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85A15" w14:textId="72414100" w:rsidR="005C78ED" w:rsidRPr="005C78ED" w:rsidRDefault="00953C6C" w:rsidP="005C78ED">
      <w:pPr>
        <w:pStyle w:val="BodyText"/>
        <w:spacing w:after="240"/>
        <w:ind w:right="247"/>
        <w:jc w:val="center"/>
        <w:rPr>
          <w:b/>
          <w:bCs/>
        </w:rPr>
      </w:pPr>
      <w:r>
        <w:rPr>
          <w:b/>
        </w:rPr>
        <w:t>Var</w:t>
      </w:r>
      <w:r w:rsidRPr="005C78ED">
        <w:rPr>
          <w:b/>
          <w:bCs/>
        </w:rPr>
        <w:t>ex Imaging Corporation</w:t>
      </w:r>
    </w:p>
    <w:p w14:paraId="7AD327C2" w14:textId="1EDA83E6" w:rsidR="00117B88" w:rsidRDefault="00953C6C" w:rsidP="005C78ED">
      <w:pPr>
        <w:pStyle w:val="BodyText"/>
        <w:spacing w:after="360"/>
        <w:ind w:left="101" w:right="245"/>
        <w:jc w:val="center"/>
        <w:rPr>
          <w:b/>
        </w:rPr>
      </w:pPr>
      <w:r w:rsidRPr="005C78ED">
        <w:rPr>
          <w:b/>
          <w:bCs/>
        </w:rPr>
        <w:t>Codic</w:t>
      </w:r>
      <w:r>
        <w:rPr>
          <w:b/>
        </w:rPr>
        <w:t xml:space="preserve">e di </w:t>
      </w:r>
      <w:r w:rsidR="005C78ED">
        <w:rPr>
          <w:b/>
        </w:rPr>
        <w:t>C</w:t>
      </w:r>
      <w:r>
        <w:rPr>
          <w:b/>
        </w:rPr>
        <w:t>ondotta</w:t>
      </w:r>
    </w:p>
    <w:p w14:paraId="11A9445A" w14:textId="3B03730E" w:rsidR="00117B88" w:rsidRDefault="00953C6C" w:rsidP="005C78ED">
      <w:pPr>
        <w:pStyle w:val="BodyText"/>
        <w:spacing w:after="240"/>
        <w:ind w:right="247"/>
      </w:pPr>
      <w:r>
        <w:t>La nostra missione in Varex è aiutare a migliorare e salvare vite nel mondo attraverso il talento dei nostri addetti e la visione dei nostri clienti, rendendo visibile l’invisibile. Nell'adempiere alla nostra missione aziendale, attribuiamo la massima priorità all’etica nelle pratiche commerciali.</w:t>
      </w:r>
      <w:r>
        <w:rPr>
          <w:spacing w:val="-1"/>
        </w:rPr>
        <w:t xml:space="preserve"> </w:t>
      </w:r>
      <w:r>
        <w:t xml:space="preserve">In tutti i nostri sforzi, cerchiamo di agire bene nel modo giusto. Ciò significa che </w:t>
      </w:r>
      <w:r w:rsidRPr="0045150F">
        <w:rPr>
          <w:u w:val="single"/>
        </w:rPr>
        <w:t>tutti noi</w:t>
      </w:r>
      <w:r>
        <w:t xml:space="preserve"> dobbiamo agire in modo etico, responsabile e rispettoso, nonché nel rispetto delle leggi applicabili in qualsiasi ambito.</w:t>
      </w:r>
    </w:p>
    <w:p w14:paraId="0A9D420C" w14:textId="71E9A176" w:rsidR="00117B88" w:rsidRDefault="00953C6C" w:rsidP="005C78ED">
      <w:pPr>
        <w:pStyle w:val="BodyText"/>
        <w:spacing w:after="240"/>
        <w:ind w:right="247"/>
      </w:pPr>
      <w:r>
        <w:t>Il</w:t>
      </w:r>
      <w:r>
        <w:rPr>
          <w:spacing w:val="-4"/>
        </w:rPr>
        <w:t xml:space="preserve"> </w:t>
      </w:r>
      <w:r>
        <w:t>nostro</w:t>
      </w:r>
      <w:r>
        <w:rPr>
          <w:spacing w:val="-4"/>
        </w:rPr>
        <w:t xml:space="preserve"> </w:t>
      </w:r>
      <w:r>
        <w:t>impegno</w:t>
      </w:r>
      <w:r>
        <w:rPr>
          <w:spacing w:val="-3"/>
        </w:rPr>
        <w:t xml:space="preserve"> </w:t>
      </w:r>
      <w:r>
        <w:t>per</w:t>
      </w:r>
      <w:r>
        <w:rPr>
          <w:spacing w:val="-4"/>
        </w:rPr>
        <w:t xml:space="preserve"> </w:t>
      </w:r>
      <w:r>
        <w:t>il</w:t>
      </w:r>
      <w:r>
        <w:rPr>
          <w:spacing w:val="-3"/>
        </w:rPr>
        <w:t xml:space="preserve"> </w:t>
      </w:r>
      <w:r>
        <w:t>comportamento</w:t>
      </w:r>
      <w:r>
        <w:rPr>
          <w:spacing w:val="-3"/>
        </w:rPr>
        <w:t xml:space="preserve"> </w:t>
      </w:r>
      <w:r>
        <w:t>etico</w:t>
      </w:r>
      <w:r>
        <w:rPr>
          <w:spacing w:val="-4"/>
        </w:rPr>
        <w:t xml:space="preserve"> </w:t>
      </w:r>
      <w:r>
        <w:t>inizia</w:t>
      </w:r>
      <w:r>
        <w:rPr>
          <w:spacing w:val="-4"/>
        </w:rPr>
        <w:t xml:space="preserve"> </w:t>
      </w:r>
      <w:r>
        <w:t>dall'alto</w:t>
      </w:r>
      <w:r>
        <w:rPr>
          <w:spacing w:val="-3"/>
        </w:rPr>
        <w:t xml:space="preserve"> </w:t>
      </w:r>
      <w:r>
        <w:t>e</w:t>
      </w:r>
      <w:r>
        <w:rPr>
          <w:spacing w:val="-3"/>
        </w:rPr>
        <w:t xml:space="preserve"> </w:t>
      </w:r>
      <w:r>
        <w:t>si</w:t>
      </w:r>
      <w:r>
        <w:rPr>
          <w:spacing w:val="-3"/>
        </w:rPr>
        <w:t xml:space="preserve"> </w:t>
      </w:r>
      <w:r>
        <w:t>estende</w:t>
      </w:r>
      <w:r>
        <w:rPr>
          <w:spacing w:val="-4"/>
        </w:rPr>
        <w:t xml:space="preserve"> </w:t>
      </w:r>
      <w:r>
        <w:t>a</w:t>
      </w:r>
      <w:r>
        <w:rPr>
          <w:spacing w:val="-3"/>
        </w:rPr>
        <w:t xml:space="preserve"> </w:t>
      </w:r>
      <w:r>
        <w:t>tutti</w:t>
      </w:r>
      <w:r>
        <w:rPr>
          <w:spacing w:val="-4"/>
        </w:rPr>
        <w:t xml:space="preserve"> </w:t>
      </w:r>
      <w:r>
        <w:t>i</w:t>
      </w:r>
      <w:r>
        <w:rPr>
          <w:spacing w:val="-2"/>
        </w:rPr>
        <w:t xml:space="preserve"> </w:t>
      </w:r>
      <w:r>
        <w:t>nostri dipendenti, partner commerciali e alle altre parti interessate. Varex prende molto sul serio il comportamento etico e i nostri valori aziendali EPIC, Execution, People, Integrity e Collaboration (Esecuzione, Persone, Integrità e Collaborazione), guidano le nostre azioni. Abbiamo sviluppato questo Codice di condotta (il “Codice”) per fornire una guida nelle attività commerciali quotidiane in cui potrebbero sorgere delle domande. Le linee guida possono riconoscere che determinati comportamenti sono accettabili o inaccettabili oppure contribuire ad evitare la comparsa di comportamenti irregolari o non adeguati . In caso di domande, non esitate a rivolgervi a chiunque di noi o al vostro rappresentante locale delle Risorse umane o degli Uffici legali. La mancata osservanza può comportare azioni disciplinari, inclusa la risoluzione. In definitiva, il nostro successo dipende</w:t>
      </w:r>
      <w:r>
        <w:rPr>
          <w:spacing w:val="-4"/>
        </w:rPr>
        <w:t xml:space="preserve"> </w:t>
      </w:r>
      <w:r>
        <w:t>non</w:t>
      </w:r>
      <w:r>
        <w:rPr>
          <w:spacing w:val="-3"/>
        </w:rPr>
        <w:t xml:space="preserve"> </w:t>
      </w:r>
      <w:r>
        <w:t>solo</w:t>
      </w:r>
      <w:r>
        <w:rPr>
          <w:spacing w:val="-3"/>
        </w:rPr>
        <w:t xml:space="preserve"> </w:t>
      </w:r>
      <w:r>
        <w:t>dal</w:t>
      </w:r>
      <w:r>
        <w:rPr>
          <w:spacing w:val="-3"/>
        </w:rPr>
        <w:t xml:space="preserve"> </w:t>
      </w:r>
      <w:r>
        <w:t>rispetto</w:t>
      </w:r>
      <w:r>
        <w:rPr>
          <w:spacing w:val="-3"/>
        </w:rPr>
        <w:t xml:space="preserve"> </w:t>
      </w:r>
      <w:r>
        <w:t>del</w:t>
      </w:r>
      <w:r>
        <w:rPr>
          <w:spacing w:val="-3"/>
        </w:rPr>
        <w:t xml:space="preserve"> </w:t>
      </w:r>
      <w:r>
        <w:t>presente</w:t>
      </w:r>
      <w:r>
        <w:rPr>
          <w:spacing w:val="-4"/>
        </w:rPr>
        <w:t xml:space="preserve"> </w:t>
      </w:r>
      <w:r>
        <w:t>Codice</w:t>
      </w:r>
      <w:r>
        <w:rPr>
          <w:spacing w:val="-4"/>
        </w:rPr>
        <w:t xml:space="preserve"> </w:t>
      </w:r>
      <w:r>
        <w:t>e</w:t>
      </w:r>
      <w:r>
        <w:rPr>
          <w:spacing w:val="-4"/>
        </w:rPr>
        <w:t xml:space="preserve"> </w:t>
      </w:r>
      <w:r>
        <w:t>delle</w:t>
      </w:r>
      <w:r>
        <w:rPr>
          <w:spacing w:val="-4"/>
        </w:rPr>
        <w:t xml:space="preserve"> </w:t>
      </w:r>
      <w:r>
        <w:t>nostre</w:t>
      </w:r>
      <w:r>
        <w:rPr>
          <w:spacing w:val="-4"/>
        </w:rPr>
        <w:t xml:space="preserve"> </w:t>
      </w:r>
      <w:r>
        <w:t>politiche aziendali, ma anche dall'onestà, correttezza, integrità, buon senso e discrezione apportati al lavoro da tutti noi.</w:t>
      </w:r>
    </w:p>
    <w:p w14:paraId="462719C4" w14:textId="0B981F4C" w:rsidR="00117B88" w:rsidRDefault="00953C6C" w:rsidP="005C78ED">
      <w:pPr>
        <w:pStyle w:val="BodyText"/>
        <w:spacing w:after="240"/>
        <w:ind w:right="247"/>
      </w:pPr>
      <w:r>
        <w:t>La</w:t>
      </w:r>
      <w:r>
        <w:rPr>
          <w:spacing w:val="-3"/>
        </w:rPr>
        <w:t xml:space="preserve"> </w:t>
      </w:r>
      <w:r>
        <w:t>conformità</w:t>
      </w:r>
      <w:r>
        <w:rPr>
          <w:spacing w:val="-4"/>
        </w:rPr>
        <w:t xml:space="preserve"> </w:t>
      </w:r>
      <w:r>
        <w:t>è</w:t>
      </w:r>
      <w:r>
        <w:rPr>
          <w:spacing w:val="-3"/>
        </w:rPr>
        <w:t xml:space="preserve"> </w:t>
      </w:r>
      <w:r>
        <w:t>di</w:t>
      </w:r>
      <w:r>
        <w:rPr>
          <w:spacing w:val="-2"/>
        </w:rPr>
        <w:t xml:space="preserve"> </w:t>
      </w:r>
      <w:r>
        <w:t>proprietà</w:t>
      </w:r>
      <w:r>
        <w:rPr>
          <w:spacing w:val="-4"/>
        </w:rPr>
        <w:t xml:space="preserve"> </w:t>
      </w:r>
      <w:r>
        <w:t>di</w:t>
      </w:r>
      <w:r>
        <w:rPr>
          <w:spacing w:val="-3"/>
        </w:rPr>
        <w:t xml:space="preserve"> </w:t>
      </w:r>
      <w:r>
        <w:t>tutti</w:t>
      </w:r>
      <w:r>
        <w:rPr>
          <w:spacing w:val="-3"/>
        </w:rPr>
        <w:t xml:space="preserve"> </w:t>
      </w:r>
      <w:r>
        <w:t>i</w:t>
      </w:r>
      <w:r>
        <w:rPr>
          <w:spacing w:val="-3"/>
        </w:rPr>
        <w:t xml:space="preserve"> </w:t>
      </w:r>
      <w:r>
        <w:t>dipendenti</w:t>
      </w:r>
      <w:r>
        <w:rPr>
          <w:spacing w:val="-2"/>
        </w:rPr>
        <w:t xml:space="preserve"> </w:t>
      </w:r>
      <w:r>
        <w:t>Varex.</w:t>
      </w:r>
      <w:r>
        <w:rPr>
          <w:spacing w:val="-6"/>
        </w:rPr>
        <w:t xml:space="preserve"> </w:t>
      </w:r>
      <w:r>
        <w:t>La</w:t>
      </w:r>
      <w:r>
        <w:rPr>
          <w:spacing w:val="-4"/>
        </w:rPr>
        <w:t xml:space="preserve"> </w:t>
      </w:r>
      <w:r>
        <w:t>nostra</w:t>
      </w:r>
      <w:r>
        <w:rPr>
          <w:spacing w:val="-3"/>
        </w:rPr>
        <w:t xml:space="preserve"> </w:t>
      </w:r>
      <w:r>
        <w:t>reputazione di</w:t>
      </w:r>
      <w:r>
        <w:rPr>
          <w:spacing w:val="-2"/>
        </w:rPr>
        <w:t xml:space="preserve"> </w:t>
      </w:r>
      <w:r>
        <w:t>azienda dalla massima integrità significa tutto. Siamo fiduciosi che il nostro impegno per la conformità etica non sia solo una misura "difensiva". Piuttosto, è  un vantaggio competitivo che ci permetterà di crescere e di avere successo come azienda.</w:t>
      </w:r>
    </w:p>
    <w:tbl>
      <w:tblPr>
        <w:tblStyle w:val="TableGrid"/>
        <w:tblW w:w="9903" w:type="dxa"/>
        <w:tblInd w:w="-5" w:type="dxa"/>
        <w:tblLayout w:type="fixed"/>
        <w:tblLook w:val="04A0" w:firstRow="1" w:lastRow="0" w:firstColumn="1" w:lastColumn="0" w:noHBand="0" w:noVBand="1"/>
      </w:tblPr>
      <w:tblGrid>
        <w:gridCol w:w="2596"/>
        <w:gridCol w:w="2461"/>
        <w:gridCol w:w="2353"/>
        <w:gridCol w:w="2493"/>
      </w:tblGrid>
      <w:tr w:rsidR="00117B88" w14:paraId="7B65B218" w14:textId="77777777" w:rsidTr="005C78ED">
        <w:tc>
          <w:tcPr>
            <w:tcW w:w="2596" w:type="dxa"/>
            <w:tcBorders>
              <w:top w:val="nil"/>
              <w:left w:val="nil"/>
              <w:bottom w:val="nil"/>
              <w:right w:val="nil"/>
            </w:tcBorders>
          </w:tcPr>
          <w:p w14:paraId="544E0CD6" w14:textId="77777777" w:rsidR="00117B88" w:rsidRDefault="00953C6C" w:rsidP="005C78ED">
            <w:pPr>
              <w:widowControl/>
              <w:spacing w:before="240"/>
              <w:jc w:val="center"/>
            </w:pPr>
            <w:r>
              <w:t>Sunny Sanyal</w:t>
            </w:r>
            <w:r>
              <w:br/>
              <w:t>Presidente</w:t>
            </w:r>
            <w:r>
              <w:rPr>
                <w:spacing w:val="-14"/>
              </w:rPr>
              <w:t xml:space="preserve"> </w:t>
            </w:r>
            <w:r>
              <w:t>e</w:t>
            </w:r>
            <w:r>
              <w:rPr>
                <w:spacing w:val="-14"/>
              </w:rPr>
              <w:t xml:space="preserve"> </w:t>
            </w:r>
            <w:r>
              <w:t xml:space="preserve">Responsabile </w:t>
            </w:r>
            <w:r>
              <w:rPr>
                <w:spacing w:val="-2"/>
              </w:rPr>
              <w:t>Esecutivo</w:t>
            </w:r>
          </w:p>
        </w:tc>
        <w:tc>
          <w:tcPr>
            <w:tcW w:w="2461" w:type="dxa"/>
            <w:tcBorders>
              <w:top w:val="nil"/>
              <w:left w:val="nil"/>
              <w:bottom w:val="nil"/>
              <w:right w:val="nil"/>
            </w:tcBorders>
          </w:tcPr>
          <w:p w14:paraId="514F42DC" w14:textId="77777777" w:rsidR="00117B88" w:rsidRDefault="00953C6C" w:rsidP="005C78ED">
            <w:pPr>
              <w:widowControl/>
              <w:spacing w:before="240"/>
              <w:jc w:val="center"/>
            </w:pPr>
            <w:r>
              <w:t>Shubham “Sam” Maheshwari</w:t>
            </w:r>
            <w:r>
              <w:br/>
              <w:t>Responsabile</w:t>
            </w:r>
            <w:r>
              <w:rPr>
                <w:spacing w:val="-6"/>
              </w:rPr>
              <w:t xml:space="preserve"> </w:t>
            </w:r>
            <w:r>
              <w:rPr>
                <w:spacing w:val="-2"/>
              </w:rPr>
              <w:t>Finanziario</w:t>
            </w:r>
          </w:p>
        </w:tc>
        <w:tc>
          <w:tcPr>
            <w:tcW w:w="2353" w:type="dxa"/>
            <w:tcBorders>
              <w:top w:val="nil"/>
              <w:left w:val="nil"/>
              <w:bottom w:val="nil"/>
              <w:right w:val="nil"/>
            </w:tcBorders>
          </w:tcPr>
          <w:p w14:paraId="68C4D8F2" w14:textId="77777777" w:rsidR="00117B88" w:rsidRDefault="00953C6C" w:rsidP="005C78ED">
            <w:pPr>
              <w:widowControl/>
              <w:spacing w:before="240"/>
              <w:jc w:val="center"/>
            </w:pPr>
            <w:r>
              <w:t>Kim Honeysett</w:t>
            </w:r>
            <w:r>
              <w:br/>
              <w:t>Direttore Legale</w:t>
            </w:r>
          </w:p>
        </w:tc>
        <w:tc>
          <w:tcPr>
            <w:tcW w:w="2493" w:type="dxa"/>
            <w:tcBorders>
              <w:top w:val="nil"/>
              <w:left w:val="nil"/>
              <w:bottom w:val="nil"/>
              <w:right w:val="nil"/>
            </w:tcBorders>
          </w:tcPr>
          <w:p w14:paraId="62C3B2C0" w14:textId="77777777" w:rsidR="00117B88" w:rsidRDefault="00953C6C" w:rsidP="005C78ED">
            <w:pPr>
              <w:widowControl/>
              <w:spacing w:before="240"/>
              <w:ind w:right="-121"/>
              <w:jc w:val="center"/>
              <w:rPr>
                <w:lang w:val="en-US"/>
              </w:rPr>
            </w:pPr>
            <w:r>
              <w:t>Karen Aranki</w:t>
            </w:r>
            <w:r>
              <w:br/>
              <w:t>Direttore Risorse Umane</w:t>
            </w:r>
          </w:p>
          <w:p w14:paraId="08AD4CBD" w14:textId="77777777" w:rsidR="00117B88" w:rsidRDefault="00117B88" w:rsidP="005C78ED">
            <w:pPr>
              <w:widowControl/>
              <w:spacing w:before="240"/>
              <w:ind w:right="-121"/>
              <w:jc w:val="center"/>
            </w:pPr>
          </w:p>
        </w:tc>
      </w:tr>
      <w:tr w:rsidR="00117B88" w14:paraId="14B0BEAF" w14:textId="77777777" w:rsidTr="005C78ED">
        <w:tc>
          <w:tcPr>
            <w:tcW w:w="2596" w:type="dxa"/>
            <w:tcBorders>
              <w:top w:val="nil"/>
              <w:left w:val="nil"/>
              <w:bottom w:val="nil"/>
              <w:right w:val="nil"/>
            </w:tcBorders>
          </w:tcPr>
          <w:p w14:paraId="076E2ED8" w14:textId="77777777" w:rsidR="00117B88" w:rsidRDefault="00953C6C" w:rsidP="005C78ED">
            <w:pPr>
              <w:pStyle w:val="TableParagraph"/>
              <w:widowControl/>
              <w:ind w:left="-10" w:right="-15"/>
            </w:pPr>
            <w:r>
              <w:br/>
              <w:t>Mark Jonaitis</w:t>
            </w:r>
            <w:r>
              <w:br/>
              <w:t>Vide</w:t>
            </w:r>
            <w:r>
              <w:rPr>
                <w:spacing w:val="-14"/>
              </w:rPr>
              <w:t xml:space="preserve"> </w:t>
            </w:r>
            <w:r>
              <w:t>Presidente</w:t>
            </w:r>
            <w:r>
              <w:rPr>
                <w:spacing w:val="-14"/>
              </w:rPr>
              <w:t xml:space="preserve"> </w:t>
            </w:r>
            <w:r>
              <w:t>Senior e Responsabile Generale, Tubi a raggi</w:t>
            </w:r>
            <w:r>
              <w:rPr>
                <w:spacing w:val="-2"/>
              </w:rPr>
              <w:t xml:space="preserve"> </w:t>
            </w:r>
            <w:r>
              <w:rPr>
                <w:spacing w:val="-10"/>
              </w:rPr>
              <w:t>X</w:t>
            </w:r>
          </w:p>
        </w:tc>
        <w:tc>
          <w:tcPr>
            <w:tcW w:w="2461" w:type="dxa"/>
            <w:tcBorders>
              <w:top w:val="nil"/>
              <w:left w:val="nil"/>
              <w:bottom w:val="nil"/>
              <w:right w:val="nil"/>
            </w:tcBorders>
          </w:tcPr>
          <w:p w14:paraId="2907CC24" w14:textId="77777777" w:rsidR="00117B88" w:rsidRDefault="00953C6C" w:rsidP="005C78ED">
            <w:pPr>
              <w:widowControl/>
              <w:spacing w:before="240"/>
              <w:jc w:val="center"/>
            </w:pPr>
            <w:r>
              <w:t>Andrew Hartmann</w:t>
            </w:r>
            <w:r>
              <w:br/>
              <w:t>Vice Presidente Senior e Responsabile Generale, Detettori</w:t>
            </w:r>
          </w:p>
        </w:tc>
        <w:tc>
          <w:tcPr>
            <w:tcW w:w="2353" w:type="dxa"/>
            <w:tcBorders>
              <w:top w:val="nil"/>
              <w:left w:val="nil"/>
              <w:bottom w:val="nil"/>
              <w:right w:val="nil"/>
            </w:tcBorders>
          </w:tcPr>
          <w:p w14:paraId="2B2F5958" w14:textId="130BF2F5" w:rsidR="00117B88" w:rsidRDefault="00953C6C" w:rsidP="005C78ED">
            <w:pPr>
              <w:widowControl/>
              <w:spacing w:before="240"/>
              <w:jc w:val="center"/>
            </w:pPr>
            <w:r>
              <w:rPr>
                <w:spacing w:val="-2"/>
              </w:rPr>
              <w:t>Jesse Merkley</w:t>
            </w:r>
            <w:r>
              <w:rPr>
                <w:spacing w:val="-2"/>
              </w:rPr>
              <w:br/>
              <w:t>Vice Presidente Senior e Responsabile Generale, Industriale</w:t>
            </w:r>
          </w:p>
        </w:tc>
        <w:tc>
          <w:tcPr>
            <w:tcW w:w="2493" w:type="dxa"/>
            <w:tcBorders>
              <w:top w:val="nil"/>
              <w:left w:val="nil"/>
              <w:bottom w:val="nil"/>
              <w:right w:val="nil"/>
            </w:tcBorders>
          </w:tcPr>
          <w:p w14:paraId="52835DC2" w14:textId="4C7459E0" w:rsidR="00117B88" w:rsidRDefault="00953C6C" w:rsidP="005C78ED">
            <w:pPr>
              <w:widowControl/>
              <w:spacing w:before="240"/>
              <w:ind w:right="-121"/>
              <w:jc w:val="center"/>
            </w:pPr>
            <w:r>
              <w:rPr>
                <w:lang w:val="es-ES"/>
              </w:rPr>
              <w:t>Victor Garcia</w:t>
            </w:r>
            <w:r>
              <w:rPr>
                <w:lang w:val="es-ES"/>
              </w:rPr>
              <w:br/>
            </w:r>
            <w:proofErr w:type="gramStart"/>
            <w:r>
              <w:t>Vice</w:t>
            </w:r>
            <w:r>
              <w:rPr>
                <w:spacing w:val="-13"/>
              </w:rPr>
              <w:t xml:space="preserve"> </w:t>
            </w:r>
            <w:r>
              <w:t>Presidente</w:t>
            </w:r>
            <w:proofErr w:type="gramEnd"/>
            <w:r>
              <w:t xml:space="preserve"> Senior,</w:t>
            </w:r>
            <w:r>
              <w:rPr>
                <w:spacing w:val="-14"/>
              </w:rPr>
              <w:t xml:space="preserve"> </w:t>
            </w:r>
            <w:r>
              <w:t>RA</w:t>
            </w:r>
            <w:r>
              <w:rPr>
                <w:spacing w:val="-13"/>
              </w:rPr>
              <w:t xml:space="preserve"> </w:t>
            </w:r>
            <w:r>
              <w:t>&amp; QA Conformità</w:t>
            </w:r>
          </w:p>
        </w:tc>
      </w:tr>
      <w:tr w:rsidR="005C78ED" w14:paraId="4B27F443" w14:textId="77777777" w:rsidTr="005C78ED">
        <w:tc>
          <w:tcPr>
            <w:tcW w:w="2596" w:type="dxa"/>
            <w:tcBorders>
              <w:top w:val="nil"/>
              <w:left w:val="nil"/>
              <w:bottom w:val="nil"/>
              <w:right w:val="nil"/>
            </w:tcBorders>
          </w:tcPr>
          <w:p w14:paraId="1B6DBF32" w14:textId="77777777" w:rsidR="005C78ED" w:rsidRDefault="005C78ED" w:rsidP="005C78ED">
            <w:pPr>
              <w:pStyle w:val="TableParagraph"/>
              <w:widowControl/>
              <w:ind w:left="-10" w:right="-15"/>
            </w:pPr>
          </w:p>
        </w:tc>
        <w:tc>
          <w:tcPr>
            <w:tcW w:w="2461" w:type="dxa"/>
            <w:tcBorders>
              <w:top w:val="nil"/>
              <w:left w:val="nil"/>
              <w:bottom w:val="nil"/>
              <w:right w:val="nil"/>
            </w:tcBorders>
          </w:tcPr>
          <w:p w14:paraId="5C4CA100" w14:textId="7FF1ABAF" w:rsidR="005C78ED" w:rsidRDefault="005C78ED" w:rsidP="005C78ED">
            <w:pPr>
              <w:widowControl/>
              <w:spacing w:before="240"/>
              <w:jc w:val="center"/>
            </w:pPr>
            <w:r>
              <w:t>Wouter Vlaanderen</w:t>
            </w:r>
            <w:r>
              <w:br/>
              <w:t>Vice Presidente, Marketing e Responsabile Generale, Connessione e Controllo</w:t>
            </w:r>
          </w:p>
        </w:tc>
        <w:tc>
          <w:tcPr>
            <w:tcW w:w="2353" w:type="dxa"/>
            <w:tcBorders>
              <w:top w:val="nil"/>
              <w:left w:val="nil"/>
              <w:bottom w:val="nil"/>
              <w:right w:val="nil"/>
            </w:tcBorders>
          </w:tcPr>
          <w:p w14:paraId="02C973EA" w14:textId="791FDEC9" w:rsidR="005C78ED" w:rsidRDefault="005C78ED" w:rsidP="005C78ED">
            <w:pPr>
              <w:widowControl/>
              <w:spacing w:before="240"/>
              <w:jc w:val="center"/>
              <w:rPr>
                <w:spacing w:val="-2"/>
              </w:rPr>
            </w:pPr>
            <w:r>
              <w:t>Marcus Kirchhoff</w:t>
            </w:r>
            <w:r>
              <w:br/>
              <w:t xml:space="preserve">Vice Presidente, </w:t>
            </w:r>
            <w:r>
              <w:rPr>
                <w:spacing w:val="-2"/>
              </w:rPr>
              <w:t>Software</w:t>
            </w:r>
          </w:p>
        </w:tc>
        <w:tc>
          <w:tcPr>
            <w:tcW w:w="2493" w:type="dxa"/>
            <w:tcBorders>
              <w:top w:val="nil"/>
              <w:left w:val="nil"/>
              <w:bottom w:val="nil"/>
              <w:right w:val="nil"/>
            </w:tcBorders>
          </w:tcPr>
          <w:p w14:paraId="0570959A" w14:textId="77777777" w:rsidR="005C78ED" w:rsidRDefault="005C78ED" w:rsidP="005C78ED">
            <w:pPr>
              <w:widowControl/>
              <w:spacing w:before="240"/>
              <w:ind w:right="-121"/>
              <w:jc w:val="center"/>
              <w:rPr>
                <w:lang w:val="es-ES"/>
              </w:rPr>
            </w:pPr>
          </w:p>
        </w:tc>
      </w:tr>
    </w:tbl>
    <w:p w14:paraId="47B418D6" w14:textId="77777777" w:rsidR="00117B88" w:rsidRDefault="00117B88" w:rsidP="005C78ED">
      <w:pPr>
        <w:pStyle w:val="BodyText"/>
        <w:ind w:left="0"/>
        <w:rPr>
          <w:sz w:val="26"/>
        </w:rPr>
      </w:pPr>
    </w:p>
    <w:p w14:paraId="6329A06F" w14:textId="4B612F47" w:rsidR="00117B88" w:rsidRDefault="00953C6C" w:rsidP="005C78ED">
      <w:pPr>
        <w:spacing w:before="228"/>
        <w:ind w:right="196"/>
        <w:jc w:val="right"/>
        <w:rPr>
          <w:b/>
          <w:sz w:val="20"/>
        </w:rPr>
        <w:sectPr w:rsidR="00117B88">
          <w:pgSz w:w="12240" w:h="15840"/>
          <w:pgMar w:top="1360" w:right="1240" w:bottom="280" w:left="1340" w:header="0" w:footer="0" w:gutter="0"/>
          <w:cols w:space="720"/>
          <w:formProt w:val="0"/>
          <w:docGrid w:linePitch="100"/>
        </w:sectPr>
      </w:pPr>
      <w:r>
        <w:rPr>
          <w:b/>
          <w:sz w:val="20"/>
        </w:rPr>
        <w:t>Agosto</w:t>
      </w:r>
      <w:r>
        <w:rPr>
          <w:b/>
          <w:spacing w:val="-2"/>
          <w:sz w:val="20"/>
        </w:rPr>
        <w:t xml:space="preserve"> </w:t>
      </w:r>
      <w:r>
        <w:rPr>
          <w:b/>
          <w:spacing w:val="-4"/>
          <w:sz w:val="20"/>
        </w:rPr>
        <w:t>2024</w:t>
      </w:r>
    </w:p>
    <w:p w14:paraId="4EFCA23B" w14:textId="77777777" w:rsidR="00117B88" w:rsidRDefault="00953C6C" w:rsidP="005C78ED">
      <w:pPr>
        <w:pStyle w:val="Heading1"/>
        <w:spacing w:before="89"/>
        <w:ind w:left="4152" w:right="4251"/>
        <w:jc w:val="center"/>
        <w:rPr>
          <w:u w:val="none"/>
        </w:rPr>
      </w:pPr>
      <w:r>
        <w:rPr>
          <w:spacing w:val="-2"/>
        </w:rPr>
        <w:lastRenderedPageBreak/>
        <w:t>SOMMARIO</w:t>
      </w:r>
    </w:p>
    <w:p w14:paraId="4CE89E74" w14:textId="77777777" w:rsidR="00117B88" w:rsidRDefault="00117B88" w:rsidP="005C78ED">
      <w:pPr>
        <w:pStyle w:val="BodyText"/>
        <w:spacing w:before="9"/>
        <w:ind w:left="0"/>
        <w:rPr>
          <w:b/>
          <w:sz w:val="14"/>
        </w:rPr>
      </w:pPr>
    </w:p>
    <w:sdt>
      <w:sdtPr>
        <w:id w:val="-19855473"/>
        <w:docPartObj>
          <w:docPartGallery w:val="Table of Contents"/>
          <w:docPartUnique/>
        </w:docPartObj>
      </w:sdtPr>
      <w:sdtEndPr/>
      <w:sdtContent>
        <w:p w14:paraId="1313ACFF" w14:textId="6F5EE6F8" w:rsidR="00117B88" w:rsidRDefault="00953C6C" w:rsidP="005C78ED">
          <w:pPr>
            <w:pStyle w:val="TOC1"/>
            <w:tabs>
              <w:tab w:val="right" w:leader="dot" w:pos="8740"/>
            </w:tabs>
            <w:spacing w:before="100"/>
          </w:pPr>
          <w:r>
            <w:t>INTRODUZIONE</w:t>
          </w:r>
          <w:r>
            <w:rPr>
              <w:spacing w:val="-7"/>
            </w:rPr>
            <w:t xml:space="preserve"> </w:t>
          </w:r>
          <w:r>
            <w:t>-</w:t>
          </w:r>
          <w:r>
            <w:rPr>
              <w:spacing w:val="-7"/>
            </w:rPr>
            <w:t xml:space="preserve"> </w:t>
          </w:r>
          <w:r>
            <w:t>FARE</w:t>
          </w:r>
          <w:r>
            <w:rPr>
              <w:spacing w:val="-8"/>
            </w:rPr>
            <w:t xml:space="preserve"> </w:t>
          </w:r>
          <w:r>
            <w:t>LA</w:t>
          </w:r>
          <w:r>
            <w:rPr>
              <w:spacing w:val="-8"/>
            </w:rPr>
            <w:t xml:space="preserve"> </w:t>
          </w:r>
          <w:r>
            <w:t>COSA</w:t>
          </w:r>
          <w:r>
            <w:rPr>
              <w:spacing w:val="-10"/>
            </w:rPr>
            <w:t xml:space="preserve"> </w:t>
          </w:r>
          <w:r>
            <w:rPr>
              <w:spacing w:val="-2"/>
            </w:rPr>
            <w:t>GIUSTA</w:t>
          </w:r>
          <w:r>
            <w:tab/>
          </w:r>
          <w:r>
            <w:rPr>
              <w:spacing w:val="-10"/>
            </w:rPr>
            <w:t>1</w:t>
          </w:r>
        </w:p>
        <w:p w14:paraId="74E078D7" w14:textId="49395FC0" w:rsidR="00117B88" w:rsidRDefault="00953C6C" w:rsidP="005C78ED">
          <w:pPr>
            <w:pStyle w:val="TOC2"/>
            <w:ind w:right="3325"/>
          </w:pPr>
          <w:hyperlink w:anchor="_TOC_250010">
            <w:r>
              <w:t>Chi</w:t>
            </w:r>
            <w:r>
              <w:rPr>
                <w:spacing w:val="-5"/>
              </w:rPr>
              <w:t xml:space="preserve"> </w:t>
            </w:r>
            <w:r>
              <w:t>è</w:t>
            </w:r>
            <w:r>
              <w:rPr>
                <w:spacing w:val="-6"/>
              </w:rPr>
              <w:t xml:space="preserve"> </w:t>
            </w:r>
            <w:r>
              <w:t>tenuto</w:t>
            </w:r>
            <w:r>
              <w:rPr>
                <w:spacing w:val="-5"/>
              </w:rPr>
              <w:t xml:space="preserve"> </w:t>
            </w:r>
            <w:r>
              <w:t>a</w:t>
            </w:r>
            <w:r>
              <w:rPr>
                <w:spacing w:val="-6"/>
              </w:rPr>
              <w:t xml:space="preserve"> </w:t>
            </w:r>
            <w:r>
              <w:t>rispettare</w:t>
            </w:r>
            <w:r>
              <w:rPr>
                <w:spacing w:val="-5"/>
              </w:rPr>
              <w:t xml:space="preserve"> </w:t>
            </w:r>
            <w:r>
              <w:t>il</w:t>
            </w:r>
            <w:r>
              <w:rPr>
                <w:spacing w:val="-5"/>
              </w:rPr>
              <w:t xml:space="preserve"> </w:t>
            </w:r>
            <w:r>
              <w:t>Codice? Sapere e fare la cosa giusta</w:t>
            </w:r>
          </w:hyperlink>
        </w:p>
        <w:p w14:paraId="6288D7E0" w14:textId="77777777" w:rsidR="00117B88" w:rsidRDefault="00953C6C" w:rsidP="005C78ED">
          <w:pPr>
            <w:pStyle w:val="TOC2"/>
            <w:spacing w:before="1"/>
          </w:pPr>
          <w:hyperlink w:anchor="_TOC_250009">
            <w:r>
              <w:t>Cosa</w:t>
            </w:r>
            <w:r>
              <w:rPr>
                <w:spacing w:val="-7"/>
              </w:rPr>
              <w:t xml:space="preserve"> </w:t>
            </w:r>
            <w:r>
              <w:t>dovrebbe</w:t>
            </w:r>
            <w:r>
              <w:rPr>
                <w:spacing w:val="-7"/>
              </w:rPr>
              <w:t xml:space="preserve"> </w:t>
            </w:r>
            <w:r>
              <w:t>fare</w:t>
            </w:r>
            <w:r>
              <w:rPr>
                <w:spacing w:val="-6"/>
              </w:rPr>
              <w:t xml:space="preserve"> </w:t>
            </w:r>
            <w:r>
              <w:t>ognuno</w:t>
            </w:r>
            <w:r>
              <w:rPr>
                <w:spacing w:val="-7"/>
              </w:rPr>
              <w:t xml:space="preserve"> </w:t>
            </w:r>
            <w:r>
              <w:t>di</w:t>
            </w:r>
            <w:r>
              <w:rPr>
                <w:spacing w:val="-6"/>
              </w:rPr>
              <w:t xml:space="preserve"> </w:t>
            </w:r>
            <w:r>
              <w:rPr>
                <w:spacing w:val="-5"/>
              </w:rPr>
              <w:t>noi</w:t>
            </w:r>
          </w:hyperlink>
        </w:p>
        <w:p w14:paraId="36CE8B4F" w14:textId="77777777" w:rsidR="00117B88" w:rsidRDefault="00953C6C" w:rsidP="005C78ED">
          <w:pPr>
            <w:pStyle w:val="TOC2"/>
            <w:ind w:right="3325"/>
          </w:pPr>
          <w:hyperlink w:anchor="_TOC_250008">
            <w:r>
              <w:t>Come</w:t>
            </w:r>
            <w:r>
              <w:rPr>
                <w:spacing w:val="-9"/>
              </w:rPr>
              <w:t xml:space="preserve"> </w:t>
            </w:r>
            <w:r>
              <w:t>chiedere</w:t>
            </w:r>
            <w:r>
              <w:rPr>
                <w:spacing w:val="-9"/>
              </w:rPr>
              <w:t xml:space="preserve"> </w:t>
            </w:r>
            <w:r>
              <w:t>consiglio</w:t>
            </w:r>
            <w:r>
              <w:rPr>
                <w:spacing w:val="-7"/>
              </w:rPr>
              <w:t xml:space="preserve"> </w:t>
            </w:r>
            <w:r>
              <w:t>e</w:t>
            </w:r>
            <w:r>
              <w:rPr>
                <w:spacing w:val="-10"/>
              </w:rPr>
              <w:t xml:space="preserve"> </w:t>
            </w:r>
            <w:r>
              <w:t>sollevare</w:t>
            </w:r>
            <w:r>
              <w:rPr>
                <w:spacing w:val="-9"/>
              </w:rPr>
              <w:t xml:space="preserve"> </w:t>
            </w:r>
            <w:r>
              <w:t>dubbi Violazioni e ritorsioni</w:t>
            </w:r>
          </w:hyperlink>
        </w:p>
        <w:p w14:paraId="2CC334DC" w14:textId="3E4E3865" w:rsidR="00117B88" w:rsidRDefault="00953C6C" w:rsidP="005C78ED">
          <w:pPr>
            <w:pStyle w:val="TOC1"/>
            <w:tabs>
              <w:tab w:val="right" w:leader="dot" w:pos="8740"/>
            </w:tabs>
            <w:spacing w:before="120"/>
          </w:pPr>
          <w:hyperlink w:anchor="_TOC_250007">
            <w:r>
              <w:rPr>
                <w:spacing w:val="-2"/>
              </w:rPr>
              <w:t>MERCATO</w:t>
            </w:r>
            <w:r>
              <w:tab/>
            </w:r>
            <w:r w:rsidR="009F0F31">
              <w:t>3</w:t>
            </w:r>
          </w:hyperlink>
        </w:p>
        <w:p w14:paraId="57CFA99F" w14:textId="77777777" w:rsidR="00117B88" w:rsidRDefault="00953C6C" w:rsidP="005C78ED">
          <w:pPr>
            <w:pStyle w:val="TOC2"/>
            <w:ind w:right="4190"/>
          </w:pPr>
          <w:hyperlink w:anchor="_TOC_250006">
            <w:r>
              <w:t>Leggi</w:t>
            </w:r>
            <w:r>
              <w:rPr>
                <w:spacing w:val="-10"/>
              </w:rPr>
              <w:t xml:space="preserve"> </w:t>
            </w:r>
            <w:r>
              <w:t>applicabili</w:t>
            </w:r>
            <w:r>
              <w:rPr>
                <w:spacing w:val="-10"/>
              </w:rPr>
              <w:t xml:space="preserve"> </w:t>
            </w:r>
            <w:r>
              <w:t>e</w:t>
            </w:r>
            <w:r>
              <w:rPr>
                <w:spacing w:val="-11"/>
              </w:rPr>
              <w:t xml:space="preserve"> </w:t>
            </w:r>
            <w:r>
              <w:t>potenziali</w:t>
            </w:r>
            <w:r>
              <w:rPr>
                <w:spacing w:val="-10"/>
              </w:rPr>
              <w:t xml:space="preserve"> </w:t>
            </w:r>
            <w:r>
              <w:t>conflitti Sicurezza e qualità dei prodotti</w:t>
            </w:r>
          </w:hyperlink>
        </w:p>
        <w:p w14:paraId="54AB2076" w14:textId="77777777" w:rsidR="00117B88" w:rsidRDefault="00953C6C" w:rsidP="005C78ED">
          <w:pPr>
            <w:pStyle w:val="TOC2"/>
            <w:ind w:right="4190"/>
          </w:pPr>
          <w:r>
            <w:t>Rapporti</w:t>
          </w:r>
          <w:r>
            <w:rPr>
              <w:spacing w:val="-7"/>
            </w:rPr>
            <w:t xml:space="preserve"> </w:t>
          </w:r>
          <w:r>
            <w:t>con</w:t>
          </w:r>
          <w:r>
            <w:rPr>
              <w:spacing w:val="-9"/>
            </w:rPr>
            <w:t xml:space="preserve"> </w:t>
          </w:r>
          <w:r>
            <w:t>operatori</w:t>
          </w:r>
          <w:r>
            <w:rPr>
              <w:spacing w:val="-6"/>
            </w:rPr>
            <w:t xml:space="preserve"> </w:t>
          </w:r>
          <w:r>
            <w:t>del</w:t>
          </w:r>
          <w:r>
            <w:rPr>
              <w:spacing w:val="-9"/>
            </w:rPr>
            <w:t xml:space="preserve"> </w:t>
          </w:r>
          <w:r>
            <w:t>settore</w:t>
          </w:r>
          <w:r>
            <w:rPr>
              <w:spacing w:val="-8"/>
            </w:rPr>
            <w:t xml:space="preserve"> </w:t>
          </w:r>
          <w:r>
            <w:t>sanitario Omaggi aziendali e regalie commerciali Corruzione e pagamenti illeciti</w:t>
          </w:r>
        </w:p>
        <w:p w14:paraId="440937B1" w14:textId="77777777" w:rsidR="00117B88" w:rsidRDefault="00953C6C" w:rsidP="005C78ED">
          <w:pPr>
            <w:pStyle w:val="TOC2"/>
            <w:ind w:right="3475"/>
          </w:pPr>
          <w:r>
            <w:t>Correttezza</w:t>
          </w:r>
          <w:r>
            <w:rPr>
              <w:spacing w:val="-7"/>
            </w:rPr>
            <w:t xml:space="preserve"> </w:t>
          </w:r>
          <w:r>
            <w:t>e</w:t>
          </w:r>
          <w:r>
            <w:rPr>
              <w:spacing w:val="-8"/>
            </w:rPr>
            <w:t xml:space="preserve"> </w:t>
          </w:r>
          <w:r>
            <w:t>rispetto</w:t>
          </w:r>
          <w:r>
            <w:rPr>
              <w:spacing w:val="-8"/>
            </w:rPr>
            <w:t xml:space="preserve"> </w:t>
          </w:r>
          <w:r>
            <w:t>delle</w:t>
          </w:r>
          <w:r>
            <w:rPr>
              <w:spacing w:val="-7"/>
            </w:rPr>
            <w:t xml:space="preserve"> </w:t>
          </w:r>
          <w:r>
            <w:t>leggi</w:t>
          </w:r>
          <w:r>
            <w:rPr>
              <w:spacing w:val="-7"/>
            </w:rPr>
            <w:t xml:space="preserve"> </w:t>
          </w:r>
          <w:r>
            <w:t>sulla</w:t>
          </w:r>
          <w:r>
            <w:rPr>
              <w:spacing w:val="-7"/>
            </w:rPr>
            <w:t xml:space="preserve"> </w:t>
          </w:r>
          <w:r>
            <w:t>concorrenza Conformità alle normative sul commerciale</w:t>
          </w:r>
          <w:r>
            <w:rPr>
              <w:spacing w:val="40"/>
            </w:rPr>
            <w:t xml:space="preserve"> </w:t>
          </w:r>
          <w:r>
            <w:t>Lavoro con terze parti</w:t>
          </w:r>
        </w:p>
        <w:p w14:paraId="30AA5F90" w14:textId="77777777" w:rsidR="00117B88" w:rsidRDefault="00953C6C" w:rsidP="005C78ED">
          <w:pPr>
            <w:pStyle w:val="TOC2"/>
          </w:pPr>
          <w:hyperlink w:anchor="_TOC_250005">
            <w:r>
              <w:t>Prevenzione</w:t>
            </w:r>
            <w:r>
              <w:rPr>
                <w:spacing w:val="-10"/>
              </w:rPr>
              <w:t xml:space="preserve"> </w:t>
            </w:r>
            <w:r>
              <w:t>riciclaggio</w:t>
            </w:r>
            <w:r>
              <w:rPr>
                <w:spacing w:val="-9"/>
              </w:rPr>
              <w:t xml:space="preserve"> </w:t>
            </w:r>
            <w:r>
              <w:t>di</w:t>
            </w:r>
            <w:r>
              <w:rPr>
                <w:spacing w:val="-8"/>
              </w:rPr>
              <w:t xml:space="preserve"> </w:t>
            </w:r>
            <w:r>
              <w:rPr>
                <w:spacing w:val="-2"/>
              </w:rPr>
              <w:t>denaro</w:t>
            </w:r>
          </w:hyperlink>
        </w:p>
        <w:p w14:paraId="1320DE1F" w14:textId="0B289D1A" w:rsidR="00117B88" w:rsidRDefault="00953C6C" w:rsidP="005C78ED">
          <w:pPr>
            <w:pStyle w:val="TOC1"/>
            <w:tabs>
              <w:tab w:val="right" w:leader="dot" w:pos="8740"/>
            </w:tabs>
            <w:spacing w:before="120"/>
          </w:pPr>
          <w:r>
            <w:rPr>
              <w:spacing w:val="-2"/>
            </w:rPr>
            <w:t>DIPENDENTI</w:t>
          </w:r>
          <w:r>
            <w:tab/>
          </w:r>
          <w:r w:rsidR="009F0F31">
            <w:t>6</w:t>
          </w:r>
        </w:p>
        <w:p w14:paraId="6EF617B0" w14:textId="77777777" w:rsidR="00117B88" w:rsidRDefault="00953C6C" w:rsidP="005C78ED">
          <w:pPr>
            <w:pStyle w:val="TOC2"/>
            <w:spacing w:before="1"/>
            <w:ind w:right="4973"/>
          </w:pPr>
          <w:hyperlink w:anchor="_TOC_250004">
            <w:r>
              <w:t>Luogo</w:t>
            </w:r>
            <w:r>
              <w:rPr>
                <w:spacing w:val="-8"/>
              </w:rPr>
              <w:t xml:space="preserve"> </w:t>
            </w:r>
            <w:r>
              <w:t>di</w:t>
            </w:r>
            <w:r>
              <w:rPr>
                <w:spacing w:val="-7"/>
              </w:rPr>
              <w:t xml:space="preserve"> </w:t>
            </w:r>
            <w:r>
              <w:t>lavoro</w:t>
            </w:r>
            <w:r>
              <w:rPr>
                <w:spacing w:val="-8"/>
              </w:rPr>
              <w:t xml:space="preserve"> </w:t>
            </w:r>
            <w:r>
              <w:t>e</w:t>
            </w:r>
            <w:r>
              <w:rPr>
                <w:spacing w:val="-9"/>
              </w:rPr>
              <w:t xml:space="preserve"> </w:t>
            </w:r>
            <w:r>
              <w:t>rispetto</w:t>
            </w:r>
            <w:r>
              <w:rPr>
                <w:spacing w:val="-8"/>
              </w:rPr>
              <w:t xml:space="preserve"> </w:t>
            </w:r>
            <w:r>
              <w:t>reciproco Diritti umani</w:t>
            </w:r>
          </w:hyperlink>
        </w:p>
        <w:p w14:paraId="71F79F44" w14:textId="77777777" w:rsidR="00117B88" w:rsidRDefault="00953C6C" w:rsidP="005C78ED">
          <w:pPr>
            <w:pStyle w:val="TOC2"/>
            <w:ind w:right="5885"/>
          </w:pPr>
          <w:hyperlink w:anchor="_TOC_250003">
            <w:r>
              <w:t>Molestie e bullismo Condizioni</w:t>
            </w:r>
            <w:r>
              <w:rPr>
                <w:spacing w:val="-16"/>
              </w:rPr>
              <w:t xml:space="preserve"> </w:t>
            </w:r>
            <w:r>
              <w:t>lavorative</w:t>
            </w:r>
            <w:r>
              <w:rPr>
                <w:spacing w:val="-15"/>
              </w:rPr>
              <w:t xml:space="preserve"> </w:t>
            </w:r>
            <w:r>
              <w:t>eque Salute e sicurezza</w:t>
            </w:r>
          </w:hyperlink>
        </w:p>
        <w:p w14:paraId="43A5D5EF" w14:textId="77777777" w:rsidR="00117B88" w:rsidRDefault="00953C6C" w:rsidP="005C78ED">
          <w:pPr>
            <w:pStyle w:val="TOC2"/>
          </w:pPr>
          <w:hyperlink w:anchor="_TOC_250002">
            <w:r>
              <w:t>Riservatezza</w:t>
            </w:r>
            <w:r>
              <w:rPr>
                <w:spacing w:val="-9"/>
              </w:rPr>
              <w:t xml:space="preserve"> </w:t>
            </w:r>
            <w:r>
              <w:t>dei</w:t>
            </w:r>
            <w:r>
              <w:rPr>
                <w:spacing w:val="-8"/>
              </w:rPr>
              <w:t xml:space="preserve"> </w:t>
            </w:r>
            <w:r>
              <w:t>dati</w:t>
            </w:r>
            <w:r>
              <w:rPr>
                <w:spacing w:val="-8"/>
              </w:rPr>
              <w:t xml:space="preserve"> </w:t>
            </w:r>
            <w:r>
              <w:t>dei</w:t>
            </w:r>
            <w:r>
              <w:rPr>
                <w:spacing w:val="-8"/>
              </w:rPr>
              <w:t xml:space="preserve"> </w:t>
            </w:r>
            <w:r>
              <w:t>dipendenti</w:t>
            </w:r>
            <w:r>
              <w:rPr>
                <w:spacing w:val="-8"/>
              </w:rPr>
              <w:t xml:space="preserve"> </w:t>
            </w:r>
            <w:r>
              <w:t>e</w:t>
            </w:r>
            <w:r>
              <w:rPr>
                <w:spacing w:val="-9"/>
              </w:rPr>
              <w:t xml:space="preserve"> </w:t>
            </w:r>
            <w:r>
              <w:t>dei</w:t>
            </w:r>
            <w:r>
              <w:rPr>
                <w:spacing w:val="-8"/>
              </w:rPr>
              <w:t xml:space="preserve"> </w:t>
            </w:r>
            <w:r>
              <w:rPr>
                <w:spacing w:val="-2"/>
              </w:rPr>
              <w:t>clienti</w:t>
            </w:r>
          </w:hyperlink>
        </w:p>
        <w:p w14:paraId="4C0D10C2" w14:textId="4BDB06A5" w:rsidR="00117B88" w:rsidRDefault="00953C6C" w:rsidP="005C78ED">
          <w:pPr>
            <w:pStyle w:val="TOC1"/>
            <w:tabs>
              <w:tab w:val="right" w:leader="dot" w:pos="8740"/>
            </w:tabs>
          </w:pPr>
          <w:hyperlink w:anchor="_TOC_250001">
            <w:r>
              <w:t>COMUNITÀ</w:t>
            </w:r>
            <w:r>
              <w:rPr>
                <w:spacing w:val="-7"/>
              </w:rPr>
              <w:t xml:space="preserve"> </w:t>
            </w:r>
            <w:r>
              <w:t>E</w:t>
            </w:r>
            <w:r>
              <w:rPr>
                <w:spacing w:val="-7"/>
              </w:rPr>
              <w:t xml:space="preserve"> </w:t>
            </w:r>
            <w:r>
              <w:rPr>
                <w:spacing w:val="-2"/>
              </w:rPr>
              <w:t>AMBIENTE</w:t>
            </w:r>
            <w:r>
              <w:tab/>
            </w:r>
            <w:r w:rsidR="009F0F31">
              <w:t>7</w:t>
            </w:r>
          </w:hyperlink>
        </w:p>
        <w:p w14:paraId="2C48C1A3" w14:textId="77777777" w:rsidR="00117B88" w:rsidRDefault="00953C6C" w:rsidP="005C78ED">
          <w:pPr>
            <w:pStyle w:val="TOC2"/>
            <w:spacing w:before="1"/>
            <w:ind w:right="6293"/>
          </w:pPr>
          <w:hyperlink w:anchor="_TOC_250000">
            <w:r>
              <w:t>Contributi politici Sostenibilità</w:t>
            </w:r>
            <w:r>
              <w:rPr>
                <w:spacing w:val="-16"/>
              </w:rPr>
              <w:t xml:space="preserve"> </w:t>
            </w:r>
            <w:r>
              <w:t>ambientale</w:t>
            </w:r>
          </w:hyperlink>
        </w:p>
        <w:p w14:paraId="7E3957E9" w14:textId="77777777" w:rsidR="00117B88" w:rsidRDefault="00953C6C" w:rsidP="005C78ED">
          <w:pPr>
            <w:pStyle w:val="TOC2"/>
            <w:ind w:right="4190"/>
          </w:pPr>
          <w:r>
            <w:t>Comunicazioni</w:t>
          </w:r>
          <w:r>
            <w:rPr>
              <w:spacing w:val="-13"/>
            </w:rPr>
            <w:t xml:space="preserve"> </w:t>
          </w:r>
          <w:r>
            <w:t>per</w:t>
          </w:r>
          <w:r>
            <w:rPr>
              <w:spacing w:val="-14"/>
            </w:rPr>
            <w:t xml:space="preserve"> </w:t>
          </w:r>
          <w:r>
            <w:t>conto</w:t>
          </w:r>
          <w:r>
            <w:rPr>
              <w:spacing w:val="-13"/>
            </w:rPr>
            <w:t xml:space="preserve"> </w:t>
          </w:r>
          <w:r>
            <w:t>dell’azienda Social media</w:t>
          </w:r>
        </w:p>
        <w:p w14:paraId="78EE93B5" w14:textId="07431C1F" w:rsidR="00117B88" w:rsidRDefault="00953C6C" w:rsidP="005C78ED">
          <w:pPr>
            <w:pStyle w:val="TOC1"/>
            <w:tabs>
              <w:tab w:val="right" w:leader="dot" w:pos="8739"/>
            </w:tabs>
          </w:pPr>
          <w:r>
            <w:t>ATTIVITÀ</w:t>
          </w:r>
          <w:r>
            <w:rPr>
              <w:spacing w:val="-11"/>
            </w:rPr>
            <w:t xml:space="preserve"> </w:t>
          </w:r>
          <w:r>
            <w:t>E</w:t>
          </w:r>
          <w:r>
            <w:rPr>
              <w:spacing w:val="-11"/>
            </w:rPr>
            <w:t xml:space="preserve"> </w:t>
          </w:r>
          <w:r>
            <w:t>INFORMAZIONI</w:t>
          </w:r>
          <w:r>
            <w:rPr>
              <w:spacing w:val="-8"/>
            </w:rPr>
            <w:t xml:space="preserve"> </w:t>
          </w:r>
          <w:r>
            <w:rPr>
              <w:spacing w:val="-2"/>
            </w:rPr>
            <w:t>AZIENDALI</w:t>
          </w:r>
          <w:r>
            <w:tab/>
          </w:r>
          <w:r w:rsidR="009F0F31">
            <w:t>8</w:t>
          </w:r>
        </w:p>
      </w:sdtContent>
    </w:sdt>
    <w:p w14:paraId="73A56F93" w14:textId="77777777" w:rsidR="00117B88" w:rsidRDefault="00953C6C" w:rsidP="005C78ED">
      <w:pPr>
        <w:pStyle w:val="BodyText"/>
        <w:spacing w:before="1"/>
        <w:ind w:left="820" w:right="6600"/>
      </w:pPr>
      <w:r>
        <w:t>Conflitti di interesse Informazioni</w:t>
      </w:r>
      <w:r>
        <w:rPr>
          <w:spacing w:val="-16"/>
        </w:rPr>
        <w:t xml:space="preserve"> </w:t>
      </w:r>
      <w:r>
        <w:t>riservate</w:t>
      </w:r>
    </w:p>
    <w:p w14:paraId="2CB65F1A" w14:textId="77777777" w:rsidR="00117B88" w:rsidRDefault="00953C6C" w:rsidP="005C78ED">
      <w:pPr>
        <w:pStyle w:val="BodyText"/>
        <w:ind w:left="820" w:right="4973"/>
      </w:pPr>
      <w:r>
        <w:t>Insider</w:t>
      </w:r>
      <w:r>
        <w:rPr>
          <w:spacing w:val="-10"/>
        </w:rPr>
        <w:t xml:space="preserve"> </w:t>
      </w:r>
      <w:r>
        <w:t>trading</w:t>
      </w:r>
      <w:r>
        <w:rPr>
          <w:spacing w:val="-9"/>
        </w:rPr>
        <w:t xml:space="preserve"> </w:t>
      </w:r>
      <w:r>
        <w:t>e</w:t>
      </w:r>
      <w:r>
        <w:rPr>
          <w:spacing w:val="-9"/>
        </w:rPr>
        <w:t xml:space="preserve"> </w:t>
      </w:r>
      <w:r>
        <w:t>stock</w:t>
      </w:r>
      <w:r>
        <w:rPr>
          <w:spacing w:val="-9"/>
        </w:rPr>
        <w:t xml:space="preserve"> </w:t>
      </w:r>
      <w:r>
        <w:t>tipping Proprietà intellettuale</w:t>
      </w:r>
    </w:p>
    <w:p w14:paraId="6B6B364B" w14:textId="77777777" w:rsidR="00117B88" w:rsidRDefault="00953C6C" w:rsidP="005C78ED">
      <w:pPr>
        <w:pStyle w:val="BodyText"/>
        <w:ind w:left="820"/>
      </w:pPr>
      <w:r>
        <w:t>Divulgazione</w:t>
      </w:r>
      <w:r>
        <w:rPr>
          <w:spacing w:val="-12"/>
        </w:rPr>
        <w:t xml:space="preserve"> </w:t>
      </w:r>
      <w:r>
        <w:t>di</w:t>
      </w:r>
      <w:r>
        <w:rPr>
          <w:spacing w:val="-11"/>
        </w:rPr>
        <w:t xml:space="preserve"> </w:t>
      </w:r>
      <w:r>
        <w:t>informazioni</w:t>
      </w:r>
      <w:r>
        <w:rPr>
          <w:spacing w:val="-11"/>
        </w:rPr>
        <w:t xml:space="preserve"> </w:t>
      </w:r>
      <w:r>
        <w:t>commerciali</w:t>
      </w:r>
      <w:r>
        <w:rPr>
          <w:spacing w:val="-9"/>
        </w:rPr>
        <w:t xml:space="preserve"> </w:t>
      </w:r>
      <w:r>
        <w:rPr>
          <w:spacing w:val="-2"/>
        </w:rPr>
        <w:t>riservate</w:t>
      </w:r>
    </w:p>
    <w:p w14:paraId="0B0ED0E3" w14:textId="77777777" w:rsidR="00117B88" w:rsidRDefault="00953C6C" w:rsidP="005C78ED">
      <w:pPr>
        <w:pStyle w:val="BodyText"/>
        <w:ind w:left="820" w:right="272"/>
      </w:pPr>
      <w:r>
        <w:t>Protezione</w:t>
      </w:r>
      <w:r>
        <w:rPr>
          <w:spacing w:val="-6"/>
        </w:rPr>
        <w:t xml:space="preserve"> </w:t>
      </w:r>
      <w:r>
        <w:t>e</w:t>
      </w:r>
      <w:r>
        <w:rPr>
          <w:spacing w:val="-6"/>
        </w:rPr>
        <w:t xml:space="preserve"> </w:t>
      </w:r>
      <w:r>
        <w:t>uso</w:t>
      </w:r>
      <w:r>
        <w:rPr>
          <w:spacing w:val="-6"/>
        </w:rPr>
        <w:t xml:space="preserve"> </w:t>
      </w:r>
      <w:r>
        <w:t>corretto</w:t>
      </w:r>
      <w:r>
        <w:rPr>
          <w:spacing w:val="-5"/>
        </w:rPr>
        <w:t xml:space="preserve"> </w:t>
      </w:r>
      <w:r>
        <w:t>del</w:t>
      </w:r>
      <w:r>
        <w:rPr>
          <w:spacing w:val="-5"/>
        </w:rPr>
        <w:t xml:space="preserve"> </w:t>
      </w:r>
      <w:r>
        <w:t>patrimonio</w:t>
      </w:r>
      <w:r>
        <w:rPr>
          <w:spacing w:val="-5"/>
        </w:rPr>
        <w:t xml:space="preserve"> </w:t>
      </w:r>
      <w:r>
        <w:t>aziendale;</w:t>
      </w:r>
      <w:r>
        <w:rPr>
          <w:spacing w:val="-8"/>
        </w:rPr>
        <w:t xml:space="preserve"> </w:t>
      </w:r>
      <w:r>
        <w:t>Opportunità</w:t>
      </w:r>
      <w:r>
        <w:rPr>
          <w:spacing w:val="-6"/>
        </w:rPr>
        <w:t xml:space="preserve"> </w:t>
      </w:r>
      <w:r>
        <w:t>aziendali Mantenimento dei registri e segnalazione pubblica</w:t>
      </w:r>
    </w:p>
    <w:p w14:paraId="52704ED5" w14:textId="77777777" w:rsidR="00117B88" w:rsidRDefault="00953C6C" w:rsidP="005C78ED">
      <w:pPr>
        <w:pStyle w:val="BodyText"/>
        <w:ind w:left="820"/>
      </w:pPr>
      <w:r>
        <w:t>Utilizzo</w:t>
      </w:r>
      <w:r>
        <w:rPr>
          <w:spacing w:val="-7"/>
        </w:rPr>
        <w:t xml:space="preserve"> </w:t>
      </w:r>
      <w:r>
        <w:t>di</w:t>
      </w:r>
      <w:r>
        <w:rPr>
          <w:spacing w:val="-5"/>
        </w:rPr>
        <w:t xml:space="preserve"> </w:t>
      </w:r>
      <w:r>
        <w:t>reti</w:t>
      </w:r>
      <w:r>
        <w:rPr>
          <w:spacing w:val="-6"/>
        </w:rPr>
        <w:t xml:space="preserve"> </w:t>
      </w:r>
      <w:r>
        <w:t>aziendali</w:t>
      </w:r>
      <w:r>
        <w:rPr>
          <w:spacing w:val="-7"/>
        </w:rPr>
        <w:t xml:space="preserve"> </w:t>
      </w:r>
      <w:r>
        <w:t>e</w:t>
      </w:r>
      <w:r>
        <w:rPr>
          <w:spacing w:val="-7"/>
        </w:rPr>
        <w:t xml:space="preserve"> </w:t>
      </w:r>
      <w:r>
        <w:t>sistemi</w:t>
      </w:r>
      <w:r>
        <w:rPr>
          <w:spacing w:val="-6"/>
        </w:rPr>
        <w:t xml:space="preserve"> </w:t>
      </w:r>
      <w:r>
        <w:t>di</w:t>
      </w:r>
      <w:r>
        <w:rPr>
          <w:spacing w:val="-6"/>
        </w:rPr>
        <w:t xml:space="preserve"> </w:t>
      </w:r>
      <w:r>
        <w:rPr>
          <w:spacing w:val="-2"/>
        </w:rPr>
        <w:t>comunicazione</w:t>
      </w:r>
    </w:p>
    <w:p w14:paraId="398D2E53" w14:textId="25C0C565" w:rsidR="00117B88" w:rsidRDefault="00953C6C" w:rsidP="005C78ED">
      <w:pPr>
        <w:pStyle w:val="BodyText"/>
        <w:tabs>
          <w:tab w:val="left" w:leader="dot" w:pos="8497"/>
        </w:tabs>
        <w:spacing w:before="120"/>
        <w:rPr>
          <w:spacing w:val="-5"/>
        </w:rPr>
      </w:pPr>
      <w:r>
        <w:t>EMENDAMENTI,</w:t>
      </w:r>
      <w:r>
        <w:rPr>
          <w:spacing w:val="-15"/>
        </w:rPr>
        <w:t xml:space="preserve"> </w:t>
      </w:r>
      <w:r>
        <w:t>MODIFICHE</w:t>
      </w:r>
      <w:r>
        <w:rPr>
          <w:spacing w:val="-12"/>
        </w:rPr>
        <w:t xml:space="preserve"> </w:t>
      </w:r>
      <w:r>
        <w:t>ED</w:t>
      </w:r>
      <w:r>
        <w:rPr>
          <w:spacing w:val="-13"/>
        </w:rPr>
        <w:t xml:space="preserve"> </w:t>
      </w:r>
      <w:r>
        <w:rPr>
          <w:spacing w:val="-2"/>
        </w:rPr>
        <w:t>ESCLUSIONI</w:t>
      </w:r>
      <w:r>
        <w:tab/>
      </w:r>
      <w:r>
        <w:rPr>
          <w:spacing w:val="-5"/>
        </w:rPr>
        <w:t>1</w:t>
      </w:r>
      <w:r w:rsidR="009F0F31">
        <w:rPr>
          <w:spacing w:val="-5"/>
        </w:rPr>
        <w:t>1</w:t>
      </w:r>
    </w:p>
    <w:p w14:paraId="5059E685" w14:textId="77777777" w:rsidR="002455B3" w:rsidRDefault="002455B3" w:rsidP="005C78ED">
      <w:pPr>
        <w:pStyle w:val="BodyText"/>
        <w:tabs>
          <w:tab w:val="left" w:leader="dot" w:pos="8497"/>
        </w:tabs>
        <w:spacing w:before="120"/>
      </w:pPr>
    </w:p>
    <w:p w14:paraId="78370409" w14:textId="77777777" w:rsidR="00117B88" w:rsidRDefault="00117B88" w:rsidP="005C78ED">
      <w:pPr>
        <w:pStyle w:val="BodyText"/>
        <w:ind w:left="0"/>
        <w:rPr>
          <w:sz w:val="26"/>
        </w:rPr>
      </w:pPr>
    </w:p>
    <w:p w14:paraId="71A2BDF5" w14:textId="77777777" w:rsidR="00117B88" w:rsidRDefault="00953C6C" w:rsidP="005C78ED">
      <w:pPr>
        <w:spacing w:before="220"/>
        <w:ind w:left="100" w:right="272"/>
        <w:rPr>
          <w:b/>
          <w:i/>
          <w:sz w:val="20"/>
        </w:rPr>
        <w:sectPr w:rsidR="00117B88">
          <w:headerReference w:type="default" r:id="rId7"/>
          <w:pgSz w:w="12240" w:h="15840"/>
          <w:pgMar w:top="1340" w:right="1240" w:bottom="280" w:left="1340" w:header="719" w:footer="0" w:gutter="0"/>
          <w:cols w:space="720"/>
          <w:formProt w:val="0"/>
          <w:docGrid w:linePitch="100" w:charSpace="4096"/>
        </w:sectPr>
      </w:pPr>
      <w:r>
        <w:rPr>
          <w:b/>
          <w:i/>
          <w:sz w:val="20"/>
        </w:rPr>
        <w:t>Nota: i riferimenti ad "azienda" o "Varex" indicano Varex Imaging Corporation e le sue sussidiarie</w:t>
      </w:r>
      <w:r>
        <w:rPr>
          <w:b/>
          <w:i/>
          <w:spacing w:val="-2"/>
          <w:sz w:val="20"/>
        </w:rPr>
        <w:t xml:space="preserve"> </w:t>
      </w:r>
      <w:r>
        <w:rPr>
          <w:b/>
          <w:i/>
          <w:sz w:val="20"/>
        </w:rPr>
        <w:t>e</w:t>
      </w:r>
      <w:r>
        <w:rPr>
          <w:b/>
          <w:i/>
          <w:spacing w:val="-2"/>
          <w:sz w:val="20"/>
        </w:rPr>
        <w:t xml:space="preserve"> </w:t>
      </w:r>
      <w:r>
        <w:rPr>
          <w:b/>
          <w:i/>
          <w:sz w:val="20"/>
        </w:rPr>
        <w:t>entità</w:t>
      </w:r>
      <w:r>
        <w:rPr>
          <w:b/>
          <w:i/>
          <w:spacing w:val="-3"/>
          <w:sz w:val="20"/>
        </w:rPr>
        <w:t xml:space="preserve"> </w:t>
      </w:r>
      <w:r>
        <w:rPr>
          <w:b/>
          <w:i/>
          <w:sz w:val="20"/>
        </w:rPr>
        <w:t>controllate</w:t>
      </w:r>
      <w:r>
        <w:rPr>
          <w:b/>
          <w:i/>
          <w:spacing w:val="-2"/>
          <w:sz w:val="20"/>
        </w:rPr>
        <w:t xml:space="preserve"> </w:t>
      </w:r>
      <w:r>
        <w:rPr>
          <w:b/>
          <w:i/>
          <w:sz w:val="20"/>
        </w:rPr>
        <w:t>in</w:t>
      </w:r>
      <w:r>
        <w:rPr>
          <w:b/>
          <w:i/>
          <w:spacing w:val="-4"/>
          <w:sz w:val="20"/>
        </w:rPr>
        <w:t xml:space="preserve"> </w:t>
      </w:r>
      <w:r>
        <w:rPr>
          <w:b/>
          <w:i/>
          <w:sz w:val="20"/>
        </w:rPr>
        <w:t>tutto</w:t>
      </w:r>
      <w:r>
        <w:rPr>
          <w:b/>
          <w:i/>
          <w:spacing w:val="-2"/>
          <w:sz w:val="20"/>
        </w:rPr>
        <w:t xml:space="preserve"> </w:t>
      </w:r>
      <w:r>
        <w:rPr>
          <w:b/>
          <w:i/>
          <w:sz w:val="20"/>
        </w:rPr>
        <w:t>il</w:t>
      </w:r>
      <w:r>
        <w:rPr>
          <w:b/>
          <w:i/>
          <w:spacing w:val="-2"/>
          <w:sz w:val="20"/>
        </w:rPr>
        <w:t xml:space="preserve"> </w:t>
      </w:r>
      <w:r>
        <w:rPr>
          <w:b/>
          <w:i/>
          <w:sz w:val="20"/>
        </w:rPr>
        <w:t>mondo.</w:t>
      </w:r>
      <w:r>
        <w:rPr>
          <w:b/>
          <w:i/>
          <w:spacing w:val="-4"/>
          <w:sz w:val="20"/>
        </w:rPr>
        <w:t xml:space="preserve"> </w:t>
      </w:r>
      <w:r>
        <w:rPr>
          <w:b/>
          <w:i/>
          <w:sz w:val="20"/>
        </w:rPr>
        <w:t>I</w:t>
      </w:r>
      <w:r>
        <w:rPr>
          <w:b/>
          <w:i/>
          <w:spacing w:val="-3"/>
          <w:sz w:val="20"/>
        </w:rPr>
        <w:t xml:space="preserve"> </w:t>
      </w:r>
      <w:r>
        <w:rPr>
          <w:b/>
          <w:i/>
          <w:sz w:val="20"/>
        </w:rPr>
        <w:t>riferimenti</w:t>
      </w:r>
      <w:r>
        <w:rPr>
          <w:b/>
          <w:i/>
          <w:spacing w:val="-3"/>
          <w:sz w:val="20"/>
        </w:rPr>
        <w:t xml:space="preserve"> </w:t>
      </w:r>
      <w:r>
        <w:rPr>
          <w:b/>
          <w:i/>
          <w:sz w:val="20"/>
        </w:rPr>
        <w:t>al "Consiglio"</w:t>
      </w:r>
      <w:r>
        <w:rPr>
          <w:b/>
          <w:i/>
          <w:spacing w:val="-4"/>
          <w:sz w:val="20"/>
        </w:rPr>
        <w:t xml:space="preserve"> </w:t>
      </w:r>
      <w:r>
        <w:rPr>
          <w:b/>
          <w:i/>
          <w:sz w:val="20"/>
        </w:rPr>
        <w:t>indicano</w:t>
      </w:r>
      <w:r>
        <w:rPr>
          <w:b/>
          <w:i/>
          <w:spacing w:val="-2"/>
          <w:sz w:val="20"/>
        </w:rPr>
        <w:t xml:space="preserve"> </w:t>
      </w:r>
      <w:r>
        <w:rPr>
          <w:b/>
          <w:i/>
          <w:sz w:val="20"/>
        </w:rPr>
        <w:t>il</w:t>
      </w:r>
      <w:r>
        <w:rPr>
          <w:b/>
          <w:i/>
          <w:spacing w:val="-3"/>
          <w:sz w:val="20"/>
        </w:rPr>
        <w:t xml:space="preserve"> </w:t>
      </w:r>
      <w:r>
        <w:rPr>
          <w:b/>
          <w:i/>
          <w:sz w:val="20"/>
        </w:rPr>
        <w:t>Consiglio</w:t>
      </w:r>
      <w:r>
        <w:rPr>
          <w:b/>
          <w:i/>
          <w:spacing w:val="-2"/>
          <w:sz w:val="20"/>
        </w:rPr>
        <w:t xml:space="preserve"> </w:t>
      </w:r>
      <w:r>
        <w:rPr>
          <w:b/>
          <w:i/>
          <w:sz w:val="20"/>
        </w:rPr>
        <w:t>di amministrazione di Varex. I riferimenti al “Codice” indicano il presente Codice di condotta.</w:t>
      </w:r>
    </w:p>
    <w:p w14:paraId="0B5E6767" w14:textId="77777777" w:rsidR="00117B88" w:rsidRDefault="00953C6C" w:rsidP="005C78ED">
      <w:pPr>
        <w:keepNext/>
        <w:spacing w:before="240"/>
        <w:ind w:left="101"/>
        <w:jc w:val="center"/>
        <w:rPr>
          <w:b/>
          <w:i/>
        </w:rPr>
      </w:pPr>
      <w:r>
        <w:rPr>
          <w:b/>
          <w:i/>
        </w:rPr>
        <w:lastRenderedPageBreak/>
        <w:t>In</w:t>
      </w:r>
      <w:r>
        <w:rPr>
          <w:b/>
          <w:i/>
          <w:spacing w:val="-4"/>
        </w:rPr>
        <w:t xml:space="preserve"> </w:t>
      </w:r>
      <w:r>
        <w:rPr>
          <w:b/>
          <w:i/>
        </w:rPr>
        <w:t>caso</w:t>
      </w:r>
      <w:r>
        <w:rPr>
          <w:b/>
          <w:i/>
          <w:spacing w:val="-5"/>
        </w:rPr>
        <w:t xml:space="preserve"> </w:t>
      </w:r>
      <w:r>
        <w:rPr>
          <w:b/>
          <w:i/>
        </w:rPr>
        <w:t>di</w:t>
      </w:r>
      <w:r>
        <w:rPr>
          <w:b/>
          <w:i/>
          <w:spacing w:val="-3"/>
        </w:rPr>
        <w:t xml:space="preserve"> </w:t>
      </w:r>
      <w:r>
        <w:rPr>
          <w:b/>
          <w:i/>
        </w:rPr>
        <w:t>domande</w:t>
      </w:r>
      <w:r>
        <w:rPr>
          <w:b/>
          <w:i/>
          <w:spacing w:val="-5"/>
        </w:rPr>
        <w:t xml:space="preserve"> </w:t>
      </w:r>
      <w:r>
        <w:rPr>
          <w:b/>
          <w:i/>
        </w:rPr>
        <w:t>su</w:t>
      </w:r>
      <w:r>
        <w:rPr>
          <w:b/>
          <w:i/>
          <w:spacing w:val="-5"/>
        </w:rPr>
        <w:t xml:space="preserve"> </w:t>
      </w:r>
      <w:r>
        <w:rPr>
          <w:b/>
          <w:i/>
        </w:rPr>
        <w:t>qualsiasi</w:t>
      </w:r>
      <w:r>
        <w:rPr>
          <w:b/>
          <w:i/>
          <w:spacing w:val="-4"/>
        </w:rPr>
        <w:t xml:space="preserve"> </w:t>
      </w:r>
      <w:r>
        <w:rPr>
          <w:b/>
          <w:i/>
        </w:rPr>
        <w:t>aspetto</w:t>
      </w:r>
      <w:r>
        <w:rPr>
          <w:b/>
          <w:i/>
          <w:spacing w:val="-5"/>
        </w:rPr>
        <w:t xml:space="preserve"> </w:t>
      </w:r>
      <w:r>
        <w:rPr>
          <w:b/>
          <w:i/>
        </w:rPr>
        <w:t>di</w:t>
      </w:r>
      <w:r>
        <w:rPr>
          <w:b/>
          <w:i/>
          <w:spacing w:val="-4"/>
        </w:rPr>
        <w:t xml:space="preserve"> </w:t>
      </w:r>
      <w:r>
        <w:rPr>
          <w:b/>
          <w:i/>
        </w:rPr>
        <w:t>questo</w:t>
      </w:r>
      <w:r>
        <w:rPr>
          <w:b/>
          <w:i/>
          <w:spacing w:val="-4"/>
        </w:rPr>
        <w:t xml:space="preserve"> </w:t>
      </w:r>
      <w:r>
        <w:rPr>
          <w:b/>
          <w:i/>
        </w:rPr>
        <w:t>Codice</w:t>
      </w:r>
      <w:r>
        <w:rPr>
          <w:b/>
          <w:i/>
          <w:spacing w:val="-5"/>
        </w:rPr>
        <w:t xml:space="preserve"> </w:t>
      </w:r>
      <w:r>
        <w:rPr>
          <w:b/>
          <w:i/>
        </w:rPr>
        <w:t>di</w:t>
      </w:r>
      <w:r>
        <w:rPr>
          <w:b/>
          <w:i/>
          <w:spacing w:val="-4"/>
        </w:rPr>
        <w:t xml:space="preserve"> </w:t>
      </w:r>
      <w:r>
        <w:rPr>
          <w:b/>
          <w:i/>
        </w:rPr>
        <w:t>condotta (il “Codice”),</w:t>
      </w:r>
      <w:r>
        <w:rPr>
          <w:b/>
          <w:i/>
          <w:spacing w:val="-5"/>
        </w:rPr>
        <w:t xml:space="preserve"> </w:t>
      </w:r>
      <w:r>
        <w:rPr>
          <w:b/>
          <w:i/>
        </w:rPr>
        <w:t>contattare l'Ufficio legale Varex all’indirizzo legal@vareximaging.com.</w:t>
      </w:r>
    </w:p>
    <w:p w14:paraId="1AEACCDD" w14:textId="77777777" w:rsidR="00117B88" w:rsidRDefault="00953C6C" w:rsidP="005C78ED">
      <w:pPr>
        <w:pStyle w:val="Heading1"/>
        <w:keepNext/>
        <w:spacing w:before="360"/>
        <w:ind w:left="101"/>
        <w:jc w:val="both"/>
        <w:rPr>
          <w:u w:val="none"/>
        </w:rPr>
      </w:pPr>
      <w:r>
        <w:t>INTRODUZIONE</w:t>
      </w:r>
      <w:r>
        <w:rPr>
          <w:spacing w:val="-7"/>
        </w:rPr>
        <w:t xml:space="preserve"> </w:t>
      </w:r>
      <w:r>
        <w:t>-</w:t>
      </w:r>
      <w:r>
        <w:rPr>
          <w:spacing w:val="-7"/>
        </w:rPr>
        <w:t xml:space="preserve"> </w:t>
      </w:r>
      <w:r>
        <w:t>FARE</w:t>
      </w:r>
      <w:r>
        <w:rPr>
          <w:spacing w:val="-5"/>
        </w:rPr>
        <w:t xml:space="preserve"> </w:t>
      </w:r>
      <w:r>
        <w:t>LA</w:t>
      </w:r>
      <w:r>
        <w:rPr>
          <w:spacing w:val="-8"/>
        </w:rPr>
        <w:t xml:space="preserve"> </w:t>
      </w:r>
      <w:r>
        <w:t>COSA</w:t>
      </w:r>
      <w:r>
        <w:rPr>
          <w:spacing w:val="-6"/>
        </w:rPr>
        <w:t xml:space="preserve"> </w:t>
      </w:r>
      <w:r>
        <w:rPr>
          <w:spacing w:val="-2"/>
        </w:rPr>
        <w:t>GIUSTA</w:t>
      </w:r>
    </w:p>
    <w:p w14:paraId="20D6E566" w14:textId="080F21F9" w:rsidR="00117B88" w:rsidRDefault="00953C6C" w:rsidP="005C78ED">
      <w:pPr>
        <w:keepNext/>
        <w:spacing w:before="240"/>
        <w:ind w:left="101"/>
        <w:jc w:val="both"/>
        <w:rPr>
          <w:b/>
          <w:i/>
        </w:rPr>
      </w:pPr>
      <w:r>
        <w:rPr>
          <w:b/>
          <w:i/>
        </w:rPr>
        <w:t>Chi</w:t>
      </w:r>
      <w:r>
        <w:rPr>
          <w:b/>
          <w:i/>
          <w:spacing w:val="-5"/>
        </w:rPr>
        <w:t xml:space="preserve"> </w:t>
      </w:r>
      <w:r>
        <w:rPr>
          <w:b/>
          <w:i/>
        </w:rPr>
        <w:t>è</w:t>
      </w:r>
      <w:r>
        <w:rPr>
          <w:b/>
          <w:i/>
          <w:spacing w:val="-6"/>
        </w:rPr>
        <w:t xml:space="preserve"> </w:t>
      </w:r>
      <w:r>
        <w:rPr>
          <w:b/>
          <w:i/>
        </w:rPr>
        <w:t>tenuto</w:t>
      </w:r>
      <w:r>
        <w:rPr>
          <w:b/>
          <w:i/>
          <w:spacing w:val="-5"/>
        </w:rPr>
        <w:t xml:space="preserve"> </w:t>
      </w:r>
      <w:r>
        <w:rPr>
          <w:b/>
          <w:i/>
        </w:rPr>
        <w:t>a</w:t>
      </w:r>
      <w:r>
        <w:rPr>
          <w:b/>
          <w:i/>
          <w:spacing w:val="-6"/>
        </w:rPr>
        <w:t xml:space="preserve"> </w:t>
      </w:r>
      <w:r>
        <w:rPr>
          <w:b/>
          <w:i/>
        </w:rPr>
        <w:t>rispettare</w:t>
      </w:r>
      <w:r>
        <w:rPr>
          <w:b/>
          <w:i/>
          <w:spacing w:val="-4"/>
        </w:rPr>
        <w:t xml:space="preserve"> </w:t>
      </w:r>
      <w:r>
        <w:rPr>
          <w:b/>
          <w:i/>
        </w:rPr>
        <w:t>il</w:t>
      </w:r>
      <w:r>
        <w:rPr>
          <w:b/>
          <w:i/>
          <w:spacing w:val="-5"/>
        </w:rPr>
        <w:t xml:space="preserve"> </w:t>
      </w:r>
      <w:r>
        <w:rPr>
          <w:b/>
          <w:i/>
        </w:rPr>
        <w:t>Codice</w:t>
      </w:r>
      <w:r>
        <w:rPr>
          <w:b/>
          <w:i/>
          <w:spacing w:val="-2"/>
        </w:rPr>
        <w:t>?</w:t>
      </w:r>
    </w:p>
    <w:p w14:paraId="726B6329" w14:textId="77777777" w:rsidR="005C78ED" w:rsidRDefault="005C78ED" w:rsidP="005C78ED">
      <w:pPr>
        <w:pStyle w:val="BodyText"/>
        <w:spacing w:before="120"/>
        <w:ind w:left="101" w:right="30"/>
        <w:rPr>
          <w:spacing w:val="-5"/>
        </w:rPr>
      </w:pPr>
      <w:r>
        <w:rPr>
          <w:noProof/>
        </w:rPr>
        <mc:AlternateContent>
          <mc:Choice Requires="wps">
            <w:drawing>
              <wp:anchor distT="0" distB="0" distL="0" distR="0" simplePos="0" relativeHeight="251659264" behindDoc="1" locked="0" layoutInCell="1" allowOverlap="1" wp14:anchorId="05ADFACB" wp14:editId="28CA2B3A">
                <wp:simplePos x="0" y="0"/>
                <wp:positionH relativeFrom="column">
                  <wp:posOffset>5097145</wp:posOffset>
                </wp:positionH>
                <wp:positionV relativeFrom="paragraph">
                  <wp:posOffset>247487</wp:posOffset>
                </wp:positionV>
                <wp:extent cx="1380490" cy="452120"/>
                <wp:effectExtent l="0" t="0" r="10160" b="24130"/>
                <wp:wrapTight wrapText="bothSides">
                  <wp:wrapPolygon edited="0">
                    <wp:start x="0" y="0"/>
                    <wp:lineTo x="0" y="21843"/>
                    <wp:lineTo x="21461" y="21843"/>
                    <wp:lineTo x="21461" y="0"/>
                    <wp:lineTo x="0" y="0"/>
                  </wp:wrapPolygon>
                </wp:wrapTight>
                <wp:docPr id="485011235" name="Cornice di testo 2"/>
                <wp:cNvGraphicFramePr/>
                <a:graphic xmlns:a="http://schemas.openxmlformats.org/drawingml/2006/main">
                  <a:graphicData uri="http://schemas.microsoft.com/office/word/2010/wordprocessingShape">
                    <wps:wsp>
                      <wps:cNvSpPr/>
                      <wps:spPr>
                        <a:xfrm>
                          <a:off x="0" y="0"/>
                          <a:ext cx="1380490" cy="452120"/>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5E14B5B1" w14:textId="11124F88" w:rsidR="005C78ED" w:rsidRDefault="005C78ED" w:rsidP="005C78ED">
                            <w:pPr>
                              <w:pStyle w:val="Contenutocornice"/>
                              <w:overflowPunct w:val="0"/>
                              <w:jc w:val="center"/>
                              <w:rPr>
                                <w:color w:val="000000"/>
                              </w:rPr>
                            </w:pPr>
                            <w:r w:rsidRPr="005C78ED">
                              <w:rPr>
                                <w:rFonts w:eastAsia="Calibri"/>
                                <w:color w:val="000000"/>
                                <w:sz w:val="24"/>
                                <w:szCs w:val="24"/>
                              </w:rPr>
                              <w:t>Il Codice si applica a tutti noi</w:t>
                            </w:r>
                          </w:p>
                        </w:txbxContent>
                      </wps:txbx>
                      <wps:bodyPr lIns="0" tIns="0" rIns="0" bIns="0" anchor="t">
                        <a:noAutofit/>
                      </wps:bodyPr>
                    </wps:wsp>
                  </a:graphicData>
                </a:graphic>
                <wp14:sizeRelV relativeFrom="margin">
                  <wp14:pctHeight>0</wp14:pctHeight>
                </wp14:sizeRelV>
              </wp:anchor>
            </w:drawing>
          </mc:Choice>
          <mc:Fallback>
            <w:pict>
              <v:rect w14:anchorId="05ADFACB" id="Cornice di testo 2" o:spid="_x0000_s1026" style="position:absolute;left:0;text-align:left;margin-left:401.35pt;margin-top:19.5pt;width:108.7pt;height:35.6pt;z-index:-25165721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" filled="f" strokecolor="black [3213]" strokeweight="0">
                <v:textbox inset="0,0,0,0">
                  <w:txbxContent>
                    <w:p w14:paraId="5E14B5B1" w14:textId="11124F88" w:rsidR="005C78ED" w:rsidRDefault="005C78ED" w:rsidP="005C78ED">
                      <w:pPr>
                        <w:pStyle w:val="Contenutocornice"/>
                        <w:overflowPunct w:val="0"/>
                        <w:jc w:val="center"/>
                        <w:rPr>
                          <w:color w:val="000000"/>
                        </w:rPr>
                      </w:pPr>
                      <w:r w:rsidRPr="005C78ED">
                        <w:rPr>
                          <w:rFonts w:eastAsia="Calibri"/>
                          <w:color w:val="000000"/>
                          <w:sz w:val="24"/>
                          <w:szCs w:val="24"/>
                        </w:rPr>
                        <w:t>Il Codice si applica a tutti noi</w:t>
                      </w:r>
                    </w:p>
                  </w:txbxContent>
                </v:textbox>
                <w10:wrap type="tight"/>
              </v:rect>
            </w:pict>
          </mc:Fallback>
        </mc:AlternateContent>
      </w:r>
      <w:r w:rsidR="00953C6C">
        <w:t>Il presente Codice si applica a tutti noi, inclusi membri del consiglio, dirigenti e altri dipendenti, disciplina le nostre decisioni e le nostre azioni aziendali indipendentemente</w:t>
      </w:r>
      <w:r w:rsidR="00953C6C">
        <w:rPr>
          <w:spacing w:val="-4"/>
        </w:rPr>
        <w:t xml:space="preserve"> </w:t>
      </w:r>
      <w:r w:rsidR="00953C6C">
        <w:t>da</w:t>
      </w:r>
      <w:r w:rsidR="00953C6C">
        <w:rPr>
          <w:spacing w:val="-4"/>
        </w:rPr>
        <w:t xml:space="preserve"> </w:t>
      </w:r>
      <w:r w:rsidR="00953C6C">
        <w:t>dove</w:t>
      </w:r>
      <w:r w:rsidR="00953C6C">
        <w:rPr>
          <w:spacing w:val="-4"/>
        </w:rPr>
        <w:t xml:space="preserve"> </w:t>
      </w:r>
      <w:r w:rsidR="00953C6C">
        <w:t>ci</w:t>
      </w:r>
      <w:r w:rsidR="00953C6C">
        <w:rPr>
          <w:spacing w:val="-3"/>
        </w:rPr>
        <w:t xml:space="preserve"> </w:t>
      </w:r>
      <w:r w:rsidR="00953C6C">
        <w:t>troviamo e coinvolge anche le società controllate e le filiali di Varex (entità in cui Varex detiene più del 51,5% dei diritti di voto o ha il diritto di controllare l’entità).</w:t>
      </w:r>
      <w:r w:rsidR="00953C6C">
        <w:rPr>
          <w:spacing w:val="-5"/>
        </w:rPr>
        <w:t xml:space="preserve"> </w:t>
      </w:r>
    </w:p>
    <w:p w14:paraId="04C97463" w14:textId="0EBC8C9F" w:rsidR="00117B88" w:rsidRDefault="00953C6C" w:rsidP="005C78ED">
      <w:pPr>
        <w:pStyle w:val="BodyText"/>
        <w:spacing w:before="120"/>
        <w:ind w:left="101" w:right="30"/>
      </w:pPr>
      <w:r>
        <w:t>Ciascuno di noi è responsabile del rispetto del Codice, delle politiche</w:t>
      </w:r>
      <w:r>
        <w:rPr>
          <w:spacing w:val="-4"/>
        </w:rPr>
        <w:t xml:space="preserve"> </w:t>
      </w:r>
      <w:r>
        <w:t>di</w:t>
      </w:r>
      <w:r>
        <w:rPr>
          <w:spacing w:val="-2"/>
        </w:rPr>
        <w:t xml:space="preserve"> </w:t>
      </w:r>
      <w:r>
        <w:t>Varex</w:t>
      </w:r>
      <w:r>
        <w:rPr>
          <w:spacing w:val="-4"/>
        </w:rPr>
        <w:t xml:space="preserve"> </w:t>
      </w:r>
      <w:r>
        <w:t>e</w:t>
      </w:r>
      <w:r>
        <w:rPr>
          <w:spacing w:val="-3"/>
        </w:rPr>
        <w:t xml:space="preserve"> </w:t>
      </w:r>
      <w:r>
        <w:t>della</w:t>
      </w:r>
      <w:r>
        <w:rPr>
          <w:spacing w:val="-4"/>
        </w:rPr>
        <w:t xml:space="preserve"> </w:t>
      </w:r>
      <w:r>
        <w:t>legge,</w:t>
      </w:r>
      <w:r>
        <w:rPr>
          <w:spacing w:val="-4"/>
        </w:rPr>
        <w:t xml:space="preserve"> </w:t>
      </w:r>
      <w:r>
        <w:t>nonché</w:t>
      </w:r>
      <w:r>
        <w:rPr>
          <w:spacing w:val="-2"/>
        </w:rPr>
        <w:t xml:space="preserve"> </w:t>
      </w:r>
      <w:r>
        <w:t>aver</w:t>
      </w:r>
      <w:r>
        <w:rPr>
          <w:spacing w:val="-4"/>
        </w:rPr>
        <w:t xml:space="preserve"> </w:t>
      </w:r>
      <w:r>
        <w:t>ricevuto</w:t>
      </w:r>
      <w:r>
        <w:rPr>
          <w:spacing w:val="-4"/>
        </w:rPr>
        <w:t xml:space="preserve"> </w:t>
      </w:r>
      <w:r>
        <w:t>la</w:t>
      </w:r>
      <w:r>
        <w:rPr>
          <w:spacing w:val="-3"/>
        </w:rPr>
        <w:t xml:space="preserve"> </w:t>
      </w:r>
      <w:r>
        <w:t>formazione</w:t>
      </w:r>
      <w:r>
        <w:rPr>
          <w:spacing w:val="-3"/>
        </w:rPr>
        <w:t xml:space="preserve"> </w:t>
      </w:r>
      <w:r>
        <w:t>sulla</w:t>
      </w:r>
      <w:r>
        <w:rPr>
          <w:spacing w:val="-3"/>
        </w:rPr>
        <w:t xml:space="preserve"> </w:t>
      </w:r>
      <w:r>
        <w:t xml:space="preserve">conformità </w:t>
      </w:r>
      <w:r>
        <w:rPr>
          <w:spacing w:val="-2"/>
        </w:rPr>
        <w:t>applicabile. Chiediamo inoltre ai nostri partner commerciali e azionisti di attenersi a standard etici analoghi.</w:t>
      </w:r>
    </w:p>
    <w:p w14:paraId="3F829D8E" w14:textId="77777777" w:rsidR="00117B88" w:rsidRDefault="00117B88" w:rsidP="005C78ED">
      <w:pPr>
        <w:pStyle w:val="BodyText"/>
        <w:spacing w:before="7"/>
        <w:ind w:left="0"/>
        <w:rPr>
          <w:sz w:val="19"/>
        </w:rPr>
      </w:pPr>
    </w:p>
    <w:p w14:paraId="10E33525" w14:textId="77777777" w:rsidR="00117B88" w:rsidRPr="005C78ED" w:rsidRDefault="00953C6C" w:rsidP="005C78ED">
      <w:pPr>
        <w:keepNext/>
        <w:spacing w:before="240"/>
        <w:ind w:left="101"/>
        <w:jc w:val="both"/>
        <w:rPr>
          <w:b/>
          <w:i/>
        </w:rPr>
      </w:pPr>
      <w:r w:rsidRPr="005C78ED">
        <w:rPr>
          <w:b/>
          <w:i/>
        </w:rPr>
        <w:t>Sapere e fare la cosa giusta</w:t>
      </w:r>
    </w:p>
    <w:p w14:paraId="777A76C6" w14:textId="7AD3A39B" w:rsidR="00117B88" w:rsidRDefault="00953C6C" w:rsidP="005C78ED">
      <w:pPr>
        <w:pStyle w:val="BodyText"/>
        <w:spacing w:before="120"/>
        <w:ind w:left="101" w:right="30"/>
      </w:pPr>
      <w:r>
        <w:t>Questo</w:t>
      </w:r>
      <w:r>
        <w:rPr>
          <w:spacing w:val="-3"/>
        </w:rPr>
        <w:t xml:space="preserve"> </w:t>
      </w:r>
      <w:r>
        <w:t>Codice</w:t>
      </w:r>
      <w:r>
        <w:rPr>
          <w:spacing w:val="-4"/>
        </w:rPr>
        <w:t xml:space="preserve"> </w:t>
      </w:r>
      <w:r>
        <w:t>tenta</w:t>
      </w:r>
      <w:r>
        <w:rPr>
          <w:spacing w:val="-4"/>
        </w:rPr>
        <w:t xml:space="preserve"> </w:t>
      </w:r>
      <w:r>
        <w:t>di</w:t>
      </w:r>
      <w:r>
        <w:rPr>
          <w:spacing w:val="-2"/>
        </w:rPr>
        <w:t xml:space="preserve"> </w:t>
      </w:r>
      <w:r>
        <w:t>affrontare</w:t>
      </w:r>
      <w:r>
        <w:rPr>
          <w:spacing w:val="-3"/>
        </w:rPr>
        <w:t xml:space="preserve"> </w:t>
      </w:r>
      <w:r>
        <w:t>i</w:t>
      </w:r>
      <w:r>
        <w:rPr>
          <w:spacing w:val="-2"/>
        </w:rPr>
        <w:t xml:space="preserve"> </w:t>
      </w:r>
      <w:r>
        <w:t>problemi</w:t>
      </w:r>
      <w:r>
        <w:rPr>
          <w:spacing w:val="-3"/>
        </w:rPr>
        <w:t xml:space="preserve"> </w:t>
      </w:r>
      <w:r>
        <w:t>legali</w:t>
      </w:r>
      <w:r>
        <w:rPr>
          <w:spacing w:val="-2"/>
        </w:rPr>
        <w:t xml:space="preserve"> </w:t>
      </w:r>
      <w:r>
        <w:t>ed</w:t>
      </w:r>
      <w:r>
        <w:rPr>
          <w:spacing w:val="-4"/>
        </w:rPr>
        <w:t xml:space="preserve"> </w:t>
      </w:r>
      <w:r>
        <w:t>etici</w:t>
      </w:r>
      <w:r>
        <w:rPr>
          <w:spacing w:val="-4"/>
        </w:rPr>
        <w:t xml:space="preserve"> </w:t>
      </w:r>
      <w:r>
        <w:t>più</w:t>
      </w:r>
      <w:r>
        <w:rPr>
          <w:spacing w:val="-5"/>
        </w:rPr>
        <w:t xml:space="preserve"> </w:t>
      </w:r>
      <w:r>
        <w:t>comuni</w:t>
      </w:r>
      <w:r>
        <w:rPr>
          <w:spacing w:val="-2"/>
        </w:rPr>
        <w:t xml:space="preserve"> </w:t>
      </w:r>
      <w:r>
        <w:t>che si possono incontrare. Per decidere se un'azione è etica e conforme a questo Codice, bisogna porsi le seguenti domande:</w:t>
      </w:r>
    </w:p>
    <w:p w14:paraId="302B7BD2" w14:textId="77777777" w:rsidR="00117B88" w:rsidRDefault="00953C6C" w:rsidP="005C78ED">
      <w:pPr>
        <w:pStyle w:val="ListParagraph"/>
        <w:numPr>
          <w:ilvl w:val="0"/>
          <w:numId w:val="1"/>
        </w:numPr>
        <w:tabs>
          <w:tab w:val="left" w:pos="647"/>
          <w:tab w:val="left" w:pos="648"/>
        </w:tabs>
        <w:spacing w:before="120"/>
        <w:ind w:left="647" w:hanging="361"/>
        <w:rPr>
          <w:rFonts w:ascii="Symbol" w:hAnsi="Symbol"/>
        </w:rPr>
      </w:pPr>
      <w:r>
        <w:rPr>
          <w:noProof/>
        </w:rPr>
        <mc:AlternateContent>
          <mc:Choice Requires="wps">
            <w:drawing>
              <wp:anchor distT="0" distB="0" distL="0" distR="0" simplePos="0" relativeHeight="154" behindDoc="1" locked="0" layoutInCell="1" allowOverlap="1" wp14:anchorId="18FE9C26" wp14:editId="6E42AF8E">
                <wp:simplePos x="0" y="0"/>
                <wp:positionH relativeFrom="column">
                  <wp:posOffset>4997450</wp:posOffset>
                </wp:positionH>
                <wp:positionV relativeFrom="paragraph">
                  <wp:posOffset>37465</wp:posOffset>
                </wp:positionV>
                <wp:extent cx="1443355" cy="1307465"/>
                <wp:effectExtent l="0" t="0" r="23495" b="26035"/>
                <wp:wrapTight wrapText="bothSides">
                  <wp:wrapPolygon edited="0">
                    <wp:start x="0" y="0"/>
                    <wp:lineTo x="0" y="21715"/>
                    <wp:lineTo x="21667" y="21715"/>
                    <wp:lineTo x="21667" y="0"/>
                    <wp:lineTo x="0" y="0"/>
                  </wp:wrapPolygon>
                </wp:wrapTight>
                <wp:docPr id="3" name="Cornice di testo 2"/>
                <wp:cNvGraphicFramePr/>
                <a:graphic xmlns:a="http://schemas.openxmlformats.org/drawingml/2006/main">
                  <a:graphicData uri="http://schemas.microsoft.com/office/word/2010/wordprocessingShape">
                    <wps:wsp>
                      <wps:cNvSpPr/>
                      <wps:spPr>
                        <a:xfrm>
                          <a:off x="0" y="0"/>
                          <a:ext cx="1443355" cy="1307465"/>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2758EA98" w14:textId="77777777" w:rsidR="00117B88" w:rsidRDefault="00953C6C" w:rsidP="005C78ED">
                            <w:pPr>
                              <w:pStyle w:val="Contenutocornice"/>
                              <w:overflowPunct w:val="0"/>
                              <w:ind w:left="90" w:right="107"/>
                              <w:jc w:val="center"/>
                              <w:rPr>
                                <w:color w:val="000000"/>
                              </w:rPr>
                            </w:pPr>
                            <w:r w:rsidRPr="0045150F">
                              <w:rPr>
                                <w:rFonts w:eastAsia="Calibri"/>
                                <w:color w:val="000000"/>
                                <w:sz w:val="24"/>
                                <w:szCs w:val="24"/>
                                <w:lang w:val="es-MX"/>
                              </w:rPr>
                              <w:t xml:space="preserve">Chieditevi: </w:t>
                            </w:r>
                            <w:proofErr w:type="gramStart"/>
                            <w:r w:rsidRPr="0045150F">
                              <w:rPr>
                                <w:rFonts w:eastAsia="Calibri"/>
                                <w:color w:val="000000"/>
                                <w:sz w:val="24"/>
                                <w:szCs w:val="24"/>
                                <w:lang w:val="es-MX"/>
                              </w:rPr>
                              <w:t>le mie azioni sono conformi ai nostri valori fondamentali EPIC ed è la cosa goiusta da fare?</w:t>
                            </w:r>
                            <w:proofErr w:type="gramEnd"/>
                          </w:p>
                        </w:txbxContent>
                      </wps:txbx>
                      <wps:bodyPr wrap="square" lIns="0" tIns="0" rIns="0" bIns="0" anchor="t">
                        <a:noAutofit/>
                      </wps:bodyPr>
                    </wps:wsp>
                  </a:graphicData>
                </a:graphic>
                <wp14:sizeRelH relativeFrom="margin">
                  <wp14:pctWidth>0</wp14:pctWidth>
                </wp14:sizeRelH>
              </wp:anchor>
            </w:drawing>
          </mc:Choice>
          <mc:Fallback>
            <w:pict>
              <v:rect w14:anchorId="18FE9C26" id="_x0000_s1027" style="position:absolute;left:0;text-align:left;margin-left:393.5pt;margin-top:2.95pt;width:113.65pt;height:102.95pt;z-index:-50331632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" filled="f" strokecolor="black [3213]" strokeweight="0">
                <v:textbox inset="0,0,0,0">
                  <w:txbxContent>
                    <w:p w14:paraId="2758EA98" w14:textId="77777777" w:rsidR="00117B88" w:rsidRDefault="00953C6C" w:rsidP="005C78ED">
                      <w:pPr>
                        <w:pStyle w:val="Contenutocornice"/>
                        <w:overflowPunct w:val="0"/>
                        <w:ind w:left="90" w:right="107"/>
                        <w:jc w:val="center"/>
                        <w:rPr>
                          <w:color w:val="000000"/>
                        </w:rPr>
                      </w:pPr>
                      <w:r w:rsidRPr="0045150F">
                        <w:rPr>
                          <w:rFonts w:eastAsia="Calibri"/>
                          <w:color w:val="000000"/>
                          <w:sz w:val="24"/>
                          <w:szCs w:val="24"/>
                          <w:lang w:val="es-MX"/>
                        </w:rPr>
                        <w:t xml:space="preserve">Chieditevi: </w:t>
                      </w:r>
                      <w:proofErr w:type="gramStart"/>
                      <w:r w:rsidRPr="0045150F">
                        <w:rPr>
                          <w:rFonts w:eastAsia="Calibri"/>
                          <w:color w:val="000000"/>
                          <w:sz w:val="24"/>
                          <w:szCs w:val="24"/>
                          <w:lang w:val="es-MX"/>
                        </w:rPr>
                        <w:t>le mie azioni sono conformi ai nostri valori fondamentali EPIC ed è la cosa goiusta da fare?</w:t>
                      </w:r>
                      <w:proofErr w:type="gramEnd"/>
                    </w:p>
                  </w:txbxContent>
                </v:textbox>
                <w10:wrap type="tight"/>
              </v:rect>
            </w:pict>
          </mc:Fallback>
        </mc:AlternateContent>
      </w:r>
      <w:r>
        <w:t>La</w:t>
      </w:r>
      <w:r>
        <w:rPr>
          <w:spacing w:val="-7"/>
        </w:rPr>
        <w:t xml:space="preserve"> </w:t>
      </w:r>
      <w:r>
        <w:t>mia</w:t>
      </w:r>
      <w:r>
        <w:rPr>
          <w:spacing w:val="-7"/>
        </w:rPr>
        <w:t xml:space="preserve"> </w:t>
      </w:r>
      <w:r>
        <w:t>azione</w:t>
      </w:r>
      <w:r>
        <w:rPr>
          <w:spacing w:val="-7"/>
        </w:rPr>
        <w:t xml:space="preserve"> </w:t>
      </w:r>
      <w:r>
        <w:t>è</w:t>
      </w:r>
      <w:r>
        <w:rPr>
          <w:spacing w:val="-7"/>
        </w:rPr>
        <w:t xml:space="preserve"> </w:t>
      </w:r>
      <w:r>
        <w:t>in</w:t>
      </w:r>
      <w:r>
        <w:rPr>
          <w:spacing w:val="-7"/>
        </w:rPr>
        <w:t xml:space="preserve"> </w:t>
      </w:r>
      <w:r>
        <w:t>linea</w:t>
      </w:r>
      <w:r>
        <w:rPr>
          <w:spacing w:val="-7"/>
        </w:rPr>
        <w:t xml:space="preserve"> </w:t>
      </w:r>
      <w:r>
        <w:t>con</w:t>
      </w:r>
      <w:r>
        <w:rPr>
          <w:spacing w:val="-7"/>
        </w:rPr>
        <w:t xml:space="preserve"> </w:t>
      </w:r>
      <w:r>
        <w:t>i</w:t>
      </w:r>
      <w:r>
        <w:rPr>
          <w:spacing w:val="-6"/>
        </w:rPr>
        <w:t xml:space="preserve"> </w:t>
      </w:r>
      <w:r>
        <w:t>nostri</w:t>
      </w:r>
      <w:r>
        <w:rPr>
          <w:spacing w:val="-7"/>
        </w:rPr>
        <w:t xml:space="preserve"> </w:t>
      </w:r>
      <w:r>
        <w:t>valori</w:t>
      </w:r>
      <w:r>
        <w:rPr>
          <w:spacing w:val="-6"/>
        </w:rPr>
        <w:t xml:space="preserve"> </w:t>
      </w:r>
      <w:r>
        <w:t>fondamentali</w:t>
      </w:r>
      <w:r>
        <w:rPr>
          <w:spacing w:val="-7"/>
        </w:rPr>
        <w:t xml:space="preserve"> </w:t>
      </w:r>
      <w:r>
        <w:rPr>
          <w:spacing w:val="-2"/>
        </w:rPr>
        <w:t>EPIC di Esecuzione, Persone, Integrità e Collaborazione?</w:t>
      </w:r>
    </w:p>
    <w:p w14:paraId="0F3A04BA" w14:textId="77777777" w:rsidR="00117B88" w:rsidRDefault="00953C6C" w:rsidP="005C78ED">
      <w:pPr>
        <w:pStyle w:val="ListParagraph"/>
        <w:numPr>
          <w:ilvl w:val="0"/>
          <w:numId w:val="1"/>
        </w:numPr>
        <w:tabs>
          <w:tab w:val="left" w:pos="647"/>
          <w:tab w:val="left" w:pos="648"/>
        </w:tabs>
        <w:ind w:left="647" w:hanging="361"/>
        <w:rPr>
          <w:rFonts w:ascii="Symbol" w:hAnsi="Symbol"/>
        </w:rPr>
      </w:pPr>
      <w:r>
        <w:t>Penso</w:t>
      </w:r>
      <w:r>
        <w:rPr>
          <w:spacing w:val="-6"/>
        </w:rPr>
        <w:t xml:space="preserve"> </w:t>
      </w:r>
      <w:r>
        <w:t>di</w:t>
      </w:r>
      <w:r>
        <w:rPr>
          <w:spacing w:val="-3"/>
        </w:rPr>
        <w:t xml:space="preserve"> </w:t>
      </w:r>
      <w:r>
        <w:t>agire</w:t>
      </w:r>
      <w:r>
        <w:rPr>
          <w:spacing w:val="-5"/>
        </w:rPr>
        <w:t xml:space="preserve"> </w:t>
      </w:r>
      <w:r>
        <w:rPr>
          <w:spacing w:val="-2"/>
        </w:rPr>
        <w:t>correttamente?</w:t>
      </w:r>
    </w:p>
    <w:p w14:paraId="3FD41A74" w14:textId="77777777" w:rsidR="00117B88" w:rsidRDefault="00953C6C" w:rsidP="005C78ED">
      <w:pPr>
        <w:pStyle w:val="ListParagraph"/>
        <w:numPr>
          <w:ilvl w:val="0"/>
          <w:numId w:val="1"/>
        </w:numPr>
        <w:tabs>
          <w:tab w:val="left" w:pos="647"/>
          <w:tab w:val="left" w:pos="648"/>
        </w:tabs>
        <w:ind w:left="647" w:hanging="361"/>
        <w:rPr>
          <w:rFonts w:ascii="Symbol" w:hAnsi="Symbol"/>
        </w:rPr>
      </w:pPr>
      <w:r>
        <w:t>È</w:t>
      </w:r>
      <w:r>
        <w:rPr>
          <w:spacing w:val="-6"/>
        </w:rPr>
        <w:t xml:space="preserve"> </w:t>
      </w:r>
      <w:r>
        <w:t>coerente</w:t>
      </w:r>
      <w:r>
        <w:rPr>
          <w:spacing w:val="-6"/>
        </w:rPr>
        <w:t xml:space="preserve"> </w:t>
      </w:r>
      <w:r>
        <w:t>con</w:t>
      </w:r>
      <w:r>
        <w:rPr>
          <w:spacing w:val="-4"/>
        </w:rPr>
        <w:t xml:space="preserve"> </w:t>
      </w:r>
      <w:r>
        <w:t>il</w:t>
      </w:r>
      <w:r>
        <w:rPr>
          <w:spacing w:val="-5"/>
        </w:rPr>
        <w:t xml:space="preserve"> </w:t>
      </w:r>
      <w:r>
        <w:t>modo</w:t>
      </w:r>
      <w:r>
        <w:rPr>
          <w:spacing w:val="-7"/>
        </w:rPr>
        <w:t xml:space="preserve"> </w:t>
      </w:r>
      <w:r>
        <w:t>in</w:t>
      </w:r>
      <w:r>
        <w:rPr>
          <w:spacing w:val="-4"/>
        </w:rPr>
        <w:t xml:space="preserve"> </w:t>
      </w:r>
      <w:r>
        <w:t>cui</w:t>
      </w:r>
      <w:r>
        <w:rPr>
          <w:spacing w:val="-5"/>
        </w:rPr>
        <w:t xml:space="preserve"> </w:t>
      </w:r>
      <w:r>
        <w:t>vorrei</w:t>
      </w:r>
      <w:r>
        <w:rPr>
          <w:spacing w:val="-4"/>
        </w:rPr>
        <w:t xml:space="preserve"> </w:t>
      </w:r>
      <w:r>
        <w:t>essere</w:t>
      </w:r>
      <w:r>
        <w:rPr>
          <w:spacing w:val="-6"/>
        </w:rPr>
        <w:t xml:space="preserve"> </w:t>
      </w:r>
      <w:r>
        <w:rPr>
          <w:spacing w:val="-2"/>
        </w:rPr>
        <w:t>trattato?</w:t>
      </w:r>
    </w:p>
    <w:p w14:paraId="4707A789" w14:textId="77777777" w:rsidR="00117B88" w:rsidRDefault="00953C6C" w:rsidP="005C78ED">
      <w:pPr>
        <w:pStyle w:val="ListParagraph"/>
        <w:numPr>
          <w:ilvl w:val="0"/>
          <w:numId w:val="1"/>
        </w:numPr>
        <w:tabs>
          <w:tab w:val="left" w:pos="647"/>
          <w:tab w:val="left" w:pos="648"/>
        </w:tabs>
        <w:spacing w:before="1"/>
        <w:ind w:left="647" w:hanging="361"/>
        <w:rPr>
          <w:rFonts w:ascii="Symbol" w:hAnsi="Symbol"/>
        </w:rPr>
      </w:pPr>
      <w:r>
        <w:t>Come</w:t>
      </w:r>
      <w:r>
        <w:rPr>
          <w:spacing w:val="-9"/>
        </w:rPr>
        <w:t xml:space="preserve"> </w:t>
      </w:r>
      <w:r>
        <w:t>apparirebbe</w:t>
      </w:r>
      <w:r>
        <w:rPr>
          <w:spacing w:val="-8"/>
        </w:rPr>
        <w:t xml:space="preserve"> </w:t>
      </w:r>
      <w:r>
        <w:t>se</w:t>
      </w:r>
      <w:r>
        <w:rPr>
          <w:spacing w:val="-9"/>
        </w:rPr>
        <w:t xml:space="preserve"> </w:t>
      </w:r>
      <w:r>
        <w:t>la</w:t>
      </w:r>
      <w:r>
        <w:rPr>
          <w:spacing w:val="-9"/>
        </w:rPr>
        <w:t xml:space="preserve"> </w:t>
      </w:r>
      <w:r>
        <w:t>mia</w:t>
      </w:r>
      <w:r>
        <w:rPr>
          <w:spacing w:val="-9"/>
        </w:rPr>
        <w:t xml:space="preserve"> </w:t>
      </w:r>
      <w:r>
        <w:t>decisione</w:t>
      </w:r>
      <w:r>
        <w:rPr>
          <w:spacing w:val="-8"/>
        </w:rPr>
        <w:t xml:space="preserve"> </w:t>
      </w:r>
      <w:r>
        <w:t>fosse</w:t>
      </w:r>
      <w:r>
        <w:rPr>
          <w:spacing w:val="-9"/>
        </w:rPr>
        <w:t xml:space="preserve"> </w:t>
      </w:r>
      <w:r>
        <w:t>pubblicata</w:t>
      </w:r>
      <w:r>
        <w:rPr>
          <w:spacing w:val="-9"/>
        </w:rPr>
        <w:t xml:space="preserve"> </w:t>
      </w:r>
      <w:r>
        <w:t>sul</w:t>
      </w:r>
      <w:r>
        <w:rPr>
          <w:spacing w:val="-9"/>
        </w:rPr>
        <w:t xml:space="preserve"> </w:t>
      </w:r>
      <w:r>
        <w:rPr>
          <w:spacing w:val="-2"/>
        </w:rPr>
        <w:t>giornale?</w:t>
      </w:r>
    </w:p>
    <w:p w14:paraId="0BB312FB" w14:textId="77777777" w:rsidR="00117B88" w:rsidRDefault="00953C6C" w:rsidP="005C78ED">
      <w:pPr>
        <w:pStyle w:val="ListParagraph"/>
        <w:numPr>
          <w:ilvl w:val="0"/>
          <w:numId w:val="1"/>
        </w:numPr>
        <w:tabs>
          <w:tab w:val="left" w:pos="647"/>
          <w:tab w:val="left" w:pos="648"/>
        </w:tabs>
        <w:ind w:left="647" w:hanging="361"/>
        <w:rPr>
          <w:rFonts w:ascii="Symbol" w:hAnsi="Symbol"/>
        </w:rPr>
      </w:pPr>
      <w:r>
        <w:t>È</w:t>
      </w:r>
      <w:r>
        <w:rPr>
          <w:spacing w:val="-3"/>
        </w:rPr>
        <w:t xml:space="preserve"> </w:t>
      </w:r>
      <w:r>
        <w:rPr>
          <w:spacing w:val="-2"/>
        </w:rPr>
        <w:t>legale?</w:t>
      </w:r>
    </w:p>
    <w:p w14:paraId="6FEBE359" w14:textId="782485B7" w:rsidR="00117B88" w:rsidRDefault="00953C6C" w:rsidP="005C78ED">
      <w:pPr>
        <w:pStyle w:val="BodyText"/>
        <w:spacing w:before="120"/>
        <w:ind w:left="101" w:right="30"/>
      </w:pPr>
      <w:r>
        <w:t>Vi</w:t>
      </w:r>
      <w:r>
        <w:rPr>
          <w:spacing w:val="-3"/>
        </w:rPr>
        <w:t xml:space="preserve"> </w:t>
      </w:r>
      <w:r>
        <w:t>preghiamo</w:t>
      </w:r>
      <w:r>
        <w:rPr>
          <w:spacing w:val="-4"/>
        </w:rPr>
        <w:t xml:space="preserve"> </w:t>
      </w:r>
      <w:r>
        <w:t>di</w:t>
      </w:r>
      <w:r>
        <w:rPr>
          <w:spacing w:val="-3"/>
        </w:rPr>
        <w:t xml:space="preserve"> </w:t>
      </w:r>
      <w:r>
        <w:t>ricordare</w:t>
      </w:r>
      <w:r>
        <w:rPr>
          <w:spacing w:val="-5"/>
        </w:rPr>
        <w:t xml:space="preserve"> </w:t>
      </w:r>
      <w:r>
        <w:t>che</w:t>
      </w:r>
      <w:r>
        <w:rPr>
          <w:spacing w:val="-4"/>
        </w:rPr>
        <w:t xml:space="preserve"> </w:t>
      </w:r>
      <w:r>
        <w:t>la</w:t>
      </w:r>
      <w:r>
        <w:rPr>
          <w:spacing w:val="-4"/>
        </w:rPr>
        <w:t xml:space="preserve"> </w:t>
      </w:r>
      <w:r>
        <w:t>ritorsione nei confronti di qualsiasi persona che solleva dubbi o segnalazioni in buona fede, violazioni della legge, dei regolamenti, del Codice o delle politiche aziendali è proibita.</w:t>
      </w:r>
    </w:p>
    <w:p w14:paraId="477DC811" w14:textId="716A372A" w:rsidR="00117B88" w:rsidRDefault="00953C6C" w:rsidP="005C78ED">
      <w:pPr>
        <w:pStyle w:val="BodyText"/>
        <w:spacing w:before="120"/>
        <w:ind w:left="101" w:right="30"/>
      </w:pPr>
      <w:r>
        <w:t xml:space="preserve">Il presente Codice fa riferimento a una serie di </w:t>
      </w:r>
      <w:r>
        <w:rPr>
          <w:spacing w:val="-5"/>
        </w:rPr>
        <w:t xml:space="preserve"> </w:t>
      </w:r>
      <w:r>
        <w:t>politiche</w:t>
      </w:r>
      <w:r>
        <w:rPr>
          <w:spacing w:val="-5"/>
        </w:rPr>
        <w:t xml:space="preserve"> </w:t>
      </w:r>
      <w:r>
        <w:t>che</w:t>
      </w:r>
      <w:r>
        <w:rPr>
          <w:spacing w:val="-4"/>
        </w:rPr>
        <w:t xml:space="preserve"> </w:t>
      </w:r>
      <w:r>
        <w:t>comprendono</w:t>
      </w:r>
      <w:r>
        <w:rPr>
          <w:spacing w:val="-4"/>
        </w:rPr>
        <w:t xml:space="preserve"> anche </w:t>
      </w:r>
      <w:r>
        <w:t>vari</w:t>
      </w:r>
      <w:r>
        <w:rPr>
          <w:spacing w:val="-3"/>
        </w:rPr>
        <w:t xml:space="preserve"> </w:t>
      </w:r>
      <w:r>
        <w:t>argomenti inclusi nel</w:t>
      </w:r>
      <w:r>
        <w:rPr>
          <w:spacing w:val="-1"/>
        </w:rPr>
        <w:t xml:space="preserve"> </w:t>
      </w:r>
      <w:r>
        <w:t>presente</w:t>
      </w:r>
      <w:r>
        <w:rPr>
          <w:spacing w:val="-1"/>
        </w:rPr>
        <w:t xml:space="preserve"> </w:t>
      </w:r>
      <w:r>
        <w:t>Codice. I link a tali politiche sono riportati ove indicati.</w:t>
      </w:r>
    </w:p>
    <w:p w14:paraId="6C81A029" w14:textId="77777777" w:rsidR="00117B88" w:rsidRPr="005C78ED" w:rsidRDefault="00953C6C" w:rsidP="005C78ED">
      <w:pPr>
        <w:keepNext/>
        <w:spacing w:before="240"/>
        <w:ind w:left="101"/>
        <w:jc w:val="both"/>
        <w:rPr>
          <w:b/>
          <w:i/>
        </w:rPr>
      </w:pPr>
      <w:r w:rsidRPr="005C78ED">
        <w:rPr>
          <w:b/>
          <w:i/>
        </w:rPr>
        <w:t>Cosa dovrebbe fare ognuno di noi</w:t>
      </w:r>
    </w:p>
    <w:p w14:paraId="0C167118" w14:textId="77777777" w:rsidR="00117B88" w:rsidRDefault="00953C6C" w:rsidP="005C78ED">
      <w:pPr>
        <w:pStyle w:val="ListParagraph"/>
        <w:numPr>
          <w:ilvl w:val="0"/>
          <w:numId w:val="1"/>
        </w:numPr>
        <w:tabs>
          <w:tab w:val="left" w:pos="639"/>
          <w:tab w:val="left" w:pos="640"/>
        </w:tabs>
        <w:spacing w:before="89"/>
        <w:ind w:right="243"/>
        <w:rPr>
          <w:rFonts w:ascii="Symbol" w:hAnsi="Symbol"/>
          <w:sz w:val="20"/>
        </w:rPr>
      </w:pPr>
      <w:r>
        <w:rPr>
          <w:spacing w:val="-8"/>
        </w:rPr>
        <w:t>Comprendere e rispettare gli obblighi previsti dal presente Codice e dalle politiche aziendali, ed essere proattivi in materia di conformità.</w:t>
      </w:r>
    </w:p>
    <w:p w14:paraId="53FD5346" w14:textId="6DC37169" w:rsidR="00117B88" w:rsidRDefault="00953C6C" w:rsidP="00564CC1">
      <w:pPr>
        <w:pStyle w:val="ListParagraph"/>
        <w:numPr>
          <w:ilvl w:val="0"/>
          <w:numId w:val="1"/>
        </w:numPr>
        <w:tabs>
          <w:tab w:val="left" w:pos="639"/>
          <w:tab w:val="left" w:pos="640"/>
        </w:tabs>
        <w:ind w:left="634" w:right="243"/>
        <w:rPr>
          <w:rFonts w:ascii="Symbol" w:hAnsi="Symbol"/>
          <w:sz w:val="20"/>
        </w:rPr>
      </w:pPr>
      <w:r>
        <w:rPr>
          <w:spacing w:val="-8"/>
        </w:rPr>
        <w:t>Esaminare</w:t>
      </w:r>
      <w:r>
        <w:rPr>
          <w:spacing w:val="-18"/>
        </w:rPr>
        <w:t xml:space="preserve"> </w:t>
      </w:r>
      <w:r>
        <w:rPr>
          <w:spacing w:val="-8"/>
        </w:rPr>
        <w:t>periodicamente</w:t>
      </w:r>
      <w:r>
        <w:rPr>
          <w:spacing w:val="-19"/>
        </w:rPr>
        <w:t xml:space="preserve"> </w:t>
      </w:r>
      <w:r>
        <w:rPr>
          <w:spacing w:val="-8"/>
        </w:rPr>
        <w:t>le</w:t>
      </w:r>
      <w:r>
        <w:rPr>
          <w:spacing w:val="-18"/>
        </w:rPr>
        <w:t xml:space="preserve"> </w:t>
      </w:r>
      <w:r>
        <w:rPr>
          <w:spacing w:val="-8"/>
        </w:rPr>
        <w:t>proprie</w:t>
      </w:r>
      <w:r>
        <w:rPr>
          <w:spacing w:val="-18"/>
        </w:rPr>
        <w:t xml:space="preserve"> </w:t>
      </w:r>
      <w:r>
        <w:rPr>
          <w:spacing w:val="-8"/>
        </w:rPr>
        <w:t>conoscenze</w:t>
      </w:r>
      <w:r>
        <w:rPr>
          <w:spacing w:val="-18"/>
        </w:rPr>
        <w:t xml:space="preserve"> </w:t>
      </w:r>
      <w:r>
        <w:rPr>
          <w:spacing w:val="-8"/>
        </w:rPr>
        <w:t>e</w:t>
      </w:r>
      <w:r>
        <w:rPr>
          <w:spacing w:val="-19"/>
        </w:rPr>
        <w:t xml:space="preserve"> </w:t>
      </w:r>
      <w:r>
        <w:rPr>
          <w:spacing w:val="-8"/>
        </w:rPr>
        <w:t>la</w:t>
      </w:r>
      <w:r>
        <w:rPr>
          <w:spacing w:val="-18"/>
        </w:rPr>
        <w:t xml:space="preserve"> </w:t>
      </w:r>
      <w:r>
        <w:rPr>
          <w:spacing w:val="-8"/>
        </w:rPr>
        <w:t>comprensione</w:t>
      </w:r>
      <w:r>
        <w:rPr>
          <w:spacing w:val="-18"/>
        </w:rPr>
        <w:t xml:space="preserve"> </w:t>
      </w:r>
      <w:r>
        <w:rPr>
          <w:spacing w:val="-8"/>
        </w:rPr>
        <w:t>degli</w:t>
      </w:r>
      <w:r>
        <w:rPr>
          <w:spacing w:val="-18"/>
        </w:rPr>
        <w:t xml:space="preserve"> </w:t>
      </w:r>
      <w:r>
        <w:rPr>
          <w:spacing w:val="-8"/>
        </w:rPr>
        <w:t>standard</w:t>
      </w:r>
      <w:r>
        <w:rPr>
          <w:spacing w:val="-19"/>
        </w:rPr>
        <w:t xml:space="preserve"> </w:t>
      </w:r>
      <w:r>
        <w:rPr>
          <w:spacing w:val="-8"/>
        </w:rPr>
        <w:t>etici e</w:t>
      </w:r>
      <w:r>
        <w:rPr>
          <w:spacing w:val="-19"/>
        </w:rPr>
        <w:t xml:space="preserve"> </w:t>
      </w:r>
      <w:r>
        <w:rPr>
          <w:spacing w:val="-8"/>
        </w:rPr>
        <w:t>legali</w:t>
      </w:r>
      <w:r>
        <w:rPr>
          <w:spacing w:val="-18"/>
        </w:rPr>
        <w:t xml:space="preserve"> </w:t>
      </w:r>
      <w:r>
        <w:rPr>
          <w:spacing w:val="-8"/>
        </w:rPr>
        <w:t>di</w:t>
      </w:r>
      <w:r>
        <w:rPr>
          <w:spacing w:val="-15"/>
        </w:rPr>
        <w:t xml:space="preserve"> </w:t>
      </w:r>
      <w:r>
        <w:rPr>
          <w:spacing w:val="-8"/>
        </w:rPr>
        <w:t>Varex,</w:t>
      </w:r>
      <w:r>
        <w:rPr>
          <w:spacing w:val="-20"/>
        </w:rPr>
        <w:t xml:space="preserve"> </w:t>
      </w:r>
      <w:r>
        <w:rPr>
          <w:spacing w:val="-8"/>
        </w:rPr>
        <w:t>come</w:t>
      </w:r>
      <w:r>
        <w:rPr>
          <w:spacing w:val="-19"/>
        </w:rPr>
        <w:t xml:space="preserve"> </w:t>
      </w:r>
      <w:r>
        <w:rPr>
          <w:spacing w:val="-8"/>
        </w:rPr>
        <w:t>indicato</w:t>
      </w:r>
      <w:r>
        <w:rPr>
          <w:spacing w:val="-19"/>
        </w:rPr>
        <w:t xml:space="preserve"> </w:t>
      </w:r>
      <w:r>
        <w:rPr>
          <w:spacing w:val="-8"/>
        </w:rPr>
        <w:t>nel</w:t>
      </w:r>
      <w:r>
        <w:rPr>
          <w:spacing w:val="-18"/>
        </w:rPr>
        <w:t xml:space="preserve"> </w:t>
      </w:r>
      <w:r>
        <w:rPr>
          <w:spacing w:val="-8"/>
        </w:rPr>
        <w:t>presente</w:t>
      </w:r>
      <w:r>
        <w:rPr>
          <w:spacing w:val="-18"/>
        </w:rPr>
        <w:t xml:space="preserve"> </w:t>
      </w:r>
      <w:r>
        <w:rPr>
          <w:spacing w:val="-8"/>
        </w:rPr>
        <w:t>Codice</w:t>
      </w:r>
      <w:r>
        <w:rPr>
          <w:spacing w:val="-18"/>
        </w:rPr>
        <w:t xml:space="preserve"> </w:t>
      </w:r>
      <w:r>
        <w:rPr>
          <w:spacing w:val="-8"/>
        </w:rPr>
        <w:t xml:space="preserve">e nelle politiche aziendali, incluse le politiche vigenti a livello statale e locale. </w:t>
      </w:r>
    </w:p>
    <w:p w14:paraId="38708F0E" w14:textId="3F8E090C" w:rsidR="00117B88" w:rsidRDefault="00953C6C" w:rsidP="00564CC1">
      <w:pPr>
        <w:pStyle w:val="ListParagraph"/>
        <w:numPr>
          <w:ilvl w:val="0"/>
          <w:numId w:val="1"/>
        </w:numPr>
        <w:tabs>
          <w:tab w:val="left" w:pos="639"/>
          <w:tab w:val="left" w:pos="640"/>
        </w:tabs>
        <w:ind w:left="634" w:right="281"/>
        <w:rPr>
          <w:rFonts w:ascii="Symbol" w:hAnsi="Symbol"/>
          <w:sz w:val="20"/>
        </w:rPr>
      </w:pPr>
      <w:r>
        <w:rPr>
          <w:spacing w:val="-4"/>
        </w:rPr>
        <w:t>Partecipate</w:t>
      </w:r>
      <w:r>
        <w:rPr>
          <w:spacing w:val="-8"/>
        </w:rPr>
        <w:t xml:space="preserve"> e completate</w:t>
      </w:r>
      <w:r>
        <w:rPr>
          <w:spacing w:val="-4"/>
        </w:rPr>
        <w:t xml:space="preserve"> le</w:t>
      </w:r>
      <w:r>
        <w:rPr>
          <w:spacing w:val="-8"/>
        </w:rPr>
        <w:t xml:space="preserve"> </w:t>
      </w:r>
      <w:r>
        <w:rPr>
          <w:spacing w:val="-4"/>
        </w:rPr>
        <w:t>sessioni</w:t>
      </w:r>
      <w:r>
        <w:rPr>
          <w:spacing w:val="-5"/>
        </w:rPr>
        <w:t xml:space="preserve"> </w:t>
      </w:r>
      <w:r>
        <w:rPr>
          <w:spacing w:val="-4"/>
        </w:rPr>
        <w:t>formative</w:t>
      </w:r>
      <w:r>
        <w:rPr>
          <w:spacing w:val="-7"/>
        </w:rPr>
        <w:t xml:space="preserve"> </w:t>
      </w:r>
      <w:r>
        <w:rPr>
          <w:spacing w:val="-4"/>
        </w:rPr>
        <w:t>sulla</w:t>
      </w:r>
      <w:r>
        <w:rPr>
          <w:spacing w:val="-8"/>
        </w:rPr>
        <w:t xml:space="preserve"> </w:t>
      </w:r>
      <w:r>
        <w:rPr>
          <w:spacing w:val="-4"/>
        </w:rPr>
        <w:t>conformità</w:t>
      </w:r>
      <w:r>
        <w:rPr>
          <w:spacing w:val="-8"/>
        </w:rPr>
        <w:t xml:space="preserve"> </w:t>
      </w:r>
      <w:r>
        <w:rPr>
          <w:spacing w:val="-4"/>
        </w:rPr>
        <w:t>applicabili</w:t>
      </w:r>
      <w:r>
        <w:t>.</w:t>
      </w:r>
    </w:p>
    <w:p w14:paraId="512CD1C5" w14:textId="7A6F7127" w:rsidR="00117B88" w:rsidRDefault="00953C6C" w:rsidP="00564CC1">
      <w:pPr>
        <w:pStyle w:val="ListParagraph"/>
        <w:numPr>
          <w:ilvl w:val="0"/>
          <w:numId w:val="1"/>
        </w:numPr>
        <w:tabs>
          <w:tab w:val="left" w:pos="639"/>
          <w:tab w:val="left" w:pos="640"/>
        </w:tabs>
        <w:ind w:left="634" w:right="280"/>
        <w:rPr>
          <w:rFonts w:ascii="Symbol" w:hAnsi="Symbol"/>
          <w:sz w:val="20"/>
        </w:rPr>
      </w:pPr>
      <w:r>
        <w:rPr>
          <w:spacing w:val="-8"/>
        </w:rPr>
        <w:t>Sostenete</w:t>
      </w:r>
      <w:r>
        <w:rPr>
          <w:spacing w:val="-10"/>
        </w:rPr>
        <w:t xml:space="preserve"> </w:t>
      </w:r>
      <w:r>
        <w:rPr>
          <w:spacing w:val="-8"/>
        </w:rPr>
        <w:t>gli</w:t>
      </w:r>
      <w:r>
        <w:rPr>
          <w:spacing w:val="-10"/>
        </w:rPr>
        <w:t xml:space="preserve"> </w:t>
      </w:r>
      <w:r>
        <w:rPr>
          <w:spacing w:val="-8"/>
        </w:rPr>
        <w:t>standard</w:t>
      </w:r>
      <w:r>
        <w:rPr>
          <w:spacing w:val="-11"/>
        </w:rPr>
        <w:t xml:space="preserve"> </w:t>
      </w:r>
      <w:r>
        <w:rPr>
          <w:spacing w:val="-8"/>
        </w:rPr>
        <w:t>etici</w:t>
      </w:r>
      <w:r>
        <w:rPr>
          <w:spacing w:val="-10"/>
        </w:rPr>
        <w:t xml:space="preserve"> </w:t>
      </w:r>
      <w:r>
        <w:rPr>
          <w:spacing w:val="-8"/>
        </w:rPr>
        <w:t>del</w:t>
      </w:r>
      <w:r>
        <w:rPr>
          <w:spacing w:val="-11"/>
        </w:rPr>
        <w:t xml:space="preserve"> </w:t>
      </w:r>
      <w:r>
        <w:rPr>
          <w:spacing w:val="-8"/>
        </w:rPr>
        <w:t>Codice</w:t>
      </w:r>
      <w:r>
        <w:rPr>
          <w:spacing w:val="-11"/>
        </w:rPr>
        <w:t xml:space="preserve"> </w:t>
      </w:r>
      <w:r>
        <w:rPr>
          <w:spacing w:val="-8"/>
        </w:rPr>
        <w:t>e</w:t>
      </w:r>
      <w:r>
        <w:rPr>
          <w:spacing w:val="-11"/>
        </w:rPr>
        <w:t xml:space="preserve"> </w:t>
      </w:r>
      <w:r>
        <w:rPr>
          <w:spacing w:val="-8"/>
        </w:rPr>
        <w:t>seguite</w:t>
      </w:r>
      <w:r>
        <w:rPr>
          <w:spacing w:val="-11"/>
        </w:rPr>
        <w:t xml:space="preserve"> </w:t>
      </w:r>
      <w:r>
        <w:rPr>
          <w:spacing w:val="-8"/>
        </w:rPr>
        <w:t>le</w:t>
      </w:r>
      <w:r>
        <w:rPr>
          <w:spacing w:val="-11"/>
        </w:rPr>
        <w:t xml:space="preserve"> </w:t>
      </w:r>
      <w:r>
        <w:rPr>
          <w:spacing w:val="-8"/>
        </w:rPr>
        <w:t>politiche,</w:t>
      </w:r>
      <w:r>
        <w:rPr>
          <w:spacing w:val="-14"/>
        </w:rPr>
        <w:t xml:space="preserve"> </w:t>
      </w:r>
      <w:r>
        <w:rPr>
          <w:spacing w:val="-8"/>
        </w:rPr>
        <w:t>le</w:t>
      </w:r>
      <w:r>
        <w:rPr>
          <w:spacing w:val="-10"/>
        </w:rPr>
        <w:t xml:space="preserve"> </w:t>
      </w:r>
      <w:r>
        <w:rPr>
          <w:spacing w:val="-8"/>
        </w:rPr>
        <w:t>procedure</w:t>
      </w:r>
      <w:r>
        <w:rPr>
          <w:spacing w:val="-11"/>
        </w:rPr>
        <w:t xml:space="preserve"> </w:t>
      </w:r>
      <w:r>
        <w:rPr>
          <w:spacing w:val="-8"/>
        </w:rPr>
        <w:t xml:space="preserve">e </w:t>
      </w:r>
      <w:r>
        <w:rPr>
          <w:spacing w:val="-6"/>
        </w:rPr>
        <w:t>le</w:t>
      </w:r>
      <w:r>
        <w:rPr>
          <w:spacing w:val="-7"/>
        </w:rPr>
        <w:t xml:space="preserve"> </w:t>
      </w:r>
      <w:r>
        <w:rPr>
          <w:spacing w:val="-6"/>
        </w:rPr>
        <w:t>pratiche che</w:t>
      </w:r>
      <w:r>
        <w:rPr>
          <w:spacing w:val="-7"/>
        </w:rPr>
        <w:t xml:space="preserve"> </w:t>
      </w:r>
      <w:r>
        <w:rPr>
          <w:spacing w:val="-6"/>
        </w:rPr>
        <w:t>li supportano.</w:t>
      </w:r>
    </w:p>
    <w:p w14:paraId="04AAC85F" w14:textId="492AC031" w:rsidR="00117B88" w:rsidRDefault="00953C6C" w:rsidP="00564CC1">
      <w:pPr>
        <w:pStyle w:val="ListParagraph"/>
        <w:numPr>
          <w:ilvl w:val="0"/>
          <w:numId w:val="1"/>
        </w:numPr>
        <w:tabs>
          <w:tab w:val="left" w:pos="639"/>
          <w:tab w:val="left" w:pos="640"/>
        </w:tabs>
        <w:ind w:left="634" w:right="1805"/>
        <w:rPr>
          <w:rFonts w:ascii="Symbol" w:hAnsi="Symbol"/>
          <w:sz w:val="20"/>
        </w:rPr>
      </w:pPr>
      <w:r>
        <w:rPr>
          <w:spacing w:val="-10"/>
        </w:rPr>
        <w:t xml:space="preserve">Segnalate tempestivamente potenziali violazioni, cooperate pienamente con le indagini aziendali e </w:t>
      </w:r>
      <w:r>
        <w:rPr>
          <w:spacing w:val="-4"/>
        </w:rPr>
        <w:t>non</w:t>
      </w:r>
      <w:r>
        <w:rPr>
          <w:spacing w:val="-11"/>
        </w:rPr>
        <w:t xml:space="preserve"> </w:t>
      </w:r>
      <w:r>
        <w:rPr>
          <w:spacing w:val="-4"/>
        </w:rPr>
        <w:t>agite</w:t>
      </w:r>
      <w:r>
        <w:rPr>
          <w:spacing w:val="-12"/>
        </w:rPr>
        <w:t xml:space="preserve"> </w:t>
      </w:r>
      <w:r>
        <w:rPr>
          <w:spacing w:val="-4"/>
        </w:rPr>
        <w:t>da</w:t>
      </w:r>
      <w:r>
        <w:rPr>
          <w:spacing w:val="-11"/>
        </w:rPr>
        <w:t xml:space="preserve"> </w:t>
      </w:r>
      <w:r>
        <w:rPr>
          <w:spacing w:val="-4"/>
        </w:rPr>
        <w:t>soli</w:t>
      </w:r>
    </w:p>
    <w:p w14:paraId="6B9C11ED" w14:textId="7DA531FC" w:rsidR="00117B88" w:rsidRDefault="00953C6C" w:rsidP="00564CC1">
      <w:pPr>
        <w:pStyle w:val="ListParagraph"/>
        <w:numPr>
          <w:ilvl w:val="0"/>
          <w:numId w:val="1"/>
        </w:numPr>
        <w:tabs>
          <w:tab w:val="left" w:pos="639"/>
          <w:tab w:val="left" w:pos="640"/>
        </w:tabs>
        <w:ind w:left="634" w:right="402"/>
        <w:rPr>
          <w:rFonts w:ascii="Symbol" w:hAnsi="Symbol"/>
          <w:sz w:val="20"/>
        </w:rPr>
      </w:pPr>
      <w:r>
        <w:t>Non</w:t>
      </w:r>
      <w:r>
        <w:rPr>
          <w:spacing w:val="-4"/>
        </w:rPr>
        <w:t xml:space="preserve"> </w:t>
      </w:r>
      <w:r>
        <w:t>stabilite</w:t>
      </w:r>
      <w:r>
        <w:rPr>
          <w:spacing w:val="-3"/>
        </w:rPr>
        <w:t xml:space="preserve"> </w:t>
      </w:r>
      <w:r>
        <w:t>obiettivi</w:t>
      </w:r>
      <w:r>
        <w:rPr>
          <w:spacing w:val="-4"/>
        </w:rPr>
        <w:t xml:space="preserve"> di lavoro </w:t>
      </w:r>
      <w:r>
        <w:t>a</w:t>
      </w:r>
      <w:r>
        <w:rPr>
          <w:spacing w:val="-4"/>
        </w:rPr>
        <w:t xml:space="preserve"> </w:t>
      </w:r>
      <w:r>
        <w:t>breve</w:t>
      </w:r>
      <w:r>
        <w:rPr>
          <w:spacing w:val="-5"/>
        </w:rPr>
        <w:t xml:space="preserve"> </w:t>
      </w:r>
      <w:r>
        <w:t>termine</w:t>
      </w:r>
      <w:r>
        <w:rPr>
          <w:spacing w:val="-4"/>
        </w:rPr>
        <w:t xml:space="preserve"> </w:t>
      </w:r>
      <w:r>
        <w:t>al di sopra dell'impegno</w:t>
      </w:r>
      <w:r>
        <w:rPr>
          <w:spacing w:val="-4"/>
        </w:rPr>
        <w:t xml:space="preserve"> </w:t>
      </w:r>
      <w:r>
        <w:t>di</w:t>
      </w:r>
      <w:r>
        <w:rPr>
          <w:spacing w:val="-3"/>
        </w:rPr>
        <w:t xml:space="preserve"> </w:t>
      </w:r>
      <w:r>
        <w:t>Varex</w:t>
      </w:r>
      <w:r>
        <w:rPr>
          <w:spacing w:val="-4"/>
        </w:rPr>
        <w:t xml:space="preserve"> </w:t>
      </w:r>
      <w:r>
        <w:t>verso</w:t>
      </w:r>
      <w:r>
        <w:rPr>
          <w:spacing w:val="-4"/>
        </w:rPr>
        <w:t xml:space="preserve"> </w:t>
      </w:r>
      <w:r>
        <w:t>rispetto e etica.</w:t>
      </w:r>
    </w:p>
    <w:p w14:paraId="0F5922EB" w14:textId="5666BE4E" w:rsidR="00117B88" w:rsidRDefault="00953C6C" w:rsidP="005C78ED">
      <w:pPr>
        <w:pStyle w:val="BodyText"/>
        <w:spacing w:before="120"/>
        <w:ind w:left="101" w:right="30"/>
      </w:pPr>
      <w:r>
        <w:lastRenderedPageBreak/>
        <w:t>Se</w:t>
      </w:r>
      <w:r>
        <w:rPr>
          <w:spacing w:val="-9"/>
        </w:rPr>
        <w:t xml:space="preserve"> </w:t>
      </w:r>
      <w:r>
        <w:t>siete</w:t>
      </w:r>
      <w:r>
        <w:rPr>
          <w:spacing w:val="-8"/>
        </w:rPr>
        <w:t xml:space="preserve"> </w:t>
      </w:r>
      <w:r>
        <w:t>un</w:t>
      </w:r>
      <w:r>
        <w:rPr>
          <w:spacing w:val="-9"/>
        </w:rPr>
        <w:t xml:space="preserve"> </w:t>
      </w:r>
      <w:r>
        <w:t>responsabile,</w:t>
      </w:r>
      <w:r>
        <w:rPr>
          <w:spacing w:val="-11"/>
        </w:rPr>
        <w:t xml:space="preserve"> </w:t>
      </w:r>
      <w:r>
        <w:t>oltre</w:t>
      </w:r>
      <w:r>
        <w:rPr>
          <w:spacing w:val="-8"/>
        </w:rPr>
        <w:t xml:space="preserve"> </w:t>
      </w:r>
      <w:r>
        <w:t>alle</w:t>
      </w:r>
      <w:r>
        <w:rPr>
          <w:spacing w:val="-7"/>
        </w:rPr>
        <w:t xml:space="preserve"> </w:t>
      </w:r>
      <w:r>
        <w:t>aspettative</w:t>
      </w:r>
      <w:r>
        <w:rPr>
          <w:spacing w:val="-9"/>
        </w:rPr>
        <w:t xml:space="preserve"> </w:t>
      </w:r>
      <w:r>
        <w:t>dei</w:t>
      </w:r>
      <w:r>
        <w:rPr>
          <w:spacing w:val="-6"/>
        </w:rPr>
        <w:t xml:space="preserve"> </w:t>
      </w:r>
      <w:r>
        <w:t>dipendenti</w:t>
      </w:r>
      <w:r>
        <w:rPr>
          <w:spacing w:val="-2"/>
        </w:rPr>
        <w:t>:</w:t>
      </w:r>
    </w:p>
    <w:p w14:paraId="699D5867" w14:textId="0CFD2268" w:rsidR="00117B88" w:rsidRDefault="00953C6C" w:rsidP="005C78ED">
      <w:pPr>
        <w:pStyle w:val="ListParagraph"/>
        <w:numPr>
          <w:ilvl w:val="0"/>
          <w:numId w:val="1"/>
        </w:numPr>
        <w:tabs>
          <w:tab w:val="left" w:pos="639"/>
          <w:tab w:val="left" w:pos="640"/>
        </w:tabs>
        <w:spacing w:before="59"/>
        <w:ind w:right="1410"/>
        <w:rPr>
          <w:rFonts w:ascii="Symbol" w:hAnsi="Symbol"/>
          <w:sz w:val="20"/>
        </w:rPr>
      </w:pPr>
      <w:r>
        <w:t>Incoraggiate la condotta</w:t>
      </w:r>
      <w:r>
        <w:rPr>
          <w:spacing w:val="-1"/>
        </w:rPr>
        <w:t xml:space="preserve"> </w:t>
      </w:r>
      <w:r>
        <w:t>etica e guidate la politica di conformità attraverso l’esempio, creando una cultura in cui i dipendenti comprendono le proprie responsabilità etiche e possono sollevare dubbi in merito alla buona fede senza temere ritorsioni.</w:t>
      </w:r>
    </w:p>
    <w:p w14:paraId="545548C0" w14:textId="661DB22A" w:rsidR="00117B88" w:rsidRDefault="00953C6C" w:rsidP="005C78ED">
      <w:pPr>
        <w:pStyle w:val="ListParagraph"/>
        <w:numPr>
          <w:ilvl w:val="0"/>
          <w:numId w:val="1"/>
        </w:numPr>
        <w:tabs>
          <w:tab w:val="left" w:pos="639"/>
          <w:tab w:val="left" w:pos="640"/>
        </w:tabs>
        <w:spacing w:before="1"/>
        <w:ind w:right="228"/>
        <w:rPr>
          <w:rFonts w:ascii="Symbol" w:hAnsi="Symbol"/>
          <w:sz w:val="20"/>
        </w:rPr>
      </w:pPr>
      <w:r>
        <w:t>Create un luogo di lavoro basato sul rispetto reciproco e sulla professionalità. Siate inflessibili verso gli abusi, il bullismo, le intimidazioni o le ritorsioni,</w:t>
      </w:r>
    </w:p>
    <w:p w14:paraId="0BB1E0C4" w14:textId="32B58132" w:rsidR="00117B88" w:rsidRDefault="00953C6C" w:rsidP="005C78ED">
      <w:pPr>
        <w:pStyle w:val="ListParagraph"/>
        <w:numPr>
          <w:ilvl w:val="0"/>
          <w:numId w:val="1"/>
        </w:numPr>
        <w:tabs>
          <w:tab w:val="left" w:pos="639"/>
          <w:tab w:val="left" w:pos="640"/>
        </w:tabs>
        <w:ind w:right="256"/>
        <w:rPr>
          <w:rFonts w:ascii="Symbol" w:hAnsi="Symbol"/>
          <w:sz w:val="20"/>
        </w:rPr>
      </w:pPr>
      <w:r>
        <w:t>Fungete da primo punto di contatto quando i membri del team hanno domande e preoccupazioni, e fornite indicazioni chiare. Affidatevi agli altri se vi occorre assistenza per risolvere la questione o il dubbio.</w:t>
      </w:r>
    </w:p>
    <w:p w14:paraId="4208662B" w14:textId="77777777" w:rsidR="00117B88" w:rsidRDefault="00953C6C" w:rsidP="005C78ED">
      <w:pPr>
        <w:pStyle w:val="ListParagraph"/>
        <w:numPr>
          <w:ilvl w:val="0"/>
          <w:numId w:val="1"/>
        </w:numPr>
        <w:tabs>
          <w:tab w:val="left" w:pos="639"/>
          <w:tab w:val="left" w:pos="640"/>
        </w:tabs>
        <w:ind w:right="1087"/>
        <w:rPr>
          <w:rFonts w:ascii="Symbol" w:hAnsi="Symbol"/>
          <w:sz w:val="20"/>
        </w:rPr>
      </w:pPr>
      <w:r>
        <w:t>Favorite</w:t>
      </w:r>
      <w:r>
        <w:rPr>
          <w:spacing w:val="-4"/>
        </w:rPr>
        <w:t xml:space="preserve"> </w:t>
      </w:r>
      <w:r>
        <w:t>la</w:t>
      </w:r>
      <w:r>
        <w:rPr>
          <w:spacing w:val="-5"/>
        </w:rPr>
        <w:t xml:space="preserve"> </w:t>
      </w:r>
      <w:r>
        <w:t>formazione</w:t>
      </w:r>
      <w:r>
        <w:rPr>
          <w:spacing w:val="-5"/>
        </w:rPr>
        <w:t xml:space="preserve"> </w:t>
      </w:r>
      <w:r>
        <w:t>dei</w:t>
      </w:r>
      <w:r>
        <w:rPr>
          <w:spacing w:val="-3"/>
        </w:rPr>
        <w:t xml:space="preserve"> </w:t>
      </w:r>
      <w:r>
        <w:t>dipendenti</w:t>
      </w:r>
      <w:r>
        <w:rPr>
          <w:spacing w:val="-3"/>
        </w:rPr>
        <w:t xml:space="preserve"> </w:t>
      </w:r>
      <w:r>
        <w:t>e</w:t>
      </w:r>
      <w:r>
        <w:rPr>
          <w:spacing w:val="-5"/>
        </w:rPr>
        <w:t xml:space="preserve"> </w:t>
      </w:r>
      <w:r>
        <w:t>il</w:t>
      </w:r>
      <w:r>
        <w:rPr>
          <w:spacing w:val="-4"/>
        </w:rPr>
        <w:t xml:space="preserve"> </w:t>
      </w:r>
      <w:r>
        <w:t>completamento</w:t>
      </w:r>
      <w:r>
        <w:rPr>
          <w:spacing w:val="-4"/>
        </w:rPr>
        <w:t xml:space="preserve"> </w:t>
      </w:r>
      <w:r>
        <w:t>del</w:t>
      </w:r>
      <w:r>
        <w:rPr>
          <w:spacing w:val="-5"/>
        </w:rPr>
        <w:t xml:space="preserve"> </w:t>
      </w:r>
      <w:r>
        <w:t>training</w:t>
      </w:r>
      <w:r>
        <w:rPr>
          <w:spacing w:val="-5"/>
        </w:rPr>
        <w:t xml:space="preserve"> </w:t>
      </w:r>
      <w:r>
        <w:t xml:space="preserve">sulla </w:t>
      </w:r>
      <w:r>
        <w:rPr>
          <w:spacing w:val="-2"/>
        </w:rPr>
        <w:t>conformità e consentite ai vostri dipendenti di cooperare pienamente con le indagini aziendali.</w:t>
      </w:r>
    </w:p>
    <w:p w14:paraId="5744447B" w14:textId="225EC9BB" w:rsidR="00117B88" w:rsidRDefault="00953C6C" w:rsidP="005C78ED">
      <w:pPr>
        <w:pStyle w:val="ListParagraph"/>
        <w:numPr>
          <w:ilvl w:val="0"/>
          <w:numId w:val="1"/>
        </w:numPr>
        <w:tabs>
          <w:tab w:val="left" w:pos="639"/>
          <w:tab w:val="left" w:pos="640"/>
        </w:tabs>
        <w:ind w:right="380"/>
        <w:rPr>
          <w:rFonts w:ascii="Symbol" w:hAnsi="Symbol"/>
          <w:sz w:val="20"/>
        </w:rPr>
      </w:pPr>
      <w:r>
        <w:t>Riferite tutti i comportamenti non etici e le condotte illegali di cui siete testimoni o di cui ricevete la segnalazione.</w:t>
      </w:r>
    </w:p>
    <w:p w14:paraId="7103F9BF" w14:textId="77777777" w:rsidR="00117B88" w:rsidRDefault="00953C6C" w:rsidP="005C78ED">
      <w:pPr>
        <w:pStyle w:val="ListParagraph"/>
        <w:numPr>
          <w:ilvl w:val="0"/>
          <w:numId w:val="1"/>
        </w:numPr>
        <w:tabs>
          <w:tab w:val="left" w:pos="639"/>
          <w:tab w:val="left" w:pos="640"/>
        </w:tabs>
        <w:rPr>
          <w:rFonts w:ascii="Symbol" w:hAnsi="Symbol"/>
          <w:sz w:val="20"/>
        </w:rPr>
      </w:pPr>
      <w:r>
        <w:t>Considerate</w:t>
      </w:r>
      <w:r>
        <w:rPr>
          <w:spacing w:val="-10"/>
        </w:rPr>
        <w:t xml:space="preserve"> </w:t>
      </w:r>
      <w:r>
        <w:t>gli</w:t>
      </w:r>
      <w:r>
        <w:rPr>
          <w:spacing w:val="-8"/>
        </w:rPr>
        <w:t xml:space="preserve"> </w:t>
      </w:r>
      <w:r>
        <w:t>sforzi</w:t>
      </w:r>
      <w:r>
        <w:rPr>
          <w:spacing w:val="-7"/>
        </w:rPr>
        <w:t xml:space="preserve"> </w:t>
      </w:r>
      <w:r>
        <w:t>per</w:t>
      </w:r>
      <w:r>
        <w:rPr>
          <w:spacing w:val="-10"/>
        </w:rPr>
        <w:t xml:space="preserve"> </w:t>
      </w:r>
      <w:r>
        <w:t>il</w:t>
      </w:r>
      <w:r>
        <w:rPr>
          <w:spacing w:val="-8"/>
        </w:rPr>
        <w:t xml:space="preserve"> </w:t>
      </w:r>
      <w:r>
        <w:t>rispetto</w:t>
      </w:r>
      <w:r>
        <w:rPr>
          <w:spacing w:val="-10"/>
        </w:rPr>
        <w:t xml:space="preserve"> </w:t>
      </w:r>
      <w:r>
        <w:t>della</w:t>
      </w:r>
      <w:r>
        <w:rPr>
          <w:spacing w:val="-9"/>
        </w:rPr>
        <w:t xml:space="preserve"> </w:t>
      </w:r>
      <w:r>
        <w:t>conformità</w:t>
      </w:r>
      <w:r>
        <w:rPr>
          <w:spacing w:val="-9"/>
        </w:rPr>
        <w:t xml:space="preserve"> </w:t>
      </w:r>
      <w:r>
        <w:t>gratificando</w:t>
      </w:r>
      <w:r>
        <w:rPr>
          <w:spacing w:val="-10"/>
        </w:rPr>
        <w:t xml:space="preserve"> </w:t>
      </w:r>
      <w:r>
        <w:t>i</w:t>
      </w:r>
      <w:r>
        <w:rPr>
          <w:spacing w:val="-8"/>
        </w:rPr>
        <w:t xml:space="preserve"> </w:t>
      </w:r>
      <w:r>
        <w:rPr>
          <w:spacing w:val="-2"/>
        </w:rPr>
        <w:t>collaboratori.</w:t>
      </w:r>
    </w:p>
    <w:p w14:paraId="40911723" w14:textId="77777777" w:rsidR="00117B88" w:rsidRDefault="00953C6C" w:rsidP="005C78ED">
      <w:pPr>
        <w:pStyle w:val="ListParagraph"/>
        <w:numPr>
          <w:ilvl w:val="0"/>
          <w:numId w:val="1"/>
        </w:numPr>
        <w:tabs>
          <w:tab w:val="left" w:pos="639"/>
          <w:tab w:val="left" w:pos="640"/>
        </w:tabs>
        <w:ind w:right="435"/>
        <w:rPr>
          <w:rFonts w:ascii="Symbol" w:hAnsi="Symbol"/>
          <w:sz w:val="20"/>
        </w:rPr>
      </w:pPr>
      <w:r>
        <w:t>Accertatevi</w:t>
      </w:r>
      <w:r>
        <w:rPr>
          <w:spacing w:val="-4"/>
        </w:rPr>
        <w:t xml:space="preserve"> </w:t>
      </w:r>
      <w:r>
        <w:t>che</w:t>
      </w:r>
      <w:r>
        <w:rPr>
          <w:spacing w:val="-5"/>
        </w:rPr>
        <w:t xml:space="preserve"> </w:t>
      </w:r>
      <w:r>
        <w:t>i</w:t>
      </w:r>
      <w:r>
        <w:rPr>
          <w:spacing w:val="-3"/>
        </w:rPr>
        <w:t xml:space="preserve"> </w:t>
      </w:r>
      <w:r>
        <w:t>dipendenti</w:t>
      </w:r>
      <w:r>
        <w:rPr>
          <w:spacing w:val="-4"/>
        </w:rPr>
        <w:t xml:space="preserve"> </w:t>
      </w:r>
      <w:r>
        <w:t>comprendano</w:t>
      </w:r>
      <w:r>
        <w:rPr>
          <w:spacing w:val="-4"/>
        </w:rPr>
        <w:t xml:space="preserve"> </w:t>
      </w:r>
      <w:r>
        <w:t>che</w:t>
      </w:r>
      <w:r>
        <w:rPr>
          <w:spacing w:val="-4"/>
        </w:rPr>
        <w:t xml:space="preserve"> </w:t>
      </w:r>
      <w:r>
        <w:t>i</w:t>
      </w:r>
      <w:r>
        <w:rPr>
          <w:spacing w:val="-3"/>
        </w:rPr>
        <w:t xml:space="preserve"> </w:t>
      </w:r>
      <w:r>
        <w:t>risultati</w:t>
      </w:r>
      <w:r>
        <w:rPr>
          <w:spacing w:val="-4"/>
        </w:rPr>
        <w:t xml:space="preserve"> </w:t>
      </w:r>
      <w:r>
        <w:t>aziendali</w:t>
      </w:r>
      <w:r>
        <w:rPr>
          <w:spacing w:val="-4"/>
        </w:rPr>
        <w:t xml:space="preserve"> </w:t>
      </w:r>
      <w:r>
        <w:t>non</w:t>
      </w:r>
      <w:r>
        <w:rPr>
          <w:spacing w:val="-4"/>
        </w:rPr>
        <w:t xml:space="preserve"> </w:t>
      </w:r>
      <w:r>
        <w:t>sono</w:t>
      </w:r>
      <w:r>
        <w:rPr>
          <w:spacing w:val="-5"/>
        </w:rPr>
        <w:t xml:space="preserve"> </w:t>
      </w:r>
      <w:r>
        <w:t>mai più importanti della condotta etica.</w:t>
      </w:r>
    </w:p>
    <w:p w14:paraId="18F72297" w14:textId="77777777" w:rsidR="00117B88" w:rsidRPr="005C78ED" w:rsidRDefault="00953C6C" w:rsidP="005C78ED">
      <w:pPr>
        <w:keepNext/>
        <w:spacing w:before="240"/>
        <w:ind w:left="101"/>
        <w:jc w:val="both"/>
        <w:rPr>
          <w:b/>
          <w:i/>
        </w:rPr>
      </w:pPr>
      <w:r w:rsidRPr="005C78ED">
        <w:rPr>
          <w:b/>
          <w:i/>
        </w:rPr>
        <w:t>Come richiedere consiglio e sollevare dubbi</w:t>
      </w:r>
    </w:p>
    <w:p w14:paraId="0E144B38" w14:textId="026F1E9E" w:rsidR="00117B88" w:rsidRDefault="00564CC1" w:rsidP="005C78ED">
      <w:pPr>
        <w:pStyle w:val="BodyText"/>
        <w:spacing w:before="120"/>
        <w:ind w:left="101" w:right="30"/>
      </w:pPr>
      <w:r>
        <w:rPr>
          <w:noProof/>
        </w:rPr>
        <mc:AlternateContent>
          <mc:Choice Requires="wps">
            <w:drawing>
              <wp:anchor distT="5080" distB="5080" distL="5715" distR="4445" simplePos="0" relativeHeight="156" behindDoc="1" locked="0" layoutInCell="1" allowOverlap="1" wp14:anchorId="2B0F0F5A" wp14:editId="4F52CEEE">
                <wp:simplePos x="0" y="0"/>
                <wp:positionH relativeFrom="column">
                  <wp:posOffset>4770321</wp:posOffset>
                </wp:positionH>
                <wp:positionV relativeFrom="paragraph">
                  <wp:posOffset>519763</wp:posOffset>
                </wp:positionV>
                <wp:extent cx="1659255" cy="1791970"/>
                <wp:effectExtent l="0" t="0" r="17145" b="17780"/>
                <wp:wrapTight wrapText="bothSides">
                  <wp:wrapPolygon edited="0">
                    <wp:start x="0" y="0"/>
                    <wp:lineTo x="0" y="21585"/>
                    <wp:lineTo x="21575" y="21585"/>
                    <wp:lineTo x="21575" y="0"/>
                    <wp:lineTo x="0" y="0"/>
                  </wp:wrapPolygon>
                </wp:wrapTight>
                <wp:docPr id="7" name="Text Box 6"/>
                <wp:cNvGraphicFramePr/>
                <a:graphic xmlns:a="http://schemas.openxmlformats.org/drawingml/2006/main">
                  <a:graphicData uri="http://schemas.microsoft.com/office/word/2010/wordprocessingShape">
                    <wps:wsp>
                      <wps:cNvSpPr/>
                      <wps:spPr>
                        <a:xfrm>
                          <a:off x="0" y="0"/>
                          <a:ext cx="1659255" cy="179197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941FBAF" w14:textId="5F2CD161" w:rsidR="00117B88" w:rsidRDefault="00953C6C">
                            <w:pPr>
                              <w:pStyle w:val="Contenutocornice"/>
                              <w:jc w:val="center"/>
                              <w:rPr>
                                <w:color w:val="000000"/>
                                <w:sz w:val="24"/>
                                <w:szCs w:val="24"/>
                              </w:rPr>
                            </w:pPr>
                            <w:r>
                              <w:rPr>
                                <w:color w:val="000000"/>
                                <w:sz w:val="24"/>
                                <w:szCs w:val="24"/>
                              </w:rPr>
                              <w:t>Dite la vostra! Il vostro feedback fa di Varex un posto migliore dove lavorare.</w:t>
                            </w:r>
                          </w:p>
                          <w:p w14:paraId="1F26F73F" w14:textId="77777777" w:rsidR="00564CC1" w:rsidRDefault="00564CC1">
                            <w:pPr>
                              <w:pStyle w:val="Contenutocornice"/>
                              <w:jc w:val="center"/>
                              <w:rPr>
                                <w:sz w:val="24"/>
                                <w:szCs w:val="24"/>
                              </w:rPr>
                            </w:pPr>
                          </w:p>
                          <w:p w14:paraId="36742037" w14:textId="671BA50D" w:rsidR="00117B88" w:rsidRDefault="00953C6C">
                            <w:pPr>
                              <w:pStyle w:val="Contenutocornice"/>
                              <w:jc w:val="center"/>
                              <w:rPr>
                                <w:sz w:val="24"/>
                                <w:szCs w:val="24"/>
                              </w:rPr>
                            </w:pPr>
                            <w:r>
                              <w:rPr>
                                <w:color w:val="000000"/>
                                <w:sz w:val="24"/>
                                <w:szCs w:val="24"/>
                              </w:rPr>
                              <w:t>La nostra linea di assistenza è sempre attiva.</w:t>
                            </w:r>
                          </w:p>
                        </w:txbxContent>
                      </wps:txbx>
                      <wps:bodyPr anchor="t">
                        <a:noAutofit/>
                      </wps:bodyPr>
                    </wps:wsp>
                  </a:graphicData>
                </a:graphic>
                <wp14:sizeRelV relativeFrom="margin">
                  <wp14:pctHeight>0</wp14:pctHeight>
                </wp14:sizeRelV>
              </wp:anchor>
            </w:drawing>
          </mc:Choice>
          <mc:Fallback>
            <w:pict>
              <v:rect w14:anchorId="2B0F0F5A" id="Text Box 6" o:spid="_x0000_s1028" style="position:absolute;left:0;text-align:left;margin-left:375.6pt;margin-top:40.95pt;width:130.65pt;height:141.1pt;z-index:-503316324;visibility:visible;mso-wrap-style:square;mso-height-percent:0;mso-wrap-distance-left:.45pt;mso-wrap-distance-top:.4pt;mso-wrap-distance-right:.35pt;mso-wrap-distance-bottom:.4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">
                <v:textbox>
                  <w:txbxContent>
                    <w:p w14:paraId="3941FBAF" w14:textId="5F2CD161" w:rsidR="00117B88" w:rsidRDefault="00953C6C">
                      <w:pPr>
                        <w:pStyle w:val="Contenutocornice"/>
                        <w:jc w:val="center"/>
                        <w:rPr>
                          <w:color w:val="000000"/>
                          <w:sz w:val="24"/>
                          <w:szCs w:val="24"/>
                        </w:rPr>
                      </w:pPr>
                      <w:r>
                        <w:rPr>
                          <w:color w:val="000000"/>
                          <w:sz w:val="24"/>
                          <w:szCs w:val="24"/>
                        </w:rPr>
                        <w:t>Dite la vostra! Il vostro feedback fa di Varex un posto migliore dove lavorare.</w:t>
                      </w:r>
                    </w:p>
                    <w:p w14:paraId="1F26F73F" w14:textId="77777777" w:rsidR="00564CC1" w:rsidRDefault="00564CC1">
                      <w:pPr>
                        <w:pStyle w:val="Contenutocornice"/>
                        <w:jc w:val="center"/>
                        <w:rPr>
                          <w:sz w:val="24"/>
                          <w:szCs w:val="24"/>
                        </w:rPr>
                      </w:pPr>
                    </w:p>
                    <w:p w14:paraId="36742037" w14:textId="671BA50D" w:rsidR="00117B88" w:rsidRDefault="00953C6C">
                      <w:pPr>
                        <w:pStyle w:val="Contenutocornice"/>
                        <w:jc w:val="center"/>
                        <w:rPr>
                          <w:sz w:val="24"/>
                          <w:szCs w:val="24"/>
                        </w:rPr>
                      </w:pPr>
                      <w:r>
                        <w:rPr>
                          <w:color w:val="000000"/>
                          <w:sz w:val="24"/>
                          <w:szCs w:val="24"/>
                        </w:rPr>
                        <w:t>La nostra linea di assistenza è sempre attiva.</w:t>
                      </w:r>
                    </w:p>
                  </w:txbxContent>
                </v:textbox>
                <w10:wrap type="tight"/>
              </v:rect>
            </w:pict>
          </mc:Fallback>
        </mc:AlternateContent>
      </w:r>
      <w:r w:rsidR="00953C6C">
        <w:t>Incoraggiamo i nostri azionisti a presentare prontamente domande o dubbi riguardanti possibili violazioni delle leggi, del Codice, degli standard etici nelle</w:t>
      </w:r>
      <w:r w:rsidR="00953C6C">
        <w:rPr>
          <w:spacing w:val="-3"/>
        </w:rPr>
        <w:t xml:space="preserve"> </w:t>
      </w:r>
      <w:r w:rsidR="00953C6C">
        <w:t>attività</w:t>
      </w:r>
      <w:r w:rsidR="00953C6C">
        <w:rPr>
          <w:spacing w:val="-4"/>
        </w:rPr>
        <w:t xml:space="preserve"> </w:t>
      </w:r>
      <w:r w:rsidR="00953C6C">
        <w:t>aziendali,</w:t>
      </w:r>
      <w:r w:rsidR="00953C6C">
        <w:rPr>
          <w:spacing w:val="-6"/>
        </w:rPr>
        <w:t xml:space="preserve"> </w:t>
      </w:r>
      <w:r w:rsidR="00953C6C">
        <w:t>degli</w:t>
      </w:r>
      <w:r w:rsidR="00953C6C">
        <w:rPr>
          <w:spacing w:val="-2"/>
        </w:rPr>
        <w:t xml:space="preserve"> </w:t>
      </w:r>
      <w:r w:rsidR="00953C6C">
        <w:t>standard</w:t>
      </w:r>
      <w:r w:rsidR="00953C6C">
        <w:rPr>
          <w:spacing w:val="-4"/>
        </w:rPr>
        <w:t xml:space="preserve"> </w:t>
      </w:r>
      <w:r w:rsidR="00953C6C">
        <w:t>contabili</w:t>
      </w:r>
      <w:r w:rsidR="00953C6C">
        <w:rPr>
          <w:spacing w:val="-2"/>
        </w:rPr>
        <w:t xml:space="preserve"> </w:t>
      </w:r>
      <w:r w:rsidR="00953C6C">
        <w:t>e</w:t>
      </w:r>
      <w:r w:rsidR="00953C6C">
        <w:rPr>
          <w:spacing w:val="-3"/>
        </w:rPr>
        <w:t xml:space="preserve"> </w:t>
      </w:r>
      <w:r w:rsidR="00953C6C">
        <w:t>di</w:t>
      </w:r>
      <w:r w:rsidR="00953C6C">
        <w:rPr>
          <w:spacing w:val="-2"/>
        </w:rPr>
        <w:t xml:space="preserve"> </w:t>
      </w:r>
      <w:r w:rsidR="00953C6C">
        <w:t>revisione</w:t>
      </w:r>
      <w:r w:rsidR="00953C6C">
        <w:rPr>
          <w:spacing w:val="-3"/>
        </w:rPr>
        <w:t xml:space="preserve"> </w:t>
      </w:r>
      <w:r w:rsidR="00953C6C">
        <w:t>o</w:t>
      </w:r>
      <w:r w:rsidR="00953C6C">
        <w:rPr>
          <w:spacing w:val="-4"/>
        </w:rPr>
        <w:t xml:space="preserve"> </w:t>
      </w:r>
      <w:r w:rsidR="00953C6C">
        <w:t>delle</w:t>
      </w:r>
      <w:r w:rsidR="00953C6C">
        <w:rPr>
          <w:spacing w:val="-4"/>
        </w:rPr>
        <w:t xml:space="preserve"> </w:t>
      </w:r>
      <w:r w:rsidR="00953C6C">
        <w:t>politiche</w:t>
      </w:r>
      <w:r w:rsidR="00953C6C">
        <w:rPr>
          <w:spacing w:val="-4"/>
        </w:rPr>
        <w:t xml:space="preserve"> </w:t>
      </w:r>
      <w:r w:rsidR="00953C6C">
        <w:t>aziendali. Esaminando</w:t>
      </w:r>
      <w:r w:rsidR="00953C6C">
        <w:rPr>
          <w:spacing w:val="-2"/>
        </w:rPr>
        <w:t xml:space="preserve"> </w:t>
      </w:r>
      <w:r w:rsidR="00953C6C">
        <w:t>tutte</w:t>
      </w:r>
      <w:r w:rsidR="00953C6C">
        <w:rPr>
          <w:spacing w:val="-1"/>
        </w:rPr>
        <w:t xml:space="preserve"> </w:t>
      </w:r>
      <w:r w:rsidR="00953C6C">
        <w:t>le</w:t>
      </w:r>
      <w:r w:rsidR="00953C6C">
        <w:rPr>
          <w:spacing w:val="-1"/>
        </w:rPr>
        <w:t xml:space="preserve"> </w:t>
      </w:r>
      <w:r w:rsidR="00953C6C">
        <w:t>segnalazioni</w:t>
      </w:r>
      <w:r w:rsidR="00953C6C">
        <w:rPr>
          <w:spacing w:val="-1"/>
        </w:rPr>
        <w:t xml:space="preserve"> </w:t>
      </w:r>
      <w:r w:rsidR="00953C6C">
        <w:t>di</w:t>
      </w:r>
      <w:r w:rsidR="00953C6C">
        <w:rPr>
          <w:spacing w:val="-1"/>
        </w:rPr>
        <w:t xml:space="preserve"> </w:t>
      </w:r>
      <w:r w:rsidR="00953C6C">
        <w:t>non</w:t>
      </w:r>
      <w:r w:rsidR="00953C6C">
        <w:rPr>
          <w:spacing w:val="-1"/>
        </w:rPr>
        <w:t xml:space="preserve"> </w:t>
      </w:r>
      <w:r w:rsidR="00953C6C">
        <w:t>conformità</w:t>
      </w:r>
      <w:r w:rsidR="00953C6C">
        <w:rPr>
          <w:spacing w:val="-2"/>
        </w:rPr>
        <w:t xml:space="preserve"> </w:t>
      </w:r>
      <w:r w:rsidR="00953C6C">
        <w:t>o</w:t>
      </w:r>
      <w:r w:rsidR="00953C6C">
        <w:rPr>
          <w:spacing w:val="-1"/>
        </w:rPr>
        <w:t xml:space="preserve"> </w:t>
      </w:r>
      <w:r w:rsidR="00953C6C">
        <w:t>comportamenti</w:t>
      </w:r>
      <w:r w:rsidR="00953C6C">
        <w:rPr>
          <w:spacing w:val="-1"/>
        </w:rPr>
        <w:t xml:space="preserve"> </w:t>
      </w:r>
      <w:r w:rsidR="00953C6C">
        <w:t>non</w:t>
      </w:r>
      <w:r w:rsidR="00953C6C">
        <w:rPr>
          <w:spacing w:val="-2"/>
        </w:rPr>
        <w:t xml:space="preserve"> </w:t>
      </w:r>
      <w:r w:rsidR="00953C6C">
        <w:t>etici, Varex mantiene l'integrità del programma di conformità etica.</w:t>
      </w:r>
      <w:r>
        <w:t xml:space="preserve"> </w:t>
      </w:r>
    </w:p>
    <w:p w14:paraId="28A2A2FD" w14:textId="3E535C83" w:rsidR="00117B88" w:rsidRDefault="00953C6C" w:rsidP="005C78ED">
      <w:pPr>
        <w:pStyle w:val="BodyText"/>
        <w:spacing w:before="120"/>
        <w:ind w:left="101" w:right="30"/>
      </w:pPr>
      <w:r>
        <w:t>Varex</w:t>
      </w:r>
      <w:r>
        <w:rPr>
          <w:spacing w:val="-2"/>
        </w:rPr>
        <w:t xml:space="preserve"> </w:t>
      </w:r>
      <w:r>
        <w:t>prevede</w:t>
      </w:r>
      <w:r>
        <w:rPr>
          <w:spacing w:val="-3"/>
        </w:rPr>
        <w:t xml:space="preserve"> </w:t>
      </w:r>
      <w:r>
        <w:t>un</w:t>
      </w:r>
      <w:r>
        <w:rPr>
          <w:spacing w:val="-3"/>
        </w:rPr>
        <w:t>‘</w:t>
      </w:r>
      <w:r>
        <w:t>assistenza</w:t>
      </w:r>
      <w:r>
        <w:rPr>
          <w:spacing w:val="-3"/>
        </w:rPr>
        <w:t xml:space="preserve"> </w:t>
      </w:r>
      <w:r>
        <w:t>telefonica</w:t>
      </w:r>
      <w:r>
        <w:rPr>
          <w:spacing w:val="-3"/>
        </w:rPr>
        <w:t xml:space="preserve"> </w:t>
      </w:r>
      <w:r>
        <w:t>riservata</w:t>
      </w:r>
      <w:r>
        <w:rPr>
          <w:spacing w:val="-3"/>
        </w:rPr>
        <w:t xml:space="preserve"> </w:t>
      </w:r>
      <w:r>
        <w:t>ed</w:t>
      </w:r>
      <w:r>
        <w:rPr>
          <w:spacing w:val="-3"/>
        </w:rPr>
        <w:t xml:space="preserve"> </w:t>
      </w:r>
      <w:r>
        <w:t>un</w:t>
      </w:r>
      <w:r>
        <w:rPr>
          <w:spacing w:val="-2"/>
        </w:rPr>
        <w:t xml:space="preserve"> </w:t>
      </w:r>
      <w:r>
        <w:t>servizio</w:t>
      </w:r>
      <w:r>
        <w:rPr>
          <w:spacing w:val="-2"/>
        </w:rPr>
        <w:t xml:space="preserve"> </w:t>
      </w:r>
      <w:r>
        <w:t>on</w:t>
      </w:r>
      <w:r>
        <w:rPr>
          <w:spacing w:val="-2"/>
        </w:rPr>
        <w:t xml:space="preserve"> </w:t>
      </w:r>
      <w:r>
        <w:t>line</w:t>
      </w:r>
      <w:r>
        <w:rPr>
          <w:spacing w:val="-2"/>
        </w:rPr>
        <w:t xml:space="preserve"> </w:t>
      </w:r>
      <w:r>
        <w:t>di</w:t>
      </w:r>
      <w:r>
        <w:rPr>
          <w:spacing w:val="-1"/>
        </w:rPr>
        <w:t xml:space="preserve"> </w:t>
      </w:r>
      <w:r>
        <w:t>segnalazione telefonica gestito da un fornitore indipendente. Tale servizio è accessibile 24 ore al giorno, 7 giorni alla settimana. È possibile utilizzare questo servizio, laddove disponibile, per sollevare domande o segnalare problemi, e maggiori informazioni  su come accedere alla linea di assistenza sono disponibili sui siti Web interni ed esterni di Varex e sono pubblicate</w:t>
      </w:r>
      <w:r>
        <w:rPr>
          <w:spacing w:val="-6"/>
        </w:rPr>
        <w:t xml:space="preserve"> </w:t>
      </w:r>
      <w:r>
        <w:t>presso</w:t>
      </w:r>
      <w:r>
        <w:rPr>
          <w:spacing w:val="-4"/>
        </w:rPr>
        <w:t xml:space="preserve"> </w:t>
      </w:r>
      <w:r>
        <w:t>le</w:t>
      </w:r>
      <w:r>
        <w:rPr>
          <w:spacing w:val="-5"/>
        </w:rPr>
        <w:t xml:space="preserve"> </w:t>
      </w:r>
      <w:r>
        <w:t>sedi</w:t>
      </w:r>
      <w:r>
        <w:rPr>
          <w:spacing w:val="-2"/>
        </w:rPr>
        <w:t xml:space="preserve"> </w:t>
      </w:r>
      <w:r>
        <w:t>Varex. Nella maggior parte dei paesi, i rapporti possono essere presentati in forma anonima e, se consentito, la linea di assistenza telefonica, renderà attiva questa opzione anche per voi.</w:t>
      </w:r>
    </w:p>
    <w:p w14:paraId="58DB2E55" w14:textId="77777777" w:rsidR="00117B88" w:rsidRDefault="00953C6C" w:rsidP="005C78ED">
      <w:pPr>
        <w:pStyle w:val="BodyText"/>
        <w:spacing w:before="120"/>
        <w:ind w:left="101" w:right="30"/>
      </w:pPr>
      <w:r>
        <w:rPr>
          <w:b/>
        </w:rPr>
        <w:t xml:space="preserve">IMPORTANTE: </w:t>
      </w:r>
      <w:r>
        <w:t>Per i soggetti che si trovano in determinati paesi, la linea di assistenza telefonica consente di segnalare solo problemi di contabilità o auditing attraverso questo sistema, a causa delle leggi locali. Laddove fosse necessario segnalare problemi relativi al luogo di lavoro,</w:t>
      </w:r>
      <w:r>
        <w:rPr>
          <w:spacing w:val="-7"/>
        </w:rPr>
        <w:t xml:space="preserve"> </w:t>
      </w:r>
      <w:r>
        <w:t>contattare</w:t>
      </w:r>
      <w:r>
        <w:rPr>
          <w:spacing w:val="-4"/>
        </w:rPr>
        <w:t xml:space="preserve"> </w:t>
      </w:r>
      <w:r>
        <w:t>il</w:t>
      </w:r>
      <w:r>
        <w:rPr>
          <w:spacing w:val="-3"/>
        </w:rPr>
        <w:t xml:space="preserve"> </w:t>
      </w:r>
      <w:r>
        <w:t>rappresentante</w:t>
      </w:r>
      <w:r>
        <w:rPr>
          <w:spacing w:val="-4"/>
        </w:rPr>
        <w:t xml:space="preserve"> </w:t>
      </w:r>
      <w:r>
        <w:t>locale</w:t>
      </w:r>
      <w:r>
        <w:rPr>
          <w:spacing w:val="-3"/>
        </w:rPr>
        <w:t xml:space="preserve"> </w:t>
      </w:r>
      <w:r>
        <w:t>delle</w:t>
      </w:r>
      <w:r>
        <w:rPr>
          <w:spacing w:val="-4"/>
        </w:rPr>
        <w:t xml:space="preserve"> </w:t>
      </w:r>
      <w:r>
        <w:t>Risorse</w:t>
      </w:r>
      <w:r>
        <w:rPr>
          <w:spacing w:val="-4"/>
        </w:rPr>
        <w:t xml:space="preserve"> </w:t>
      </w:r>
      <w:r>
        <w:t>umane</w:t>
      </w:r>
      <w:r>
        <w:rPr>
          <w:spacing w:val="-4"/>
        </w:rPr>
        <w:t xml:space="preserve"> </w:t>
      </w:r>
      <w:r>
        <w:t>o</w:t>
      </w:r>
      <w:r>
        <w:rPr>
          <w:spacing w:val="-3"/>
        </w:rPr>
        <w:t xml:space="preserve"> </w:t>
      </w:r>
      <w:r>
        <w:t>dell'Ufficio</w:t>
      </w:r>
      <w:r>
        <w:rPr>
          <w:spacing w:val="-4"/>
        </w:rPr>
        <w:t xml:space="preserve"> </w:t>
      </w:r>
      <w:r>
        <w:t>legale</w:t>
      </w:r>
      <w:r>
        <w:rPr>
          <w:spacing w:val="-4"/>
        </w:rPr>
        <w:t xml:space="preserve"> </w:t>
      </w:r>
      <w:r>
        <w:t>o</w:t>
      </w:r>
      <w:r>
        <w:rPr>
          <w:spacing w:val="-3"/>
        </w:rPr>
        <w:t xml:space="preserve"> </w:t>
      </w:r>
      <w:r>
        <w:t>un responsabile designato della conformità.</w:t>
      </w:r>
    </w:p>
    <w:p w14:paraId="277A2F5F" w14:textId="6C84F1BF" w:rsidR="00117B88" w:rsidRDefault="00953C6C" w:rsidP="005C78ED">
      <w:pPr>
        <w:pStyle w:val="BodyText"/>
        <w:spacing w:before="120"/>
        <w:ind w:left="101" w:right="30"/>
      </w:pPr>
      <w:r>
        <w:t>Sebbene</w:t>
      </w:r>
      <w:r>
        <w:rPr>
          <w:spacing w:val="-4"/>
        </w:rPr>
        <w:t xml:space="preserve"> </w:t>
      </w:r>
      <w:r>
        <w:t>nella</w:t>
      </w:r>
      <w:r>
        <w:rPr>
          <w:spacing w:val="-4"/>
        </w:rPr>
        <w:t xml:space="preserve"> </w:t>
      </w:r>
      <w:r>
        <w:t>maggior</w:t>
      </w:r>
      <w:r>
        <w:rPr>
          <w:spacing w:val="-4"/>
        </w:rPr>
        <w:t xml:space="preserve"> </w:t>
      </w:r>
      <w:r>
        <w:t>parte</w:t>
      </w:r>
      <w:r>
        <w:rPr>
          <w:spacing w:val="-4"/>
        </w:rPr>
        <w:t xml:space="preserve"> </w:t>
      </w:r>
      <w:r>
        <w:t>dei</w:t>
      </w:r>
      <w:r>
        <w:rPr>
          <w:spacing w:val="-3"/>
        </w:rPr>
        <w:t xml:space="preserve"> </w:t>
      </w:r>
      <w:r>
        <w:t>paesi</w:t>
      </w:r>
      <w:r>
        <w:rPr>
          <w:spacing w:val="-2"/>
        </w:rPr>
        <w:t xml:space="preserve"> </w:t>
      </w:r>
      <w:r>
        <w:t>sia</w:t>
      </w:r>
      <w:r>
        <w:rPr>
          <w:spacing w:val="-6"/>
        </w:rPr>
        <w:t xml:space="preserve"> </w:t>
      </w:r>
      <w:r>
        <w:t>possibile</w:t>
      </w:r>
      <w:r>
        <w:rPr>
          <w:spacing w:val="-4"/>
        </w:rPr>
        <w:t xml:space="preserve"> </w:t>
      </w:r>
      <w:r>
        <w:t>segnalare</w:t>
      </w:r>
      <w:r>
        <w:rPr>
          <w:spacing w:val="-3"/>
        </w:rPr>
        <w:t xml:space="preserve"> </w:t>
      </w:r>
      <w:r>
        <w:t>in</w:t>
      </w:r>
      <w:r>
        <w:rPr>
          <w:spacing w:val="-3"/>
        </w:rPr>
        <w:t xml:space="preserve"> </w:t>
      </w:r>
      <w:r>
        <w:t>forma</w:t>
      </w:r>
      <w:r>
        <w:rPr>
          <w:spacing w:val="-3"/>
        </w:rPr>
        <w:t xml:space="preserve"> </w:t>
      </w:r>
      <w:r>
        <w:t>anonima,</w:t>
      </w:r>
      <w:r>
        <w:rPr>
          <w:spacing w:val="-7"/>
        </w:rPr>
        <w:t xml:space="preserve"> </w:t>
      </w:r>
      <w:r>
        <w:t>vi consigliamo di dare il consenso a ulteriori comunicazioni con Varex (il consenso può essere accordato in forma anonima attraverso la linea di assistenza). Le segnalazioni saranno trattate in modo equo e oggettivo e saranno mantenute riservate nella misura in cui è ragionevolmente possibile farlo, e subordinatamente</w:t>
      </w:r>
      <w:r>
        <w:rPr>
          <w:spacing w:val="-5"/>
        </w:rPr>
        <w:t xml:space="preserve"> </w:t>
      </w:r>
      <w:r>
        <w:t>agli</w:t>
      </w:r>
      <w:r>
        <w:rPr>
          <w:spacing w:val="-5"/>
        </w:rPr>
        <w:t xml:space="preserve"> </w:t>
      </w:r>
      <w:r>
        <w:t>obblighi derivanti da leggi, regolamenti o procedimenti legali applicabili.</w:t>
      </w:r>
    </w:p>
    <w:p w14:paraId="549FD8BC" w14:textId="77777777" w:rsidR="00117B88" w:rsidRDefault="00953C6C" w:rsidP="005C78ED">
      <w:pPr>
        <w:keepNext/>
        <w:spacing w:before="240"/>
        <w:ind w:left="101"/>
        <w:jc w:val="both"/>
        <w:rPr>
          <w:b/>
          <w:i/>
        </w:rPr>
      </w:pPr>
      <w:r>
        <w:rPr>
          <w:b/>
          <w:i/>
        </w:rPr>
        <w:lastRenderedPageBreak/>
        <w:t>Violazioni</w:t>
      </w:r>
      <w:r w:rsidRPr="005C78ED">
        <w:rPr>
          <w:b/>
          <w:i/>
        </w:rPr>
        <w:t xml:space="preserve"> </w:t>
      </w:r>
      <w:r>
        <w:rPr>
          <w:b/>
          <w:i/>
        </w:rPr>
        <w:t>e</w:t>
      </w:r>
      <w:r w:rsidRPr="005C78ED">
        <w:rPr>
          <w:b/>
          <w:i/>
        </w:rPr>
        <w:t xml:space="preserve"> ritorsioni</w:t>
      </w:r>
    </w:p>
    <w:p w14:paraId="134A8C3A" w14:textId="28F6C0BF" w:rsidR="00117B88" w:rsidRDefault="00564CC1" w:rsidP="005C78ED">
      <w:pPr>
        <w:pStyle w:val="BodyText"/>
        <w:spacing w:before="120"/>
        <w:ind w:left="101" w:right="30"/>
        <w:rPr>
          <w:b/>
        </w:rPr>
      </w:pPr>
      <w:r>
        <w:rPr>
          <w:noProof/>
        </w:rPr>
        <mc:AlternateContent>
          <mc:Choice Requires="wps">
            <w:drawing>
              <wp:anchor distT="5080" distB="5080" distL="5715" distR="4445" simplePos="0" relativeHeight="251661312" behindDoc="1" locked="0" layoutInCell="1" allowOverlap="1" wp14:anchorId="1D4D26CC" wp14:editId="66DC9BA5">
                <wp:simplePos x="0" y="0"/>
                <wp:positionH relativeFrom="column">
                  <wp:posOffset>4879542</wp:posOffset>
                </wp:positionH>
                <wp:positionV relativeFrom="paragraph">
                  <wp:posOffset>172123</wp:posOffset>
                </wp:positionV>
                <wp:extent cx="1659255" cy="1638300"/>
                <wp:effectExtent l="0" t="0" r="17145" b="19050"/>
                <wp:wrapTight wrapText="bothSides">
                  <wp:wrapPolygon edited="0">
                    <wp:start x="0" y="0"/>
                    <wp:lineTo x="0" y="21600"/>
                    <wp:lineTo x="21575" y="21600"/>
                    <wp:lineTo x="21575" y="0"/>
                    <wp:lineTo x="0" y="0"/>
                  </wp:wrapPolygon>
                </wp:wrapTight>
                <wp:docPr id="2019333038" name="Text Box 6"/>
                <wp:cNvGraphicFramePr/>
                <a:graphic xmlns:a="http://schemas.openxmlformats.org/drawingml/2006/main">
                  <a:graphicData uri="http://schemas.microsoft.com/office/word/2010/wordprocessingShape">
                    <wps:wsp>
                      <wps:cNvSpPr/>
                      <wps:spPr>
                        <a:xfrm>
                          <a:off x="0" y="0"/>
                          <a:ext cx="1659255" cy="16383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3BC6859" w14:textId="7819D595" w:rsidR="00564CC1" w:rsidRDefault="00564CC1" w:rsidP="00564CC1">
                            <w:pPr>
                              <w:jc w:val="center"/>
                              <w:rPr>
                                <w:sz w:val="24"/>
                                <w:szCs w:val="24"/>
                              </w:rPr>
                            </w:pPr>
                            <w:r w:rsidRPr="00564CC1">
                              <w:rPr>
                                <w:sz w:val="24"/>
                                <w:szCs w:val="24"/>
                              </w:rPr>
                              <w:t>Non consentiremo ritorsioni contro segnalazioni in buona fede di violazioni di leggi, regolamenti, Codice o politiche aziendali.</w:t>
                            </w:r>
                          </w:p>
                        </w:txbxContent>
                      </wps:txbx>
                      <wps:bodyPr anchor="t">
                        <a:noAutofit/>
                      </wps:bodyPr>
                    </wps:wsp>
                  </a:graphicData>
                </a:graphic>
                <wp14:sizeRelV relativeFrom="margin">
                  <wp14:pctHeight>0</wp14:pctHeight>
                </wp14:sizeRelV>
              </wp:anchor>
            </w:drawing>
          </mc:Choice>
          <mc:Fallback>
            <w:pict>
              <v:rect w14:anchorId="1D4D26CC" id="_x0000_s1029" style="position:absolute;left:0;text-align:left;margin-left:384.2pt;margin-top:13.55pt;width:130.65pt;height:129pt;z-index:-251655168;visibility:visible;mso-wrap-style:square;mso-height-percent:0;mso-wrap-distance-left:.45pt;mso-wrap-distance-top:.4pt;mso-wrap-distance-right:.35pt;mso-wrap-distance-bottom:.4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">
                <v:textbox>
                  <w:txbxContent>
                    <w:p w14:paraId="13BC6859" w14:textId="7819D595" w:rsidR="00564CC1" w:rsidRDefault="00564CC1" w:rsidP="00564CC1">
                      <w:pPr>
                        <w:jc w:val="center"/>
                        <w:rPr>
                          <w:sz w:val="24"/>
                          <w:szCs w:val="24"/>
                        </w:rPr>
                      </w:pPr>
                      <w:r w:rsidRPr="00564CC1">
                        <w:rPr>
                          <w:sz w:val="24"/>
                          <w:szCs w:val="24"/>
                        </w:rPr>
                        <w:t>Non consentiremo ritorsioni contro segnalazioni in buona fede di violazioni di leggi, regolamenti, Codice o politiche aziendali.</w:t>
                      </w:r>
                    </w:p>
                  </w:txbxContent>
                </v:textbox>
                <w10:wrap type="tight"/>
              </v:rect>
            </w:pict>
          </mc:Fallback>
        </mc:AlternateContent>
      </w:r>
      <w:r w:rsidR="00953C6C">
        <w:rPr>
          <w:b/>
        </w:rPr>
        <w:t>Le</w:t>
      </w:r>
      <w:r w:rsidR="00953C6C">
        <w:rPr>
          <w:b/>
          <w:spacing w:val="-5"/>
        </w:rPr>
        <w:t xml:space="preserve"> </w:t>
      </w:r>
      <w:r w:rsidR="00953C6C">
        <w:rPr>
          <w:b/>
        </w:rPr>
        <w:t>violazioni</w:t>
      </w:r>
      <w:r w:rsidR="00953C6C">
        <w:rPr>
          <w:b/>
          <w:spacing w:val="-5"/>
        </w:rPr>
        <w:t xml:space="preserve"> </w:t>
      </w:r>
      <w:r w:rsidR="00953C6C">
        <w:rPr>
          <w:b/>
        </w:rPr>
        <w:t>del</w:t>
      </w:r>
      <w:r w:rsidR="00953C6C">
        <w:rPr>
          <w:b/>
          <w:spacing w:val="-5"/>
        </w:rPr>
        <w:t xml:space="preserve"> </w:t>
      </w:r>
      <w:r w:rsidR="00953C6C">
        <w:rPr>
          <w:b/>
        </w:rPr>
        <w:t>presente</w:t>
      </w:r>
      <w:r w:rsidR="00953C6C">
        <w:rPr>
          <w:b/>
          <w:spacing w:val="-5"/>
        </w:rPr>
        <w:t xml:space="preserve"> </w:t>
      </w:r>
      <w:r w:rsidR="00953C6C">
        <w:rPr>
          <w:b/>
        </w:rPr>
        <w:t>Codice</w:t>
      </w:r>
      <w:r w:rsidR="00953C6C">
        <w:rPr>
          <w:b/>
          <w:spacing w:val="-4"/>
        </w:rPr>
        <w:t xml:space="preserve"> </w:t>
      </w:r>
      <w:r w:rsidR="00953C6C">
        <w:rPr>
          <w:b/>
        </w:rPr>
        <w:t>saranno</w:t>
      </w:r>
      <w:r w:rsidR="00953C6C">
        <w:rPr>
          <w:b/>
          <w:spacing w:val="-5"/>
        </w:rPr>
        <w:t xml:space="preserve"> </w:t>
      </w:r>
      <w:r w:rsidR="00953C6C">
        <w:rPr>
          <w:b/>
        </w:rPr>
        <w:t>trattate</w:t>
      </w:r>
      <w:r w:rsidR="00953C6C">
        <w:rPr>
          <w:b/>
          <w:spacing w:val="-5"/>
        </w:rPr>
        <w:t xml:space="preserve"> </w:t>
      </w:r>
      <w:r w:rsidR="00953C6C">
        <w:rPr>
          <w:b/>
        </w:rPr>
        <w:t>seriamente</w:t>
      </w:r>
      <w:r w:rsidR="00953C6C">
        <w:rPr>
          <w:b/>
          <w:spacing w:val="-3"/>
        </w:rPr>
        <w:t xml:space="preserve"> </w:t>
      </w:r>
      <w:r w:rsidR="00953C6C">
        <w:rPr>
          <w:b/>
        </w:rPr>
        <w:t>e</w:t>
      </w:r>
      <w:r w:rsidR="00953C6C">
        <w:rPr>
          <w:b/>
          <w:spacing w:val="-4"/>
        </w:rPr>
        <w:t xml:space="preserve"> </w:t>
      </w:r>
      <w:r w:rsidR="00953C6C">
        <w:rPr>
          <w:b/>
        </w:rPr>
        <w:t>potrebbero essere motivo di azioni disciplinari, tra cui ammonimenti o cessazione del rapporto di lavoro in conformità alle leggi applicabili. Le violazioni della conformità possono comportare, tra le altre cose, multe e/o reclusione per le persone e multe, sanzioni, danni a terzi e perdita di reputazione per l’azienda.</w:t>
      </w:r>
    </w:p>
    <w:p w14:paraId="2DF23E13" w14:textId="185AB94A" w:rsidR="00117B88" w:rsidRDefault="00953C6C" w:rsidP="005C78ED">
      <w:pPr>
        <w:pStyle w:val="BodyText"/>
        <w:spacing w:before="120"/>
        <w:ind w:left="101" w:right="30"/>
        <w:rPr>
          <w:b/>
        </w:rPr>
      </w:pPr>
      <w:r>
        <w:rPr>
          <w:b/>
        </w:rPr>
        <w:t>Varex non permetterà ritorsioni contro persone che riportano, in buona fede, eventuali violazioni di legge, regolamenti, il Codice, o le politiche aziendali. La ritorsione,</w:t>
      </w:r>
      <w:r>
        <w:rPr>
          <w:b/>
          <w:spacing w:val="-4"/>
        </w:rPr>
        <w:t xml:space="preserve"> </w:t>
      </w:r>
      <w:r>
        <w:rPr>
          <w:b/>
        </w:rPr>
        <w:t>incluso</w:t>
      </w:r>
      <w:r>
        <w:rPr>
          <w:b/>
          <w:spacing w:val="-5"/>
        </w:rPr>
        <w:t xml:space="preserve"> </w:t>
      </w:r>
      <w:r>
        <w:rPr>
          <w:b/>
        </w:rPr>
        <w:t>qualsiasi</w:t>
      </w:r>
      <w:r>
        <w:rPr>
          <w:b/>
          <w:spacing w:val="-4"/>
        </w:rPr>
        <w:t xml:space="preserve"> </w:t>
      </w:r>
      <w:r>
        <w:rPr>
          <w:b/>
        </w:rPr>
        <w:t>tentativo</w:t>
      </w:r>
      <w:r>
        <w:rPr>
          <w:b/>
          <w:spacing w:val="-4"/>
        </w:rPr>
        <w:t xml:space="preserve"> </w:t>
      </w:r>
      <w:r>
        <w:rPr>
          <w:b/>
        </w:rPr>
        <w:t>di</w:t>
      </w:r>
      <w:r>
        <w:rPr>
          <w:b/>
          <w:spacing w:val="-4"/>
        </w:rPr>
        <w:t xml:space="preserve"> </w:t>
      </w:r>
      <w:r>
        <w:rPr>
          <w:b/>
        </w:rPr>
        <w:t>danneggiare</w:t>
      </w:r>
      <w:r>
        <w:rPr>
          <w:b/>
          <w:spacing w:val="-4"/>
        </w:rPr>
        <w:t xml:space="preserve"> </w:t>
      </w:r>
      <w:r>
        <w:rPr>
          <w:b/>
        </w:rPr>
        <w:t>o</w:t>
      </w:r>
      <w:r>
        <w:rPr>
          <w:b/>
          <w:spacing w:val="-3"/>
        </w:rPr>
        <w:t xml:space="preserve"> </w:t>
      </w:r>
      <w:r>
        <w:rPr>
          <w:b/>
        </w:rPr>
        <w:t>diffamare</w:t>
      </w:r>
      <w:r>
        <w:rPr>
          <w:b/>
          <w:spacing w:val="-4"/>
        </w:rPr>
        <w:t xml:space="preserve"> </w:t>
      </w:r>
      <w:r>
        <w:rPr>
          <w:b/>
        </w:rPr>
        <w:t>un</w:t>
      </w:r>
      <w:r>
        <w:rPr>
          <w:b/>
          <w:spacing w:val="-5"/>
        </w:rPr>
        <w:t xml:space="preserve"> </w:t>
      </w:r>
      <w:r>
        <w:rPr>
          <w:b/>
        </w:rPr>
        <w:t>altro</w:t>
      </w:r>
      <w:r>
        <w:rPr>
          <w:b/>
          <w:spacing w:val="-5"/>
        </w:rPr>
        <w:t xml:space="preserve"> </w:t>
      </w:r>
      <w:r>
        <w:rPr>
          <w:b/>
        </w:rPr>
        <w:t>dipendente,</w:t>
      </w:r>
      <w:r>
        <w:rPr>
          <w:b/>
          <w:spacing w:val="-5"/>
        </w:rPr>
        <w:t xml:space="preserve"> </w:t>
      </w:r>
      <w:r>
        <w:rPr>
          <w:b/>
        </w:rPr>
        <w:t>o ritorsioni effettuate non in</w:t>
      </w:r>
      <w:r>
        <w:rPr>
          <w:b/>
          <w:spacing w:val="-1"/>
        </w:rPr>
        <w:t xml:space="preserve"> </w:t>
      </w:r>
      <w:r>
        <w:rPr>
          <w:b/>
        </w:rPr>
        <w:t>buona fede, possono</w:t>
      </w:r>
      <w:r>
        <w:rPr>
          <w:b/>
          <w:spacing w:val="-1"/>
        </w:rPr>
        <w:t xml:space="preserve"> </w:t>
      </w:r>
      <w:r>
        <w:rPr>
          <w:b/>
        </w:rPr>
        <w:t>essere motivo</w:t>
      </w:r>
      <w:r>
        <w:rPr>
          <w:b/>
          <w:spacing w:val="-1"/>
        </w:rPr>
        <w:t xml:space="preserve"> </w:t>
      </w:r>
      <w:r>
        <w:rPr>
          <w:b/>
        </w:rPr>
        <w:t>di misure disciplinari</w:t>
      </w:r>
      <w:r>
        <w:rPr>
          <w:b/>
          <w:spacing w:val="-1"/>
        </w:rPr>
        <w:t xml:space="preserve"> </w:t>
      </w:r>
      <w:r>
        <w:rPr>
          <w:b/>
        </w:rPr>
        <w:t xml:space="preserve">fino all’interruzione del rapporto di lavoro, in conformità alla legge vigente. Non esitate a segnare eventuali ritorsioni sospette al rappresentante locale delle Risorse umane, oppure utilizzate la linea di assistenza all’indirizzo </w:t>
      </w:r>
      <w:hyperlink r:id="rId8">
        <w:r>
          <w:rPr>
            <w:rStyle w:val="Hyperlink"/>
            <w:b/>
          </w:rPr>
          <w:t>https://faceup.com/c/vareximaging</w:t>
        </w:r>
      </w:hyperlink>
      <w:r>
        <w:rPr>
          <w:b/>
        </w:rPr>
        <w:t>.</w:t>
      </w:r>
    </w:p>
    <w:p w14:paraId="7010F067" w14:textId="77777777" w:rsidR="00117B88" w:rsidRPr="005C78ED" w:rsidRDefault="00953C6C" w:rsidP="005C78ED">
      <w:pPr>
        <w:keepNext/>
        <w:spacing w:before="240"/>
        <w:ind w:left="101"/>
        <w:jc w:val="both"/>
        <w:rPr>
          <w:b/>
          <w:i/>
        </w:rPr>
      </w:pPr>
      <w:r w:rsidRPr="005C78ED">
        <w:rPr>
          <w:b/>
          <w:i/>
        </w:rPr>
        <w:t>Contatti chiave</w:t>
      </w:r>
    </w:p>
    <w:p w14:paraId="54E387A4" w14:textId="77777777" w:rsidR="00117B88" w:rsidRDefault="00953C6C" w:rsidP="005C78ED">
      <w:pPr>
        <w:pStyle w:val="BodyText"/>
        <w:spacing w:before="120"/>
        <w:ind w:left="101" w:right="30"/>
      </w:pPr>
      <w:r>
        <w:t>Nel presente Codice incoraggiamo a porre domande e sollevare dubbi indirizzandoli ai vari reparti e uffici, che possono essere contattati attraverso i seguenti indirizzi di posta elettronica, regolarmente monitorati:</w:t>
      </w:r>
    </w:p>
    <w:p w14:paraId="37D791E5" w14:textId="77777777" w:rsidR="00117B88" w:rsidRDefault="00953C6C" w:rsidP="00564CC1">
      <w:pPr>
        <w:spacing w:before="120"/>
        <w:ind w:left="720" w:right="272"/>
      </w:pPr>
      <w:r>
        <w:t xml:space="preserve">Ufficio legale: </w:t>
      </w:r>
      <w:hyperlink r:id="rId9">
        <w:r>
          <w:rPr>
            <w:rStyle w:val="Hyperlink"/>
          </w:rPr>
          <w:t>legal@vareximaging.com</w:t>
        </w:r>
      </w:hyperlink>
      <w:r>
        <w:br/>
        <w:t xml:space="preserve">Risorse umane: </w:t>
      </w:r>
      <w:hyperlink r:id="rId10">
        <w:r>
          <w:rPr>
            <w:rStyle w:val="Hyperlink"/>
          </w:rPr>
          <w:t>humanresources@vareximaging.com</w:t>
        </w:r>
      </w:hyperlink>
      <w:r>
        <w:br/>
        <w:t xml:space="preserve">Sicurezza dei dipendenti/Normative e Assicurazione qualità: </w:t>
      </w:r>
      <w:r>
        <w:rPr>
          <w:rStyle w:val="Hyperlink"/>
        </w:rPr>
        <w:t>xrp-qualityassurance@vareximaging.com</w:t>
      </w:r>
    </w:p>
    <w:p w14:paraId="6404C692" w14:textId="77777777" w:rsidR="00117B88" w:rsidRDefault="00953C6C" w:rsidP="005C78ED">
      <w:pPr>
        <w:pStyle w:val="BodyText"/>
        <w:spacing w:before="120"/>
        <w:ind w:left="101" w:right="30"/>
      </w:pPr>
      <w:r>
        <w:t>Siete inoltre caldamente invitati a contattare direttamente i rappresentanti locali secondo necessità.</w:t>
      </w:r>
    </w:p>
    <w:p w14:paraId="6901B2A1" w14:textId="77777777" w:rsidR="00117B88" w:rsidRPr="005C78ED" w:rsidRDefault="00953C6C" w:rsidP="005C78ED">
      <w:pPr>
        <w:pStyle w:val="Heading1"/>
        <w:keepNext/>
        <w:spacing w:before="360"/>
        <w:ind w:left="101"/>
        <w:jc w:val="both"/>
      </w:pPr>
      <w:bookmarkStart w:id="0" w:name="_TOC_250007"/>
      <w:bookmarkEnd w:id="0"/>
      <w:r w:rsidRPr="005C78ED">
        <w:t>MERCATO</w:t>
      </w:r>
    </w:p>
    <w:p w14:paraId="09798703" w14:textId="6143F02F" w:rsidR="00117B88" w:rsidRDefault="00953C6C" w:rsidP="00564CC1">
      <w:pPr>
        <w:keepNext/>
        <w:spacing w:before="240"/>
        <w:ind w:left="101"/>
        <w:jc w:val="both"/>
        <w:rPr>
          <w:b/>
          <w:i/>
        </w:rPr>
      </w:pPr>
      <w:r>
        <w:rPr>
          <w:b/>
          <w:i/>
        </w:rPr>
        <w:t>Leggi</w:t>
      </w:r>
      <w:r w:rsidRPr="005C78ED">
        <w:rPr>
          <w:b/>
          <w:i/>
        </w:rPr>
        <w:t xml:space="preserve"> </w:t>
      </w:r>
      <w:r>
        <w:rPr>
          <w:b/>
          <w:i/>
        </w:rPr>
        <w:t>applicabili</w:t>
      </w:r>
      <w:r w:rsidRPr="005C78ED">
        <w:rPr>
          <w:b/>
          <w:i/>
        </w:rPr>
        <w:t xml:space="preserve"> </w:t>
      </w:r>
      <w:r>
        <w:rPr>
          <w:b/>
          <w:i/>
        </w:rPr>
        <w:t>e</w:t>
      </w:r>
      <w:r w:rsidRPr="005C78ED">
        <w:rPr>
          <w:b/>
          <w:i/>
        </w:rPr>
        <w:t xml:space="preserve"> </w:t>
      </w:r>
      <w:r>
        <w:rPr>
          <w:b/>
          <w:i/>
        </w:rPr>
        <w:t>potenziali</w:t>
      </w:r>
      <w:r w:rsidRPr="005C78ED">
        <w:rPr>
          <w:b/>
          <w:i/>
        </w:rPr>
        <w:t xml:space="preserve"> conflitti</w:t>
      </w:r>
    </w:p>
    <w:p w14:paraId="163D3790" w14:textId="77777777" w:rsidR="00117B88" w:rsidRDefault="00953C6C" w:rsidP="005C78ED">
      <w:pPr>
        <w:pStyle w:val="BodyText"/>
        <w:spacing w:before="120"/>
        <w:ind w:left="101" w:right="30"/>
      </w:pPr>
      <w:r>
        <w:rPr>
          <w:noProof/>
        </w:rPr>
        <mc:AlternateContent>
          <mc:Choice Requires="wps">
            <w:drawing>
              <wp:anchor distT="635" distB="0" distL="0" distR="0" simplePos="0" relativeHeight="160" behindDoc="0" locked="0" layoutInCell="0" allowOverlap="1" wp14:anchorId="24556140" wp14:editId="71DDB3B4">
                <wp:simplePos x="0" y="0"/>
                <wp:positionH relativeFrom="column">
                  <wp:posOffset>5205730</wp:posOffset>
                </wp:positionH>
                <wp:positionV relativeFrom="paragraph">
                  <wp:posOffset>108585</wp:posOffset>
                </wp:positionV>
                <wp:extent cx="1371600" cy="1393825"/>
                <wp:effectExtent l="0" t="0" r="19050" b="15875"/>
                <wp:wrapThrough wrapText="largest">
                  <wp:wrapPolygon edited="0">
                    <wp:start x="0" y="0"/>
                    <wp:lineTo x="0" y="21551"/>
                    <wp:lineTo x="21600" y="21551"/>
                    <wp:lineTo x="21600" y="0"/>
                    <wp:lineTo x="0" y="0"/>
                  </wp:wrapPolygon>
                </wp:wrapThrough>
                <wp:docPr id="15" name="Cornice di testo 3"/>
                <wp:cNvGraphicFramePr/>
                <a:graphic xmlns:a="http://schemas.openxmlformats.org/drawingml/2006/main">
                  <a:graphicData uri="http://schemas.microsoft.com/office/word/2010/wordprocessingShape">
                    <wps:wsp>
                      <wps:cNvSpPr/>
                      <wps:spPr>
                        <a:xfrm>
                          <a:off x="0" y="0"/>
                          <a:ext cx="1371600" cy="1393825"/>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745C831B" w14:textId="77777777" w:rsidR="00117B88" w:rsidRDefault="00953C6C">
                            <w:pPr>
                              <w:pStyle w:val="Contenutocornice"/>
                              <w:overflowPunct w:val="0"/>
                              <w:jc w:val="center"/>
                              <w:rPr>
                                <w:color w:val="000000"/>
                              </w:rPr>
                            </w:pPr>
                            <w:r>
                              <w:rPr>
                                <w:rFonts w:eastAsia="Calibri"/>
                                <w:color w:val="000000"/>
                                <w:sz w:val="24"/>
                                <w:szCs w:val="24"/>
                                <w:lang w:val="en-US"/>
                              </w:rPr>
                              <w:t>Le norme applicabili possono essere in conflitto. Contattateci per eventuali domande.</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24556140" id="Cornice di testo 3" o:spid="_x0000_s1030" style="position:absolute;left:0;text-align:left;margin-left:409.9pt;margin-top:8.55pt;width:108pt;height:109.75pt;z-index:160;visibility:visible;mso-wrap-style:square;mso-width-percent:0;mso-height-percent:0;mso-wrap-distance-left:0;mso-wrap-distance-top:.05pt;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" o:allowincell="f" filled="f" strokecolor="black [3213]" strokeweight="0">
                <v:textbox inset="0,0,0,0">
                  <w:txbxContent>
                    <w:p w14:paraId="745C831B" w14:textId="77777777" w:rsidR="00117B88" w:rsidRDefault="00953C6C">
                      <w:pPr>
                        <w:pStyle w:val="Contenutocornice"/>
                        <w:overflowPunct w:val="0"/>
                        <w:jc w:val="center"/>
                        <w:rPr>
                          <w:color w:val="000000"/>
                        </w:rPr>
                      </w:pPr>
                      <w:r>
                        <w:rPr>
                          <w:rFonts w:eastAsia="Calibri"/>
                          <w:color w:val="000000"/>
                          <w:sz w:val="24"/>
                          <w:szCs w:val="24"/>
                          <w:lang w:val="en-US"/>
                        </w:rPr>
                        <w:t>Le norme applicabili possono essere in conflitto. Contattateci per eventuali domande.</w:t>
                      </w:r>
                    </w:p>
                  </w:txbxContent>
                </v:textbox>
                <w10:wrap type="through" side="largest"/>
              </v:rect>
            </w:pict>
          </mc:Fallback>
        </mc:AlternateContent>
      </w:r>
      <w:r>
        <w:t>I dipendenti Varex operano in tutto il mondo e sono cittadini di molti paesi diversi. Di conseguenza, le nostre attività sono soggette alle leggi di molti paesi,</w:t>
      </w:r>
      <w:r>
        <w:rPr>
          <w:spacing w:val="-1"/>
        </w:rPr>
        <w:t xml:space="preserve"> </w:t>
      </w:r>
      <w:r>
        <w:t>province,</w:t>
      </w:r>
      <w:r>
        <w:rPr>
          <w:spacing w:val="-1"/>
        </w:rPr>
        <w:t xml:space="preserve"> </w:t>
      </w:r>
      <w:r>
        <w:t>stati, comuni e organizzazioni. Il mancato rispetto delle leggi applicate può comportare gravi</w:t>
      </w:r>
      <w:r>
        <w:rPr>
          <w:spacing w:val="-2"/>
        </w:rPr>
        <w:t xml:space="preserve"> </w:t>
      </w:r>
      <w:r>
        <w:t>responsabilità</w:t>
      </w:r>
      <w:r>
        <w:rPr>
          <w:spacing w:val="-4"/>
        </w:rPr>
        <w:t xml:space="preserve"> </w:t>
      </w:r>
      <w:r>
        <w:t>civili</w:t>
      </w:r>
      <w:r>
        <w:rPr>
          <w:spacing w:val="-4"/>
        </w:rPr>
        <w:t xml:space="preserve"> </w:t>
      </w:r>
      <w:r>
        <w:t>e</w:t>
      </w:r>
      <w:r>
        <w:rPr>
          <w:spacing w:val="-3"/>
        </w:rPr>
        <w:t xml:space="preserve"> </w:t>
      </w:r>
      <w:r>
        <w:t>persino</w:t>
      </w:r>
      <w:r>
        <w:rPr>
          <w:spacing w:val="-3"/>
        </w:rPr>
        <w:t xml:space="preserve"> </w:t>
      </w:r>
      <w:r>
        <w:t>penali</w:t>
      </w:r>
      <w:r>
        <w:rPr>
          <w:spacing w:val="-1"/>
        </w:rPr>
        <w:t xml:space="preserve"> </w:t>
      </w:r>
      <w:r>
        <w:t>nonché</w:t>
      </w:r>
      <w:r>
        <w:rPr>
          <w:spacing w:val="-4"/>
        </w:rPr>
        <w:t xml:space="preserve"> </w:t>
      </w:r>
      <w:r>
        <w:t>danni</w:t>
      </w:r>
      <w:r>
        <w:rPr>
          <w:spacing w:val="-3"/>
        </w:rPr>
        <w:t xml:space="preserve"> </w:t>
      </w:r>
      <w:r>
        <w:t>alle</w:t>
      </w:r>
      <w:r>
        <w:rPr>
          <w:spacing w:val="-4"/>
        </w:rPr>
        <w:t xml:space="preserve"> </w:t>
      </w:r>
      <w:r>
        <w:t>nostre</w:t>
      </w:r>
      <w:r>
        <w:rPr>
          <w:spacing w:val="-4"/>
        </w:rPr>
        <w:t xml:space="preserve"> </w:t>
      </w:r>
      <w:r>
        <w:t>risorse</w:t>
      </w:r>
      <w:r>
        <w:rPr>
          <w:spacing w:val="-4"/>
        </w:rPr>
        <w:t xml:space="preserve"> </w:t>
      </w:r>
      <w:r>
        <w:t>e</w:t>
      </w:r>
      <w:r>
        <w:rPr>
          <w:spacing w:val="-3"/>
        </w:rPr>
        <w:t xml:space="preserve"> </w:t>
      </w:r>
      <w:r>
        <w:t>alla</w:t>
      </w:r>
      <w:r>
        <w:rPr>
          <w:spacing w:val="-4"/>
        </w:rPr>
        <w:t xml:space="preserve"> </w:t>
      </w:r>
      <w:r>
        <w:t xml:space="preserve">nostra </w:t>
      </w:r>
      <w:r>
        <w:rPr>
          <w:spacing w:val="-2"/>
        </w:rPr>
        <w:t>reputazione.</w:t>
      </w:r>
    </w:p>
    <w:p w14:paraId="45894F00" w14:textId="10401B25" w:rsidR="00117B88" w:rsidRDefault="00953C6C" w:rsidP="005C78ED">
      <w:pPr>
        <w:pStyle w:val="BodyText"/>
        <w:spacing w:before="120"/>
        <w:ind w:left="101" w:right="30"/>
      </w:pPr>
      <w:r>
        <w:t>In alcuni casi, può verificarsi un conflitto tra le leggi di diversi paesi o tra la legge applicabile e il Codice. In tal caso consultate</w:t>
      </w:r>
      <w:r>
        <w:rPr>
          <w:spacing w:val="-5"/>
        </w:rPr>
        <w:t xml:space="preserve"> </w:t>
      </w:r>
      <w:r>
        <w:t>l'Ufficio</w:t>
      </w:r>
      <w:r>
        <w:rPr>
          <w:spacing w:val="-4"/>
        </w:rPr>
        <w:t xml:space="preserve"> </w:t>
      </w:r>
      <w:r>
        <w:t>legale</w:t>
      </w:r>
      <w:r>
        <w:rPr>
          <w:spacing w:val="-3"/>
        </w:rPr>
        <w:t xml:space="preserve"> </w:t>
      </w:r>
      <w:r>
        <w:t>Varex</w:t>
      </w:r>
      <w:r>
        <w:rPr>
          <w:spacing w:val="-3"/>
        </w:rPr>
        <w:t xml:space="preserve"> </w:t>
      </w:r>
      <w:r>
        <w:t>per</w:t>
      </w:r>
      <w:r>
        <w:rPr>
          <w:spacing w:val="-5"/>
        </w:rPr>
        <w:t xml:space="preserve"> </w:t>
      </w:r>
      <w:r>
        <w:t>comprendere</w:t>
      </w:r>
      <w:r>
        <w:rPr>
          <w:spacing w:val="-5"/>
        </w:rPr>
        <w:t xml:space="preserve"> </w:t>
      </w:r>
      <w:r>
        <w:t>come</w:t>
      </w:r>
      <w:r>
        <w:rPr>
          <w:spacing w:val="-4"/>
        </w:rPr>
        <w:t xml:space="preserve"> </w:t>
      </w:r>
      <w:r>
        <w:t>risolvere</w:t>
      </w:r>
      <w:r>
        <w:rPr>
          <w:spacing w:val="-5"/>
        </w:rPr>
        <w:t xml:space="preserve"> </w:t>
      </w:r>
      <w:r>
        <w:t>il</w:t>
      </w:r>
      <w:r>
        <w:rPr>
          <w:spacing w:val="-4"/>
        </w:rPr>
        <w:t xml:space="preserve"> </w:t>
      </w:r>
      <w:r>
        <w:t>conflitto</w:t>
      </w:r>
      <w:r>
        <w:rPr>
          <w:spacing w:val="-6"/>
        </w:rPr>
        <w:t xml:space="preserve"> </w:t>
      </w:r>
      <w:r>
        <w:t>in</w:t>
      </w:r>
      <w:r>
        <w:rPr>
          <w:spacing w:val="-4"/>
        </w:rPr>
        <w:t xml:space="preserve"> </w:t>
      </w:r>
      <w:r>
        <w:t>modo corretto ed evitare di creare potenziali rischi.</w:t>
      </w:r>
    </w:p>
    <w:p w14:paraId="3FA89BFA" w14:textId="64ACDAFC" w:rsidR="00117B88" w:rsidRDefault="00953C6C" w:rsidP="005C78ED">
      <w:pPr>
        <w:pStyle w:val="BodyText"/>
        <w:spacing w:before="120"/>
        <w:ind w:left="101" w:right="30"/>
      </w:pPr>
      <w:r>
        <w:t>La vostra unità aziendale o dipartimento potrebbe emettere opportune politiche, procedure</w:t>
      </w:r>
      <w:r>
        <w:rPr>
          <w:spacing w:val="-3"/>
        </w:rPr>
        <w:t xml:space="preserve"> </w:t>
      </w:r>
      <w:r>
        <w:t>e</w:t>
      </w:r>
      <w:r>
        <w:rPr>
          <w:spacing w:val="-5"/>
        </w:rPr>
        <w:t xml:space="preserve"> </w:t>
      </w:r>
      <w:r>
        <w:t>linee</w:t>
      </w:r>
      <w:r>
        <w:rPr>
          <w:spacing w:val="-4"/>
        </w:rPr>
        <w:t xml:space="preserve"> </w:t>
      </w:r>
      <w:r>
        <w:t>guida.</w:t>
      </w:r>
      <w:r>
        <w:rPr>
          <w:spacing w:val="-5"/>
        </w:rPr>
        <w:t xml:space="preserve"> </w:t>
      </w:r>
      <w:r>
        <w:t>È</w:t>
      </w:r>
      <w:r>
        <w:rPr>
          <w:spacing w:val="-5"/>
        </w:rPr>
        <w:t xml:space="preserve"> </w:t>
      </w:r>
      <w:r>
        <w:t>necessario</w:t>
      </w:r>
      <w:r>
        <w:rPr>
          <w:spacing w:val="-4"/>
        </w:rPr>
        <w:t xml:space="preserve"> </w:t>
      </w:r>
      <w:r>
        <w:t>seguire</w:t>
      </w:r>
      <w:r>
        <w:rPr>
          <w:spacing w:val="-4"/>
        </w:rPr>
        <w:t xml:space="preserve"> </w:t>
      </w:r>
      <w:r>
        <w:t>tali</w:t>
      </w:r>
      <w:r>
        <w:rPr>
          <w:spacing w:val="-3"/>
        </w:rPr>
        <w:t xml:space="preserve"> </w:t>
      </w:r>
      <w:r>
        <w:t>politiche,</w:t>
      </w:r>
      <w:r>
        <w:rPr>
          <w:spacing w:val="-6"/>
        </w:rPr>
        <w:t xml:space="preserve"> </w:t>
      </w:r>
      <w:r>
        <w:t>procedure</w:t>
      </w:r>
      <w:r>
        <w:rPr>
          <w:spacing w:val="-4"/>
        </w:rPr>
        <w:t xml:space="preserve"> </w:t>
      </w:r>
      <w:r>
        <w:t>e</w:t>
      </w:r>
      <w:r>
        <w:rPr>
          <w:spacing w:val="-4"/>
        </w:rPr>
        <w:t xml:space="preserve"> </w:t>
      </w:r>
      <w:r>
        <w:t>linee</w:t>
      </w:r>
      <w:r>
        <w:rPr>
          <w:spacing w:val="-5"/>
        </w:rPr>
        <w:t xml:space="preserve"> </w:t>
      </w:r>
      <w:r>
        <w:t>guida oltre a quelle descritte nel presente Codice. In caso di conflitto tra le politiche aziendali, le procedure e le linee guida e il presente Codice o eventuali requisiti legali, è necessario applicare lo standard più severo. Se si verifica un simile conflitto, vi preghiamo di segnalarlo all'Ufficio legale Varex.</w:t>
      </w:r>
    </w:p>
    <w:p w14:paraId="0C1E6A9A" w14:textId="12AC6001" w:rsidR="00117B88" w:rsidRPr="005C78ED" w:rsidRDefault="00564CC1" w:rsidP="005C78ED">
      <w:pPr>
        <w:keepNext/>
        <w:spacing w:before="240"/>
        <w:ind w:left="101"/>
        <w:jc w:val="both"/>
        <w:rPr>
          <w:b/>
          <w:i/>
        </w:rPr>
      </w:pPr>
      <w:r>
        <w:rPr>
          <w:noProof/>
        </w:rPr>
        <w:lastRenderedPageBreak/>
        <mc:AlternateContent>
          <mc:Choice Requires="wps">
            <w:drawing>
              <wp:anchor distT="0" distB="0" distL="0" distR="0" simplePos="0" relativeHeight="162" behindDoc="1" locked="0" layoutInCell="1" allowOverlap="1" wp14:anchorId="33C92F5E" wp14:editId="3B1BE326">
                <wp:simplePos x="0" y="0"/>
                <wp:positionH relativeFrom="column">
                  <wp:posOffset>5169654</wp:posOffset>
                </wp:positionH>
                <wp:positionV relativeFrom="paragraph">
                  <wp:posOffset>144981</wp:posOffset>
                </wp:positionV>
                <wp:extent cx="1362075" cy="1120775"/>
                <wp:effectExtent l="0" t="0" r="28575" b="22225"/>
                <wp:wrapTight wrapText="bothSides">
                  <wp:wrapPolygon edited="0">
                    <wp:start x="0" y="0"/>
                    <wp:lineTo x="0" y="21661"/>
                    <wp:lineTo x="21751" y="21661"/>
                    <wp:lineTo x="21751" y="0"/>
                    <wp:lineTo x="0" y="0"/>
                  </wp:wrapPolygon>
                </wp:wrapTight>
                <wp:docPr id="16" name="Cornice di testo 4"/>
                <wp:cNvGraphicFramePr/>
                <a:graphic xmlns:a="http://schemas.openxmlformats.org/drawingml/2006/main">
                  <a:graphicData uri="http://schemas.microsoft.com/office/word/2010/wordprocessingShape">
                    <wps:wsp>
                      <wps:cNvSpPr/>
                      <wps:spPr>
                        <a:xfrm>
                          <a:off x="0" y="0"/>
                          <a:ext cx="1362075" cy="1120775"/>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5C4F93A2" w14:textId="77777777" w:rsidR="00117B88" w:rsidRDefault="00953C6C">
                            <w:pPr>
                              <w:pStyle w:val="Contenutocornice"/>
                              <w:overflowPunct w:val="0"/>
                              <w:jc w:val="center"/>
                              <w:rPr>
                                <w:color w:val="000000"/>
                              </w:rPr>
                            </w:pPr>
                            <w:r w:rsidRPr="0045150F">
                              <w:rPr>
                                <w:rFonts w:eastAsia="Calibri"/>
                                <w:color w:val="000000"/>
                                <w:sz w:val="24"/>
                                <w:szCs w:val="24"/>
                                <w:lang w:val="es-MX"/>
                              </w:rPr>
                              <w:t>Cerchiamo di fornire prodotti di qualità elevata che garantiscono il successo dei nostri clienti.</w:t>
                            </w:r>
                          </w:p>
                        </w:txbxContent>
                      </wps:txbx>
                      <wps:bodyPr lIns="0" tIns="0" rIns="0" bIns="0" anchor="t">
                        <a:noAutofit/>
                      </wps:bodyPr>
                    </wps:wsp>
                  </a:graphicData>
                </a:graphic>
              </wp:anchor>
            </w:drawing>
          </mc:Choice>
          <mc:Fallback>
            <w:pict>
              <v:rect w14:anchorId="33C92F5E" id="Cornice di testo 4" o:spid="_x0000_s1031" style="position:absolute;left:0;text-align:left;margin-left:407.05pt;margin-top:11.4pt;width:107.25pt;height:88.25pt;z-index:-5033163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" filled="f" strokecolor="black [3213]" strokeweight="0">
                <v:textbox inset="0,0,0,0">
                  <w:txbxContent>
                    <w:p w14:paraId="5C4F93A2" w14:textId="77777777" w:rsidR="00117B88" w:rsidRDefault="00953C6C">
                      <w:pPr>
                        <w:pStyle w:val="Contenutocornice"/>
                        <w:overflowPunct w:val="0"/>
                        <w:jc w:val="center"/>
                        <w:rPr>
                          <w:color w:val="000000"/>
                        </w:rPr>
                      </w:pPr>
                      <w:r w:rsidRPr="0045150F">
                        <w:rPr>
                          <w:rFonts w:eastAsia="Calibri"/>
                          <w:color w:val="000000"/>
                          <w:sz w:val="24"/>
                          <w:szCs w:val="24"/>
                          <w:lang w:val="es-MX"/>
                        </w:rPr>
                        <w:t>Cerchiamo di fornire prodotti di qualità elevata che garantiscono il successo dei nostri clienti.</w:t>
                      </w:r>
                    </w:p>
                  </w:txbxContent>
                </v:textbox>
                <w10:wrap type="tight"/>
              </v:rect>
            </w:pict>
          </mc:Fallback>
        </mc:AlternateContent>
      </w:r>
      <w:r w:rsidR="00953C6C" w:rsidRPr="005C78ED">
        <w:rPr>
          <w:b/>
          <w:i/>
        </w:rPr>
        <w:t>Sicurezza e qualità dei prodotti</w:t>
      </w:r>
    </w:p>
    <w:p w14:paraId="05EC3CC3" w14:textId="759FE8A1" w:rsidR="00117B88" w:rsidRDefault="00953C6C" w:rsidP="005C78ED">
      <w:pPr>
        <w:pStyle w:val="BodyText"/>
        <w:spacing w:before="120"/>
        <w:ind w:left="101" w:right="30"/>
      </w:pPr>
      <w:r>
        <w:t>Fornire prodotti e servizi che siano sicuri per gli utenti finali e di qualità elevata è</w:t>
      </w:r>
      <w:r>
        <w:rPr>
          <w:spacing w:val="-3"/>
        </w:rPr>
        <w:t xml:space="preserve"> </w:t>
      </w:r>
      <w:r>
        <w:t>è</w:t>
      </w:r>
      <w:r>
        <w:rPr>
          <w:spacing w:val="-3"/>
        </w:rPr>
        <w:t xml:space="preserve"> </w:t>
      </w:r>
      <w:r>
        <w:t>fondamentale</w:t>
      </w:r>
      <w:r>
        <w:rPr>
          <w:spacing w:val="-3"/>
        </w:rPr>
        <w:t xml:space="preserve"> </w:t>
      </w:r>
      <w:r>
        <w:t>per</w:t>
      </w:r>
      <w:r>
        <w:rPr>
          <w:spacing w:val="-2"/>
        </w:rPr>
        <w:t xml:space="preserve"> </w:t>
      </w:r>
      <w:r>
        <w:t>Varex.</w:t>
      </w:r>
      <w:r>
        <w:rPr>
          <w:spacing w:val="-5"/>
        </w:rPr>
        <w:t xml:space="preserve"> </w:t>
      </w:r>
      <w:r>
        <w:t>Varex ha la</w:t>
      </w:r>
      <w:r>
        <w:rPr>
          <w:spacing w:val="-3"/>
        </w:rPr>
        <w:t xml:space="preserve"> </w:t>
      </w:r>
      <w:r>
        <w:t>responsabilità di produrre e commercializzare i suoi prodotti in modo da soddisfare i requisiti legali e normativi che ne disciplinano la progettazione, la produzione e la fornitura. A tal fine, forniamo un'adeguata e costante formazione sui requisiti di qualità e normativi. Ci aspettiamo che i dipendenti seguano il nostro Manuale delle politiche di qualità.</w:t>
      </w:r>
    </w:p>
    <w:p w14:paraId="05A70727" w14:textId="77777777" w:rsidR="00117B88" w:rsidRPr="005C78ED" w:rsidRDefault="00953C6C" w:rsidP="005C78ED">
      <w:pPr>
        <w:keepNext/>
        <w:spacing w:before="240"/>
        <w:ind w:left="101"/>
        <w:jc w:val="both"/>
        <w:rPr>
          <w:b/>
          <w:i/>
        </w:rPr>
      </w:pPr>
      <w:r w:rsidRPr="005C78ED">
        <w:rPr>
          <w:b/>
          <w:i/>
        </w:rPr>
        <w:t>Rapporti con gli operatori del settore sanitario (“HCP”)</w:t>
      </w:r>
    </w:p>
    <w:p w14:paraId="122E330C" w14:textId="7EF1F4C5" w:rsidR="00117B88" w:rsidRDefault="00953C6C" w:rsidP="00564CC1">
      <w:pPr>
        <w:pStyle w:val="BodyText"/>
        <w:spacing w:before="120"/>
        <w:ind w:left="101" w:right="30"/>
      </w:pPr>
      <w:r>
        <w:t>Occasionalmente Varex collabora con operatori del settore sanitario (“HCP”), che sono tra le altre cose persone o entità (ad esempio medici, infermieri e altri operatori ospedalieri) che forniscono servizi di assistenza sanitaria e hanno la capacità di influire sull’acquisto dei prodotti o servizi di un’azienda</w:t>
      </w:r>
      <w:r>
        <w:rPr>
          <w:spacing w:val="-2"/>
        </w:rPr>
        <w:t>.</w:t>
      </w:r>
      <w:r w:rsidR="00564CC1">
        <w:rPr>
          <w:spacing w:val="-2"/>
        </w:rPr>
        <w:t xml:space="preserve">  </w:t>
      </w:r>
      <w:r>
        <w:t>Le relazioni con gli HCP sono soggette a</w:t>
      </w:r>
      <w:r>
        <w:rPr>
          <w:spacing w:val="-3"/>
        </w:rPr>
        <w:t xml:space="preserve"> </w:t>
      </w:r>
      <w:r>
        <w:t>severe</w:t>
      </w:r>
      <w:r>
        <w:rPr>
          <w:spacing w:val="-2"/>
        </w:rPr>
        <w:t xml:space="preserve"> leggi </w:t>
      </w:r>
      <w:r>
        <w:t>normative</w:t>
      </w:r>
      <w:r>
        <w:rPr>
          <w:spacing w:val="-2"/>
        </w:rPr>
        <w:t xml:space="preserve"> </w:t>
      </w:r>
      <w:r>
        <w:t>(che</w:t>
      </w:r>
      <w:r>
        <w:rPr>
          <w:spacing w:val="-3"/>
        </w:rPr>
        <w:t xml:space="preserve"> </w:t>
      </w:r>
      <w:r>
        <w:t>variano</w:t>
      </w:r>
      <w:r>
        <w:rPr>
          <w:spacing w:val="-3"/>
        </w:rPr>
        <w:t xml:space="preserve"> </w:t>
      </w:r>
      <w:r>
        <w:t>da</w:t>
      </w:r>
      <w:r>
        <w:rPr>
          <w:spacing w:val="-3"/>
        </w:rPr>
        <w:t xml:space="preserve"> </w:t>
      </w:r>
      <w:r>
        <w:t>paese</w:t>
      </w:r>
      <w:r>
        <w:rPr>
          <w:spacing w:val="-4"/>
        </w:rPr>
        <w:t xml:space="preserve"> </w:t>
      </w:r>
      <w:r>
        <w:t>a</w:t>
      </w:r>
      <w:r>
        <w:rPr>
          <w:spacing w:val="-3"/>
        </w:rPr>
        <w:t xml:space="preserve"> </w:t>
      </w:r>
      <w:r>
        <w:t>paese),</w:t>
      </w:r>
      <w:r>
        <w:rPr>
          <w:spacing w:val="-4"/>
        </w:rPr>
        <w:t xml:space="preserve"> </w:t>
      </w:r>
      <w:r>
        <w:t>di</w:t>
      </w:r>
      <w:r>
        <w:rPr>
          <w:spacing w:val="-2"/>
        </w:rPr>
        <w:t xml:space="preserve"> </w:t>
      </w:r>
      <w:r>
        <w:t>cui</w:t>
      </w:r>
      <w:r>
        <w:rPr>
          <w:spacing w:val="-3"/>
        </w:rPr>
        <w:t xml:space="preserve"> </w:t>
      </w:r>
      <w:r>
        <w:t>tutti</w:t>
      </w:r>
      <w:r>
        <w:rPr>
          <w:spacing w:val="-4"/>
        </w:rPr>
        <w:t xml:space="preserve"> </w:t>
      </w:r>
      <w:r>
        <w:t>i</w:t>
      </w:r>
      <w:r>
        <w:rPr>
          <w:spacing w:val="-3"/>
        </w:rPr>
        <w:t xml:space="preserve"> </w:t>
      </w:r>
      <w:r>
        <w:t>dipendenti Varex</w:t>
      </w:r>
      <w:r>
        <w:rPr>
          <w:spacing w:val="-3"/>
        </w:rPr>
        <w:t xml:space="preserve"> </w:t>
      </w:r>
      <w:r>
        <w:t>e</w:t>
      </w:r>
      <w:r>
        <w:rPr>
          <w:spacing w:val="-4"/>
        </w:rPr>
        <w:t xml:space="preserve"> </w:t>
      </w:r>
      <w:r>
        <w:t>gli agenti devono essere a conoscenza.</w:t>
      </w:r>
      <w:r w:rsidR="00564CC1">
        <w:t xml:space="preserve">  </w:t>
      </w:r>
      <w:r>
        <w:t>Le interazioni con gli HCP devono seguire le procedure Varex e qualsiasi pagamento o altro corrispettivo fornito a tali operatori deve essere analizzato in</w:t>
      </w:r>
      <w:r w:rsidR="00564CC1">
        <w:t xml:space="preserve"> </w:t>
      </w:r>
      <w:r>
        <w:t>funzione di una potenziale segnalazione ai fini della trasparenza. Se si prevede o si intende interagire</w:t>
      </w:r>
      <w:r>
        <w:rPr>
          <w:spacing w:val="-4"/>
        </w:rPr>
        <w:t xml:space="preserve"> </w:t>
      </w:r>
      <w:r>
        <w:t>con</w:t>
      </w:r>
      <w:r>
        <w:rPr>
          <w:spacing w:val="-4"/>
        </w:rPr>
        <w:t xml:space="preserve"> </w:t>
      </w:r>
      <w:r>
        <w:t>un</w:t>
      </w:r>
      <w:r>
        <w:rPr>
          <w:spacing w:val="-5"/>
        </w:rPr>
        <w:t xml:space="preserve"> </w:t>
      </w:r>
      <w:r>
        <w:t>operatore</w:t>
      </w:r>
      <w:r>
        <w:rPr>
          <w:spacing w:val="-4"/>
        </w:rPr>
        <w:t xml:space="preserve"> </w:t>
      </w:r>
      <w:r>
        <w:t>del</w:t>
      </w:r>
      <w:r>
        <w:rPr>
          <w:spacing w:val="-4"/>
        </w:rPr>
        <w:t xml:space="preserve"> </w:t>
      </w:r>
      <w:r>
        <w:t>settore</w:t>
      </w:r>
      <w:r>
        <w:rPr>
          <w:spacing w:val="-4"/>
        </w:rPr>
        <w:t xml:space="preserve"> </w:t>
      </w:r>
      <w:r>
        <w:t>sanitario,</w:t>
      </w:r>
      <w:r>
        <w:rPr>
          <w:spacing w:val="-7"/>
        </w:rPr>
        <w:t xml:space="preserve"> </w:t>
      </w:r>
      <w:r>
        <w:t>si</w:t>
      </w:r>
      <w:r>
        <w:rPr>
          <w:spacing w:val="-3"/>
        </w:rPr>
        <w:t xml:space="preserve"> </w:t>
      </w:r>
      <w:r>
        <w:t>prega</w:t>
      </w:r>
      <w:r>
        <w:rPr>
          <w:spacing w:val="-4"/>
        </w:rPr>
        <w:t xml:space="preserve"> </w:t>
      </w:r>
      <w:r>
        <w:t>di</w:t>
      </w:r>
      <w:r>
        <w:rPr>
          <w:spacing w:val="-3"/>
        </w:rPr>
        <w:t xml:space="preserve"> </w:t>
      </w:r>
      <w:r>
        <w:t>contattare</w:t>
      </w:r>
      <w:r>
        <w:rPr>
          <w:spacing w:val="-5"/>
        </w:rPr>
        <w:t xml:space="preserve"> </w:t>
      </w:r>
      <w:r>
        <w:t>l'Ufficio</w:t>
      </w:r>
      <w:r>
        <w:rPr>
          <w:spacing w:val="-5"/>
        </w:rPr>
        <w:t xml:space="preserve"> </w:t>
      </w:r>
      <w:r>
        <w:t xml:space="preserve">legale </w:t>
      </w:r>
      <w:hyperlink r:id="rId11"/>
      <w:r>
        <w:t>prima</w:t>
      </w:r>
      <w:r>
        <w:rPr>
          <w:spacing w:val="-5"/>
        </w:rPr>
        <w:t xml:space="preserve"> </w:t>
      </w:r>
      <w:r>
        <w:t>di</w:t>
      </w:r>
      <w:r>
        <w:rPr>
          <w:spacing w:val="-3"/>
        </w:rPr>
        <w:t xml:space="preserve"> </w:t>
      </w:r>
      <w:r>
        <w:t>qualsiasi</w:t>
      </w:r>
      <w:r>
        <w:rPr>
          <w:spacing w:val="-4"/>
        </w:rPr>
        <w:t xml:space="preserve"> </w:t>
      </w:r>
      <w:r>
        <w:t>interazione</w:t>
      </w:r>
      <w:r>
        <w:rPr>
          <w:spacing w:val="-4"/>
        </w:rPr>
        <w:t xml:space="preserve"> </w:t>
      </w:r>
      <w:r>
        <w:t>di</w:t>
      </w:r>
      <w:r>
        <w:rPr>
          <w:spacing w:val="-4"/>
        </w:rPr>
        <w:t xml:space="preserve"> </w:t>
      </w:r>
      <w:r>
        <w:t>questo</w:t>
      </w:r>
      <w:r>
        <w:rPr>
          <w:spacing w:val="-5"/>
        </w:rPr>
        <w:t xml:space="preserve"> </w:t>
      </w:r>
      <w:r>
        <w:t>tipo,</w:t>
      </w:r>
      <w:r>
        <w:rPr>
          <w:spacing w:val="-7"/>
        </w:rPr>
        <w:t xml:space="preserve"> </w:t>
      </w:r>
      <w:r>
        <w:t>al</w:t>
      </w:r>
      <w:r>
        <w:rPr>
          <w:spacing w:val="-4"/>
        </w:rPr>
        <w:t xml:space="preserve"> </w:t>
      </w:r>
      <w:r>
        <w:t>fine di ottenere indicazioni più dettagliate.</w:t>
      </w:r>
    </w:p>
    <w:p w14:paraId="03E200CF" w14:textId="3152265B" w:rsidR="00117B88" w:rsidRDefault="00953C6C" w:rsidP="005C78ED">
      <w:pPr>
        <w:pStyle w:val="BodyText"/>
        <w:spacing w:before="120"/>
        <w:ind w:left="101" w:right="30"/>
      </w:pPr>
      <w:r>
        <w:t>Per</w:t>
      </w:r>
      <w:r>
        <w:rPr>
          <w:spacing w:val="-3"/>
        </w:rPr>
        <w:t xml:space="preserve"> </w:t>
      </w:r>
      <w:r>
        <w:t>ulteriori</w:t>
      </w:r>
      <w:r>
        <w:rPr>
          <w:spacing w:val="-4"/>
        </w:rPr>
        <w:t xml:space="preserve"> </w:t>
      </w:r>
      <w:r>
        <w:t>informazioni sulla collaborazione con gli operatori del settore sanitario,</w:t>
      </w:r>
      <w:r>
        <w:rPr>
          <w:spacing w:val="-6"/>
        </w:rPr>
        <w:t xml:space="preserve"> </w:t>
      </w:r>
      <w:r>
        <w:t>consultare</w:t>
      </w:r>
      <w:r>
        <w:rPr>
          <w:spacing w:val="-4"/>
        </w:rPr>
        <w:t xml:space="preserve"> </w:t>
      </w:r>
      <w:r>
        <w:t>la nostra Politica anti-corruzione globale.</w:t>
      </w:r>
    </w:p>
    <w:p w14:paraId="5C7A45A6" w14:textId="1E592A4B" w:rsidR="00117B88" w:rsidRPr="005C78ED" w:rsidRDefault="00953C6C" w:rsidP="005C78ED">
      <w:pPr>
        <w:keepNext/>
        <w:spacing w:before="240"/>
        <w:ind w:left="101"/>
        <w:jc w:val="both"/>
        <w:rPr>
          <w:b/>
          <w:i/>
        </w:rPr>
      </w:pPr>
      <w:r w:rsidRPr="005C78ED">
        <w:rPr>
          <w:b/>
          <w:i/>
        </w:rPr>
        <w:t>Omaggi aziendali e regalie commerciali</w:t>
      </w:r>
    </w:p>
    <w:p w14:paraId="59CEE07F" w14:textId="5DB83CB0" w:rsidR="00117B88" w:rsidRDefault="00564CC1" w:rsidP="005C78ED">
      <w:pPr>
        <w:pStyle w:val="BodyText"/>
        <w:spacing w:before="120"/>
        <w:ind w:left="101" w:right="30"/>
      </w:pPr>
      <w:r>
        <w:rPr>
          <w:noProof/>
        </w:rPr>
        <mc:AlternateContent>
          <mc:Choice Requires="wps">
            <w:drawing>
              <wp:anchor distT="0" distB="0" distL="0" distR="0" simplePos="0" relativeHeight="251663360" behindDoc="1" locked="0" layoutInCell="1" allowOverlap="1" wp14:anchorId="6BB3B04F" wp14:editId="1D70A5CB">
                <wp:simplePos x="0" y="0"/>
                <wp:positionH relativeFrom="column">
                  <wp:posOffset>5133441</wp:posOffset>
                </wp:positionH>
                <wp:positionV relativeFrom="paragraph">
                  <wp:posOffset>135400</wp:posOffset>
                </wp:positionV>
                <wp:extent cx="1362075" cy="1457325"/>
                <wp:effectExtent l="0" t="0" r="28575" b="28575"/>
                <wp:wrapTight wrapText="bothSides">
                  <wp:wrapPolygon edited="0">
                    <wp:start x="0" y="0"/>
                    <wp:lineTo x="0" y="21741"/>
                    <wp:lineTo x="21751" y="21741"/>
                    <wp:lineTo x="21751" y="0"/>
                    <wp:lineTo x="0" y="0"/>
                  </wp:wrapPolygon>
                </wp:wrapTight>
                <wp:docPr id="422498999" name="Cornice di testo 4"/>
                <wp:cNvGraphicFramePr/>
                <a:graphic xmlns:a="http://schemas.openxmlformats.org/drawingml/2006/main">
                  <a:graphicData uri="http://schemas.microsoft.com/office/word/2010/wordprocessingShape">
                    <wps:wsp>
                      <wps:cNvSpPr/>
                      <wps:spPr>
                        <a:xfrm>
                          <a:off x="0" y="0"/>
                          <a:ext cx="1362075" cy="1457325"/>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16E63B48" w14:textId="0AF1708A" w:rsidR="00564CC1" w:rsidRDefault="00564CC1" w:rsidP="00564CC1">
                            <w:pPr>
                              <w:pStyle w:val="Contenutocornice"/>
                              <w:overflowPunct w:val="0"/>
                              <w:jc w:val="center"/>
                              <w:rPr>
                                <w:color w:val="000000"/>
                              </w:rPr>
                            </w:pPr>
                            <w:r w:rsidRPr="00564CC1">
                              <w:rPr>
                                <w:rFonts w:eastAsia="Calibri"/>
                                <w:color w:val="000000"/>
                                <w:sz w:val="24"/>
                                <w:szCs w:val="24"/>
                                <w:lang w:val="en"/>
                              </w:rPr>
                              <w:t xml:space="preserve">Non </w:t>
                            </w:r>
                            <w:proofErr w:type="spellStart"/>
                            <w:r w:rsidRPr="00564CC1">
                              <w:rPr>
                                <w:rFonts w:eastAsia="Calibri"/>
                                <w:color w:val="000000"/>
                                <w:sz w:val="24"/>
                                <w:szCs w:val="24"/>
                                <w:lang w:val="en"/>
                              </w:rPr>
                              <w:t>accettare</w:t>
                            </w:r>
                            <w:proofErr w:type="spellEnd"/>
                            <w:r w:rsidRPr="00564CC1">
                              <w:rPr>
                                <w:rFonts w:eastAsia="Calibri"/>
                                <w:color w:val="000000"/>
                                <w:sz w:val="24"/>
                                <w:szCs w:val="24"/>
                                <w:lang w:val="en"/>
                              </w:rPr>
                              <w:t xml:space="preserve"> né </w:t>
                            </w:r>
                            <w:proofErr w:type="spellStart"/>
                            <w:r w:rsidRPr="00564CC1">
                              <w:rPr>
                                <w:rFonts w:eastAsia="Calibri"/>
                                <w:color w:val="000000"/>
                                <w:sz w:val="24"/>
                                <w:szCs w:val="24"/>
                                <w:lang w:val="en"/>
                              </w:rPr>
                              <w:t>fornire</w:t>
                            </w:r>
                            <w:proofErr w:type="spellEnd"/>
                            <w:r w:rsidRPr="00564CC1">
                              <w:rPr>
                                <w:rFonts w:eastAsia="Calibri"/>
                                <w:color w:val="000000"/>
                                <w:sz w:val="24"/>
                                <w:szCs w:val="24"/>
                                <w:lang w:val="en"/>
                              </w:rPr>
                              <w:t xml:space="preserve"> </w:t>
                            </w:r>
                            <w:proofErr w:type="spellStart"/>
                            <w:r w:rsidRPr="00564CC1">
                              <w:rPr>
                                <w:rFonts w:eastAsia="Calibri"/>
                                <w:color w:val="000000"/>
                                <w:sz w:val="24"/>
                                <w:szCs w:val="24"/>
                                <w:lang w:val="en"/>
                              </w:rPr>
                              <w:t>cortesie</w:t>
                            </w:r>
                            <w:proofErr w:type="spellEnd"/>
                            <w:r w:rsidRPr="00564CC1">
                              <w:rPr>
                                <w:rFonts w:eastAsia="Calibri"/>
                                <w:color w:val="000000"/>
                                <w:sz w:val="24"/>
                                <w:szCs w:val="24"/>
                                <w:lang w:val="en"/>
                              </w:rPr>
                              <w:t xml:space="preserve"> </w:t>
                            </w:r>
                            <w:proofErr w:type="spellStart"/>
                            <w:r w:rsidRPr="00564CC1">
                              <w:rPr>
                                <w:rFonts w:eastAsia="Calibri"/>
                                <w:color w:val="000000"/>
                                <w:sz w:val="24"/>
                                <w:szCs w:val="24"/>
                                <w:lang w:val="en"/>
                              </w:rPr>
                              <w:t>commerciali</w:t>
                            </w:r>
                            <w:proofErr w:type="spellEnd"/>
                            <w:r w:rsidRPr="00564CC1">
                              <w:rPr>
                                <w:rFonts w:eastAsia="Calibri"/>
                                <w:color w:val="000000"/>
                                <w:sz w:val="24"/>
                                <w:szCs w:val="24"/>
                                <w:lang w:val="en"/>
                              </w:rPr>
                              <w:t xml:space="preserve"> se non in </w:t>
                            </w:r>
                            <w:proofErr w:type="spellStart"/>
                            <w:r w:rsidRPr="00564CC1">
                              <w:rPr>
                                <w:rFonts w:eastAsia="Calibri"/>
                                <w:color w:val="000000"/>
                                <w:sz w:val="24"/>
                                <w:szCs w:val="24"/>
                                <w:lang w:val="en"/>
                              </w:rPr>
                              <w:t>conformità</w:t>
                            </w:r>
                            <w:proofErr w:type="spellEnd"/>
                            <w:r w:rsidRPr="00564CC1">
                              <w:rPr>
                                <w:rFonts w:eastAsia="Calibri"/>
                                <w:color w:val="000000"/>
                                <w:sz w:val="24"/>
                                <w:szCs w:val="24"/>
                                <w:lang w:val="en"/>
                              </w:rPr>
                              <w:t xml:space="preserve"> con la nostra </w:t>
                            </w:r>
                            <w:proofErr w:type="spellStart"/>
                            <w:r w:rsidRPr="00564CC1">
                              <w:rPr>
                                <w:rFonts w:eastAsia="Calibri"/>
                                <w:color w:val="000000"/>
                                <w:sz w:val="24"/>
                                <w:szCs w:val="24"/>
                                <w:lang w:val="en"/>
                              </w:rPr>
                              <w:t>Politica</w:t>
                            </w:r>
                            <w:proofErr w:type="spellEnd"/>
                            <w:r w:rsidRPr="00564CC1">
                              <w:rPr>
                                <w:rFonts w:eastAsia="Calibri"/>
                                <w:color w:val="000000"/>
                                <w:sz w:val="24"/>
                                <w:szCs w:val="24"/>
                                <w:lang w:val="en"/>
                              </w:rPr>
                              <w:t xml:space="preserve"> </w:t>
                            </w:r>
                            <w:proofErr w:type="spellStart"/>
                            <w:r w:rsidRPr="00564CC1">
                              <w:rPr>
                                <w:rFonts w:eastAsia="Calibri"/>
                                <w:color w:val="000000"/>
                                <w:sz w:val="24"/>
                                <w:szCs w:val="24"/>
                                <w:lang w:val="en"/>
                              </w:rPr>
                              <w:t>globale</w:t>
                            </w:r>
                            <w:proofErr w:type="spellEnd"/>
                            <w:r w:rsidRPr="00564CC1">
                              <w:rPr>
                                <w:rFonts w:eastAsia="Calibri"/>
                                <w:color w:val="000000"/>
                                <w:sz w:val="24"/>
                                <w:szCs w:val="24"/>
                                <w:lang w:val="en"/>
                              </w:rPr>
                              <w:t xml:space="preserve"> </w:t>
                            </w:r>
                            <w:proofErr w:type="spellStart"/>
                            <w:r w:rsidRPr="00564CC1">
                              <w:rPr>
                                <w:rFonts w:eastAsia="Calibri"/>
                                <w:color w:val="000000"/>
                                <w:sz w:val="24"/>
                                <w:szCs w:val="24"/>
                                <w:lang w:val="en"/>
                              </w:rPr>
                              <w:t>anticorruzione</w:t>
                            </w:r>
                            <w:proofErr w:type="spellEnd"/>
                            <w:r w:rsidRPr="00564CC1">
                              <w:rPr>
                                <w:rFonts w:eastAsia="Calibri"/>
                                <w:color w:val="000000"/>
                                <w:sz w:val="24"/>
                                <w:szCs w:val="24"/>
                                <w:lang w:val="en"/>
                              </w:rPr>
                              <w:t>.</w:t>
                            </w:r>
                          </w:p>
                        </w:txbxContent>
                      </wps:txbx>
                      <wps:bodyPr lIns="0" tIns="0" rIns="0" bIns="0" anchor="t">
                        <a:noAutofit/>
                      </wps:bodyPr>
                    </wps:wsp>
                  </a:graphicData>
                </a:graphic>
                <wp14:sizeRelV relativeFrom="margin">
                  <wp14:pctHeight>0</wp14:pctHeight>
                </wp14:sizeRelV>
              </wp:anchor>
            </w:drawing>
          </mc:Choice>
          <mc:Fallback>
            <w:pict>
              <v:rect w14:anchorId="6BB3B04F" id="_x0000_s1032" style="position:absolute;left:0;text-align:left;margin-left:404.2pt;margin-top:10.65pt;width:107.25pt;height:114.75pt;z-index:-25165312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" filled="f" strokecolor="black [3213]" strokeweight="0">
                <v:textbox inset="0,0,0,0">
                  <w:txbxContent>
                    <w:p w14:paraId="16E63B48" w14:textId="0AF1708A" w:rsidR="00564CC1" w:rsidRDefault="00564CC1" w:rsidP="00564CC1">
                      <w:pPr>
                        <w:pStyle w:val="Contenutocornice"/>
                        <w:overflowPunct w:val="0"/>
                        <w:jc w:val="center"/>
                        <w:rPr>
                          <w:color w:val="000000"/>
                        </w:rPr>
                      </w:pPr>
                      <w:r w:rsidRPr="00564CC1">
                        <w:rPr>
                          <w:rFonts w:eastAsia="Calibri"/>
                          <w:color w:val="000000"/>
                          <w:sz w:val="24"/>
                          <w:szCs w:val="24"/>
                          <w:lang w:val="en"/>
                        </w:rPr>
                        <w:t xml:space="preserve">Non </w:t>
                      </w:r>
                      <w:proofErr w:type="spellStart"/>
                      <w:r w:rsidRPr="00564CC1">
                        <w:rPr>
                          <w:rFonts w:eastAsia="Calibri"/>
                          <w:color w:val="000000"/>
                          <w:sz w:val="24"/>
                          <w:szCs w:val="24"/>
                          <w:lang w:val="en"/>
                        </w:rPr>
                        <w:t>accettare</w:t>
                      </w:r>
                      <w:proofErr w:type="spellEnd"/>
                      <w:r w:rsidRPr="00564CC1">
                        <w:rPr>
                          <w:rFonts w:eastAsia="Calibri"/>
                          <w:color w:val="000000"/>
                          <w:sz w:val="24"/>
                          <w:szCs w:val="24"/>
                          <w:lang w:val="en"/>
                        </w:rPr>
                        <w:t xml:space="preserve"> né </w:t>
                      </w:r>
                      <w:proofErr w:type="spellStart"/>
                      <w:r w:rsidRPr="00564CC1">
                        <w:rPr>
                          <w:rFonts w:eastAsia="Calibri"/>
                          <w:color w:val="000000"/>
                          <w:sz w:val="24"/>
                          <w:szCs w:val="24"/>
                          <w:lang w:val="en"/>
                        </w:rPr>
                        <w:t>fornire</w:t>
                      </w:r>
                      <w:proofErr w:type="spellEnd"/>
                      <w:r w:rsidRPr="00564CC1">
                        <w:rPr>
                          <w:rFonts w:eastAsia="Calibri"/>
                          <w:color w:val="000000"/>
                          <w:sz w:val="24"/>
                          <w:szCs w:val="24"/>
                          <w:lang w:val="en"/>
                        </w:rPr>
                        <w:t xml:space="preserve"> </w:t>
                      </w:r>
                      <w:proofErr w:type="spellStart"/>
                      <w:r w:rsidRPr="00564CC1">
                        <w:rPr>
                          <w:rFonts w:eastAsia="Calibri"/>
                          <w:color w:val="000000"/>
                          <w:sz w:val="24"/>
                          <w:szCs w:val="24"/>
                          <w:lang w:val="en"/>
                        </w:rPr>
                        <w:t>cortesie</w:t>
                      </w:r>
                      <w:proofErr w:type="spellEnd"/>
                      <w:r w:rsidRPr="00564CC1">
                        <w:rPr>
                          <w:rFonts w:eastAsia="Calibri"/>
                          <w:color w:val="000000"/>
                          <w:sz w:val="24"/>
                          <w:szCs w:val="24"/>
                          <w:lang w:val="en"/>
                        </w:rPr>
                        <w:t xml:space="preserve"> </w:t>
                      </w:r>
                      <w:proofErr w:type="spellStart"/>
                      <w:r w:rsidRPr="00564CC1">
                        <w:rPr>
                          <w:rFonts w:eastAsia="Calibri"/>
                          <w:color w:val="000000"/>
                          <w:sz w:val="24"/>
                          <w:szCs w:val="24"/>
                          <w:lang w:val="en"/>
                        </w:rPr>
                        <w:t>commerciali</w:t>
                      </w:r>
                      <w:proofErr w:type="spellEnd"/>
                      <w:r w:rsidRPr="00564CC1">
                        <w:rPr>
                          <w:rFonts w:eastAsia="Calibri"/>
                          <w:color w:val="000000"/>
                          <w:sz w:val="24"/>
                          <w:szCs w:val="24"/>
                          <w:lang w:val="en"/>
                        </w:rPr>
                        <w:t xml:space="preserve"> se non in </w:t>
                      </w:r>
                      <w:proofErr w:type="spellStart"/>
                      <w:r w:rsidRPr="00564CC1">
                        <w:rPr>
                          <w:rFonts w:eastAsia="Calibri"/>
                          <w:color w:val="000000"/>
                          <w:sz w:val="24"/>
                          <w:szCs w:val="24"/>
                          <w:lang w:val="en"/>
                        </w:rPr>
                        <w:t>conformità</w:t>
                      </w:r>
                      <w:proofErr w:type="spellEnd"/>
                      <w:r w:rsidRPr="00564CC1">
                        <w:rPr>
                          <w:rFonts w:eastAsia="Calibri"/>
                          <w:color w:val="000000"/>
                          <w:sz w:val="24"/>
                          <w:szCs w:val="24"/>
                          <w:lang w:val="en"/>
                        </w:rPr>
                        <w:t xml:space="preserve"> con la nostra </w:t>
                      </w:r>
                      <w:proofErr w:type="spellStart"/>
                      <w:r w:rsidRPr="00564CC1">
                        <w:rPr>
                          <w:rFonts w:eastAsia="Calibri"/>
                          <w:color w:val="000000"/>
                          <w:sz w:val="24"/>
                          <w:szCs w:val="24"/>
                          <w:lang w:val="en"/>
                        </w:rPr>
                        <w:t>Politica</w:t>
                      </w:r>
                      <w:proofErr w:type="spellEnd"/>
                      <w:r w:rsidRPr="00564CC1">
                        <w:rPr>
                          <w:rFonts w:eastAsia="Calibri"/>
                          <w:color w:val="000000"/>
                          <w:sz w:val="24"/>
                          <w:szCs w:val="24"/>
                          <w:lang w:val="en"/>
                        </w:rPr>
                        <w:t xml:space="preserve"> </w:t>
                      </w:r>
                      <w:proofErr w:type="spellStart"/>
                      <w:r w:rsidRPr="00564CC1">
                        <w:rPr>
                          <w:rFonts w:eastAsia="Calibri"/>
                          <w:color w:val="000000"/>
                          <w:sz w:val="24"/>
                          <w:szCs w:val="24"/>
                          <w:lang w:val="en"/>
                        </w:rPr>
                        <w:t>globale</w:t>
                      </w:r>
                      <w:proofErr w:type="spellEnd"/>
                      <w:r w:rsidRPr="00564CC1">
                        <w:rPr>
                          <w:rFonts w:eastAsia="Calibri"/>
                          <w:color w:val="000000"/>
                          <w:sz w:val="24"/>
                          <w:szCs w:val="24"/>
                          <w:lang w:val="en"/>
                        </w:rPr>
                        <w:t xml:space="preserve"> </w:t>
                      </w:r>
                      <w:proofErr w:type="spellStart"/>
                      <w:r w:rsidRPr="00564CC1">
                        <w:rPr>
                          <w:rFonts w:eastAsia="Calibri"/>
                          <w:color w:val="000000"/>
                          <w:sz w:val="24"/>
                          <w:szCs w:val="24"/>
                          <w:lang w:val="en"/>
                        </w:rPr>
                        <w:t>anticorruzione</w:t>
                      </w:r>
                      <w:proofErr w:type="spellEnd"/>
                      <w:r w:rsidRPr="00564CC1">
                        <w:rPr>
                          <w:rFonts w:eastAsia="Calibri"/>
                          <w:color w:val="000000"/>
                          <w:sz w:val="24"/>
                          <w:szCs w:val="24"/>
                          <w:lang w:val="en"/>
                        </w:rPr>
                        <w:t>.</w:t>
                      </w:r>
                    </w:p>
                  </w:txbxContent>
                </v:textbox>
                <w10:wrap type="tight"/>
              </v:rect>
            </w:pict>
          </mc:Fallback>
        </mc:AlternateContent>
      </w:r>
      <w:r w:rsidR="00953C6C">
        <w:t xml:space="preserve">Offrire o accettare omaggi aziendali (ad esempio regali, mance, donazioni, pasti e altre forme di intrattenimento) può risultare o meno accettabile a seconda di chi offre o di chi accetta l’omaggio, del luogo e del motivo per cui viene offerto l’omaggio aziendale. Gli omaggi aziendali offerti a pubblici ufficiali o agli operatori del settore sanitario assumono un aspetto delicato, in quanto potrebbero violare le leggi anti- corruzione o gli standard del settore. L’offerta e l’accettazione di omaggi aziendali e regalie commerciali devono rispettare le leggi applicate e conformarsi alla nostra Politica anti-corruzione globale, che disciplina in modo più dettagliato cosa può e non può essere accettabile.Contattate l'Ufficio legale Varex per assistenza su come determinare se offrire o accettare un particolare omaggio aziendale o regalia commerciale possa essere </w:t>
      </w:r>
      <w:r w:rsidR="00953C6C">
        <w:rPr>
          <w:spacing w:val="-2"/>
        </w:rPr>
        <w:t>accettabile.</w:t>
      </w:r>
    </w:p>
    <w:p w14:paraId="132B40C4" w14:textId="77777777" w:rsidR="00117B88" w:rsidRPr="005C78ED" w:rsidRDefault="00953C6C" w:rsidP="005C78ED">
      <w:pPr>
        <w:keepNext/>
        <w:spacing w:before="240"/>
        <w:ind w:left="101"/>
        <w:jc w:val="both"/>
        <w:rPr>
          <w:b/>
          <w:i/>
        </w:rPr>
      </w:pPr>
      <w:r w:rsidRPr="005C78ED">
        <w:rPr>
          <w:b/>
          <w:i/>
        </w:rPr>
        <w:t>Corruzione e pagamenti illeciti</w:t>
      </w:r>
    </w:p>
    <w:p w14:paraId="7D606542" w14:textId="069F427B" w:rsidR="00117B88" w:rsidRDefault="00564CC1" w:rsidP="005C78ED">
      <w:pPr>
        <w:pStyle w:val="BodyText"/>
        <w:spacing w:before="120"/>
        <w:ind w:left="101" w:right="30"/>
      </w:pPr>
      <w:r>
        <w:rPr>
          <w:noProof/>
        </w:rPr>
        <mc:AlternateContent>
          <mc:Choice Requires="wps">
            <w:drawing>
              <wp:anchor distT="0" distB="0" distL="0" distR="0" simplePos="0" relativeHeight="251665408" behindDoc="1" locked="0" layoutInCell="1" allowOverlap="1" wp14:anchorId="4DC26EBF" wp14:editId="3EFBDC10">
                <wp:simplePos x="0" y="0"/>
                <wp:positionH relativeFrom="column">
                  <wp:posOffset>5123815</wp:posOffset>
                </wp:positionH>
                <wp:positionV relativeFrom="paragraph">
                  <wp:posOffset>87630</wp:posOffset>
                </wp:positionV>
                <wp:extent cx="1362075" cy="1384935"/>
                <wp:effectExtent l="0" t="0" r="28575" b="24765"/>
                <wp:wrapTight wrapText="bothSides">
                  <wp:wrapPolygon edited="0">
                    <wp:start x="0" y="0"/>
                    <wp:lineTo x="0" y="21689"/>
                    <wp:lineTo x="21751" y="21689"/>
                    <wp:lineTo x="21751" y="0"/>
                    <wp:lineTo x="0" y="0"/>
                  </wp:wrapPolygon>
                </wp:wrapTight>
                <wp:docPr id="967558975" name="Cornice di testo 4"/>
                <wp:cNvGraphicFramePr/>
                <a:graphic xmlns:a="http://schemas.openxmlformats.org/drawingml/2006/main">
                  <a:graphicData uri="http://schemas.microsoft.com/office/word/2010/wordprocessingShape">
                    <wps:wsp>
                      <wps:cNvSpPr/>
                      <wps:spPr>
                        <a:xfrm>
                          <a:off x="0" y="0"/>
                          <a:ext cx="1362075" cy="1384935"/>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69CF5D3E" w14:textId="42B77BE5" w:rsidR="00564CC1" w:rsidRDefault="005814A7" w:rsidP="00564CC1">
                            <w:pPr>
                              <w:pStyle w:val="Contenutocornice"/>
                              <w:overflowPunct w:val="0"/>
                              <w:jc w:val="center"/>
                              <w:rPr>
                                <w:color w:val="000000"/>
                              </w:rPr>
                            </w:pPr>
                            <w:r w:rsidRPr="005814A7">
                              <w:rPr>
                                <w:rFonts w:eastAsia="Calibri"/>
                                <w:color w:val="000000"/>
                                <w:sz w:val="24"/>
                                <w:szCs w:val="24"/>
                                <w:lang w:val="en"/>
                              </w:rPr>
                              <w:t xml:space="preserve">Non dare, </w:t>
                            </w:r>
                            <w:proofErr w:type="spellStart"/>
                            <w:r w:rsidRPr="005814A7">
                              <w:rPr>
                                <w:rFonts w:eastAsia="Calibri"/>
                                <w:color w:val="000000"/>
                                <w:sz w:val="24"/>
                                <w:szCs w:val="24"/>
                                <w:lang w:val="en"/>
                              </w:rPr>
                              <w:t>offrire</w:t>
                            </w:r>
                            <w:proofErr w:type="spellEnd"/>
                            <w:r w:rsidRPr="005814A7">
                              <w:rPr>
                                <w:rFonts w:eastAsia="Calibri"/>
                                <w:color w:val="000000"/>
                                <w:sz w:val="24"/>
                                <w:szCs w:val="24"/>
                                <w:lang w:val="en"/>
                              </w:rPr>
                              <w:t xml:space="preserve">, </w:t>
                            </w:r>
                            <w:proofErr w:type="spellStart"/>
                            <w:r w:rsidRPr="005814A7">
                              <w:rPr>
                                <w:rFonts w:eastAsia="Calibri"/>
                                <w:color w:val="000000"/>
                                <w:sz w:val="24"/>
                                <w:szCs w:val="24"/>
                                <w:lang w:val="en"/>
                              </w:rPr>
                              <w:t>accettare</w:t>
                            </w:r>
                            <w:proofErr w:type="spellEnd"/>
                            <w:r w:rsidRPr="005814A7">
                              <w:rPr>
                                <w:rFonts w:eastAsia="Calibri"/>
                                <w:color w:val="000000"/>
                                <w:sz w:val="24"/>
                                <w:szCs w:val="24"/>
                                <w:lang w:val="en"/>
                              </w:rPr>
                              <w:t xml:space="preserve"> o </w:t>
                            </w:r>
                            <w:proofErr w:type="spellStart"/>
                            <w:r w:rsidRPr="005814A7">
                              <w:rPr>
                                <w:rFonts w:eastAsia="Calibri"/>
                                <w:color w:val="000000"/>
                                <w:sz w:val="24"/>
                                <w:szCs w:val="24"/>
                                <w:lang w:val="en"/>
                              </w:rPr>
                              <w:t>facilitare</w:t>
                            </w:r>
                            <w:proofErr w:type="spellEnd"/>
                            <w:r w:rsidRPr="005814A7">
                              <w:rPr>
                                <w:rFonts w:eastAsia="Calibri"/>
                                <w:color w:val="000000"/>
                                <w:sz w:val="24"/>
                                <w:szCs w:val="24"/>
                                <w:lang w:val="en"/>
                              </w:rPr>
                              <w:t xml:space="preserve"> un </w:t>
                            </w:r>
                            <w:proofErr w:type="spellStart"/>
                            <w:r w:rsidRPr="005814A7">
                              <w:rPr>
                                <w:rFonts w:eastAsia="Calibri"/>
                                <w:color w:val="000000"/>
                                <w:sz w:val="24"/>
                                <w:szCs w:val="24"/>
                                <w:lang w:val="en"/>
                              </w:rPr>
                              <w:t>pagamento</w:t>
                            </w:r>
                            <w:proofErr w:type="spellEnd"/>
                            <w:r w:rsidRPr="005814A7">
                              <w:rPr>
                                <w:rFonts w:eastAsia="Calibri"/>
                                <w:color w:val="000000"/>
                                <w:sz w:val="24"/>
                                <w:szCs w:val="24"/>
                                <w:lang w:val="en"/>
                              </w:rPr>
                              <w:t xml:space="preserve"> </w:t>
                            </w:r>
                            <w:proofErr w:type="spellStart"/>
                            <w:r w:rsidRPr="005814A7">
                              <w:rPr>
                                <w:rFonts w:eastAsia="Calibri"/>
                                <w:color w:val="000000"/>
                                <w:sz w:val="24"/>
                                <w:szCs w:val="24"/>
                                <w:lang w:val="en"/>
                              </w:rPr>
                              <w:t>che</w:t>
                            </w:r>
                            <w:proofErr w:type="spellEnd"/>
                            <w:r w:rsidRPr="005814A7">
                              <w:rPr>
                                <w:rFonts w:eastAsia="Calibri"/>
                                <w:color w:val="000000"/>
                                <w:sz w:val="24"/>
                                <w:szCs w:val="24"/>
                                <w:lang w:val="en"/>
                              </w:rPr>
                              <w:t xml:space="preserve"> </w:t>
                            </w:r>
                            <w:proofErr w:type="spellStart"/>
                            <w:r w:rsidRPr="005814A7">
                              <w:rPr>
                                <w:rFonts w:eastAsia="Calibri"/>
                                <w:color w:val="000000"/>
                                <w:sz w:val="24"/>
                                <w:szCs w:val="24"/>
                                <w:lang w:val="en"/>
                              </w:rPr>
                              <w:t>possa</w:t>
                            </w:r>
                            <w:proofErr w:type="spellEnd"/>
                            <w:r w:rsidRPr="005814A7">
                              <w:rPr>
                                <w:rFonts w:eastAsia="Calibri"/>
                                <w:color w:val="000000"/>
                                <w:sz w:val="24"/>
                                <w:szCs w:val="24"/>
                                <w:lang w:val="en"/>
                              </w:rPr>
                              <w:t xml:space="preserve"> </w:t>
                            </w:r>
                            <w:proofErr w:type="spellStart"/>
                            <w:r w:rsidRPr="005814A7">
                              <w:rPr>
                                <w:rFonts w:eastAsia="Calibri"/>
                                <w:color w:val="000000"/>
                                <w:sz w:val="24"/>
                                <w:szCs w:val="24"/>
                                <w:lang w:val="en"/>
                              </w:rPr>
                              <w:t>essere</w:t>
                            </w:r>
                            <w:proofErr w:type="spellEnd"/>
                            <w:r w:rsidRPr="005814A7">
                              <w:rPr>
                                <w:rFonts w:eastAsia="Calibri"/>
                                <w:color w:val="000000"/>
                                <w:sz w:val="24"/>
                                <w:szCs w:val="24"/>
                                <w:lang w:val="en"/>
                              </w:rPr>
                              <w:t xml:space="preserve"> </w:t>
                            </w:r>
                            <w:proofErr w:type="spellStart"/>
                            <w:r w:rsidRPr="005814A7">
                              <w:rPr>
                                <w:rFonts w:eastAsia="Calibri"/>
                                <w:color w:val="000000"/>
                                <w:sz w:val="24"/>
                                <w:szCs w:val="24"/>
                                <w:lang w:val="en"/>
                              </w:rPr>
                              <w:t>percepito</w:t>
                            </w:r>
                            <w:proofErr w:type="spellEnd"/>
                            <w:r w:rsidRPr="005814A7">
                              <w:rPr>
                                <w:rFonts w:eastAsia="Calibri"/>
                                <w:color w:val="000000"/>
                                <w:sz w:val="24"/>
                                <w:szCs w:val="24"/>
                                <w:lang w:val="en"/>
                              </w:rPr>
                              <w:t xml:space="preserve"> come </w:t>
                            </w:r>
                            <w:proofErr w:type="spellStart"/>
                            <w:r w:rsidRPr="005814A7">
                              <w:rPr>
                                <w:rFonts w:eastAsia="Calibri"/>
                                <w:color w:val="000000"/>
                                <w:sz w:val="24"/>
                                <w:szCs w:val="24"/>
                                <w:lang w:val="en"/>
                              </w:rPr>
                              <w:t>una</w:t>
                            </w:r>
                            <w:proofErr w:type="spellEnd"/>
                            <w:r w:rsidRPr="005814A7">
                              <w:rPr>
                                <w:rFonts w:eastAsia="Calibri"/>
                                <w:color w:val="000000"/>
                                <w:sz w:val="24"/>
                                <w:szCs w:val="24"/>
                                <w:lang w:val="en"/>
                              </w:rPr>
                              <w:t xml:space="preserve"> </w:t>
                            </w:r>
                            <w:proofErr w:type="spellStart"/>
                            <w:r w:rsidRPr="005814A7">
                              <w:rPr>
                                <w:rFonts w:eastAsia="Calibri"/>
                                <w:color w:val="000000"/>
                                <w:sz w:val="24"/>
                                <w:szCs w:val="24"/>
                                <w:lang w:val="en"/>
                              </w:rPr>
                              <w:t>tangente</w:t>
                            </w:r>
                            <w:proofErr w:type="spellEnd"/>
                            <w:r w:rsidRPr="005814A7">
                              <w:rPr>
                                <w:rFonts w:eastAsia="Calibri"/>
                                <w:color w:val="000000"/>
                                <w:sz w:val="24"/>
                                <w:szCs w:val="24"/>
                                <w:lang w:val="en"/>
                              </w:rPr>
                              <w:t>.</w:t>
                            </w:r>
                          </w:p>
                        </w:txbxContent>
                      </wps:txbx>
                      <wps:bodyPr lIns="0" tIns="0" rIns="0" bIns="0" anchor="t">
                        <a:noAutofit/>
                      </wps:bodyPr>
                    </wps:wsp>
                  </a:graphicData>
                </a:graphic>
                <wp14:sizeRelV relativeFrom="margin">
                  <wp14:pctHeight>0</wp14:pctHeight>
                </wp14:sizeRelV>
              </wp:anchor>
            </w:drawing>
          </mc:Choice>
          <mc:Fallback>
            <w:pict>
              <v:rect w14:anchorId="4DC26EBF" id="_x0000_s1033" style="position:absolute;left:0;text-align:left;margin-left:403.45pt;margin-top:6.9pt;width:107.25pt;height:109.05pt;z-index:-25165107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" filled="f" strokecolor="black [3213]" strokeweight="0">
                <v:textbox inset="0,0,0,0">
                  <w:txbxContent>
                    <w:p w14:paraId="69CF5D3E" w14:textId="42B77BE5" w:rsidR="00564CC1" w:rsidRDefault="005814A7" w:rsidP="00564CC1">
                      <w:pPr>
                        <w:pStyle w:val="Contenutocornice"/>
                        <w:overflowPunct w:val="0"/>
                        <w:jc w:val="center"/>
                        <w:rPr>
                          <w:color w:val="000000"/>
                        </w:rPr>
                      </w:pPr>
                      <w:r w:rsidRPr="005814A7">
                        <w:rPr>
                          <w:rFonts w:eastAsia="Calibri"/>
                          <w:color w:val="000000"/>
                          <w:sz w:val="24"/>
                          <w:szCs w:val="24"/>
                          <w:lang w:val="en"/>
                        </w:rPr>
                        <w:t xml:space="preserve">Non dare, </w:t>
                      </w:r>
                      <w:proofErr w:type="spellStart"/>
                      <w:r w:rsidRPr="005814A7">
                        <w:rPr>
                          <w:rFonts w:eastAsia="Calibri"/>
                          <w:color w:val="000000"/>
                          <w:sz w:val="24"/>
                          <w:szCs w:val="24"/>
                          <w:lang w:val="en"/>
                        </w:rPr>
                        <w:t>offrire</w:t>
                      </w:r>
                      <w:proofErr w:type="spellEnd"/>
                      <w:r w:rsidRPr="005814A7">
                        <w:rPr>
                          <w:rFonts w:eastAsia="Calibri"/>
                          <w:color w:val="000000"/>
                          <w:sz w:val="24"/>
                          <w:szCs w:val="24"/>
                          <w:lang w:val="en"/>
                        </w:rPr>
                        <w:t xml:space="preserve">, </w:t>
                      </w:r>
                      <w:proofErr w:type="spellStart"/>
                      <w:r w:rsidRPr="005814A7">
                        <w:rPr>
                          <w:rFonts w:eastAsia="Calibri"/>
                          <w:color w:val="000000"/>
                          <w:sz w:val="24"/>
                          <w:szCs w:val="24"/>
                          <w:lang w:val="en"/>
                        </w:rPr>
                        <w:t>accettare</w:t>
                      </w:r>
                      <w:proofErr w:type="spellEnd"/>
                      <w:r w:rsidRPr="005814A7">
                        <w:rPr>
                          <w:rFonts w:eastAsia="Calibri"/>
                          <w:color w:val="000000"/>
                          <w:sz w:val="24"/>
                          <w:szCs w:val="24"/>
                          <w:lang w:val="en"/>
                        </w:rPr>
                        <w:t xml:space="preserve"> o </w:t>
                      </w:r>
                      <w:proofErr w:type="spellStart"/>
                      <w:r w:rsidRPr="005814A7">
                        <w:rPr>
                          <w:rFonts w:eastAsia="Calibri"/>
                          <w:color w:val="000000"/>
                          <w:sz w:val="24"/>
                          <w:szCs w:val="24"/>
                          <w:lang w:val="en"/>
                        </w:rPr>
                        <w:t>facilitare</w:t>
                      </w:r>
                      <w:proofErr w:type="spellEnd"/>
                      <w:r w:rsidRPr="005814A7">
                        <w:rPr>
                          <w:rFonts w:eastAsia="Calibri"/>
                          <w:color w:val="000000"/>
                          <w:sz w:val="24"/>
                          <w:szCs w:val="24"/>
                          <w:lang w:val="en"/>
                        </w:rPr>
                        <w:t xml:space="preserve"> un </w:t>
                      </w:r>
                      <w:proofErr w:type="spellStart"/>
                      <w:r w:rsidRPr="005814A7">
                        <w:rPr>
                          <w:rFonts w:eastAsia="Calibri"/>
                          <w:color w:val="000000"/>
                          <w:sz w:val="24"/>
                          <w:szCs w:val="24"/>
                          <w:lang w:val="en"/>
                        </w:rPr>
                        <w:t>pagamento</w:t>
                      </w:r>
                      <w:proofErr w:type="spellEnd"/>
                      <w:r w:rsidRPr="005814A7">
                        <w:rPr>
                          <w:rFonts w:eastAsia="Calibri"/>
                          <w:color w:val="000000"/>
                          <w:sz w:val="24"/>
                          <w:szCs w:val="24"/>
                          <w:lang w:val="en"/>
                        </w:rPr>
                        <w:t xml:space="preserve"> </w:t>
                      </w:r>
                      <w:proofErr w:type="spellStart"/>
                      <w:r w:rsidRPr="005814A7">
                        <w:rPr>
                          <w:rFonts w:eastAsia="Calibri"/>
                          <w:color w:val="000000"/>
                          <w:sz w:val="24"/>
                          <w:szCs w:val="24"/>
                          <w:lang w:val="en"/>
                        </w:rPr>
                        <w:t>che</w:t>
                      </w:r>
                      <w:proofErr w:type="spellEnd"/>
                      <w:r w:rsidRPr="005814A7">
                        <w:rPr>
                          <w:rFonts w:eastAsia="Calibri"/>
                          <w:color w:val="000000"/>
                          <w:sz w:val="24"/>
                          <w:szCs w:val="24"/>
                          <w:lang w:val="en"/>
                        </w:rPr>
                        <w:t xml:space="preserve"> </w:t>
                      </w:r>
                      <w:proofErr w:type="spellStart"/>
                      <w:r w:rsidRPr="005814A7">
                        <w:rPr>
                          <w:rFonts w:eastAsia="Calibri"/>
                          <w:color w:val="000000"/>
                          <w:sz w:val="24"/>
                          <w:szCs w:val="24"/>
                          <w:lang w:val="en"/>
                        </w:rPr>
                        <w:t>possa</w:t>
                      </w:r>
                      <w:proofErr w:type="spellEnd"/>
                      <w:r w:rsidRPr="005814A7">
                        <w:rPr>
                          <w:rFonts w:eastAsia="Calibri"/>
                          <w:color w:val="000000"/>
                          <w:sz w:val="24"/>
                          <w:szCs w:val="24"/>
                          <w:lang w:val="en"/>
                        </w:rPr>
                        <w:t xml:space="preserve"> </w:t>
                      </w:r>
                      <w:proofErr w:type="spellStart"/>
                      <w:r w:rsidRPr="005814A7">
                        <w:rPr>
                          <w:rFonts w:eastAsia="Calibri"/>
                          <w:color w:val="000000"/>
                          <w:sz w:val="24"/>
                          <w:szCs w:val="24"/>
                          <w:lang w:val="en"/>
                        </w:rPr>
                        <w:t>essere</w:t>
                      </w:r>
                      <w:proofErr w:type="spellEnd"/>
                      <w:r w:rsidRPr="005814A7">
                        <w:rPr>
                          <w:rFonts w:eastAsia="Calibri"/>
                          <w:color w:val="000000"/>
                          <w:sz w:val="24"/>
                          <w:szCs w:val="24"/>
                          <w:lang w:val="en"/>
                        </w:rPr>
                        <w:t xml:space="preserve"> </w:t>
                      </w:r>
                      <w:proofErr w:type="spellStart"/>
                      <w:r w:rsidRPr="005814A7">
                        <w:rPr>
                          <w:rFonts w:eastAsia="Calibri"/>
                          <w:color w:val="000000"/>
                          <w:sz w:val="24"/>
                          <w:szCs w:val="24"/>
                          <w:lang w:val="en"/>
                        </w:rPr>
                        <w:t>percepito</w:t>
                      </w:r>
                      <w:proofErr w:type="spellEnd"/>
                      <w:r w:rsidRPr="005814A7">
                        <w:rPr>
                          <w:rFonts w:eastAsia="Calibri"/>
                          <w:color w:val="000000"/>
                          <w:sz w:val="24"/>
                          <w:szCs w:val="24"/>
                          <w:lang w:val="en"/>
                        </w:rPr>
                        <w:t xml:space="preserve"> come </w:t>
                      </w:r>
                      <w:proofErr w:type="spellStart"/>
                      <w:r w:rsidRPr="005814A7">
                        <w:rPr>
                          <w:rFonts w:eastAsia="Calibri"/>
                          <w:color w:val="000000"/>
                          <w:sz w:val="24"/>
                          <w:szCs w:val="24"/>
                          <w:lang w:val="en"/>
                        </w:rPr>
                        <w:t>una</w:t>
                      </w:r>
                      <w:proofErr w:type="spellEnd"/>
                      <w:r w:rsidRPr="005814A7">
                        <w:rPr>
                          <w:rFonts w:eastAsia="Calibri"/>
                          <w:color w:val="000000"/>
                          <w:sz w:val="24"/>
                          <w:szCs w:val="24"/>
                          <w:lang w:val="en"/>
                        </w:rPr>
                        <w:t xml:space="preserve"> </w:t>
                      </w:r>
                      <w:proofErr w:type="spellStart"/>
                      <w:r w:rsidRPr="005814A7">
                        <w:rPr>
                          <w:rFonts w:eastAsia="Calibri"/>
                          <w:color w:val="000000"/>
                          <w:sz w:val="24"/>
                          <w:szCs w:val="24"/>
                          <w:lang w:val="en"/>
                        </w:rPr>
                        <w:t>tangente</w:t>
                      </w:r>
                      <w:proofErr w:type="spellEnd"/>
                      <w:r w:rsidRPr="005814A7">
                        <w:rPr>
                          <w:rFonts w:eastAsia="Calibri"/>
                          <w:color w:val="000000"/>
                          <w:sz w:val="24"/>
                          <w:szCs w:val="24"/>
                          <w:lang w:val="en"/>
                        </w:rPr>
                        <w:t>.</w:t>
                      </w:r>
                    </w:p>
                  </w:txbxContent>
                </v:textbox>
                <w10:wrap type="tight"/>
              </v:rect>
            </w:pict>
          </mc:Fallback>
        </mc:AlternateContent>
      </w:r>
      <w:r w:rsidR="00953C6C">
        <w:t xml:space="preserve">La corruzione e le altre forme di pagamenti illeciti sono vietate dalla legge in tutto il mondo e possono comportare multe e sanzioni elevate nonché periodi di detenzione. Varex è completamente dedita ai principi e alle pratiche delle leggi </w:t>
      </w:r>
      <w:r w:rsidR="00953C6C">
        <w:rPr>
          <w:spacing w:val="-2"/>
        </w:rPr>
        <w:t>anti-corruzione.</w:t>
      </w:r>
    </w:p>
    <w:p w14:paraId="3AEAE637" w14:textId="77777777" w:rsidR="00117B88" w:rsidRDefault="00953C6C" w:rsidP="005C78ED">
      <w:pPr>
        <w:pStyle w:val="BodyText"/>
        <w:spacing w:before="120"/>
        <w:ind w:left="101" w:right="30"/>
      </w:pPr>
      <w:r>
        <w:t>La corruzione può assumere la forma di scambio di denaro contante, regali, intrattenimento,</w:t>
      </w:r>
      <w:r>
        <w:rPr>
          <w:spacing w:val="-3"/>
        </w:rPr>
        <w:t xml:space="preserve"> </w:t>
      </w:r>
      <w:r>
        <w:t>contributi,</w:t>
      </w:r>
      <w:r>
        <w:rPr>
          <w:spacing w:val="-3"/>
        </w:rPr>
        <w:t xml:space="preserve"> sconti, ribassi o </w:t>
      </w:r>
      <w:r>
        <w:t xml:space="preserve">qualsiasi altra cosa di valore. Una tangente è illegale sia se fatta direttamente che attraverso un terzo. In alcuni paesi lo scambio di denaro, a volte chiamata pagamento </w:t>
      </w:r>
      <w:r>
        <w:lastRenderedPageBreak/>
        <w:t>"facilitatore", fa parte della cultura locale. I dipendenti Varex e tutte le parti che agiscono per loro conto non sono autorizzati, in nessuna circostanza, a fornire o ricevere tali pagamenti o a intraprendere comportamenti</w:t>
      </w:r>
      <w:r>
        <w:rPr>
          <w:spacing w:val="-4"/>
        </w:rPr>
        <w:t xml:space="preserve"> </w:t>
      </w:r>
      <w:r>
        <w:t>che</w:t>
      </w:r>
      <w:r>
        <w:rPr>
          <w:spacing w:val="-5"/>
        </w:rPr>
        <w:t xml:space="preserve"> </w:t>
      </w:r>
      <w:r>
        <w:t>potrebbero</w:t>
      </w:r>
      <w:r>
        <w:rPr>
          <w:spacing w:val="-4"/>
        </w:rPr>
        <w:t xml:space="preserve"> </w:t>
      </w:r>
      <w:r>
        <w:t>essere</w:t>
      </w:r>
      <w:r>
        <w:rPr>
          <w:spacing w:val="-5"/>
        </w:rPr>
        <w:t xml:space="preserve"> </w:t>
      </w:r>
      <w:r>
        <w:t>percepiti</w:t>
      </w:r>
      <w:r>
        <w:rPr>
          <w:spacing w:val="-4"/>
        </w:rPr>
        <w:t xml:space="preserve"> </w:t>
      </w:r>
      <w:r>
        <w:t>come</w:t>
      </w:r>
      <w:r>
        <w:rPr>
          <w:spacing w:val="-5"/>
        </w:rPr>
        <w:t xml:space="preserve"> </w:t>
      </w:r>
      <w:r>
        <w:t>dare</w:t>
      </w:r>
      <w:r>
        <w:rPr>
          <w:spacing w:val="-5"/>
        </w:rPr>
        <w:t xml:space="preserve"> </w:t>
      </w:r>
      <w:r>
        <w:t>o</w:t>
      </w:r>
      <w:r>
        <w:rPr>
          <w:spacing w:val="-1"/>
        </w:rPr>
        <w:t xml:space="preserve"> </w:t>
      </w:r>
      <w:r>
        <w:t>ricevere</w:t>
      </w:r>
      <w:r>
        <w:rPr>
          <w:spacing w:val="-4"/>
        </w:rPr>
        <w:t xml:space="preserve"> </w:t>
      </w:r>
      <w:r>
        <w:t>una</w:t>
      </w:r>
      <w:r>
        <w:rPr>
          <w:spacing w:val="-5"/>
        </w:rPr>
        <w:t xml:space="preserve"> </w:t>
      </w:r>
      <w:r>
        <w:t>tangente. Per maggiori informazioni, consultare la nostra Politica Anti-corruzione globale.</w:t>
      </w:r>
    </w:p>
    <w:p w14:paraId="4D888286" w14:textId="77777777" w:rsidR="00117B88" w:rsidRPr="005C78ED" w:rsidRDefault="00953C6C" w:rsidP="005C78ED">
      <w:pPr>
        <w:keepNext/>
        <w:spacing w:before="240"/>
        <w:ind w:left="101"/>
        <w:jc w:val="both"/>
        <w:rPr>
          <w:b/>
          <w:i/>
        </w:rPr>
      </w:pPr>
      <w:r w:rsidRPr="005C78ED">
        <w:rPr>
          <w:b/>
          <w:i/>
        </w:rPr>
        <w:t>Correttezza e rispetto delle leggi sulla concorrenza</w:t>
      </w:r>
    </w:p>
    <w:p w14:paraId="09043B1B" w14:textId="7305A9CA" w:rsidR="00117B88" w:rsidRDefault="00953C6C" w:rsidP="005C78ED">
      <w:pPr>
        <w:pStyle w:val="BodyText"/>
        <w:spacing w:before="120"/>
        <w:ind w:left="101" w:right="30"/>
      </w:pPr>
      <w:r>
        <w:rPr>
          <w:noProof/>
        </w:rPr>
        <mc:AlternateContent>
          <mc:Choice Requires="wps">
            <w:drawing>
              <wp:anchor distT="0" distB="0" distL="0" distR="0" simplePos="0" relativeHeight="174" behindDoc="1" locked="0" layoutInCell="1" allowOverlap="1" wp14:anchorId="4A5B34F0" wp14:editId="79F264FE">
                <wp:simplePos x="0" y="0"/>
                <wp:positionH relativeFrom="column">
                  <wp:posOffset>5295919</wp:posOffset>
                </wp:positionH>
                <wp:positionV relativeFrom="paragraph">
                  <wp:posOffset>531030</wp:posOffset>
                </wp:positionV>
                <wp:extent cx="1162050" cy="1357630"/>
                <wp:effectExtent l="0" t="0" r="19050" b="13970"/>
                <wp:wrapTight wrapText="bothSides">
                  <wp:wrapPolygon edited="0">
                    <wp:start x="0" y="0"/>
                    <wp:lineTo x="0" y="21519"/>
                    <wp:lineTo x="21600" y="21519"/>
                    <wp:lineTo x="21600" y="0"/>
                    <wp:lineTo x="0" y="0"/>
                  </wp:wrapPolygon>
                </wp:wrapTight>
                <wp:docPr id="24" name="Cornice di testo 10"/>
                <wp:cNvGraphicFramePr/>
                <a:graphic xmlns:a="http://schemas.openxmlformats.org/drawingml/2006/main">
                  <a:graphicData uri="http://schemas.microsoft.com/office/word/2010/wordprocessingShape">
                    <wps:wsp>
                      <wps:cNvSpPr/>
                      <wps:spPr>
                        <a:xfrm>
                          <a:off x="0" y="0"/>
                          <a:ext cx="1162050" cy="1357630"/>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719CB33C" w14:textId="77777777" w:rsidR="00117B88" w:rsidRDefault="00953C6C">
                            <w:pPr>
                              <w:pStyle w:val="Contenutocornice"/>
                              <w:overflowPunct w:val="0"/>
                              <w:jc w:val="center"/>
                              <w:rPr>
                                <w:color w:val="000000"/>
                              </w:rPr>
                            </w:pPr>
                            <w:r w:rsidRPr="0045150F">
                              <w:rPr>
                                <w:rFonts w:eastAsia="Calibri"/>
                                <w:color w:val="000000"/>
                                <w:sz w:val="24"/>
                                <w:szCs w:val="24"/>
                                <w:lang w:val="es-MX"/>
                              </w:rPr>
                              <w:t>Applichiamo una concorrenza reale basata sui meriti dei nostri prodotti e servizi.</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4A5B34F0" id="Cornice di testo 10" o:spid="_x0000_s1034" style="position:absolute;left:0;text-align:left;margin-left:417pt;margin-top:41.8pt;width:91.5pt;height:106.9pt;z-index:-50331630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" filled="f" strokecolor="black [3213]" strokeweight="0">
                <v:textbox inset="0,0,0,0">
                  <w:txbxContent>
                    <w:p w14:paraId="719CB33C" w14:textId="77777777" w:rsidR="00117B88" w:rsidRDefault="00953C6C">
                      <w:pPr>
                        <w:pStyle w:val="Contenutocornice"/>
                        <w:overflowPunct w:val="0"/>
                        <w:jc w:val="center"/>
                        <w:rPr>
                          <w:color w:val="000000"/>
                        </w:rPr>
                      </w:pPr>
                      <w:r w:rsidRPr="0045150F">
                        <w:rPr>
                          <w:rFonts w:eastAsia="Calibri"/>
                          <w:color w:val="000000"/>
                          <w:sz w:val="24"/>
                          <w:szCs w:val="24"/>
                          <w:lang w:val="es-MX"/>
                        </w:rPr>
                        <w:t>Applichiamo una concorrenza reale basata sui meriti dei nostri prodotti e servizi.</w:t>
                      </w:r>
                    </w:p>
                  </w:txbxContent>
                </v:textbox>
                <w10:wrap type="tight"/>
              </v:rect>
            </w:pict>
          </mc:Fallback>
        </mc:AlternateContent>
      </w:r>
      <w:r>
        <w:t>Le trattative trasparenti prevedono che nessun vantaggio sleale venga acquisito attraverso la</w:t>
      </w:r>
      <w:r>
        <w:rPr>
          <w:spacing w:val="-2"/>
        </w:rPr>
        <w:t xml:space="preserve"> </w:t>
      </w:r>
      <w:r>
        <w:t>manipolazione,</w:t>
      </w:r>
      <w:r>
        <w:rPr>
          <w:spacing w:val="-5"/>
        </w:rPr>
        <w:t xml:space="preserve"> </w:t>
      </w:r>
      <w:r>
        <w:t>l'occultamento,</w:t>
      </w:r>
      <w:r>
        <w:rPr>
          <w:spacing w:val="-2"/>
        </w:rPr>
        <w:t xml:space="preserve"> </w:t>
      </w:r>
      <w:r>
        <w:t>dichiarazioni fraudolente di fatti materiali, l'abuso di informazioni riservate o privilegiate o pratiche simili. Varex compete in modo vigoroso, equo e esclusivo sulla base dei meriti dei propri prodotti e servizi. Le nostre azioni</w:t>
      </w:r>
      <w:r>
        <w:rPr>
          <w:spacing w:val="-3"/>
        </w:rPr>
        <w:t xml:space="preserve"> </w:t>
      </w:r>
      <w:r>
        <w:t>e</w:t>
      </w:r>
      <w:r>
        <w:rPr>
          <w:spacing w:val="-3"/>
        </w:rPr>
        <w:t xml:space="preserve"> </w:t>
      </w:r>
      <w:r>
        <w:t>relazioni,</w:t>
      </w:r>
      <w:r>
        <w:rPr>
          <w:spacing w:val="-7"/>
        </w:rPr>
        <w:t xml:space="preserve"> </w:t>
      </w:r>
      <w:r>
        <w:t>comprese</w:t>
      </w:r>
      <w:r>
        <w:rPr>
          <w:spacing w:val="-3"/>
        </w:rPr>
        <w:t xml:space="preserve"> </w:t>
      </w:r>
      <w:r>
        <w:t>quelle</w:t>
      </w:r>
      <w:r>
        <w:rPr>
          <w:spacing w:val="-3"/>
        </w:rPr>
        <w:t xml:space="preserve"> </w:t>
      </w:r>
      <w:r>
        <w:t>con</w:t>
      </w:r>
      <w:r>
        <w:rPr>
          <w:spacing w:val="-4"/>
        </w:rPr>
        <w:t xml:space="preserve"> </w:t>
      </w:r>
      <w:r>
        <w:t>i</w:t>
      </w:r>
      <w:r>
        <w:rPr>
          <w:spacing w:val="-3"/>
        </w:rPr>
        <w:t xml:space="preserve"> </w:t>
      </w:r>
      <w:r>
        <w:t>nostri</w:t>
      </w:r>
      <w:r>
        <w:rPr>
          <w:spacing w:val="-2"/>
        </w:rPr>
        <w:t xml:space="preserve"> </w:t>
      </w:r>
      <w:r>
        <w:t>clienti,</w:t>
      </w:r>
      <w:r>
        <w:rPr>
          <w:spacing w:val="-6"/>
        </w:rPr>
        <w:t xml:space="preserve"> </w:t>
      </w:r>
      <w:r>
        <w:t>fornitori,</w:t>
      </w:r>
      <w:r>
        <w:rPr>
          <w:spacing w:val="-6"/>
        </w:rPr>
        <w:t xml:space="preserve"> </w:t>
      </w:r>
      <w:r>
        <w:t>concorrenti</w:t>
      </w:r>
      <w:r>
        <w:rPr>
          <w:spacing w:val="-3"/>
        </w:rPr>
        <w:t xml:space="preserve"> </w:t>
      </w:r>
      <w:r>
        <w:t>e</w:t>
      </w:r>
      <w:r>
        <w:rPr>
          <w:spacing w:val="-4"/>
        </w:rPr>
        <w:t xml:space="preserve"> </w:t>
      </w:r>
      <w:r>
        <w:t>dipendenti, devono essere basate sulla correttezza, sulla concorrenza leale in termini di qualità, prezzo e servizio e in conformità con le leggi e i regolamenti applicabili in merito alla concorrenza leale (dette anche leggi “antitrust”) ovunque operiamo. Queste leggi si applicano a numerosi aspetti delle nostre pratiche commerciali e sono molto ampie e complesse. È importante comprendere in che modo queste leggi possono influire sulle vostre attività quotidiane, pertanto vi invitiamo a consultare l’Ufficio legale se ritenete che qualcosa su cui state lavorando potrebbe avere ripercussioni sulla concorrenza o sulla lealtà della competizione.</w:t>
      </w:r>
    </w:p>
    <w:p w14:paraId="1676A07D" w14:textId="2047734C" w:rsidR="00117B88" w:rsidRPr="005C78ED" w:rsidRDefault="00953C6C" w:rsidP="005814A7">
      <w:pPr>
        <w:pStyle w:val="BodyText"/>
        <w:spacing w:before="119"/>
        <w:ind w:right="202"/>
        <w:rPr>
          <w:b/>
          <w:i/>
        </w:rPr>
      </w:pPr>
      <w:r w:rsidRPr="005C78ED">
        <w:rPr>
          <w:b/>
          <w:i/>
        </w:rPr>
        <w:t>Conformità alla normativa commerciale</w:t>
      </w:r>
    </w:p>
    <w:p w14:paraId="5FF7A0CB" w14:textId="7F316D37" w:rsidR="00117B88" w:rsidRDefault="00953C6C" w:rsidP="005C78ED">
      <w:pPr>
        <w:pStyle w:val="BodyText"/>
        <w:spacing w:before="120"/>
        <w:ind w:left="101" w:right="30"/>
      </w:pPr>
      <w:r>
        <w:t>Molti paesi regolano le transazioni commerciali internazionali, come importazioni, esportazioni e transazioni finanziarie internazionali.</w:t>
      </w:r>
      <w:r>
        <w:rPr>
          <w:spacing w:val="-3"/>
        </w:rPr>
        <w:t xml:space="preserve"> </w:t>
      </w:r>
      <w:r>
        <w:t>Varex</w:t>
      </w:r>
      <w:r>
        <w:rPr>
          <w:spacing w:val="-2"/>
        </w:rPr>
        <w:t xml:space="preserve"> </w:t>
      </w:r>
      <w:r>
        <w:t>si</w:t>
      </w:r>
      <w:r>
        <w:rPr>
          <w:spacing w:val="-3"/>
        </w:rPr>
        <w:t xml:space="preserve"> </w:t>
      </w:r>
      <w:r>
        <w:t>impegna</w:t>
      </w:r>
      <w:r>
        <w:rPr>
          <w:spacing w:val="-3"/>
        </w:rPr>
        <w:t xml:space="preserve"> </w:t>
      </w:r>
      <w:r>
        <w:t>a</w:t>
      </w:r>
      <w:r>
        <w:rPr>
          <w:spacing w:val="-4"/>
        </w:rPr>
        <w:t xml:space="preserve"> </w:t>
      </w:r>
      <w:r>
        <w:t>rispettare</w:t>
      </w:r>
      <w:r>
        <w:rPr>
          <w:spacing w:val="-4"/>
        </w:rPr>
        <w:t xml:space="preserve"> </w:t>
      </w:r>
      <w:r>
        <w:t>le</w:t>
      </w:r>
      <w:r>
        <w:rPr>
          <w:spacing w:val="-4"/>
        </w:rPr>
        <w:t xml:space="preserve"> </w:t>
      </w:r>
      <w:r>
        <w:t>leggi</w:t>
      </w:r>
      <w:r>
        <w:rPr>
          <w:spacing w:val="-4"/>
        </w:rPr>
        <w:t xml:space="preserve"> </w:t>
      </w:r>
      <w:r>
        <w:t>e le normative applicabili in materia di esportazione e importazione in tutti i paesi in cui opera. Quando si svolgono attività commerciali internazionali, è necessario tenere presente e rispettare le leggi applicabili, nonché le politiche e le procedure di conformità commerciale globale di Varex (disponibili sull’intranet di Varex).</w:t>
      </w:r>
    </w:p>
    <w:p w14:paraId="39E06D3A" w14:textId="4551AC51" w:rsidR="00117B88" w:rsidRDefault="00953C6C" w:rsidP="005C78ED">
      <w:pPr>
        <w:pStyle w:val="BodyText"/>
        <w:spacing w:before="120"/>
        <w:ind w:left="101" w:right="30"/>
      </w:pPr>
      <w:r>
        <w:t>I programmi di sanzioni globali limitano o vietano le attività commerciali di Varex con determinati</w:t>
      </w:r>
      <w:r>
        <w:rPr>
          <w:spacing w:val="-3"/>
        </w:rPr>
        <w:t xml:space="preserve"> </w:t>
      </w:r>
      <w:r>
        <w:t>paesi,</w:t>
      </w:r>
      <w:r>
        <w:rPr>
          <w:spacing w:val="-7"/>
        </w:rPr>
        <w:t xml:space="preserve"> </w:t>
      </w:r>
      <w:r>
        <w:t>aziende</w:t>
      </w:r>
      <w:r>
        <w:rPr>
          <w:spacing w:val="-4"/>
        </w:rPr>
        <w:t xml:space="preserve"> </w:t>
      </w:r>
      <w:r>
        <w:t>e</w:t>
      </w:r>
      <w:r>
        <w:rPr>
          <w:spacing w:val="-3"/>
        </w:rPr>
        <w:t xml:space="preserve"> </w:t>
      </w:r>
      <w:r>
        <w:t>persone</w:t>
      </w:r>
      <w:r>
        <w:rPr>
          <w:spacing w:val="-3"/>
        </w:rPr>
        <w:t xml:space="preserve"> </w:t>
      </w:r>
      <w:r>
        <w:t>e</w:t>
      </w:r>
      <w:r>
        <w:rPr>
          <w:spacing w:val="-3"/>
        </w:rPr>
        <w:t xml:space="preserve"> </w:t>
      </w:r>
      <w:r>
        <w:t>limitano</w:t>
      </w:r>
      <w:r>
        <w:rPr>
          <w:spacing w:val="-3"/>
        </w:rPr>
        <w:t xml:space="preserve"> </w:t>
      </w:r>
      <w:r>
        <w:t>alcuni</w:t>
      </w:r>
      <w:r>
        <w:rPr>
          <w:spacing w:val="-2"/>
        </w:rPr>
        <w:t xml:space="preserve"> </w:t>
      </w:r>
      <w:r>
        <w:t>tipi</w:t>
      </w:r>
      <w:r>
        <w:rPr>
          <w:spacing w:val="-3"/>
        </w:rPr>
        <w:t xml:space="preserve"> </w:t>
      </w:r>
      <w:r>
        <w:t>di</w:t>
      </w:r>
      <w:r>
        <w:rPr>
          <w:spacing w:val="-4"/>
        </w:rPr>
        <w:t xml:space="preserve"> </w:t>
      </w:r>
      <w:r>
        <w:t>usi</w:t>
      </w:r>
      <w:r>
        <w:rPr>
          <w:spacing w:val="-3"/>
        </w:rPr>
        <w:t xml:space="preserve"> </w:t>
      </w:r>
      <w:r>
        <w:t>finali</w:t>
      </w:r>
      <w:r>
        <w:rPr>
          <w:spacing w:val="-3"/>
        </w:rPr>
        <w:t xml:space="preserve"> </w:t>
      </w:r>
      <w:r>
        <w:t>dei</w:t>
      </w:r>
      <w:r>
        <w:rPr>
          <w:spacing w:val="-2"/>
        </w:rPr>
        <w:t xml:space="preserve"> </w:t>
      </w:r>
      <w:r>
        <w:t>prodotti</w:t>
      </w:r>
      <w:r>
        <w:rPr>
          <w:spacing w:val="-2"/>
        </w:rPr>
        <w:t xml:space="preserve"> </w:t>
      </w:r>
      <w:r>
        <w:t xml:space="preserve">Varex (ad esempio quelli che supportano la proliferazione nucleare, la tecnologia missilistica e le armi chimiche e biologiche). Poiché queste leggi sono complesse e cambiano frequentemente, i dipendenti devono contattare </w:t>
      </w:r>
      <w:hyperlink r:id="rId12" w:history="1">
        <w:r w:rsidR="005814A7" w:rsidRPr="00555E31">
          <w:rPr>
            <w:rStyle w:val="Hyperlink"/>
          </w:rPr>
          <w:t>export@vareximaging.com</w:t>
        </w:r>
      </w:hyperlink>
      <w:r w:rsidR="005814A7">
        <w:t xml:space="preserve"> </w:t>
      </w:r>
      <w:r>
        <w:t>per ottenere</w:t>
      </w:r>
      <w:r>
        <w:rPr>
          <w:spacing w:val="-5"/>
        </w:rPr>
        <w:t xml:space="preserve"> </w:t>
      </w:r>
      <w:r>
        <w:t>indicazioni</w:t>
      </w:r>
      <w:r>
        <w:rPr>
          <w:spacing w:val="-4"/>
        </w:rPr>
        <w:t xml:space="preserve"> </w:t>
      </w:r>
      <w:r>
        <w:t>su</w:t>
      </w:r>
      <w:r>
        <w:rPr>
          <w:spacing w:val="-5"/>
        </w:rPr>
        <w:t xml:space="preserve"> </w:t>
      </w:r>
      <w:r>
        <w:t>qualsiasi</w:t>
      </w:r>
      <w:r>
        <w:rPr>
          <w:spacing w:val="-3"/>
        </w:rPr>
        <w:t xml:space="preserve"> </w:t>
      </w:r>
      <w:r>
        <w:t>attività</w:t>
      </w:r>
      <w:r>
        <w:rPr>
          <w:spacing w:val="-6"/>
        </w:rPr>
        <w:t xml:space="preserve"> </w:t>
      </w:r>
      <w:r>
        <w:t>commerciale</w:t>
      </w:r>
      <w:r>
        <w:rPr>
          <w:spacing w:val="-4"/>
        </w:rPr>
        <w:t xml:space="preserve"> </w:t>
      </w:r>
      <w:r>
        <w:t>proposta</w:t>
      </w:r>
      <w:r>
        <w:rPr>
          <w:spacing w:val="-5"/>
        </w:rPr>
        <w:t xml:space="preserve"> </w:t>
      </w:r>
      <w:r>
        <w:t>relativa</w:t>
      </w:r>
      <w:r>
        <w:rPr>
          <w:spacing w:val="-6"/>
        </w:rPr>
        <w:t xml:space="preserve"> </w:t>
      </w:r>
      <w:r>
        <w:t>a</w:t>
      </w:r>
      <w:r>
        <w:rPr>
          <w:spacing w:val="-4"/>
        </w:rPr>
        <w:t xml:space="preserve"> </w:t>
      </w:r>
      <w:r>
        <w:t>paesi</w:t>
      </w:r>
      <w:r>
        <w:rPr>
          <w:spacing w:val="-4"/>
        </w:rPr>
        <w:t xml:space="preserve"> </w:t>
      </w:r>
      <w:r>
        <w:t>soggetti a sanzioni o con una parte soggetta a restrizioni o utilizzatore finale.</w:t>
      </w:r>
    </w:p>
    <w:p w14:paraId="1AFC3E7F" w14:textId="77777777" w:rsidR="00117B88" w:rsidRPr="005C78ED" w:rsidRDefault="00953C6C" w:rsidP="005C78ED">
      <w:pPr>
        <w:keepNext/>
        <w:spacing w:before="240"/>
        <w:ind w:left="101"/>
        <w:jc w:val="both"/>
        <w:rPr>
          <w:b/>
          <w:i/>
        </w:rPr>
      </w:pPr>
      <w:r w:rsidRPr="005C78ED">
        <w:rPr>
          <w:b/>
          <w:i/>
        </w:rPr>
        <w:t>Rapporti con terze parti</w:t>
      </w:r>
    </w:p>
    <w:p w14:paraId="59F65C49" w14:textId="180B63BD" w:rsidR="00117B88" w:rsidRDefault="00953C6C" w:rsidP="005C78ED">
      <w:pPr>
        <w:pStyle w:val="BodyText"/>
        <w:spacing w:before="120"/>
        <w:ind w:left="101" w:right="30"/>
      </w:pPr>
      <w:r>
        <w:t>Occasionalmente, Varex coinvolge persone o società che forniscono prodotti e servizi per conto di Varex. Le azioni di queste terze parti possono essere attribuite a Varex.</w:t>
      </w:r>
      <w:r>
        <w:rPr>
          <w:spacing w:val="-3"/>
        </w:rPr>
        <w:t xml:space="preserve"> </w:t>
      </w:r>
      <w:r>
        <w:t xml:space="preserve">Varex applica un approccio basato sul rischio per i rapporti con terze parti, </w:t>
      </w:r>
      <w:r>
        <w:rPr>
          <w:spacing w:val="-4"/>
        </w:rPr>
        <w:t xml:space="preserve"> </w:t>
      </w:r>
      <w:r>
        <w:t>esegue</w:t>
      </w:r>
      <w:r>
        <w:rPr>
          <w:spacing w:val="-3"/>
        </w:rPr>
        <w:t xml:space="preserve"> </w:t>
      </w:r>
      <w:r>
        <w:t>una</w:t>
      </w:r>
      <w:r>
        <w:rPr>
          <w:spacing w:val="-4"/>
        </w:rPr>
        <w:t xml:space="preserve"> </w:t>
      </w:r>
      <w:r>
        <w:t>adeguata</w:t>
      </w:r>
      <w:r>
        <w:rPr>
          <w:spacing w:val="-4"/>
        </w:rPr>
        <w:t xml:space="preserve"> </w:t>
      </w:r>
      <w:r>
        <w:t>verifica su</w:t>
      </w:r>
      <w:r>
        <w:rPr>
          <w:spacing w:val="-4"/>
        </w:rPr>
        <w:t xml:space="preserve"> </w:t>
      </w:r>
      <w:r>
        <w:rPr>
          <w:spacing w:val="-2"/>
        </w:rPr>
        <w:t xml:space="preserve">di esse </w:t>
      </w:r>
      <w:r>
        <w:t>e</w:t>
      </w:r>
      <w:r>
        <w:rPr>
          <w:spacing w:val="-4"/>
        </w:rPr>
        <w:t xml:space="preserve"> </w:t>
      </w:r>
      <w:r>
        <w:t>richiede</w:t>
      </w:r>
      <w:r>
        <w:rPr>
          <w:spacing w:val="-4"/>
        </w:rPr>
        <w:t xml:space="preserve"> </w:t>
      </w:r>
      <w:r>
        <w:t>loro</w:t>
      </w:r>
      <w:r>
        <w:rPr>
          <w:spacing w:val="-7"/>
        </w:rPr>
        <w:t xml:space="preserve"> </w:t>
      </w:r>
      <w:r>
        <w:t>lo</w:t>
      </w:r>
      <w:r>
        <w:rPr>
          <w:spacing w:val="-8"/>
        </w:rPr>
        <w:t xml:space="preserve"> </w:t>
      </w:r>
      <w:r>
        <w:t>svolgimento</w:t>
      </w:r>
      <w:r>
        <w:rPr>
          <w:spacing w:val="-8"/>
        </w:rPr>
        <w:t xml:space="preserve"> </w:t>
      </w:r>
      <w:r>
        <w:t>di</w:t>
      </w:r>
      <w:r>
        <w:rPr>
          <w:spacing w:val="-7"/>
        </w:rPr>
        <w:t xml:space="preserve"> </w:t>
      </w:r>
      <w:r>
        <w:t>un</w:t>
      </w:r>
      <w:r>
        <w:rPr>
          <w:spacing w:val="-8"/>
        </w:rPr>
        <w:t xml:space="preserve"> </w:t>
      </w:r>
      <w:r>
        <w:t>corso</w:t>
      </w:r>
      <w:r>
        <w:rPr>
          <w:spacing w:val="-8"/>
        </w:rPr>
        <w:t xml:space="preserve"> </w:t>
      </w:r>
      <w:r>
        <w:t>di</w:t>
      </w:r>
      <w:r>
        <w:rPr>
          <w:spacing w:val="-6"/>
        </w:rPr>
        <w:t xml:space="preserve"> </w:t>
      </w:r>
      <w:r>
        <w:t>addestramento</w:t>
      </w:r>
      <w:r>
        <w:rPr>
          <w:spacing w:val="-8"/>
        </w:rPr>
        <w:t xml:space="preserve"> </w:t>
      </w:r>
      <w:r>
        <w:t>appropriato</w:t>
      </w:r>
      <w:r>
        <w:rPr>
          <w:spacing w:val="-8"/>
        </w:rPr>
        <w:t xml:space="preserve"> </w:t>
      </w:r>
      <w:r>
        <w:t>prima</w:t>
      </w:r>
      <w:r>
        <w:rPr>
          <w:spacing w:val="-8"/>
        </w:rPr>
        <w:t xml:space="preserve"> </w:t>
      </w:r>
      <w:r>
        <w:t>di</w:t>
      </w:r>
      <w:r>
        <w:rPr>
          <w:spacing w:val="-5"/>
        </w:rPr>
        <w:t xml:space="preserve"> </w:t>
      </w:r>
      <w:r>
        <w:rPr>
          <w:spacing w:val="-2"/>
        </w:rPr>
        <w:t xml:space="preserve">iniziare a collaborare. Contattate </w:t>
      </w:r>
      <w:hyperlink r:id="rId13">
        <w:r>
          <w:rPr>
            <w:rStyle w:val="Hyperlink"/>
            <w:spacing w:val="-2"/>
          </w:rPr>
          <w:t>ethics@vareximaging.com</w:t>
        </w:r>
      </w:hyperlink>
      <w:r>
        <w:rPr>
          <w:spacing w:val="-2"/>
        </w:rPr>
        <w:t xml:space="preserve"> prima di avviare rapporti di collaborazione con terze parti.</w:t>
      </w:r>
    </w:p>
    <w:p w14:paraId="25AD3B39" w14:textId="77777777" w:rsidR="00117B88" w:rsidRPr="005C78ED" w:rsidRDefault="00953C6C" w:rsidP="005C78ED">
      <w:pPr>
        <w:keepNext/>
        <w:spacing w:before="240"/>
        <w:ind w:left="101"/>
        <w:jc w:val="both"/>
        <w:rPr>
          <w:b/>
          <w:i/>
        </w:rPr>
      </w:pPr>
      <w:bookmarkStart w:id="1" w:name="_TOC_250005"/>
      <w:r w:rsidRPr="005C78ED">
        <w:rPr>
          <w:b/>
          <w:i/>
        </w:rPr>
        <w:t xml:space="preserve">Prevenzione riciclaggio di </w:t>
      </w:r>
      <w:bookmarkEnd w:id="1"/>
      <w:r w:rsidRPr="005C78ED">
        <w:rPr>
          <w:b/>
          <w:i/>
        </w:rPr>
        <w:t>denaro</w:t>
      </w:r>
    </w:p>
    <w:p w14:paraId="18918A3D" w14:textId="376907EE" w:rsidR="00117B88" w:rsidRDefault="00953C6C" w:rsidP="005C78ED">
      <w:pPr>
        <w:pStyle w:val="BodyText"/>
        <w:spacing w:before="120"/>
        <w:ind w:left="101" w:right="30"/>
      </w:pPr>
      <w:r>
        <w:t>Il</w:t>
      </w:r>
      <w:r>
        <w:rPr>
          <w:spacing w:val="-4"/>
        </w:rPr>
        <w:t xml:space="preserve"> </w:t>
      </w:r>
      <w:r>
        <w:t>riciclaggio</w:t>
      </w:r>
      <w:r>
        <w:rPr>
          <w:spacing w:val="-4"/>
        </w:rPr>
        <w:t xml:space="preserve"> </w:t>
      </w:r>
      <w:r>
        <w:t>di</w:t>
      </w:r>
      <w:r>
        <w:rPr>
          <w:spacing w:val="-2"/>
        </w:rPr>
        <w:t xml:space="preserve"> </w:t>
      </w:r>
      <w:r>
        <w:t>denaro</w:t>
      </w:r>
      <w:r>
        <w:rPr>
          <w:spacing w:val="-3"/>
        </w:rPr>
        <w:t xml:space="preserve"> </w:t>
      </w:r>
      <w:r>
        <w:t>è</w:t>
      </w:r>
      <w:r>
        <w:rPr>
          <w:spacing w:val="-2"/>
        </w:rPr>
        <w:t xml:space="preserve"> </w:t>
      </w:r>
      <w:r>
        <w:t>definito</w:t>
      </w:r>
      <w:r>
        <w:rPr>
          <w:spacing w:val="-5"/>
        </w:rPr>
        <w:t xml:space="preserve"> </w:t>
      </w:r>
      <w:r>
        <w:t>come</w:t>
      </w:r>
      <w:r>
        <w:rPr>
          <w:spacing w:val="-2"/>
        </w:rPr>
        <w:t xml:space="preserve"> </w:t>
      </w:r>
      <w:r>
        <w:t>l'atto</w:t>
      </w:r>
      <w:r>
        <w:rPr>
          <w:spacing w:val="-4"/>
        </w:rPr>
        <w:t xml:space="preserve"> </w:t>
      </w:r>
      <w:r>
        <w:t>di</w:t>
      </w:r>
      <w:r>
        <w:rPr>
          <w:spacing w:val="-2"/>
        </w:rPr>
        <w:t xml:space="preserve"> </w:t>
      </w:r>
      <w:r>
        <w:t>nascondere</w:t>
      </w:r>
      <w:r>
        <w:rPr>
          <w:spacing w:val="-4"/>
        </w:rPr>
        <w:t xml:space="preserve"> </w:t>
      </w:r>
      <w:r>
        <w:t>le</w:t>
      </w:r>
      <w:r>
        <w:rPr>
          <w:spacing w:val="-3"/>
        </w:rPr>
        <w:t xml:space="preserve"> </w:t>
      </w:r>
      <w:r>
        <w:t>fonti</w:t>
      </w:r>
      <w:r>
        <w:rPr>
          <w:spacing w:val="-3"/>
        </w:rPr>
        <w:t xml:space="preserve"> </w:t>
      </w:r>
      <w:r>
        <w:t>di</w:t>
      </w:r>
      <w:r>
        <w:rPr>
          <w:spacing w:val="-3"/>
        </w:rPr>
        <w:t xml:space="preserve"> </w:t>
      </w:r>
      <w:r>
        <w:t>denaro</w:t>
      </w:r>
      <w:r>
        <w:rPr>
          <w:spacing w:val="-4"/>
        </w:rPr>
        <w:t xml:space="preserve"> </w:t>
      </w:r>
      <w:r>
        <w:t>per evitare di divulgare l’origine, l’usi o pagamento di tasse. Varex</w:t>
      </w:r>
      <w:r>
        <w:rPr>
          <w:spacing w:val="-3"/>
        </w:rPr>
        <w:t xml:space="preserve"> </w:t>
      </w:r>
      <w:r>
        <w:t>si</w:t>
      </w:r>
      <w:r>
        <w:rPr>
          <w:spacing w:val="-3"/>
        </w:rPr>
        <w:t xml:space="preserve"> </w:t>
      </w:r>
      <w:r>
        <w:t>impegna</w:t>
      </w:r>
      <w:r>
        <w:rPr>
          <w:spacing w:val="-3"/>
        </w:rPr>
        <w:t xml:space="preserve"> </w:t>
      </w:r>
      <w:r>
        <w:t>a</w:t>
      </w:r>
      <w:r>
        <w:rPr>
          <w:spacing w:val="-4"/>
        </w:rPr>
        <w:t xml:space="preserve"> </w:t>
      </w:r>
      <w:r>
        <w:t>rispettare</w:t>
      </w:r>
      <w:r>
        <w:rPr>
          <w:spacing w:val="-4"/>
        </w:rPr>
        <w:t xml:space="preserve"> </w:t>
      </w:r>
      <w:r>
        <w:t>le</w:t>
      </w:r>
      <w:r>
        <w:rPr>
          <w:spacing w:val="-4"/>
        </w:rPr>
        <w:t xml:space="preserve"> </w:t>
      </w:r>
      <w:r>
        <w:t>leggi</w:t>
      </w:r>
      <w:r>
        <w:rPr>
          <w:spacing w:val="-3"/>
        </w:rPr>
        <w:t xml:space="preserve"> </w:t>
      </w:r>
      <w:r>
        <w:lastRenderedPageBreak/>
        <w:t>anti-riciclaggio</w:t>
      </w:r>
      <w:r>
        <w:rPr>
          <w:spacing w:val="-3"/>
        </w:rPr>
        <w:t xml:space="preserve"> </w:t>
      </w:r>
      <w:r>
        <w:t>e</w:t>
      </w:r>
      <w:r>
        <w:rPr>
          <w:spacing w:val="-4"/>
        </w:rPr>
        <w:t xml:space="preserve"> </w:t>
      </w:r>
      <w:r>
        <w:t>anti-terrorismo</w:t>
      </w:r>
      <w:r>
        <w:rPr>
          <w:spacing w:val="-4"/>
        </w:rPr>
        <w:t xml:space="preserve"> </w:t>
      </w:r>
      <w:r>
        <w:t>in</w:t>
      </w:r>
      <w:r>
        <w:rPr>
          <w:spacing w:val="-4"/>
        </w:rPr>
        <w:t xml:space="preserve"> </w:t>
      </w:r>
      <w:r>
        <w:t>tutto</w:t>
      </w:r>
      <w:r>
        <w:rPr>
          <w:spacing w:val="-4"/>
        </w:rPr>
        <w:t xml:space="preserve"> </w:t>
      </w:r>
      <w:r>
        <w:t>il</w:t>
      </w:r>
      <w:r>
        <w:rPr>
          <w:spacing w:val="-3"/>
        </w:rPr>
        <w:t xml:space="preserve"> </w:t>
      </w:r>
      <w:r>
        <w:t>mondo. Conduciamo affari solo con clienti rispettabili e affidabili coinvolti in attività commerciali lecite che utilizzano fondi derivati da fonti legittime. I dipendenti devono evitare di svolgere qualsiasi attività che preveda o possa prevedere azioni in incognito o il trasferimento di denaro ottenuto illegalmente o la trasformazione di tale denaro in fondi leciti.</w:t>
      </w:r>
      <w:r>
        <w:rPr>
          <w:spacing w:val="-2"/>
        </w:rPr>
        <w:t xml:space="preserve"> </w:t>
      </w:r>
      <w:r>
        <w:t>La mancata</w:t>
      </w:r>
      <w:r>
        <w:rPr>
          <w:spacing w:val="-1"/>
        </w:rPr>
        <w:t xml:space="preserve"> </w:t>
      </w:r>
      <w:r>
        <w:t>segnalazione di relazioni e</w:t>
      </w:r>
      <w:r>
        <w:rPr>
          <w:spacing w:val="-1"/>
        </w:rPr>
        <w:t xml:space="preserve"> </w:t>
      </w:r>
      <w:r>
        <w:t>transazioni che</w:t>
      </w:r>
      <w:r>
        <w:rPr>
          <w:spacing w:val="-1"/>
        </w:rPr>
        <w:t xml:space="preserve"> </w:t>
      </w:r>
      <w:r>
        <w:t>mettono a</w:t>
      </w:r>
      <w:r>
        <w:rPr>
          <w:spacing w:val="-1"/>
        </w:rPr>
        <w:t xml:space="preserve"> </w:t>
      </w:r>
      <w:r>
        <w:t>rischio Varex, può danneggiare gravemente la nostra integrità e reputazione.</w:t>
      </w:r>
    </w:p>
    <w:p w14:paraId="659B4E91" w14:textId="77777777" w:rsidR="00117B88" w:rsidRPr="005C78ED" w:rsidRDefault="00953C6C" w:rsidP="005C78ED">
      <w:pPr>
        <w:pStyle w:val="Heading1"/>
        <w:keepNext/>
        <w:spacing w:before="360"/>
        <w:ind w:left="101"/>
        <w:jc w:val="both"/>
      </w:pPr>
      <w:r w:rsidRPr="005C78ED">
        <w:t>COLLEGHI</w:t>
      </w:r>
    </w:p>
    <w:p w14:paraId="06C17745" w14:textId="77777777" w:rsidR="00117B88" w:rsidRDefault="00953C6C" w:rsidP="005C78ED">
      <w:pPr>
        <w:keepNext/>
        <w:spacing w:before="240"/>
        <w:ind w:left="101"/>
        <w:jc w:val="both"/>
        <w:rPr>
          <w:b/>
          <w:i/>
        </w:rPr>
      </w:pPr>
      <w:r>
        <w:rPr>
          <w:b/>
          <w:i/>
        </w:rPr>
        <w:t>Luogo</w:t>
      </w:r>
      <w:r w:rsidRPr="005C78ED">
        <w:rPr>
          <w:b/>
          <w:i/>
        </w:rPr>
        <w:t xml:space="preserve"> </w:t>
      </w:r>
      <w:r>
        <w:rPr>
          <w:b/>
          <w:i/>
        </w:rPr>
        <w:t>di</w:t>
      </w:r>
      <w:r w:rsidRPr="005C78ED">
        <w:rPr>
          <w:b/>
          <w:i/>
        </w:rPr>
        <w:t xml:space="preserve"> </w:t>
      </w:r>
      <w:r>
        <w:rPr>
          <w:b/>
          <w:i/>
        </w:rPr>
        <w:t>lavoro</w:t>
      </w:r>
      <w:r w:rsidRPr="005C78ED">
        <w:rPr>
          <w:b/>
          <w:i/>
        </w:rPr>
        <w:t xml:space="preserve"> </w:t>
      </w:r>
      <w:r>
        <w:rPr>
          <w:b/>
          <w:i/>
        </w:rPr>
        <w:t>e</w:t>
      </w:r>
      <w:r w:rsidRPr="005C78ED">
        <w:rPr>
          <w:b/>
          <w:i/>
        </w:rPr>
        <w:t xml:space="preserve"> </w:t>
      </w:r>
      <w:r>
        <w:rPr>
          <w:b/>
          <w:i/>
        </w:rPr>
        <w:t>rispetto</w:t>
      </w:r>
      <w:r w:rsidRPr="005C78ED">
        <w:rPr>
          <w:b/>
          <w:i/>
        </w:rPr>
        <w:t xml:space="preserve"> reciproco; Molestie e bullismo</w:t>
      </w:r>
    </w:p>
    <w:p w14:paraId="4709525B" w14:textId="69379DAA" w:rsidR="00117B88" w:rsidRDefault="005814A7" w:rsidP="005C78ED">
      <w:pPr>
        <w:pStyle w:val="BodyText"/>
        <w:spacing w:before="120"/>
        <w:ind w:left="101" w:right="30"/>
      </w:pPr>
      <w:r w:rsidRPr="005C78ED">
        <w:rPr>
          <w:b/>
          <w:i/>
        </w:rPr>
        <mc:AlternateContent>
          <mc:Choice Requires="wps">
            <w:drawing>
              <wp:anchor distT="0" distB="0" distL="0" distR="0" simplePos="0" relativeHeight="178" behindDoc="1" locked="0" layoutInCell="1" allowOverlap="1" wp14:anchorId="3E035CE3" wp14:editId="17FEA015">
                <wp:simplePos x="0" y="0"/>
                <wp:positionH relativeFrom="column">
                  <wp:posOffset>5078730</wp:posOffset>
                </wp:positionH>
                <wp:positionV relativeFrom="paragraph">
                  <wp:posOffset>48732</wp:posOffset>
                </wp:positionV>
                <wp:extent cx="1557655" cy="1176655"/>
                <wp:effectExtent l="0" t="0" r="23495" b="23495"/>
                <wp:wrapTight wrapText="bothSides">
                  <wp:wrapPolygon edited="0">
                    <wp:start x="0" y="0"/>
                    <wp:lineTo x="0" y="21682"/>
                    <wp:lineTo x="21662" y="21682"/>
                    <wp:lineTo x="21662" y="0"/>
                    <wp:lineTo x="0" y="0"/>
                  </wp:wrapPolygon>
                </wp:wrapTight>
                <wp:docPr id="31" name="Cornice di testo 12"/>
                <wp:cNvGraphicFramePr/>
                <a:graphic xmlns:a="http://schemas.openxmlformats.org/drawingml/2006/main">
                  <a:graphicData uri="http://schemas.microsoft.com/office/word/2010/wordprocessingShape">
                    <wps:wsp>
                      <wps:cNvSpPr/>
                      <wps:spPr>
                        <a:xfrm>
                          <a:off x="0" y="0"/>
                          <a:ext cx="1557655" cy="1176655"/>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7E7D2122" w14:textId="77777777" w:rsidR="000371A9" w:rsidRPr="000371A9" w:rsidRDefault="000371A9" w:rsidP="000371A9">
                            <w:pPr>
                              <w:pStyle w:val="Contenutocornice"/>
                              <w:overflowPunct w:val="0"/>
                              <w:jc w:val="center"/>
                              <w:rPr>
                                <w:rFonts w:eastAsia="Calibri"/>
                                <w:color w:val="000000"/>
                                <w:sz w:val="24"/>
                                <w:szCs w:val="24"/>
                                <w:lang w:val="en"/>
                              </w:rPr>
                            </w:pPr>
                            <w:r w:rsidRPr="000371A9">
                              <w:rPr>
                                <w:rFonts w:eastAsia="Calibri"/>
                                <w:color w:val="000000"/>
                                <w:sz w:val="24"/>
                                <w:szCs w:val="24"/>
                                <w:lang w:val="en"/>
                              </w:rPr>
                              <w:t xml:space="preserve">Ci </w:t>
                            </w:r>
                            <w:proofErr w:type="spellStart"/>
                            <w:r w:rsidRPr="000371A9">
                              <w:rPr>
                                <w:rFonts w:eastAsia="Calibri"/>
                                <w:color w:val="000000"/>
                                <w:sz w:val="24"/>
                                <w:szCs w:val="24"/>
                                <w:lang w:val="en"/>
                              </w:rPr>
                              <w:t>impegniamo</w:t>
                            </w:r>
                            <w:proofErr w:type="spellEnd"/>
                            <w:r w:rsidRPr="000371A9">
                              <w:rPr>
                                <w:rFonts w:eastAsia="Calibri"/>
                                <w:color w:val="000000"/>
                                <w:sz w:val="24"/>
                                <w:szCs w:val="24"/>
                                <w:lang w:val="en"/>
                              </w:rPr>
                              <w:t xml:space="preserve"> a </w:t>
                            </w:r>
                            <w:proofErr w:type="spellStart"/>
                            <w:r w:rsidRPr="000371A9">
                              <w:rPr>
                                <w:rFonts w:eastAsia="Calibri"/>
                                <w:color w:val="000000"/>
                                <w:sz w:val="24"/>
                                <w:szCs w:val="24"/>
                                <w:lang w:val="en"/>
                              </w:rPr>
                              <w:t>creare</w:t>
                            </w:r>
                            <w:proofErr w:type="spellEnd"/>
                            <w:r w:rsidRPr="000371A9">
                              <w:rPr>
                                <w:rFonts w:eastAsia="Calibri"/>
                                <w:color w:val="000000"/>
                                <w:sz w:val="24"/>
                                <w:szCs w:val="24"/>
                                <w:lang w:val="en"/>
                              </w:rPr>
                              <w:t xml:space="preserve"> un </w:t>
                            </w:r>
                            <w:proofErr w:type="spellStart"/>
                            <w:r w:rsidRPr="000371A9">
                              <w:rPr>
                                <w:rFonts w:eastAsia="Calibri"/>
                                <w:color w:val="000000"/>
                                <w:sz w:val="24"/>
                                <w:szCs w:val="24"/>
                                <w:lang w:val="en"/>
                              </w:rPr>
                              <w:t>ambiente</w:t>
                            </w:r>
                            <w:proofErr w:type="spellEnd"/>
                            <w:r w:rsidRPr="000371A9">
                              <w:rPr>
                                <w:rFonts w:eastAsia="Calibri"/>
                                <w:color w:val="000000"/>
                                <w:sz w:val="24"/>
                                <w:szCs w:val="24"/>
                                <w:lang w:val="en"/>
                              </w:rPr>
                              <w:t xml:space="preserve"> di </w:t>
                            </w:r>
                            <w:proofErr w:type="spellStart"/>
                            <w:r w:rsidRPr="000371A9">
                              <w:rPr>
                                <w:rFonts w:eastAsia="Calibri"/>
                                <w:color w:val="000000"/>
                                <w:sz w:val="24"/>
                                <w:szCs w:val="24"/>
                                <w:lang w:val="en"/>
                              </w:rPr>
                              <w:t>lavoro</w:t>
                            </w:r>
                            <w:proofErr w:type="spellEnd"/>
                            <w:r w:rsidRPr="000371A9">
                              <w:rPr>
                                <w:rFonts w:eastAsia="Calibri"/>
                                <w:color w:val="000000"/>
                                <w:sz w:val="24"/>
                                <w:szCs w:val="24"/>
                                <w:lang w:val="en"/>
                              </w:rPr>
                              <w:t xml:space="preserve"> in cui </w:t>
                            </w:r>
                            <w:proofErr w:type="spellStart"/>
                            <w:r w:rsidRPr="000371A9">
                              <w:rPr>
                                <w:rFonts w:eastAsia="Calibri"/>
                                <w:color w:val="000000"/>
                                <w:sz w:val="24"/>
                                <w:szCs w:val="24"/>
                                <w:lang w:val="en"/>
                              </w:rPr>
                              <w:t>i</w:t>
                            </w:r>
                            <w:proofErr w:type="spellEnd"/>
                            <w:r w:rsidRPr="000371A9">
                              <w:rPr>
                                <w:rFonts w:eastAsia="Calibri"/>
                                <w:color w:val="000000"/>
                                <w:sz w:val="24"/>
                                <w:szCs w:val="24"/>
                                <w:lang w:val="en"/>
                              </w:rPr>
                              <w:t xml:space="preserve"> </w:t>
                            </w:r>
                            <w:proofErr w:type="spellStart"/>
                            <w:r w:rsidRPr="000371A9">
                              <w:rPr>
                                <w:rFonts w:eastAsia="Calibri"/>
                                <w:color w:val="000000"/>
                                <w:sz w:val="24"/>
                                <w:szCs w:val="24"/>
                                <w:lang w:val="en"/>
                              </w:rPr>
                              <w:t>dipendenti</w:t>
                            </w:r>
                            <w:proofErr w:type="spellEnd"/>
                            <w:r w:rsidRPr="000371A9">
                              <w:rPr>
                                <w:rFonts w:eastAsia="Calibri"/>
                                <w:color w:val="000000"/>
                                <w:sz w:val="24"/>
                                <w:szCs w:val="24"/>
                                <w:lang w:val="en"/>
                              </w:rPr>
                              <w:t xml:space="preserve"> </w:t>
                            </w:r>
                            <w:proofErr w:type="spellStart"/>
                            <w:r w:rsidRPr="000371A9">
                              <w:rPr>
                                <w:rFonts w:eastAsia="Calibri"/>
                                <w:color w:val="000000"/>
                                <w:sz w:val="24"/>
                                <w:szCs w:val="24"/>
                                <w:lang w:val="en"/>
                              </w:rPr>
                              <w:t>siano</w:t>
                            </w:r>
                            <w:proofErr w:type="spellEnd"/>
                            <w:r w:rsidRPr="000371A9">
                              <w:rPr>
                                <w:rFonts w:eastAsia="Calibri"/>
                                <w:color w:val="000000"/>
                                <w:sz w:val="24"/>
                                <w:szCs w:val="24"/>
                                <w:lang w:val="en"/>
                              </w:rPr>
                              <w:t xml:space="preserve"> </w:t>
                            </w:r>
                            <w:proofErr w:type="spellStart"/>
                            <w:r w:rsidRPr="000371A9">
                              <w:rPr>
                                <w:rFonts w:eastAsia="Calibri"/>
                                <w:color w:val="000000"/>
                                <w:sz w:val="24"/>
                                <w:szCs w:val="24"/>
                                <w:lang w:val="en"/>
                              </w:rPr>
                              <w:t>apprezzati</w:t>
                            </w:r>
                            <w:proofErr w:type="spellEnd"/>
                            <w:r w:rsidRPr="000371A9">
                              <w:rPr>
                                <w:rFonts w:eastAsia="Calibri"/>
                                <w:color w:val="000000"/>
                                <w:sz w:val="24"/>
                                <w:szCs w:val="24"/>
                                <w:lang w:val="en"/>
                              </w:rPr>
                              <w:t xml:space="preserve"> e </w:t>
                            </w:r>
                            <w:proofErr w:type="spellStart"/>
                            <w:r w:rsidRPr="000371A9">
                              <w:rPr>
                                <w:rFonts w:eastAsia="Calibri"/>
                                <w:color w:val="000000"/>
                                <w:sz w:val="24"/>
                                <w:szCs w:val="24"/>
                                <w:lang w:val="en"/>
                              </w:rPr>
                              <w:t>rispettati</w:t>
                            </w:r>
                            <w:proofErr w:type="spellEnd"/>
                            <w:r w:rsidRPr="000371A9">
                              <w:rPr>
                                <w:rFonts w:eastAsia="Calibri"/>
                                <w:color w:val="000000"/>
                                <w:sz w:val="24"/>
                                <w:szCs w:val="24"/>
                                <w:lang w:val="en"/>
                              </w:rPr>
                              <w:t>.</w:t>
                            </w:r>
                          </w:p>
                          <w:p w14:paraId="245E403C" w14:textId="486C5170" w:rsidR="00117B88" w:rsidRDefault="00117B88">
                            <w:pPr>
                              <w:pStyle w:val="Contenutocornice"/>
                              <w:overflowPunct w:val="0"/>
                              <w:jc w:val="center"/>
                              <w:rPr>
                                <w:color w:val="000000"/>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3E035CE3" id="Cornice di testo 12" o:spid="_x0000_s1035" style="position:absolute;left:0;text-align:left;margin-left:399.9pt;margin-top:3.85pt;width:122.65pt;height:92.65pt;z-index:-50331630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" filled="f" strokecolor="black [3213]" strokeweight="0">
                <v:textbox inset="0,0,0,0">
                  <w:txbxContent>
                    <w:p w14:paraId="7E7D2122" w14:textId="77777777" w:rsidR="000371A9" w:rsidRPr="000371A9" w:rsidRDefault="000371A9" w:rsidP="000371A9">
                      <w:pPr>
                        <w:pStyle w:val="Contenutocornice"/>
                        <w:overflowPunct w:val="0"/>
                        <w:jc w:val="center"/>
                        <w:rPr>
                          <w:rFonts w:eastAsia="Calibri"/>
                          <w:color w:val="000000"/>
                          <w:sz w:val="24"/>
                          <w:szCs w:val="24"/>
                          <w:lang w:val="en"/>
                        </w:rPr>
                      </w:pPr>
                      <w:r w:rsidRPr="000371A9">
                        <w:rPr>
                          <w:rFonts w:eastAsia="Calibri"/>
                          <w:color w:val="000000"/>
                          <w:sz w:val="24"/>
                          <w:szCs w:val="24"/>
                          <w:lang w:val="en"/>
                        </w:rPr>
                        <w:t xml:space="preserve">Ci </w:t>
                      </w:r>
                      <w:proofErr w:type="spellStart"/>
                      <w:r w:rsidRPr="000371A9">
                        <w:rPr>
                          <w:rFonts w:eastAsia="Calibri"/>
                          <w:color w:val="000000"/>
                          <w:sz w:val="24"/>
                          <w:szCs w:val="24"/>
                          <w:lang w:val="en"/>
                        </w:rPr>
                        <w:t>impegniamo</w:t>
                      </w:r>
                      <w:proofErr w:type="spellEnd"/>
                      <w:r w:rsidRPr="000371A9">
                        <w:rPr>
                          <w:rFonts w:eastAsia="Calibri"/>
                          <w:color w:val="000000"/>
                          <w:sz w:val="24"/>
                          <w:szCs w:val="24"/>
                          <w:lang w:val="en"/>
                        </w:rPr>
                        <w:t xml:space="preserve"> a </w:t>
                      </w:r>
                      <w:proofErr w:type="spellStart"/>
                      <w:r w:rsidRPr="000371A9">
                        <w:rPr>
                          <w:rFonts w:eastAsia="Calibri"/>
                          <w:color w:val="000000"/>
                          <w:sz w:val="24"/>
                          <w:szCs w:val="24"/>
                          <w:lang w:val="en"/>
                        </w:rPr>
                        <w:t>creare</w:t>
                      </w:r>
                      <w:proofErr w:type="spellEnd"/>
                      <w:r w:rsidRPr="000371A9">
                        <w:rPr>
                          <w:rFonts w:eastAsia="Calibri"/>
                          <w:color w:val="000000"/>
                          <w:sz w:val="24"/>
                          <w:szCs w:val="24"/>
                          <w:lang w:val="en"/>
                        </w:rPr>
                        <w:t xml:space="preserve"> un </w:t>
                      </w:r>
                      <w:proofErr w:type="spellStart"/>
                      <w:r w:rsidRPr="000371A9">
                        <w:rPr>
                          <w:rFonts w:eastAsia="Calibri"/>
                          <w:color w:val="000000"/>
                          <w:sz w:val="24"/>
                          <w:szCs w:val="24"/>
                          <w:lang w:val="en"/>
                        </w:rPr>
                        <w:t>ambiente</w:t>
                      </w:r>
                      <w:proofErr w:type="spellEnd"/>
                      <w:r w:rsidRPr="000371A9">
                        <w:rPr>
                          <w:rFonts w:eastAsia="Calibri"/>
                          <w:color w:val="000000"/>
                          <w:sz w:val="24"/>
                          <w:szCs w:val="24"/>
                          <w:lang w:val="en"/>
                        </w:rPr>
                        <w:t xml:space="preserve"> di </w:t>
                      </w:r>
                      <w:proofErr w:type="spellStart"/>
                      <w:r w:rsidRPr="000371A9">
                        <w:rPr>
                          <w:rFonts w:eastAsia="Calibri"/>
                          <w:color w:val="000000"/>
                          <w:sz w:val="24"/>
                          <w:szCs w:val="24"/>
                          <w:lang w:val="en"/>
                        </w:rPr>
                        <w:t>lavoro</w:t>
                      </w:r>
                      <w:proofErr w:type="spellEnd"/>
                      <w:r w:rsidRPr="000371A9">
                        <w:rPr>
                          <w:rFonts w:eastAsia="Calibri"/>
                          <w:color w:val="000000"/>
                          <w:sz w:val="24"/>
                          <w:szCs w:val="24"/>
                          <w:lang w:val="en"/>
                        </w:rPr>
                        <w:t xml:space="preserve"> in cui </w:t>
                      </w:r>
                      <w:proofErr w:type="spellStart"/>
                      <w:r w:rsidRPr="000371A9">
                        <w:rPr>
                          <w:rFonts w:eastAsia="Calibri"/>
                          <w:color w:val="000000"/>
                          <w:sz w:val="24"/>
                          <w:szCs w:val="24"/>
                          <w:lang w:val="en"/>
                        </w:rPr>
                        <w:t>i</w:t>
                      </w:r>
                      <w:proofErr w:type="spellEnd"/>
                      <w:r w:rsidRPr="000371A9">
                        <w:rPr>
                          <w:rFonts w:eastAsia="Calibri"/>
                          <w:color w:val="000000"/>
                          <w:sz w:val="24"/>
                          <w:szCs w:val="24"/>
                          <w:lang w:val="en"/>
                        </w:rPr>
                        <w:t xml:space="preserve"> </w:t>
                      </w:r>
                      <w:proofErr w:type="spellStart"/>
                      <w:r w:rsidRPr="000371A9">
                        <w:rPr>
                          <w:rFonts w:eastAsia="Calibri"/>
                          <w:color w:val="000000"/>
                          <w:sz w:val="24"/>
                          <w:szCs w:val="24"/>
                          <w:lang w:val="en"/>
                        </w:rPr>
                        <w:t>dipendenti</w:t>
                      </w:r>
                      <w:proofErr w:type="spellEnd"/>
                      <w:r w:rsidRPr="000371A9">
                        <w:rPr>
                          <w:rFonts w:eastAsia="Calibri"/>
                          <w:color w:val="000000"/>
                          <w:sz w:val="24"/>
                          <w:szCs w:val="24"/>
                          <w:lang w:val="en"/>
                        </w:rPr>
                        <w:t xml:space="preserve"> </w:t>
                      </w:r>
                      <w:proofErr w:type="spellStart"/>
                      <w:r w:rsidRPr="000371A9">
                        <w:rPr>
                          <w:rFonts w:eastAsia="Calibri"/>
                          <w:color w:val="000000"/>
                          <w:sz w:val="24"/>
                          <w:szCs w:val="24"/>
                          <w:lang w:val="en"/>
                        </w:rPr>
                        <w:t>siano</w:t>
                      </w:r>
                      <w:proofErr w:type="spellEnd"/>
                      <w:r w:rsidRPr="000371A9">
                        <w:rPr>
                          <w:rFonts w:eastAsia="Calibri"/>
                          <w:color w:val="000000"/>
                          <w:sz w:val="24"/>
                          <w:szCs w:val="24"/>
                          <w:lang w:val="en"/>
                        </w:rPr>
                        <w:t xml:space="preserve"> </w:t>
                      </w:r>
                      <w:proofErr w:type="spellStart"/>
                      <w:r w:rsidRPr="000371A9">
                        <w:rPr>
                          <w:rFonts w:eastAsia="Calibri"/>
                          <w:color w:val="000000"/>
                          <w:sz w:val="24"/>
                          <w:szCs w:val="24"/>
                          <w:lang w:val="en"/>
                        </w:rPr>
                        <w:t>apprezzati</w:t>
                      </w:r>
                      <w:proofErr w:type="spellEnd"/>
                      <w:r w:rsidRPr="000371A9">
                        <w:rPr>
                          <w:rFonts w:eastAsia="Calibri"/>
                          <w:color w:val="000000"/>
                          <w:sz w:val="24"/>
                          <w:szCs w:val="24"/>
                          <w:lang w:val="en"/>
                        </w:rPr>
                        <w:t xml:space="preserve"> e </w:t>
                      </w:r>
                      <w:proofErr w:type="spellStart"/>
                      <w:r w:rsidRPr="000371A9">
                        <w:rPr>
                          <w:rFonts w:eastAsia="Calibri"/>
                          <w:color w:val="000000"/>
                          <w:sz w:val="24"/>
                          <w:szCs w:val="24"/>
                          <w:lang w:val="en"/>
                        </w:rPr>
                        <w:t>rispettati</w:t>
                      </w:r>
                      <w:proofErr w:type="spellEnd"/>
                      <w:r w:rsidRPr="000371A9">
                        <w:rPr>
                          <w:rFonts w:eastAsia="Calibri"/>
                          <w:color w:val="000000"/>
                          <w:sz w:val="24"/>
                          <w:szCs w:val="24"/>
                          <w:lang w:val="en"/>
                        </w:rPr>
                        <w:t>.</w:t>
                      </w:r>
                    </w:p>
                    <w:p w14:paraId="245E403C" w14:textId="486C5170" w:rsidR="00117B88" w:rsidRDefault="00117B88">
                      <w:pPr>
                        <w:pStyle w:val="Contenutocornice"/>
                        <w:overflowPunct w:val="0"/>
                        <w:jc w:val="center"/>
                        <w:rPr>
                          <w:color w:val="000000"/>
                        </w:rPr>
                      </w:pPr>
                    </w:p>
                  </w:txbxContent>
                </v:textbox>
                <w10:wrap type="tight"/>
              </v:rect>
            </w:pict>
          </mc:Fallback>
        </mc:AlternateContent>
      </w:r>
      <w:r w:rsidR="00953C6C">
        <w:t>In Varex ognuno</w:t>
      </w:r>
      <w:r w:rsidR="00953C6C">
        <w:rPr>
          <w:spacing w:val="-3"/>
        </w:rPr>
        <w:t xml:space="preserve"> </w:t>
      </w:r>
      <w:r w:rsidR="00953C6C">
        <w:t>di</w:t>
      </w:r>
      <w:r w:rsidR="00953C6C">
        <w:rPr>
          <w:spacing w:val="-3"/>
        </w:rPr>
        <w:t xml:space="preserve"> </w:t>
      </w:r>
      <w:r w:rsidR="00953C6C">
        <w:t>noi</w:t>
      </w:r>
      <w:r w:rsidR="00953C6C">
        <w:rPr>
          <w:spacing w:val="-3"/>
        </w:rPr>
        <w:t xml:space="preserve"> </w:t>
      </w:r>
      <w:r w:rsidR="00953C6C">
        <w:t>ha</w:t>
      </w:r>
      <w:r w:rsidR="00953C6C">
        <w:rPr>
          <w:spacing w:val="-4"/>
        </w:rPr>
        <w:t xml:space="preserve"> </w:t>
      </w:r>
      <w:r w:rsidR="00953C6C">
        <w:t>un</w:t>
      </w:r>
      <w:r w:rsidR="00953C6C">
        <w:rPr>
          <w:spacing w:val="-4"/>
        </w:rPr>
        <w:t xml:space="preserve"> </w:t>
      </w:r>
      <w:r w:rsidR="00953C6C">
        <w:t>ruolo</w:t>
      </w:r>
      <w:r w:rsidR="00953C6C">
        <w:rPr>
          <w:spacing w:val="-3"/>
        </w:rPr>
        <w:t xml:space="preserve"> </w:t>
      </w:r>
      <w:r w:rsidR="00953C6C">
        <w:t>nel</w:t>
      </w:r>
      <w:r w:rsidR="00953C6C">
        <w:rPr>
          <w:spacing w:val="-3"/>
        </w:rPr>
        <w:t xml:space="preserve"> </w:t>
      </w:r>
      <w:r w:rsidR="00953C6C">
        <w:t>creare</w:t>
      </w:r>
      <w:r w:rsidR="00953C6C">
        <w:rPr>
          <w:spacing w:val="-2"/>
        </w:rPr>
        <w:t xml:space="preserve"> </w:t>
      </w:r>
      <w:r w:rsidR="00953C6C">
        <w:t>e</w:t>
      </w:r>
      <w:r w:rsidR="00953C6C">
        <w:rPr>
          <w:spacing w:val="-4"/>
        </w:rPr>
        <w:t xml:space="preserve"> </w:t>
      </w:r>
      <w:r w:rsidR="00953C6C">
        <w:t>nel</w:t>
      </w:r>
      <w:r w:rsidR="00953C6C">
        <w:rPr>
          <w:spacing w:val="-3"/>
        </w:rPr>
        <w:t xml:space="preserve"> </w:t>
      </w:r>
      <w:r w:rsidR="00953C6C">
        <w:t>mantenere</w:t>
      </w:r>
      <w:r w:rsidR="00953C6C">
        <w:rPr>
          <w:spacing w:val="-2"/>
        </w:rPr>
        <w:t xml:space="preserve"> </w:t>
      </w:r>
      <w:r w:rsidR="00953C6C">
        <w:t>un</w:t>
      </w:r>
      <w:r w:rsidR="00953C6C">
        <w:rPr>
          <w:spacing w:val="-2"/>
        </w:rPr>
        <w:t xml:space="preserve"> </w:t>
      </w:r>
      <w:r w:rsidR="00953C6C">
        <w:t>ambiente di lavoro in cui i dipendenti sono valutati e rispettati.</w:t>
      </w:r>
      <w:r w:rsidR="00953C6C">
        <w:rPr>
          <w:spacing w:val="-3"/>
        </w:rPr>
        <w:t xml:space="preserve"> </w:t>
      </w:r>
      <w:r w:rsidR="00953C6C">
        <w:t>Comportamenti impropri come molestie, discriminazioni, intimidazioni, e ritorsioni sono vietati nell’ambiente di lavoro di Varex, anche quando si opera con i partner commerciali, i clienti e altri azionisti. Varex non tollera atteggiamenti discriminatori o molesti nei confronti di alcuno per qualsivoglia motivo.</w:t>
      </w:r>
    </w:p>
    <w:p w14:paraId="4BA9410E" w14:textId="5EDBB543" w:rsidR="00117B88" w:rsidRDefault="00953C6C" w:rsidP="005C78ED">
      <w:pPr>
        <w:pStyle w:val="BodyText"/>
        <w:spacing w:before="120"/>
        <w:ind w:left="101" w:right="30"/>
      </w:pPr>
      <w:r>
        <w:t>È importante ricordare che le molestie, di natura sessuale o di altra natura, sono determinate dalle nostre singole azioni e da come vengono percepite dagli altri, indipendentemente dalle nostre intenzioni. Se ritenete che qualcuno vi stia molestando o bullizzando o che stia interferendo con il vostro lavoro, avete il diritto di chiedergli di smetterla in modo chiaro e professionale. Potete anche segnalare il comportamento o la vostra preoccupazione e, quando agite in buona fede nel segnalare un evento di molestie, bullismo o intimidazione, le ritorsioni sono assolutamente vietate.</w:t>
      </w:r>
    </w:p>
    <w:p w14:paraId="013AC1FE" w14:textId="3EDF9E0C" w:rsidR="00117B88" w:rsidRDefault="00953C6C" w:rsidP="005814A7">
      <w:pPr>
        <w:pStyle w:val="BodyText"/>
        <w:spacing w:before="120"/>
        <w:ind w:left="101" w:right="30"/>
      </w:pPr>
      <w:r>
        <w:t>Varex</w:t>
      </w:r>
      <w:r>
        <w:rPr>
          <w:spacing w:val="-1"/>
        </w:rPr>
        <w:t xml:space="preserve"> </w:t>
      </w:r>
      <w:r>
        <w:t>è</w:t>
      </w:r>
      <w:r>
        <w:rPr>
          <w:spacing w:val="-1"/>
        </w:rPr>
        <w:t xml:space="preserve"> </w:t>
      </w:r>
      <w:r>
        <w:t>orgogliosa</w:t>
      </w:r>
      <w:r>
        <w:rPr>
          <w:spacing w:val="-1"/>
        </w:rPr>
        <w:t xml:space="preserve"> </w:t>
      </w:r>
      <w:r>
        <w:t>di</w:t>
      </w:r>
      <w:r>
        <w:rPr>
          <w:spacing w:val="-2"/>
        </w:rPr>
        <w:t xml:space="preserve"> </w:t>
      </w:r>
      <w:r>
        <w:t>essere</w:t>
      </w:r>
      <w:r>
        <w:rPr>
          <w:spacing w:val="-2"/>
        </w:rPr>
        <w:t xml:space="preserve"> </w:t>
      </w:r>
      <w:r>
        <w:t>un'azienda</w:t>
      </w:r>
      <w:r>
        <w:rPr>
          <w:spacing w:val="-2"/>
        </w:rPr>
        <w:t xml:space="preserve"> </w:t>
      </w:r>
      <w:r>
        <w:t>globale,</w:t>
      </w:r>
      <w:r>
        <w:rPr>
          <w:spacing w:val="-4"/>
        </w:rPr>
        <w:t xml:space="preserve"> </w:t>
      </w:r>
      <w:r>
        <w:t>con dipendenti,</w:t>
      </w:r>
      <w:r>
        <w:rPr>
          <w:spacing w:val="-2"/>
        </w:rPr>
        <w:t xml:space="preserve"> </w:t>
      </w:r>
      <w:r>
        <w:t>partner</w:t>
      </w:r>
      <w:r>
        <w:rPr>
          <w:spacing w:val="-1"/>
        </w:rPr>
        <w:t xml:space="preserve"> </w:t>
      </w:r>
      <w:r>
        <w:t>commerciali e</w:t>
      </w:r>
      <w:r>
        <w:rPr>
          <w:spacing w:val="-4"/>
        </w:rPr>
        <w:t xml:space="preserve"> </w:t>
      </w:r>
      <w:r>
        <w:t>altre</w:t>
      </w:r>
      <w:r>
        <w:rPr>
          <w:spacing w:val="-3"/>
        </w:rPr>
        <w:t xml:space="preserve"> </w:t>
      </w:r>
      <w:r>
        <w:t>parti</w:t>
      </w:r>
      <w:r>
        <w:rPr>
          <w:spacing w:val="-4"/>
        </w:rPr>
        <w:t xml:space="preserve"> </w:t>
      </w:r>
      <w:r>
        <w:t>di varie origini.</w:t>
      </w:r>
      <w:r>
        <w:rPr>
          <w:spacing w:val="-6"/>
        </w:rPr>
        <w:t xml:space="preserve"> </w:t>
      </w:r>
      <w:r>
        <w:t>Incoraggiamo,</w:t>
      </w:r>
      <w:r>
        <w:rPr>
          <w:spacing w:val="-4"/>
        </w:rPr>
        <w:t xml:space="preserve"> </w:t>
      </w:r>
      <w:r>
        <w:t>rispettiamo</w:t>
      </w:r>
      <w:r>
        <w:rPr>
          <w:spacing w:val="-4"/>
        </w:rPr>
        <w:t xml:space="preserve"> </w:t>
      </w:r>
      <w:r>
        <w:t>ed</w:t>
      </w:r>
      <w:r>
        <w:rPr>
          <w:spacing w:val="-4"/>
        </w:rPr>
        <w:t xml:space="preserve"> </w:t>
      </w:r>
      <w:r>
        <w:t>apprezziamo</w:t>
      </w:r>
      <w:r>
        <w:rPr>
          <w:spacing w:val="-4"/>
        </w:rPr>
        <w:t xml:space="preserve"> </w:t>
      </w:r>
      <w:r>
        <w:t>le esperienze, le culture i pensieri, i valori, le opinioni e i talenti di ciascuno di loro. Apprezziamo i contributi che rispecchiano punti di vista diversi e incoraggiamo un ambiente improntato alla fiducia e all’apertura.</w:t>
      </w:r>
      <w:r w:rsidR="005814A7">
        <w:t xml:space="preserve">  D</w:t>
      </w:r>
      <w:r>
        <w:t>obbiamo lottare per comprendere, rispettare e apprezzare l'inclusione, le diversità e l'equità come parte dei</w:t>
      </w:r>
      <w:r>
        <w:rPr>
          <w:spacing w:val="-3"/>
        </w:rPr>
        <w:t xml:space="preserve"> </w:t>
      </w:r>
      <w:r>
        <w:t>nostri</w:t>
      </w:r>
      <w:r>
        <w:rPr>
          <w:spacing w:val="-3"/>
        </w:rPr>
        <w:t xml:space="preserve"> </w:t>
      </w:r>
      <w:r>
        <w:t>valori</w:t>
      </w:r>
      <w:r>
        <w:rPr>
          <w:spacing w:val="-3"/>
        </w:rPr>
        <w:t xml:space="preserve"> </w:t>
      </w:r>
      <w:r w:rsidRPr="005C78ED">
        <w:t>fondamentali</w:t>
      </w:r>
      <w:r>
        <w:rPr>
          <w:spacing w:val="-3"/>
        </w:rPr>
        <w:t xml:space="preserve"> </w:t>
      </w:r>
      <w:r>
        <w:t>EPIC.</w:t>
      </w:r>
      <w:r>
        <w:rPr>
          <w:spacing w:val="-3"/>
        </w:rPr>
        <w:t xml:space="preserve"> </w:t>
      </w:r>
    </w:p>
    <w:p w14:paraId="1E97557B" w14:textId="29BA400B" w:rsidR="00117B88" w:rsidRPr="005C78ED" w:rsidRDefault="00953C6C" w:rsidP="005C78ED">
      <w:pPr>
        <w:keepNext/>
        <w:spacing w:before="240"/>
        <w:ind w:left="101"/>
        <w:jc w:val="both"/>
        <w:rPr>
          <w:b/>
          <w:i/>
        </w:rPr>
      </w:pPr>
      <w:r w:rsidRPr="005C78ED">
        <w:rPr>
          <w:b/>
          <w:i/>
        </w:rPr>
        <w:t>Condizioni lavorative eque</w:t>
      </w:r>
    </w:p>
    <w:p w14:paraId="2EB70FF9" w14:textId="571F00F1" w:rsidR="00117B88" w:rsidRDefault="00953C6C" w:rsidP="005C78ED">
      <w:pPr>
        <w:pStyle w:val="BodyText"/>
        <w:spacing w:before="120"/>
        <w:ind w:left="101" w:right="30"/>
      </w:pPr>
      <w:r>
        <w:t>Varex è fermamente impegnata a fornire pari opportunità di lavoro ai dipendenti in forza</w:t>
      </w:r>
      <w:r>
        <w:rPr>
          <w:spacing w:val="-3"/>
        </w:rPr>
        <w:t xml:space="preserve"> </w:t>
      </w:r>
      <w:r>
        <w:t>e</w:t>
      </w:r>
      <w:r>
        <w:rPr>
          <w:spacing w:val="-3"/>
        </w:rPr>
        <w:t xml:space="preserve"> </w:t>
      </w:r>
      <w:r>
        <w:t>futuri.</w:t>
      </w:r>
      <w:r>
        <w:rPr>
          <w:spacing w:val="-3"/>
        </w:rPr>
        <w:t xml:space="preserve"> </w:t>
      </w:r>
      <w:r>
        <w:t>Varex</w:t>
      </w:r>
      <w:r>
        <w:rPr>
          <w:spacing w:val="-3"/>
        </w:rPr>
        <w:t xml:space="preserve"> </w:t>
      </w:r>
      <w:r>
        <w:t>assume</w:t>
      </w:r>
      <w:r>
        <w:rPr>
          <w:spacing w:val="-3"/>
        </w:rPr>
        <w:t xml:space="preserve"> </w:t>
      </w:r>
      <w:r>
        <w:t>in</w:t>
      </w:r>
      <w:r>
        <w:rPr>
          <w:spacing w:val="-2"/>
        </w:rPr>
        <w:t xml:space="preserve"> </w:t>
      </w:r>
      <w:r>
        <w:t>base</w:t>
      </w:r>
      <w:r>
        <w:rPr>
          <w:spacing w:val="-3"/>
        </w:rPr>
        <w:t xml:space="preserve"> </w:t>
      </w:r>
      <w:r>
        <w:t>a</w:t>
      </w:r>
      <w:r>
        <w:rPr>
          <w:spacing w:val="-2"/>
        </w:rPr>
        <w:t xml:space="preserve"> </w:t>
      </w:r>
      <w:r>
        <w:t>criteri</w:t>
      </w:r>
      <w:r>
        <w:rPr>
          <w:spacing w:val="-3"/>
        </w:rPr>
        <w:t xml:space="preserve"> </w:t>
      </w:r>
      <w:r>
        <w:t>di</w:t>
      </w:r>
      <w:r>
        <w:rPr>
          <w:spacing w:val="-1"/>
        </w:rPr>
        <w:t xml:space="preserve"> esigenze aziendali e </w:t>
      </w:r>
      <w:r>
        <w:t>qualifica</w:t>
      </w:r>
      <w:r>
        <w:rPr>
          <w:spacing w:val="-3"/>
        </w:rPr>
        <w:t xml:space="preserve"> </w:t>
      </w:r>
      <w:r>
        <w:t>professionale,</w:t>
      </w:r>
      <w:r>
        <w:rPr>
          <w:spacing w:val="-5"/>
        </w:rPr>
        <w:t xml:space="preserve"> </w:t>
      </w:r>
      <w:r>
        <w:t>alle</w:t>
      </w:r>
      <w:r>
        <w:rPr>
          <w:spacing w:val="-2"/>
        </w:rPr>
        <w:t xml:space="preserve"> </w:t>
      </w:r>
      <w:r>
        <w:t>competenze, prestazioni e leadership ed altri criteri lavorativi e rispettando le leggi locali e nazionali nei</w:t>
      </w:r>
      <w:r>
        <w:rPr>
          <w:spacing w:val="-3"/>
        </w:rPr>
        <w:t xml:space="preserve"> </w:t>
      </w:r>
      <w:r>
        <w:t>luoghi</w:t>
      </w:r>
      <w:r>
        <w:rPr>
          <w:spacing w:val="-3"/>
        </w:rPr>
        <w:t xml:space="preserve"> </w:t>
      </w:r>
      <w:r>
        <w:t>in</w:t>
      </w:r>
      <w:r>
        <w:rPr>
          <w:spacing w:val="-3"/>
        </w:rPr>
        <w:t xml:space="preserve"> </w:t>
      </w:r>
      <w:r>
        <w:t>cui</w:t>
      </w:r>
      <w:r>
        <w:rPr>
          <w:spacing w:val="-3"/>
        </w:rPr>
        <w:t xml:space="preserve"> </w:t>
      </w:r>
      <w:r>
        <w:t>i</w:t>
      </w:r>
      <w:r>
        <w:rPr>
          <w:spacing w:val="-3"/>
        </w:rPr>
        <w:t xml:space="preserve"> </w:t>
      </w:r>
      <w:r>
        <w:t>nostri</w:t>
      </w:r>
      <w:r>
        <w:rPr>
          <w:spacing w:val="-3"/>
        </w:rPr>
        <w:t xml:space="preserve"> </w:t>
      </w:r>
      <w:r>
        <w:t>dipendenti</w:t>
      </w:r>
      <w:r>
        <w:rPr>
          <w:spacing w:val="-3"/>
        </w:rPr>
        <w:t xml:space="preserve"> </w:t>
      </w:r>
      <w:r>
        <w:t>lavorano.</w:t>
      </w:r>
      <w:r>
        <w:rPr>
          <w:spacing w:val="-4"/>
        </w:rPr>
        <w:t xml:space="preserve"> </w:t>
      </w:r>
      <w:r>
        <w:t>Quando</w:t>
      </w:r>
      <w:r>
        <w:rPr>
          <w:spacing w:val="-4"/>
        </w:rPr>
        <w:t xml:space="preserve"> </w:t>
      </w:r>
      <w:r>
        <w:t>possibile,</w:t>
      </w:r>
      <w:r>
        <w:rPr>
          <w:spacing w:val="-4"/>
        </w:rPr>
        <w:t xml:space="preserve"> </w:t>
      </w:r>
      <w:r>
        <w:t>Varex si impegna ad adeguare l’ambiente di lavoro per le persone disabili.</w:t>
      </w:r>
    </w:p>
    <w:p w14:paraId="727B085E" w14:textId="77777777" w:rsidR="00117B88" w:rsidRPr="005C78ED" w:rsidRDefault="00953C6C" w:rsidP="005C78ED">
      <w:pPr>
        <w:keepNext/>
        <w:spacing w:before="240"/>
        <w:ind w:left="101"/>
        <w:jc w:val="both"/>
        <w:rPr>
          <w:b/>
          <w:i/>
        </w:rPr>
      </w:pPr>
      <w:r w:rsidRPr="000371A9">
        <w:rPr>
          <w:b/>
          <w:i/>
        </w:rPr>
        <w:t>Salute e sicurezza</w:t>
      </w:r>
    </w:p>
    <w:p w14:paraId="74FCE612" w14:textId="470046F7" w:rsidR="00117B88" w:rsidRDefault="000371A9" w:rsidP="005C78ED">
      <w:pPr>
        <w:pStyle w:val="BodyText"/>
        <w:spacing w:before="120"/>
        <w:ind w:left="101" w:right="30"/>
      </w:pPr>
      <w:r w:rsidRPr="005C78ED">
        <w:rPr>
          <w:b/>
          <w:i/>
        </w:rPr>
        <mc:AlternateContent>
          <mc:Choice Requires="wps">
            <w:drawing>
              <wp:anchor distT="0" distB="0" distL="0" distR="0" simplePos="0" relativeHeight="251667456" behindDoc="1" locked="0" layoutInCell="1" allowOverlap="1" wp14:anchorId="70AF450C" wp14:editId="1A9AC1B6">
                <wp:simplePos x="0" y="0"/>
                <wp:positionH relativeFrom="margin">
                  <wp:posOffset>4552950</wp:posOffset>
                </wp:positionH>
                <wp:positionV relativeFrom="paragraph">
                  <wp:posOffset>117003</wp:posOffset>
                </wp:positionV>
                <wp:extent cx="1557655" cy="1176655"/>
                <wp:effectExtent l="0" t="0" r="23495" b="23495"/>
                <wp:wrapTight wrapText="bothSides">
                  <wp:wrapPolygon edited="0">
                    <wp:start x="0" y="0"/>
                    <wp:lineTo x="0" y="21682"/>
                    <wp:lineTo x="21662" y="21682"/>
                    <wp:lineTo x="21662" y="0"/>
                    <wp:lineTo x="0" y="0"/>
                  </wp:wrapPolygon>
                </wp:wrapTight>
                <wp:docPr id="1007478733" name="Cornice di testo 12"/>
                <wp:cNvGraphicFramePr/>
                <a:graphic xmlns:a="http://schemas.openxmlformats.org/drawingml/2006/main">
                  <a:graphicData uri="http://schemas.microsoft.com/office/word/2010/wordprocessingShape">
                    <wps:wsp>
                      <wps:cNvSpPr/>
                      <wps:spPr>
                        <a:xfrm>
                          <a:off x="0" y="0"/>
                          <a:ext cx="1557655" cy="1176655"/>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6DEC131B" w14:textId="77777777" w:rsidR="000371A9" w:rsidRPr="000371A9" w:rsidRDefault="000371A9" w:rsidP="000371A9">
                            <w:pPr>
                              <w:pStyle w:val="Contenutocornice"/>
                              <w:overflowPunct w:val="0"/>
                              <w:jc w:val="center"/>
                              <w:rPr>
                                <w:rFonts w:eastAsia="Calibri"/>
                                <w:color w:val="000000"/>
                                <w:sz w:val="24"/>
                                <w:szCs w:val="24"/>
                                <w:lang w:val="en"/>
                              </w:rPr>
                            </w:pPr>
                            <w:proofErr w:type="spellStart"/>
                            <w:r w:rsidRPr="000371A9">
                              <w:rPr>
                                <w:rFonts w:eastAsia="Calibri"/>
                                <w:color w:val="000000"/>
                                <w:sz w:val="24"/>
                                <w:szCs w:val="24"/>
                                <w:lang w:val="en"/>
                              </w:rPr>
                              <w:t>Apprezziamo</w:t>
                            </w:r>
                            <w:proofErr w:type="spellEnd"/>
                            <w:r w:rsidRPr="000371A9">
                              <w:rPr>
                                <w:rFonts w:eastAsia="Calibri"/>
                                <w:color w:val="000000"/>
                                <w:sz w:val="24"/>
                                <w:szCs w:val="24"/>
                                <w:lang w:val="en"/>
                              </w:rPr>
                              <w:t xml:space="preserve"> un </w:t>
                            </w:r>
                            <w:proofErr w:type="spellStart"/>
                            <w:r w:rsidRPr="000371A9">
                              <w:rPr>
                                <w:rFonts w:eastAsia="Calibri"/>
                                <w:color w:val="000000"/>
                                <w:sz w:val="24"/>
                                <w:szCs w:val="24"/>
                                <w:lang w:val="en"/>
                              </w:rPr>
                              <w:t>luogo</w:t>
                            </w:r>
                            <w:proofErr w:type="spellEnd"/>
                            <w:r w:rsidRPr="000371A9">
                              <w:rPr>
                                <w:rFonts w:eastAsia="Calibri"/>
                                <w:color w:val="000000"/>
                                <w:sz w:val="24"/>
                                <w:szCs w:val="24"/>
                                <w:lang w:val="en"/>
                              </w:rPr>
                              <w:t xml:space="preserve"> di </w:t>
                            </w:r>
                            <w:proofErr w:type="spellStart"/>
                            <w:r w:rsidRPr="000371A9">
                              <w:rPr>
                                <w:rFonts w:eastAsia="Calibri"/>
                                <w:color w:val="000000"/>
                                <w:sz w:val="24"/>
                                <w:szCs w:val="24"/>
                                <w:lang w:val="en"/>
                              </w:rPr>
                              <w:t>lavoro</w:t>
                            </w:r>
                            <w:proofErr w:type="spellEnd"/>
                            <w:r w:rsidRPr="000371A9">
                              <w:rPr>
                                <w:rFonts w:eastAsia="Calibri"/>
                                <w:color w:val="000000"/>
                                <w:sz w:val="24"/>
                                <w:szCs w:val="24"/>
                                <w:lang w:val="en"/>
                              </w:rPr>
                              <w:t xml:space="preserve"> </w:t>
                            </w:r>
                            <w:proofErr w:type="spellStart"/>
                            <w:r w:rsidRPr="000371A9">
                              <w:rPr>
                                <w:rFonts w:eastAsia="Calibri"/>
                                <w:color w:val="000000"/>
                                <w:sz w:val="24"/>
                                <w:szCs w:val="24"/>
                                <w:lang w:val="en"/>
                              </w:rPr>
                              <w:t>sicuro</w:t>
                            </w:r>
                            <w:proofErr w:type="spellEnd"/>
                            <w:r w:rsidRPr="000371A9">
                              <w:rPr>
                                <w:rFonts w:eastAsia="Calibri"/>
                                <w:color w:val="000000"/>
                                <w:sz w:val="24"/>
                                <w:szCs w:val="24"/>
                                <w:lang w:val="en"/>
                              </w:rPr>
                              <w:t xml:space="preserve"> e ci </w:t>
                            </w:r>
                            <w:proofErr w:type="spellStart"/>
                            <w:r w:rsidRPr="000371A9">
                              <w:rPr>
                                <w:rFonts w:eastAsia="Calibri"/>
                                <w:color w:val="000000"/>
                                <w:sz w:val="24"/>
                                <w:szCs w:val="24"/>
                                <w:lang w:val="en"/>
                              </w:rPr>
                              <w:t>impegniamo</w:t>
                            </w:r>
                            <w:proofErr w:type="spellEnd"/>
                            <w:r w:rsidRPr="000371A9">
                              <w:rPr>
                                <w:rFonts w:eastAsia="Calibri"/>
                                <w:color w:val="000000"/>
                                <w:sz w:val="24"/>
                                <w:szCs w:val="24"/>
                                <w:lang w:val="en"/>
                              </w:rPr>
                              <w:t xml:space="preserve"> a </w:t>
                            </w:r>
                            <w:proofErr w:type="spellStart"/>
                            <w:r w:rsidRPr="000371A9">
                              <w:rPr>
                                <w:rFonts w:eastAsia="Calibri"/>
                                <w:color w:val="000000"/>
                                <w:sz w:val="24"/>
                                <w:szCs w:val="24"/>
                                <w:lang w:val="en"/>
                              </w:rPr>
                              <w:t>prevenire</w:t>
                            </w:r>
                            <w:proofErr w:type="spellEnd"/>
                            <w:r w:rsidRPr="000371A9">
                              <w:rPr>
                                <w:rFonts w:eastAsia="Calibri"/>
                                <w:color w:val="000000"/>
                                <w:sz w:val="24"/>
                                <w:szCs w:val="24"/>
                                <w:lang w:val="en"/>
                              </w:rPr>
                              <w:t xml:space="preserve"> </w:t>
                            </w:r>
                            <w:proofErr w:type="spellStart"/>
                            <w:r w:rsidRPr="000371A9">
                              <w:rPr>
                                <w:rFonts w:eastAsia="Calibri"/>
                                <w:color w:val="000000"/>
                                <w:sz w:val="24"/>
                                <w:szCs w:val="24"/>
                                <w:lang w:val="en"/>
                              </w:rPr>
                              <w:t>gli</w:t>
                            </w:r>
                            <w:proofErr w:type="spellEnd"/>
                            <w:r w:rsidRPr="000371A9">
                              <w:rPr>
                                <w:rFonts w:eastAsia="Calibri"/>
                                <w:color w:val="000000"/>
                                <w:sz w:val="24"/>
                                <w:szCs w:val="24"/>
                                <w:lang w:val="en"/>
                              </w:rPr>
                              <w:t xml:space="preserve"> </w:t>
                            </w:r>
                            <w:proofErr w:type="spellStart"/>
                            <w:r w:rsidRPr="000371A9">
                              <w:rPr>
                                <w:rFonts w:eastAsia="Calibri"/>
                                <w:color w:val="000000"/>
                                <w:sz w:val="24"/>
                                <w:szCs w:val="24"/>
                                <w:lang w:val="en"/>
                              </w:rPr>
                              <w:t>infortuni</w:t>
                            </w:r>
                            <w:proofErr w:type="spellEnd"/>
                            <w:r w:rsidRPr="000371A9">
                              <w:rPr>
                                <w:rFonts w:eastAsia="Calibri"/>
                                <w:color w:val="000000"/>
                                <w:sz w:val="24"/>
                                <w:szCs w:val="24"/>
                                <w:lang w:val="en"/>
                              </w:rPr>
                              <w:t xml:space="preserve"> </w:t>
                            </w:r>
                            <w:proofErr w:type="spellStart"/>
                            <w:r w:rsidRPr="000371A9">
                              <w:rPr>
                                <w:rFonts w:eastAsia="Calibri"/>
                                <w:color w:val="000000"/>
                                <w:sz w:val="24"/>
                                <w:szCs w:val="24"/>
                                <w:lang w:val="en"/>
                              </w:rPr>
                              <w:t>ove</w:t>
                            </w:r>
                            <w:proofErr w:type="spellEnd"/>
                            <w:r w:rsidRPr="000371A9">
                              <w:rPr>
                                <w:rFonts w:eastAsia="Calibri"/>
                                <w:color w:val="000000"/>
                                <w:sz w:val="24"/>
                                <w:szCs w:val="24"/>
                                <w:lang w:val="en"/>
                              </w:rPr>
                              <w:t xml:space="preserve"> </w:t>
                            </w:r>
                            <w:proofErr w:type="spellStart"/>
                            <w:r w:rsidRPr="000371A9">
                              <w:rPr>
                                <w:rFonts w:eastAsia="Calibri"/>
                                <w:color w:val="000000"/>
                                <w:sz w:val="24"/>
                                <w:szCs w:val="24"/>
                                <w:lang w:val="en"/>
                              </w:rPr>
                              <w:t>possibile</w:t>
                            </w:r>
                            <w:proofErr w:type="spellEnd"/>
                            <w:r w:rsidRPr="000371A9">
                              <w:rPr>
                                <w:rFonts w:eastAsia="Calibri"/>
                                <w:color w:val="000000"/>
                                <w:sz w:val="24"/>
                                <w:szCs w:val="24"/>
                                <w:lang w:val="en"/>
                              </w:rPr>
                              <w:t>.</w:t>
                            </w:r>
                          </w:p>
                          <w:p w14:paraId="6BD5CB57" w14:textId="38E61623" w:rsidR="000371A9" w:rsidRDefault="000371A9" w:rsidP="000371A9">
                            <w:pPr>
                              <w:pStyle w:val="Contenutocornice"/>
                              <w:overflowPunct w:val="0"/>
                              <w:jc w:val="center"/>
                              <w:rPr>
                                <w:color w:val="000000"/>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70AF450C" id="_x0000_s1036" style="position:absolute;left:0;text-align:left;margin-left:358.5pt;margin-top:9.2pt;width:122.65pt;height:92.65pt;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" filled="f" strokecolor="black [3213]" strokeweight="0">
                <v:textbox inset="0,0,0,0">
                  <w:txbxContent>
                    <w:p w14:paraId="6DEC131B" w14:textId="77777777" w:rsidR="000371A9" w:rsidRPr="000371A9" w:rsidRDefault="000371A9" w:rsidP="000371A9">
                      <w:pPr>
                        <w:pStyle w:val="Contenutocornice"/>
                        <w:overflowPunct w:val="0"/>
                        <w:jc w:val="center"/>
                        <w:rPr>
                          <w:rFonts w:eastAsia="Calibri"/>
                          <w:color w:val="000000"/>
                          <w:sz w:val="24"/>
                          <w:szCs w:val="24"/>
                          <w:lang w:val="en"/>
                        </w:rPr>
                      </w:pPr>
                      <w:proofErr w:type="spellStart"/>
                      <w:r w:rsidRPr="000371A9">
                        <w:rPr>
                          <w:rFonts w:eastAsia="Calibri"/>
                          <w:color w:val="000000"/>
                          <w:sz w:val="24"/>
                          <w:szCs w:val="24"/>
                          <w:lang w:val="en"/>
                        </w:rPr>
                        <w:t>Apprezziamo</w:t>
                      </w:r>
                      <w:proofErr w:type="spellEnd"/>
                      <w:r w:rsidRPr="000371A9">
                        <w:rPr>
                          <w:rFonts w:eastAsia="Calibri"/>
                          <w:color w:val="000000"/>
                          <w:sz w:val="24"/>
                          <w:szCs w:val="24"/>
                          <w:lang w:val="en"/>
                        </w:rPr>
                        <w:t xml:space="preserve"> un </w:t>
                      </w:r>
                      <w:proofErr w:type="spellStart"/>
                      <w:r w:rsidRPr="000371A9">
                        <w:rPr>
                          <w:rFonts w:eastAsia="Calibri"/>
                          <w:color w:val="000000"/>
                          <w:sz w:val="24"/>
                          <w:szCs w:val="24"/>
                          <w:lang w:val="en"/>
                        </w:rPr>
                        <w:t>luogo</w:t>
                      </w:r>
                      <w:proofErr w:type="spellEnd"/>
                      <w:r w:rsidRPr="000371A9">
                        <w:rPr>
                          <w:rFonts w:eastAsia="Calibri"/>
                          <w:color w:val="000000"/>
                          <w:sz w:val="24"/>
                          <w:szCs w:val="24"/>
                          <w:lang w:val="en"/>
                        </w:rPr>
                        <w:t xml:space="preserve"> di </w:t>
                      </w:r>
                      <w:proofErr w:type="spellStart"/>
                      <w:r w:rsidRPr="000371A9">
                        <w:rPr>
                          <w:rFonts w:eastAsia="Calibri"/>
                          <w:color w:val="000000"/>
                          <w:sz w:val="24"/>
                          <w:szCs w:val="24"/>
                          <w:lang w:val="en"/>
                        </w:rPr>
                        <w:t>lavoro</w:t>
                      </w:r>
                      <w:proofErr w:type="spellEnd"/>
                      <w:r w:rsidRPr="000371A9">
                        <w:rPr>
                          <w:rFonts w:eastAsia="Calibri"/>
                          <w:color w:val="000000"/>
                          <w:sz w:val="24"/>
                          <w:szCs w:val="24"/>
                          <w:lang w:val="en"/>
                        </w:rPr>
                        <w:t xml:space="preserve"> </w:t>
                      </w:r>
                      <w:proofErr w:type="spellStart"/>
                      <w:r w:rsidRPr="000371A9">
                        <w:rPr>
                          <w:rFonts w:eastAsia="Calibri"/>
                          <w:color w:val="000000"/>
                          <w:sz w:val="24"/>
                          <w:szCs w:val="24"/>
                          <w:lang w:val="en"/>
                        </w:rPr>
                        <w:t>sicuro</w:t>
                      </w:r>
                      <w:proofErr w:type="spellEnd"/>
                      <w:r w:rsidRPr="000371A9">
                        <w:rPr>
                          <w:rFonts w:eastAsia="Calibri"/>
                          <w:color w:val="000000"/>
                          <w:sz w:val="24"/>
                          <w:szCs w:val="24"/>
                          <w:lang w:val="en"/>
                        </w:rPr>
                        <w:t xml:space="preserve"> e ci </w:t>
                      </w:r>
                      <w:proofErr w:type="spellStart"/>
                      <w:r w:rsidRPr="000371A9">
                        <w:rPr>
                          <w:rFonts w:eastAsia="Calibri"/>
                          <w:color w:val="000000"/>
                          <w:sz w:val="24"/>
                          <w:szCs w:val="24"/>
                          <w:lang w:val="en"/>
                        </w:rPr>
                        <w:t>impegniamo</w:t>
                      </w:r>
                      <w:proofErr w:type="spellEnd"/>
                      <w:r w:rsidRPr="000371A9">
                        <w:rPr>
                          <w:rFonts w:eastAsia="Calibri"/>
                          <w:color w:val="000000"/>
                          <w:sz w:val="24"/>
                          <w:szCs w:val="24"/>
                          <w:lang w:val="en"/>
                        </w:rPr>
                        <w:t xml:space="preserve"> a </w:t>
                      </w:r>
                      <w:proofErr w:type="spellStart"/>
                      <w:r w:rsidRPr="000371A9">
                        <w:rPr>
                          <w:rFonts w:eastAsia="Calibri"/>
                          <w:color w:val="000000"/>
                          <w:sz w:val="24"/>
                          <w:szCs w:val="24"/>
                          <w:lang w:val="en"/>
                        </w:rPr>
                        <w:t>prevenire</w:t>
                      </w:r>
                      <w:proofErr w:type="spellEnd"/>
                      <w:r w:rsidRPr="000371A9">
                        <w:rPr>
                          <w:rFonts w:eastAsia="Calibri"/>
                          <w:color w:val="000000"/>
                          <w:sz w:val="24"/>
                          <w:szCs w:val="24"/>
                          <w:lang w:val="en"/>
                        </w:rPr>
                        <w:t xml:space="preserve"> </w:t>
                      </w:r>
                      <w:proofErr w:type="spellStart"/>
                      <w:r w:rsidRPr="000371A9">
                        <w:rPr>
                          <w:rFonts w:eastAsia="Calibri"/>
                          <w:color w:val="000000"/>
                          <w:sz w:val="24"/>
                          <w:szCs w:val="24"/>
                          <w:lang w:val="en"/>
                        </w:rPr>
                        <w:t>gli</w:t>
                      </w:r>
                      <w:proofErr w:type="spellEnd"/>
                      <w:r w:rsidRPr="000371A9">
                        <w:rPr>
                          <w:rFonts w:eastAsia="Calibri"/>
                          <w:color w:val="000000"/>
                          <w:sz w:val="24"/>
                          <w:szCs w:val="24"/>
                          <w:lang w:val="en"/>
                        </w:rPr>
                        <w:t xml:space="preserve"> </w:t>
                      </w:r>
                      <w:proofErr w:type="spellStart"/>
                      <w:r w:rsidRPr="000371A9">
                        <w:rPr>
                          <w:rFonts w:eastAsia="Calibri"/>
                          <w:color w:val="000000"/>
                          <w:sz w:val="24"/>
                          <w:szCs w:val="24"/>
                          <w:lang w:val="en"/>
                        </w:rPr>
                        <w:t>infortuni</w:t>
                      </w:r>
                      <w:proofErr w:type="spellEnd"/>
                      <w:r w:rsidRPr="000371A9">
                        <w:rPr>
                          <w:rFonts w:eastAsia="Calibri"/>
                          <w:color w:val="000000"/>
                          <w:sz w:val="24"/>
                          <w:szCs w:val="24"/>
                          <w:lang w:val="en"/>
                        </w:rPr>
                        <w:t xml:space="preserve"> </w:t>
                      </w:r>
                      <w:proofErr w:type="spellStart"/>
                      <w:r w:rsidRPr="000371A9">
                        <w:rPr>
                          <w:rFonts w:eastAsia="Calibri"/>
                          <w:color w:val="000000"/>
                          <w:sz w:val="24"/>
                          <w:szCs w:val="24"/>
                          <w:lang w:val="en"/>
                        </w:rPr>
                        <w:t>ove</w:t>
                      </w:r>
                      <w:proofErr w:type="spellEnd"/>
                      <w:r w:rsidRPr="000371A9">
                        <w:rPr>
                          <w:rFonts w:eastAsia="Calibri"/>
                          <w:color w:val="000000"/>
                          <w:sz w:val="24"/>
                          <w:szCs w:val="24"/>
                          <w:lang w:val="en"/>
                        </w:rPr>
                        <w:t xml:space="preserve"> </w:t>
                      </w:r>
                      <w:proofErr w:type="spellStart"/>
                      <w:r w:rsidRPr="000371A9">
                        <w:rPr>
                          <w:rFonts w:eastAsia="Calibri"/>
                          <w:color w:val="000000"/>
                          <w:sz w:val="24"/>
                          <w:szCs w:val="24"/>
                          <w:lang w:val="en"/>
                        </w:rPr>
                        <w:t>possibile</w:t>
                      </w:r>
                      <w:proofErr w:type="spellEnd"/>
                      <w:r w:rsidRPr="000371A9">
                        <w:rPr>
                          <w:rFonts w:eastAsia="Calibri"/>
                          <w:color w:val="000000"/>
                          <w:sz w:val="24"/>
                          <w:szCs w:val="24"/>
                          <w:lang w:val="en"/>
                        </w:rPr>
                        <w:t>.</w:t>
                      </w:r>
                    </w:p>
                    <w:p w14:paraId="6BD5CB57" w14:textId="38E61623" w:rsidR="000371A9" w:rsidRDefault="000371A9" w:rsidP="000371A9">
                      <w:pPr>
                        <w:pStyle w:val="Contenutocornice"/>
                        <w:overflowPunct w:val="0"/>
                        <w:jc w:val="center"/>
                        <w:rPr>
                          <w:color w:val="000000"/>
                        </w:rPr>
                      </w:pPr>
                    </w:p>
                  </w:txbxContent>
                </v:textbox>
                <w10:wrap type="tight" anchorx="margin"/>
              </v:rect>
            </w:pict>
          </mc:Fallback>
        </mc:AlternateContent>
      </w:r>
      <w:r w:rsidR="00953C6C">
        <w:t>Varex si impegna a rispettare le leggi sulla salute e la sicurezza e a prevenire il pregiudizio ove possibile. Noi tutti siamo responsabili nel creare e nel mantenere un ambiente di lavoro sicuro che riduca al minimo i rischi di infortuni sul lavoro e protegga la salute e la sicurezza dei dipendenti, dei partner commerciali e dei visitatori di Varex. Per garantire la sicurezza sul posto di lavoro, Varex non tollera l'uso</w:t>
      </w:r>
      <w:r w:rsidR="00953C6C">
        <w:rPr>
          <w:spacing w:val="-1"/>
        </w:rPr>
        <w:t xml:space="preserve"> </w:t>
      </w:r>
      <w:r w:rsidR="00953C6C">
        <w:t>di droghe o alcol sul posto</w:t>
      </w:r>
      <w:r w:rsidR="00953C6C">
        <w:rPr>
          <w:spacing w:val="-3"/>
        </w:rPr>
        <w:t xml:space="preserve"> </w:t>
      </w:r>
      <w:r w:rsidR="00953C6C">
        <w:t>di</w:t>
      </w:r>
      <w:r w:rsidR="00953C6C">
        <w:rPr>
          <w:spacing w:val="-2"/>
        </w:rPr>
        <w:t xml:space="preserve"> </w:t>
      </w:r>
      <w:r w:rsidR="00953C6C">
        <w:t>lavoro.</w:t>
      </w:r>
      <w:r w:rsidR="00953C6C">
        <w:rPr>
          <w:spacing w:val="-5"/>
        </w:rPr>
        <w:t xml:space="preserve"> </w:t>
      </w:r>
      <w:r w:rsidR="00953C6C">
        <w:t>È</w:t>
      </w:r>
      <w:r w:rsidR="00953C6C">
        <w:rPr>
          <w:spacing w:val="-4"/>
        </w:rPr>
        <w:t xml:space="preserve"> </w:t>
      </w:r>
      <w:r w:rsidR="00953C6C">
        <w:lastRenderedPageBreak/>
        <w:t>necessario</w:t>
      </w:r>
      <w:r w:rsidR="00953C6C">
        <w:rPr>
          <w:spacing w:val="-3"/>
        </w:rPr>
        <w:t xml:space="preserve"> </w:t>
      </w:r>
      <w:r w:rsidR="00953C6C">
        <w:t>rispettare</w:t>
      </w:r>
      <w:r w:rsidR="00953C6C">
        <w:rPr>
          <w:spacing w:val="-4"/>
        </w:rPr>
        <w:t xml:space="preserve"> </w:t>
      </w:r>
      <w:r w:rsidR="00953C6C">
        <w:t>i</w:t>
      </w:r>
      <w:r w:rsidR="00953C6C">
        <w:rPr>
          <w:spacing w:val="-2"/>
        </w:rPr>
        <w:t xml:space="preserve"> </w:t>
      </w:r>
      <w:r w:rsidR="00953C6C">
        <w:t>requisiti</w:t>
      </w:r>
      <w:r w:rsidR="00953C6C">
        <w:rPr>
          <w:spacing w:val="-3"/>
        </w:rPr>
        <w:t xml:space="preserve"> </w:t>
      </w:r>
      <w:r w:rsidR="00953C6C">
        <w:t>legali,</w:t>
      </w:r>
      <w:r w:rsidR="00953C6C">
        <w:rPr>
          <w:spacing w:val="-6"/>
        </w:rPr>
        <w:t xml:space="preserve"> </w:t>
      </w:r>
      <w:r w:rsidR="00953C6C">
        <w:t>normativi</w:t>
      </w:r>
      <w:r w:rsidR="00953C6C">
        <w:rPr>
          <w:spacing w:val="-3"/>
        </w:rPr>
        <w:t xml:space="preserve"> </w:t>
      </w:r>
      <w:r w:rsidR="00953C6C">
        <w:t>e</w:t>
      </w:r>
      <w:r w:rsidR="00953C6C">
        <w:rPr>
          <w:spacing w:val="-5"/>
        </w:rPr>
        <w:t xml:space="preserve"> </w:t>
      </w:r>
      <w:r w:rsidR="00953C6C">
        <w:t>aziendali</w:t>
      </w:r>
      <w:r w:rsidR="00953C6C">
        <w:rPr>
          <w:spacing w:val="-4"/>
        </w:rPr>
        <w:t xml:space="preserve"> </w:t>
      </w:r>
      <w:r w:rsidR="00953C6C">
        <w:t>che</w:t>
      </w:r>
      <w:r w:rsidR="00953C6C">
        <w:rPr>
          <w:spacing w:val="-4"/>
        </w:rPr>
        <w:t xml:space="preserve"> </w:t>
      </w:r>
      <w:r w:rsidR="00953C6C">
        <w:t xml:space="preserve">vietano l'uso di sostanze illegali. Se ritenete che il vostro ambiente di lavoro non sia sicuro, segnalatelo attraverso Workday o scrivete a </w:t>
      </w:r>
      <w:hyperlink r:id="rId14" w:history="1">
        <w:r w:rsidR="005814A7" w:rsidRPr="00555E31">
          <w:rPr>
            <w:rStyle w:val="Hyperlink"/>
          </w:rPr>
          <w:t>xrp-qualityassurance@vareximaging.com</w:t>
        </w:r>
      </w:hyperlink>
      <w:r w:rsidR="00953C6C">
        <w:t>.</w:t>
      </w:r>
      <w:r w:rsidR="005814A7">
        <w:t xml:space="preserve"> </w:t>
      </w:r>
    </w:p>
    <w:p w14:paraId="6E4B8EE8" w14:textId="77777777" w:rsidR="00117B88" w:rsidRPr="005C78ED" w:rsidRDefault="00953C6C" w:rsidP="005C78ED">
      <w:pPr>
        <w:keepNext/>
        <w:spacing w:before="240"/>
        <w:ind w:left="101"/>
        <w:jc w:val="both"/>
        <w:rPr>
          <w:b/>
          <w:i/>
        </w:rPr>
      </w:pPr>
      <w:r w:rsidRPr="005C78ED">
        <w:rPr>
          <w:b/>
          <w:i/>
        </w:rPr>
        <w:t>Riservatezza dei dati dei dipendenti e dei clienti</w:t>
      </w:r>
    </w:p>
    <w:p w14:paraId="63B64B6C" w14:textId="4B0CFB7D" w:rsidR="00117B88" w:rsidRDefault="00953C6C" w:rsidP="005C78ED">
      <w:pPr>
        <w:pStyle w:val="BodyText"/>
        <w:spacing w:before="120"/>
        <w:ind w:left="101" w:right="30"/>
      </w:pPr>
      <w:r>
        <w:t>Varex si impegna a proteggere i dati appartenenti ai nostri dipendenti e ai nostri clienti e rispetta le leggi vigenti e la politica aziendale in materia di trattamento di questi dati. I dipendenti che hanno accesso o che lavorano con le informazioni personali dei colleghi Varex hanno la responsabilità di gestire tali informazioni in modo appropriato e di adottare le precauzioni necessarie per salvaguardarne</w:t>
      </w:r>
      <w:r>
        <w:rPr>
          <w:spacing w:val="-2"/>
        </w:rPr>
        <w:t xml:space="preserve"> </w:t>
      </w:r>
      <w:r>
        <w:t>la</w:t>
      </w:r>
      <w:r>
        <w:rPr>
          <w:spacing w:val="-2"/>
        </w:rPr>
        <w:t xml:space="preserve"> </w:t>
      </w:r>
      <w:r>
        <w:t>riservatezza.</w:t>
      </w:r>
      <w:r>
        <w:rPr>
          <w:spacing w:val="-4"/>
        </w:rPr>
        <w:t xml:space="preserve"> </w:t>
      </w:r>
      <w:r>
        <w:t>I</w:t>
      </w:r>
      <w:r>
        <w:rPr>
          <w:spacing w:val="-3"/>
        </w:rPr>
        <w:t xml:space="preserve"> </w:t>
      </w:r>
      <w:r>
        <w:t>dipendenti</w:t>
      </w:r>
      <w:r>
        <w:rPr>
          <w:spacing w:val="-1"/>
        </w:rPr>
        <w:t xml:space="preserve"> </w:t>
      </w:r>
      <w:r>
        <w:t>hanno</w:t>
      </w:r>
      <w:r>
        <w:rPr>
          <w:spacing w:val="-2"/>
        </w:rPr>
        <w:t xml:space="preserve"> </w:t>
      </w:r>
      <w:r>
        <w:t>accesso</w:t>
      </w:r>
      <w:r>
        <w:rPr>
          <w:spacing w:val="-3"/>
        </w:rPr>
        <w:t xml:space="preserve"> </w:t>
      </w:r>
      <w:r>
        <w:t>ai</w:t>
      </w:r>
      <w:r>
        <w:rPr>
          <w:spacing w:val="-1"/>
        </w:rPr>
        <w:t xml:space="preserve"> </w:t>
      </w:r>
      <w:r>
        <w:t>propri</w:t>
      </w:r>
      <w:r>
        <w:rPr>
          <w:spacing w:val="-2"/>
        </w:rPr>
        <w:t xml:space="preserve"> </w:t>
      </w:r>
      <w:r>
        <w:t>archivi</w:t>
      </w:r>
      <w:r>
        <w:rPr>
          <w:spacing w:val="-3"/>
        </w:rPr>
        <w:t xml:space="preserve"> </w:t>
      </w:r>
      <w:r>
        <w:t>in</w:t>
      </w:r>
      <w:r>
        <w:rPr>
          <w:spacing w:val="-4"/>
        </w:rPr>
        <w:t xml:space="preserve"> </w:t>
      </w:r>
      <w:r>
        <w:t>base</w:t>
      </w:r>
      <w:r>
        <w:rPr>
          <w:spacing w:val="-2"/>
        </w:rPr>
        <w:t xml:space="preserve"> </w:t>
      </w:r>
      <w:r>
        <w:t>alle leggi locali.</w:t>
      </w:r>
    </w:p>
    <w:p w14:paraId="6943BB0C" w14:textId="7513C3CD" w:rsidR="00117B88" w:rsidRPr="000371A9" w:rsidRDefault="00953C6C" w:rsidP="000371A9">
      <w:pPr>
        <w:keepNext/>
        <w:spacing w:before="240"/>
        <w:ind w:left="101"/>
        <w:jc w:val="both"/>
        <w:rPr>
          <w:b/>
          <w:i/>
        </w:rPr>
      </w:pPr>
      <w:r w:rsidRPr="000371A9">
        <w:rPr>
          <w:b/>
          <w:i/>
        </w:rPr>
        <w:t>Diritti umani</w:t>
      </w:r>
    </w:p>
    <w:p w14:paraId="48DFF058" w14:textId="124B753A" w:rsidR="00117B88" w:rsidRDefault="000371A9" w:rsidP="005C78ED">
      <w:pPr>
        <w:pStyle w:val="BodyText"/>
        <w:spacing w:before="120"/>
        <w:ind w:left="101" w:right="30"/>
        <w:rPr>
          <w:sz w:val="29"/>
        </w:rPr>
      </w:pPr>
      <w:r>
        <w:rPr>
          <w:noProof/>
        </w:rPr>
        <mc:AlternateContent>
          <mc:Choice Requires="wps">
            <w:drawing>
              <wp:anchor distT="0" distB="0" distL="0" distR="0" simplePos="0" relativeHeight="180" behindDoc="1" locked="0" layoutInCell="1" allowOverlap="1" wp14:anchorId="3FF2E063" wp14:editId="5A78EB42">
                <wp:simplePos x="0" y="0"/>
                <wp:positionH relativeFrom="column">
                  <wp:posOffset>4725670</wp:posOffset>
                </wp:positionH>
                <wp:positionV relativeFrom="paragraph">
                  <wp:posOffset>49058</wp:posOffset>
                </wp:positionV>
                <wp:extent cx="1767312" cy="805759"/>
                <wp:effectExtent l="0" t="0" r="23495" b="13970"/>
                <wp:wrapTight wrapText="bothSides">
                  <wp:wrapPolygon edited="0">
                    <wp:start x="0" y="0"/>
                    <wp:lineTo x="0" y="21464"/>
                    <wp:lineTo x="21654" y="21464"/>
                    <wp:lineTo x="21654" y="0"/>
                    <wp:lineTo x="0" y="0"/>
                  </wp:wrapPolygon>
                </wp:wrapTight>
                <wp:docPr id="32" name="Cornice di testo 13"/>
                <wp:cNvGraphicFramePr/>
                <a:graphic xmlns:a="http://schemas.openxmlformats.org/drawingml/2006/main">
                  <a:graphicData uri="http://schemas.microsoft.com/office/word/2010/wordprocessingShape">
                    <wps:wsp>
                      <wps:cNvSpPr/>
                      <wps:spPr>
                        <a:xfrm>
                          <a:off x="0" y="0"/>
                          <a:ext cx="1767312" cy="805759"/>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114D5043" w14:textId="77777777" w:rsidR="00117B88" w:rsidRDefault="00953C6C">
                            <w:pPr>
                              <w:pStyle w:val="Contenutocornice"/>
                              <w:overflowPunct w:val="0"/>
                              <w:jc w:val="center"/>
                              <w:rPr>
                                <w:color w:val="000000"/>
                              </w:rPr>
                            </w:pPr>
                            <w:r w:rsidRPr="0045150F">
                              <w:rPr>
                                <w:rFonts w:eastAsia="Calibri"/>
                                <w:color w:val="000000"/>
                                <w:sz w:val="24"/>
                                <w:szCs w:val="24"/>
                                <w:lang w:val="es-MX"/>
                              </w:rPr>
                              <w:t>Siamo impegnati per tutelare i diritti umani internazionalmente riconosciuti.</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3FF2E063" id="Cornice di testo 13" o:spid="_x0000_s1037" style="position:absolute;left:0;text-align:left;margin-left:372.1pt;margin-top:3.85pt;width:139.15pt;height:63.45pt;z-index:-5033163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" filled="f" strokecolor="black [3213]" strokeweight="0">
                <v:textbox inset="0,0,0,0">
                  <w:txbxContent>
                    <w:p w14:paraId="114D5043" w14:textId="77777777" w:rsidR="00117B88" w:rsidRDefault="00953C6C">
                      <w:pPr>
                        <w:pStyle w:val="Contenutocornice"/>
                        <w:overflowPunct w:val="0"/>
                        <w:jc w:val="center"/>
                        <w:rPr>
                          <w:color w:val="000000"/>
                        </w:rPr>
                      </w:pPr>
                      <w:r w:rsidRPr="0045150F">
                        <w:rPr>
                          <w:rFonts w:eastAsia="Calibri"/>
                          <w:color w:val="000000"/>
                          <w:sz w:val="24"/>
                          <w:szCs w:val="24"/>
                          <w:lang w:val="es-MX"/>
                        </w:rPr>
                        <w:t>Siamo impegnati per tutelare i diritti umani internazionalmente riconosciuti.</w:t>
                      </w:r>
                    </w:p>
                  </w:txbxContent>
                </v:textbox>
                <w10:wrap type="tight"/>
              </v:rect>
            </w:pict>
          </mc:Fallback>
        </mc:AlternateContent>
      </w:r>
      <w:r w:rsidR="00953C6C">
        <w:t>Siamo impegnati per la buona cittadinanza, ovvero per la protezione e la tutela dei diritti umani universalmente riconosciuti. Per maggiori informazioni consultate la nostra Politica sui diritti umani.</w:t>
      </w:r>
    </w:p>
    <w:p w14:paraId="5214451F" w14:textId="77777777" w:rsidR="00117B88" w:rsidRPr="005C78ED" w:rsidRDefault="00953C6C" w:rsidP="005C78ED">
      <w:pPr>
        <w:pStyle w:val="Heading1"/>
        <w:keepNext/>
        <w:spacing w:before="360"/>
        <w:ind w:left="101"/>
        <w:jc w:val="both"/>
      </w:pPr>
      <w:bookmarkStart w:id="2" w:name="_TOC_250001"/>
      <w:r>
        <w:t>COMUNITÀ</w:t>
      </w:r>
      <w:r w:rsidRPr="005C78ED">
        <w:t xml:space="preserve"> </w:t>
      </w:r>
      <w:r>
        <w:t>E</w:t>
      </w:r>
      <w:r w:rsidRPr="005C78ED">
        <w:t xml:space="preserve"> </w:t>
      </w:r>
      <w:bookmarkEnd w:id="2"/>
      <w:r w:rsidRPr="005C78ED">
        <w:t>AMBIENTE</w:t>
      </w:r>
    </w:p>
    <w:p w14:paraId="428FD462" w14:textId="77777777" w:rsidR="00117B88" w:rsidRDefault="00953C6C" w:rsidP="005C78ED">
      <w:pPr>
        <w:keepNext/>
        <w:spacing w:before="240"/>
        <w:ind w:left="101"/>
        <w:jc w:val="both"/>
        <w:rPr>
          <w:b/>
          <w:i/>
        </w:rPr>
      </w:pPr>
      <w:r>
        <w:rPr>
          <w:b/>
          <w:i/>
        </w:rPr>
        <w:t>Contributi</w:t>
      </w:r>
      <w:r w:rsidRPr="005C78ED">
        <w:rPr>
          <w:b/>
          <w:i/>
        </w:rPr>
        <w:t xml:space="preserve"> politici</w:t>
      </w:r>
    </w:p>
    <w:p w14:paraId="2B7B1BFB" w14:textId="0E29EE07" w:rsidR="00117B88" w:rsidRDefault="00953C6C" w:rsidP="005C78ED">
      <w:pPr>
        <w:pStyle w:val="BodyText"/>
        <w:spacing w:before="120"/>
        <w:ind w:left="101" w:right="30"/>
      </w:pPr>
      <w:r>
        <w:t>Varex</w:t>
      </w:r>
      <w:r>
        <w:rPr>
          <w:spacing w:val="-3"/>
        </w:rPr>
        <w:t xml:space="preserve"> </w:t>
      </w:r>
      <w:r>
        <w:t>aderisce</w:t>
      </w:r>
      <w:r>
        <w:rPr>
          <w:spacing w:val="-3"/>
        </w:rPr>
        <w:t xml:space="preserve"> </w:t>
      </w:r>
      <w:r>
        <w:t>alle</w:t>
      </w:r>
      <w:r>
        <w:rPr>
          <w:spacing w:val="-4"/>
        </w:rPr>
        <w:t xml:space="preserve"> </w:t>
      </w:r>
      <w:r>
        <w:t>leggi</w:t>
      </w:r>
      <w:r>
        <w:rPr>
          <w:spacing w:val="-2"/>
        </w:rPr>
        <w:t xml:space="preserve"> </w:t>
      </w:r>
      <w:r>
        <w:t>severe</w:t>
      </w:r>
      <w:r>
        <w:rPr>
          <w:spacing w:val="-4"/>
        </w:rPr>
        <w:t xml:space="preserve"> </w:t>
      </w:r>
      <w:r>
        <w:t>che</w:t>
      </w:r>
      <w:r>
        <w:rPr>
          <w:spacing w:val="-4"/>
        </w:rPr>
        <w:t xml:space="preserve"> </w:t>
      </w:r>
      <w:r>
        <w:t>regolano</w:t>
      </w:r>
      <w:r>
        <w:rPr>
          <w:spacing w:val="-3"/>
        </w:rPr>
        <w:t xml:space="preserve"> </w:t>
      </w:r>
      <w:r>
        <w:t>le</w:t>
      </w:r>
      <w:r>
        <w:rPr>
          <w:spacing w:val="-3"/>
        </w:rPr>
        <w:t xml:space="preserve"> </w:t>
      </w:r>
      <w:r>
        <w:t>attività</w:t>
      </w:r>
      <w:r>
        <w:rPr>
          <w:spacing w:val="-4"/>
        </w:rPr>
        <w:t xml:space="preserve"> </w:t>
      </w:r>
      <w:r>
        <w:t>politiche</w:t>
      </w:r>
      <w:r>
        <w:rPr>
          <w:spacing w:val="-4"/>
        </w:rPr>
        <w:t xml:space="preserve"> </w:t>
      </w:r>
      <w:r>
        <w:t>aziendali,</w:t>
      </w:r>
      <w:r>
        <w:rPr>
          <w:spacing w:val="-7"/>
        </w:rPr>
        <w:t xml:space="preserve"> </w:t>
      </w:r>
      <w:r>
        <w:t>le</w:t>
      </w:r>
      <w:r>
        <w:rPr>
          <w:spacing w:val="-4"/>
        </w:rPr>
        <w:t xml:space="preserve"> </w:t>
      </w:r>
      <w:r>
        <w:t>attività</w:t>
      </w:r>
      <w:r>
        <w:rPr>
          <w:spacing w:val="-5"/>
        </w:rPr>
        <w:t xml:space="preserve"> </w:t>
      </w:r>
      <w:r>
        <w:t>di lobbying e i contributi che variano in tutto il mondo. Per questo motivo, abbiamo</w:t>
      </w:r>
      <w:r w:rsidR="000371A9">
        <w:t xml:space="preserve"> </w:t>
      </w:r>
      <w:r>
        <w:t>autorizzato un numero limitato di persone a impegnarsi negli sforzi per discutere in merito alla legislazione o alla politica del governo con i funzionari politici o per contattare un funzionario governativo per conto di Varex a fini politici. In eventuali partecipazioni</w:t>
      </w:r>
      <w:r>
        <w:rPr>
          <w:spacing w:val="-1"/>
        </w:rPr>
        <w:t xml:space="preserve"> </w:t>
      </w:r>
      <w:r>
        <w:t>in attività</w:t>
      </w:r>
      <w:r>
        <w:rPr>
          <w:spacing w:val="-1"/>
        </w:rPr>
        <w:t xml:space="preserve"> </w:t>
      </w:r>
      <w:r>
        <w:t>politiche</w:t>
      </w:r>
      <w:r>
        <w:rPr>
          <w:spacing w:val="-1"/>
        </w:rPr>
        <w:t xml:space="preserve"> </w:t>
      </w:r>
      <w:r>
        <w:t>come singolo</w:t>
      </w:r>
      <w:r>
        <w:rPr>
          <w:spacing w:val="-1"/>
        </w:rPr>
        <w:t xml:space="preserve"> </w:t>
      </w:r>
      <w:r>
        <w:t>cittadino,</w:t>
      </w:r>
      <w:r>
        <w:rPr>
          <w:spacing w:val="-2"/>
        </w:rPr>
        <w:t xml:space="preserve"> </w:t>
      </w:r>
      <w:r>
        <w:t>sono consentite</w:t>
      </w:r>
      <w:r>
        <w:rPr>
          <w:spacing w:val="-1"/>
        </w:rPr>
        <w:t xml:space="preserve"> </w:t>
      </w:r>
      <w:r>
        <w:t>a proprie</w:t>
      </w:r>
      <w:r>
        <w:rPr>
          <w:spacing w:val="-5"/>
        </w:rPr>
        <w:t xml:space="preserve"> </w:t>
      </w:r>
      <w:r>
        <w:t>spese,</w:t>
      </w:r>
      <w:r>
        <w:rPr>
          <w:spacing w:val="-7"/>
        </w:rPr>
        <w:t xml:space="preserve"> </w:t>
      </w:r>
      <w:r>
        <w:t>utilizzando</w:t>
      </w:r>
      <w:r>
        <w:rPr>
          <w:spacing w:val="-4"/>
        </w:rPr>
        <w:t xml:space="preserve"> </w:t>
      </w:r>
      <w:r>
        <w:t>il</w:t>
      </w:r>
      <w:r>
        <w:rPr>
          <w:spacing w:val="-4"/>
        </w:rPr>
        <w:t xml:space="preserve"> </w:t>
      </w:r>
      <w:r>
        <w:t>proprio</w:t>
      </w:r>
      <w:r>
        <w:rPr>
          <w:spacing w:val="-4"/>
        </w:rPr>
        <w:t xml:space="preserve"> </w:t>
      </w:r>
      <w:r>
        <w:t>tempo</w:t>
      </w:r>
      <w:r>
        <w:rPr>
          <w:spacing w:val="-4"/>
        </w:rPr>
        <w:t xml:space="preserve"> </w:t>
      </w:r>
      <w:r>
        <w:t>libero.</w:t>
      </w:r>
      <w:r>
        <w:rPr>
          <w:spacing w:val="-3"/>
        </w:rPr>
        <w:t xml:space="preserve"> </w:t>
      </w:r>
    </w:p>
    <w:p w14:paraId="21825572" w14:textId="4EA15486" w:rsidR="00117B88" w:rsidRPr="005C78ED" w:rsidRDefault="00953C6C" w:rsidP="005C78ED">
      <w:pPr>
        <w:keepNext/>
        <w:spacing w:before="240"/>
        <w:ind w:left="101"/>
        <w:jc w:val="both"/>
        <w:rPr>
          <w:b/>
          <w:i/>
        </w:rPr>
      </w:pPr>
      <w:r w:rsidRPr="005C78ED">
        <w:rPr>
          <w:b/>
          <w:i/>
        </w:rPr>
        <w:t>Sostenibilità ambientale</w:t>
      </w:r>
    </w:p>
    <w:p w14:paraId="2014BDD3" w14:textId="735A2E20" w:rsidR="00117B88" w:rsidRDefault="00953C6C" w:rsidP="005C78ED">
      <w:pPr>
        <w:pStyle w:val="BodyText"/>
        <w:spacing w:before="120"/>
        <w:ind w:left="101" w:right="30"/>
      </w:pPr>
      <w:r>
        <w:t>Ci impegniamo a integrare la sostenibilità nelle nostre operazioni e ci aspettiamo che i dipendenti gestiscano le operazioni in modo responsabile dal punto di vista ambientale, coerentemente con i nostri valori fondamentali EPIC. Per ulteriori informazioni,</w:t>
      </w:r>
      <w:r>
        <w:rPr>
          <w:spacing w:val="-6"/>
        </w:rPr>
        <w:t xml:space="preserve"> </w:t>
      </w:r>
      <w:r>
        <w:t>consultate</w:t>
      </w:r>
      <w:r>
        <w:rPr>
          <w:spacing w:val="-4"/>
        </w:rPr>
        <w:t xml:space="preserve"> </w:t>
      </w:r>
      <w:r>
        <w:t>la</w:t>
      </w:r>
      <w:r>
        <w:rPr>
          <w:spacing w:val="-4"/>
        </w:rPr>
        <w:t xml:space="preserve"> </w:t>
      </w:r>
      <w:r>
        <w:t>nostra</w:t>
      </w:r>
      <w:r>
        <w:rPr>
          <w:spacing w:val="-5"/>
        </w:rPr>
        <w:t xml:space="preserve"> </w:t>
      </w:r>
      <w:r>
        <w:t>Politica</w:t>
      </w:r>
      <w:r>
        <w:rPr>
          <w:spacing w:val="-4"/>
        </w:rPr>
        <w:t xml:space="preserve"> </w:t>
      </w:r>
      <w:r>
        <w:t>ambientale e la nostra Relazione ESG annuale.</w:t>
      </w:r>
    </w:p>
    <w:p w14:paraId="11C14BCF" w14:textId="04463073" w:rsidR="00117B88" w:rsidRPr="005C78ED" w:rsidRDefault="00953C6C" w:rsidP="005C78ED">
      <w:pPr>
        <w:keepNext/>
        <w:spacing w:before="240"/>
        <w:ind w:left="101"/>
        <w:jc w:val="both"/>
        <w:rPr>
          <w:b/>
          <w:i/>
        </w:rPr>
      </w:pPr>
      <w:r w:rsidRPr="005C78ED">
        <w:rPr>
          <w:b/>
          <w:i/>
        </w:rPr>
        <w:t>Comunicare per conto dell’azienda</w:t>
      </w:r>
    </w:p>
    <w:p w14:paraId="132D85FF" w14:textId="1E346BB4" w:rsidR="00117B88" w:rsidRDefault="000371A9" w:rsidP="005C78ED">
      <w:pPr>
        <w:pStyle w:val="BodyText"/>
        <w:spacing w:before="120"/>
        <w:ind w:left="101" w:right="30"/>
      </w:pPr>
      <w:r w:rsidRPr="005C78ED">
        <w:rPr>
          <w:b/>
          <w:i/>
        </w:rPr>
        <mc:AlternateContent>
          <mc:Choice Requires="wps">
            <w:drawing>
              <wp:anchor distT="0" distB="0" distL="0" distR="0" simplePos="0" relativeHeight="182" behindDoc="1" locked="0" layoutInCell="1" allowOverlap="1" wp14:anchorId="352964CD" wp14:editId="700282C7">
                <wp:simplePos x="0" y="0"/>
                <wp:positionH relativeFrom="column">
                  <wp:posOffset>4952289</wp:posOffset>
                </wp:positionH>
                <wp:positionV relativeFrom="paragraph">
                  <wp:posOffset>337889</wp:posOffset>
                </wp:positionV>
                <wp:extent cx="1452799" cy="787651"/>
                <wp:effectExtent l="0" t="0" r="14605" b="12700"/>
                <wp:wrapTight wrapText="bothSides">
                  <wp:wrapPolygon edited="0">
                    <wp:start x="0" y="0"/>
                    <wp:lineTo x="0" y="21426"/>
                    <wp:lineTo x="21534" y="21426"/>
                    <wp:lineTo x="21534" y="0"/>
                    <wp:lineTo x="0" y="0"/>
                  </wp:wrapPolygon>
                </wp:wrapTight>
                <wp:docPr id="36" name="Cornice di testo 14"/>
                <wp:cNvGraphicFramePr/>
                <a:graphic xmlns:a="http://schemas.openxmlformats.org/drawingml/2006/main">
                  <a:graphicData uri="http://schemas.microsoft.com/office/word/2010/wordprocessingShape">
                    <wps:wsp>
                      <wps:cNvSpPr/>
                      <wps:spPr>
                        <a:xfrm>
                          <a:off x="0" y="0"/>
                          <a:ext cx="1452799" cy="787651"/>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2F8AD6B5" w14:textId="77777777" w:rsidR="00117B88" w:rsidRDefault="00953C6C">
                            <w:pPr>
                              <w:pStyle w:val="Contenutocornice"/>
                              <w:overflowPunct w:val="0"/>
                              <w:jc w:val="center"/>
                              <w:rPr>
                                <w:color w:val="000000"/>
                              </w:rPr>
                            </w:pPr>
                            <w:r w:rsidRPr="0045150F">
                              <w:rPr>
                                <w:rFonts w:eastAsia="Calibri"/>
                                <w:color w:val="000000"/>
                                <w:sz w:val="24"/>
                                <w:szCs w:val="24"/>
                                <w:lang w:val="es-MX"/>
                              </w:rPr>
                              <w:t>Ci impegniamo a fornire informazioni chiare e accurate ai nostri azionisti.</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352964CD" id="Cornice di testo 14" o:spid="_x0000_s1038" style="position:absolute;left:0;text-align:left;margin-left:389.95pt;margin-top:26.6pt;width:114.4pt;height:62pt;z-index:-50331629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" filled="f" strokecolor="black [3213]" strokeweight="0">
                <v:textbox inset="0,0,0,0">
                  <w:txbxContent>
                    <w:p w14:paraId="2F8AD6B5" w14:textId="77777777" w:rsidR="00117B88" w:rsidRDefault="00953C6C">
                      <w:pPr>
                        <w:pStyle w:val="Contenutocornice"/>
                        <w:overflowPunct w:val="0"/>
                        <w:jc w:val="center"/>
                        <w:rPr>
                          <w:color w:val="000000"/>
                        </w:rPr>
                      </w:pPr>
                      <w:r w:rsidRPr="0045150F">
                        <w:rPr>
                          <w:rFonts w:eastAsia="Calibri"/>
                          <w:color w:val="000000"/>
                          <w:sz w:val="24"/>
                          <w:szCs w:val="24"/>
                          <w:lang w:val="es-MX"/>
                        </w:rPr>
                        <w:t>Ci impegniamo a fornire informazioni chiare e accurate ai nostri azionisti.</w:t>
                      </w:r>
                    </w:p>
                  </w:txbxContent>
                </v:textbox>
                <w10:wrap type="tight"/>
              </v:rect>
            </w:pict>
          </mc:Fallback>
        </mc:AlternateContent>
      </w:r>
      <w:r w:rsidR="00953C6C">
        <w:t>In</w:t>
      </w:r>
      <w:r w:rsidR="00953C6C">
        <w:rPr>
          <w:spacing w:val="-4"/>
        </w:rPr>
        <w:t xml:space="preserve"> </w:t>
      </w:r>
      <w:r w:rsidR="00953C6C">
        <w:t>quanto</w:t>
      </w:r>
      <w:r w:rsidR="00953C6C">
        <w:rPr>
          <w:spacing w:val="-2"/>
        </w:rPr>
        <w:t xml:space="preserve"> </w:t>
      </w:r>
      <w:r w:rsidR="00953C6C">
        <w:t>società</w:t>
      </w:r>
      <w:r w:rsidR="00953C6C">
        <w:rPr>
          <w:spacing w:val="-4"/>
        </w:rPr>
        <w:t xml:space="preserve"> </w:t>
      </w:r>
      <w:r w:rsidR="00953C6C">
        <w:t>quotata</w:t>
      </w:r>
      <w:r w:rsidR="00953C6C">
        <w:rPr>
          <w:spacing w:val="-4"/>
        </w:rPr>
        <w:t xml:space="preserve"> </w:t>
      </w:r>
      <w:r w:rsidR="00953C6C">
        <w:t>negli</w:t>
      </w:r>
      <w:r w:rsidR="00953C6C">
        <w:rPr>
          <w:spacing w:val="-2"/>
        </w:rPr>
        <w:t xml:space="preserve"> </w:t>
      </w:r>
      <w:r w:rsidR="00953C6C">
        <w:t>Stati</w:t>
      </w:r>
      <w:r w:rsidR="00953C6C">
        <w:rPr>
          <w:spacing w:val="-2"/>
        </w:rPr>
        <w:t xml:space="preserve"> </w:t>
      </w:r>
      <w:r w:rsidR="00953C6C">
        <w:t>Uniti,</w:t>
      </w:r>
      <w:r w:rsidR="00953C6C">
        <w:rPr>
          <w:spacing w:val="-4"/>
        </w:rPr>
        <w:t xml:space="preserve"> </w:t>
      </w:r>
      <w:r w:rsidR="00953C6C">
        <w:t>Varex</w:t>
      </w:r>
      <w:r w:rsidR="00953C6C">
        <w:rPr>
          <w:spacing w:val="-4"/>
        </w:rPr>
        <w:t xml:space="preserve"> </w:t>
      </w:r>
      <w:r w:rsidR="00953C6C">
        <w:t>è</w:t>
      </w:r>
      <w:r w:rsidR="00953C6C">
        <w:rPr>
          <w:spacing w:val="-4"/>
        </w:rPr>
        <w:t xml:space="preserve"> </w:t>
      </w:r>
      <w:r w:rsidR="00953C6C">
        <w:t>tenuta</w:t>
      </w:r>
      <w:r w:rsidR="00953C6C">
        <w:rPr>
          <w:spacing w:val="-4"/>
        </w:rPr>
        <w:t xml:space="preserve"> </w:t>
      </w:r>
      <w:r w:rsidR="00953C6C">
        <w:t>a</w:t>
      </w:r>
      <w:r w:rsidR="00953C6C">
        <w:rPr>
          <w:spacing w:val="-3"/>
        </w:rPr>
        <w:t xml:space="preserve"> </w:t>
      </w:r>
      <w:r w:rsidR="00953C6C">
        <w:t>fornire</w:t>
      </w:r>
      <w:r w:rsidR="00953C6C">
        <w:rPr>
          <w:spacing w:val="-4"/>
        </w:rPr>
        <w:t xml:space="preserve"> </w:t>
      </w:r>
      <w:r w:rsidR="00953C6C">
        <w:t>informazioni</w:t>
      </w:r>
      <w:r w:rsidR="00953C6C">
        <w:rPr>
          <w:spacing w:val="-3"/>
        </w:rPr>
        <w:t xml:space="preserve"> </w:t>
      </w:r>
      <w:r w:rsidR="00953C6C">
        <w:t>chiare</w:t>
      </w:r>
      <w:r w:rsidR="00953C6C">
        <w:rPr>
          <w:spacing w:val="-4"/>
        </w:rPr>
        <w:t xml:space="preserve"> </w:t>
      </w:r>
      <w:r w:rsidR="00953C6C">
        <w:t>e accurate ai media,</w:t>
      </w:r>
      <w:r w:rsidR="00953C6C">
        <w:rPr>
          <w:spacing w:val="-3"/>
        </w:rPr>
        <w:t xml:space="preserve"> </w:t>
      </w:r>
      <w:r w:rsidR="00953C6C">
        <w:t>agli analisti finanziari,</w:t>
      </w:r>
      <w:r w:rsidR="00953C6C">
        <w:rPr>
          <w:spacing w:val="-3"/>
        </w:rPr>
        <w:t xml:space="preserve"> </w:t>
      </w:r>
      <w:r w:rsidR="00953C6C">
        <w:t>agli investitori e al pubblico.Solo il personale designato ufficialmente da Varex è autorizzato a comunicare o partecipare</w:t>
      </w:r>
      <w:r w:rsidR="00953C6C">
        <w:rPr>
          <w:spacing w:val="-2"/>
        </w:rPr>
        <w:t xml:space="preserve"> </w:t>
      </w:r>
      <w:r w:rsidR="00953C6C">
        <w:t>a</w:t>
      </w:r>
      <w:r w:rsidR="00953C6C">
        <w:rPr>
          <w:spacing w:val="-1"/>
        </w:rPr>
        <w:t xml:space="preserve"> </w:t>
      </w:r>
      <w:r w:rsidR="00953C6C">
        <w:t>interviste</w:t>
      </w:r>
      <w:r w:rsidR="00953C6C">
        <w:rPr>
          <w:spacing w:val="-2"/>
        </w:rPr>
        <w:t xml:space="preserve"> </w:t>
      </w:r>
      <w:r w:rsidR="00953C6C">
        <w:t>ai media,</w:t>
      </w:r>
      <w:r w:rsidR="00953C6C">
        <w:rPr>
          <w:spacing w:val="-4"/>
        </w:rPr>
        <w:t xml:space="preserve"> </w:t>
      </w:r>
      <w:r w:rsidR="00953C6C">
        <w:t>eventi</w:t>
      </w:r>
      <w:r w:rsidR="00953C6C">
        <w:rPr>
          <w:spacing w:val="-1"/>
        </w:rPr>
        <w:t xml:space="preserve"> </w:t>
      </w:r>
      <w:r w:rsidR="00953C6C">
        <w:t>o</w:t>
      </w:r>
      <w:r w:rsidR="00953C6C">
        <w:rPr>
          <w:spacing w:val="-1"/>
        </w:rPr>
        <w:t xml:space="preserve"> </w:t>
      </w:r>
      <w:r w:rsidR="00953C6C">
        <w:t>forum</w:t>
      </w:r>
      <w:r w:rsidR="00953C6C">
        <w:rPr>
          <w:spacing w:val="-1"/>
        </w:rPr>
        <w:t xml:space="preserve"> </w:t>
      </w:r>
      <w:r w:rsidR="00953C6C">
        <w:t>per</w:t>
      </w:r>
      <w:r w:rsidR="00953C6C">
        <w:rPr>
          <w:spacing w:val="-1"/>
        </w:rPr>
        <w:t xml:space="preserve"> </w:t>
      </w:r>
      <w:r w:rsidR="00953C6C">
        <w:t>conto</w:t>
      </w:r>
      <w:r w:rsidR="00953C6C">
        <w:rPr>
          <w:spacing w:val="-1"/>
        </w:rPr>
        <w:t xml:space="preserve"> </w:t>
      </w:r>
      <w:r w:rsidR="00953C6C">
        <w:t>proprio.</w:t>
      </w:r>
      <w:r w:rsidR="00953C6C">
        <w:rPr>
          <w:spacing w:val="-2"/>
        </w:rPr>
        <w:t xml:space="preserve"> </w:t>
      </w:r>
      <w:r w:rsidR="00953C6C">
        <w:t>Laddove</w:t>
      </w:r>
      <w:r w:rsidR="00953C6C">
        <w:rPr>
          <w:spacing w:val="-2"/>
        </w:rPr>
        <w:t xml:space="preserve"> </w:t>
      </w:r>
      <w:r w:rsidR="00953C6C">
        <w:t>veniste contattati da un investitore o da un membro dei media, siete pregati di riferirlo a Investor</w:t>
      </w:r>
      <w:r w:rsidR="00953C6C">
        <w:rPr>
          <w:spacing w:val="-3"/>
        </w:rPr>
        <w:t xml:space="preserve"> </w:t>
      </w:r>
      <w:r w:rsidR="00953C6C">
        <w:t>Relations</w:t>
      </w:r>
      <w:r w:rsidR="00953C6C">
        <w:rPr>
          <w:spacing w:val="-3"/>
        </w:rPr>
        <w:t xml:space="preserve"> </w:t>
      </w:r>
      <w:r w:rsidR="00953C6C">
        <w:t>o</w:t>
      </w:r>
      <w:r w:rsidR="00953C6C">
        <w:rPr>
          <w:spacing w:val="-3"/>
        </w:rPr>
        <w:t xml:space="preserve"> </w:t>
      </w:r>
      <w:r w:rsidR="00953C6C">
        <w:t>al</w:t>
      </w:r>
      <w:r w:rsidR="00953C6C">
        <w:rPr>
          <w:spacing w:val="-5"/>
        </w:rPr>
        <w:t xml:space="preserve"> </w:t>
      </w:r>
      <w:r w:rsidR="00953C6C">
        <w:t>nostro</w:t>
      </w:r>
      <w:r w:rsidR="00953C6C">
        <w:rPr>
          <w:spacing w:val="-4"/>
        </w:rPr>
        <w:t xml:space="preserve"> </w:t>
      </w:r>
      <w:r w:rsidR="00953C6C">
        <w:t>team</w:t>
      </w:r>
      <w:r w:rsidR="00953C6C">
        <w:rPr>
          <w:spacing w:val="-3"/>
        </w:rPr>
        <w:t xml:space="preserve"> </w:t>
      </w:r>
      <w:r w:rsidR="00953C6C">
        <w:t>di</w:t>
      </w:r>
      <w:r w:rsidR="00953C6C">
        <w:rPr>
          <w:spacing w:val="-2"/>
        </w:rPr>
        <w:t xml:space="preserve"> </w:t>
      </w:r>
      <w:r w:rsidR="00953C6C">
        <w:t>marketing,</w:t>
      </w:r>
      <w:r w:rsidR="00953C6C">
        <w:rPr>
          <w:spacing w:val="-7"/>
        </w:rPr>
        <w:t xml:space="preserve"> </w:t>
      </w:r>
      <w:r w:rsidR="00953C6C">
        <w:t>a</w:t>
      </w:r>
      <w:r w:rsidR="00953C6C">
        <w:rPr>
          <w:spacing w:val="-3"/>
        </w:rPr>
        <w:t xml:space="preserve"> </w:t>
      </w:r>
      <w:r w:rsidR="00953C6C">
        <w:t>seconda</w:t>
      </w:r>
      <w:r w:rsidR="00953C6C">
        <w:rPr>
          <w:spacing w:val="-3"/>
        </w:rPr>
        <w:t xml:space="preserve"> </w:t>
      </w:r>
      <w:r w:rsidR="00953C6C">
        <w:t>dei</w:t>
      </w:r>
      <w:r w:rsidR="00953C6C">
        <w:rPr>
          <w:spacing w:val="-2"/>
        </w:rPr>
        <w:t xml:space="preserve"> </w:t>
      </w:r>
      <w:r w:rsidR="00953C6C">
        <w:t>casi.</w:t>
      </w:r>
      <w:r w:rsidR="00953C6C">
        <w:rPr>
          <w:spacing w:val="-6"/>
        </w:rPr>
        <w:t xml:space="preserve"> </w:t>
      </w:r>
      <w:r w:rsidR="00953C6C">
        <w:t>In</w:t>
      </w:r>
      <w:r w:rsidR="00953C6C">
        <w:rPr>
          <w:spacing w:val="-3"/>
        </w:rPr>
        <w:t xml:space="preserve"> </w:t>
      </w:r>
      <w:r w:rsidR="00953C6C">
        <w:t>caso</w:t>
      </w:r>
      <w:r w:rsidR="00953C6C">
        <w:rPr>
          <w:spacing w:val="-3"/>
        </w:rPr>
        <w:t xml:space="preserve"> </w:t>
      </w:r>
      <w:r w:rsidR="00953C6C">
        <w:t>di</w:t>
      </w:r>
      <w:r w:rsidR="00953C6C">
        <w:rPr>
          <w:spacing w:val="-2"/>
        </w:rPr>
        <w:t xml:space="preserve"> </w:t>
      </w:r>
      <w:r w:rsidR="00953C6C">
        <w:t>dubbi relativo a qualsiasi comunicazione, contattate l'ufficio Relazioni con gli investitori o l'Ufficio legale.</w:t>
      </w:r>
    </w:p>
    <w:p w14:paraId="6EE48898" w14:textId="77777777" w:rsidR="00117B88" w:rsidRPr="005C78ED" w:rsidRDefault="00953C6C" w:rsidP="005C78ED">
      <w:pPr>
        <w:keepNext/>
        <w:spacing w:before="240"/>
        <w:ind w:left="101"/>
        <w:jc w:val="both"/>
        <w:rPr>
          <w:b/>
          <w:i/>
        </w:rPr>
      </w:pPr>
      <w:r w:rsidRPr="005C78ED">
        <w:rPr>
          <w:b/>
          <w:i/>
        </w:rPr>
        <w:lastRenderedPageBreak/>
        <w:t>Social media</w:t>
      </w:r>
    </w:p>
    <w:p w14:paraId="505926A7" w14:textId="2951ADD1" w:rsidR="00117B88" w:rsidRDefault="00953C6C" w:rsidP="005C78ED">
      <w:pPr>
        <w:pStyle w:val="BodyText"/>
        <w:spacing w:before="120"/>
        <w:ind w:left="101" w:right="30"/>
      </w:pPr>
      <w:r>
        <w:t>Varex riconosce l'importanza della comunicazione con i partner commerciali e i consumatori</w:t>
      </w:r>
      <w:r>
        <w:rPr>
          <w:spacing w:val="-3"/>
        </w:rPr>
        <w:t xml:space="preserve"> </w:t>
      </w:r>
      <w:r>
        <w:t>attraverso</w:t>
      </w:r>
      <w:r>
        <w:rPr>
          <w:spacing w:val="-4"/>
        </w:rPr>
        <w:t xml:space="preserve"> </w:t>
      </w:r>
      <w:r>
        <w:t>una</w:t>
      </w:r>
      <w:r>
        <w:rPr>
          <w:spacing w:val="-5"/>
        </w:rPr>
        <w:t xml:space="preserve"> </w:t>
      </w:r>
      <w:r>
        <w:t>varietà</w:t>
      </w:r>
      <w:r>
        <w:rPr>
          <w:spacing w:val="-5"/>
        </w:rPr>
        <w:t xml:space="preserve"> </w:t>
      </w:r>
      <w:r>
        <w:t>di</w:t>
      </w:r>
      <w:r>
        <w:rPr>
          <w:spacing w:val="-3"/>
        </w:rPr>
        <w:t xml:space="preserve"> </w:t>
      </w:r>
      <w:r>
        <w:t>strumenti</w:t>
      </w:r>
      <w:r>
        <w:rPr>
          <w:spacing w:val="-3"/>
        </w:rPr>
        <w:t xml:space="preserve"> </w:t>
      </w:r>
      <w:r>
        <w:t>di</w:t>
      </w:r>
      <w:r>
        <w:rPr>
          <w:spacing w:val="-3"/>
        </w:rPr>
        <w:t xml:space="preserve"> </w:t>
      </w:r>
      <w:r>
        <w:t>social</w:t>
      </w:r>
      <w:r>
        <w:rPr>
          <w:spacing w:val="-4"/>
        </w:rPr>
        <w:t xml:space="preserve"> </w:t>
      </w:r>
      <w:r>
        <w:t>media,</w:t>
      </w:r>
      <w:r>
        <w:rPr>
          <w:spacing w:val="-8"/>
        </w:rPr>
        <w:t xml:space="preserve"> </w:t>
      </w:r>
      <w:r>
        <w:t>tuttavia,</w:t>
      </w:r>
      <w:r>
        <w:rPr>
          <w:spacing w:val="-8"/>
        </w:rPr>
        <w:t xml:space="preserve"> </w:t>
      </w:r>
      <w:r>
        <w:t>se</w:t>
      </w:r>
      <w:r>
        <w:rPr>
          <w:spacing w:val="-3"/>
        </w:rPr>
        <w:t xml:space="preserve"> </w:t>
      </w:r>
      <w:r>
        <w:t>non</w:t>
      </w:r>
      <w:r>
        <w:rPr>
          <w:spacing w:val="-4"/>
        </w:rPr>
        <w:t xml:space="preserve"> </w:t>
      </w:r>
      <w:r>
        <w:t>utilizzati in modo responsabile, questi presentano un problema confidenziale e di reputazione per noi stessi. Vi incoraggiamo ad essere responsabili dell'utilizzo dei social media.</w:t>
      </w:r>
    </w:p>
    <w:p w14:paraId="072CC331" w14:textId="3D85E54C" w:rsidR="00117B88" w:rsidRDefault="006E1E6D" w:rsidP="005C78ED">
      <w:pPr>
        <w:pStyle w:val="BodyText"/>
        <w:spacing w:before="120"/>
        <w:ind w:left="101" w:right="30"/>
      </w:pPr>
      <w:r>
        <w:rPr>
          <w:noProof/>
        </w:rPr>
        <mc:AlternateContent>
          <mc:Choice Requires="wps">
            <w:drawing>
              <wp:anchor distT="0" distB="0" distL="0" distR="0" simplePos="0" relativeHeight="184" behindDoc="1" locked="0" layoutInCell="1" allowOverlap="1" wp14:anchorId="5A485898" wp14:editId="151BB905">
                <wp:simplePos x="0" y="0"/>
                <wp:positionH relativeFrom="column">
                  <wp:posOffset>4725431</wp:posOffset>
                </wp:positionH>
                <wp:positionV relativeFrom="paragraph">
                  <wp:posOffset>207927</wp:posOffset>
                </wp:positionV>
                <wp:extent cx="1811020" cy="841375"/>
                <wp:effectExtent l="0" t="0" r="17780" b="15875"/>
                <wp:wrapTight wrapText="bothSides">
                  <wp:wrapPolygon edited="0">
                    <wp:start x="0" y="0"/>
                    <wp:lineTo x="0" y="21518"/>
                    <wp:lineTo x="21585" y="21518"/>
                    <wp:lineTo x="21585" y="0"/>
                    <wp:lineTo x="0" y="0"/>
                  </wp:wrapPolygon>
                </wp:wrapTight>
                <wp:docPr id="37" name="Cornice di testo 15"/>
                <wp:cNvGraphicFramePr/>
                <a:graphic xmlns:a="http://schemas.openxmlformats.org/drawingml/2006/main">
                  <a:graphicData uri="http://schemas.microsoft.com/office/word/2010/wordprocessingShape">
                    <wps:wsp>
                      <wps:cNvSpPr/>
                      <wps:spPr>
                        <a:xfrm>
                          <a:off x="0" y="0"/>
                          <a:ext cx="1811020" cy="841375"/>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62D35417" w14:textId="77777777" w:rsidR="00117B88" w:rsidRDefault="00953C6C">
                            <w:pPr>
                              <w:pStyle w:val="Contenutocornice"/>
                              <w:overflowPunct w:val="0"/>
                              <w:jc w:val="center"/>
                              <w:rPr>
                                <w:color w:val="000000"/>
                              </w:rPr>
                            </w:pPr>
                            <w:r w:rsidRPr="0045150F">
                              <w:rPr>
                                <w:rFonts w:eastAsia="Calibri"/>
                                <w:color w:val="000000"/>
                                <w:sz w:val="24"/>
                                <w:szCs w:val="24"/>
                                <w:lang w:val="es-MX"/>
                              </w:rPr>
                              <w:t>Usate i social media responsabilmente e in conformità con le nostre linee guida.</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5A485898" id="Cornice di testo 15" o:spid="_x0000_s1039" style="position:absolute;left:0;text-align:left;margin-left:372.1pt;margin-top:16.35pt;width:142.6pt;height:66.25pt;z-index:-503316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" filled="f" strokecolor="black [3213]" strokeweight="0">
                <v:textbox inset="0,0,0,0">
                  <w:txbxContent>
                    <w:p w14:paraId="62D35417" w14:textId="77777777" w:rsidR="00117B88" w:rsidRDefault="00953C6C">
                      <w:pPr>
                        <w:pStyle w:val="Contenutocornice"/>
                        <w:overflowPunct w:val="0"/>
                        <w:jc w:val="center"/>
                        <w:rPr>
                          <w:color w:val="000000"/>
                        </w:rPr>
                      </w:pPr>
                      <w:r w:rsidRPr="0045150F">
                        <w:rPr>
                          <w:rFonts w:eastAsia="Calibri"/>
                          <w:color w:val="000000"/>
                          <w:sz w:val="24"/>
                          <w:szCs w:val="24"/>
                          <w:lang w:val="es-MX"/>
                        </w:rPr>
                        <w:t>Usate i social media responsabilmente e in conformità con le nostre linee guida.</w:t>
                      </w:r>
                    </w:p>
                  </w:txbxContent>
                </v:textbox>
                <w10:wrap type="tight"/>
              </v:rect>
            </w:pict>
          </mc:Fallback>
        </mc:AlternateContent>
      </w:r>
      <w:r w:rsidR="00953C6C">
        <w:t>Quando</w:t>
      </w:r>
      <w:r w:rsidR="00953C6C">
        <w:rPr>
          <w:spacing w:val="-5"/>
        </w:rPr>
        <w:t xml:space="preserve"> </w:t>
      </w:r>
      <w:r w:rsidR="00953C6C">
        <w:t>si</w:t>
      </w:r>
      <w:r w:rsidR="00953C6C">
        <w:rPr>
          <w:spacing w:val="-4"/>
        </w:rPr>
        <w:t xml:space="preserve"> </w:t>
      </w:r>
      <w:r w:rsidR="00953C6C">
        <w:t>pubblica</w:t>
      </w:r>
      <w:r w:rsidR="00953C6C">
        <w:rPr>
          <w:spacing w:val="-5"/>
        </w:rPr>
        <w:t xml:space="preserve"> </w:t>
      </w:r>
      <w:r w:rsidR="00953C6C">
        <w:t>qualcosa</w:t>
      </w:r>
      <w:r w:rsidR="00953C6C">
        <w:rPr>
          <w:spacing w:val="-5"/>
        </w:rPr>
        <w:t xml:space="preserve"> </w:t>
      </w:r>
      <w:r w:rsidR="00953C6C">
        <w:t>sui</w:t>
      </w:r>
      <w:r w:rsidR="00953C6C">
        <w:rPr>
          <w:spacing w:val="-5"/>
        </w:rPr>
        <w:t xml:space="preserve"> </w:t>
      </w:r>
      <w:r w:rsidR="00953C6C">
        <w:t>social</w:t>
      </w:r>
      <w:r w:rsidR="00953C6C">
        <w:rPr>
          <w:spacing w:val="-4"/>
        </w:rPr>
        <w:t xml:space="preserve"> </w:t>
      </w:r>
      <w:r w:rsidR="00953C6C">
        <w:t>media</w:t>
      </w:r>
      <w:r w:rsidR="00953C6C">
        <w:rPr>
          <w:spacing w:val="-5"/>
        </w:rPr>
        <w:t xml:space="preserve"> </w:t>
      </w:r>
      <w:r w:rsidR="00953C6C">
        <w:t>per</w:t>
      </w:r>
      <w:r w:rsidR="00953C6C">
        <w:rPr>
          <w:spacing w:val="-4"/>
        </w:rPr>
        <w:t xml:space="preserve"> </w:t>
      </w:r>
      <w:r w:rsidR="00953C6C">
        <w:t>scopi</w:t>
      </w:r>
      <w:r w:rsidR="00953C6C">
        <w:rPr>
          <w:spacing w:val="-3"/>
        </w:rPr>
        <w:t xml:space="preserve"> </w:t>
      </w:r>
      <w:r w:rsidR="00953C6C">
        <w:t>aziendali autorizzati,</w:t>
      </w:r>
      <w:r w:rsidR="00953C6C">
        <w:rPr>
          <w:spacing w:val="-5"/>
        </w:rPr>
        <w:t xml:space="preserve"> </w:t>
      </w:r>
      <w:r w:rsidR="00953C6C">
        <w:t>bisogna</w:t>
      </w:r>
      <w:r w:rsidR="00953C6C">
        <w:rPr>
          <w:spacing w:val="-4"/>
        </w:rPr>
        <w:t xml:space="preserve"> </w:t>
      </w:r>
      <w:r w:rsidR="00953C6C">
        <w:t>concentrarsi sulla creazione di valore per i nostri investitori e i nostri clienti. Pubblicate solo informazioni accurate e pubbliche e mai informazioni riservate, non pretendete di parlare per conto dell’azienda ed evitate di fare affermazioni sui nostri prodotti a meno che i Reparti marketing, legale e normativo non li abbiano approvati. Per ulteriori istruzioni sul supporto di Varex su LinkedIn, consultate l’intranet di Varex.</w:t>
      </w:r>
    </w:p>
    <w:p w14:paraId="5B48DF34" w14:textId="77777777" w:rsidR="00117B88" w:rsidRDefault="00953C6C" w:rsidP="005C78ED">
      <w:pPr>
        <w:pStyle w:val="BodyText"/>
        <w:spacing w:before="120"/>
        <w:ind w:left="101" w:right="30"/>
      </w:pPr>
      <w:r>
        <w:t>Se</w:t>
      </w:r>
      <w:r>
        <w:rPr>
          <w:spacing w:val="-4"/>
        </w:rPr>
        <w:t xml:space="preserve"> </w:t>
      </w:r>
      <w:r>
        <w:t>postate</w:t>
      </w:r>
      <w:r>
        <w:rPr>
          <w:spacing w:val="-4"/>
        </w:rPr>
        <w:t xml:space="preserve"> </w:t>
      </w:r>
      <w:r>
        <w:t>qualcosa</w:t>
      </w:r>
      <w:r>
        <w:rPr>
          <w:spacing w:val="-4"/>
        </w:rPr>
        <w:t xml:space="preserve"> </w:t>
      </w:r>
      <w:r>
        <w:t>sul</w:t>
      </w:r>
      <w:r>
        <w:rPr>
          <w:spacing w:val="-4"/>
        </w:rPr>
        <w:t xml:space="preserve"> </w:t>
      </w:r>
      <w:r>
        <w:t>vostro</w:t>
      </w:r>
      <w:r>
        <w:rPr>
          <w:spacing w:val="-3"/>
        </w:rPr>
        <w:t xml:space="preserve"> </w:t>
      </w:r>
      <w:r>
        <w:t>account</w:t>
      </w:r>
      <w:r>
        <w:rPr>
          <w:spacing w:val="-2"/>
        </w:rPr>
        <w:t xml:space="preserve"> </w:t>
      </w:r>
      <w:r>
        <w:t>personale</w:t>
      </w:r>
      <w:r>
        <w:rPr>
          <w:spacing w:val="-4"/>
        </w:rPr>
        <w:t xml:space="preserve"> </w:t>
      </w:r>
      <w:r>
        <w:t>di</w:t>
      </w:r>
      <w:r>
        <w:rPr>
          <w:spacing w:val="-2"/>
        </w:rPr>
        <w:t xml:space="preserve"> </w:t>
      </w:r>
      <w:r>
        <w:t>social</w:t>
      </w:r>
      <w:r>
        <w:rPr>
          <w:spacing w:val="-3"/>
        </w:rPr>
        <w:t xml:space="preserve"> </w:t>
      </w:r>
      <w:r>
        <w:t>media,</w:t>
      </w:r>
      <w:r>
        <w:rPr>
          <w:spacing w:val="-6"/>
        </w:rPr>
        <w:t xml:space="preserve"> </w:t>
      </w:r>
      <w:r>
        <w:t>tenete</w:t>
      </w:r>
      <w:r>
        <w:rPr>
          <w:spacing w:val="-4"/>
        </w:rPr>
        <w:t xml:space="preserve"> </w:t>
      </w:r>
      <w:r>
        <w:t>presente</w:t>
      </w:r>
      <w:r>
        <w:rPr>
          <w:spacing w:val="-4"/>
        </w:rPr>
        <w:t xml:space="preserve"> </w:t>
      </w:r>
      <w:r>
        <w:t>che le comunicazioni online possono avere un impatto diretto sull’ambiente di lavoro anche quando si verificano al di fuori dell'orario di lavoro. Ricordate che le vostre comunicazioni online possono rimanere rintracciabili per sempre e possono influire sulla reputazione sia vostra che dell’azienda.</w:t>
      </w:r>
    </w:p>
    <w:p w14:paraId="5DCEAC1A" w14:textId="77777777" w:rsidR="00117B88" w:rsidRPr="005C78ED" w:rsidRDefault="00953C6C" w:rsidP="005C78ED">
      <w:pPr>
        <w:pStyle w:val="Heading1"/>
        <w:keepNext/>
        <w:spacing w:before="360"/>
        <w:ind w:left="101"/>
        <w:jc w:val="both"/>
      </w:pPr>
      <w:r>
        <w:t>RISORSE</w:t>
      </w:r>
      <w:r w:rsidRPr="005C78ED">
        <w:t xml:space="preserve"> </w:t>
      </w:r>
      <w:r>
        <w:t>E</w:t>
      </w:r>
      <w:r w:rsidRPr="005C78ED">
        <w:t xml:space="preserve"> </w:t>
      </w:r>
      <w:r>
        <w:t>INFORMAZIONI</w:t>
      </w:r>
      <w:r w:rsidRPr="005C78ED">
        <w:t xml:space="preserve"> AZIENDALI</w:t>
      </w:r>
    </w:p>
    <w:p w14:paraId="51BED441" w14:textId="72FDA807" w:rsidR="00117B88" w:rsidRDefault="00953C6C" w:rsidP="006E1E6D">
      <w:pPr>
        <w:keepNext/>
        <w:spacing w:before="240"/>
        <w:ind w:left="101"/>
        <w:jc w:val="both"/>
        <w:rPr>
          <w:b/>
          <w:i/>
        </w:rPr>
      </w:pPr>
      <w:r>
        <w:rPr>
          <w:b/>
          <w:i/>
        </w:rPr>
        <w:t xml:space="preserve"> Conflitti di interessi</w:t>
      </w:r>
    </w:p>
    <w:p w14:paraId="20E19742" w14:textId="08240397" w:rsidR="00117B88" w:rsidRDefault="006E1E6D" w:rsidP="005C78ED">
      <w:pPr>
        <w:pStyle w:val="BodyText"/>
        <w:spacing w:before="120"/>
        <w:ind w:left="101" w:right="30"/>
      </w:pPr>
      <w:r>
        <w:rPr>
          <w:noProof/>
        </w:rPr>
        <mc:AlternateContent>
          <mc:Choice Requires="wps">
            <w:drawing>
              <wp:anchor distT="0" distB="0" distL="0" distR="0" simplePos="0" relativeHeight="186" behindDoc="1" locked="0" layoutInCell="1" allowOverlap="1" wp14:anchorId="37D641A7" wp14:editId="28F24B3C">
                <wp:simplePos x="0" y="0"/>
                <wp:positionH relativeFrom="column">
                  <wp:posOffset>5367655</wp:posOffset>
                </wp:positionH>
                <wp:positionV relativeFrom="paragraph">
                  <wp:posOffset>64607</wp:posOffset>
                </wp:positionV>
                <wp:extent cx="1009650" cy="1973580"/>
                <wp:effectExtent l="0" t="0" r="19050" b="26670"/>
                <wp:wrapTight wrapText="bothSides">
                  <wp:wrapPolygon edited="0">
                    <wp:start x="0" y="0"/>
                    <wp:lineTo x="0" y="21683"/>
                    <wp:lineTo x="21600" y="21683"/>
                    <wp:lineTo x="21600" y="0"/>
                    <wp:lineTo x="0" y="0"/>
                  </wp:wrapPolygon>
                </wp:wrapTight>
                <wp:docPr id="41" name="Cornice di testo 16"/>
                <wp:cNvGraphicFramePr/>
                <a:graphic xmlns:a="http://schemas.openxmlformats.org/drawingml/2006/main">
                  <a:graphicData uri="http://schemas.microsoft.com/office/word/2010/wordprocessingShape">
                    <wps:wsp>
                      <wps:cNvSpPr/>
                      <wps:spPr>
                        <a:xfrm>
                          <a:off x="0" y="0"/>
                          <a:ext cx="1009650" cy="1973580"/>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05811AC8" w14:textId="77777777" w:rsidR="006E1E6D" w:rsidRDefault="006E1E6D">
                            <w:pPr>
                              <w:pStyle w:val="Contenutocornice"/>
                              <w:overflowPunct w:val="0"/>
                              <w:jc w:val="center"/>
                              <w:rPr>
                                <w:color w:val="000000"/>
                              </w:rPr>
                            </w:pPr>
                            <w:r w:rsidRPr="006E1E6D">
                              <w:rPr>
                                <w:color w:val="000000"/>
                              </w:rPr>
                              <w:t>Evita anche l'apparenza di un conflitto di interessi.</w:t>
                            </w:r>
                          </w:p>
                          <w:p w14:paraId="578471B4" w14:textId="77777777" w:rsidR="006E1E6D" w:rsidRDefault="006E1E6D">
                            <w:pPr>
                              <w:pStyle w:val="Contenutocornice"/>
                              <w:overflowPunct w:val="0"/>
                              <w:jc w:val="center"/>
                              <w:rPr>
                                <w:color w:val="000000"/>
                              </w:rPr>
                            </w:pPr>
                          </w:p>
                          <w:p w14:paraId="28776EF4" w14:textId="317F4FA1" w:rsidR="00117B88" w:rsidRDefault="006E1E6D">
                            <w:pPr>
                              <w:pStyle w:val="Contenutocornice"/>
                              <w:overflowPunct w:val="0"/>
                              <w:jc w:val="center"/>
                              <w:rPr>
                                <w:color w:val="000000"/>
                              </w:rPr>
                            </w:pPr>
                            <w:r w:rsidRPr="006E1E6D">
                              <w:rPr>
                                <w:color w:val="000000"/>
                              </w:rPr>
                              <w:t>Elimina tutti i potenziali conflitti con il tuo manager e l'ufficio legale.</w:t>
                            </w:r>
                          </w:p>
                        </w:txbxContent>
                      </wps:txbx>
                      <wps:bodyPr lIns="0" tIns="0" rIns="0" bIns="0" anchor="t">
                        <a:noAutofit/>
                      </wps:bodyPr>
                    </wps:wsp>
                  </a:graphicData>
                </a:graphic>
                <wp14:sizeRelV relativeFrom="margin">
                  <wp14:pctHeight>0</wp14:pctHeight>
                </wp14:sizeRelV>
              </wp:anchor>
            </w:drawing>
          </mc:Choice>
          <mc:Fallback>
            <w:pict>
              <v:rect w14:anchorId="37D641A7" id="Cornice di testo 16" o:spid="_x0000_s1040" style="position:absolute;left:0;text-align:left;margin-left:422.65pt;margin-top:5.1pt;width:79.5pt;height:155.4pt;z-index:-50331629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" filled="f" strokecolor="black [3213]" strokeweight="0">
                <v:textbox inset="0,0,0,0">
                  <w:txbxContent>
                    <w:p w14:paraId="05811AC8" w14:textId="77777777" w:rsidR="006E1E6D" w:rsidRDefault="006E1E6D">
                      <w:pPr>
                        <w:pStyle w:val="Contenutocornice"/>
                        <w:overflowPunct w:val="0"/>
                        <w:jc w:val="center"/>
                        <w:rPr>
                          <w:color w:val="000000"/>
                        </w:rPr>
                      </w:pPr>
                      <w:r w:rsidRPr="006E1E6D">
                        <w:rPr>
                          <w:color w:val="000000"/>
                        </w:rPr>
                        <w:t>Evita anche l'apparenza di un conflitto di interessi.</w:t>
                      </w:r>
                    </w:p>
                    <w:p w14:paraId="578471B4" w14:textId="77777777" w:rsidR="006E1E6D" w:rsidRDefault="006E1E6D">
                      <w:pPr>
                        <w:pStyle w:val="Contenutocornice"/>
                        <w:overflowPunct w:val="0"/>
                        <w:jc w:val="center"/>
                        <w:rPr>
                          <w:color w:val="000000"/>
                        </w:rPr>
                      </w:pPr>
                    </w:p>
                    <w:p w14:paraId="28776EF4" w14:textId="317F4FA1" w:rsidR="00117B88" w:rsidRDefault="006E1E6D">
                      <w:pPr>
                        <w:pStyle w:val="Contenutocornice"/>
                        <w:overflowPunct w:val="0"/>
                        <w:jc w:val="center"/>
                        <w:rPr>
                          <w:color w:val="000000"/>
                        </w:rPr>
                      </w:pPr>
                      <w:r w:rsidRPr="006E1E6D">
                        <w:rPr>
                          <w:color w:val="000000"/>
                        </w:rPr>
                        <w:t>Elimina tutti i potenziali conflitti con il tuo manager e l'ufficio legale.</w:t>
                      </w:r>
                    </w:p>
                  </w:txbxContent>
                </v:textbox>
                <w10:wrap type="tight"/>
              </v:rect>
            </w:pict>
          </mc:Fallback>
        </mc:AlternateContent>
      </w:r>
      <w:r w:rsidR="00953C6C">
        <w:t>Ognuno di noi ha il dovere di operare nel migliore interesse di Varex e di usare il buon senso per evitare situazioni che presentino un conflitto effettivo o potenziale con gli interessi</w:t>
      </w:r>
      <w:r w:rsidR="00953C6C">
        <w:rPr>
          <w:spacing w:val="-2"/>
        </w:rPr>
        <w:t xml:space="preserve"> </w:t>
      </w:r>
      <w:r w:rsidR="00953C6C">
        <w:t>di</w:t>
      </w:r>
      <w:r w:rsidR="00953C6C">
        <w:rPr>
          <w:spacing w:val="-3"/>
        </w:rPr>
        <w:t xml:space="preserve"> </w:t>
      </w:r>
      <w:r w:rsidR="00953C6C">
        <w:t>Varex.</w:t>
      </w:r>
      <w:r w:rsidR="00953C6C">
        <w:rPr>
          <w:spacing w:val="-4"/>
        </w:rPr>
        <w:t xml:space="preserve"> </w:t>
      </w:r>
      <w:r w:rsidR="00953C6C" w:rsidRPr="005C78ED">
        <w:t>Dovrebbe</w:t>
      </w:r>
      <w:r w:rsidR="00953C6C">
        <w:rPr>
          <w:spacing w:val="-4"/>
        </w:rPr>
        <w:t xml:space="preserve"> essere evitata anche l’apparenza di un conflitto di interessi. </w:t>
      </w:r>
      <w:r w:rsidR="00953C6C">
        <w:t>Per</w:t>
      </w:r>
      <w:r w:rsidR="00953C6C">
        <w:rPr>
          <w:spacing w:val="-3"/>
        </w:rPr>
        <w:t xml:space="preserve"> </w:t>
      </w:r>
      <w:r w:rsidR="00953C6C">
        <w:t>i</w:t>
      </w:r>
      <w:r w:rsidR="00953C6C">
        <w:rPr>
          <w:spacing w:val="-3"/>
        </w:rPr>
        <w:t xml:space="preserve"> </w:t>
      </w:r>
      <w:r w:rsidR="00953C6C">
        <w:t>membri</w:t>
      </w:r>
      <w:r w:rsidR="00953C6C">
        <w:rPr>
          <w:spacing w:val="-3"/>
        </w:rPr>
        <w:t xml:space="preserve"> </w:t>
      </w:r>
      <w:r w:rsidR="00953C6C">
        <w:t>del</w:t>
      </w:r>
      <w:r w:rsidR="00953C6C">
        <w:rPr>
          <w:spacing w:val="-4"/>
        </w:rPr>
        <w:t xml:space="preserve"> </w:t>
      </w:r>
      <w:r w:rsidR="00953C6C">
        <w:t>consiglio</w:t>
      </w:r>
      <w:r w:rsidR="00953C6C">
        <w:rPr>
          <w:spacing w:val="-5"/>
        </w:rPr>
        <w:t xml:space="preserve"> </w:t>
      </w:r>
      <w:r w:rsidR="00953C6C">
        <w:t>di</w:t>
      </w:r>
      <w:r w:rsidR="00953C6C">
        <w:rPr>
          <w:spacing w:val="-2"/>
        </w:rPr>
        <w:t xml:space="preserve"> </w:t>
      </w:r>
      <w:r w:rsidR="00953C6C">
        <w:t>amministrazione</w:t>
      </w:r>
      <w:r w:rsidR="00953C6C">
        <w:rPr>
          <w:spacing w:val="-3"/>
        </w:rPr>
        <w:t xml:space="preserve"> </w:t>
      </w:r>
      <w:r w:rsidR="00953C6C">
        <w:t>o</w:t>
      </w:r>
      <w:r w:rsidR="00953C6C">
        <w:rPr>
          <w:spacing w:val="-3"/>
        </w:rPr>
        <w:t xml:space="preserve"> </w:t>
      </w:r>
      <w:r w:rsidR="00953C6C">
        <w:t>i</w:t>
      </w:r>
      <w:r w:rsidR="00953C6C">
        <w:rPr>
          <w:spacing w:val="-4"/>
        </w:rPr>
        <w:t xml:space="preserve"> </w:t>
      </w:r>
      <w:r w:rsidR="00953C6C">
        <w:t>dipendenti</w:t>
      </w:r>
      <w:r w:rsidR="00953C6C">
        <w:rPr>
          <w:spacing w:val="-2"/>
        </w:rPr>
        <w:t xml:space="preserve"> </w:t>
      </w:r>
      <w:r w:rsidR="00953C6C">
        <w:t>Varex,</w:t>
      </w:r>
      <w:r w:rsidR="00953C6C">
        <w:rPr>
          <w:spacing w:val="-6"/>
        </w:rPr>
        <w:t xml:space="preserve"> </w:t>
      </w:r>
      <w:r w:rsidR="00953C6C">
        <w:t>ciò può includere la ricusazione dalle discussioni quando la partecipazione potrebbe essere percepita come la creazione di un conflitto.</w:t>
      </w:r>
    </w:p>
    <w:p w14:paraId="56E11513" w14:textId="25CB4101" w:rsidR="00117B88" w:rsidRDefault="00953C6C" w:rsidP="005C78ED">
      <w:pPr>
        <w:pStyle w:val="BodyText"/>
        <w:spacing w:before="120"/>
        <w:ind w:left="101" w:right="30"/>
      </w:pPr>
      <w:r>
        <w:t>Un conflitto di interessi si verifica quando gli interessi privati (o gli interessi di un membro della</w:t>
      </w:r>
      <w:r>
        <w:rPr>
          <w:spacing w:val="-3"/>
        </w:rPr>
        <w:t xml:space="preserve"> </w:t>
      </w:r>
      <w:r>
        <w:t>famiglia)</w:t>
      </w:r>
      <w:r>
        <w:rPr>
          <w:spacing w:val="-5"/>
        </w:rPr>
        <w:t xml:space="preserve"> </w:t>
      </w:r>
      <w:r>
        <w:t>interferiscono,</w:t>
      </w:r>
      <w:r>
        <w:rPr>
          <w:spacing w:val="-6"/>
        </w:rPr>
        <w:t xml:space="preserve"> </w:t>
      </w:r>
      <w:r>
        <w:t>o</w:t>
      </w:r>
      <w:r>
        <w:rPr>
          <w:spacing w:val="-3"/>
        </w:rPr>
        <w:t xml:space="preserve"> </w:t>
      </w:r>
      <w:r>
        <w:t>anche</w:t>
      </w:r>
      <w:r>
        <w:rPr>
          <w:spacing w:val="-3"/>
        </w:rPr>
        <w:t xml:space="preserve"> </w:t>
      </w:r>
      <w:r>
        <w:t>sembrano</w:t>
      </w:r>
      <w:r>
        <w:rPr>
          <w:spacing w:val="-3"/>
        </w:rPr>
        <w:t xml:space="preserve"> </w:t>
      </w:r>
      <w:r>
        <w:t>interferire,</w:t>
      </w:r>
      <w:r>
        <w:rPr>
          <w:spacing w:val="-7"/>
        </w:rPr>
        <w:t xml:space="preserve"> </w:t>
      </w:r>
      <w:r>
        <w:t>con</w:t>
      </w:r>
      <w:r>
        <w:rPr>
          <w:spacing w:val="-3"/>
        </w:rPr>
        <w:t xml:space="preserve"> </w:t>
      </w:r>
      <w:r>
        <w:t>gli</w:t>
      </w:r>
      <w:r>
        <w:rPr>
          <w:spacing w:val="-3"/>
        </w:rPr>
        <w:t xml:space="preserve"> </w:t>
      </w:r>
      <w:r>
        <w:t>interessi</w:t>
      </w:r>
      <w:r>
        <w:rPr>
          <w:spacing w:val="-2"/>
        </w:rPr>
        <w:t xml:space="preserve"> </w:t>
      </w:r>
      <w:r>
        <w:t>di</w:t>
      </w:r>
      <w:r>
        <w:rPr>
          <w:spacing w:val="-2"/>
        </w:rPr>
        <w:t xml:space="preserve"> </w:t>
      </w:r>
      <w:r>
        <w:t>Varex o rendere difficile svolgere il lavoro per Varex in modo obiettivo ed efficace.</w:t>
      </w:r>
    </w:p>
    <w:p w14:paraId="5360C7BC" w14:textId="01898FCB" w:rsidR="00117B88" w:rsidRDefault="00953C6C" w:rsidP="005C78ED">
      <w:pPr>
        <w:pStyle w:val="BodyText"/>
        <w:spacing w:before="120"/>
        <w:ind w:left="101" w:right="30"/>
      </w:pPr>
      <w:r>
        <w:t xml:space="preserve">Sebbene non sia un elenco completo, alcuni esempi di situazioni che possono presentare un conflitto di interessi includono: </w:t>
      </w:r>
    </w:p>
    <w:p w14:paraId="42DB6CA2" w14:textId="7A8DCDA5" w:rsidR="00117B88" w:rsidRDefault="00953C6C" w:rsidP="006E1E6D">
      <w:pPr>
        <w:pStyle w:val="BodyText"/>
        <w:numPr>
          <w:ilvl w:val="0"/>
          <w:numId w:val="5"/>
        </w:numPr>
        <w:ind w:left="720" w:right="222"/>
      </w:pPr>
      <w:r>
        <w:t>l’uso di beni aziendali per vantaggio personale;</w:t>
      </w:r>
    </w:p>
    <w:p w14:paraId="76E36DEC" w14:textId="7E376F23" w:rsidR="00117B88" w:rsidRDefault="00953C6C" w:rsidP="006E1E6D">
      <w:pPr>
        <w:pStyle w:val="BodyText"/>
        <w:numPr>
          <w:ilvl w:val="0"/>
          <w:numId w:val="5"/>
        </w:numPr>
        <w:ind w:left="720" w:right="222"/>
        <w:rPr>
          <w:spacing w:val="-4"/>
        </w:rPr>
      </w:pPr>
      <w:r>
        <w:t>avere interessi finanziari in un contratto di cui Varex è</w:t>
      </w:r>
      <w:r>
        <w:rPr>
          <w:spacing w:val="-1"/>
        </w:rPr>
        <w:t xml:space="preserve"> </w:t>
      </w:r>
      <w:r>
        <w:t>parte;</w:t>
      </w:r>
    </w:p>
    <w:p w14:paraId="0DFCE63B" w14:textId="2FAF9F41" w:rsidR="00117B88" w:rsidRDefault="00953C6C" w:rsidP="006E1E6D">
      <w:pPr>
        <w:pStyle w:val="BodyText"/>
        <w:numPr>
          <w:ilvl w:val="0"/>
          <w:numId w:val="5"/>
        </w:numPr>
        <w:ind w:left="720" w:right="222"/>
      </w:pPr>
      <w:r>
        <w:t>avere</w:t>
      </w:r>
      <w:r>
        <w:rPr>
          <w:spacing w:val="-1"/>
        </w:rPr>
        <w:t xml:space="preserve"> </w:t>
      </w:r>
      <w:r>
        <w:t>interessi finanziari o di altro</w:t>
      </w:r>
      <w:r>
        <w:rPr>
          <w:spacing w:val="-1"/>
        </w:rPr>
        <w:t xml:space="preserve"> </w:t>
      </w:r>
      <w:r>
        <w:t>tipo con i clienti,</w:t>
      </w:r>
      <w:r>
        <w:rPr>
          <w:spacing w:val="-4"/>
        </w:rPr>
        <w:t xml:space="preserve"> </w:t>
      </w:r>
      <w:r>
        <w:t>fornitori o</w:t>
      </w:r>
      <w:r>
        <w:rPr>
          <w:spacing w:val="-1"/>
        </w:rPr>
        <w:t xml:space="preserve"> </w:t>
      </w:r>
      <w:r>
        <w:t>concorrenti Varex;</w:t>
      </w:r>
    </w:p>
    <w:p w14:paraId="3A1923B3" w14:textId="7F7D5F18" w:rsidR="00117B88" w:rsidRDefault="00953C6C" w:rsidP="006E1E6D">
      <w:pPr>
        <w:pStyle w:val="BodyText"/>
        <w:numPr>
          <w:ilvl w:val="0"/>
          <w:numId w:val="5"/>
        </w:numPr>
        <w:ind w:left="720" w:right="222"/>
      </w:pPr>
      <w:r>
        <w:t>avere una relazione con un potenziale dipendente o decision-maker di un cliente, fornitore o concorrente Varex;</w:t>
      </w:r>
    </w:p>
    <w:p w14:paraId="717B61B1" w14:textId="07B61DCC" w:rsidR="00117B88" w:rsidRDefault="00953C6C" w:rsidP="006E1E6D">
      <w:pPr>
        <w:pStyle w:val="BodyText"/>
        <w:numPr>
          <w:ilvl w:val="0"/>
          <w:numId w:val="5"/>
        </w:numPr>
        <w:ind w:left="720" w:right="222"/>
      </w:pPr>
      <w:r>
        <w:t>ricevere benefici personali impropri in conseguenza del proprio ruolo in Varex; oppure</w:t>
      </w:r>
    </w:p>
    <w:p w14:paraId="255FB113" w14:textId="70A1DB2C" w:rsidR="00117B88" w:rsidRDefault="00953C6C" w:rsidP="006E1E6D">
      <w:pPr>
        <w:pStyle w:val="BodyText"/>
        <w:numPr>
          <w:ilvl w:val="0"/>
          <w:numId w:val="5"/>
        </w:numPr>
        <w:ind w:left="720" w:right="222"/>
      </w:pPr>
      <w:r>
        <w:t xml:space="preserve">altre azioni che rendono difficile adempiere alle proprie responsabilità per Varex. </w:t>
      </w:r>
    </w:p>
    <w:p w14:paraId="6318DD6C" w14:textId="56805446" w:rsidR="00117B88" w:rsidRDefault="00953C6C" w:rsidP="005C78ED">
      <w:pPr>
        <w:pStyle w:val="BodyText"/>
        <w:spacing w:before="120"/>
        <w:ind w:left="101" w:right="30"/>
      </w:pPr>
      <w:r>
        <w:t>I prestiti da parte di Varex a, o le garanzie da parte di Varex degli obblighi</w:t>
      </w:r>
      <w:r>
        <w:rPr>
          <w:spacing w:val="-4"/>
        </w:rPr>
        <w:t xml:space="preserve"> </w:t>
      </w:r>
      <w:r>
        <w:t>di,</w:t>
      </w:r>
      <w:r>
        <w:rPr>
          <w:spacing w:val="-7"/>
        </w:rPr>
        <w:t xml:space="preserve"> </w:t>
      </w:r>
      <w:r>
        <w:t>dipendenti</w:t>
      </w:r>
      <w:r>
        <w:rPr>
          <w:spacing w:val="-4"/>
        </w:rPr>
        <w:t xml:space="preserve"> </w:t>
      </w:r>
      <w:r>
        <w:t>o</w:t>
      </w:r>
      <w:r>
        <w:rPr>
          <w:spacing w:val="-4"/>
        </w:rPr>
        <w:t xml:space="preserve"> </w:t>
      </w:r>
      <w:r>
        <w:t>loro</w:t>
      </w:r>
      <w:r>
        <w:rPr>
          <w:spacing w:val="-4"/>
        </w:rPr>
        <w:t xml:space="preserve"> </w:t>
      </w:r>
      <w:r>
        <w:t>familiari</w:t>
      </w:r>
      <w:r>
        <w:rPr>
          <w:spacing w:val="-3"/>
        </w:rPr>
        <w:t xml:space="preserve"> </w:t>
      </w:r>
      <w:r>
        <w:t>sono</w:t>
      </w:r>
      <w:r>
        <w:rPr>
          <w:spacing w:val="-4"/>
        </w:rPr>
        <w:t xml:space="preserve"> </w:t>
      </w:r>
      <w:r>
        <w:t>di</w:t>
      </w:r>
      <w:r>
        <w:rPr>
          <w:spacing w:val="-4"/>
        </w:rPr>
        <w:t xml:space="preserve"> </w:t>
      </w:r>
      <w:r>
        <w:t>particolare</w:t>
      </w:r>
      <w:r>
        <w:rPr>
          <w:spacing w:val="-5"/>
        </w:rPr>
        <w:t xml:space="preserve"> </w:t>
      </w:r>
      <w:r>
        <w:t>preoccupazione</w:t>
      </w:r>
      <w:r>
        <w:rPr>
          <w:spacing w:val="-4"/>
        </w:rPr>
        <w:t xml:space="preserve"> </w:t>
      </w:r>
      <w:r>
        <w:t>e</w:t>
      </w:r>
      <w:r>
        <w:rPr>
          <w:spacing w:val="-5"/>
        </w:rPr>
        <w:t xml:space="preserve"> </w:t>
      </w:r>
      <w:r>
        <w:t xml:space="preserve">potrebbero costituire benefici personali impropri per i destinatari di tali prestiti o garanzie, a seconda dei fatti e delle </w:t>
      </w:r>
      <w:r>
        <w:lastRenderedPageBreak/>
        <w:t>circostanze. Sono espressamente vietati i prestiti da parte di Varex a, o le garanzie da parte di Varex degli obblighi di, qualsiasi membro del consiglio o funzionario Varex.</w:t>
      </w:r>
    </w:p>
    <w:p w14:paraId="540D2D21" w14:textId="77777777" w:rsidR="00117B88" w:rsidRDefault="00953C6C" w:rsidP="005C78ED">
      <w:pPr>
        <w:pStyle w:val="BodyText"/>
        <w:spacing w:before="120"/>
        <w:ind w:left="101" w:right="30"/>
      </w:pPr>
      <w:r>
        <w:t>Se si ritiene che sussista un potenziale o effettivo conflitto di interessi, si prega di discutere</w:t>
      </w:r>
      <w:r>
        <w:rPr>
          <w:spacing w:val="-5"/>
        </w:rPr>
        <w:t xml:space="preserve"> </w:t>
      </w:r>
      <w:r>
        <w:t>tempestivamente</w:t>
      </w:r>
      <w:r>
        <w:rPr>
          <w:spacing w:val="-5"/>
        </w:rPr>
        <w:t xml:space="preserve"> </w:t>
      </w:r>
      <w:r>
        <w:t>la</w:t>
      </w:r>
      <w:r>
        <w:rPr>
          <w:spacing w:val="-5"/>
        </w:rPr>
        <w:t xml:space="preserve"> </w:t>
      </w:r>
      <w:r>
        <w:t>situazione</w:t>
      </w:r>
      <w:r>
        <w:rPr>
          <w:spacing w:val="-4"/>
        </w:rPr>
        <w:t xml:space="preserve"> </w:t>
      </w:r>
      <w:r>
        <w:t>con</w:t>
      </w:r>
      <w:r>
        <w:rPr>
          <w:spacing w:val="-5"/>
        </w:rPr>
        <w:t xml:space="preserve"> </w:t>
      </w:r>
      <w:r>
        <w:t>il</w:t>
      </w:r>
      <w:r>
        <w:rPr>
          <w:spacing w:val="-4"/>
        </w:rPr>
        <w:t xml:space="preserve"> </w:t>
      </w:r>
      <w:r>
        <w:t>proprio</w:t>
      </w:r>
      <w:r>
        <w:rPr>
          <w:spacing w:val="-5"/>
        </w:rPr>
        <w:t xml:space="preserve"> </w:t>
      </w:r>
      <w:r>
        <w:t>responsabile</w:t>
      </w:r>
      <w:r>
        <w:rPr>
          <w:spacing w:val="-5"/>
        </w:rPr>
        <w:t xml:space="preserve"> </w:t>
      </w:r>
      <w:r>
        <w:t>o</w:t>
      </w:r>
      <w:r>
        <w:rPr>
          <w:spacing w:val="-4"/>
        </w:rPr>
        <w:t xml:space="preserve"> </w:t>
      </w:r>
      <w:r>
        <w:t xml:space="preserve">rappresentante locale delle risorse umane o dell’Ufficio Legale o il funzionario della conformità </w:t>
      </w:r>
      <w:r>
        <w:rPr>
          <w:spacing w:val="-2"/>
        </w:rPr>
        <w:t>designato.</w:t>
      </w:r>
    </w:p>
    <w:p w14:paraId="00AE4F71" w14:textId="77777777" w:rsidR="00117B88" w:rsidRDefault="00953C6C" w:rsidP="005C78ED">
      <w:pPr>
        <w:pStyle w:val="BodyText"/>
        <w:spacing w:before="120"/>
        <w:ind w:left="101" w:right="30"/>
        <w:rPr>
          <w:spacing w:val="-2"/>
        </w:rPr>
      </w:pPr>
      <w:r>
        <w:t>Qualsiasi</w:t>
      </w:r>
      <w:r>
        <w:rPr>
          <w:spacing w:val="-4"/>
        </w:rPr>
        <w:t xml:space="preserve"> </w:t>
      </w:r>
      <w:r>
        <w:t>transazione</w:t>
      </w:r>
      <w:r>
        <w:rPr>
          <w:spacing w:val="-5"/>
        </w:rPr>
        <w:t xml:space="preserve"> </w:t>
      </w:r>
      <w:r>
        <w:t>che</w:t>
      </w:r>
      <w:r>
        <w:rPr>
          <w:spacing w:val="-5"/>
        </w:rPr>
        <w:t xml:space="preserve"> </w:t>
      </w:r>
      <w:r>
        <w:t>coinvolga</w:t>
      </w:r>
      <w:r>
        <w:rPr>
          <w:spacing w:val="-4"/>
        </w:rPr>
        <w:t xml:space="preserve"> </w:t>
      </w:r>
      <w:r>
        <w:t>dipendenti</w:t>
      </w:r>
      <w:r>
        <w:rPr>
          <w:spacing w:val="-3"/>
        </w:rPr>
        <w:t xml:space="preserve"> </w:t>
      </w:r>
      <w:r>
        <w:t>Varex</w:t>
      </w:r>
      <w:r>
        <w:rPr>
          <w:spacing w:val="-3"/>
        </w:rPr>
        <w:t xml:space="preserve"> </w:t>
      </w:r>
      <w:r>
        <w:t>che</w:t>
      </w:r>
      <w:r>
        <w:rPr>
          <w:spacing w:val="-5"/>
        </w:rPr>
        <w:t xml:space="preserve"> </w:t>
      </w:r>
      <w:r>
        <w:t>possa</w:t>
      </w:r>
      <w:r>
        <w:rPr>
          <w:spacing w:val="-5"/>
        </w:rPr>
        <w:t xml:space="preserve"> </w:t>
      </w:r>
      <w:r>
        <w:t>implicare</w:t>
      </w:r>
      <w:r>
        <w:rPr>
          <w:spacing w:val="-5"/>
        </w:rPr>
        <w:t xml:space="preserve"> </w:t>
      </w:r>
      <w:r>
        <w:t>un</w:t>
      </w:r>
      <w:r>
        <w:rPr>
          <w:spacing w:val="-4"/>
        </w:rPr>
        <w:t xml:space="preserve"> </w:t>
      </w:r>
      <w:r>
        <w:t>conflitto di interessi deve essere approvata in anticipo dal responsabile del dipendente e dal General Counsel o Associate General Counsel della Società.</w:t>
      </w:r>
      <w:r w:rsidR="006E1E6D">
        <w:t xml:space="preserve"> </w:t>
      </w:r>
      <w:r>
        <w:t>Qualsiasi</w:t>
      </w:r>
      <w:r>
        <w:rPr>
          <w:spacing w:val="-4"/>
        </w:rPr>
        <w:t xml:space="preserve"> </w:t>
      </w:r>
      <w:r>
        <w:t>transazione</w:t>
      </w:r>
      <w:r>
        <w:rPr>
          <w:spacing w:val="-5"/>
        </w:rPr>
        <w:t xml:space="preserve"> </w:t>
      </w:r>
      <w:r>
        <w:t>che</w:t>
      </w:r>
      <w:r>
        <w:rPr>
          <w:spacing w:val="-5"/>
        </w:rPr>
        <w:t xml:space="preserve"> </w:t>
      </w:r>
      <w:r>
        <w:t>coinvolga</w:t>
      </w:r>
      <w:r>
        <w:rPr>
          <w:spacing w:val="-4"/>
        </w:rPr>
        <w:t xml:space="preserve"> </w:t>
      </w:r>
      <w:r>
        <w:t>membri</w:t>
      </w:r>
      <w:r>
        <w:rPr>
          <w:spacing w:val="-4"/>
        </w:rPr>
        <w:t xml:space="preserve"> </w:t>
      </w:r>
      <w:r>
        <w:t>e</w:t>
      </w:r>
      <w:r>
        <w:rPr>
          <w:spacing w:val="-5"/>
        </w:rPr>
        <w:t xml:space="preserve"> </w:t>
      </w:r>
      <w:r>
        <w:t>funzionari</w:t>
      </w:r>
      <w:r>
        <w:rPr>
          <w:spacing w:val="-3"/>
        </w:rPr>
        <w:t xml:space="preserve"> </w:t>
      </w:r>
      <w:r>
        <w:t>del</w:t>
      </w:r>
      <w:r>
        <w:rPr>
          <w:spacing w:val="-4"/>
        </w:rPr>
        <w:t xml:space="preserve"> </w:t>
      </w:r>
      <w:r>
        <w:t>Consiglio</w:t>
      </w:r>
      <w:r>
        <w:rPr>
          <w:spacing w:val="-4"/>
        </w:rPr>
        <w:t xml:space="preserve"> </w:t>
      </w:r>
      <w:r>
        <w:t>Varex</w:t>
      </w:r>
      <w:r>
        <w:rPr>
          <w:spacing w:val="-3"/>
        </w:rPr>
        <w:t xml:space="preserve"> </w:t>
      </w:r>
      <w:r>
        <w:t>che</w:t>
      </w:r>
      <w:r>
        <w:rPr>
          <w:spacing w:val="-5"/>
        </w:rPr>
        <w:t xml:space="preserve"> </w:t>
      </w:r>
      <w:r>
        <w:t>possa implicare un conflitto di interessi deve essere riferita al General Counsel della Società. Dopo la revisione, il General Counsel approverà o, a seconda dei casi, si rivolgerà al</w:t>
      </w:r>
      <w:r w:rsidR="006E1E6D">
        <w:t xml:space="preserve"> </w:t>
      </w:r>
      <w:r>
        <w:t>Comitato</w:t>
      </w:r>
      <w:r>
        <w:rPr>
          <w:spacing w:val="-9"/>
        </w:rPr>
        <w:t xml:space="preserve"> </w:t>
      </w:r>
      <w:r>
        <w:t>Nomine</w:t>
      </w:r>
      <w:r>
        <w:rPr>
          <w:spacing w:val="-8"/>
        </w:rPr>
        <w:t xml:space="preserve"> </w:t>
      </w:r>
      <w:r>
        <w:t>e</w:t>
      </w:r>
      <w:r>
        <w:rPr>
          <w:spacing w:val="-9"/>
        </w:rPr>
        <w:t xml:space="preserve"> </w:t>
      </w:r>
      <w:r>
        <w:t>Corporate</w:t>
      </w:r>
      <w:r>
        <w:rPr>
          <w:spacing w:val="-9"/>
        </w:rPr>
        <w:t xml:space="preserve"> </w:t>
      </w:r>
      <w:r>
        <w:t>Governance</w:t>
      </w:r>
      <w:r>
        <w:rPr>
          <w:spacing w:val="-8"/>
        </w:rPr>
        <w:t xml:space="preserve"> </w:t>
      </w:r>
      <w:r>
        <w:t>per</w:t>
      </w:r>
      <w:r>
        <w:rPr>
          <w:spacing w:val="-9"/>
        </w:rPr>
        <w:t xml:space="preserve"> </w:t>
      </w:r>
      <w:r>
        <w:t>l’esame</w:t>
      </w:r>
      <w:r>
        <w:rPr>
          <w:spacing w:val="-8"/>
        </w:rPr>
        <w:t xml:space="preserve"> </w:t>
      </w:r>
      <w:r>
        <w:t>e</w:t>
      </w:r>
      <w:r>
        <w:rPr>
          <w:spacing w:val="-9"/>
        </w:rPr>
        <w:t xml:space="preserve"> </w:t>
      </w:r>
      <w:r>
        <w:rPr>
          <w:spacing w:val="-2"/>
        </w:rPr>
        <w:t>l’approvazione.</w:t>
      </w:r>
    </w:p>
    <w:p w14:paraId="2D66D6FA" w14:textId="77777777" w:rsidR="00117B88" w:rsidRDefault="00953C6C" w:rsidP="005C78ED">
      <w:pPr>
        <w:pStyle w:val="BodyText"/>
        <w:spacing w:before="120"/>
        <w:ind w:left="101" w:right="30"/>
      </w:pPr>
      <w:r>
        <w:t>Tutte</w:t>
      </w:r>
      <w:r>
        <w:rPr>
          <w:spacing w:val="-4"/>
        </w:rPr>
        <w:t xml:space="preserve"> </w:t>
      </w:r>
      <w:r>
        <w:t>le</w:t>
      </w:r>
      <w:r>
        <w:rPr>
          <w:spacing w:val="-3"/>
        </w:rPr>
        <w:t xml:space="preserve"> </w:t>
      </w:r>
      <w:r>
        <w:t>operazioni</w:t>
      </w:r>
      <w:r>
        <w:rPr>
          <w:spacing w:val="-3"/>
        </w:rPr>
        <w:t xml:space="preserve"> </w:t>
      </w:r>
      <w:r>
        <w:t>con</w:t>
      </w:r>
      <w:r>
        <w:rPr>
          <w:spacing w:val="-3"/>
        </w:rPr>
        <w:t xml:space="preserve"> </w:t>
      </w:r>
      <w:r>
        <w:t>parti</w:t>
      </w:r>
      <w:r>
        <w:rPr>
          <w:spacing w:val="-2"/>
        </w:rPr>
        <w:t xml:space="preserve"> </w:t>
      </w:r>
      <w:r>
        <w:t>correlate,</w:t>
      </w:r>
      <w:r>
        <w:rPr>
          <w:spacing w:val="-7"/>
        </w:rPr>
        <w:t xml:space="preserve"> </w:t>
      </w:r>
      <w:r>
        <w:t>ritenute</w:t>
      </w:r>
      <w:r>
        <w:rPr>
          <w:spacing w:val="-4"/>
        </w:rPr>
        <w:t xml:space="preserve"> </w:t>
      </w:r>
      <w:r>
        <w:t>o</w:t>
      </w:r>
      <w:r>
        <w:rPr>
          <w:spacing w:val="-3"/>
        </w:rPr>
        <w:t xml:space="preserve"> </w:t>
      </w:r>
      <w:r>
        <w:t>meno</w:t>
      </w:r>
      <w:r>
        <w:rPr>
          <w:spacing w:val="-4"/>
        </w:rPr>
        <w:t xml:space="preserve"> </w:t>
      </w:r>
      <w:r>
        <w:t>un</w:t>
      </w:r>
      <w:r>
        <w:rPr>
          <w:spacing w:val="-3"/>
        </w:rPr>
        <w:t xml:space="preserve"> </w:t>
      </w:r>
      <w:r>
        <w:t>conflitto</w:t>
      </w:r>
      <w:r>
        <w:rPr>
          <w:spacing w:val="-3"/>
        </w:rPr>
        <w:t xml:space="preserve"> </w:t>
      </w:r>
      <w:r>
        <w:t>di</w:t>
      </w:r>
      <w:r>
        <w:rPr>
          <w:spacing w:val="-3"/>
        </w:rPr>
        <w:t xml:space="preserve"> </w:t>
      </w:r>
      <w:r>
        <w:t>interessi,</w:t>
      </w:r>
      <w:r>
        <w:rPr>
          <w:spacing w:val="-7"/>
        </w:rPr>
        <w:t xml:space="preserve"> </w:t>
      </w:r>
      <w:r>
        <w:t xml:space="preserve">devono essere approvate in conformità con la nostra Politica sulle transazioni con parti </w:t>
      </w:r>
      <w:r>
        <w:rPr>
          <w:spacing w:val="-2"/>
        </w:rPr>
        <w:t>correlate.</w:t>
      </w:r>
    </w:p>
    <w:p w14:paraId="2DAD963A" w14:textId="724F1C13" w:rsidR="00117B88" w:rsidRPr="005C78ED" w:rsidRDefault="00953C6C" w:rsidP="005C78ED">
      <w:pPr>
        <w:keepNext/>
        <w:spacing w:before="240"/>
        <w:ind w:left="101"/>
        <w:jc w:val="both"/>
        <w:rPr>
          <w:b/>
          <w:i/>
        </w:rPr>
      </w:pPr>
      <w:r w:rsidRPr="005C78ED">
        <w:rPr>
          <w:b/>
          <w:i/>
        </w:rPr>
        <w:t>Informazioni riservate e proprietà intellettuale</w:t>
      </w:r>
    </w:p>
    <w:p w14:paraId="7768F786" w14:textId="5FF500AF" w:rsidR="00117B88" w:rsidRDefault="006E1E6D" w:rsidP="005C78ED">
      <w:pPr>
        <w:pStyle w:val="BodyText"/>
        <w:spacing w:before="120"/>
        <w:ind w:left="101" w:right="30"/>
      </w:pPr>
      <w:r w:rsidRPr="005C78ED">
        <w:rPr>
          <w:b/>
          <w:i/>
        </w:rPr>
        <mc:AlternateContent>
          <mc:Choice Requires="wps">
            <w:drawing>
              <wp:anchor distT="0" distB="0" distL="0" distR="0" simplePos="0" relativeHeight="172" behindDoc="1" locked="0" layoutInCell="1" allowOverlap="1" wp14:anchorId="19984A13" wp14:editId="1518872E">
                <wp:simplePos x="0" y="0"/>
                <wp:positionH relativeFrom="column">
                  <wp:posOffset>4870758</wp:posOffset>
                </wp:positionH>
                <wp:positionV relativeFrom="paragraph">
                  <wp:posOffset>191405</wp:posOffset>
                </wp:positionV>
                <wp:extent cx="1689100" cy="1593215"/>
                <wp:effectExtent l="0" t="0" r="25400" b="26035"/>
                <wp:wrapTight wrapText="bothSides">
                  <wp:wrapPolygon edited="0">
                    <wp:start x="0" y="0"/>
                    <wp:lineTo x="0" y="21695"/>
                    <wp:lineTo x="21681" y="21695"/>
                    <wp:lineTo x="21681" y="0"/>
                    <wp:lineTo x="0" y="0"/>
                  </wp:wrapPolygon>
                </wp:wrapTight>
                <wp:docPr id="45" name="Cornice di testo 9"/>
                <wp:cNvGraphicFramePr/>
                <a:graphic xmlns:a="http://schemas.openxmlformats.org/drawingml/2006/main">
                  <a:graphicData uri="http://schemas.microsoft.com/office/word/2010/wordprocessingShape">
                    <wps:wsp>
                      <wps:cNvSpPr/>
                      <wps:spPr>
                        <a:xfrm>
                          <a:off x="0" y="0"/>
                          <a:ext cx="1689100" cy="1593215"/>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46BCF764" w14:textId="77777777" w:rsidR="006E1E6D" w:rsidRDefault="00953C6C">
                            <w:pPr>
                              <w:pStyle w:val="Contenutocornice"/>
                              <w:overflowPunct w:val="0"/>
                              <w:jc w:val="center"/>
                              <w:rPr>
                                <w:rFonts w:eastAsia="Calibri"/>
                                <w:color w:val="000000"/>
                                <w:sz w:val="24"/>
                                <w:szCs w:val="24"/>
                                <w:lang w:val="es-MX"/>
                              </w:rPr>
                            </w:pPr>
                            <w:r w:rsidRPr="0045150F">
                              <w:rPr>
                                <w:rFonts w:eastAsia="Calibri"/>
                                <w:color w:val="000000"/>
                                <w:sz w:val="24"/>
                                <w:szCs w:val="24"/>
                                <w:lang w:val="es-MX"/>
                              </w:rPr>
                              <w:t xml:space="preserve">Proteggete le nostre informazioni riservate, inclusa la proprietà intellettuale. </w:t>
                            </w:r>
                          </w:p>
                          <w:p w14:paraId="6CCC635C" w14:textId="77777777" w:rsidR="006E1E6D" w:rsidRDefault="006E1E6D">
                            <w:pPr>
                              <w:pStyle w:val="Contenutocornice"/>
                              <w:overflowPunct w:val="0"/>
                              <w:jc w:val="center"/>
                              <w:rPr>
                                <w:rFonts w:eastAsia="Calibri"/>
                                <w:color w:val="000000"/>
                                <w:sz w:val="24"/>
                                <w:szCs w:val="24"/>
                                <w:lang w:val="es-MX"/>
                              </w:rPr>
                            </w:pPr>
                          </w:p>
                          <w:p w14:paraId="523DC939" w14:textId="5A6B98A9" w:rsidR="00117B88" w:rsidRDefault="00953C6C">
                            <w:pPr>
                              <w:pStyle w:val="Contenutocornice"/>
                              <w:overflowPunct w:val="0"/>
                              <w:jc w:val="center"/>
                              <w:rPr>
                                <w:color w:val="000000"/>
                              </w:rPr>
                            </w:pPr>
                            <w:proofErr w:type="spellStart"/>
                            <w:r>
                              <w:rPr>
                                <w:rFonts w:eastAsia="Calibri"/>
                                <w:color w:val="000000"/>
                                <w:sz w:val="24"/>
                                <w:szCs w:val="24"/>
                                <w:lang w:val="en-US"/>
                              </w:rPr>
                              <w:t>Rispettate</w:t>
                            </w:r>
                            <w:proofErr w:type="spellEnd"/>
                            <w:r>
                              <w:rPr>
                                <w:rFonts w:eastAsia="Calibri"/>
                                <w:color w:val="000000"/>
                                <w:sz w:val="24"/>
                                <w:szCs w:val="24"/>
                                <w:lang w:val="en-US"/>
                              </w:rPr>
                              <w:t xml:space="preserve"> le </w:t>
                            </w:r>
                            <w:proofErr w:type="spellStart"/>
                            <w:r>
                              <w:rPr>
                                <w:rFonts w:eastAsia="Calibri"/>
                                <w:color w:val="000000"/>
                                <w:sz w:val="24"/>
                                <w:szCs w:val="24"/>
                                <w:lang w:val="en-US"/>
                              </w:rPr>
                              <w:t>informazioni</w:t>
                            </w:r>
                            <w:proofErr w:type="spellEnd"/>
                            <w:r>
                              <w:rPr>
                                <w:rFonts w:eastAsia="Calibri"/>
                                <w:color w:val="000000"/>
                                <w:sz w:val="24"/>
                                <w:szCs w:val="24"/>
                                <w:lang w:val="en-US"/>
                              </w:rPr>
                              <w:t xml:space="preserve"> </w:t>
                            </w:r>
                            <w:proofErr w:type="spellStart"/>
                            <w:r>
                              <w:rPr>
                                <w:rFonts w:eastAsia="Calibri"/>
                                <w:color w:val="000000"/>
                                <w:sz w:val="24"/>
                                <w:szCs w:val="24"/>
                                <w:lang w:val="en-US"/>
                              </w:rPr>
                              <w:t>riservate</w:t>
                            </w:r>
                            <w:proofErr w:type="spellEnd"/>
                            <w:r>
                              <w:rPr>
                                <w:rFonts w:eastAsia="Calibri"/>
                                <w:color w:val="000000"/>
                                <w:sz w:val="24"/>
                                <w:szCs w:val="24"/>
                                <w:lang w:val="en-US"/>
                              </w:rPr>
                              <w:t xml:space="preserve"> </w:t>
                            </w:r>
                            <w:proofErr w:type="spellStart"/>
                            <w:r>
                              <w:rPr>
                                <w:rFonts w:eastAsia="Calibri"/>
                                <w:color w:val="000000"/>
                                <w:sz w:val="24"/>
                                <w:szCs w:val="24"/>
                                <w:lang w:val="en-US"/>
                              </w:rPr>
                              <w:t>degli</w:t>
                            </w:r>
                            <w:proofErr w:type="spellEnd"/>
                            <w:r>
                              <w:rPr>
                                <w:rFonts w:eastAsia="Calibri"/>
                                <w:color w:val="000000"/>
                                <w:sz w:val="24"/>
                                <w:szCs w:val="24"/>
                                <w:lang w:val="en-US"/>
                              </w:rPr>
                              <w:t xml:space="preserve"> altri.</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19984A13" id="Cornice di testo 9" o:spid="_x0000_s1041" style="position:absolute;left:0;text-align:left;margin-left:383.5pt;margin-top:15.05pt;width:133pt;height:125.45pt;z-index:-5033163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" filled="f" strokecolor="black [3213]" strokeweight="0">
                <v:textbox inset="0,0,0,0">
                  <w:txbxContent>
                    <w:p w14:paraId="46BCF764" w14:textId="77777777" w:rsidR="006E1E6D" w:rsidRDefault="00953C6C">
                      <w:pPr>
                        <w:pStyle w:val="Contenutocornice"/>
                        <w:overflowPunct w:val="0"/>
                        <w:jc w:val="center"/>
                        <w:rPr>
                          <w:rFonts w:eastAsia="Calibri"/>
                          <w:color w:val="000000"/>
                          <w:sz w:val="24"/>
                          <w:szCs w:val="24"/>
                          <w:lang w:val="es-MX"/>
                        </w:rPr>
                      </w:pPr>
                      <w:r w:rsidRPr="0045150F">
                        <w:rPr>
                          <w:rFonts w:eastAsia="Calibri"/>
                          <w:color w:val="000000"/>
                          <w:sz w:val="24"/>
                          <w:szCs w:val="24"/>
                          <w:lang w:val="es-MX"/>
                        </w:rPr>
                        <w:t xml:space="preserve">Proteggete le nostre informazioni riservate, inclusa la proprietà intellettuale. </w:t>
                      </w:r>
                    </w:p>
                    <w:p w14:paraId="6CCC635C" w14:textId="77777777" w:rsidR="006E1E6D" w:rsidRDefault="006E1E6D">
                      <w:pPr>
                        <w:pStyle w:val="Contenutocornice"/>
                        <w:overflowPunct w:val="0"/>
                        <w:jc w:val="center"/>
                        <w:rPr>
                          <w:rFonts w:eastAsia="Calibri"/>
                          <w:color w:val="000000"/>
                          <w:sz w:val="24"/>
                          <w:szCs w:val="24"/>
                          <w:lang w:val="es-MX"/>
                        </w:rPr>
                      </w:pPr>
                    </w:p>
                    <w:p w14:paraId="523DC939" w14:textId="5A6B98A9" w:rsidR="00117B88" w:rsidRDefault="00953C6C">
                      <w:pPr>
                        <w:pStyle w:val="Contenutocornice"/>
                        <w:overflowPunct w:val="0"/>
                        <w:jc w:val="center"/>
                        <w:rPr>
                          <w:color w:val="000000"/>
                        </w:rPr>
                      </w:pPr>
                      <w:proofErr w:type="spellStart"/>
                      <w:r>
                        <w:rPr>
                          <w:rFonts w:eastAsia="Calibri"/>
                          <w:color w:val="000000"/>
                          <w:sz w:val="24"/>
                          <w:szCs w:val="24"/>
                          <w:lang w:val="en-US"/>
                        </w:rPr>
                        <w:t>Rispettate</w:t>
                      </w:r>
                      <w:proofErr w:type="spellEnd"/>
                      <w:r>
                        <w:rPr>
                          <w:rFonts w:eastAsia="Calibri"/>
                          <w:color w:val="000000"/>
                          <w:sz w:val="24"/>
                          <w:szCs w:val="24"/>
                          <w:lang w:val="en-US"/>
                        </w:rPr>
                        <w:t xml:space="preserve"> le </w:t>
                      </w:r>
                      <w:proofErr w:type="spellStart"/>
                      <w:r>
                        <w:rPr>
                          <w:rFonts w:eastAsia="Calibri"/>
                          <w:color w:val="000000"/>
                          <w:sz w:val="24"/>
                          <w:szCs w:val="24"/>
                          <w:lang w:val="en-US"/>
                        </w:rPr>
                        <w:t>informazioni</w:t>
                      </w:r>
                      <w:proofErr w:type="spellEnd"/>
                      <w:r>
                        <w:rPr>
                          <w:rFonts w:eastAsia="Calibri"/>
                          <w:color w:val="000000"/>
                          <w:sz w:val="24"/>
                          <w:szCs w:val="24"/>
                          <w:lang w:val="en-US"/>
                        </w:rPr>
                        <w:t xml:space="preserve"> </w:t>
                      </w:r>
                      <w:proofErr w:type="spellStart"/>
                      <w:r>
                        <w:rPr>
                          <w:rFonts w:eastAsia="Calibri"/>
                          <w:color w:val="000000"/>
                          <w:sz w:val="24"/>
                          <w:szCs w:val="24"/>
                          <w:lang w:val="en-US"/>
                        </w:rPr>
                        <w:t>riservate</w:t>
                      </w:r>
                      <w:proofErr w:type="spellEnd"/>
                      <w:r>
                        <w:rPr>
                          <w:rFonts w:eastAsia="Calibri"/>
                          <w:color w:val="000000"/>
                          <w:sz w:val="24"/>
                          <w:szCs w:val="24"/>
                          <w:lang w:val="en-US"/>
                        </w:rPr>
                        <w:t xml:space="preserve"> </w:t>
                      </w:r>
                      <w:proofErr w:type="spellStart"/>
                      <w:r>
                        <w:rPr>
                          <w:rFonts w:eastAsia="Calibri"/>
                          <w:color w:val="000000"/>
                          <w:sz w:val="24"/>
                          <w:szCs w:val="24"/>
                          <w:lang w:val="en-US"/>
                        </w:rPr>
                        <w:t>degli</w:t>
                      </w:r>
                      <w:proofErr w:type="spellEnd"/>
                      <w:r>
                        <w:rPr>
                          <w:rFonts w:eastAsia="Calibri"/>
                          <w:color w:val="000000"/>
                          <w:sz w:val="24"/>
                          <w:szCs w:val="24"/>
                          <w:lang w:val="en-US"/>
                        </w:rPr>
                        <w:t xml:space="preserve"> altri.</w:t>
                      </w:r>
                    </w:p>
                  </w:txbxContent>
                </v:textbox>
                <w10:wrap type="tight"/>
              </v:rect>
            </w:pict>
          </mc:Fallback>
        </mc:AlternateContent>
      </w:r>
      <w:r w:rsidR="00953C6C">
        <w:t>Le</w:t>
      </w:r>
      <w:r w:rsidR="00953C6C">
        <w:rPr>
          <w:spacing w:val="-4"/>
        </w:rPr>
        <w:t xml:space="preserve"> </w:t>
      </w:r>
      <w:r w:rsidR="00953C6C">
        <w:t>informazioni</w:t>
      </w:r>
      <w:r w:rsidR="00953C6C">
        <w:rPr>
          <w:spacing w:val="-3"/>
        </w:rPr>
        <w:t xml:space="preserve"> </w:t>
      </w:r>
      <w:r w:rsidR="00953C6C">
        <w:t>riservate,</w:t>
      </w:r>
      <w:r w:rsidR="00953C6C">
        <w:rPr>
          <w:spacing w:val="-5"/>
        </w:rPr>
        <w:t xml:space="preserve"> </w:t>
      </w:r>
      <w:r w:rsidR="00953C6C">
        <w:t>compresi</w:t>
      </w:r>
      <w:r w:rsidR="00953C6C">
        <w:rPr>
          <w:spacing w:val="-4"/>
        </w:rPr>
        <w:t xml:space="preserve"> </w:t>
      </w:r>
      <w:r w:rsidR="00953C6C">
        <w:t>i</w:t>
      </w:r>
      <w:r w:rsidR="00953C6C">
        <w:rPr>
          <w:spacing w:val="-2"/>
        </w:rPr>
        <w:t xml:space="preserve"> </w:t>
      </w:r>
      <w:r w:rsidR="00953C6C">
        <w:t>segreti</w:t>
      </w:r>
      <w:r w:rsidR="00953C6C">
        <w:rPr>
          <w:spacing w:val="-3"/>
        </w:rPr>
        <w:t xml:space="preserve"> </w:t>
      </w:r>
      <w:r w:rsidR="00953C6C">
        <w:t>commerciali,</w:t>
      </w:r>
      <w:r w:rsidR="00953C6C">
        <w:rPr>
          <w:spacing w:val="-4"/>
        </w:rPr>
        <w:t xml:space="preserve"> </w:t>
      </w:r>
      <w:r w:rsidR="00953C6C">
        <w:t>aziendali,</w:t>
      </w:r>
      <w:r w:rsidR="00953C6C">
        <w:rPr>
          <w:spacing w:val="-6"/>
        </w:rPr>
        <w:t xml:space="preserve"> </w:t>
      </w:r>
      <w:r w:rsidR="00953C6C">
        <w:t>finanziarie,</w:t>
      </w:r>
      <w:r w:rsidR="00953C6C">
        <w:rPr>
          <w:spacing w:val="-7"/>
        </w:rPr>
        <w:t xml:space="preserve"> </w:t>
      </w:r>
      <w:r w:rsidR="00953C6C">
        <w:t>tecniche e quelle relative al personale, sia scritte che verbali sono di proprietà di Varex. La proprietà intellettuale, compresi i segreti commerciali, è iuno dei beni più preziosi di Varex. La divulgazione intenzionale o involontaria di tali informazioni riservate o esclusive potrebbe danneggiare seriamente le prestazioni finanziarie e la posizione competitiva di Varex nonché compromettere i diritti in materia di proprietà intellettuale. Le informazioni riservate devono sempre segnalate come tali. Ognuno di noi ha la responsabilità di proteggere le informazioni riservate dalla divulgazione non autorizzata o dall'uso improprio. Allo stesso tempo, è essenziale rispettare i diritti di proprietà intellettuale degli altri e attenersi ai termini di eventuali accordi commerciali.</w:t>
      </w:r>
      <w:r w:rsidR="00953C6C">
        <w:rPr>
          <w:spacing w:val="-6"/>
        </w:rPr>
        <w:t xml:space="preserve"> </w:t>
      </w:r>
      <w:r w:rsidR="00953C6C">
        <w:t>E’</w:t>
      </w:r>
      <w:r w:rsidR="00953C6C">
        <w:rPr>
          <w:spacing w:val="-4"/>
        </w:rPr>
        <w:t xml:space="preserve"> </w:t>
      </w:r>
      <w:r w:rsidR="00953C6C">
        <w:t>opportuno</w:t>
      </w:r>
      <w:r w:rsidR="00953C6C">
        <w:rPr>
          <w:spacing w:val="-4"/>
        </w:rPr>
        <w:t xml:space="preserve"> </w:t>
      </w:r>
      <w:r w:rsidR="00953C6C">
        <w:t>non</w:t>
      </w:r>
      <w:r w:rsidR="00953C6C">
        <w:rPr>
          <w:spacing w:val="-4"/>
        </w:rPr>
        <w:t xml:space="preserve"> </w:t>
      </w:r>
      <w:r w:rsidR="00953C6C">
        <w:t>scambiare</w:t>
      </w:r>
      <w:r w:rsidR="00953C6C">
        <w:rPr>
          <w:spacing w:val="-5"/>
        </w:rPr>
        <w:t xml:space="preserve"> </w:t>
      </w:r>
      <w:r w:rsidR="00953C6C">
        <w:t>informazioni</w:t>
      </w:r>
      <w:r w:rsidR="00953C6C">
        <w:rPr>
          <w:spacing w:val="-4"/>
        </w:rPr>
        <w:t xml:space="preserve"> </w:t>
      </w:r>
      <w:r w:rsidR="00953C6C">
        <w:t>riservate</w:t>
      </w:r>
      <w:r w:rsidR="00953C6C">
        <w:rPr>
          <w:spacing w:val="-5"/>
        </w:rPr>
        <w:t xml:space="preserve"> </w:t>
      </w:r>
      <w:r w:rsidR="00953C6C">
        <w:t>in</w:t>
      </w:r>
      <w:r w:rsidR="00953C6C">
        <w:rPr>
          <w:spacing w:val="-5"/>
        </w:rPr>
        <w:t xml:space="preserve"> </w:t>
      </w:r>
      <w:r w:rsidR="00953C6C">
        <w:t>luoghi</w:t>
      </w:r>
      <w:r w:rsidR="00953C6C">
        <w:rPr>
          <w:spacing w:val="-3"/>
        </w:rPr>
        <w:t xml:space="preserve"> </w:t>
      </w:r>
      <w:r w:rsidR="00953C6C">
        <w:t>pubblici</w:t>
      </w:r>
      <w:r w:rsidR="00953C6C">
        <w:rPr>
          <w:spacing w:val="-3"/>
        </w:rPr>
        <w:t xml:space="preserve"> </w:t>
      </w:r>
      <w:r w:rsidR="00953C6C">
        <w:t>per</w:t>
      </w:r>
      <w:r w:rsidR="00953C6C">
        <w:rPr>
          <w:spacing w:val="-4"/>
        </w:rPr>
        <w:t xml:space="preserve"> </w:t>
      </w:r>
      <w:r w:rsidR="00953C6C">
        <w:t xml:space="preserve">non comprometterne la sicurezza. </w:t>
      </w:r>
    </w:p>
    <w:p w14:paraId="65E79A54" w14:textId="6818395C" w:rsidR="00117B88" w:rsidRDefault="00953C6C" w:rsidP="005C78ED">
      <w:pPr>
        <w:pStyle w:val="BodyText"/>
        <w:spacing w:before="120"/>
        <w:ind w:left="101" w:right="30"/>
      </w:pPr>
      <w:r>
        <w:t>Inoltre, potreste avere accesso a informazioni riservate di terzi, compresi ex datori di lavoro o partner commerciali di Varex quali agenti, consulenti, clienti, fornitori, distributori,</w:t>
      </w:r>
      <w:r>
        <w:rPr>
          <w:spacing w:val="-8"/>
        </w:rPr>
        <w:t xml:space="preserve"> </w:t>
      </w:r>
      <w:r>
        <w:t>rappresentanti</w:t>
      </w:r>
      <w:r>
        <w:rPr>
          <w:spacing w:val="-3"/>
        </w:rPr>
        <w:t xml:space="preserve"> </w:t>
      </w:r>
      <w:r>
        <w:t>di</w:t>
      </w:r>
      <w:r>
        <w:rPr>
          <w:spacing w:val="-4"/>
        </w:rPr>
        <w:t xml:space="preserve"> </w:t>
      </w:r>
      <w:r>
        <w:t>vendita,</w:t>
      </w:r>
      <w:r>
        <w:rPr>
          <w:spacing w:val="-8"/>
        </w:rPr>
        <w:t xml:space="preserve"> </w:t>
      </w:r>
      <w:r>
        <w:t>appaltatori</w:t>
      </w:r>
      <w:r>
        <w:rPr>
          <w:spacing w:val="-4"/>
        </w:rPr>
        <w:t xml:space="preserve"> </w:t>
      </w:r>
      <w:r>
        <w:t>indipendenti</w:t>
      </w:r>
      <w:r>
        <w:rPr>
          <w:spacing w:val="-3"/>
        </w:rPr>
        <w:t xml:space="preserve"> </w:t>
      </w:r>
      <w:r>
        <w:t>e</w:t>
      </w:r>
      <w:r>
        <w:rPr>
          <w:spacing w:val="-5"/>
        </w:rPr>
        <w:t xml:space="preserve"> </w:t>
      </w:r>
      <w:r>
        <w:t>partner</w:t>
      </w:r>
      <w:r>
        <w:rPr>
          <w:spacing w:val="-4"/>
        </w:rPr>
        <w:t xml:space="preserve"> </w:t>
      </w:r>
      <w:r>
        <w:t>strategici</w:t>
      </w:r>
      <w:r>
        <w:rPr>
          <w:spacing w:val="-5"/>
        </w:rPr>
        <w:t xml:space="preserve"> </w:t>
      </w:r>
      <w:r>
        <w:t>o</w:t>
      </w:r>
      <w:r>
        <w:rPr>
          <w:spacing w:val="-4"/>
        </w:rPr>
        <w:t xml:space="preserve"> </w:t>
      </w:r>
      <w:r>
        <w:t>di joint</w:t>
      </w:r>
      <w:r>
        <w:rPr>
          <w:spacing w:val="-2"/>
        </w:rPr>
        <w:t xml:space="preserve"> </w:t>
      </w:r>
      <w:r>
        <w:t>venture.</w:t>
      </w:r>
      <w:r>
        <w:rPr>
          <w:spacing w:val="-2"/>
        </w:rPr>
        <w:t xml:space="preserve"> </w:t>
      </w:r>
      <w:r>
        <w:t>Avete il dovere di proteggere queste informazioni e di non usarle o divulgarle in modo improprio.</w:t>
      </w:r>
    </w:p>
    <w:p w14:paraId="2413FA19" w14:textId="77777777" w:rsidR="00117B88" w:rsidRDefault="00953C6C" w:rsidP="005C78ED">
      <w:pPr>
        <w:pStyle w:val="BodyText"/>
        <w:spacing w:before="120"/>
        <w:ind w:left="101" w:right="30"/>
      </w:pPr>
      <w:r>
        <w:t>Nulla in questa politica o nel presente Codice vi impedisce di:</w:t>
      </w:r>
    </w:p>
    <w:p w14:paraId="2D6E4ED3" w14:textId="3805C0FE" w:rsidR="00117B88" w:rsidRDefault="00953C6C" w:rsidP="006E1E6D">
      <w:pPr>
        <w:pStyle w:val="BodyText"/>
        <w:numPr>
          <w:ilvl w:val="0"/>
          <w:numId w:val="5"/>
        </w:numPr>
        <w:ind w:left="720" w:right="222"/>
      </w:pPr>
      <w:r>
        <w:t>comunicare con agenzie o commissioni governative, ad esempio per fornire documenti o altri dati, senza informare Varex;</w:t>
      </w:r>
    </w:p>
    <w:p w14:paraId="7BD2CD67" w14:textId="07BADEC3" w:rsidR="00117B88" w:rsidRDefault="00953C6C" w:rsidP="006E1E6D">
      <w:pPr>
        <w:pStyle w:val="BodyText"/>
        <w:numPr>
          <w:ilvl w:val="0"/>
          <w:numId w:val="5"/>
        </w:numPr>
        <w:ind w:left="720" w:right="222"/>
      </w:pPr>
      <w:r>
        <w:t>condividere informazioni di compensazione su voi stessi o su altri (a meno che non abbiate accesso a queste informazioni solo grazie al vostro ruolo lavorativo), oppure</w:t>
      </w:r>
    </w:p>
    <w:p w14:paraId="611EDB52" w14:textId="5AEBCB41" w:rsidR="00117B88" w:rsidRDefault="00953C6C" w:rsidP="006E1E6D">
      <w:pPr>
        <w:pStyle w:val="BodyText"/>
        <w:numPr>
          <w:ilvl w:val="0"/>
          <w:numId w:val="5"/>
        </w:numPr>
        <w:ind w:left="720" w:right="222"/>
      </w:pPr>
      <w:r>
        <w:t>discutere o divulgare informazioni su atti illeciti sul luogo di lavoro, ad esempio segnalare violazioni della legge a funzionari responsabili o ai tutori della legge.</w:t>
      </w:r>
    </w:p>
    <w:p w14:paraId="647F793B" w14:textId="77777777" w:rsidR="006E1E6D" w:rsidRDefault="006E1E6D">
      <w:pPr>
        <w:widowControl/>
        <w:rPr>
          <w:b/>
          <w:i/>
        </w:rPr>
      </w:pPr>
      <w:r>
        <w:rPr>
          <w:b/>
          <w:i/>
        </w:rPr>
        <w:br w:type="page"/>
      </w:r>
    </w:p>
    <w:p w14:paraId="1CA6990F" w14:textId="54DEB667" w:rsidR="00117B88" w:rsidRPr="005C78ED" w:rsidRDefault="00953C6C" w:rsidP="005C78ED">
      <w:pPr>
        <w:keepNext/>
        <w:spacing w:before="240"/>
        <w:ind w:left="101"/>
        <w:jc w:val="both"/>
        <w:rPr>
          <w:b/>
          <w:i/>
        </w:rPr>
      </w:pPr>
      <w:r w:rsidRPr="005C78ED">
        <w:rPr>
          <w:b/>
          <w:i/>
        </w:rPr>
        <w:lastRenderedPageBreak/>
        <w:t>Insider trading e stock tipping</w:t>
      </w:r>
    </w:p>
    <w:p w14:paraId="21D5EFC7" w14:textId="0C2AC364" w:rsidR="00117B88" w:rsidRDefault="006E1E6D" w:rsidP="005C78ED">
      <w:pPr>
        <w:pStyle w:val="BodyText"/>
        <w:spacing w:before="120"/>
        <w:ind w:left="101" w:right="30"/>
      </w:pPr>
      <w:r w:rsidRPr="005C78ED">
        <w:rPr>
          <w:b/>
          <w:i/>
        </w:rPr>
        <mc:AlternateContent>
          <mc:Choice Requires="wps">
            <w:drawing>
              <wp:anchor distT="0" distB="0" distL="0" distR="0" simplePos="0" relativeHeight="170" behindDoc="1" locked="0" layoutInCell="1" allowOverlap="1" wp14:anchorId="00075F83" wp14:editId="61C6A68C">
                <wp:simplePos x="0" y="0"/>
                <wp:positionH relativeFrom="column">
                  <wp:posOffset>5142305</wp:posOffset>
                </wp:positionH>
                <wp:positionV relativeFrom="paragraph">
                  <wp:posOffset>389733</wp:posOffset>
                </wp:positionV>
                <wp:extent cx="1360805" cy="1357630"/>
                <wp:effectExtent l="0" t="0" r="10795" b="13970"/>
                <wp:wrapTight wrapText="bothSides">
                  <wp:wrapPolygon edited="0">
                    <wp:start x="0" y="0"/>
                    <wp:lineTo x="0" y="21519"/>
                    <wp:lineTo x="21469" y="21519"/>
                    <wp:lineTo x="21469" y="0"/>
                    <wp:lineTo x="0" y="0"/>
                  </wp:wrapPolygon>
                </wp:wrapTight>
                <wp:docPr id="46" name="Cornice di testo 8"/>
                <wp:cNvGraphicFramePr/>
                <a:graphic xmlns:a="http://schemas.openxmlformats.org/drawingml/2006/main">
                  <a:graphicData uri="http://schemas.microsoft.com/office/word/2010/wordprocessingShape">
                    <wps:wsp>
                      <wps:cNvSpPr/>
                      <wps:spPr>
                        <a:xfrm>
                          <a:off x="0" y="0"/>
                          <a:ext cx="1360805" cy="1357630"/>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454535EE" w14:textId="77777777" w:rsidR="00117B88" w:rsidRDefault="00953C6C">
                            <w:pPr>
                              <w:pStyle w:val="Contenutocornice"/>
                              <w:overflowPunct w:val="0"/>
                              <w:jc w:val="center"/>
                              <w:rPr>
                                <w:color w:val="000000"/>
                              </w:rPr>
                            </w:pPr>
                            <w:r w:rsidRPr="0045150F">
                              <w:rPr>
                                <w:rFonts w:eastAsia="Calibri"/>
                                <w:color w:val="000000"/>
                                <w:sz w:val="24"/>
                                <w:szCs w:val="24"/>
                                <w:lang w:val="es-MX"/>
                              </w:rPr>
                              <w:t>Non sfruttate materiali e informazioni non di pubblico dominio né invitate altri a farlo.</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00075F83" id="Cornice di testo 8" o:spid="_x0000_s1042" style="position:absolute;left:0;text-align:left;margin-left:404.9pt;margin-top:30.7pt;width:107.15pt;height:106.9pt;z-index:-5033163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" filled="f" strokecolor="black [3213]" strokeweight="0">
                <v:textbox inset="0,0,0,0">
                  <w:txbxContent>
                    <w:p w14:paraId="454535EE" w14:textId="77777777" w:rsidR="00117B88" w:rsidRDefault="00953C6C">
                      <w:pPr>
                        <w:pStyle w:val="Contenutocornice"/>
                        <w:overflowPunct w:val="0"/>
                        <w:jc w:val="center"/>
                        <w:rPr>
                          <w:color w:val="000000"/>
                        </w:rPr>
                      </w:pPr>
                      <w:r w:rsidRPr="0045150F">
                        <w:rPr>
                          <w:rFonts w:eastAsia="Calibri"/>
                          <w:color w:val="000000"/>
                          <w:sz w:val="24"/>
                          <w:szCs w:val="24"/>
                          <w:lang w:val="es-MX"/>
                        </w:rPr>
                        <w:t>Non sfruttate materiali e informazioni non di pubblico dominio né invitate altri a farlo.</w:t>
                      </w:r>
                    </w:p>
                  </w:txbxContent>
                </v:textbox>
                <w10:wrap type="tight"/>
              </v:rect>
            </w:pict>
          </mc:Fallback>
        </mc:AlternateContent>
      </w:r>
      <w:r w:rsidR="00953C6C">
        <w:t>L’utilizzo di materiale e informazione non pubbliche (“interne”) per scopi personali o la condivisione di tali informazioni con parti terze, potrebbe violare leggi civili e penali. Se si è a conoscenza di informazioni riservate relative a una società (cioè notizie su un’azienda sconosciute agli investitori, che potrebbero presumibilmente modificare i dati globali disponibili sull’azienda o influire sul prezzo delle sue azioni), è vietato acquistare</w:t>
      </w:r>
      <w:r w:rsidR="00953C6C">
        <w:rPr>
          <w:spacing w:val="-1"/>
        </w:rPr>
        <w:t xml:space="preserve"> </w:t>
      </w:r>
      <w:r w:rsidR="00953C6C">
        <w:t>o vendere direttamente</w:t>
      </w:r>
      <w:r w:rsidR="00953C6C">
        <w:rPr>
          <w:spacing w:val="-1"/>
        </w:rPr>
        <w:t xml:space="preserve"> </w:t>
      </w:r>
      <w:r w:rsidR="00953C6C">
        <w:t>o indirettamente</w:t>
      </w:r>
      <w:r w:rsidR="00953C6C">
        <w:rPr>
          <w:spacing w:val="-1"/>
        </w:rPr>
        <w:t xml:space="preserve"> </w:t>
      </w:r>
      <w:r w:rsidR="00953C6C">
        <w:t>azioni di</w:t>
      </w:r>
      <w:r w:rsidR="00953C6C">
        <w:rPr>
          <w:spacing w:val="-1"/>
        </w:rPr>
        <w:t xml:space="preserve"> </w:t>
      </w:r>
      <w:r w:rsidR="00953C6C">
        <w:t>tale società (note</w:t>
      </w:r>
      <w:r w:rsidR="00953C6C">
        <w:rPr>
          <w:spacing w:val="-1"/>
        </w:rPr>
        <w:t xml:space="preserve"> </w:t>
      </w:r>
      <w:r w:rsidR="00953C6C">
        <w:t>come "insider</w:t>
      </w:r>
      <w:r w:rsidR="00953C6C">
        <w:rPr>
          <w:spacing w:val="-4"/>
        </w:rPr>
        <w:t xml:space="preserve"> </w:t>
      </w:r>
      <w:r w:rsidR="00953C6C">
        <w:t>trading")</w:t>
      </w:r>
      <w:r w:rsidR="00953C6C">
        <w:rPr>
          <w:spacing w:val="-5"/>
        </w:rPr>
        <w:t xml:space="preserve"> </w:t>
      </w:r>
      <w:r w:rsidR="00953C6C">
        <w:t>e</w:t>
      </w:r>
      <w:r w:rsidR="00953C6C">
        <w:rPr>
          <w:spacing w:val="-2"/>
        </w:rPr>
        <w:t xml:space="preserve"> </w:t>
      </w:r>
      <w:r w:rsidR="00953C6C">
        <w:t>ci</w:t>
      </w:r>
      <w:r w:rsidR="00953C6C">
        <w:rPr>
          <w:spacing w:val="-3"/>
        </w:rPr>
        <w:t xml:space="preserve"> </w:t>
      </w:r>
      <w:r w:rsidR="00953C6C">
        <w:t>si</w:t>
      </w:r>
      <w:r w:rsidR="00953C6C">
        <w:rPr>
          <w:spacing w:val="-2"/>
        </w:rPr>
        <w:t xml:space="preserve"> </w:t>
      </w:r>
      <w:r w:rsidR="00953C6C">
        <w:t>deve</w:t>
      </w:r>
      <w:r w:rsidR="00953C6C">
        <w:rPr>
          <w:spacing w:val="-4"/>
        </w:rPr>
        <w:t xml:space="preserve"> </w:t>
      </w:r>
      <w:r w:rsidR="00953C6C">
        <w:t>astenere</w:t>
      </w:r>
      <w:r w:rsidR="00953C6C">
        <w:rPr>
          <w:spacing w:val="-3"/>
        </w:rPr>
        <w:t xml:space="preserve"> </w:t>
      </w:r>
      <w:r w:rsidR="00953C6C">
        <w:t>dal</w:t>
      </w:r>
      <w:r w:rsidR="00953C6C">
        <w:rPr>
          <w:spacing w:val="-4"/>
        </w:rPr>
        <w:t xml:space="preserve"> </w:t>
      </w:r>
      <w:r w:rsidR="00953C6C">
        <w:t>divulgare</w:t>
      </w:r>
      <w:r w:rsidR="00953C6C">
        <w:rPr>
          <w:spacing w:val="-4"/>
        </w:rPr>
        <w:t xml:space="preserve"> </w:t>
      </w:r>
      <w:r w:rsidR="00953C6C">
        <w:t>le</w:t>
      </w:r>
      <w:r w:rsidR="00953C6C">
        <w:rPr>
          <w:spacing w:val="-4"/>
        </w:rPr>
        <w:t xml:space="preserve"> </w:t>
      </w:r>
      <w:r w:rsidR="00953C6C">
        <w:t>informazioni</w:t>
      </w:r>
      <w:r w:rsidR="00953C6C">
        <w:rPr>
          <w:spacing w:val="-3"/>
        </w:rPr>
        <w:t xml:space="preserve"> </w:t>
      </w:r>
      <w:r w:rsidR="00953C6C">
        <w:t>ad</w:t>
      </w:r>
      <w:r w:rsidR="00953C6C">
        <w:rPr>
          <w:spacing w:val="-4"/>
        </w:rPr>
        <w:t xml:space="preserve"> </w:t>
      </w:r>
      <w:r w:rsidR="00953C6C">
        <w:t>altri</w:t>
      </w:r>
      <w:r w:rsidR="00953C6C">
        <w:rPr>
          <w:spacing w:val="-2"/>
        </w:rPr>
        <w:t xml:space="preserve"> </w:t>
      </w:r>
      <w:r w:rsidR="00953C6C">
        <w:t>o</w:t>
      </w:r>
      <w:r w:rsidR="00953C6C">
        <w:rPr>
          <w:spacing w:val="-5"/>
        </w:rPr>
        <w:t xml:space="preserve"> </w:t>
      </w:r>
      <w:r w:rsidR="00953C6C">
        <w:t>consigliare a qualcuno di acquistare azioni di tale società (nota come "stock tipping").  La</w:t>
      </w:r>
      <w:r>
        <w:t xml:space="preserve"> </w:t>
      </w:r>
      <w:r w:rsidR="00953C6C">
        <w:t>restrizione</w:t>
      </w:r>
      <w:r w:rsidR="00953C6C">
        <w:rPr>
          <w:spacing w:val="-4"/>
        </w:rPr>
        <w:t xml:space="preserve"> </w:t>
      </w:r>
      <w:r w:rsidR="00953C6C">
        <w:t>nei</w:t>
      </w:r>
      <w:r w:rsidR="00953C6C">
        <w:rPr>
          <w:spacing w:val="-3"/>
        </w:rPr>
        <w:t xml:space="preserve"> </w:t>
      </w:r>
      <w:r w:rsidR="00953C6C">
        <w:t>confronti</w:t>
      </w:r>
      <w:r w:rsidR="00953C6C">
        <w:rPr>
          <w:spacing w:val="-2"/>
        </w:rPr>
        <w:t xml:space="preserve"> </w:t>
      </w:r>
      <w:r w:rsidR="00953C6C">
        <w:t>dell’insider</w:t>
      </w:r>
      <w:r w:rsidR="00953C6C">
        <w:rPr>
          <w:spacing w:val="-4"/>
        </w:rPr>
        <w:t xml:space="preserve"> </w:t>
      </w:r>
      <w:r w:rsidR="00953C6C">
        <w:t>trading</w:t>
      </w:r>
      <w:r w:rsidR="00953C6C">
        <w:rPr>
          <w:spacing w:val="-4"/>
        </w:rPr>
        <w:t xml:space="preserve"> </w:t>
      </w:r>
      <w:r w:rsidR="00953C6C">
        <w:t>e</w:t>
      </w:r>
      <w:r w:rsidR="00953C6C">
        <w:rPr>
          <w:spacing w:val="-4"/>
        </w:rPr>
        <w:t xml:space="preserve"> </w:t>
      </w:r>
      <w:r w:rsidR="00953C6C">
        <w:t>dello</w:t>
      </w:r>
      <w:r w:rsidR="00953C6C">
        <w:rPr>
          <w:spacing w:val="-3"/>
        </w:rPr>
        <w:t xml:space="preserve"> </w:t>
      </w:r>
      <w:r w:rsidR="00953C6C">
        <w:t>stock</w:t>
      </w:r>
      <w:r w:rsidR="00953C6C">
        <w:rPr>
          <w:spacing w:val="-4"/>
        </w:rPr>
        <w:t xml:space="preserve"> </w:t>
      </w:r>
      <w:r w:rsidR="00953C6C">
        <w:t>tipping</w:t>
      </w:r>
      <w:r w:rsidR="00953C6C">
        <w:rPr>
          <w:spacing w:val="-4"/>
        </w:rPr>
        <w:t xml:space="preserve"> </w:t>
      </w:r>
      <w:r w:rsidR="00953C6C">
        <w:t>è</w:t>
      </w:r>
      <w:r w:rsidR="00953C6C">
        <w:rPr>
          <w:spacing w:val="-4"/>
        </w:rPr>
        <w:t xml:space="preserve"> </w:t>
      </w:r>
      <w:r w:rsidR="00953C6C">
        <w:t>estesa</w:t>
      </w:r>
      <w:r w:rsidR="00953C6C">
        <w:rPr>
          <w:spacing w:val="-1"/>
        </w:rPr>
        <w:t xml:space="preserve"> </w:t>
      </w:r>
      <w:r w:rsidR="00953C6C">
        <w:t>anche</w:t>
      </w:r>
      <w:r w:rsidR="00953C6C">
        <w:rPr>
          <w:spacing w:val="-3"/>
        </w:rPr>
        <w:t xml:space="preserve"> </w:t>
      </w:r>
      <w:r w:rsidR="00953C6C">
        <w:t>ai membri della vostra famiglia e ad altri famigliari e persone sotto il loro controllo. Per maggiori informazioni consultate la nostra Politica sull’insider trading.</w:t>
      </w:r>
    </w:p>
    <w:p w14:paraId="1EED859E" w14:textId="0F5CB2ED" w:rsidR="00117B88" w:rsidRPr="005C78ED" w:rsidRDefault="00953C6C" w:rsidP="005C78ED">
      <w:pPr>
        <w:keepNext/>
        <w:spacing w:before="240"/>
        <w:ind w:left="101"/>
        <w:jc w:val="both"/>
        <w:rPr>
          <w:b/>
          <w:i/>
        </w:rPr>
      </w:pPr>
      <w:r w:rsidRPr="005C78ED">
        <w:rPr>
          <w:b/>
          <w:i/>
        </w:rPr>
        <w:t>Protezione e uso corretto del patrimonio aziendale; opportunità aziendali</w:t>
      </w:r>
    </w:p>
    <w:p w14:paraId="192BC030" w14:textId="7248EC5C" w:rsidR="00117B88" w:rsidRDefault="00953C6C" w:rsidP="005C78ED">
      <w:pPr>
        <w:pStyle w:val="BodyText"/>
        <w:spacing w:before="120"/>
        <w:ind w:left="101" w:right="30"/>
      </w:pPr>
      <w:r>
        <w:rPr>
          <w:noProof/>
        </w:rPr>
        <mc:AlternateContent>
          <mc:Choice Requires="wps">
            <w:drawing>
              <wp:anchor distT="0" distB="0" distL="0" distR="0" simplePos="0" relativeHeight="168" behindDoc="1" locked="0" layoutInCell="1" allowOverlap="1" wp14:anchorId="1A13EFF4" wp14:editId="41D5B509">
                <wp:simplePos x="0" y="0"/>
                <wp:positionH relativeFrom="column">
                  <wp:posOffset>5232928</wp:posOffset>
                </wp:positionH>
                <wp:positionV relativeFrom="paragraph">
                  <wp:posOffset>99224</wp:posOffset>
                </wp:positionV>
                <wp:extent cx="1237615" cy="1120775"/>
                <wp:effectExtent l="0" t="0" r="19685" b="22225"/>
                <wp:wrapTight wrapText="bothSides">
                  <wp:wrapPolygon edited="0">
                    <wp:start x="0" y="0"/>
                    <wp:lineTo x="0" y="21661"/>
                    <wp:lineTo x="21611" y="21661"/>
                    <wp:lineTo x="21611" y="0"/>
                    <wp:lineTo x="0" y="0"/>
                  </wp:wrapPolygon>
                </wp:wrapTight>
                <wp:docPr id="50" name="Cornice di testo 7"/>
                <wp:cNvGraphicFramePr/>
                <a:graphic xmlns:a="http://schemas.openxmlformats.org/drawingml/2006/main">
                  <a:graphicData uri="http://schemas.microsoft.com/office/word/2010/wordprocessingShape">
                    <wps:wsp>
                      <wps:cNvSpPr/>
                      <wps:spPr>
                        <a:xfrm>
                          <a:off x="0" y="0"/>
                          <a:ext cx="1237615" cy="1120775"/>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33B70471" w14:textId="77777777" w:rsidR="00117B88" w:rsidRDefault="00953C6C">
                            <w:pPr>
                              <w:pStyle w:val="Contenutocornice"/>
                              <w:overflowPunct w:val="0"/>
                              <w:jc w:val="center"/>
                              <w:rPr>
                                <w:color w:val="000000"/>
                              </w:rPr>
                            </w:pPr>
                            <w:r w:rsidRPr="0045150F">
                              <w:rPr>
                                <w:rFonts w:eastAsia="Calibri"/>
                                <w:color w:val="000000"/>
                                <w:sz w:val="24"/>
                                <w:szCs w:val="24"/>
                                <w:lang w:val="es-MX"/>
                              </w:rPr>
                              <w:t>Usate i sistemi e le risorse aziendali responsabilmente e per scopi legittimi.</w:t>
                            </w:r>
                          </w:p>
                        </w:txbxContent>
                      </wps:txbx>
                      <wps:bodyPr wrap="square" lIns="0" tIns="0" rIns="0" bIns="0" anchor="t">
                        <a:noAutofit/>
                      </wps:bodyPr>
                    </wps:wsp>
                  </a:graphicData>
                </a:graphic>
                <wp14:sizeRelH relativeFrom="margin">
                  <wp14:pctWidth>0</wp14:pctWidth>
                </wp14:sizeRelH>
              </wp:anchor>
            </w:drawing>
          </mc:Choice>
          <mc:Fallback>
            <w:pict>
              <v:rect w14:anchorId="1A13EFF4" id="Cornice di testo 7" o:spid="_x0000_s1043" style="position:absolute;left:0;text-align:left;margin-left:412.05pt;margin-top:7.8pt;width:97.45pt;height:88.25pt;z-index:-5033163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" filled="f" strokecolor="black [3213]" strokeweight="0">
                <v:textbox inset="0,0,0,0">
                  <w:txbxContent>
                    <w:p w14:paraId="33B70471" w14:textId="77777777" w:rsidR="00117B88" w:rsidRDefault="00953C6C">
                      <w:pPr>
                        <w:pStyle w:val="Contenutocornice"/>
                        <w:overflowPunct w:val="0"/>
                        <w:jc w:val="center"/>
                        <w:rPr>
                          <w:color w:val="000000"/>
                        </w:rPr>
                      </w:pPr>
                      <w:r w:rsidRPr="0045150F">
                        <w:rPr>
                          <w:rFonts w:eastAsia="Calibri"/>
                          <w:color w:val="000000"/>
                          <w:sz w:val="24"/>
                          <w:szCs w:val="24"/>
                          <w:lang w:val="es-MX"/>
                        </w:rPr>
                        <w:t>Usate i sistemi e le risorse aziendali responsabilmente e per scopi legittimi.</w:t>
                      </w:r>
                    </w:p>
                  </w:txbxContent>
                </v:textbox>
                <w10:wrap type="tight"/>
              </v:rect>
            </w:pict>
          </mc:Fallback>
        </mc:AlternateContent>
      </w:r>
      <w:r>
        <w:t>Ognuno</w:t>
      </w:r>
      <w:r>
        <w:rPr>
          <w:spacing w:val="-3"/>
        </w:rPr>
        <w:t xml:space="preserve"> </w:t>
      </w:r>
      <w:r>
        <w:t>di</w:t>
      </w:r>
      <w:r>
        <w:rPr>
          <w:spacing w:val="-2"/>
        </w:rPr>
        <w:t xml:space="preserve"> </w:t>
      </w:r>
      <w:r>
        <w:t>noi</w:t>
      </w:r>
      <w:r>
        <w:rPr>
          <w:spacing w:val="-3"/>
        </w:rPr>
        <w:t xml:space="preserve"> </w:t>
      </w:r>
      <w:r>
        <w:t>è</w:t>
      </w:r>
      <w:r>
        <w:rPr>
          <w:spacing w:val="-4"/>
        </w:rPr>
        <w:t xml:space="preserve"> </w:t>
      </w:r>
      <w:r>
        <w:t>tenuto</w:t>
      </w:r>
      <w:r>
        <w:rPr>
          <w:spacing w:val="-4"/>
        </w:rPr>
        <w:t xml:space="preserve"> </w:t>
      </w:r>
      <w:r>
        <w:t>a</w:t>
      </w:r>
      <w:r>
        <w:rPr>
          <w:spacing w:val="-4"/>
        </w:rPr>
        <w:t xml:space="preserve"> </w:t>
      </w:r>
      <w:r>
        <w:t>proteggere</w:t>
      </w:r>
      <w:r>
        <w:rPr>
          <w:spacing w:val="-4"/>
        </w:rPr>
        <w:t xml:space="preserve"> </w:t>
      </w:r>
      <w:r>
        <w:t>i</w:t>
      </w:r>
      <w:r>
        <w:rPr>
          <w:spacing w:val="-2"/>
        </w:rPr>
        <w:t xml:space="preserve"> </w:t>
      </w:r>
      <w:r>
        <w:t>beni</w:t>
      </w:r>
      <w:r>
        <w:rPr>
          <w:spacing w:val="-4"/>
        </w:rPr>
        <w:t xml:space="preserve"> </w:t>
      </w:r>
      <w:r>
        <w:t>dell’azienda,</w:t>
      </w:r>
      <w:r>
        <w:rPr>
          <w:spacing w:val="-5"/>
        </w:rPr>
        <w:t xml:space="preserve"> </w:t>
      </w:r>
      <w:r>
        <w:t>sia</w:t>
      </w:r>
      <w:r>
        <w:rPr>
          <w:spacing w:val="-4"/>
        </w:rPr>
        <w:t xml:space="preserve"> </w:t>
      </w:r>
      <w:r>
        <w:t>tangibili</w:t>
      </w:r>
      <w:r>
        <w:rPr>
          <w:spacing w:val="-2"/>
        </w:rPr>
        <w:t xml:space="preserve"> </w:t>
      </w:r>
      <w:r>
        <w:t>che</w:t>
      </w:r>
      <w:r>
        <w:rPr>
          <w:spacing w:val="-4"/>
        </w:rPr>
        <w:t xml:space="preserve"> </w:t>
      </w:r>
      <w:r>
        <w:t>intangibili,</w:t>
      </w:r>
      <w:r>
        <w:rPr>
          <w:spacing w:val="-6"/>
        </w:rPr>
        <w:t xml:space="preserve"> </w:t>
      </w:r>
      <w:r>
        <w:t>da perdite,</w:t>
      </w:r>
      <w:r>
        <w:rPr>
          <w:spacing w:val="-3"/>
        </w:rPr>
        <w:t xml:space="preserve"> </w:t>
      </w:r>
      <w:r>
        <w:t>furti,</w:t>
      </w:r>
      <w:r>
        <w:rPr>
          <w:spacing w:val="-3"/>
        </w:rPr>
        <w:t xml:space="preserve"> </w:t>
      </w:r>
      <w:r>
        <w:t>uso improprio e divulgazione impropria e assicurarne l’uso efficiente.</w:t>
      </w:r>
      <w:r>
        <w:rPr>
          <w:spacing w:val="-2"/>
        </w:rPr>
        <w:t xml:space="preserve"> </w:t>
      </w:r>
      <w:r>
        <w:t>L'uso improprio delle attività dell’azienda ha un impatto diretto sulla redditività di Varex. Il patrimonio aziendale deve essere utilizzato solo per scopi aziendali legittimi, sebbene l'uso personale occasionale di determinate attività possa essere appropriato come consentito dalla politica aziendale e come determinato dal proprio responsabile.</w:t>
      </w:r>
    </w:p>
    <w:p w14:paraId="3E78B759" w14:textId="61DC7006" w:rsidR="00117B88" w:rsidRDefault="00953C6C" w:rsidP="005C78ED">
      <w:pPr>
        <w:pStyle w:val="BodyText"/>
        <w:spacing w:before="120"/>
        <w:ind w:left="101" w:right="30"/>
      </w:pPr>
      <w:r>
        <w:t>A</w:t>
      </w:r>
      <w:r>
        <w:rPr>
          <w:spacing w:val="-1"/>
        </w:rPr>
        <w:t xml:space="preserve"> </w:t>
      </w:r>
      <w:r>
        <w:t>ognuno di noi è vietato utilizzare le informazioni aziendali o il nostro ruolo all’interno dell’azienda per ottenere guadagni personali e competere con l’azienda. Abbiamo il dovere verso l’azienda di promuovere i legittimi interessi di Varex quando se ne presenta l’opportunità. Più specificamente, a ognuno di noi è vietato trarre</w:t>
      </w:r>
      <w:r>
        <w:rPr>
          <w:spacing w:val="-1"/>
        </w:rPr>
        <w:t xml:space="preserve"> </w:t>
      </w:r>
      <w:r>
        <w:t>vantaggio (o inoltrare a terzi)</w:t>
      </w:r>
      <w:r>
        <w:rPr>
          <w:spacing w:val="-1"/>
        </w:rPr>
        <w:t xml:space="preserve"> </w:t>
      </w:r>
      <w:r>
        <w:t>opportunità commerciali scoperta</w:t>
      </w:r>
      <w:r>
        <w:rPr>
          <w:spacing w:val="-4"/>
        </w:rPr>
        <w:t xml:space="preserve"> </w:t>
      </w:r>
      <w:r>
        <w:t>attraverso</w:t>
      </w:r>
      <w:r>
        <w:rPr>
          <w:spacing w:val="-4"/>
        </w:rPr>
        <w:t xml:space="preserve"> </w:t>
      </w:r>
      <w:r>
        <w:t>l'uso</w:t>
      </w:r>
      <w:r>
        <w:rPr>
          <w:spacing w:val="-3"/>
        </w:rPr>
        <w:t xml:space="preserve"> </w:t>
      </w:r>
      <w:r>
        <w:t>di</w:t>
      </w:r>
      <w:r>
        <w:rPr>
          <w:spacing w:val="-1"/>
        </w:rPr>
        <w:t xml:space="preserve"> informazioni aziendali o del nostro ruolo all’interno dell’azienda</w:t>
      </w:r>
      <w:r>
        <w:t>.</w:t>
      </w:r>
    </w:p>
    <w:p w14:paraId="44CA15AF" w14:textId="77777777" w:rsidR="00117B88" w:rsidRPr="005C78ED" w:rsidRDefault="00953C6C" w:rsidP="005C78ED">
      <w:pPr>
        <w:keepNext/>
        <w:spacing w:before="240"/>
        <w:ind w:left="101"/>
        <w:jc w:val="both"/>
        <w:rPr>
          <w:b/>
          <w:i/>
        </w:rPr>
      </w:pPr>
      <w:r w:rsidRPr="005C78ED">
        <w:rPr>
          <w:b/>
          <w:i/>
        </w:rPr>
        <w:t>Utilizzo di reti aziendali e sistemi di comunicazione</w:t>
      </w:r>
    </w:p>
    <w:p w14:paraId="17AEBDDB" w14:textId="77777777" w:rsidR="00117B88" w:rsidRDefault="00953C6C" w:rsidP="005C78ED">
      <w:pPr>
        <w:pStyle w:val="BodyText"/>
        <w:spacing w:before="120"/>
        <w:ind w:left="101" w:right="30"/>
      </w:pPr>
      <w:r>
        <w:t>Varex</w:t>
      </w:r>
      <w:r>
        <w:rPr>
          <w:spacing w:val="-4"/>
        </w:rPr>
        <w:t xml:space="preserve"> </w:t>
      </w:r>
      <w:r>
        <w:t>prevede</w:t>
      </w:r>
      <w:r>
        <w:rPr>
          <w:spacing w:val="-5"/>
        </w:rPr>
        <w:t xml:space="preserve"> </w:t>
      </w:r>
      <w:r>
        <w:t>l'utilizzo</w:t>
      </w:r>
      <w:r>
        <w:rPr>
          <w:spacing w:val="-4"/>
        </w:rPr>
        <w:t xml:space="preserve"> </w:t>
      </w:r>
      <w:r>
        <w:t>di</w:t>
      </w:r>
      <w:r>
        <w:rPr>
          <w:spacing w:val="-3"/>
        </w:rPr>
        <w:t xml:space="preserve"> </w:t>
      </w:r>
      <w:r>
        <w:t>strumenti</w:t>
      </w:r>
      <w:r>
        <w:rPr>
          <w:spacing w:val="-4"/>
        </w:rPr>
        <w:t xml:space="preserve"> </w:t>
      </w:r>
      <w:r>
        <w:t>di</w:t>
      </w:r>
      <w:r>
        <w:rPr>
          <w:spacing w:val="-4"/>
        </w:rPr>
        <w:t xml:space="preserve"> </w:t>
      </w:r>
      <w:r>
        <w:t>comunicazione,</w:t>
      </w:r>
      <w:r>
        <w:rPr>
          <w:spacing w:val="-8"/>
        </w:rPr>
        <w:t xml:space="preserve"> </w:t>
      </w:r>
      <w:r>
        <w:t>come</w:t>
      </w:r>
      <w:r>
        <w:rPr>
          <w:spacing w:val="-4"/>
        </w:rPr>
        <w:t xml:space="preserve"> </w:t>
      </w:r>
      <w:r>
        <w:t>ad</w:t>
      </w:r>
      <w:r>
        <w:rPr>
          <w:spacing w:val="-5"/>
        </w:rPr>
        <w:t xml:space="preserve"> </w:t>
      </w:r>
      <w:r>
        <w:t>esempio</w:t>
      </w:r>
      <w:r>
        <w:rPr>
          <w:spacing w:val="-4"/>
        </w:rPr>
        <w:t xml:space="preserve"> </w:t>
      </w:r>
      <w:r>
        <w:t>e-mail, computer, file di dati, telefoni, segreteria, fotocopie, marchi e loghi per scopi professionali al fine di migliorare l'efficienza e l'efficacia del lavoro e della comunicazione dei nostri dipendenti. I dipendenti sono tenuti a utilizzare questi strumenti in modo professionale, etico e lecito e a esercitare il buon senso e la discrezione come indicato nelle politiche aziendali. Inviate una richiesta di servizio al Centro assistenza IT in caso di dubbi o domande sull’uso delle reti, dei sistemi di comunicazione o degli strumenti IT aziendali (inclusa l’IA).</w:t>
      </w:r>
    </w:p>
    <w:p w14:paraId="5CF09453" w14:textId="47B8ED6B" w:rsidR="00117B88" w:rsidRDefault="00953C6C" w:rsidP="005C78ED">
      <w:pPr>
        <w:pStyle w:val="BodyText"/>
        <w:spacing w:before="120"/>
        <w:ind w:left="101" w:right="30"/>
      </w:pPr>
      <w:r>
        <w:t>Non è consentito svolgere attività</w:t>
      </w:r>
      <w:r>
        <w:rPr>
          <w:spacing w:val="-1"/>
        </w:rPr>
        <w:t xml:space="preserve"> </w:t>
      </w:r>
      <w:r>
        <w:t>personali significative</w:t>
      </w:r>
      <w:r>
        <w:rPr>
          <w:spacing w:val="-3"/>
        </w:rPr>
        <w:t xml:space="preserve"> </w:t>
      </w:r>
      <w:r>
        <w:t>nei locali dell’azienda</w:t>
      </w:r>
      <w:r>
        <w:rPr>
          <w:spacing w:val="-1"/>
        </w:rPr>
        <w:t xml:space="preserve"> </w:t>
      </w:r>
      <w:r>
        <w:t>durante l'orario</w:t>
      </w:r>
      <w:r>
        <w:rPr>
          <w:spacing w:val="-8"/>
        </w:rPr>
        <w:t xml:space="preserve"> </w:t>
      </w:r>
      <w:r>
        <w:t>di</w:t>
      </w:r>
      <w:r>
        <w:rPr>
          <w:spacing w:val="-8"/>
        </w:rPr>
        <w:t xml:space="preserve"> </w:t>
      </w:r>
      <w:r>
        <w:t>lavoro</w:t>
      </w:r>
      <w:r>
        <w:rPr>
          <w:spacing w:val="-8"/>
        </w:rPr>
        <w:t xml:space="preserve"> </w:t>
      </w:r>
      <w:r>
        <w:t>o</w:t>
      </w:r>
      <w:r>
        <w:rPr>
          <w:spacing w:val="-10"/>
        </w:rPr>
        <w:t xml:space="preserve"> </w:t>
      </w:r>
      <w:r>
        <w:t>utilizzando</w:t>
      </w:r>
      <w:r>
        <w:rPr>
          <w:spacing w:val="-10"/>
        </w:rPr>
        <w:t xml:space="preserve"> </w:t>
      </w:r>
      <w:r>
        <w:t>strumenti</w:t>
      </w:r>
      <w:r>
        <w:rPr>
          <w:spacing w:val="-8"/>
        </w:rPr>
        <w:t xml:space="preserve"> </w:t>
      </w:r>
      <w:r>
        <w:t>di</w:t>
      </w:r>
      <w:r>
        <w:rPr>
          <w:spacing w:val="-8"/>
        </w:rPr>
        <w:t xml:space="preserve"> </w:t>
      </w:r>
      <w:r>
        <w:t>comunicazione</w:t>
      </w:r>
      <w:r>
        <w:rPr>
          <w:spacing w:val="-7"/>
        </w:rPr>
        <w:t xml:space="preserve"> </w:t>
      </w:r>
      <w:r>
        <w:t>aziendali.</w:t>
      </w:r>
      <w:r>
        <w:rPr>
          <w:spacing w:val="-10"/>
        </w:rPr>
        <w:t xml:space="preserve"> </w:t>
      </w:r>
      <w:r>
        <w:t>In</w:t>
      </w:r>
      <w:r>
        <w:rPr>
          <w:spacing w:val="-8"/>
        </w:rPr>
        <w:t xml:space="preserve"> </w:t>
      </w:r>
      <w:r>
        <w:t>alcuni</w:t>
      </w:r>
      <w:r>
        <w:rPr>
          <w:spacing w:val="-8"/>
        </w:rPr>
        <w:t xml:space="preserve"> </w:t>
      </w:r>
      <w:r>
        <w:t>paesi,</w:t>
      </w:r>
      <w:r>
        <w:rPr>
          <w:spacing w:val="-12"/>
        </w:rPr>
        <w:t xml:space="preserve"> </w:t>
      </w:r>
      <w:r>
        <w:rPr>
          <w:spacing w:val="-4"/>
        </w:rPr>
        <w:t>dati</w:t>
      </w:r>
      <w:r w:rsidR="006E1E6D">
        <w:rPr>
          <w:spacing w:val="-4"/>
        </w:rPr>
        <w:t xml:space="preserve"> </w:t>
      </w:r>
      <w:r>
        <w:t>e comunicazioni possono essere considerati di proprietà di Varex e Varex può accedere</w:t>
      </w:r>
      <w:r>
        <w:rPr>
          <w:spacing w:val="-4"/>
        </w:rPr>
        <w:t xml:space="preserve"> </w:t>
      </w:r>
      <w:r>
        <w:t>ai</w:t>
      </w:r>
      <w:r>
        <w:rPr>
          <w:spacing w:val="-2"/>
        </w:rPr>
        <w:t xml:space="preserve"> </w:t>
      </w:r>
      <w:r>
        <w:t>dati</w:t>
      </w:r>
      <w:r>
        <w:rPr>
          <w:spacing w:val="-3"/>
        </w:rPr>
        <w:t xml:space="preserve"> </w:t>
      </w:r>
      <w:r>
        <w:t>se</w:t>
      </w:r>
      <w:r>
        <w:rPr>
          <w:spacing w:val="-4"/>
        </w:rPr>
        <w:t xml:space="preserve"> </w:t>
      </w:r>
      <w:r>
        <w:t>richiesto</w:t>
      </w:r>
      <w:r>
        <w:rPr>
          <w:spacing w:val="-5"/>
        </w:rPr>
        <w:t xml:space="preserve"> </w:t>
      </w:r>
      <w:r>
        <w:t>dalla</w:t>
      </w:r>
      <w:r>
        <w:rPr>
          <w:spacing w:val="-4"/>
        </w:rPr>
        <w:t xml:space="preserve"> </w:t>
      </w:r>
      <w:r>
        <w:t>legge</w:t>
      </w:r>
      <w:r>
        <w:rPr>
          <w:spacing w:val="-4"/>
        </w:rPr>
        <w:t xml:space="preserve"> </w:t>
      </w:r>
      <w:r>
        <w:t>o</w:t>
      </w:r>
      <w:r>
        <w:rPr>
          <w:spacing w:val="-1"/>
        </w:rPr>
        <w:t xml:space="preserve"> </w:t>
      </w:r>
      <w:r>
        <w:t>se</w:t>
      </w:r>
      <w:r>
        <w:rPr>
          <w:spacing w:val="-4"/>
        </w:rPr>
        <w:t xml:space="preserve"> </w:t>
      </w:r>
      <w:r>
        <w:t>richiesto</w:t>
      </w:r>
      <w:r>
        <w:rPr>
          <w:spacing w:val="-4"/>
        </w:rPr>
        <w:t xml:space="preserve"> </w:t>
      </w:r>
      <w:r>
        <w:t>da</w:t>
      </w:r>
      <w:r>
        <w:rPr>
          <w:spacing w:val="-4"/>
        </w:rPr>
        <w:t xml:space="preserve"> </w:t>
      </w:r>
      <w:r>
        <w:t>motivazioni</w:t>
      </w:r>
      <w:r>
        <w:rPr>
          <w:spacing w:val="-3"/>
        </w:rPr>
        <w:t xml:space="preserve"> </w:t>
      </w:r>
      <w:r>
        <w:t>aziendali.</w:t>
      </w:r>
      <w:r>
        <w:rPr>
          <w:spacing w:val="-6"/>
        </w:rPr>
        <w:t xml:space="preserve"> </w:t>
      </w:r>
      <w:r>
        <w:t>Le</w:t>
      </w:r>
      <w:r>
        <w:rPr>
          <w:spacing w:val="-4"/>
        </w:rPr>
        <w:t xml:space="preserve"> </w:t>
      </w:r>
      <w:r>
        <w:t>sedi Varex al di fuori degli Stati Uniti possono avere politiche più restrittive o addirittura vietare l'uso dei sistemi aziendali per uso personale. Verificate con il vostro rappresentante locale delle Risorse umane la presenza di norme locali in materia.</w:t>
      </w:r>
    </w:p>
    <w:p w14:paraId="35F63FBB" w14:textId="77777777" w:rsidR="00117B88" w:rsidRPr="005C78ED" w:rsidRDefault="00953C6C" w:rsidP="005C78ED">
      <w:pPr>
        <w:keepNext/>
        <w:spacing w:before="240"/>
        <w:ind w:left="101"/>
        <w:jc w:val="both"/>
        <w:rPr>
          <w:b/>
          <w:i/>
        </w:rPr>
      </w:pPr>
      <w:r w:rsidRPr="005C78ED">
        <w:rPr>
          <w:b/>
          <w:i/>
        </w:rPr>
        <w:lastRenderedPageBreak/>
        <w:t>Reclami presso enti governativi e richieste di informazioni</w:t>
      </w:r>
    </w:p>
    <w:p w14:paraId="42F7C159" w14:textId="4E1872EC" w:rsidR="00117B88" w:rsidRDefault="00953C6C" w:rsidP="005C78ED">
      <w:pPr>
        <w:pStyle w:val="BodyText"/>
        <w:spacing w:before="120"/>
        <w:ind w:left="101" w:right="30"/>
      </w:pPr>
      <w:r>
        <w:t xml:space="preserve">Occasionalmente un richiedente, cliente o attuale/ex dipendente potrebbe presentare, o minacciare di presentare, un reclamo nei confronti dell’Azienda presso il governo. Se venite contattati per un reclamo presso un ente governativo, rivolgetevi immediatamente al vostro rappresentante locale dell’Ufficio legale o scrivete un’e-mail a </w:t>
      </w:r>
      <w:hyperlink r:id="rId15">
        <w:r>
          <w:rPr>
            <w:rStyle w:val="Hyperlink"/>
          </w:rPr>
          <w:t>legal@vareximaging.com</w:t>
        </w:r>
      </w:hyperlink>
      <w:r>
        <w:t>. Né il vostro responsabile né l’Azienda è autorizzato/a a intraprendere qualsivoglia azione nei vostri confronti per presentare o segnalare un reclamo presso un ente governativo.</w:t>
      </w:r>
    </w:p>
    <w:p w14:paraId="55A8CC69" w14:textId="1AFDADDD" w:rsidR="00117B88" w:rsidRDefault="006E1E6D" w:rsidP="005C78ED">
      <w:pPr>
        <w:pStyle w:val="BodyText"/>
        <w:spacing w:before="120"/>
        <w:ind w:left="101" w:right="30"/>
      </w:pPr>
      <w:r>
        <w:rPr>
          <w:noProof/>
        </w:rPr>
        <mc:AlternateContent>
          <mc:Choice Requires="wps">
            <w:drawing>
              <wp:anchor distT="0" distB="0" distL="0" distR="0" simplePos="0" relativeHeight="166" behindDoc="1" locked="0" layoutInCell="1" allowOverlap="1" wp14:anchorId="4D84D2F1" wp14:editId="7FAC1236">
                <wp:simplePos x="0" y="0"/>
                <wp:positionH relativeFrom="margin">
                  <wp:posOffset>5217632</wp:posOffset>
                </wp:positionH>
                <wp:positionV relativeFrom="paragraph">
                  <wp:posOffset>83185</wp:posOffset>
                </wp:positionV>
                <wp:extent cx="1247775" cy="1867535"/>
                <wp:effectExtent l="0" t="0" r="28575" b="18415"/>
                <wp:wrapTight wrapText="bothSides">
                  <wp:wrapPolygon edited="0">
                    <wp:start x="0" y="0"/>
                    <wp:lineTo x="0" y="21593"/>
                    <wp:lineTo x="21765" y="21593"/>
                    <wp:lineTo x="21765" y="0"/>
                    <wp:lineTo x="0" y="0"/>
                  </wp:wrapPolygon>
                </wp:wrapTight>
                <wp:docPr id="54" name="Cornice di testo 6"/>
                <wp:cNvGraphicFramePr/>
                <a:graphic xmlns:a="http://schemas.openxmlformats.org/drawingml/2006/main">
                  <a:graphicData uri="http://schemas.microsoft.com/office/word/2010/wordprocessingShape">
                    <wps:wsp>
                      <wps:cNvSpPr/>
                      <wps:spPr>
                        <a:xfrm>
                          <a:off x="0" y="0"/>
                          <a:ext cx="1247775" cy="1867535"/>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13EC98CC" w14:textId="77777777" w:rsidR="00117B88" w:rsidRDefault="00953C6C">
                            <w:pPr>
                              <w:pStyle w:val="Contenutocornice"/>
                              <w:overflowPunct w:val="0"/>
                              <w:jc w:val="center"/>
                              <w:rPr>
                                <w:color w:val="000000"/>
                              </w:rPr>
                            </w:pPr>
                            <w:r w:rsidRPr="0045150F">
                              <w:rPr>
                                <w:rFonts w:eastAsia="Calibri"/>
                                <w:color w:val="000000"/>
                                <w:sz w:val="24"/>
                                <w:szCs w:val="24"/>
                                <w:lang w:val="es-MX"/>
                              </w:rPr>
                              <w:t xml:space="preserve">Informate l’Ufficio legale se venire contattati da un ente governativo. </w:t>
                            </w:r>
                            <w:r>
                              <w:rPr>
                                <w:rFonts w:eastAsia="Calibri"/>
                                <w:color w:val="000000"/>
                                <w:sz w:val="24"/>
                                <w:szCs w:val="24"/>
                                <w:lang w:val="en-US"/>
                              </w:rPr>
                              <w:t>Dobbiamo fornire collaborazione alle richieste del governo.</w:t>
                            </w:r>
                          </w:p>
                        </w:txbxContent>
                      </wps:txbx>
                      <wps:bodyPr lIns="0" tIns="0" rIns="0" bIns="0" anchor="t">
                        <a:noAutofit/>
                      </wps:bodyPr>
                    </wps:wsp>
                  </a:graphicData>
                </a:graphic>
              </wp:anchor>
            </w:drawing>
          </mc:Choice>
          <mc:Fallback>
            <w:pict>
              <v:rect w14:anchorId="4D84D2F1" id="Cornice di testo 6" o:spid="_x0000_s1044" style="position:absolute;left:0;text-align:left;margin-left:410.85pt;margin-top:6.55pt;width:98.25pt;height:147.05pt;z-index:-50331631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" filled="f" strokecolor="black [3213]" strokeweight="0">
                <v:textbox inset="0,0,0,0">
                  <w:txbxContent>
                    <w:p w14:paraId="13EC98CC" w14:textId="77777777" w:rsidR="00117B88" w:rsidRDefault="00953C6C">
                      <w:pPr>
                        <w:pStyle w:val="Contenutocornice"/>
                        <w:overflowPunct w:val="0"/>
                        <w:jc w:val="center"/>
                        <w:rPr>
                          <w:color w:val="000000"/>
                        </w:rPr>
                      </w:pPr>
                      <w:r w:rsidRPr="0045150F">
                        <w:rPr>
                          <w:rFonts w:eastAsia="Calibri"/>
                          <w:color w:val="000000"/>
                          <w:sz w:val="24"/>
                          <w:szCs w:val="24"/>
                          <w:lang w:val="es-MX"/>
                        </w:rPr>
                        <w:t xml:space="preserve">Informate l’Ufficio legale se venire contattati da un ente governativo. </w:t>
                      </w:r>
                      <w:r>
                        <w:rPr>
                          <w:rFonts w:eastAsia="Calibri"/>
                          <w:color w:val="000000"/>
                          <w:sz w:val="24"/>
                          <w:szCs w:val="24"/>
                          <w:lang w:val="en-US"/>
                        </w:rPr>
                        <w:t>Dobbiamo fornire collaborazione alle richieste del governo.</w:t>
                      </w:r>
                    </w:p>
                  </w:txbxContent>
                </v:textbox>
                <w10:wrap type="tight" anchorx="margin"/>
              </v:rect>
            </w:pict>
          </mc:Fallback>
        </mc:AlternateContent>
      </w:r>
      <w:r w:rsidR="00953C6C">
        <w:t>Coopereremo sempre in modo opportuno in caso di adeguate richieste o indagini governative. Se vi viene chiesto da un funzionario governativo di fornire informazioni sull’Azienda (per iscritto o a voce) nell’ambito di un’indagine in corso, o se un rappresentante del governo visita la vostra sede di lavoro chiedendo di visionare registri, documenti o altre informazioni sull’Azienda, comunicatelo immediatamente al vostro rappresentante locale dell’Ufficio legale. Siete tenuti a fornire sempre informazioni veritiere e accurate e non dovrete mai tentare di ostacolare, influenzare o impedire la richiesta di informazioni. Non dovrete inoltre alterare, falsificare, modificare, trasformare, eliminare o distruggere documenti o registri relativi a una richiesta, indagine o procedimento legale del governo.</w:t>
      </w:r>
    </w:p>
    <w:p w14:paraId="18C1B717" w14:textId="77777777" w:rsidR="00117B88" w:rsidRPr="005C78ED" w:rsidRDefault="00953C6C" w:rsidP="005C78ED">
      <w:pPr>
        <w:keepNext/>
        <w:spacing w:before="240"/>
        <w:ind w:left="101"/>
        <w:jc w:val="both"/>
        <w:rPr>
          <w:b/>
          <w:i/>
        </w:rPr>
      </w:pPr>
      <w:r w:rsidRPr="005C78ED">
        <w:rPr>
          <w:b/>
          <w:i/>
        </w:rPr>
        <w:t>Mantenimento dei registri e segnalazione pubblica</w:t>
      </w:r>
    </w:p>
    <w:p w14:paraId="5A99AAA5" w14:textId="77777777" w:rsidR="00117B88" w:rsidRDefault="00953C6C" w:rsidP="005C78ED">
      <w:pPr>
        <w:pStyle w:val="BodyText"/>
        <w:spacing w:before="120"/>
        <w:ind w:left="101" w:right="30"/>
      </w:pPr>
      <w:r>
        <w:rPr>
          <w:noProof/>
        </w:rPr>
        <mc:AlternateContent>
          <mc:Choice Requires="wps">
            <w:drawing>
              <wp:anchor distT="0" distB="0" distL="0" distR="0" simplePos="0" relativeHeight="164" behindDoc="1" locked="0" layoutInCell="1" allowOverlap="1" wp14:anchorId="5B8643A1" wp14:editId="5DA381E2">
                <wp:simplePos x="0" y="0"/>
                <wp:positionH relativeFrom="column">
                  <wp:posOffset>5139853</wp:posOffset>
                </wp:positionH>
                <wp:positionV relativeFrom="paragraph">
                  <wp:posOffset>81915</wp:posOffset>
                </wp:positionV>
                <wp:extent cx="1390650" cy="579120"/>
                <wp:effectExtent l="0" t="0" r="19050" b="11430"/>
                <wp:wrapTight wrapText="bothSides">
                  <wp:wrapPolygon edited="0">
                    <wp:start x="0" y="0"/>
                    <wp:lineTo x="0" y="21316"/>
                    <wp:lineTo x="21600" y="21316"/>
                    <wp:lineTo x="21600" y="0"/>
                    <wp:lineTo x="0" y="0"/>
                  </wp:wrapPolygon>
                </wp:wrapTight>
                <wp:docPr id="55" name="Cornice di testo 5"/>
                <wp:cNvGraphicFramePr/>
                <a:graphic xmlns:a="http://schemas.openxmlformats.org/drawingml/2006/main">
                  <a:graphicData uri="http://schemas.microsoft.com/office/word/2010/wordprocessingShape">
                    <wps:wsp>
                      <wps:cNvSpPr/>
                      <wps:spPr>
                        <a:xfrm>
                          <a:off x="0" y="0"/>
                          <a:ext cx="1390650" cy="579120"/>
                        </a:xfrm>
                        <a:prstGeom prst="rect">
                          <a:avLst/>
                        </a:prstGeom>
                        <a:noFill/>
                        <a:ln w="0">
                          <a:solidFill>
                            <a:schemeClr val="tx1"/>
                          </a:solidFill>
                        </a:ln>
                      </wps:spPr>
                      <wps:style>
                        <a:lnRef idx="0">
                          <a:scrgbClr r="0" g="0" b="0"/>
                        </a:lnRef>
                        <a:fillRef idx="0">
                          <a:scrgbClr r="0" g="0" b="0"/>
                        </a:fillRef>
                        <a:effectRef idx="0">
                          <a:scrgbClr r="0" g="0" b="0"/>
                        </a:effectRef>
                        <a:fontRef idx="minor"/>
                      </wps:style>
                      <wps:txbx>
                        <w:txbxContent>
                          <w:p w14:paraId="22171282" w14:textId="7B64DA95" w:rsidR="00117B88" w:rsidRDefault="00953C6C">
                            <w:pPr>
                              <w:pStyle w:val="Contenutocornice"/>
                              <w:overflowPunct w:val="0"/>
                              <w:jc w:val="center"/>
                              <w:rPr>
                                <w:color w:val="000000"/>
                              </w:rPr>
                            </w:pPr>
                            <w:proofErr w:type="spellStart"/>
                            <w:r>
                              <w:rPr>
                                <w:rFonts w:eastAsia="Calibri"/>
                                <w:color w:val="000000"/>
                                <w:sz w:val="24"/>
                                <w:szCs w:val="24"/>
                                <w:lang w:val="en-US"/>
                              </w:rPr>
                              <w:t>Mantenete</w:t>
                            </w:r>
                            <w:proofErr w:type="spellEnd"/>
                            <w:r>
                              <w:rPr>
                                <w:rFonts w:eastAsia="Calibri"/>
                                <w:color w:val="000000"/>
                                <w:sz w:val="24"/>
                                <w:szCs w:val="24"/>
                                <w:lang w:val="en-US"/>
                              </w:rPr>
                              <w:t xml:space="preserve"> e conservate </w:t>
                            </w:r>
                            <w:proofErr w:type="spellStart"/>
                            <w:r>
                              <w:rPr>
                                <w:rFonts w:eastAsia="Calibri"/>
                                <w:color w:val="000000"/>
                                <w:sz w:val="24"/>
                                <w:szCs w:val="24"/>
                                <w:lang w:val="en-US"/>
                              </w:rPr>
                              <w:t>registri</w:t>
                            </w:r>
                            <w:proofErr w:type="spellEnd"/>
                            <w:r>
                              <w:rPr>
                                <w:rFonts w:eastAsia="Calibri"/>
                                <w:color w:val="000000"/>
                                <w:sz w:val="24"/>
                                <w:szCs w:val="24"/>
                                <w:lang w:val="en-US"/>
                              </w:rPr>
                              <w:t xml:space="preserve"> </w:t>
                            </w:r>
                            <w:proofErr w:type="spellStart"/>
                            <w:r w:rsidR="006E1E6D">
                              <w:rPr>
                                <w:rFonts w:eastAsia="Calibri"/>
                                <w:color w:val="000000"/>
                                <w:sz w:val="24"/>
                                <w:szCs w:val="24"/>
                                <w:lang w:val="en-US"/>
                              </w:rPr>
                              <w:t>accurati</w:t>
                            </w:r>
                            <w:proofErr w:type="spellEnd"/>
                            <w:r w:rsidR="006E1E6D">
                              <w:rPr>
                                <w:rFonts w:eastAsia="Calibri"/>
                                <w:color w:val="000000"/>
                                <w:sz w:val="24"/>
                                <w:szCs w:val="24"/>
                                <w:lang w:val="en-US"/>
                              </w:rPr>
                              <w:t>.</w:t>
                            </w:r>
                          </w:p>
                        </w:txbxContent>
                      </wps:txbx>
                      <wps:bodyPr lIns="0" tIns="0" rIns="0" bIns="0" anchor="t">
                        <a:noAutofit/>
                      </wps:bodyPr>
                    </wps:wsp>
                  </a:graphicData>
                </a:graphic>
                <wp14:sizeRelV relativeFrom="margin">
                  <wp14:pctHeight>0</wp14:pctHeight>
                </wp14:sizeRelV>
              </wp:anchor>
            </w:drawing>
          </mc:Choice>
          <mc:Fallback>
            <w:pict>
              <v:rect w14:anchorId="5B8643A1" id="Cornice di testo 5" o:spid="_x0000_s1045" style="position:absolute;left:0;text-align:left;margin-left:404.7pt;margin-top:6.45pt;width:109.5pt;height:45.6pt;z-index:-50331631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" filled="f" strokecolor="black [3213]" strokeweight="0">
                <v:textbox inset="0,0,0,0">
                  <w:txbxContent>
                    <w:p w14:paraId="22171282" w14:textId="7B64DA95" w:rsidR="00117B88" w:rsidRDefault="00953C6C">
                      <w:pPr>
                        <w:pStyle w:val="Contenutocornice"/>
                        <w:overflowPunct w:val="0"/>
                        <w:jc w:val="center"/>
                        <w:rPr>
                          <w:color w:val="000000"/>
                        </w:rPr>
                      </w:pPr>
                      <w:proofErr w:type="spellStart"/>
                      <w:r>
                        <w:rPr>
                          <w:rFonts w:eastAsia="Calibri"/>
                          <w:color w:val="000000"/>
                          <w:sz w:val="24"/>
                          <w:szCs w:val="24"/>
                          <w:lang w:val="en-US"/>
                        </w:rPr>
                        <w:t>Mantenete</w:t>
                      </w:r>
                      <w:proofErr w:type="spellEnd"/>
                      <w:r>
                        <w:rPr>
                          <w:rFonts w:eastAsia="Calibri"/>
                          <w:color w:val="000000"/>
                          <w:sz w:val="24"/>
                          <w:szCs w:val="24"/>
                          <w:lang w:val="en-US"/>
                        </w:rPr>
                        <w:t xml:space="preserve"> e conservate </w:t>
                      </w:r>
                      <w:proofErr w:type="spellStart"/>
                      <w:r>
                        <w:rPr>
                          <w:rFonts w:eastAsia="Calibri"/>
                          <w:color w:val="000000"/>
                          <w:sz w:val="24"/>
                          <w:szCs w:val="24"/>
                          <w:lang w:val="en-US"/>
                        </w:rPr>
                        <w:t>registri</w:t>
                      </w:r>
                      <w:proofErr w:type="spellEnd"/>
                      <w:r>
                        <w:rPr>
                          <w:rFonts w:eastAsia="Calibri"/>
                          <w:color w:val="000000"/>
                          <w:sz w:val="24"/>
                          <w:szCs w:val="24"/>
                          <w:lang w:val="en-US"/>
                        </w:rPr>
                        <w:t xml:space="preserve"> </w:t>
                      </w:r>
                      <w:proofErr w:type="spellStart"/>
                      <w:r w:rsidR="006E1E6D">
                        <w:rPr>
                          <w:rFonts w:eastAsia="Calibri"/>
                          <w:color w:val="000000"/>
                          <w:sz w:val="24"/>
                          <w:szCs w:val="24"/>
                          <w:lang w:val="en-US"/>
                        </w:rPr>
                        <w:t>accurati</w:t>
                      </w:r>
                      <w:proofErr w:type="spellEnd"/>
                      <w:r w:rsidR="006E1E6D">
                        <w:rPr>
                          <w:rFonts w:eastAsia="Calibri"/>
                          <w:color w:val="000000"/>
                          <w:sz w:val="24"/>
                          <w:szCs w:val="24"/>
                          <w:lang w:val="en-US"/>
                        </w:rPr>
                        <w:t>.</w:t>
                      </w:r>
                    </w:p>
                  </w:txbxContent>
                </v:textbox>
                <w10:wrap type="tight"/>
              </v:rect>
            </w:pict>
          </mc:Fallback>
        </mc:AlternateContent>
      </w:r>
      <w:r>
        <w:t>Varex prende le decisioni commerciali sulla base delle informazioni conservate e mantenute</w:t>
      </w:r>
      <w:r>
        <w:rPr>
          <w:spacing w:val="-5"/>
        </w:rPr>
        <w:t xml:space="preserve"> </w:t>
      </w:r>
      <w:r>
        <w:t>a</w:t>
      </w:r>
      <w:r>
        <w:rPr>
          <w:spacing w:val="-3"/>
        </w:rPr>
        <w:t xml:space="preserve"> </w:t>
      </w:r>
      <w:r>
        <w:t>tutti</w:t>
      </w:r>
      <w:r>
        <w:rPr>
          <w:spacing w:val="-4"/>
        </w:rPr>
        <w:t xml:space="preserve"> </w:t>
      </w:r>
      <w:r>
        <w:t>i</w:t>
      </w:r>
      <w:r>
        <w:rPr>
          <w:spacing w:val="-4"/>
        </w:rPr>
        <w:t xml:space="preserve"> </w:t>
      </w:r>
      <w:r>
        <w:t>livelli</w:t>
      </w:r>
      <w:r>
        <w:rPr>
          <w:spacing w:val="-2"/>
        </w:rPr>
        <w:t xml:space="preserve"> </w:t>
      </w:r>
      <w:r>
        <w:t>dell’Azienda.</w:t>
      </w:r>
      <w:r>
        <w:rPr>
          <w:spacing w:val="-6"/>
        </w:rPr>
        <w:t xml:space="preserve"> </w:t>
      </w:r>
      <w:r>
        <w:t>Le</w:t>
      </w:r>
      <w:r>
        <w:rPr>
          <w:spacing w:val="-4"/>
        </w:rPr>
        <w:t xml:space="preserve"> </w:t>
      </w:r>
      <w:r>
        <w:t>informazioni</w:t>
      </w:r>
      <w:r>
        <w:rPr>
          <w:spacing w:val="-4"/>
        </w:rPr>
        <w:t xml:space="preserve"> </w:t>
      </w:r>
      <w:r>
        <w:t>incomplete</w:t>
      </w:r>
      <w:r>
        <w:rPr>
          <w:spacing w:val="-4"/>
        </w:rPr>
        <w:t xml:space="preserve"> </w:t>
      </w:r>
      <w:r>
        <w:t>o</w:t>
      </w:r>
      <w:r>
        <w:rPr>
          <w:spacing w:val="-3"/>
        </w:rPr>
        <w:t xml:space="preserve"> </w:t>
      </w:r>
      <w:r>
        <w:t>inesatte</w:t>
      </w:r>
      <w:r>
        <w:rPr>
          <w:spacing w:val="-4"/>
        </w:rPr>
        <w:t xml:space="preserve"> </w:t>
      </w:r>
      <w:r>
        <w:t>possono portare a gravi conseguenze legali e finanziarie.</w:t>
      </w:r>
    </w:p>
    <w:p w14:paraId="7A2444C9" w14:textId="5EDC1BFF" w:rsidR="00117B88" w:rsidRDefault="00953C6C" w:rsidP="005C78ED">
      <w:pPr>
        <w:pStyle w:val="BodyText"/>
        <w:spacing w:before="120"/>
        <w:ind w:left="101" w:right="30"/>
      </w:pPr>
      <w:r>
        <w:t>Molte</w:t>
      </w:r>
      <w:r>
        <w:rPr>
          <w:spacing w:val="-5"/>
        </w:rPr>
        <w:t xml:space="preserve"> </w:t>
      </w:r>
      <w:r>
        <w:t>agenzie</w:t>
      </w:r>
      <w:r>
        <w:rPr>
          <w:spacing w:val="-5"/>
        </w:rPr>
        <w:t xml:space="preserve"> </w:t>
      </w:r>
      <w:r>
        <w:t>governative,</w:t>
      </w:r>
      <w:r>
        <w:rPr>
          <w:spacing w:val="-7"/>
        </w:rPr>
        <w:t xml:space="preserve"> </w:t>
      </w:r>
      <w:r>
        <w:t>tra</w:t>
      </w:r>
      <w:r>
        <w:rPr>
          <w:spacing w:val="-4"/>
        </w:rPr>
        <w:t xml:space="preserve"> </w:t>
      </w:r>
      <w:r>
        <w:t>cui</w:t>
      </w:r>
      <w:r>
        <w:rPr>
          <w:spacing w:val="-4"/>
        </w:rPr>
        <w:t xml:space="preserve"> </w:t>
      </w:r>
      <w:r>
        <w:t>la</w:t>
      </w:r>
      <w:r>
        <w:rPr>
          <w:spacing w:val="-5"/>
        </w:rPr>
        <w:t xml:space="preserve"> </w:t>
      </w:r>
      <w:r>
        <w:t>Securities</w:t>
      </w:r>
      <w:r>
        <w:rPr>
          <w:spacing w:val="-5"/>
        </w:rPr>
        <w:t xml:space="preserve"> </w:t>
      </w:r>
      <w:r>
        <w:t>and</w:t>
      </w:r>
      <w:r>
        <w:rPr>
          <w:spacing w:val="-5"/>
        </w:rPr>
        <w:t xml:space="preserve"> </w:t>
      </w:r>
      <w:r>
        <w:t>Exchange</w:t>
      </w:r>
      <w:r>
        <w:rPr>
          <w:spacing w:val="-4"/>
        </w:rPr>
        <w:t xml:space="preserve"> </w:t>
      </w:r>
      <w:r>
        <w:t>Commission</w:t>
      </w:r>
      <w:r>
        <w:rPr>
          <w:spacing w:val="-5"/>
        </w:rPr>
        <w:t xml:space="preserve"> </w:t>
      </w:r>
      <w:r>
        <w:t>statunitense, la Food and Drug Administration e la Commissione Europea, impongono a Varex di presentare ai fini legali rapporti e dichiarazioni fiscali puntuali, complete, accurate e comprensibili alle autorità competenti e mantenere aggiornati i registri fiscali e le registrazioni</w:t>
      </w:r>
      <w:r>
        <w:rPr>
          <w:spacing w:val="-2"/>
        </w:rPr>
        <w:t xml:space="preserve"> </w:t>
      </w:r>
      <w:r>
        <w:t>che</w:t>
      </w:r>
      <w:r>
        <w:rPr>
          <w:spacing w:val="-3"/>
        </w:rPr>
        <w:t xml:space="preserve"> </w:t>
      </w:r>
      <w:r>
        <w:t>riflettono</w:t>
      </w:r>
      <w:r>
        <w:rPr>
          <w:spacing w:val="-2"/>
        </w:rPr>
        <w:t xml:space="preserve"> </w:t>
      </w:r>
      <w:r>
        <w:t>accuratamente</w:t>
      </w:r>
      <w:r>
        <w:rPr>
          <w:spacing w:val="-3"/>
        </w:rPr>
        <w:t xml:space="preserve"> </w:t>
      </w:r>
      <w:r>
        <w:t>le</w:t>
      </w:r>
      <w:r>
        <w:rPr>
          <w:spacing w:val="-3"/>
        </w:rPr>
        <w:t xml:space="preserve"> </w:t>
      </w:r>
      <w:r>
        <w:t>attività</w:t>
      </w:r>
      <w:r>
        <w:rPr>
          <w:spacing w:val="-4"/>
        </w:rPr>
        <w:t xml:space="preserve"> </w:t>
      </w:r>
      <w:r>
        <w:t>di</w:t>
      </w:r>
      <w:r>
        <w:rPr>
          <w:spacing w:val="-1"/>
        </w:rPr>
        <w:t xml:space="preserve"> </w:t>
      </w:r>
      <w:r>
        <w:t>Varex.</w:t>
      </w:r>
      <w:r>
        <w:rPr>
          <w:spacing w:val="-2"/>
        </w:rPr>
        <w:t xml:space="preserve"> </w:t>
      </w:r>
      <w:r>
        <w:t>A</w:t>
      </w:r>
      <w:r>
        <w:rPr>
          <w:spacing w:val="-4"/>
        </w:rPr>
        <w:t xml:space="preserve"> </w:t>
      </w:r>
      <w:r>
        <w:t>volte,</w:t>
      </w:r>
      <w:r>
        <w:rPr>
          <w:spacing w:val="-6"/>
        </w:rPr>
        <w:t xml:space="preserve"> </w:t>
      </w:r>
      <w:r>
        <w:t>potremmo</w:t>
      </w:r>
      <w:r>
        <w:rPr>
          <w:spacing w:val="-2"/>
        </w:rPr>
        <w:t xml:space="preserve"> </w:t>
      </w:r>
      <w:r>
        <w:t>essere chiamati a fornire informazioni utili a Varex per soddisfare questi requisiti. L’azienda si aspetta che tutti noi prendiamo seriamente questa responsabilità e registriamo e segnaliamo le informazioni in modo puntuale, completo, accurato, corretto e onesto.</w:t>
      </w:r>
      <w:r w:rsidR="006E1E6D">
        <w:t xml:space="preserve"> </w:t>
      </w:r>
      <w:r>
        <w:t>Nessun dipendente può inserire, o determinare l'inserimento, informazioni nei registri aziendali che possano ingannare intenzionalmente, travisare, omettere o nascondere la vera natura di qualsiasi transazione o risultato aziendale. Inoltre, le transazioni, le valutazioni e le previsioni di Varex devono essere registrate e segnalate come necessarie</w:t>
      </w:r>
      <w:r>
        <w:rPr>
          <w:spacing w:val="-4"/>
        </w:rPr>
        <w:t xml:space="preserve"> </w:t>
      </w:r>
      <w:r>
        <w:t>per</w:t>
      </w:r>
      <w:r>
        <w:rPr>
          <w:spacing w:val="-4"/>
        </w:rPr>
        <w:t xml:space="preserve"> </w:t>
      </w:r>
      <w:r>
        <w:t>mantenere</w:t>
      </w:r>
      <w:r>
        <w:rPr>
          <w:spacing w:val="-3"/>
        </w:rPr>
        <w:t xml:space="preserve"> </w:t>
      </w:r>
      <w:r>
        <w:t>la</w:t>
      </w:r>
      <w:r>
        <w:rPr>
          <w:spacing w:val="-3"/>
        </w:rPr>
        <w:t xml:space="preserve"> </w:t>
      </w:r>
      <w:r>
        <w:t>responsabilità</w:t>
      </w:r>
      <w:r>
        <w:rPr>
          <w:spacing w:val="-5"/>
        </w:rPr>
        <w:t xml:space="preserve"> </w:t>
      </w:r>
      <w:r>
        <w:t>per</w:t>
      </w:r>
      <w:r>
        <w:rPr>
          <w:spacing w:val="-3"/>
        </w:rPr>
        <w:t xml:space="preserve"> </w:t>
      </w:r>
      <w:r>
        <w:t>le</w:t>
      </w:r>
      <w:r>
        <w:rPr>
          <w:spacing w:val="-4"/>
        </w:rPr>
        <w:t xml:space="preserve"> </w:t>
      </w:r>
      <w:r>
        <w:t>attività</w:t>
      </w:r>
      <w:r>
        <w:rPr>
          <w:spacing w:val="-4"/>
        </w:rPr>
        <w:t xml:space="preserve"> </w:t>
      </w:r>
      <w:r>
        <w:t>e</w:t>
      </w:r>
      <w:r>
        <w:rPr>
          <w:spacing w:val="-3"/>
        </w:rPr>
        <w:t xml:space="preserve"> </w:t>
      </w:r>
      <w:r>
        <w:t>per</w:t>
      </w:r>
      <w:r>
        <w:rPr>
          <w:spacing w:val="-4"/>
        </w:rPr>
        <w:t xml:space="preserve"> </w:t>
      </w:r>
      <w:r>
        <w:t>consentire</w:t>
      </w:r>
      <w:r>
        <w:rPr>
          <w:spacing w:val="-3"/>
        </w:rPr>
        <w:t xml:space="preserve"> </w:t>
      </w:r>
      <w:r>
        <w:t>la stesura</w:t>
      </w:r>
      <w:r>
        <w:rPr>
          <w:spacing w:val="-4"/>
        </w:rPr>
        <w:t xml:space="preserve"> </w:t>
      </w:r>
      <w:r>
        <w:t>dei bilanci secondo i principi contabili generalmente accettati.</w:t>
      </w:r>
    </w:p>
    <w:p w14:paraId="48E48501" w14:textId="77777777" w:rsidR="00117B88" w:rsidRPr="005C78ED" w:rsidRDefault="00953C6C" w:rsidP="009F0F31">
      <w:pPr>
        <w:pStyle w:val="Heading1"/>
        <w:keepNext/>
        <w:spacing w:before="240"/>
        <w:ind w:left="101"/>
        <w:jc w:val="both"/>
      </w:pPr>
      <w:r>
        <w:t>EMENDAMENTI,</w:t>
      </w:r>
      <w:r w:rsidRPr="005C78ED">
        <w:t xml:space="preserve"> </w:t>
      </w:r>
      <w:r>
        <w:t>MODIFICHE</w:t>
      </w:r>
      <w:r w:rsidRPr="005C78ED">
        <w:t xml:space="preserve"> </w:t>
      </w:r>
      <w:r>
        <w:t>E</w:t>
      </w:r>
      <w:r w:rsidRPr="005C78ED">
        <w:t xml:space="preserve"> RINUNCE</w:t>
      </w:r>
    </w:p>
    <w:p w14:paraId="3B942843" w14:textId="606A9EE9" w:rsidR="00117B88" w:rsidRDefault="00953C6C" w:rsidP="005C78ED">
      <w:pPr>
        <w:pStyle w:val="BodyText"/>
        <w:spacing w:before="120"/>
        <w:ind w:left="101" w:right="374"/>
      </w:pPr>
      <w:r>
        <w:t>Questo</w:t>
      </w:r>
      <w:r>
        <w:rPr>
          <w:spacing w:val="-7"/>
        </w:rPr>
        <w:t xml:space="preserve"> </w:t>
      </w:r>
      <w:r>
        <w:t>Codice</w:t>
      </w:r>
      <w:r>
        <w:rPr>
          <w:spacing w:val="-8"/>
        </w:rPr>
        <w:t xml:space="preserve"> </w:t>
      </w:r>
      <w:r>
        <w:t>può</w:t>
      </w:r>
      <w:r>
        <w:rPr>
          <w:spacing w:val="-8"/>
        </w:rPr>
        <w:t xml:space="preserve"> </w:t>
      </w:r>
      <w:r>
        <w:t>essere</w:t>
      </w:r>
      <w:r>
        <w:rPr>
          <w:spacing w:val="-8"/>
        </w:rPr>
        <w:t xml:space="preserve"> </w:t>
      </w:r>
      <w:r>
        <w:t>modificato</w:t>
      </w:r>
      <w:r>
        <w:rPr>
          <w:spacing w:val="-7"/>
        </w:rPr>
        <w:t xml:space="preserve"> </w:t>
      </w:r>
      <w:r>
        <w:t>di</w:t>
      </w:r>
      <w:r>
        <w:rPr>
          <w:spacing w:val="-7"/>
        </w:rPr>
        <w:t xml:space="preserve"> </w:t>
      </w:r>
      <w:r>
        <w:t>volta</w:t>
      </w:r>
      <w:r>
        <w:rPr>
          <w:spacing w:val="-8"/>
        </w:rPr>
        <w:t xml:space="preserve"> </w:t>
      </w:r>
      <w:r>
        <w:t>in</w:t>
      </w:r>
      <w:r>
        <w:rPr>
          <w:spacing w:val="-8"/>
        </w:rPr>
        <w:t xml:space="preserve"> </w:t>
      </w:r>
      <w:r>
        <w:t>volta</w:t>
      </w:r>
      <w:r>
        <w:rPr>
          <w:spacing w:val="-7"/>
        </w:rPr>
        <w:t xml:space="preserve"> </w:t>
      </w:r>
      <w:r>
        <w:t>da</w:t>
      </w:r>
      <w:r>
        <w:rPr>
          <w:spacing w:val="-7"/>
        </w:rPr>
        <w:t xml:space="preserve"> </w:t>
      </w:r>
      <w:r>
        <w:t>parte</w:t>
      </w:r>
      <w:r>
        <w:rPr>
          <w:spacing w:val="-8"/>
        </w:rPr>
        <w:t xml:space="preserve"> </w:t>
      </w:r>
      <w:r>
        <w:rPr>
          <w:spacing w:val="-5"/>
        </w:rPr>
        <w:t>del</w:t>
      </w:r>
      <w:r w:rsidR="005C78ED">
        <w:rPr>
          <w:spacing w:val="-5"/>
        </w:rPr>
        <w:t xml:space="preserve"> </w:t>
      </w:r>
      <w:r>
        <w:t>Consiglio</w:t>
      </w:r>
      <w:r>
        <w:rPr>
          <w:spacing w:val="-5"/>
        </w:rPr>
        <w:t xml:space="preserve"> </w:t>
      </w:r>
      <w:r>
        <w:t>di</w:t>
      </w:r>
      <w:r>
        <w:rPr>
          <w:spacing w:val="-2"/>
        </w:rPr>
        <w:t xml:space="preserve"> </w:t>
      </w:r>
      <w:r>
        <w:t>Amministrazione</w:t>
      </w:r>
      <w:r>
        <w:rPr>
          <w:spacing w:val="-3"/>
        </w:rPr>
        <w:t xml:space="preserve"> </w:t>
      </w:r>
      <w:r>
        <w:t>dell’azienda</w:t>
      </w:r>
      <w:r>
        <w:rPr>
          <w:spacing w:val="-4"/>
        </w:rPr>
        <w:t xml:space="preserve"> </w:t>
      </w:r>
      <w:r>
        <w:t>o</w:t>
      </w:r>
      <w:r>
        <w:rPr>
          <w:spacing w:val="-3"/>
        </w:rPr>
        <w:t xml:space="preserve"> </w:t>
      </w:r>
      <w:r>
        <w:t>da</w:t>
      </w:r>
      <w:r>
        <w:rPr>
          <w:spacing w:val="-4"/>
        </w:rPr>
        <w:t xml:space="preserve"> </w:t>
      </w:r>
      <w:r>
        <w:t>un</w:t>
      </w:r>
      <w:r>
        <w:rPr>
          <w:spacing w:val="-4"/>
        </w:rPr>
        <w:t xml:space="preserve"> </w:t>
      </w:r>
      <w:r>
        <w:t>membro</w:t>
      </w:r>
      <w:r>
        <w:rPr>
          <w:spacing w:val="-3"/>
        </w:rPr>
        <w:t xml:space="preserve"> </w:t>
      </w:r>
      <w:r>
        <w:t>del</w:t>
      </w:r>
      <w:r>
        <w:rPr>
          <w:spacing w:val="-3"/>
        </w:rPr>
        <w:t xml:space="preserve"> </w:t>
      </w:r>
      <w:r>
        <w:t>Consiglio,</w:t>
      </w:r>
      <w:r>
        <w:rPr>
          <w:spacing w:val="-5"/>
        </w:rPr>
        <w:t xml:space="preserve"> </w:t>
      </w:r>
      <w:r>
        <w:t>fatto</w:t>
      </w:r>
      <w:r>
        <w:rPr>
          <w:spacing w:val="-3"/>
        </w:rPr>
        <w:t xml:space="preserve"> </w:t>
      </w:r>
      <w:r>
        <w:t>salvo</w:t>
      </w:r>
      <w:r>
        <w:rPr>
          <w:spacing w:val="-5"/>
        </w:rPr>
        <w:t xml:space="preserve"> </w:t>
      </w:r>
      <w:r>
        <w:t>la divulgazione e le altre disposizioni del Securities Exchange Act del 1934(il “34 Act”), nonché alle regole applicabili del mercato azionario NASDAQ (le norme NASDAQ).</w:t>
      </w:r>
      <w:r w:rsidR="005C78ED">
        <w:t xml:space="preserve">  </w:t>
      </w:r>
      <w:r>
        <w:t>Qualsiasi</w:t>
      </w:r>
      <w:r>
        <w:rPr>
          <w:spacing w:val="-2"/>
        </w:rPr>
        <w:t xml:space="preserve"> </w:t>
      </w:r>
      <w:r>
        <w:t>modifica</w:t>
      </w:r>
      <w:r>
        <w:rPr>
          <w:spacing w:val="-4"/>
        </w:rPr>
        <w:t xml:space="preserve"> </w:t>
      </w:r>
      <w:r>
        <w:t>o</w:t>
      </w:r>
      <w:r>
        <w:rPr>
          <w:spacing w:val="-3"/>
        </w:rPr>
        <w:t xml:space="preserve"> </w:t>
      </w:r>
      <w:r>
        <w:t>rinuncia</w:t>
      </w:r>
      <w:r>
        <w:rPr>
          <w:spacing w:val="-4"/>
        </w:rPr>
        <w:t xml:space="preserve"> </w:t>
      </w:r>
      <w:r>
        <w:t>alle</w:t>
      </w:r>
      <w:r>
        <w:rPr>
          <w:spacing w:val="-4"/>
        </w:rPr>
        <w:t xml:space="preserve"> </w:t>
      </w:r>
      <w:r>
        <w:t>disposizioni</w:t>
      </w:r>
      <w:r>
        <w:rPr>
          <w:spacing w:val="-5"/>
        </w:rPr>
        <w:t xml:space="preserve"> </w:t>
      </w:r>
      <w:r>
        <w:t>del</w:t>
      </w:r>
      <w:r>
        <w:rPr>
          <w:spacing w:val="-3"/>
        </w:rPr>
        <w:t xml:space="preserve"> </w:t>
      </w:r>
      <w:r>
        <w:t>Codice</w:t>
      </w:r>
      <w:r>
        <w:rPr>
          <w:spacing w:val="-4"/>
        </w:rPr>
        <w:t xml:space="preserve"> </w:t>
      </w:r>
      <w:r>
        <w:t>per</w:t>
      </w:r>
      <w:r>
        <w:rPr>
          <w:spacing w:val="-4"/>
        </w:rPr>
        <w:t xml:space="preserve"> </w:t>
      </w:r>
      <w:r>
        <w:t>i</w:t>
      </w:r>
      <w:r>
        <w:rPr>
          <w:spacing w:val="-2"/>
        </w:rPr>
        <w:t xml:space="preserve"> </w:t>
      </w:r>
      <w:r>
        <w:t>CEO</w:t>
      </w:r>
      <w:r>
        <w:rPr>
          <w:spacing w:val="-4"/>
        </w:rPr>
        <w:t xml:space="preserve"> </w:t>
      </w:r>
      <w:r>
        <w:t>o</w:t>
      </w:r>
      <w:r>
        <w:rPr>
          <w:spacing w:val="-3"/>
        </w:rPr>
        <w:t xml:space="preserve"> </w:t>
      </w:r>
      <w:r>
        <w:t>per</w:t>
      </w:r>
      <w:r>
        <w:rPr>
          <w:spacing w:val="-4"/>
        </w:rPr>
        <w:t xml:space="preserve"> </w:t>
      </w:r>
      <w:r>
        <w:t>i membri del Consiglio deve essere tempestivamente comunicato agli azionisti come richiesto dal 34 ACT e dalle norme NASDAQ</w:t>
      </w:r>
      <w:r w:rsidR="005C78ED">
        <w:t>.</w:t>
      </w:r>
    </w:p>
    <w:sectPr w:rsidR="00117B88" w:rsidSect="009F0F31">
      <w:headerReference w:type="default" r:id="rId16"/>
      <w:footerReference w:type="default" r:id="rId17"/>
      <w:headerReference w:type="first" r:id="rId18"/>
      <w:footerReference w:type="first" r:id="rId19"/>
      <w:pgSz w:w="12240" w:h="15840"/>
      <w:pgMar w:top="1340" w:right="1240" w:bottom="960" w:left="1340" w:header="719" w:footer="765"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4A624" w14:textId="77777777" w:rsidR="00C90D9B" w:rsidRDefault="00953C6C">
      <w:r>
        <w:separator/>
      </w:r>
    </w:p>
  </w:endnote>
  <w:endnote w:type="continuationSeparator" w:id="0">
    <w:p w14:paraId="4552CE48" w14:textId="77777777" w:rsidR="00C90D9B" w:rsidRDefault="0095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D2EA1" w14:textId="77777777" w:rsidR="00117B88" w:rsidRDefault="00953C6C">
    <w:pPr>
      <w:pStyle w:val="BodyText"/>
      <w:spacing w:line="7" w:lineRule="auto"/>
      <w:ind w:left="0"/>
      <w:rPr>
        <w:sz w:val="20"/>
      </w:rPr>
    </w:pPr>
    <w:r>
      <w:rPr>
        <w:noProof/>
        <w:sz w:val="20"/>
      </w:rPr>
      <mc:AlternateContent>
        <mc:Choice Requires="wps">
          <w:drawing>
            <wp:anchor distT="0" distB="0" distL="0" distR="0" simplePos="0" relativeHeight="128" behindDoc="1" locked="0" layoutInCell="0" allowOverlap="1" wp14:anchorId="6834C1F5" wp14:editId="4B01CFC9">
              <wp:simplePos x="0" y="0"/>
              <wp:positionH relativeFrom="page">
                <wp:posOffset>5911850</wp:posOffset>
              </wp:positionH>
              <wp:positionV relativeFrom="page">
                <wp:posOffset>9432925</wp:posOffset>
              </wp:positionV>
              <wp:extent cx="960755" cy="181610"/>
              <wp:effectExtent l="0" t="0" r="0" b="0"/>
              <wp:wrapNone/>
              <wp:docPr id="57" name="Cornice40"/>
              <wp:cNvGraphicFramePr/>
              <a:graphic xmlns:a="http://schemas.openxmlformats.org/drawingml/2006/main">
                <a:graphicData uri="http://schemas.microsoft.com/office/word/2010/wordprocessingShape">
                  <wps:wsp>
                    <wps:cNvSpPr/>
                    <wps:spPr>
                      <a:xfrm>
                        <a:off x="0" y="0"/>
                        <a:ext cx="960840" cy="181440"/>
                      </a:xfrm>
                      <a:prstGeom prst="rect">
                        <a:avLst/>
                      </a:prstGeom>
                      <a:noFill/>
                      <a:ln w="0">
                        <a:noFill/>
                      </a:ln>
                    </wps:spPr>
                    <wps:style>
                      <a:lnRef idx="0">
                        <a:scrgbClr r="0" g="0" b="0"/>
                      </a:lnRef>
                      <a:fillRef idx="0">
                        <a:scrgbClr r="0" g="0" b="0"/>
                      </a:fillRef>
                      <a:effectRef idx="0">
                        <a:scrgbClr r="0" g="0" b="0"/>
                      </a:effectRef>
                      <a:fontRef idx="minor"/>
                    </wps:style>
                    <wps:txbx>
                      <w:txbxContent>
                        <w:p w14:paraId="5E70AE3B" w14:textId="1C14DEAB" w:rsidR="00117B88" w:rsidRDefault="00953C6C">
                          <w:pPr>
                            <w:pStyle w:val="Contenutocornice"/>
                            <w:spacing w:before="20"/>
                            <w:ind w:left="20"/>
                            <w:rPr>
                              <w:b/>
                              <w:sz w:val="20"/>
                            </w:rPr>
                          </w:pPr>
                          <w:r>
                            <w:rPr>
                              <w:b/>
                              <w:color w:val="000000"/>
                              <w:sz w:val="20"/>
                            </w:rPr>
                            <w:t>Pagina</w:t>
                          </w:r>
                          <w:r>
                            <w:rPr>
                              <w:b/>
                              <w:color w:val="000000"/>
                              <w:spacing w:val="-5"/>
                              <w:sz w:val="20"/>
                            </w:rPr>
                            <w:t xml:space="preserve"> </w:t>
                          </w:r>
                          <w:r>
                            <w:rPr>
                              <w:b/>
                              <w:color w:val="000000"/>
                              <w:sz w:val="20"/>
                            </w:rPr>
                            <w:fldChar w:fldCharType="begin"/>
                          </w:r>
                          <w:r>
                            <w:rPr>
                              <w:b/>
                              <w:color w:val="000000"/>
                              <w:sz w:val="20"/>
                            </w:rPr>
                            <w:instrText xml:space="preserve"> PAGE </w:instrText>
                          </w:r>
                          <w:r>
                            <w:rPr>
                              <w:b/>
                              <w:color w:val="000000"/>
                              <w:sz w:val="20"/>
                            </w:rPr>
                            <w:fldChar w:fldCharType="separate"/>
                          </w:r>
                          <w:r>
                            <w:rPr>
                              <w:b/>
                              <w:color w:val="000000"/>
                              <w:sz w:val="20"/>
                            </w:rPr>
                            <w:t>25</w:t>
                          </w:r>
                          <w:r>
                            <w:rPr>
                              <w:b/>
                              <w:color w:val="000000"/>
                              <w:sz w:val="20"/>
                            </w:rPr>
                            <w:fldChar w:fldCharType="end"/>
                          </w:r>
                          <w:r>
                            <w:rPr>
                              <w:b/>
                              <w:color w:val="000000"/>
                              <w:spacing w:val="-1"/>
                              <w:sz w:val="20"/>
                            </w:rPr>
                            <w:t xml:space="preserve"> </w:t>
                          </w:r>
                          <w:r>
                            <w:rPr>
                              <w:b/>
                              <w:color w:val="000000"/>
                              <w:sz w:val="20"/>
                            </w:rPr>
                            <w:t>di</w:t>
                          </w:r>
                          <w:r>
                            <w:rPr>
                              <w:b/>
                              <w:color w:val="000000"/>
                              <w:spacing w:val="-2"/>
                              <w:sz w:val="20"/>
                            </w:rPr>
                            <w:t xml:space="preserve"> </w:t>
                          </w:r>
                          <w:r w:rsidR="009F0F31">
                            <w:rPr>
                              <w:b/>
                              <w:color w:val="000000"/>
                              <w:spacing w:val="-5"/>
                              <w:sz w:val="20"/>
                            </w:rPr>
                            <w:t>11</w:t>
                          </w:r>
                        </w:p>
                      </w:txbxContent>
                    </wps:txbx>
                    <wps:bodyPr lIns="0" tIns="0" rIns="0" bIns="0" anchor="t">
                      <a:noAutofit/>
                    </wps:bodyPr>
                  </wps:wsp>
                </a:graphicData>
              </a:graphic>
            </wp:anchor>
          </w:drawing>
        </mc:Choice>
        <mc:Fallback>
          <w:pict>
            <v:rect w14:anchorId="6834C1F5" id="Cornice40" o:spid="_x0000_s1048" style="position:absolute;margin-left:465.5pt;margin-top:742.75pt;width:75.65pt;height:14.3pt;z-index:-50331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" o:allowincell="f" filled="f" stroked="f" strokeweight="0">
              <v:textbox inset="0,0,0,0">
                <w:txbxContent>
                  <w:p w14:paraId="5E70AE3B" w14:textId="1C14DEAB" w:rsidR="00117B88" w:rsidRDefault="00953C6C">
                    <w:pPr>
                      <w:pStyle w:val="Contenutocornice"/>
                      <w:spacing w:before="20"/>
                      <w:ind w:left="20"/>
                      <w:rPr>
                        <w:b/>
                        <w:sz w:val="20"/>
                      </w:rPr>
                    </w:pPr>
                    <w:r>
                      <w:rPr>
                        <w:b/>
                        <w:color w:val="000000"/>
                        <w:sz w:val="20"/>
                      </w:rPr>
                      <w:t>Pagina</w:t>
                    </w:r>
                    <w:r>
                      <w:rPr>
                        <w:b/>
                        <w:color w:val="000000"/>
                        <w:spacing w:val="-5"/>
                        <w:sz w:val="20"/>
                      </w:rPr>
                      <w:t xml:space="preserve"> </w:t>
                    </w:r>
                    <w:r>
                      <w:rPr>
                        <w:b/>
                        <w:color w:val="000000"/>
                        <w:sz w:val="20"/>
                      </w:rPr>
                      <w:fldChar w:fldCharType="begin"/>
                    </w:r>
                    <w:r>
                      <w:rPr>
                        <w:b/>
                        <w:color w:val="000000"/>
                        <w:sz w:val="20"/>
                      </w:rPr>
                      <w:instrText xml:space="preserve"> PAGE </w:instrText>
                    </w:r>
                    <w:r>
                      <w:rPr>
                        <w:b/>
                        <w:color w:val="000000"/>
                        <w:sz w:val="20"/>
                      </w:rPr>
                      <w:fldChar w:fldCharType="separate"/>
                    </w:r>
                    <w:r>
                      <w:rPr>
                        <w:b/>
                        <w:color w:val="000000"/>
                        <w:sz w:val="20"/>
                      </w:rPr>
                      <w:t>25</w:t>
                    </w:r>
                    <w:r>
                      <w:rPr>
                        <w:b/>
                        <w:color w:val="000000"/>
                        <w:sz w:val="20"/>
                      </w:rPr>
                      <w:fldChar w:fldCharType="end"/>
                    </w:r>
                    <w:r>
                      <w:rPr>
                        <w:b/>
                        <w:color w:val="000000"/>
                        <w:spacing w:val="-1"/>
                        <w:sz w:val="20"/>
                      </w:rPr>
                      <w:t xml:space="preserve"> </w:t>
                    </w:r>
                    <w:r>
                      <w:rPr>
                        <w:b/>
                        <w:color w:val="000000"/>
                        <w:sz w:val="20"/>
                      </w:rPr>
                      <w:t>di</w:t>
                    </w:r>
                    <w:r>
                      <w:rPr>
                        <w:b/>
                        <w:color w:val="000000"/>
                        <w:spacing w:val="-2"/>
                        <w:sz w:val="20"/>
                      </w:rPr>
                      <w:t xml:space="preserve"> </w:t>
                    </w:r>
                    <w:r w:rsidR="009F0F31">
                      <w:rPr>
                        <w:b/>
                        <w:color w:val="000000"/>
                        <w:spacing w:val="-5"/>
                        <w:sz w:val="20"/>
                      </w:rPr>
                      <w:t>11</w:t>
                    </w:r>
                  </w:p>
                </w:txbxContent>
              </v:textbox>
              <w10:wrap anchorx="page" anchory="page"/>
            </v:rect>
          </w:pict>
        </mc:Fallback>
      </mc:AlternateContent>
    </w:r>
    <w:r>
      <w:rPr>
        <w:noProof/>
        <w:sz w:val="20"/>
      </w:rPr>
      <mc:AlternateContent>
        <mc:Choice Requires="wps">
          <w:drawing>
            <wp:anchor distT="0" distB="0" distL="0" distR="0" simplePos="0" relativeHeight="136" behindDoc="1" locked="0" layoutInCell="0" allowOverlap="1" wp14:anchorId="1F8D2E8F" wp14:editId="063FE3F1">
              <wp:simplePos x="0" y="0"/>
              <wp:positionH relativeFrom="page">
                <wp:posOffset>901700</wp:posOffset>
              </wp:positionH>
              <wp:positionV relativeFrom="page">
                <wp:posOffset>9432925</wp:posOffset>
              </wp:positionV>
              <wp:extent cx="3918585" cy="181610"/>
              <wp:effectExtent l="0" t="0" r="0" b="0"/>
              <wp:wrapNone/>
              <wp:docPr id="58" name="Cornice39"/>
              <wp:cNvGraphicFramePr/>
              <a:graphic xmlns:a="http://schemas.openxmlformats.org/drawingml/2006/main">
                <a:graphicData uri="http://schemas.microsoft.com/office/word/2010/wordprocessingShape">
                  <wps:wsp>
                    <wps:cNvSpPr/>
                    <wps:spPr>
                      <a:xfrm>
                        <a:off x="0" y="0"/>
                        <a:ext cx="3918600" cy="181440"/>
                      </a:xfrm>
                      <a:prstGeom prst="rect">
                        <a:avLst/>
                      </a:prstGeom>
                      <a:noFill/>
                      <a:ln w="0">
                        <a:noFill/>
                      </a:ln>
                    </wps:spPr>
                    <wps:style>
                      <a:lnRef idx="0">
                        <a:scrgbClr r="0" g="0" b="0"/>
                      </a:lnRef>
                      <a:fillRef idx="0">
                        <a:scrgbClr r="0" g="0" b="0"/>
                      </a:fillRef>
                      <a:effectRef idx="0">
                        <a:scrgbClr r="0" g="0" b="0"/>
                      </a:effectRef>
                      <a:fontRef idx="minor"/>
                    </wps:style>
                    <wps:txbx>
                      <w:txbxContent>
                        <w:p w14:paraId="54862A95" w14:textId="5EE29E3D" w:rsidR="00117B88" w:rsidRDefault="00953C6C">
                          <w:pPr>
                            <w:pStyle w:val="Contenutocornice"/>
                            <w:spacing w:before="20"/>
                            <w:ind w:left="20"/>
                            <w:rPr>
                              <w:b/>
                              <w:sz w:val="20"/>
                            </w:rPr>
                          </w:pPr>
                          <w:r>
                            <w:rPr>
                              <w:b/>
                              <w:color w:val="000000"/>
                              <w:sz w:val="20"/>
                            </w:rPr>
                            <w:t>Linea</w:t>
                          </w:r>
                          <w:r>
                            <w:rPr>
                              <w:b/>
                              <w:color w:val="000000"/>
                              <w:spacing w:val="-8"/>
                              <w:sz w:val="20"/>
                            </w:rPr>
                            <w:t xml:space="preserve"> </w:t>
                          </w:r>
                          <w:r>
                            <w:rPr>
                              <w:b/>
                              <w:color w:val="000000"/>
                              <w:sz w:val="20"/>
                            </w:rPr>
                            <w:t>per</w:t>
                          </w:r>
                          <w:r>
                            <w:rPr>
                              <w:b/>
                              <w:color w:val="000000"/>
                              <w:spacing w:val="-7"/>
                              <w:sz w:val="20"/>
                            </w:rPr>
                            <w:t xml:space="preserve"> </w:t>
                          </w:r>
                          <w:r>
                            <w:rPr>
                              <w:b/>
                              <w:color w:val="000000"/>
                              <w:sz w:val="20"/>
                            </w:rPr>
                            <w:t>la</w:t>
                          </w:r>
                          <w:r>
                            <w:rPr>
                              <w:b/>
                              <w:color w:val="000000"/>
                              <w:spacing w:val="-6"/>
                              <w:sz w:val="20"/>
                            </w:rPr>
                            <w:t xml:space="preserve"> </w:t>
                          </w:r>
                          <w:r>
                            <w:rPr>
                              <w:b/>
                              <w:color w:val="000000"/>
                              <w:sz w:val="20"/>
                            </w:rPr>
                            <w:t>segnalazione:</w:t>
                          </w:r>
                          <w:r>
                            <w:rPr>
                              <w:b/>
                              <w:color w:val="000000"/>
                              <w:spacing w:val="-6"/>
                              <w:sz w:val="20"/>
                            </w:rPr>
                            <w:t xml:space="preserve"> </w:t>
                          </w:r>
                          <w:hyperlink r:id="rId1">
                            <w:r>
                              <w:rPr>
                                <w:b/>
                                <w:color w:val="0000FF"/>
                                <w:spacing w:val="-2"/>
                                <w:sz w:val="20"/>
                                <w:u w:val="single" w:color="0000FF"/>
                              </w:rPr>
                              <w:t>h</w:t>
                            </w:r>
                          </w:hyperlink>
                          <w:r>
                            <w:rPr>
                              <w:b/>
                              <w:color w:val="0000FF"/>
                              <w:spacing w:val="-2"/>
                              <w:sz w:val="20"/>
                              <w:u w:val="single" w:color="0000FF"/>
                            </w:rPr>
                            <w:t>ttps://faceup.com/c/vareximaging</w:t>
                          </w:r>
                        </w:p>
                      </w:txbxContent>
                    </wps:txbx>
                    <wps:bodyPr lIns="0" tIns="0" rIns="0" bIns="0" anchor="t">
                      <a:noAutofit/>
                    </wps:bodyPr>
                  </wps:wsp>
                </a:graphicData>
              </a:graphic>
            </wp:anchor>
          </w:drawing>
        </mc:Choice>
        <mc:Fallback>
          <w:pict>
            <v:rect w14:anchorId="1F8D2E8F" id="Cornice39" o:spid="_x0000_s1049" style="position:absolute;margin-left:71pt;margin-top:742.75pt;width:308.55pt;height:14.3pt;z-index:-503316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" o:allowincell="f" filled="f" stroked="f" strokeweight="0">
              <v:textbox inset="0,0,0,0">
                <w:txbxContent>
                  <w:p w14:paraId="54862A95" w14:textId="5EE29E3D" w:rsidR="00117B88" w:rsidRDefault="00953C6C">
                    <w:pPr>
                      <w:pStyle w:val="Contenutocornice"/>
                      <w:spacing w:before="20"/>
                      <w:ind w:left="20"/>
                      <w:rPr>
                        <w:b/>
                        <w:sz w:val="20"/>
                      </w:rPr>
                    </w:pPr>
                    <w:r>
                      <w:rPr>
                        <w:b/>
                        <w:color w:val="000000"/>
                        <w:sz w:val="20"/>
                      </w:rPr>
                      <w:t>Linea</w:t>
                    </w:r>
                    <w:r>
                      <w:rPr>
                        <w:b/>
                        <w:color w:val="000000"/>
                        <w:spacing w:val="-8"/>
                        <w:sz w:val="20"/>
                      </w:rPr>
                      <w:t xml:space="preserve"> </w:t>
                    </w:r>
                    <w:r>
                      <w:rPr>
                        <w:b/>
                        <w:color w:val="000000"/>
                        <w:sz w:val="20"/>
                      </w:rPr>
                      <w:t>per</w:t>
                    </w:r>
                    <w:r>
                      <w:rPr>
                        <w:b/>
                        <w:color w:val="000000"/>
                        <w:spacing w:val="-7"/>
                        <w:sz w:val="20"/>
                      </w:rPr>
                      <w:t xml:space="preserve"> </w:t>
                    </w:r>
                    <w:r>
                      <w:rPr>
                        <w:b/>
                        <w:color w:val="000000"/>
                        <w:sz w:val="20"/>
                      </w:rPr>
                      <w:t>la</w:t>
                    </w:r>
                    <w:r>
                      <w:rPr>
                        <w:b/>
                        <w:color w:val="000000"/>
                        <w:spacing w:val="-6"/>
                        <w:sz w:val="20"/>
                      </w:rPr>
                      <w:t xml:space="preserve"> </w:t>
                    </w:r>
                    <w:r>
                      <w:rPr>
                        <w:b/>
                        <w:color w:val="000000"/>
                        <w:sz w:val="20"/>
                      </w:rPr>
                      <w:t>segnalazione:</w:t>
                    </w:r>
                    <w:r>
                      <w:rPr>
                        <w:b/>
                        <w:color w:val="000000"/>
                        <w:spacing w:val="-6"/>
                        <w:sz w:val="20"/>
                      </w:rPr>
                      <w:t xml:space="preserve"> </w:t>
                    </w:r>
                    <w:hyperlink r:id="rId2">
                      <w:r>
                        <w:rPr>
                          <w:b/>
                          <w:color w:val="0000FF"/>
                          <w:spacing w:val="-2"/>
                          <w:sz w:val="20"/>
                          <w:u w:val="single" w:color="0000FF"/>
                        </w:rPr>
                        <w:t>h</w:t>
                      </w:r>
                    </w:hyperlink>
                    <w:r>
                      <w:rPr>
                        <w:b/>
                        <w:color w:val="0000FF"/>
                        <w:spacing w:val="-2"/>
                        <w:sz w:val="20"/>
                        <w:u w:val="single" w:color="0000FF"/>
                      </w:rPr>
                      <w:t>ttps://faceup.com/c/vareximaging</w:t>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CFF4E" w14:textId="77777777" w:rsidR="00117B88" w:rsidRDefault="00117B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55461" w14:textId="77777777" w:rsidR="00C90D9B" w:rsidRDefault="00953C6C">
      <w:r>
        <w:separator/>
      </w:r>
    </w:p>
  </w:footnote>
  <w:footnote w:type="continuationSeparator" w:id="0">
    <w:p w14:paraId="64C68904" w14:textId="77777777" w:rsidR="00C90D9B" w:rsidRDefault="0095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B7E1" w14:textId="77777777" w:rsidR="00117B88" w:rsidRDefault="00953C6C">
    <w:pPr>
      <w:pStyle w:val="BodyText"/>
      <w:spacing w:line="7" w:lineRule="auto"/>
      <w:ind w:left="0"/>
      <w:rPr>
        <w:sz w:val="20"/>
      </w:rPr>
    </w:pPr>
    <w:r>
      <w:rPr>
        <w:noProof/>
        <w:sz w:val="20"/>
      </w:rPr>
      <mc:AlternateContent>
        <mc:Choice Requires="wps">
          <w:drawing>
            <wp:anchor distT="0" distB="0" distL="0" distR="0" simplePos="0" relativeHeight="152" behindDoc="1" locked="0" layoutInCell="0" allowOverlap="1" wp14:anchorId="22411455" wp14:editId="35B5BA33">
              <wp:simplePos x="0" y="0"/>
              <wp:positionH relativeFrom="page">
                <wp:posOffset>4331970</wp:posOffset>
              </wp:positionH>
              <wp:positionV relativeFrom="page">
                <wp:posOffset>443865</wp:posOffset>
              </wp:positionV>
              <wp:extent cx="2540000" cy="181610"/>
              <wp:effectExtent l="0" t="0" r="0" b="0"/>
              <wp:wrapNone/>
              <wp:docPr id="1" name="Cornice1"/>
              <wp:cNvGraphicFramePr/>
              <a:graphic xmlns:a="http://schemas.openxmlformats.org/drawingml/2006/main">
                <a:graphicData uri="http://schemas.microsoft.com/office/word/2010/wordprocessingShape">
                  <wps:wsp>
                    <wps:cNvSpPr/>
                    <wps:spPr>
                      <a:xfrm>
                        <a:off x="0" y="0"/>
                        <a:ext cx="2540160" cy="181440"/>
                      </a:xfrm>
                      <a:prstGeom prst="rect">
                        <a:avLst/>
                      </a:prstGeom>
                      <a:noFill/>
                      <a:ln w="0">
                        <a:noFill/>
                      </a:ln>
                    </wps:spPr>
                    <wps:style>
                      <a:lnRef idx="0">
                        <a:scrgbClr r="0" g="0" b="0"/>
                      </a:lnRef>
                      <a:fillRef idx="0">
                        <a:scrgbClr r="0" g="0" b="0"/>
                      </a:fillRef>
                      <a:effectRef idx="0">
                        <a:scrgbClr r="0" g="0" b="0"/>
                      </a:effectRef>
                      <a:fontRef idx="minor"/>
                    </wps:style>
                    <wps:txbx>
                      <w:txbxContent>
                        <w:p w14:paraId="13FE7AD5" w14:textId="01990F14" w:rsidR="00117B88" w:rsidRDefault="00953C6C">
                          <w:pPr>
                            <w:pStyle w:val="Contenutocornice"/>
                            <w:spacing w:before="20"/>
                            <w:ind w:left="20"/>
                            <w:rPr>
                              <w:b/>
                              <w:sz w:val="20"/>
                            </w:rPr>
                          </w:pPr>
                          <w:r>
                            <w:rPr>
                              <w:b/>
                              <w:color w:val="000000"/>
                              <w:sz w:val="20"/>
                            </w:rPr>
                            <w:t>Codice</w:t>
                          </w:r>
                          <w:r>
                            <w:rPr>
                              <w:b/>
                              <w:color w:val="000000"/>
                              <w:spacing w:val="-3"/>
                              <w:sz w:val="20"/>
                            </w:rPr>
                            <w:t xml:space="preserve"> </w:t>
                          </w:r>
                          <w:r>
                            <w:rPr>
                              <w:b/>
                              <w:color w:val="000000"/>
                              <w:sz w:val="20"/>
                            </w:rPr>
                            <w:t>di</w:t>
                          </w:r>
                          <w:r>
                            <w:rPr>
                              <w:b/>
                              <w:color w:val="000000"/>
                              <w:spacing w:val="-4"/>
                              <w:sz w:val="20"/>
                            </w:rPr>
                            <w:t xml:space="preserve"> </w:t>
                          </w:r>
                          <w:r>
                            <w:rPr>
                              <w:b/>
                              <w:color w:val="000000"/>
                              <w:sz w:val="20"/>
                            </w:rPr>
                            <w:t>Condotta</w:t>
                          </w:r>
                          <w:r>
                            <w:rPr>
                              <w:b/>
                              <w:color w:val="000000"/>
                              <w:spacing w:val="-4"/>
                              <w:sz w:val="20"/>
                            </w:rPr>
                            <w:t xml:space="preserve"> </w:t>
                          </w:r>
                          <w:r>
                            <w:rPr>
                              <w:b/>
                              <w:color w:val="000000"/>
                              <w:sz w:val="20"/>
                            </w:rPr>
                            <w:t>Varex</w:t>
                          </w:r>
                          <w:r>
                            <w:rPr>
                              <w:b/>
                              <w:color w:val="000000"/>
                              <w:spacing w:val="-3"/>
                              <w:sz w:val="20"/>
                            </w:rPr>
                            <w:t xml:space="preserve"> </w:t>
                          </w:r>
                          <w:r>
                            <w:rPr>
                              <w:b/>
                              <w:color w:val="000000"/>
                              <w:sz w:val="20"/>
                            </w:rPr>
                            <w:t>–</w:t>
                          </w:r>
                          <w:r>
                            <w:rPr>
                              <w:b/>
                              <w:color w:val="000000"/>
                              <w:spacing w:val="-3"/>
                              <w:sz w:val="20"/>
                            </w:rPr>
                            <w:t xml:space="preserve"> </w:t>
                          </w:r>
                          <w:r>
                            <w:rPr>
                              <w:b/>
                              <w:color w:val="000000"/>
                              <w:sz w:val="20"/>
                            </w:rPr>
                            <w:t>Agosto</w:t>
                          </w:r>
                          <w:r>
                            <w:rPr>
                              <w:b/>
                              <w:color w:val="000000"/>
                              <w:spacing w:val="-5"/>
                              <w:sz w:val="20"/>
                            </w:rPr>
                            <w:t xml:space="preserve"> </w:t>
                          </w:r>
                          <w:r>
                            <w:rPr>
                              <w:b/>
                              <w:color w:val="000000"/>
                              <w:spacing w:val="-4"/>
                              <w:sz w:val="20"/>
                            </w:rPr>
                            <w:t>2024</w:t>
                          </w:r>
                        </w:p>
                      </w:txbxContent>
                    </wps:txbx>
                    <wps:bodyPr lIns="0" tIns="0" rIns="0" bIns="0" anchor="t">
                      <a:noAutofit/>
                    </wps:bodyPr>
                  </wps:wsp>
                </a:graphicData>
              </a:graphic>
            </wp:anchor>
          </w:drawing>
        </mc:Choice>
        <mc:Fallback>
          <w:pict>
            <v:rect w14:anchorId="22411455" id="Cornice1" o:spid="_x0000_s1046" style="position:absolute;margin-left:341.1pt;margin-top:34.95pt;width:200pt;height:14.3pt;z-index:-503316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" o:allowincell="f" filled="f" stroked="f" strokeweight="0">
              <v:textbox inset="0,0,0,0">
                <w:txbxContent>
                  <w:p w14:paraId="13FE7AD5" w14:textId="01990F14" w:rsidR="00117B88" w:rsidRDefault="00953C6C">
                    <w:pPr>
                      <w:pStyle w:val="Contenutocornice"/>
                      <w:spacing w:before="20"/>
                      <w:ind w:left="20"/>
                      <w:rPr>
                        <w:b/>
                        <w:sz w:val="20"/>
                      </w:rPr>
                    </w:pPr>
                    <w:r>
                      <w:rPr>
                        <w:b/>
                        <w:color w:val="000000"/>
                        <w:sz w:val="20"/>
                      </w:rPr>
                      <w:t>Codice</w:t>
                    </w:r>
                    <w:r>
                      <w:rPr>
                        <w:b/>
                        <w:color w:val="000000"/>
                        <w:spacing w:val="-3"/>
                        <w:sz w:val="20"/>
                      </w:rPr>
                      <w:t xml:space="preserve"> </w:t>
                    </w:r>
                    <w:r>
                      <w:rPr>
                        <w:b/>
                        <w:color w:val="000000"/>
                        <w:sz w:val="20"/>
                      </w:rPr>
                      <w:t>di</w:t>
                    </w:r>
                    <w:r>
                      <w:rPr>
                        <w:b/>
                        <w:color w:val="000000"/>
                        <w:spacing w:val="-4"/>
                        <w:sz w:val="20"/>
                      </w:rPr>
                      <w:t xml:space="preserve"> </w:t>
                    </w:r>
                    <w:r>
                      <w:rPr>
                        <w:b/>
                        <w:color w:val="000000"/>
                        <w:sz w:val="20"/>
                      </w:rPr>
                      <w:t>Condotta</w:t>
                    </w:r>
                    <w:r>
                      <w:rPr>
                        <w:b/>
                        <w:color w:val="000000"/>
                        <w:spacing w:val="-4"/>
                        <w:sz w:val="20"/>
                      </w:rPr>
                      <w:t xml:space="preserve"> </w:t>
                    </w:r>
                    <w:r>
                      <w:rPr>
                        <w:b/>
                        <w:color w:val="000000"/>
                        <w:sz w:val="20"/>
                      </w:rPr>
                      <w:t>Varex</w:t>
                    </w:r>
                    <w:r>
                      <w:rPr>
                        <w:b/>
                        <w:color w:val="000000"/>
                        <w:spacing w:val="-3"/>
                        <w:sz w:val="20"/>
                      </w:rPr>
                      <w:t xml:space="preserve"> </w:t>
                    </w:r>
                    <w:r>
                      <w:rPr>
                        <w:b/>
                        <w:color w:val="000000"/>
                        <w:sz w:val="20"/>
                      </w:rPr>
                      <w:t>–</w:t>
                    </w:r>
                    <w:r>
                      <w:rPr>
                        <w:b/>
                        <w:color w:val="000000"/>
                        <w:spacing w:val="-3"/>
                        <w:sz w:val="20"/>
                      </w:rPr>
                      <w:t xml:space="preserve"> </w:t>
                    </w:r>
                    <w:r>
                      <w:rPr>
                        <w:b/>
                        <w:color w:val="000000"/>
                        <w:sz w:val="20"/>
                      </w:rPr>
                      <w:t>Agosto</w:t>
                    </w:r>
                    <w:r>
                      <w:rPr>
                        <w:b/>
                        <w:color w:val="000000"/>
                        <w:spacing w:val="-5"/>
                        <w:sz w:val="20"/>
                      </w:rPr>
                      <w:t xml:space="preserve"> </w:t>
                    </w:r>
                    <w:r>
                      <w:rPr>
                        <w:b/>
                        <w:color w:val="000000"/>
                        <w:spacing w:val="-4"/>
                        <w:sz w:val="20"/>
                      </w:rPr>
                      <w:t>2024</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0241E" w14:textId="77777777" w:rsidR="00117B88" w:rsidRDefault="00953C6C">
    <w:pPr>
      <w:pStyle w:val="BodyText"/>
      <w:spacing w:line="7" w:lineRule="auto"/>
      <w:ind w:left="0"/>
      <w:rPr>
        <w:sz w:val="20"/>
      </w:rPr>
    </w:pPr>
    <w:r>
      <w:rPr>
        <w:noProof/>
        <w:sz w:val="20"/>
      </w:rPr>
      <mc:AlternateContent>
        <mc:Choice Requires="wps">
          <w:drawing>
            <wp:anchor distT="0" distB="0" distL="0" distR="0" simplePos="0" relativeHeight="124" behindDoc="1" locked="0" layoutInCell="0" allowOverlap="1" wp14:anchorId="03FA6BBD" wp14:editId="3903F758">
              <wp:simplePos x="0" y="0"/>
              <wp:positionH relativeFrom="page">
                <wp:posOffset>4331970</wp:posOffset>
              </wp:positionH>
              <wp:positionV relativeFrom="page">
                <wp:posOffset>443865</wp:posOffset>
              </wp:positionV>
              <wp:extent cx="2540000" cy="181610"/>
              <wp:effectExtent l="0" t="0" r="0" b="0"/>
              <wp:wrapNone/>
              <wp:docPr id="56" name="Cornice38"/>
              <wp:cNvGraphicFramePr/>
              <a:graphic xmlns:a="http://schemas.openxmlformats.org/drawingml/2006/main">
                <a:graphicData uri="http://schemas.microsoft.com/office/word/2010/wordprocessingShape">
                  <wps:wsp>
                    <wps:cNvSpPr/>
                    <wps:spPr>
                      <a:xfrm>
                        <a:off x="0" y="0"/>
                        <a:ext cx="2540160" cy="181440"/>
                      </a:xfrm>
                      <a:prstGeom prst="rect">
                        <a:avLst/>
                      </a:prstGeom>
                      <a:noFill/>
                      <a:ln w="0">
                        <a:noFill/>
                      </a:ln>
                    </wps:spPr>
                    <wps:style>
                      <a:lnRef idx="0">
                        <a:scrgbClr r="0" g="0" b="0"/>
                      </a:lnRef>
                      <a:fillRef idx="0">
                        <a:scrgbClr r="0" g="0" b="0"/>
                      </a:fillRef>
                      <a:effectRef idx="0">
                        <a:scrgbClr r="0" g="0" b="0"/>
                      </a:effectRef>
                      <a:fontRef idx="minor"/>
                    </wps:style>
                    <wps:txbx>
                      <w:txbxContent>
                        <w:p w14:paraId="22F3831A" w14:textId="5C0B1007" w:rsidR="00117B88" w:rsidRDefault="00953C6C">
                          <w:pPr>
                            <w:pStyle w:val="Contenutocornice"/>
                            <w:spacing w:before="20"/>
                            <w:ind w:left="20"/>
                            <w:rPr>
                              <w:b/>
                              <w:sz w:val="20"/>
                            </w:rPr>
                          </w:pPr>
                          <w:r>
                            <w:rPr>
                              <w:b/>
                              <w:color w:val="000000"/>
                              <w:sz w:val="20"/>
                            </w:rPr>
                            <w:t>Codice</w:t>
                          </w:r>
                          <w:r>
                            <w:rPr>
                              <w:b/>
                              <w:color w:val="000000"/>
                              <w:spacing w:val="-3"/>
                              <w:sz w:val="20"/>
                            </w:rPr>
                            <w:t xml:space="preserve"> </w:t>
                          </w:r>
                          <w:r>
                            <w:rPr>
                              <w:b/>
                              <w:color w:val="000000"/>
                              <w:sz w:val="20"/>
                            </w:rPr>
                            <w:t>di</w:t>
                          </w:r>
                          <w:r>
                            <w:rPr>
                              <w:b/>
                              <w:color w:val="000000"/>
                              <w:spacing w:val="-4"/>
                              <w:sz w:val="20"/>
                            </w:rPr>
                            <w:t xml:space="preserve"> </w:t>
                          </w:r>
                          <w:r>
                            <w:rPr>
                              <w:b/>
                              <w:color w:val="000000"/>
                              <w:sz w:val="20"/>
                            </w:rPr>
                            <w:t>Condotta</w:t>
                          </w:r>
                          <w:r>
                            <w:rPr>
                              <w:b/>
                              <w:color w:val="000000"/>
                              <w:spacing w:val="-4"/>
                              <w:sz w:val="20"/>
                            </w:rPr>
                            <w:t xml:space="preserve"> </w:t>
                          </w:r>
                          <w:r>
                            <w:rPr>
                              <w:b/>
                              <w:color w:val="000000"/>
                              <w:sz w:val="20"/>
                            </w:rPr>
                            <w:t>Varex</w:t>
                          </w:r>
                          <w:r>
                            <w:rPr>
                              <w:b/>
                              <w:color w:val="000000"/>
                              <w:spacing w:val="-3"/>
                              <w:sz w:val="20"/>
                            </w:rPr>
                            <w:t xml:space="preserve"> </w:t>
                          </w:r>
                          <w:r>
                            <w:rPr>
                              <w:b/>
                              <w:color w:val="000000"/>
                              <w:sz w:val="20"/>
                            </w:rPr>
                            <w:t>–</w:t>
                          </w:r>
                          <w:r>
                            <w:rPr>
                              <w:b/>
                              <w:color w:val="000000"/>
                              <w:spacing w:val="-3"/>
                              <w:sz w:val="20"/>
                            </w:rPr>
                            <w:t xml:space="preserve"> </w:t>
                          </w:r>
                          <w:r>
                            <w:rPr>
                              <w:b/>
                              <w:color w:val="000000"/>
                              <w:sz w:val="20"/>
                            </w:rPr>
                            <w:t>Agosto</w:t>
                          </w:r>
                          <w:r>
                            <w:rPr>
                              <w:b/>
                              <w:color w:val="000000"/>
                              <w:spacing w:val="-5"/>
                              <w:sz w:val="20"/>
                            </w:rPr>
                            <w:t xml:space="preserve"> </w:t>
                          </w:r>
                          <w:r>
                            <w:rPr>
                              <w:b/>
                              <w:color w:val="000000"/>
                              <w:spacing w:val="-4"/>
                              <w:sz w:val="20"/>
                            </w:rPr>
                            <w:t>2024</w:t>
                          </w:r>
                        </w:p>
                      </w:txbxContent>
                    </wps:txbx>
                    <wps:bodyPr lIns="0" tIns="0" rIns="0" bIns="0" anchor="t">
                      <a:noAutofit/>
                    </wps:bodyPr>
                  </wps:wsp>
                </a:graphicData>
              </a:graphic>
            </wp:anchor>
          </w:drawing>
        </mc:Choice>
        <mc:Fallback>
          <w:pict>
            <v:rect w14:anchorId="03FA6BBD" id="Cornice38" o:spid="_x0000_s1047" style="position:absolute;margin-left:341.1pt;margin-top:34.95pt;width:200pt;height:14.3pt;z-index:-5033163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" o:allowincell="f" filled="f" stroked="f" strokeweight="0">
              <v:textbox inset="0,0,0,0">
                <w:txbxContent>
                  <w:p w14:paraId="22F3831A" w14:textId="5C0B1007" w:rsidR="00117B88" w:rsidRDefault="00953C6C">
                    <w:pPr>
                      <w:pStyle w:val="Contenutocornice"/>
                      <w:spacing w:before="20"/>
                      <w:ind w:left="20"/>
                      <w:rPr>
                        <w:b/>
                        <w:sz w:val="20"/>
                      </w:rPr>
                    </w:pPr>
                    <w:r>
                      <w:rPr>
                        <w:b/>
                        <w:color w:val="000000"/>
                        <w:sz w:val="20"/>
                      </w:rPr>
                      <w:t>Codice</w:t>
                    </w:r>
                    <w:r>
                      <w:rPr>
                        <w:b/>
                        <w:color w:val="000000"/>
                        <w:spacing w:val="-3"/>
                        <w:sz w:val="20"/>
                      </w:rPr>
                      <w:t xml:space="preserve"> </w:t>
                    </w:r>
                    <w:r>
                      <w:rPr>
                        <w:b/>
                        <w:color w:val="000000"/>
                        <w:sz w:val="20"/>
                      </w:rPr>
                      <w:t>di</w:t>
                    </w:r>
                    <w:r>
                      <w:rPr>
                        <w:b/>
                        <w:color w:val="000000"/>
                        <w:spacing w:val="-4"/>
                        <w:sz w:val="20"/>
                      </w:rPr>
                      <w:t xml:space="preserve"> </w:t>
                    </w:r>
                    <w:r>
                      <w:rPr>
                        <w:b/>
                        <w:color w:val="000000"/>
                        <w:sz w:val="20"/>
                      </w:rPr>
                      <w:t>Condotta</w:t>
                    </w:r>
                    <w:r>
                      <w:rPr>
                        <w:b/>
                        <w:color w:val="000000"/>
                        <w:spacing w:val="-4"/>
                        <w:sz w:val="20"/>
                      </w:rPr>
                      <w:t xml:space="preserve"> </w:t>
                    </w:r>
                    <w:r>
                      <w:rPr>
                        <w:b/>
                        <w:color w:val="000000"/>
                        <w:sz w:val="20"/>
                      </w:rPr>
                      <w:t>Varex</w:t>
                    </w:r>
                    <w:r>
                      <w:rPr>
                        <w:b/>
                        <w:color w:val="000000"/>
                        <w:spacing w:val="-3"/>
                        <w:sz w:val="20"/>
                      </w:rPr>
                      <w:t xml:space="preserve"> </w:t>
                    </w:r>
                    <w:r>
                      <w:rPr>
                        <w:b/>
                        <w:color w:val="000000"/>
                        <w:sz w:val="20"/>
                      </w:rPr>
                      <w:t>–</w:t>
                    </w:r>
                    <w:r>
                      <w:rPr>
                        <w:b/>
                        <w:color w:val="000000"/>
                        <w:spacing w:val="-3"/>
                        <w:sz w:val="20"/>
                      </w:rPr>
                      <w:t xml:space="preserve"> </w:t>
                    </w:r>
                    <w:r>
                      <w:rPr>
                        <w:b/>
                        <w:color w:val="000000"/>
                        <w:sz w:val="20"/>
                      </w:rPr>
                      <w:t>Agosto</w:t>
                    </w:r>
                    <w:r>
                      <w:rPr>
                        <w:b/>
                        <w:color w:val="000000"/>
                        <w:spacing w:val="-5"/>
                        <w:sz w:val="20"/>
                      </w:rPr>
                      <w:t xml:space="preserve"> </w:t>
                    </w:r>
                    <w:r>
                      <w:rPr>
                        <w:b/>
                        <w:color w:val="000000"/>
                        <w:spacing w:val="-4"/>
                        <w:sz w:val="20"/>
                      </w:rPr>
                      <w:t>2024</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732B7" w14:textId="77777777" w:rsidR="00117B88" w:rsidRDefault="00117B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70F83"/>
    <w:multiLevelType w:val="hybridMultilevel"/>
    <w:tmpl w:val="79E6D0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67D05A50"/>
    <w:multiLevelType w:val="hybridMultilevel"/>
    <w:tmpl w:val="9F748CAA"/>
    <w:lvl w:ilvl="0" w:tplc="D3C6E9E6">
      <w:numFmt w:val="bullet"/>
      <w:lvlText w:val="-"/>
      <w:lvlJc w:val="left"/>
      <w:pPr>
        <w:ind w:left="460" w:hanging="360"/>
      </w:pPr>
      <w:rPr>
        <w:rFonts w:ascii="Century Gothic" w:eastAsia="Century Gothic" w:hAnsi="Century Gothic" w:cs="Century Gothic"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7C517F77"/>
    <w:multiLevelType w:val="multilevel"/>
    <w:tmpl w:val="82BE1BFE"/>
    <w:lvl w:ilvl="0">
      <w:numFmt w:val="bullet"/>
      <w:lvlText w:val=""/>
      <w:lvlJc w:val="left"/>
      <w:pPr>
        <w:tabs>
          <w:tab w:val="num" w:pos="0"/>
        </w:tabs>
        <w:ind w:left="640" w:hanging="360"/>
      </w:pPr>
      <w:rPr>
        <w:rFonts w:ascii="Symbol" w:hAnsi="Symbol" w:cs="Symbol" w:hint="default"/>
        <w:w w:val="99"/>
        <w:lang w:val="it-IT" w:eastAsia="en-US" w:bidi="ar-SA"/>
      </w:rPr>
    </w:lvl>
    <w:lvl w:ilvl="1">
      <w:numFmt w:val="bullet"/>
      <w:lvlText w:val=""/>
      <w:lvlJc w:val="left"/>
      <w:pPr>
        <w:tabs>
          <w:tab w:val="num" w:pos="0"/>
        </w:tabs>
        <w:ind w:left="1542" w:hanging="360"/>
      </w:pPr>
      <w:rPr>
        <w:rFonts w:ascii="Symbol" w:hAnsi="Symbol" w:cs="Symbol" w:hint="default"/>
        <w:lang w:val="it-IT" w:eastAsia="en-US" w:bidi="ar-SA"/>
      </w:rPr>
    </w:lvl>
    <w:lvl w:ilvl="2">
      <w:numFmt w:val="bullet"/>
      <w:lvlText w:val=""/>
      <w:lvlJc w:val="left"/>
      <w:pPr>
        <w:tabs>
          <w:tab w:val="num" w:pos="0"/>
        </w:tabs>
        <w:ind w:left="2444" w:hanging="360"/>
      </w:pPr>
      <w:rPr>
        <w:rFonts w:ascii="Symbol" w:hAnsi="Symbol" w:cs="Symbol" w:hint="default"/>
        <w:lang w:val="it-IT" w:eastAsia="en-US" w:bidi="ar-SA"/>
      </w:rPr>
    </w:lvl>
    <w:lvl w:ilvl="3">
      <w:numFmt w:val="bullet"/>
      <w:lvlText w:val=""/>
      <w:lvlJc w:val="left"/>
      <w:pPr>
        <w:tabs>
          <w:tab w:val="num" w:pos="0"/>
        </w:tabs>
        <w:ind w:left="3346" w:hanging="360"/>
      </w:pPr>
      <w:rPr>
        <w:rFonts w:ascii="Symbol" w:hAnsi="Symbol" w:cs="Symbol" w:hint="default"/>
        <w:lang w:val="it-IT" w:eastAsia="en-US" w:bidi="ar-SA"/>
      </w:rPr>
    </w:lvl>
    <w:lvl w:ilvl="4">
      <w:numFmt w:val="bullet"/>
      <w:lvlText w:val=""/>
      <w:lvlJc w:val="left"/>
      <w:pPr>
        <w:tabs>
          <w:tab w:val="num" w:pos="0"/>
        </w:tabs>
        <w:ind w:left="4248" w:hanging="360"/>
      </w:pPr>
      <w:rPr>
        <w:rFonts w:ascii="Symbol" w:hAnsi="Symbol" w:cs="Symbol" w:hint="default"/>
        <w:lang w:val="it-IT" w:eastAsia="en-US" w:bidi="ar-SA"/>
      </w:rPr>
    </w:lvl>
    <w:lvl w:ilvl="5">
      <w:numFmt w:val="bullet"/>
      <w:lvlText w:val=""/>
      <w:lvlJc w:val="left"/>
      <w:pPr>
        <w:tabs>
          <w:tab w:val="num" w:pos="0"/>
        </w:tabs>
        <w:ind w:left="5150" w:hanging="360"/>
      </w:pPr>
      <w:rPr>
        <w:rFonts w:ascii="Symbol" w:hAnsi="Symbol" w:cs="Symbol" w:hint="default"/>
        <w:lang w:val="it-IT" w:eastAsia="en-US" w:bidi="ar-SA"/>
      </w:rPr>
    </w:lvl>
    <w:lvl w:ilvl="6">
      <w:numFmt w:val="bullet"/>
      <w:lvlText w:val=""/>
      <w:lvlJc w:val="left"/>
      <w:pPr>
        <w:tabs>
          <w:tab w:val="num" w:pos="0"/>
        </w:tabs>
        <w:ind w:left="6052" w:hanging="360"/>
      </w:pPr>
      <w:rPr>
        <w:rFonts w:ascii="Symbol" w:hAnsi="Symbol" w:cs="Symbol" w:hint="default"/>
        <w:lang w:val="it-IT" w:eastAsia="en-US" w:bidi="ar-SA"/>
      </w:rPr>
    </w:lvl>
    <w:lvl w:ilvl="7">
      <w:numFmt w:val="bullet"/>
      <w:lvlText w:val=""/>
      <w:lvlJc w:val="left"/>
      <w:pPr>
        <w:tabs>
          <w:tab w:val="num" w:pos="0"/>
        </w:tabs>
        <w:ind w:left="6954" w:hanging="360"/>
      </w:pPr>
      <w:rPr>
        <w:rFonts w:ascii="Symbol" w:hAnsi="Symbol" w:cs="Symbol" w:hint="default"/>
        <w:lang w:val="it-IT" w:eastAsia="en-US" w:bidi="ar-SA"/>
      </w:rPr>
    </w:lvl>
    <w:lvl w:ilvl="8">
      <w:numFmt w:val="bullet"/>
      <w:lvlText w:val=""/>
      <w:lvlJc w:val="left"/>
      <w:pPr>
        <w:tabs>
          <w:tab w:val="num" w:pos="0"/>
        </w:tabs>
        <w:ind w:left="7856" w:hanging="360"/>
      </w:pPr>
      <w:rPr>
        <w:rFonts w:ascii="Symbol" w:hAnsi="Symbol" w:cs="Symbol" w:hint="default"/>
        <w:lang w:val="it-IT" w:eastAsia="en-US" w:bidi="ar-SA"/>
      </w:rPr>
    </w:lvl>
  </w:abstractNum>
  <w:abstractNum w:abstractNumId="3" w15:restartNumberingAfterBreak="0">
    <w:nsid w:val="7CBA4478"/>
    <w:multiLevelType w:val="hybridMultilevel"/>
    <w:tmpl w:val="AAE6EC36"/>
    <w:lvl w:ilvl="0" w:tplc="04090001">
      <w:start w:val="1"/>
      <w:numFmt w:val="bullet"/>
      <w:lvlText w:val=""/>
      <w:lvlJc w:val="left"/>
      <w:pPr>
        <w:ind w:left="460" w:hanging="360"/>
      </w:pPr>
      <w:rPr>
        <w:rFonts w:ascii="Symbol" w:hAnsi="Symbol" w:hint="default"/>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4" w15:restartNumberingAfterBreak="0">
    <w:nsid w:val="7D533F21"/>
    <w:multiLevelType w:val="multilevel"/>
    <w:tmpl w:val="4094E7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34895595">
    <w:abstractNumId w:val="2"/>
  </w:num>
  <w:num w:numId="2" w16cid:durableId="293566931">
    <w:abstractNumId w:val="4"/>
  </w:num>
  <w:num w:numId="3" w16cid:durableId="830683583">
    <w:abstractNumId w:val="0"/>
  </w:num>
  <w:num w:numId="4" w16cid:durableId="1282489690">
    <w:abstractNumId w:val="1"/>
  </w:num>
  <w:num w:numId="5" w16cid:durableId="5593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88"/>
    <w:rsid w:val="000371A9"/>
    <w:rsid w:val="00117B88"/>
    <w:rsid w:val="00214815"/>
    <w:rsid w:val="002455B3"/>
    <w:rsid w:val="0045150F"/>
    <w:rsid w:val="00564CC1"/>
    <w:rsid w:val="005814A7"/>
    <w:rsid w:val="005C78ED"/>
    <w:rsid w:val="005F1A86"/>
    <w:rsid w:val="006E1E6D"/>
    <w:rsid w:val="00953C6C"/>
    <w:rsid w:val="009F0F31"/>
    <w:rsid w:val="00C90D9B"/>
    <w:rsid w:val="00CA592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5F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entury Gothic" w:eastAsia="Century Gothic" w:hAnsi="Century Gothic" w:cs="Century Gothic"/>
      <w:lang w:val="it-IT"/>
    </w:rPr>
  </w:style>
  <w:style w:type="paragraph" w:styleId="Heading1">
    <w:name w:val="heading 1"/>
    <w:basedOn w:val="Normal"/>
    <w:uiPriority w:val="9"/>
    <w:qFormat/>
    <w:pPr>
      <w:ind w:left="100"/>
      <w:outlineLvl w:val="0"/>
    </w:pPr>
    <w:rPr>
      <w:b/>
      <w:bCs/>
      <w:u w:val="single" w:color="000000"/>
    </w:rPr>
  </w:style>
  <w:style w:type="paragraph" w:styleId="Heading2">
    <w:name w:val="heading 2"/>
    <w:basedOn w:val="Normal"/>
    <w:uiPriority w:val="9"/>
    <w:unhideWhenUsed/>
    <w:qFormat/>
    <w:pPr>
      <w:ind w:left="100"/>
      <w:outlineLvl w:val="1"/>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semiHidden/>
    <w:qFormat/>
    <w:rsid w:val="003903D1"/>
    <w:rPr>
      <w:rFonts w:ascii="Consolas" w:eastAsia="Century Gothic" w:hAnsi="Consolas" w:cs="Century Gothic"/>
      <w:sz w:val="20"/>
      <w:szCs w:val="20"/>
      <w:lang w:val="it-IT"/>
    </w:rPr>
  </w:style>
  <w:style w:type="character" w:styleId="Hyperlink">
    <w:name w:val="Hyperlink"/>
    <w:rPr>
      <w:color w:val="000080"/>
      <w:u w:val="single"/>
    </w:rPr>
  </w:style>
  <w:style w:type="character" w:styleId="LineNumber">
    <w:name w:val="line number"/>
  </w:style>
  <w:style w:type="character" w:customStyle="1" w:styleId="Punti">
    <w:name w:val="Punti"/>
    <w:qFormat/>
    <w:rPr>
      <w:rFonts w:ascii="OpenSymbol" w:eastAsia="OpenSymbol" w:hAnsi="OpenSymbol" w:cs="OpenSymbol"/>
    </w:rPr>
  </w:style>
  <w:style w:type="paragraph" w:customStyle="1" w:styleId="Titolo">
    <w:name w:val="Tito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uiPriority w:val="1"/>
    <w:qFormat/>
    <w:pPr>
      <w:ind w:left="10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ice">
    <w:name w:val="Indice"/>
    <w:basedOn w:val="Normal"/>
    <w:qFormat/>
    <w:pPr>
      <w:suppressLineNumbers/>
    </w:pPr>
    <w:rPr>
      <w:rFonts w:cs="Lucida Sans"/>
    </w:rPr>
  </w:style>
  <w:style w:type="paragraph" w:styleId="TOC1">
    <w:name w:val="toc 1"/>
    <w:basedOn w:val="Normal"/>
    <w:uiPriority w:val="1"/>
    <w:qFormat/>
    <w:pPr>
      <w:spacing w:before="119"/>
      <w:ind w:left="100"/>
    </w:pPr>
  </w:style>
  <w:style w:type="paragraph" w:styleId="TOC2">
    <w:name w:val="toc 2"/>
    <w:basedOn w:val="Normal"/>
    <w:uiPriority w:val="1"/>
    <w:qFormat/>
    <w:pPr>
      <w:ind w:left="820"/>
    </w:pPr>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pPr>
      <w:ind w:left="49" w:right="412"/>
      <w:jc w:val="center"/>
    </w:pPr>
  </w:style>
  <w:style w:type="paragraph" w:styleId="HTMLPreformatted">
    <w:name w:val="HTML Preformatted"/>
    <w:basedOn w:val="Normal"/>
    <w:link w:val="HTMLPreformattedChar"/>
    <w:uiPriority w:val="99"/>
    <w:semiHidden/>
    <w:unhideWhenUsed/>
    <w:qFormat/>
    <w:rsid w:val="003903D1"/>
    <w:rPr>
      <w:rFonts w:ascii="Consolas" w:hAnsi="Consolas"/>
      <w:sz w:val="20"/>
      <w:szCs w:val="20"/>
    </w:rPr>
  </w:style>
  <w:style w:type="paragraph" w:customStyle="1" w:styleId="Intestazioneepidipagina">
    <w:name w:val="Intestazione e piè di pagina"/>
    <w:basedOn w:val="Normal"/>
    <w:qFormat/>
  </w:style>
  <w:style w:type="paragraph" w:styleId="Header">
    <w:name w:val="header"/>
    <w:basedOn w:val="Intestazioneepidipagina"/>
  </w:style>
  <w:style w:type="paragraph" w:customStyle="1" w:styleId="Contenutocornice">
    <w:name w:val="Contenuto cornice"/>
    <w:basedOn w:val="Normal"/>
    <w:qFormat/>
  </w:style>
  <w:style w:type="paragraph" w:styleId="Footer">
    <w:name w:val="footer"/>
    <w:basedOn w:val="Intestazioneepidipagina"/>
  </w:style>
  <w:style w:type="table" w:styleId="TableGrid">
    <w:name w:val="Table Grid"/>
    <w:basedOn w:val="TableNormal"/>
    <w:uiPriority w:val="59"/>
    <w:rsid w:val="003903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3C6C"/>
    <w:pPr>
      <w:suppressAutoHyphens w:val="0"/>
    </w:pPr>
    <w:rPr>
      <w:rFonts w:ascii="Century Gothic" w:eastAsia="Century Gothic" w:hAnsi="Century Gothic" w:cs="Century Gothic"/>
      <w:lang w:val="it-IT"/>
    </w:rPr>
  </w:style>
  <w:style w:type="character" w:styleId="UnresolvedMention">
    <w:name w:val="Unresolved Mention"/>
    <w:basedOn w:val="DefaultParagraphFont"/>
    <w:uiPriority w:val="99"/>
    <w:semiHidden/>
    <w:unhideWhenUsed/>
    <w:rsid w:val="00581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634062">
      <w:bodyDiv w:val="1"/>
      <w:marLeft w:val="0"/>
      <w:marRight w:val="0"/>
      <w:marTop w:val="0"/>
      <w:marBottom w:val="0"/>
      <w:divBdr>
        <w:top w:val="none" w:sz="0" w:space="0" w:color="auto"/>
        <w:left w:val="none" w:sz="0" w:space="0" w:color="auto"/>
        <w:bottom w:val="none" w:sz="0" w:space="0" w:color="auto"/>
        <w:right w:val="none" w:sz="0" w:space="0" w:color="auto"/>
      </w:divBdr>
      <w:divsChild>
        <w:div w:id="961573753">
          <w:marLeft w:val="0"/>
          <w:marRight w:val="0"/>
          <w:marTop w:val="0"/>
          <w:marBottom w:val="0"/>
          <w:divBdr>
            <w:top w:val="none" w:sz="0" w:space="0" w:color="auto"/>
            <w:left w:val="none" w:sz="0" w:space="0" w:color="auto"/>
            <w:bottom w:val="none" w:sz="0" w:space="0" w:color="auto"/>
            <w:right w:val="none" w:sz="0" w:space="0" w:color="auto"/>
          </w:divBdr>
        </w:div>
      </w:divsChild>
    </w:div>
    <w:div w:id="674653701">
      <w:bodyDiv w:val="1"/>
      <w:marLeft w:val="0"/>
      <w:marRight w:val="0"/>
      <w:marTop w:val="0"/>
      <w:marBottom w:val="0"/>
      <w:divBdr>
        <w:top w:val="none" w:sz="0" w:space="0" w:color="auto"/>
        <w:left w:val="none" w:sz="0" w:space="0" w:color="auto"/>
        <w:bottom w:val="none" w:sz="0" w:space="0" w:color="auto"/>
        <w:right w:val="none" w:sz="0" w:space="0" w:color="auto"/>
      </w:divBdr>
      <w:divsChild>
        <w:div w:id="2082407448">
          <w:marLeft w:val="0"/>
          <w:marRight w:val="0"/>
          <w:marTop w:val="0"/>
          <w:marBottom w:val="0"/>
          <w:divBdr>
            <w:top w:val="none" w:sz="0" w:space="0" w:color="auto"/>
            <w:left w:val="none" w:sz="0" w:space="0" w:color="auto"/>
            <w:bottom w:val="none" w:sz="0" w:space="0" w:color="auto"/>
            <w:right w:val="none" w:sz="0" w:space="0" w:color="auto"/>
          </w:divBdr>
        </w:div>
      </w:divsChild>
    </w:div>
    <w:div w:id="851147797">
      <w:bodyDiv w:val="1"/>
      <w:marLeft w:val="0"/>
      <w:marRight w:val="0"/>
      <w:marTop w:val="0"/>
      <w:marBottom w:val="0"/>
      <w:divBdr>
        <w:top w:val="none" w:sz="0" w:space="0" w:color="auto"/>
        <w:left w:val="none" w:sz="0" w:space="0" w:color="auto"/>
        <w:bottom w:val="none" w:sz="0" w:space="0" w:color="auto"/>
        <w:right w:val="none" w:sz="0" w:space="0" w:color="auto"/>
      </w:divBdr>
      <w:divsChild>
        <w:div w:id="2028214348">
          <w:marLeft w:val="0"/>
          <w:marRight w:val="0"/>
          <w:marTop w:val="0"/>
          <w:marBottom w:val="0"/>
          <w:divBdr>
            <w:top w:val="none" w:sz="0" w:space="0" w:color="auto"/>
            <w:left w:val="none" w:sz="0" w:space="0" w:color="auto"/>
            <w:bottom w:val="none" w:sz="0" w:space="0" w:color="auto"/>
            <w:right w:val="none" w:sz="0" w:space="0" w:color="auto"/>
          </w:divBdr>
        </w:div>
      </w:divsChild>
    </w:div>
    <w:div w:id="905578641">
      <w:bodyDiv w:val="1"/>
      <w:marLeft w:val="0"/>
      <w:marRight w:val="0"/>
      <w:marTop w:val="0"/>
      <w:marBottom w:val="0"/>
      <w:divBdr>
        <w:top w:val="none" w:sz="0" w:space="0" w:color="auto"/>
        <w:left w:val="none" w:sz="0" w:space="0" w:color="auto"/>
        <w:bottom w:val="none" w:sz="0" w:space="0" w:color="auto"/>
        <w:right w:val="none" w:sz="0" w:space="0" w:color="auto"/>
      </w:divBdr>
      <w:divsChild>
        <w:div w:id="666641182">
          <w:marLeft w:val="0"/>
          <w:marRight w:val="0"/>
          <w:marTop w:val="0"/>
          <w:marBottom w:val="0"/>
          <w:divBdr>
            <w:top w:val="none" w:sz="0" w:space="0" w:color="auto"/>
            <w:left w:val="none" w:sz="0" w:space="0" w:color="auto"/>
            <w:bottom w:val="none" w:sz="0" w:space="0" w:color="auto"/>
            <w:right w:val="none" w:sz="0" w:space="0" w:color="auto"/>
          </w:divBdr>
        </w:div>
      </w:divsChild>
    </w:div>
    <w:div w:id="916941455">
      <w:bodyDiv w:val="1"/>
      <w:marLeft w:val="0"/>
      <w:marRight w:val="0"/>
      <w:marTop w:val="0"/>
      <w:marBottom w:val="0"/>
      <w:divBdr>
        <w:top w:val="none" w:sz="0" w:space="0" w:color="auto"/>
        <w:left w:val="none" w:sz="0" w:space="0" w:color="auto"/>
        <w:bottom w:val="none" w:sz="0" w:space="0" w:color="auto"/>
        <w:right w:val="none" w:sz="0" w:space="0" w:color="auto"/>
      </w:divBdr>
      <w:divsChild>
        <w:div w:id="1856380818">
          <w:marLeft w:val="0"/>
          <w:marRight w:val="0"/>
          <w:marTop w:val="0"/>
          <w:marBottom w:val="0"/>
          <w:divBdr>
            <w:top w:val="none" w:sz="0" w:space="0" w:color="auto"/>
            <w:left w:val="none" w:sz="0" w:space="0" w:color="auto"/>
            <w:bottom w:val="none" w:sz="0" w:space="0" w:color="auto"/>
            <w:right w:val="none" w:sz="0" w:space="0" w:color="auto"/>
          </w:divBdr>
        </w:div>
      </w:divsChild>
    </w:div>
    <w:div w:id="950435344">
      <w:bodyDiv w:val="1"/>
      <w:marLeft w:val="0"/>
      <w:marRight w:val="0"/>
      <w:marTop w:val="0"/>
      <w:marBottom w:val="0"/>
      <w:divBdr>
        <w:top w:val="none" w:sz="0" w:space="0" w:color="auto"/>
        <w:left w:val="none" w:sz="0" w:space="0" w:color="auto"/>
        <w:bottom w:val="none" w:sz="0" w:space="0" w:color="auto"/>
        <w:right w:val="none" w:sz="0" w:space="0" w:color="auto"/>
      </w:divBdr>
      <w:divsChild>
        <w:div w:id="974524308">
          <w:marLeft w:val="0"/>
          <w:marRight w:val="0"/>
          <w:marTop w:val="0"/>
          <w:marBottom w:val="0"/>
          <w:divBdr>
            <w:top w:val="none" w:sz="0" w:space="0" w:color="auto"/>
            <w:left w:val="none" w:sz="0" w:space="0" w:color="auto"/>
            <w:bottom w:val="none" w:sz="0" w:space="0" w:color="auto"/>
            <w:right w:val="none" w:sz="0" w:space="0" w:color="auto"/>
          </w:divBdr>
        </w:div>
      </w:divsChild>
    </w:div>
    <w:div w:id="1668092852">
      <w:bodyDiv w:val="1"/>
      <w:marLeft w:val="0"/>
      <w:marRight w:val="0"/>
      <w:marTop w:val="0"/>
      <w:marBottom w:val="0"/>
      <w:divBdr>
        <w:top w:val="none" w:sz="0" w:space="0" w:color="auto"/>
        <w:left w:val="none" w:sz="0" w:space="0" w:color="auto"/>
        <w:bottom w:val="none" w:sz="0" w:space="0" w:color="auto"/>
        <w:right w:val="none" w:sz="0" w:space="0" w:color="auto"/>
      </w:divBdr>
      <w:divsChild>
        <w:div w:id="1226598787">
          <w:marLeft w:val="0"/>
          <w:marRight w:val="0"/>
          <w:marTop w:val="0"/>
          <w:marBottom w:val="0"/>
          <w:divBdr>
            <w:top w:val="none" w:sz="0" w:space="0" w:color="auto"/>
            <w:left w:val="none" w:sz="0" w:space="0" w:color="auto"/>
            <w:bottom w:val="none" w:sz="0" w:space="0" w:color="auto"/>
            <w:right w:val="none" w:sz="0" w:space="0" w:color="auto"/>
          </w:divBdr>
        </w:div>
      </w:divsChild>
    </w:div>
    <w:div w:id="1937132396">
      <w:bodyDiv w:val="1"/>
      <w:marLeft w:val="0"/>
      <w:marRight w:val="0"/>
      <w:marTop w:val="0"/>
      <w:marBottom w:val="0"/>
      <w:divBdr>
        <w:top w:val="none" w:sz="0" w:space="0" w:color="auto"/>
        <w:left w:val="none" w:sz="0" w:space="0" w:color="auto"/>
        <w:bottom w:val="none" w:sz="0" w:space="0" w:color="auto"/>
        <w:right w:val="none" w:sz="0" w:space="0" w:color="auto"/>
      </w:divBdr>
      <w:divsChild>
        <w:div w:id="4436150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aceup.com/c/vareximaging" TargetMode="External"/><Relationship Id="rId13" Type="http://schemas.openxmlformats.org/officeDocument/2006/relationships/hyperlink" Target="mailto:ethics@vareximaging.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export@vareximaging.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gal@vareximaging.com" TargetMode="External"/><Relationship Id="rId5" Type="http://schemas.openxmlformats.org/officeDocument/2006/relationships/footnotes" Target="footnotes.xml"/><Relationship Id="rId15" Type="http://schemas.openxmlformats.org/officeDocument/2006/relationships/hyperlink" Target="mailto:legal@vareximaging.com" TargetMode="External"/><Relationship Id="rId10" Type="http://schemas.openxmlformats.org/officeDocument/2006/relationships/hyperlink" Target="mailto:humanresources@vareximaging.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egal@vareximaging.com" TargetMode="External"/><Relationship Id="rId14" Type="http://schemas.openxmlformats.org/officeDocument/2006/relationships/hyperlink" Target="mailto:xrp-qualityassurance@vareximaging.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lighthouse-services.com/varex" TargetMode="External"/><Relationship Id="rId1" Type="http://schemas.openxmlformats.org/officeDocument/2006/relationships/hyperlink" Target="http://www.lighthouse-services.com/varex"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5757</Words>
  <Characters>32817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2025-04-07T05:20:00Z</dcterms:created>
  <dcterms:modified xsi:type="dcterms:W3CDTF">2025-04-07T05:20:00Z</dcterms:modified>
  <dc:language/>
</cp:coreProperties>
</file>