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1DAE" w14:textId="5F35D9D8" w:rsidR="00E47981" w:rsidRPr="00737152" w:rsidRDefault="00BB1206" w:rsidP="003E0F1B">
      <w:pPr>
        <w:widowControl/>
        <w:spacing w:before="80" w:line="348" w:lineRule="auto"/>
        <w:ind w:left="3945" w:right="3618" w:hanging="467"/>
        <w:jc w:val="both"/>
        <w:rPr>
          <w:b/>
        </w:rPr>
      </w:pPr>
      <w:r w:rsidRPr="00737152">
        <w:rPr>
          <w:b/>
        </w:rPr>
        <w:t>Varex</w:t>
      </w:r>
      <w:r w:rsidRPr="00737152">
        <w:rPr>
          <w:b/>
          <w:spacing w:val="-16"/>
        </w:rPr>
        <w:t xml:space="preserve"> </w:t>
      </w:r>
      <w:r w:rsidRPr="00737152">
        <w:rPr>
          <w:b/>
        </w:rPr>
        <w:t>Imaging</w:t>
      </w:r>
      <w:r w:rsidRPr="00737152">
        <w:rPr>
          <w:b/>
          <w:spacing w:val="-15"/>
        </w:rPr>
        <w:t xml:space="preserve"> </w:t>
      </w:r>
      <w:r w:rsidRPr="00737152">
        <w:rPr>
          <w:b/>
        </w:rPr>
        <w:t xml:space="preserve">Corporation Code de </w:t>
      </w:r>
      <w:r w:rsidR="00601C6E" w:rsidRPr="00A96F34">
        <w:rPr>
          <w:b/>
        </w:rPr>
        <w:t>c</w:t>
      </w:r>
      <w:r w:rsidRPr="00737152">
        <w:rPr>
          <w:b/>
        </w:rPr>
        <w:t>onduite</w:t>
      </w:r>
    </w:p>
    <w:p w14:paraId="1F61A2B8" w14:textId="77777777" w:rsidR="00991DD0" w:rsidRPr="00737152" w:rsidRDefault="00991DD0" w:rsidP="003E0F1B">
      <w:pPr>
        <w:pStyle w:val="BodyText"/>
        <w:widowControl/>
        <w:spacing w:before="117"/>
        <w:ind w:right="253"/>
        <w:jc w:val="both"/>
      </w:pPr>
    </w:p>
    <w:p w14:paraId="3EC755FB" w14:textId="0DF7FDB1" w:rsidR="00E47981" w:rsidRPr="00E71EC8" w:rsidRDefault="008D356F" w:rsidP="003E0F1B">
      <w:pPr>
        <w:pStyle w:val="BodyText"/>
        <w:widowControl/>
        <w:spacing w:after="240"/>
        <w:ind w:right="259"/>
        <w:rPr>
          <w:color w:val="000000" w:themeColor="text1"/>
        </w:rPr>
      </w:pPr>
      <w:r w:rsidRPr="00737152">
        <w:t xml:space="preserve">Chez </w:t>
      </w:r>
      <w:r w:rsidR="00BB1206" w:rsidRPr="00737152">
        <w:t>Varex</w:t>
      </w:r>
      <w:r w:rsidRPr="00737152">
        <w:t xml:space="preserve">, notre mission est de contribuer, grâce au talent de nos collaborateurs et à la vision de nos clients, à améliorer et à sauver des vies dans le monde entier en rendant visible </w:t>
      </w:r>
      <w:r w:rsidR="008F360E" w:rsidRPr="008F360E">
        <w:rPr>
          <w:color w:val="FF0000"/>
        </w:rPr>
        <w:t>l’</w:t>
      </w:r>
      <w:r w:rsidRPr="00737152">
        <w:t>invisible.</w:t>
      </w:r>
      <w:r w:rsidR="00BB1206" w:rsidRPr="00737152">
        <w:t xml:space="preserve"> En</w:t>
      </w:r>
      <w:r w:rsidR="00BB1206" w:rsidRPr="00737152">
        <w:rPr>
          <w:spacing w:val="-7"/>
        </w:rPr>
        <w:t xml:space="preserve"> </w:t>
      </w:r>
      <w:r w:rsidR="00BB1206" w:rsidRPr="00737152">
        <w:t>remplissant</w:t>
      </w:r>
      <w:r w:rsidR="00BB1206" w:rsidRPr="00737152">
        <w:rPr>
          <w:spacing w:val="-6"/>
        </w:rPr>
        <w:t xml:space="preserve"> </w:t>
      </w:r>
      <w:r w:rsidR="00BB1206" w:rsidRPr="00737152">
        <w:t>cette</w:t>
      </w:r>
      <w:r w:rsidR="00BB1206" w:rsidRPr="00737152">
        <w:rPr>
          <w:spacing w:val="-8"/>
        </w:rPr>
        <w:t xml:space="preserve"> </w:t>
      </w:r>
      <w:r w:rsidR="00BB1206" w:rsidRPr="00737152">
        <w:t>mission,</w:t>
      </w:r>
      <w:r w:rsidR="00BB1206" w:rsidRPr="00737152">
        <w:rPr>
          <w:spacing w:val="-11"/>
        </w:rPr>
        <w:t xml:space="preserve"> </w:t>
      </w:r>
      <w:r w:rsidRPr="00737152">
        <w:rPr>
          <w:spacing w:val="-11"/>
        </w:rPr>
        <w:t xml:space="preserve">nous accordons </w:t>
      </w:r>
      <w:r w:rsidR="00BB1206" w:rsidRPr="00737152">
        <w:t>une importance prioritaire aux pratiques commerciales éthiques. Nous nous e</w:t>
      </w:r>
      <w:r w:rsidR="00BB1206" w:rsidRPr="00E71EC8">
        <w:rPr>
          <w:color w:val="000000" w:themeColor="text1"/>
        </w:rPr>
        <w:t xml:space="preserve">fforçons d’agir de </w:t>
      </w:r>
      <w:r w:rsidR="003E1B00" w:rsidRPr="00E71EC8">
        <w:rPr>
          <w:color w:val="000000" w:themeColor="text1"/>
        </w:rPr>
        <w:t xml:space="preserve">la </w:t>
      </w:r>
      <w:r w:rsidR="00BB1206" w:rsidRPr="00E71EC8">
        <w:rPr>
          <w:color w:val="000000" w:themeColor="text1"/>
        </w:rPr>
        <w:t xml:space="preserve">bonne manière, et de manière juste. Pour cela, nous devons agir ensemble, de manière éthique, responsable et respectueuse, </w:t>
      </w:r>
      <w:r w:rsidR="008F360E" w:rsidRPr="00E71EC8">
        <w:rPr>
          <w:color w:val="000000" w:themeColor="text1"/>
        </w:rPr>
        <w:t>conformément</w:t>
      </w:r>
      <w:r w:rsidR="00BB1206" w:rsidRPr="00E71EC8">
        <w:rPr>
          <w:color w:val="000000" w:themeColor="text1"/>
        </w:rPr>
        <w:t xml:space="preserve"> aux lois </w:t>
      </w:r>
      <w:r w:rsidR="008F360E" w:rsidRPr="00E71EC8">
        <w:rPr>
          <w:color w:val="000000" w:themeColor="text1"/>
        </w:rPr>
        <w:t>en vigueur</w:t>
      </w:r>
      <w:r w:rsidR="00BB1206" w:rsidRPr="00E71EC8">
        <w:rPr>
          <w:color w:val="000000" w:themeColor="text1"/>
        </w:rPr>
        <w:t xml:space="preserve"> partout où nou</w:t>
      </w:r>
      <w:r w:rsidR="008F360E" w:rsidRPr="00E71EC8">
        <w:rPr>
          <w:color w:val="000000" w:themeColor="text1"/>
        </w:rPr>
        <w:t>s opérons</w:t>
      </w:r>
      <w:r w:rsidR="00BB1206" w:rsidRPr="00E71EC8">
        <w:rPr>
          <w:color w:val="000000" w:themeColor="text1"/>
        </w:rPr>
        <w:t>.</w:t>
      </w:r>
    </w:p>
    <w:p w14:paraId="5991CCE0" w14:textId="4333CEEB" w:rsidR="00E47981" w:rsidRPr="00E71EC8" w:rsidRDefault="00BB1206" w:rsidP="003E0F1B">
      <w:pPr>
        <w:pStyle w:val="BodyText"/>
        <w:widowControl/>
        <w:spacing w:after="240"/>
        <w:ind w:right="259"/>
        <w:rPr>
          <w:color w:val="000000" w:themeColor="text1"/>
        </w:rPr>
      </w:pPr>
      <w:r w:rsidRPr="00E71EC8">
        <w:rPr>
          <w:color w:val="000000" w:themeColor="text1"/>
        </w:rPr>
        <w:t xml:space="preserve">Notre engagement en matière d’éthique concerne aussi bien les instances dirigeantes de la </w:t>
      </w:r>
      <w:r w:rsidR="003E1B00" w:rsidRPr="00E71EC8">
        <w:rPr>
          <w:color w:val="000000" w:themeColor="text1"/>
        </w:rPr>
        <w:t>S</w:t>
      </w:r>
      <w:r w:rsidRPr="00E71EC8">
        <w:rPr>
          <w:color w:val="000000" w:themeColor="text1"/>
        </w:rPr>
        <w:t>ociété que nos employés, nos partenaires commerciaux et nos différents interlocuteurs. Varex prend les problématiques éthiques très au sérieux et nos actions sont régies par les valeurs d’entreprise EPIC</w:t>
      </w:r>
      <w:r w:rsidR="008D356F" w:rsidRPr="00E71EC8">
        <w:rPr>
          <w:color w:val="000000" w:themeColor="text1"/>
        </w:rPr>
        <w:t> : Exécution, Personnes, Intégrité, Collaboration</w:t>
      </w:r>
      <w:r w:rsidRPr="00E71EC8">
        <w:rPr>
          <w:color w:val="000000" w:themeColor="text1"/>
        </w:rPr>
        <w:t xml:space="preserve">. Nous avons élaboré ce code de conduite </w:t>
      </w:r>
      <w:r w:rsidR="008D356F" w:rsidRPr="00E71EC8">
        <w:rPr>
          <w:color w:val="000000" w:themeColor="text1"/>
        </w:rPr>
        <w:t>(le « </w:t>
      </w:r>
      <w:r w:rsidR="00991DD0" w:rsidRPr="00E71EC8">
        <w:rPr>
          <w:color w:val="000000" w:themeColor="text1"/>
        </w:rPr>
        <w:t>C</w:t>
      </w:r>
      <w:r w:rsidR="008D356F" w:rsidRPr="00E71EC8">
        <w:rPr>
          <w:color w:val="000000" w:themeColor="text1"/>
        </w:rPr>
        <w:t xml:space="preserve">ode ») </w:t>
      </w:r>
      <w:r w:rsidRPr="00E71EC8">
        <w:rPr>
          <w:color w:val="000000" w:themeColor="text1"/>
        </w:rPr>
        <w:t xml:space="preserve">afin de vous guider au quotidien dans votre activité professionnelle, dans le cas où vous auriez des interrogations. </w:t>
      </w:r>
      <w:r w:rsidR="008D356F" w:rsidRPr="00E71EC8">
        <w:rPr>
          <w:color w:val="000000" w:themeColor="text1"/>
        </w:rPr>
        <w:t>C</w:t>
      </w:r>
      <w:r w:rsidRPr="00E71EC8">
        <w:rPr>
          <w:color w:val="000000" w:themeColor="text1"/>
        </w:rPr>
        <w:t>es directives</w:t>
      </w:r>
      <w:r w:rsidR="008D356F" w:rsidRPr="00E71EC8">
        <w:rPr>
          <w:color w:val="000000" w:themeColor="text1"/>
        </w:rPr>
        <w:t xml:space="preserve"> </w:t>
      </w:r>
      <w:r w:rsidRPr="00E71EC8">
        <w:rPr>
          <w:color w:val="000000" w:themeColor="text1"/>
        </w:rPr>
        <w:t xml:space="preserve">peuvent indiquer que certains comportements sont acceptables d’autres </w:t>
      </w:r>
      <w:r w:rsidR="00103A4E" w:rsidRPr="00E71EC8">
        <w:rPr>
          <w:color w:val="000000" w:themeColor="text1"/>
        </w:rPr>
        <w:t>inacceptables</w:t>
      </w:r>
      <w:r w:rsidRPr="00E71EC8">
        <w:rPr>
          <w:color w:val="000000" w:themeColor="text1"/>
        </w:rPr>
        <w:t xml:space="preserve">, ou peuvent </w:t>
      </w:r>
      <w:r w:rsidR="008D356F" w:rsidRPr="00E71EC8">
        <w:rPr>
          <w:color w:val="000000" w:themeColor="text1"/>
        </w:rPr>
        <w:t xml:space="preserve">permettre </w:t>
      </w:r>
      <w:r w:rsidRPr="00E71EC8">
        <w:rPr>
          <w:color w:val="000000" w:themeColor="text1"/>
        </w:rPr>
        <w:t>d'éviter l</w:t>
      </w:r>
      <w:r w:rsidR="00103A4E" w:rsidRPr="00E71EC8">
        <w:rPr>
          <w:color w:val="000000" w:themeColor="text1"/>
        </w:rPr>
        <w:t>’apparition</w:t>
      </w:r>
      <w:r w:rsidRPr="00E71EC8">
        <w:rPr>
          <w:color w:val="000000" w:themeColor="text1"/>
        </w:rPr>
        <w:t xml:space="preserve"> d'une faute ou d'un comportement répréhensible. </w:t>
      </w:r>
      <w:r w:rsidR="00103A4E" w:rsidRPr="00E71EC8">
        <w:rPr>
          <w:color w:val="000000" w:themeColor="text1"/>
        </w:rPr>
        <w:t>Pour toute</w:t>
      </w:r>
      <w:r w:rsidRPr="00E71EC8">
        <w:rPr>
          <w:color w:val="000000" w:themeColor="text1"/>
        </w:rPr>
        <w:t xml:space="preserve"> question,</w:t>
      </w:r>
      <w:r w:rsidR="008D356F" w:rsidRPr="00E71EC8">
        <w:rPr>
          <w:color w:val="000000" w:themeColor="text1"/>
        </w:rPr>
        <w:t xml:space="preserve"> n’hésitez pas à </w:t>
      </w:r>
      <w:r w:rsidR="00103A4E" w:rsidRPr="00E71EC8">
        <w:rPr>
          <w:color w:val="000000" w:themeColor="text1"/>
        </w:rPr>
        <w:t xml:space="preserve">nous </w:t>
      </w:r>
      <w:r w:rsidR="008D356F" w:rsidRPr="00E71EC8">
        <w:rPr>
          <w:color w:val="000000" w:themeColor="text1"/>
        </w:rPr>
        <w:t xml:space="preserve">contacter ou votre représentant </w:t>
      </w:r>
      <w:r w:rsidR="003E1B00" w:rsidRPr="00E71EC8">
        <w:rPr>
          <w:color w:val="000000" w:themeColor="text1"/>
        </w:rPr>
        <w:t>local d</w:t>
      </w:r>
      <w:r w:rsidR="008D356F" w:rsidRPr="00E71EC8">
        <w:rPr>
          <w:color w:val="000000" w:themeColor="text1"/>
        </w:rPr>
        <w:t xml:space="preserve">es </w:t>
      </w:r>
      <w:r w:rsidR="00C12FE7" w:rsidRPr="00E71EC8">
        <w:rPr>
          <w:color w:val="000000" w:themeColor="text1"/>
        </w:rPr>
        <w:t>r</w:t>
      </w:r>
      <w:r w:rsidR="008D356F" w:rsidRPr="00E71EC8">
        <w:rPr>
          <w:color w:val="000000" w:themeColor="text1"/>
        </w:rPr>
        <w:t xml:space="preserve">essources humaines ou </w:t>
      </w:r>
      <w:r w:rsidR="003E1B00" w:rsidRPr="00E71EC8">
        <w:rPr>
          <w:color w:val="000000" w:themeColor="text1"/>
        </w:rPr>
        <w:t>du</w:t>
      </w:r>
      <w:r w:rsidR="008D356F" w:rsidRPr="00E71EC8">
        <w:rPr>
          <w:color w:val="000000" w:themeColor="text1"/>
        </w:rPr>
        <w:t xml:space="preserve"> service juridique</w:t>
      </w:r>
      <w:r w:rsidRPr="00E71EC8">
        <w:rPr>
          <w:color w:val="000000" w:themeColor="text1"/>
        </w:rPr>
        <w:t xml:space="preserve">. Le non-respect de ces consignes peut entraîner des mesures disciplinaires allant jusqu’au licenciement. </w:t>
      </w:r>
      <w:r w:rsidR="00103A4E" w:rsidRPr="00E71EC8">
        <w:rPr>
          <w:color w:val="000000" w:themeColor="text1"/>
        </w:rPr>
        <w:t>En fin de compte</w:t>
      </w:r>
      <w:r w:rsidRPr="00E71EC8">
        <w:rPr>
          <w:color w:val="000000" w:themeColor="text1"/>
        </w:rPr>
        <w:t>, notre succès dépend non seulement du respect de</w:t>
      </w:r>
      <w:r w:rsidR="00103A4E" w:rsidRPr="00E71EC8">
        <w:rPr>
          <w:color w:val="000000" w:themeColor="text1"/>
        </w:rPr>
        <w:t xml:space="preserve"> ce</w:t>
      </w:r>
      <w:r w:rsidRPr="00E71EC8">
        <w:rPr>
          <w:color w:val="000000" w:themeColor="text1"/>
        </w:rPr>
        <w:t xml:space="preserve"> </w:t>
      </w:r>
      <w:r w:rsidR="005A1023" w:rsidRPr="00E71EC8">
        <w:rPr>
          <w:color w:val="000000" w:themeColor="text1"/>
        </w:rPr>
        <w:t>C</w:t>
      </w:r>
      <w:r w:rsidRPr="00E71EC8">
        <w:rPr>
          <w:color w:val="000000" w:themeColor="text1"/>
        </w:rPr>
        <w:t>ode et de nos politiques d'entreprise, mais également de l'honnêteté, de l'équité, de l'intégrité, du bon sens commun et de la discrétion de chacun d'entre nous.</w:t>
      </w:r>
    </w:p>
    <w:p w14:paraId="0CE2E6C5" w14:textId="4020DBF0" w:rsidR="00E47981" w:rsidRPr="00737152" w:rsidRDefault="00BB1206" w:rsidP="003E0F1B">
      <w:pPr>
        <w:pStyle w:val="BodyText"/>
        <w:widowControl/>
        <w:spacing w:after="240"/>
        <w:ind w:right="259"/>
      </w:pPr>
      <w:r w:rsidRPr="00E71EC8">
        <w:rPr>
          <w:color w:val="000000" w:themeColor="text1"/>
        </w:rPr>
        <w:t>L</w:t>
      </w:r>
      <w:r w:rsidR="00A76BF2" w:rsidRPr="00E71EC8">
        <w:rPr>
          <w:color w:val="000000" w:themeColor="text1"/>
        </w:rPr>
        <w:t>a conformité du</w:t>
      </w:r>
      <w:r w:rsidRPr="00E71EC8">
        <w:rPr>
          <w:color w:val="000000" w:themeColor="text1"/>
        </w:rPr>
        <w:t xml:space="preserve"> présent </w:t>
      </w:r>
      <w:r w:rsidR="005A1023" w:rsidRPr="00E71EC8">
        <w:rPr>
          <w:color w:val="000000" w:themeColor="text1"/>
        </w:rPr>
        <w:t>C</w:t>
      </w:r>
      <w:r w:rsidRPr="00E71EC8">
        <w:rPr>
          <w:color w:val="000000" w:themeColor="text1"/>
        </w:rPr>
        <w:t>ode est due par tous les employés de Varex. La réputation d</w:t>
      </w:r>
      <w:r w:rsidR="00A76BF2" w:rsidRPr="00E71EC8">
        <w:rPr>
          <w:color w:val="000000" w:themeColor="text1"/>
        </w:rPr>
        <w:t>’intégrité</w:t>
      </w:r>
      <w:r w:rsidRPr="00E71EC8">
        <w:rPr>
          <w:color w:val="000000" w:themeColor="text1"/>
        </w:rPr>
        <w:t xml:space="preserve"> de notre </w:t>
      </w:r>
      <w:r w:rsidR="00A76BF2" w:rsidRPr="00E71EC8">
        <w:rPr>
          <w:color w:val="000000" w:themeColor="text1"/>
        </w:rPr>
        <w:t>entreprise est primordiale</w:t>
      </w:r>
      <w:r w:rsidRPr="00E71EC8">
        <w:rPr>
          <w:color w:val="000000" w:themeColor="text1"/>
        </w:rPr>
        <w:t>. Nous sommes convaincus</w:t>
      </w:r>
      <w:r w:rsidRPr="00E71EC8">
        <w:rPr>
          <w:color w:val="000000" w:themeColor="text1"/>
          <w:spacing w:val="-14"/>
        </w:rPr>
        <w:t xml:space="preserve"> </w:t>
      </w:r>
      <w:r w:rsidRPr="00E71EC8">
        <w:rPr>
          <w:color w:val="000000" w:themeColor="text1"/>
        </w:rPr>
        <w:t>que</w:t>
      </w:r>
      <w:r w:rsidRPr="00E71EC8">
        <w:rPr>
          <w:color w:val="000000" w:themeColor="text1"/>
          <w:spacing w:val="-14"/>
        </w:rPr>
        <w:t xml:space="preserve"> </w:t>
      </w:r>
      <w:r w:rsidRPr="00E71EC8">
        <w:rPr>
          <w:color w:val="000000" w:themeColor="text1"/>
        </w:rPr>
        <w:t>notre</w:t>
      </w:r>
      <w:r w:rsidRPr="00E71EC8">
        <w:rPr>
          <w:color w:val="000000" w:themeColor="text1"/>
          <w:spacing w:val="-15"/>
        </w:rPr>
        <w:t xml:space="preserve"> </w:t>
      </w:r>
      <w:r w:rsidRPr="00E71EC8">
        <w:rPr>
          <w:color w:val="000000" w:themeColor="text1"/>
        </w:rPr>
        <w:t>engagement</w:t>
      </w:r>
      <w:r w:rsidRPr="00E71EC8">
        <w:rPr>
          <w:color w:val="000000" w:themeColor="text1"/>
          <w:spacing w:val="-13"/>
        </w:rPr>
        <w:t xml:space="preserve"> </w:t>
      </w:r>
      <w:r w:rsidRPr="00E71EC8">
        <w:rPr>
          <w:color w:val="000000" w:themeColor="text1"/>
        </w:rPr>
        <w:t>en</w:t>
      </w:r>
      <w:r w:rsidRPr="00E71EC8">
        <w:rPr>
          <w:color w:val="000000" w:themeColor="text1"/>
          <w:spacing w:val="-13"/>
        </w:rPr>
        <w:t xml:space="preserve"> </w:t>
      </w:r>
      <w:r w:rsidRPr="00E71EC8">
        <w:rPr>
          <w:color w:val="000000" w:themeColor="text1"/>
        </w:rPr>
        <w:t>matière</w:t>
      </w:r>
      <w:r w:rsidRPr="00E71EC8">
        <w:rPr>
          <w:color w:val="000000" w:themeColor="text1"/>
          <w:spacing w:val="-12"/>
        </w:rPr>
        <w:t xml:space="preserve"> </w:t>
      </w:r>
      <w:r w:rsidRPr="00E71EC8">
        <w:rPr>
          <w:color w:val="000000" w:themeColor="text1"/>
        </w:rPr>
        <w:t>d’éthique</w:t>
      </w:r>
      <w:r w:rsidRPr="00E71EC8">
        <w:rPr>
          <w:color w:val="000000" w:themeColor="text1"/>
          <w:spacing w:val="-14"/>
        </w:rPr>
        <w:t xml:space="preserve"> </w:t>
      </w:r>
      <w:r w:rsidRPr="00E71EC8">
        <w:rPr>
          <w:color w:val="000000" w:themeColor="text1"/>
        </w:rPr>
        <w:t>n'est</w:t>
      </w:r>
      <w:r w:rsidRPr="00E71EC8">
        <w:rPr>
          <w:color w:val="000000" w:themeColor="text1"/>
          <w:spacing w:val="-13"/>
        </w:rPr>
        <w:t xml:space="preserve"> </w:t>
      </w:r>
      <w:r w:rsidRPr="00E71EC8">
        <w:rPr>
          <w:color w:val="000000" w:themeColor="text1"/>
        </w:rPr>
        <w:t>pas</w:t>
      </w:r>
      <w:r w:rsidRPr="00E71EC8">
        <w:rPr>
          <w:color w:val="000000" w:themeColor="text1"/>
          <w:spacing w:val="-15"/>
        </w:rPr>
        <w:t xml:space="preserve"> </w:t>
      </w:r>
      <w:r w:rsidRPr="00E71EC8">
        <w:rPr>
          <w:color w:val="000000" w:themeColor="text1"/>
        </w:rPr>
        <w:t>une</w:t>
      </w:r>
      <w:r w:rsidR="00A76BF2" w:rsidRPr="00E71EC8">
        <w:rPr>
          <w:color w:val="000000" w:themeColor="text1"/>
        </w:rPr>
        <w:t xml:space="preserve"> simple</w:t>
      </w:r>
      <w:r w:rsidRPr="00E71EC8">
        <w:rPr>
          <w:color w:val="000000" w:themeColor="text1"/>
          <w:spacing w:val="-14"/>
        </w:rPr>
        <w:t xml:space="preserve"> </w:t>
      </w:r>
      <w:r w:rsidRPr="00E71EC8">
        <w:rPr>
          <w:color w:val="000000" w:themeColor="text1"/>
        </w:rPr>
        <w:t xml:space="preserve">mesure </w:t>
      </w:r>
      <w:r w:rsidR="008D356F" w:rsidRPr="00E71EC8">
        <w:rPr>
          <w:color w:val="000000" w:themeColor="text1"/>
        </w:rPr>
        <w:t>« </w:t>
      </w:r>
      <w:r w:rsidRPr="00E71EC8">
        <w:rPr>
          <w:color w:val="000000" w:themeColor="text1"/>
        </w:rPr>
        <w:t>défensive</w:t>
      </w:r>
      <w:r w:rsidR="008D356F" w:rsidRPr="00E71EC8">
        <w:rPr>
          <w:color w:val="000000" w:themeColor="text1"/>
        </w:rPr>
        <w:t> »</w:t>
      </w:r>
      <w:r w:rsidR="003E1B00" w:rsidRPr="00E71EC8">
        <w:rPr>
          <w:color w:val="000000" w:themeColor="text1"/>
        </w:rPr>
        <w:t> </w:t>
      </w:r>
      <w:r w:rsidR="00A76BF2" w:rsidRPr="00E71EC8">
        <w:rPr>
          <w:color w:val="000000" w:themeColor="text1"/>
        </w:rPr>
        <w:t>mais plutôt</w:t>
      </w:r>
      <w:r w:rsidRPr="00E71EC8">
        <w:rPr>
          <w:color w:val="000000" w:themeColor="text1"/>
        </w:rPr>
        <w:t xml:space="preserve"> un</w:t>
      </w:r>
      <w:r w:rsidRPr="00E71EC8">
        <w:rPr>
          <w:color w:val="000000" w:themeColor="text1"/>
          <w:spacing w:val="-2"/>
        </w:rPr>
        <w:t xml:space="preserve"> </w:t>
      </w:r>
      <w:r w:rsidRPr="00E71EC8">
        <w:rPr>
          <w:color w:val="000000" w:themeColor="text1"/>
        </w:rPr>
        <w:t>avantage</w:t>
      </w:r>
      <w:r w:rsidRPr="00E71EC8">
        <w:rPr>
          <w:color w:val="000000" w:themeColor="text1"/>
          <w:spacing w:val="-2"/>
        </w:rPr>
        <w:t xml:space="preserve"> </w:t>
      </w:r>
      <w:r w:rsidRPr="00E71EC8">
        <w:rPr>
          <w:color w:val="000000" w:themeColor="text1"/>
        </w:rPr>
        <w:t>concurrentiel</w:t>
      </w:r>
      <w:r w:rsidRPr="00E71EC8">
        <w:rPr>
          <w:color w:val="000000" w:themeColor="text1"/>
          <w:spacing w:val="-1"/>
        </w:rPr>
        <w:t xml:space="preserve"> </w:t>
      </w:r>
      <w:r w:rsidR="008D356F" w:rsidRPr="00E71EC8">
        <w:rPr>
          <w:color w:val="000000" w:themeColor="text1"/>
        </w:rPr>
        <w:t>qui</w:t>
      </w:r>
      <w:r w:rsidR="008D356F" w:rsidRPr="00E71EC8">
        <w:rPr>
          <w:color w:val="000000" w:themeColor="text1"/>
          <w:spacing w:val="-2"/>
        </w:rPr>
        <w:t xml:space="preserve"> </w:t>
      </w:r>
      <w:r w:rsidRPr="00E71EC8">
        <w:rPr>
          <w:color w:val="000000" w:themeColor="text1"/>
        </w:rPr>
        <w:t>nous</w:t>
      </w:r>
      <w:r w:rsidRPr="00E71EC8">
        <w:rPr>
          <w:color w:val="000000" w:themeColor="text1"/>
          <w:spacing w:val="-4"/>
        </w:rPr>
        <w:t xml:space="preserve"> </w:t>
      </w:r>
      <w:r w:rsidRPr="00E71EC8">
        <w:rPr>
          <w:color w:val="000000" w:themeColor="text1"/>
        </w:rPr>
        <w:t>permettra</w:t>
      </w:r>
      <w:r w:rsidRPr="00E71EC8">
        <w:rPr>
          <w:color w:val="000000" w:themeColor="text1"/>
          <w:spacing w:val="-5"/>
        </w:rPr>
        <w:t xml:space="preserve"> </w:t>
      </w:r>
      <w:r w:rsidRPr="00E71EC8">
        <w:rPr>
          <w:color w:val="000000" w:themeColor="text1"/>
        </w:rPr>
        <w:t>de</w:t>
      </w:r>
      <w:r w:rsidRPr="00E71EC8">
        <w:rPr>
          <w:color w:val="000000" w:themeColor="text1"/>
          <w:spacing w:val="-1"/>
        </w:rPr>
        <w:t xml:space="preserve"> </w:t>
      </w:r>
      <w:r w:rsidRPr="00E71EC8">
        <w:rPr>
          <w:color w:val="000000" w:themeColor="text1"/>
        </w:rPr>
        <w:t>nous</w:t>
      </w:r>
      <w:r w:rsidRPr="00E71EC8">
        <w:rPr>
          <w:color w:val="000000" w:themeColor="text1"/>
          <w:spacing w:val="-2"/>
        </w:rPr>
        <w:t xml:space="preserve"> </w:t>
      </w:r>
      <w:r w:rsidRPr="00E71EC8">
        <w:rPr>
          <w:color w:val="000000" w:themeColor="text1"/>
        </w:rPr>
        <w:t>développer</w:t>
      </w:r>
      <w:r w:rsidRPr="00E71EC8">
        <w:rPr>
          <w:color w:val="000000" w:themeColor="text1"/>
          <w:spacing w:val="-1"/>
        </w:rPr>
        <w:t xml:space="preserve"> </w:t>
      </w:r>
      <w:r w:rsidRPr="00E71EC8">
        <w:rPr>
          <w:color w:val="000000" w:themeColor="text1"/>
        </w:rPr>
        <w:t>et</w:t>
      </w:r>
      <w:r w:rsidRPr="00E71EC8">
        <w:rPr>
          <w:color w:val="000000" w:themeColor="text1"/>
          <w:spacing w:val="-1"/>
        </w:rPr>
        <w:t xml:space="preserve"> </w:t>
      </w:r>
      <w:r w:rsidRPr="00E71EC8">
        <w:rPr>
          <w:color w:val="000000" w:themeColor="text1"/>
        </w:rPr>
        <w:t>de</w:t>
      </w:r>
      <w:r w:rsidRPr="00E71EC8">
        <w:rPr>
          <w:color w:val="000000" w:themeColor="text1"/>
          <w:spacing w:val="-3"/>
        </w:rPr>
        <w:t xml:space="preserve"> </w:t>
      </w:r>
      <w:r w:rsidRPr="00E71EC8">
        <w:rPr>
          <w:color w:val="000000" w:themeColor="text1"/>
        </w:rPr>
        <w:t>réuss</w:t>
      </w:r>
      <w:r w:rsidRPr="00737152">
        <w:t>ir</w:t>
      </w:r>
      <w:r w:rsidR="008D356F" w:rsidRPr="00737152">
        <w:t>.</w:t>
      </w:r>
    </w:p>
    <w:tbl>
      <w:tblPr>
        <w:tblStyle w:val="TableGrid"/>
        <w:tblW w:w="9453" w:type="dxa"/>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46"/>
        <w:gridCol w:w="1564"/>
        <w:gridCol w:w="1553"/>
        <w:gridCol w:w="831"/>
        <w:gridCol w:w="2291"/>
        <w:gridCol w:w="98"/>
      </w:tblGrid>
      <w:tr w:rsidR="00BB1206" w:rsidRPr="00737152" w14:paraId="49B0372A" w14:textId="77777777" w:rsidTr="00BB1206">
        <w:tc>
          <w:tcPr>
            <w:tcW w:w="2070" w:type="dxa"/>
          </w:tcPr>
          <w:p w14:paraId="239E681F" w14:textId="1BEC91F9" w:rsidR="00BB1206" w:rsidRPr="00737152" w:rsidRDefault="00BB1206" w:rsidP="003E0F1B">
            <w:pPr>
              <w:spacing w:before="240"/>
              <w:jc w:val="center"/>
            </w:pPr>
            <w:r w:rsidRPr="00737152">
              <w:rPr>
                <w:sz w:val="22"/>
                <w:szCs w:val="22"/>
              </w:rPr>
              <w:t>Sunny Sanyal</w:t>
            </w:r>
            <w:r w:rsidRPr="00737152">
              <w:rPr>
                <w:sz w:val="22"/>
                <w:szCs w:val="22"/>
              </w:rPr>
              <w:br/>
            </w:r>
            <w:r w:rsidRPr="00737152">
              <w:t>Président</w:t>
            </w:r>
            <w:r w:rsidRPr="00737152">
              <w:rPr>
                <w:spacing w:val="-14"/>
              </w:rPr>
              <w:t xml:space="preserve"> </w:t>
            </w:r>
            <w:r w:rsidRPr="00737152">
              <w:t>Directeur</w:t>
            </w:r>
            <w:r w:rsidRPr="00737152">
              <w:rPr>
                <w:spacing w:val="-14"/>
              </w:rPr>
              <w:t xml:space="preserve"> </w:t>
            </w:r>
            <w:r w:rsidRPr="00737152">
              <w:t>Général</w:t>
            </w:r>
          </w:p>
        </w:tc>
        <w:tc>
          <w:tcPr>
            <w:tcW w:w="2610" w:type="dxa"/>
            <w:gridSpan w:val="2"/>
          </w:tcPr>
          <w:p w14:paraId="0F0D3858" w14:textId="7153B206" w:rsidR="00BB1206" w:rsidRPr="00737152" w:rsidRDefault="00BB1206" w:rsidP="003E0F1B">
            <w:pPr>
              <w:spacing w:before="240"/>
              <w:jc w:val="center"/>
            </w:pPr>
            <w:r w:rsidRPr="00737152">
              <w:rPr>
                <w:sz w:val="22"/>
                <w:szCs w:val="22"/>
              </w:rPr>
              <w:t xml:space="preserve">Shubham </w:t>
            </w:r>
            <w:r w:rsidR="00744651" w:rsidRPr="00737152">
              <w:rPr>
                <w:sz w:val="22"/>
                <w:szCs w:val="22"/>
              </w:rPr>
              <w:t>« </w:t>
            </w:r>
            <w:r w:rsidRPr="00737152">
              <w:rPr>
                <w:sz w:val="22"/>
                <w:szCs w:val="22"/>
              </w:rPr>
              <w:t>Sam</w:t>
            </w:r>
            <w:r w:rsidR="00744651" w:rsidRPr="00737152">
              <w:rPr>
                <w:sz w:val="22"/>
                <w:szCs w:val="22"/>
              </w:rPr>
              <w:t> »</w:t>
            </w:r>
            <w:r w:rsidRPr="00737152">
              <w:rPr>
                <w:sz w:val="22"/>
                <w:szCs w:val="22"/>
              </w:rPr>
              <w:t xml:space="preserve"> Maheshwari</w:t>
            </w:r>
            <w:r w:rsidRPr="00737152">
              <w:rPr>
                <w:sz w:val="22"/>
                <w:szCs w:val="22"/>
              </w:rPr>
              <w:br/>
            </w:r>
            <w:r w:rsidRPr="00737152">
              <w:t>Directeur financier</w:t>
            </w:r>
          </w:p>
        </w:tc>
        <w:tc>
          <w:tcPr>
            <w:tcW w:w="2384" w:type="dxa"/>
            <w:gridSpan w:val="2"/>
          </w:tcPr>
          <w:p w14:paraId="2CB3DC0E" w14:textId="77777777" w:rsidR="00BB1206" w:rsidRPr="00737152" w:rsidRDefault="00BB1206" w:rsidP="003E0F1B">
            <w:pPr>
              <w:spacing w:before="240"/>
              <w:jc w:val="center"/>
            </w:pPr>
            <w:r w:rsidRPr="00737152">
              <w:rPr>
                <w:sz w:val="22"/>
                <w:szCs w:val="22"/>
              </w:rPr>
              <w:t>Kim Honeysett</w:t>
            </w:r>
          </w:p>
          <w:p w14:paraId="09373B99" w14:textId="0FA6D138" w:rsidR="00BB1206" w:rsidRPr="00737152" w:rsidRDefault="00BB1206" w:rsidP="003E0F1B">
            <w:pPr>
              <w:pStyle w:val="BodyText"/>
            </w:pPr>
            <w:r w:rsidRPr="00737152">
              <w:t>Direct</w:t>
            </w:r>
            <w:r w:rsidR="00C12FE7" w:rsidRPr="00737152">
              <w:t>rice</w:t>
            </w:r>
            <w:r w:rsidRPr="00737152">
              <w:t xml:space="preserve"> </w:t>
            </w:r>
            <w:r w:rsidR="003E1B00" w:rsidRPr="00737152">
              <w:t>j</w:t>
            </w:r>
            <w:r w:rsidRPr="00737152">
              <w:t>uridique</w:t>
            </w:r>
          </w:p>
        </w:tc>
        <w:tc>
          <w:tcPr>
            <w:tcW w:w="2389" w:type="dxa"/>
            <w:gridSpan w:val="2"/>
          </w:tcPr>
          <w:p w14:paraId="26F615D4" w14:textId="0DB518D4" w:rsidR="00BB1206" w:rsidRPr="00737152" w:rsidRDefault="00BB1206" w:rsidP="003E0F1B">
            <w:pPr>
              <w:spacing w:before="240"/>
              <w:ind w:right="-121"/>
              <w:jc w:val="center"/>
            </w:pPr>
            <w:r w:rsidRPr="00737152">
              <w:rPr>
                <w:sz w:val="22"/>
                <w:szCs w:val="22"/>
              </w:rPr>
              <w:t>Karen Aranki</w:t>
            </w:r>
            <w:r w:rsidRPr="00737152">
              <w:rPr>
                <w:sz w:val="22"/>
                <w:szCs w:val="22"/>
              </w:rPr>
              <w:br/>
            </w:r>
            <w:r w:rsidRPr="00737152">
              <w:t>Direct</w:t>
            </w:r>
            <w:r w:rsidR="00C12FE7" w:rsidRPr="00737152">
              <w:t>rice</w:t>
            </w:r>
            <w:r w:rsidRPr="00737152">
              <w:t xml:space="preserve"> des ressources humaines</w:t>
            </w:r>
          </w:p>
        </w:tc>
      </w:tr>
      <w:tr w:rsidR="00BB1206" w:rsidRPr="00737152" w14:paraId="37EF959B" w14:textId="77777777" w:rsidTr="00BB1206">
        <w:tc>
          <w:tcPr>
            <w:tcW w:w="2070" w:type="dxa"/>
          </w:tcPr>
          <w:p w14:paraId="0841153C" w14:textId="77863B6E" w:rsidR="00BB1206" w:rsidRPr="00737152" w:rsidRDefault="00BB1206" w:rsidP="003E0F1B">
            <w:pPr>
              <w:spacing w:before="240"/>
              <w:jc w:val="center"/>
            </w:pPr>
            <w:r w:rsidRPr="00737152">
              <w:rPr>
                <w:sz w:val="22"/>
                <w:szCs w:val="22"/>
              </w:rPr>
              <w:t>Mark Jonaitis</w:t>
            </w:r>
            <w:r w:rsidRPr="00737152">
              <w:rPr>
                <w:sz w:val="22"/>
                <w:szCs w:val="22"/>
              </w:rPr>
              <w:br/>
            </w:r>
            <w:r w:rsidR="00572DEB" w:rsidRPr="00737152">
              <w:t>SVP et DG</w:t>
            </w:r>
            <w:r w:rsidR="00C12FE7" w:rsidRPr="00737152">
              <w:t>,</w:t>
            </w:r>
            <w:r w:rsidR="003E1B00" w:rsidRPr="00737152">
              <w:br/>
              <w:t>T</w:t>
            </w:r>
            <w:r w:rsidRPr="00737152">
              <w:t>ubes aux rayons X</w:t>
            </w:r>
          </w:p>
        </w:tc>
        <w:tc>
          <w:tcPr>
            <w:tcW w:w="2610" w:type="dxa"/>
            <w:gridSpan w:val="2"/>
          </w:tcPr>
          <w:p w14:paraId="43D86382" w14:textId="73A2D090" w:rsidR="00BB1206" w:rsidRPr="00737152" w:rsidRDefault="00BB1206" w:rsidP="003E0F1B">
            <w:pPr>
              <w:spacing w:before="240"/>
              <w:jc w:val="center"/>
              <w:rPr>
                <w:sz w:val="22"/>
                <w:szCs w:val="22"/>
              </w:rPr>
            </w:pPr>
            <w:r w:rsidRPr="00737152">
              <w:rPr>
                <w:sz w:val="22"/>
                <w:szCs w:val="22"/>
              </w:rPr>
              <w:t>Andrew Hartmann</w:t>
            </w:r>
            <w:r w:rsidRPr="00737152">
              <w:rPr>
                <w:sz w:val="22"/>
                <w:szCs w:val="22"/>
              </w:rPr>
              <w:br/>
            </w:r>
            <w:r w:rsidRPr="00737152">
              <w:t>SVP et DG</w:t>
            </w:r>
            <w:r w:rsidR="00C12FE7" w:rsidRPr="00737152">
              <w:t>,</w:t>
            </w:r>
            <w:r w:rsidR="003E1B00" w:rsidRPr="00737152">
              <w:br/>
            </w:r>
            <w:r w:rsidRPr="00737152">
              <w:t>Détecteurs</w:t>
            </w:r>
          </w:p>
        </w:tc>
        <w:tc>
          <w:tcPr>
            <w:tcW w:w="2384" w:type="dxa"/>
            <w:gridSpan w:val="2"/>
          </w:tcPr>
          <w:p w14:paraId="5F6E3B5B" w14:textId="18E24B50" w:rsidR="00BB1206" w:rsidRPr="00737152" w:rsidRDefault="00744651" w:rsidP="003E0F1B">
            <w:pPr>
              <w:spacing w:before="240"/>
              <w:jc w:val="center"/>
              <w:rPr>
                <w:sz w:val="22"/>
                <w:szCs w:val="22"/>
              </w:rPr>
            </w:pPr>
            <w:r w:rsidRPr="00737152">
              <w:rPr>
                <w:sz w:val="22"/>
                <w:szCs w:val="22"/>
              </w:rPr>
              <w:t>Jesse Merkley</w:t>
            </w:r>
            <w:r w:rsidR="00BB1206" w:rsidRPr="00737152">
              <w:rPr>
                <w:sz w:val="22"/>
                <w:szCs w:val="22"/>
              </w:rPr>
              <w:br/>
            </w:r>
            <w:r w:rsidR="00BB1206" w:rsidRPr="00737152">
              <w:rPr>
                <w:spacing w:val="-2"/>
              </w:rPr>
              <w:t>Vice-président</w:t>
            </w:r>
            <w:r w:rsidRPr="00737152">
              <w:rPr>
                <w:spacing w:val="-2"/>
              </w:rPr>
              <w:t xml:space="preserve"> et DG</w:t>
            </w:r>
            <w:r w:rsidR="00BB1206" w:rsidRPr="00737152">
              <w:rPr>
                <w:spacing w:val="-2"/>
              </w:rPr>
              <w:t xml:space="preserve">, </w:t>
            </w:r>
            <w:r w:rsidR="00BB1206" w:rsidRPr="00737152">
              <w:rPr>
                <w:spacing w:val="-4"/>
              </w:rPr>
              <w:t>I</w:t>
            </w:r>
            <w:r w:rsidRPr="00737152">
              <w:rPr>
                <w:spacing w:val="-4"/>
              </w:rPr>
              <w:t>ndustrie</w:t>
            </w:r>
          </w:p>
        </w:tc>
        <w:tc>
          <w:tcPr>
            <w:tcW w:w="2389" w:type="dxa"/>
            <w:gridSpan w:val="2"/>
          </w:tcPr>
          <w:p w14:paraId="22E7F6B0" w14:textId="52C715AE" w:rsidR="00BB1206" w:rsidRPr="00737152" w:rsidRDefault="00744651" w:rsidP="003E0F1B">
            <w:pPr>
              <w:spacing w:before="240"/>
              <w:ind w:right="-121"/>
              <w:jc w:val="center"/>
              <w:rPr>
                <w:sz w:val="22"/>
                <w:szCs w:val="22"/>
              </w:rPr>
            </w:pPr>
            <w:r w:rsidRPr="00450F96">
              <w:t>Victor Garcia</w:t>
            </w:r>
            <w:r w:rsidRPr="00450F96">
              <w:br/>
              <w:t xml:space="preserve">SVP, </w:t>
            </w:r>
            <w:r w:rsidR="003E1B00" w:rsidRPr="00450F96">
              <w:t>Conformité réglementaire et As</w:t>
            </w:r>
            <w:r w:rsidR="003E1B00" w:rsidRPr="00737152">
              <w:t>s</w:t>
            </w:r>
            <w:r w:rsidR="003E1B00" w:rsidRPr="00450F96">
              <w:t>urance Qualité</w:t>
            </w:r>
          </w:p>
        </w:tc>
      </w:tr>
      <w:tr w:rsidR="00744651" w:rsidRPr="00737152" w14:paraId="2BF2496A" w14:textId="77777777" w:rsidTr="00BB1206">
        <w:tc>
          <w:tcPr>
            <w:tcW w:w="2070" w:type="dxa"/>
          </w:tcPr>
          <w:p w14:paraId="102246F7" w14:textId="77777777" w:rsidR="00744651" w:rsidRPr="00737152" w:rsidRDefault="00744651" w:rsidP="003E0F1B">
            <w:pPr>
              <w:spacing w:before="240"/>
              <w:jc w:val="center"/>
            </w:pPr>
          </w:p>
        </w:tc>
        <w:tc>
          <w:tcPr>
            <w:tcW w:w="2610" w:type="dxa"/>
            <w:gridSpan w:val="2"/>
          </w:tcPr>
          <w:p w14:paraId="0E092F7A" w14:textId="16BB84AF" w:rsidR="00744651" w:rsidRPr="00737152" w:rsidRDefault="00744651" w:rsidP="003E0F1B">
            <w:pPr>
              <w:spacing w:before="240"/>
              <w:jc w:val="center"/>
            </w:pPr>
            <w:r w:rsidRPr="00737152">
              <w:rPr>
                <w:sz w:val="22"/>
                <w:szCs w:val="22"/>
              </w:rPr>
              <w:t>Wouter Vlaanderen</w:t>
            </w:r>
            <w:r w:rsidRPr="00737152">
              <w:rPr>
                <w:sz w:val="22"/>
                <w:szCs w:val="22"/>
              </w:rPr>
              <w:br/>
            </w:r>
            <w:r w:rsidRPr="00737152">
              <w:rPr>
                <w:spacing w:val="-2"/>
              </w:rPr>
              <w:t>Vice-président, Marketing et DG,</w:t>
            </w:r>
            <w:r w:rsidRPr="00737152">
              <w:rPr>
                <w:spacing w:val="-2"/>
              </w:rPr>
              <w:br/>
            </w:r>
            <w:r w:rsidRPr="00737152">
              <w:t>Connexions</w:t>
            </w:r>
            <w:r w:rsidRPr="00737152">
              <w:rPr>
                <w:spacing w:val="-14"/>
              </w:rPr>
              <w:t xml:space="preserve"> </w:t>
            </w:r>
            <w:r w:rsidRPr="00737152">
              <w:t>et</w:t>
            </w:r>
            <w:r w:rsidRPr="00737152">
              <w:rPr>
                <w:spacing w:val="-14"/>
              </w:rPr>
              <w:t xml:space="preserve"> </w:t>
            </w:r>
            <w:r w:rsidRPr="00737152">
              <w:t>contrôle</w:t>
            </w:r>
          </w:p>
        </w:tc>
        <w:tc>
          <w:tcPr>
            <w:tcW w:w="2384" w:type="dxa"/>
            <w:gridSpan w:val="2"/>
          </w:tcPr>
          <w:p w14:paraId="116F0236" w14:textId="362F7177" w:rsidR="00744651" w:rsidRPr="00737152" w:rsidDel="00744651" w:rsidRDefault="00744651" w:rsidP="003E0F1B">
            <w:pPr>
              <w:spacing w:before="240"/>
              <w:jc w:val="center"/>
            </w:pPr>
            <w:r w:rsidRPr="00737152">
              <w:t>Marcus Kirchhoff</w:t>
            </w:r>
            <w:r w:rsidRPr="00737152">
              <w:br/>
              <w:t>Vice</w:t>
            </w:r>
            <w:r w:rsidR="003E1B00" w:rsidRPr="00737152">
              <w:t>-p</w:t>
            </w:r>
            <w:r w:rsidRPr="00737152">
              <w:t>r</w:t>
            </w:r>
            <w:r w:rsidR="003E1B00" w:rsidRPr="00737152">
              <w:t>é</w:t>
            </w:r>
            <w:r w:rsidRPr="00737152">
              <w:t xml:space="preserve">sident, </w:t>
            </w:r>
            <w:r w:rsidRPr="00737152">
              <w:br/>
            </w:r>
            <w:r w:rsidR="003E1B00" w:rsidRPr="00737152">
              <w:t>Informatique</w:t>
            </w:r>
          </w:p>
        </w:tc>
        <w:tc>
          <w:tcPr>
            <w:tcW w:w="2389" w:type="dxa"/>
            <w:gridSpan w:val="2"/>
          </w:tcPr>
          <w:p w14:paraId="6AB48F81" w14:textId="77777777" w:rsidR="00744651" w:rsidRPr="00737152" w:rsidRDefault="00744651" w:rsidP="003E0F1B">
            <w:pPr>
              <w:spacing w:before="240"/>
              <w:ind w:right="-121"/>
              <w:jc w:val="center"/>
            </w:pPr>
          </w:p>
        </w:tc>
      </w:tr>
      <w:tr w:rsidR="00BB1206" w:rsidRPr="00737152" w14:paraId="7527E375" w14:textId="77777777" w:rsidTr="00BB1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dxa"/>
        </w:trPr>
        <w:tc>
          <w:tcPr>
            <w:tcW w:w="3116" w:type="dxa"/>
            <w:gridSpan w:val="2"/>
            <w:tcBorders>
              <w:top w:val="nil"/>
              <w:left w:val="nil"/>
              <w:bottom w:val="nil"/>
              <w:right w:val="nil"/>
            </w:tcBorders>
          </w:tcPr>
          <w:p w14:paraId="7D4B22B6" w14:textId="3A979744" w:rsidR="00BB1206" w:rsidRPr="00450F96" w:rsidRDefault="00BB1206" w:rsidP="003E0F1B">
            <w:pPr>
              <w:spacing w:before="240"/>
              <w:jc w:val="center"/>
            </w:pPr>
          </w:p>
        </w:tc>
        <w:tc>
          <w:tcPr>
            <w:tcW w:w="3117" w:type="dxa"/>
            <w:gridSpan w:val="2"/>
            <w:tcBorders>
              <w:top w:val="nil"/>
              <w:left w:val="nil"/>
              <w:bottom w:val="nil"/>
              <w:right w:val="nil"/>
            </w:tcBorders>
          </w:tcPr>
          <w:p w14:paraId="467FA44A" w14:textId="6492EA7C" w:rsidR="00BB1206" w:rsidRPr="00737152" w:rsidRDefault="00BB1206" w:rsidP="003E0F1B">
            <w:pPr>
              <w:spacing w:before="240"/>
              <w:jc w:val="center"/>
            </w:pPr>
          </w:p>
        </w:tc>
        <w:tc>
          <w:tcPr>
            <w:tcW w:w="3122" w:type="dxa"/>
            <w:gridSpan w:val="2"/>
            <w:tcBorders>
              <w:top w:val="nil"/>
              <w:left w:val="nil"/>
              <w:bottom w:val="nil"/>
              <w:right w:val="nil"/>
            </w:tcBorders>
          </w:tcPr>
          <w:p w14:paraId="29CE949C" w14:textId="0AF70868" w:rsidR="00BB1206" w:rsidRPr="00737152" w:rsidRDefault="00BB1206" w:rsidP="003E0F1B">
            <w:pPr>
              <w:pStyle w:val="TableParagraph"/>
              <w:spacing w:before="122"/>
              <w:ind w:right="106" w:firstLine="420"/>
              <w:jc w:val="center"/>
            </w:pPr>
          </w:p>
        </w:tc>
      </w:tr>
    </w:tbl>
    <w:p w14:paraId="05C2D089" w14:textId="77777777" w:rsidR="00E47981" w:rsidRPr="00737152" w:rsidRDefault="00E47981" w:rsidP="003E0F1B">
      <w:pPr>
        <w:widowControl/>
        <w:ind w:right="252"/>
        <w:jc w:val="right"/>
        <w:rPr>
          <w:sz w:val="20"/>
        </w:rPr>
        <w:sectPr w:rsidR="00E47981" w:rsidRPr="00737152">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40" w:bottom="280" w:left="1180" w:header="720" w:footer="720" w:gutter="0"/>
          <w:cols w:space="720"/>
        </w:sectPr>
      </w:pPr>
    </w:p>
    <w:p w14:paraId="1DC6DB6F" w14:textId="77777777" w:rsidR="00E47981" w:rsidRPr="00737152" w:rsidRDefault="00BB1206" w:rsidP="003E0F1B">
      <w:pPr>
        <w:widowControl/>
        <w:spacing w:before="89"/>
        <w:ind w:left="3934" w:right="4072"/>
        <w:jc w:val="center"/>
        <w:rPr>
          <w:b/>
        </w:rPr>
      </w:pPr>
      <w:r w:rsidRPr="00737152">
        <w:rPr>
          <w:b/>
          <w:u w:val="single"/>
        </w:rPr>
        <w:lastRenderedPageBreak/>
        <w:t>Table</w:t>
      </w:r>
      <w:r w:rsidRPr="00737152">
        <w:rPr>
          <w:b/>
          <w:spacing w:val="-6"/>
          <w:u w:val="single"/>
        </w:rPr>
        <w:t xml:space="preserve"> </w:t>
      </w:r>
      <w:r w:rsidRPr="00737152">
        <w:rPr>
          <w:b/>
          <w:u w:val="single"/>
        </w:rPr>
        <w:t>des</w:t>
      </w:r>
      <w:r w:rsidRPr="00737152">
        <w:rPr>
          <w:b/>
          <w:spacing w:val="-6"/>
          <w:u w:val="single"/>
        </w:rPr>
        <w:t xml:space="preserve"> </w:t>
      </w:r>
      <w:r w:rsidRPr="00737152">
        <w:rPr>
          <w:b/>
          <w:spacing w:val="-2"/>
          <w:u w:val="single"/>
        </w:rPr>
        <w:t>matières</w:t>
      </w:r>
    </w:p>
    <w:p w14:paraId="70DCE59F" w14:textId="77777777" w:rsidR="00E47981" w:rsidRPr="00737152" w:rsidRDefault="00E47981" w:rsidP="003E0F1B">
      <w:pPr>
        <w:pStyle w:val="BodyText"/>
        <w:widowControl/>
        <w:spacing w:before="9"/>
        <w:ind w:left="0"/>
        <w:rPr>
          <w:b/>
          <w:sz w:val="14"/>
        </w:rPr>
      </w:pPr>
    </w:p>
    <w:sdt>
      <w:sdtPr>
        <w:id w:val="484363589"/>
        <w:docPartObj>
          <w:docPartGallery w:val="Table of Contents"/>
          <w:docPartUnique/>
        </w:docPartObj>
      </w:sdtPr>
      <w:sdtEndPr/>
      <w:sdtContent>
        <w:p w14:paraId="6561FCB8" w14:textId="7EE9CAC2" w:rsidR="00E47981" w:rsidRPr="00737152" w:rsidRDefault="00BB1206" w:rsidP="003E0F1B">
          <w:pPr>
            <w:pStyle w:val="TOC1"/>
            <w:widowControl/>
            <w:tabs>
              <w:tab w:val="right" w:leader="dot" w:pos="9476"/>
            </w:tabs>
          </w:pPr>
          <w:hyperlink w:anchor="_TOC_250000" w:history="1">
            <w:r w:rsidRPr="00737152">
              <w:t>INTRODUCTION</w:t>
            </w:r>
            <w:r w:rsidRPr="00737152">
              <w:rPr>
                <w:spacing w:val="-8"/>
              </w:rPr>
              <w:t xml:space="preserve"> </w:t>
            </w:r>
            <w:r w:rsidRPr="00737152">
              <w:t>–</w:t>
            </w:r>
            <w:r w:rsidRPr="00737152">
              <w:rPr>
                <w:spacing w:val="-6"/>
              </w:rPr>
              <w:t xml:space="preserve"> </w:t>
            </w:r>
            <w:r w:rsidRPr="00737152">
              <w:t>AGIR</w:t>
            </w:r>
            <w:r w:rsidRPr="00737152">
              <w:rPr>
                <w:spacing w:val="-8"/>
              </w:rPr>
              <w:t xml:space="preserve"> </w:t>
            </w:r>
            <w:r w:rsidRPr="00737152">
              <w:t>DE</w:t>
            </w:r>
            <w:r w:rsidRPr="00737152">
              <w:rPr>
                <w:spacing w:val="-8"/>
              </w:rPr>
              <w:t xml:space="preserve"> </w:t>
            </w:r>
            <w:r w:rsidRPr="00737152">
              <w:t>LA</w:t>
            </w:r>
            <w:r w:rsidRPr="00737152">
              <w:rPr>
                <w:spacing w:val="-10"/>
              </w:rPr>
              <w:t xml:space="preserve"> </w:t>
            </w:r>
            <w:r w:rsidRPr="00737152">
              <w:t>BONNE</w:t>
            </w:r>
            <w:r w:rsidRPr="00737152">
              <w:rPr>
                <w:spacing w:val="-8"/>
              </w:rPr>
              <w:t xml:space="preserve"> </w:t>
            </w:r>
            <w:r w:rsidR="00C12FE7" w:rsidRPr="00737152">
              <w:rPr>
                <w:spacing w:val="-2"/>
              </w:rPr>
              <w:t>MANIÈRE</w:t>
            </w:r>
            <w:r w:rsidRPr="00737152">
              <w:tab/>
            </w:r>
            <w:r w:rsidR="002517AE">
              <w:t>1</w:t>
            </w:r>
          </w:hyperlink>
        </w:p>
        <w:p w14:paraId="7B2917B3" w14:textId="2D332271" w:rsidR="00E47981" w:rsidRPr="00737152" w:rsidRDefault="00BB1206" w:rsidP="003E0F1B">
          <w:pPr>
            <w:pStyle w:val="TOC2"/>
            <w:widowControl/>
            <w:ind w:right="4785"/>
          </w:pPr>
          <w:r w:rsidRPr="00737152">
            <w:t>Qui doit suivre le Code</w:t>
          </w:r>
          <w:r w:rsidR="00B201F1" w:rsidRPr="00737152">
            <w:t> </w:t>
          </w:r>
          <w:r w:rsidRPr="00737152">
            <w:t xml:space="preserve">? </w:t>
          </w:r>
          <w:r w:rsidR="00B201F1" w:rsidRPr="00737152">
            <w:br/>
          </w:r>
          <w:r w:rsidRPr="00737152">
            <w:t>Conna</w:t>
          </w:r>
          <w:r w:rsidR="00B80DEF" w:rsidRPr="00737152">
            <w:t>î</w:t>
          </w:r>
          <w:r w:rsidRPr="00737152">
            <w:t>tre</w:t>
          </w:r>
          <w:r w:rsidRPr="00737152">
            <w:rPr>
              <w:spacing w:val="-9"/>
            </w:rPr>
            <w:t xml:space="preserve"> </w:t>
          </w:r>
          <w:r w:rsidRPr="00737152">
            <w:t>et</w:t>
          </w:r>
          <w:r w:rsidRPr="00737152">
            <w:rPr>
              <w:spacing w:val="-7"/>
            </w:rPr>
            <w:t xml:space="preserve"> </w:t>
          </w:r>
          <w:r w:rsidRPr="00737152">
            <w:t>adopter</w:t>
          </w:r>
          <w:r w:rsidRPr="00737152">
            <w:rPr>
              <w:spacing w:val="-9"/>
            </w:rPr>
            <w:t xml:space="preserve"> </w:t>
          </w:r>
          <w:r w:rsidRPr="00737152">
            <w:t>la</w:t>
          </w:r>
          <w:r w:rsidRPr="00737152">
            <w:rPr>
              <w:spacing w:val="-8"/>
            </w:rPr>
            <w:t xml:space="preserve"> </w:t>
          </w:r>
          <w:r w:rsidRPr="00737152">
            <w:t>bonne</w:t>
          </w:r>
          <w:r w:rsidRPr="00737152">
            <w:rPr>
              <w:spacing w:val="-8"/>
            </w:rPr>
            <w:t xml:space="preserve"> </w:t>
          </w:r>
          <w:r w:rsidRPr="00737152">
            <w:t>attitude Le bon comportement à adopter</w:t>
          </w:r>
        </w:p>
        <w:p w14:paraId="727F2DB4" w14:textId="191F5044" w:rsidR="00E47981" w:rsidRPr="00737152" w:rsidRDefault="00BB1206" w:rsidP="003E0F1B">
          <w:pPr>
            <w:pStyle w:val="TOC2"/>
            <w:widowControl/>
          </w:pPr>
          <w:r w:rsidRPr="00737152">
            <w:t>Comment</w:t>
          </w:r>
          <w:r w:rsidRPr="00737152">
            <w:rPr>
              <w:spacing w:val="-6"/>
            </w:rPr>
            <w:t xml:space="preserve"> </w:t>
          </w:r>
          <w:r w:rsidRPr="00737152">
            <w:t>demander</w:t>
          </w:r>
          <w:r w:rsidRPr="00737152">
            <w:rPr>
              <w:spacing w:val="-5"/>
            </w:rPr>
            <w:t xml:space="preserve"> </w:t>
          </w:r>
          <w:r w:rsidRPr="00737152">
            <w:t>conseil</w:t>
          </w:r>
          <w:r w:rsidRPr="00737152">
            <w:rPr>
              <w:spacing w:val="-5"/>
            </w:rPr>
            <w:t xml:space="preserve"> </w:t>
          </w:r>
          <w:r w:rsidRPr="00737152">
            <w:t>et</w:t>
          </w:r>
          <w:r w:rsidRPr="00737152">
            <w:rPr>
              <w:spacing w:val="-3"/>
            </w:rPr>
            <w:t xml:space="preserve"> </w:t>
          </w:r>
          <w:r w:rsidRPr="00737152">
            <w:t>faire</w:t>
          </w:r>
          <w:r w:rsidRPr="00737152">
            <w:rPr>
              <w:spacing w:val="-5"/>
            </w:rPr>
            <w:t xml:space="preserve"> </w:t>
          </w:r>
          <w:r w:rsidRPr="00737152">
            <w:t>part</w:t>
          </w:r>
          <w:r w:rsidRPr="00737152">
            <w:rPr>
              <w:spacing w:val="-5"/>
            </w:rPr>
            <w:t xml:space="preserve"> </w:t>
          </w:r>
          <w:r w:rsidRPr="00737152">
            <w:t>de</w:t>
          </w:r>
          <w:r w:rsidRPr="00737152">
            <w:rPr>
              <w:spacing w:val="-6"/>
            </w:rPr>
            <w:t xml:space="preserve"> </w:t>
          </w:r>
          <w:r w:rsidRPr="00737152">
            <w:t>ses</w:t>
          </w:r>
          <w:r w:rsidRPr="00737152">
            <w:rPr>
              <w:spacing w:val="-5"/>
            </w:rPr>
            <w:t xml:space="preserve"> </w:t>
          </w:r>
          <w:r w:rsidRPr="00737152">
            <w:t>préoccupations Infraction</w:t>
          </w:r>
          <w:r w:rsidR="003B6A4F">
            <w:t>s</w:t>
          </w:r>
          <w:r w:rsidRPr="00737152">
            <w:t xml:space="preserve"> et absence de représailles</w:t>
          </w:r>
          <w:r w:rsidR="00C12FE7" w:rsidRPr="00737152">
            <w:br/>
            <w:t>Contacts essentiels</w:t>
          </w:r>
        </w:p>
        <w:p w14:paraId="14094004" w14:textId="2D8DCBCE" w:rsidR="00E47981" w:rsidRPr="00737152" w:rsidRDefault="00BB1206" w:rsidP="003E0F1B">
          <w:pPr>
            <w:pStyle w:val="TOC1"/>
            <w:widowControl/>
            <w:tabs>
              <w:tab w:val="right" w:leader="dot" w:pos="9476"/>
            </w:tabs>
            <w:spacing w:before="120"/>
          </w:pPr>
          <w:r w:rsidRPr="00737152">
            <w:rPr>
              <w:spacing w:val="-2"/>
            </w:rPr>
            <w:t>MARCHÉ</w:t>
          </w:r>
          <w:r w:rsidRPr="00737152">
            <w:tab/>
          </w:r>
          <w:r w:rsidR="002517AE">
            <w:t>3</w:t>
          </w:r>
        </w:p>
      </w:sdtContent>
    </w:sdt>
    <w:p w14:paraId="41E9830A" w14:textId="580B7698" w:rsidR="00E47981" w:rsidRPr="00737152" w:rsidRDefault="00BB1206" w:rsidP="003E0F1B">
      <w:pPr>
        <w:pStyle w:val="BodyText"/>
        <w:widowControl/>
        <w:spacing w:before="1"/>
        <w:ind w:left="836" w:right="4785"/>
      </w:pPr>
      <w:r w:rsidRPr="00737152">
        <w:t>Lois</w:t>
      </w:r>
      <w:r w:rsidRPr="00737152">
        <w:rPr>
          <w:spacing w:val="-11"/>
        </w:rPr>
        <w:t xml:space="preserve"> </w:t>
      </w:r>
      <w:r w:rsidRPr="00737152">
        <w:t>applicables</w:t>
      </w:r>
      <w:r w:rsidRPr="00737152">
        <w:rPr>
          <w:spacing w:val="-10"/>
        </w:rPr>
        <w:t xml:space="preserve"> </w:t>
      </w:r>
      <w:r w:rsidRPr="00737152">
        <w:t>et</w:t>
      </w:r>
      <w:r w:rsidRPr="00737152">
        <w:rPr>
          <w:spacing w:val="-8"/>
        </w:rPr>
        <w:t xml:space="preserve"> </w:t>
      </w:r>
      <w:r w:rsidRPr="00737152">
        <w:t xml:space="preserve">conflits </w:t>
      </w:r>
      <w:r w:rsidR="00C12FE7" w:rsidRPr="00737152">
        <w:t>potentiels</w:t>
      </w:r>
      <w:r w:rsidR="00C12FE7" w:rsidRPr="00737152">
        <w:rPr>
          <w:spacing w:val="-9"/>
        </w:rPr>
        <w:t xml:space="preserve"> </w:t>
      </w:r>
      <w:r w:rsidRPr="00737152">
        <w:t>Sécurité et qualité du produit</w:t>
      </w:r>
    </w:p>
    <w:p w14:paraId="3654E934" w14:textId="1F39993B" w:rsidR="00E47981" w:rsidRPr="00737152" w:rsidRDefault="00BB1206" w:rsidP="003E0F1B">
      <w:pPr>
        <w:pStyle w:val="BodyText"/>
        <w:widowControl/>
        <w:ind w:left="836" w:right="3661"/>
      </w:pPr>
      <w:r w:rsidRPr="00737152">
        <w:t>Relations</w:t>
      </w:r>
      <w:r w:rsidRPr="00737152">
        <w:rPr>
          <w:spacing w:val="-7"/>
        </w:rPr>
        <w:t xml:space="preserve"> </w:t>
      </w:r>
      <w:r w:rsidRPr="00737152">
        <w:t>avec</w:t>
      </w:r>
      <w:r w:rsidRPr="00737152">
        <w:rPr>
          <w:spacing w:val="-8"/>
        </w:rPr>
        <w:t xml:space="preserve"> </w:t>
      </w:r>
      <w:r w:rsidRPr="00737152">
        <w:t>les</w:t>
      </w:r>
      <w:r w:rsidRPr="00737152">
        <w:rPr>
          <w:spacing w:val="-7"/>
        </w:rPr>
        <w:t xml:space="preserve"> </w:t>
      </w:r>
      <w:r w:rsidRPr="00737152">
        <w:t>professionnels</w:t>
      </w:r>
      <w:r w:rsidRPr="00737152">
        <w:rPr>
          <w:spacing w:val="-8"/>
        </w:rPr>
        <w:t xml:space="preserve"> </w:t>
      </w:r>
      <w:r w:rsidRPr="00737152">
        <w:t>de</w:t>
      </w:r>
      <w:r w:rsidRPr="00737152">
        <w:rPr>
          <w:spacing w:val="-6"/>
        </w:rPr>
        <w:t xml:space="preserve"> </w:t>
      </w:r>
      <w:r w:rsidR="003B6A4F">
        <w:rPr>
          <w:spacing w:val="-6"/>
        </w:rPr>
        <w:t xml:space="preserve">la </w:t>
      </w:r>
      <w:r w:rsidRPr="00737152">
        <w:t xml:space="preserve">santé </w:t>
      </w:r>
      <w:r w:rsidR="00B80DEF" w:rsidRPr="00737152">
        <w:br/>
      </w:r>
      <w:r w:rsidRPr="00737152">
        <w:t>Prestation d'affaires</w:t>
      </w:r>
    </w:p>
    <w:p w14:paraId="7283502C" w14:textId="77777777" w:rsidR="00E47981" w:rsidRPr="00737152" w:rsidRDefault="00BB1206" w:rsidP="003E0F1B">
      <w:pPr>
        <w:pStyle w:val="BodyText"/>
        <w:widowControl/>
        <w:ind w:left="836"/>
      </w:pPr>
      <w:r w:rsidRPr="00737152">
        <w:t>Corruption</w:t>
      </w:r>
      <w:r w:rsidRPr="00737152">
        <w:rPr>
          <w:spacing w:val="-15"/>
        </w:rPr>
        <w:t xml:space="preserve"> </w:t>
      </w:r>
      <w:r w:rsidRPr="00737152">
        <w:t>et</w:t>
      </w:r>
      <w:r w:rsidRPr="00737152">
        <w:rPr>
          <w:spacing w:val="-9"/>
        </w:rPr>
        <w:t xml:space="preserve"> </w:t>
      </w:r>
      <w:r w:rsidRPr="00737152">
        <w:t>autres</w:t>
      </w:r>
      <w:r w:rsidRPr="00737152">
        <w:rPr>
          <w:spacing w:val="-10"/>
        </w:rPr>
        <w:t xml:space="preserve"> </w:t>
      </w:r>
      <w:r w:rsidRPr="00737152">
        <w:t>pots-de-</w:t>
      </w:r>
      <w:r w:rsidRPr="00737152">
        <w:rPr>
          <w:spacing w:val="-5"/>
        </w:rPr>
        <w:t>vin</w:t>
      </w:r>
    </w:p>
    <w:p w14:paraId="32A7917C" w14:textId="77777777" w:rsidR="00E47981" w:rsidRPr="00737152" w:rsidRDefault="00BB1206" w:rsidP="003E0F1B">
      <w:pPr>
        <w:pStyle w:val="BodyText"/>
        <w:widowControl/>
        <w:ind w:left="836" w:right="1368"/>
      </w:pPr>
      <w:r w:rsidRPr="00737152">
        <w:t>Commerce</w:t>
      </w:r>
      <w:r w:rsidRPr="00737152">
        <w:rPr>
          <w:spacing w:val="-4"/>
        </w:rPr>
        <w:t xml:space="preserve"> </w:t>
      </w:r>
      <w:r w:rsidRPr="00737152">
        <w:t>équitable</w:t>
      </w:r>
      <w:r w:rsidRPr="00737152">
        <w:rPr>
          <w:spacing w:val="-6"/>
        </w:rPr>
        <w:t xml:space="preserve"> </w:t>
      </w:r>
      <w:r w:rsidRPr="00737152">
        <w:t>et</w:t>
      </w:r>
      <w:r w:rsidRPr="00737152">
        <w:rPr>
          <w:spacing w:val="-5"/>
        </w:rPr>
        <w:t xml:space="preserve"> </w:t>
      </w:r>
      <w:r w:rsidRPr="00737152">
        <w:t>conformité</w:t>
      </w:r>
      <w:r w:rsidRPr="00737152">
        <w:rPr>
          <w:spacing w:val="-6"/>
        </w:rPr>
        <w:t xml:space="preserve"> </w:t>
      </w:r>
      <w:r w:rsidRPr="00737152">
        <w:t>avec</w:t>
      </w:r>
      <w:r w:rsidRPr="00737152">
        <w:rPr>
          <w:spacing w:val="-6"/>
        </w:rPr>
        <w:t xml:space="preserve"> </w:t>
      </w:r>
      <w:r w:rsidRPr="00737152">
        <w:t>les</w:t>
      </w:r>
      <w:r w:rsidRPr="00737152">
        <w:rPr>
          <w:spacing w:val="-6"/>
        </w:rPr>
        <w:t xml:space="preserve"> </w:t>
      </w:r>
      <w:r w:rsidRPr="00737152">
        <w:t>lois</w:t>
      </w:r>
      <w:r w:rsidRPr="00737152">
        <w:rPr>
          <w:spacing w:val="-4"/>
        </w:rPr>
        <w:t xml:space="preserve"> </w:t>
      </w:r>
      <w:r w:rsidRPr="00737152">
        <w:t>de</w:t>
      </w:r>
      <w:r w:rsidRPr="00737152">
        <w:rPr>
          <w:spacing w:val="-5"/>
        </w:rPr>
        <w:t xml:space="preserve"> </w:t>
      </w:r>
      <w:r w:rsidRPr="00737152">
        <w:t>la</w:t>
      </w:r>
      <w:r w:rsidRPr="00737152">
        <w:rPr>
          <w:spacing w:val="-5"/>
        </w:rPr>
        <w:t xml:space="preserve"> </w:t>
      </w:r>
      <w:r w:rsidRPr="00737152">
        <w:t>concurrence Respect des règles de commerce</w:t>
      </w:r>
    </w:p>
    <w:p w14:paraId="6185124B" w14:textId="77777777" w:rsidR="00E47981" w:rsidRPr="00737152" w:rsidRDefault="00BB1206" w:rsidP="003E0F1B">
      <w:pPr>
        <w:pStyle w:val="BodyText"/>
        <w:widowControl/>
        <w:spacing w:line="269" w:lineRule="exact"/>
        <w:ind w:left="836"/>
      </w:pPr>
      <w:r w:rsidRPr="00737152">
        <w:t>Travail</w:t>
      </w:r>
      <w:r w:rsidRPr="00737152">
        <w:rPr>
          <w:spacing w:val="-9"/>
        </w:rPr>
        <w:t xml:space="preserve"> </w:t>
      </w:r>
      <w:r w:rsidRPr="00737152">
        <w:t>avec</w:t>
      </w:r>
      <w:r w:rsidRPr="00737152">
        <w:rPr>
          <w:spacing w:val="-8"/>
        </w:rPr>
        <w:t xml:space="preserve"> </w:t>
      </w:r>
      <w:r w:rsidRPr="00737152">
        <w:t>des</w:t>
      </w:r>
      <w:r w:rsidRPr="00737152">
        <w:rPr>
          <w:spacing w:val="-8"/>
        </w:rPr>
        <w:t xml:space="preserve"> </w:t>
      </w:r>
      <w:r w:rsidRPr="00737152">
        <w:rPr>
          <w:spacing w:val="-4"/>
        </w:rPr>
        <w:t>tiers</w:t>
      </w:r>
    </w:p>
    <w:p w14:paraId="491BB5B1" w14:textId="77777777" w:rsidR="00E47981" w:rsidRPr="00737152" w:rsidRDefault="00BB1206" w:rsidP="003E0F1B">
      <w:pPr>
        <w:pStyle w:val="BodyText"/>
        <w:widowControl/>
        <w:ind w:left="836"/>
      </w:pPr>
      <w:r w:rsidRPr="00737152">
        <w:t>Prévention</w:t>
      </w:r>
      <w:r w:rsidRPr="00737152">
        <w:rPr>
          <w:spacing w:val="-11"/>
        </w:rPr>
        <w:t xml:space="preserve"> </w:t>
      </w:r>
      <w:r w:rsidRPr="00737152">
        <w:t>du</w:t>
      </w:r>
      <w:r w:rsidRPr="00737152">
        <w:rPr>
          <w:spacing w:val="-12"/>
        </w:rPr>
        <w:t xml:space="preserve"> </w:t>
      </w:r>
      <w:r w:rsidRPr="00737152">
        <w:t>blanchiment</w:t>
      </w:r>
      <w:r w:rsidRPr="00737152">
        <w:rPr>
          <w:spacing w:val="-10"/>
        </w:rPr>
        <w:t xml:space="preserve"> </w:t>
      </w:r>
      <w:r w:rsidRPr="00737152">
        <w:rPr>
          <w:spacing w:val="-2"/>
        </w:rPr>
        <w:t>d'argent</w:t>
      </w:r>
    </w:p>
    <w:p w14:paraId="47161719" w14:textId="76C11153" w:rsidR="00E47981" w:rsidRPr="00737152" w:rsidRDefault="00BB1206" w:rsidP="003E0F1B">
      <w:pPr>
        <w:pStyle w:val="BodyText"/>
        <w:widowControl/>
        <w:tabs>
          <w:tab w:val="left" w:leader="dot" w:pos="9354"/>
        </w:tabs>
        <w:spacing w:before="120"/>
      </w:pPr>
      <w:r w:rsidRPr="00737152">
        <w:rPr>
          <w:spacing w:val="-2"/>
        </w:rPr>
        <w:t>COLLABORATEURS</w:t>
      </w:r>
      <w:r w:rsidRPr="00737152">
        <w:rPr>
          <w:spacing w:val="6"/>
        </w:rPr>
        <w:t xml:space="preserve"> </w:t>
      </w:r>
      <w:r w:rsidRPr="00737152">
        <w:rPr>
          <w:spacing w:val="-2"/>
        </w:rPr>
        <w:t>VAREX</w:t>
      </w:r>
      <w:r w:rsidRPr="00737152">
        <w:tab/>
      </w:r>
      <w:r w:rsidR="00A63444">
        <w:t>6</w:t>
      </w:r>
    </w:p>
    <w:p w14:paraId="35810515" w14:textId="0128983E" w:rsidR="00E47981" w:rsidRPr="00737152" w:rsidRDefault="00BB1206" w:rsidP="003E0F1B">
      <w:pPr>
        <w:pStyle w:val="BodyText"/>
        <w:widowControl/>
        <w:ind w:left="836" w:right="2223"/>
      </w:pPr>
      <w:r w:rsidRPr="00737152">
        <w:t>Lieu</w:t>
      </w:r>
      <w:r w:rsidRPr="00737152">
        <w:rPr>
          <w:spacing w:val="-9"/>
        </w:rPr>
        <w:t xml:space="preserve"> </w:t>
      </w:r>
      <w:r w:rsidRPr="00737152">
        <w:t>de</w:t>
      </w:r>
      <w:r w:rsidRPr="00737152">
        <w:rPr>
          <w:spacing w:val="-9"/>
        </w:rPr>
        <w:t xml:space="preserve"> </w:t>
      </w:r>
      <w:r w:rsidRPr="00737152">
        <w:t>travail</w:t>
      </w:r>
      <w:r w:rsidRPr="00737152">
        <w:rPr>
          <w:spacing w:val="-8"/>
        </w:rPr>
        <w:t xml:space="preserve"> </w:t>
      </w:r>
      <w:r w:rsidRPr="00737152">
        <w:t>et</w:t>
      </w:r>
      <w:r w:rsidRPr="00737152">
        <w:rPr>
          <w:spacing w:val="-8"/>
        </w:rPr>
        <w:t xml:space="preserve"> </w:t>
      </w:r>
      <w:r w:rsidRPr="00737152">
        <w:t>respect</w:t>
      </w:r>
      <w:r w:rsidRPr="00737152">
        <w:rPr>
          <w:spacing w:val="-7"/>
        </w:rPr>
        <w:t xml:space="preserve"> </w:t>
      </w:r>
      <w:r w:rsidRPr="00737152">
        <w:t>mutuel</w:t>
      </w:r>
      <w:r w:rsidR="00C12FE7" w:rsidRPr="00737152">
        <w:t> ; Harcèlement</w:t>
      </w:r>
      <w:r w:rsidR="00C12FE7" w:rsidRPr="00737152">
        <w:rPr>
          <w:spacing w:val="-12"/>
        </w:rPr>
        <w:t xml:space="preserve"> </w:t>
      </w:r>
      <w:r w:rsidR="00C12FE7" w:rsidRPr="00737152">
        <w:t>et</w:t>
      </w:r>
      <w:r w:rsidR="00C12FE7" w:rsidRPr="00737152">
        <w:rPr>
          <w:spacing w:val="-13"/>
        </w:rPr>
        <w:t xml:space="preserve"> </w:t>
      </w:r>
      <w:r w:rsidR="00C12FE7" w:rsidRPr="00737152">
        <w:rPr>
          <w:spacing w:val="-2"/>
        </w:rPr>
        <w:t>intimidation</w:t>
      </w:r>
    </w:p>
    <w:p w14:paraId="4A3A0622" w14:textId="25776A80" w:rsidR="00E47981" w:rsidRPr="00737152" w:rsidRDefault="00C12FE7" w:rsidP="003E0F1B">
      <w:pPr>
        <w:pStyle w:val="BodyText"/>
        <w:widowControl/>
        <w:spacing w:line="269" w:lineRule="exact"/>
        <w:ind w:left="836"/>
      </w:pPr>
      <w:r w:rsidRPr="00737152">
        <w:t>Équité</w:t>
      </w:r>
      <w:r w:rsidRPr="00737152">
        <w:rPr>
          <w:spacing w:val="-10"/>
        </w:rPr>
        <w:t xml:space="preserve"> </w:t>
      </w:r>
      <w:r w:rsidR="00BB1206" w:rsidRPr="00737152">
        <w:t>dans</w:t>
      </w:r>
      <w:r w:rsidR="00BB1206" w:rsidRPr="00737152">
        <w:rPr>
          <w:spacing w:val="-9"/>
        </w:rPr>
        <w:t xml:space="preserve"> </w:t>
      </w:r>
      <w:r w:rsidR="00BB1206" w:rsidRPr="00737152">
        <w:rPr>
          <w:spacing w:val="-2"/>
        </w:rPr>
        <w:t>l’emploi</w:t>
      </w:r>
    </w:p>
    <w:p w14:paraId="2F0A1DA5" w14:textId="77777777" w:rsidR="00E47981" w:rsidRPr="00737152" w:rsidRDefault="00BB1206" w:rsidP="003E0F1B">
      <w:pPr>
        <w:pStyle w:val="BodyText"/>
        <w:widowControl/>
        <w:spacing w:line="269" w:lineRule="exact"/>
        <w:ind w:left="836"/>
      </w:pPr>
      <w:r w:rsidRPr="00737152">
        <w:t>Santé</w:t>
      </w:r>
      <w:r w:rsidRPr="00737152">
        <w:rPr>
          <w:spacing w:val="-7"/>
        </w:rPr>
        <w:t xml:space="preserve"> </w:t>
      </w:r>
      <w:r w:rsidRPr="00737152">
        <w:t>et</w:t>
      </w:r>
      <w:r w:rsidRPr="00737152">
        <w:rPr>
          <w:spacing w:val="-5"/>
        </w:rPr>
        <w:t xml:space="preserve"> </w:t>
      </w:r>
      <w:r w:rsidRPr="00737152">
        <w:rPr>
          <w:spacing w:val="-2"/>
        </w:rPr>
        <w:t>sécurité</w:t>
      </w:r>
    </w:p>
    <w:p w14:paraId="32200DDF" w14:textId="4C969D8B" w:rsidR="00E47981" w:rsidRPr="00737152" w:rsidRDefault="00BB1206" w:rsidP="003E0F1B">
      <w:pPr>
        <w:pStyle w:val="BodyText"/>
        <w:widowControl/>
        <w:spacing w:line="269" w:lineRule="exact"/>
        <w:ind w:left="836"/>
      </w:pPr>
      <w:r w:rsidRPr="00737152">
        <w:t>Confidentialité</w:t>
      </w:r>
      <w:r w:rsidRPr="00737152">
        <w:rPr>
          <w:spacing w:val="-11"/>
        </w:rPr>
        <w:t xml:space="preserve"> </w:t>
      </w:r>
      <w:r w:rsidRPr="00737152">
        <w:t>des</w:t>
      </w:r>
      <w:r w:rsidRPr="00737152">
        <w:rPr>
          <w:spacing w:val="-10"/>
        </w:rPr>
        <w:t xml:space="preserve"> </w:t>
      </w:r>
      <w:r w:rsidRPr="00737152">
        <w:t>données</w:t>
      </w:r>
      <w:r w:rsidRPr="00737152">
        <w:rPr>
          <w:spacing w:val="-11"/>
        </w:rPr>
        <w:t xml:space="preserve"> </w:t>
      </w:r>
      <w:r w:rsidRPr="00737152">
        <w:t>des</w:t>
      </w:r>
      <w:r w:rsidRPr="00737152">
        <w:rPr>
          <w:spacing w:val="-9"/>
        </w:rPr>
        <w:t xml:space="preserve"> </w:t>
      </w:r>
      <w:r w:rsidRPr="00737152">
        <w:t>employés</w:t>
      </w:r>
      <w:r w:rsidRPr="00737152">
        <w:rPr>
          <w:spacing w:val="-8"/>
        </w:rPr>
        <w:t xml:space="preserve"> </w:t>
      </w:r>
      <w:r w:rsidRPr="00737152">
        <w:t>et</w:t>
      </w:r>
      <w:r w:rsidRPr="00737152">
        <w:rPr>
          <w:spacing w:val="-9"/>
        </w:rPr>
        <w:t xml:space="preserve"> </w:t>
      </w:r>
      <w:r w:rsidRPr="00737152">
        <w:t>des</w:t>
      </w:r>
      <w:r w:rsidRPr="00737152">
        <w:rPr>
          <w:spacing w:val="-10"/>
        </w:rPr>
        <w:t xml:space="preserve"> </w:t>
      </w:r>
      <w:r w:rsidRPr="00737152">
        <w:rPr>
          <w:spacing w:val="-2"/>
        </w:rPr>
        <w:t>clients</w:t>
      </w:r>
      <w:r w:rsidR="00C12FE7" w:rsidRPr="00737152">
        <w:rPr>
          <w:spacing w:val="-2"/>
        </w:rPr>
        <w:br/>
      </w:r>
      <w:r w:rsidR="00C12FE7" w:rsidRPr="00737152">
        <w:t>Droits de l'homme</w:t>
      </w:r>
    </w:p>
    <w:p w14:paraId="12C0F011" w14:textId="30C7F60C" w:rsidR="00E47981" w:rsidRPr="00737152" w:rsidRDefault="00B80DEF" w:rsidP="003E0F1B">
      <w:pPr>
        <w:pStyle w:val="BodyText"/>
        <w:widowControl/>
        <w:tabs>
          <w:tab w:val="left" w:leader="dot" w:pos="9354"/>
        </w:tabs>
        <w:spacing w:before="120"/>
      </w:pPr>
      <w:r w:rsidRPr="00737152">
        <w:t>COLLECTIVITÉ</w:t>
      </w:r>
      <w:r w:rsidRPr="00737152">
        <w:rPr>
          <w:spacing w:val="-9"/>
        </w:rPr>
        <w:t xml:space="preserve"> </w:t>
      </w:r>
      <w:r w:rsidR="00BB1206" w:rsidRPr="00737152">
        <w:t>ET</w:t>
      </w:r>
      <w:r w:rsidR="00BB1206" w:rsidRPr="00737152">
        <w:rPr>
          <w:spacing w:val="-12"/>
        </w:rPr>
        <w:t xml:space="preserve"> </w:t>
      </w:r>
      <w:r w:rsidR="00BB1206" w:rsidRPr="00737152">
        <w:rPr>
          <w:spacing w:val="-2"/>
        </w:rPr>
        <w:t>ENVIRONNEMENT</w:t>
      </w:r>
      <w:r w:rsidR="00BB1206" w:rsidRPr="00737152">
        <w:tab/>
      </w:r>
      <w:r w:rsidR="00A63444">
        <w:t>7</w:t>
      </w:r>
    </w:p>
    <w:p w14:paraId="0EC67DAB" w14:textId="77777777" w:rsidR="00E47981" w:rsidRPr="00737152" w:rsidRDefault="00BB1206" w:rsidP="003E0F1B">
      <w:pPr>
        <w:pStyle w:val="BodyText"/>
        <w:widowControl/>
        <w:spacing w:before="1"/>
        <w:ind w:left="836" w:right="6145"/>
      </w:pPr>
      <w:r w:rsidRPr="00737152">
        <w:t>Contributions politiques Durabilité</w:t>
      </w:r>
      <w:r w:rsidRPr="00737152">
        <w:rPr>
          <w:spacing w:val="-16"/>
        </w:rPr>
        <w:t xml:space="preserve"> </w:t>
      </w:r>
      <w:r w:rsidRPr="00737152">
        <w:t>environnementale</w:t>
      </w:r>
    </w:p>
    <w:p w14:paraId="6FCFB327" w14:textId="2CCAC94A" w:rsidR="00E47981" w:rsidRPr="00737152" w:rsidRDefault="00BB1206" w:rsidP="003E0F1B">
      <w:pPr>
        <w:pStyle w:val="BodyText"/>
        <w:widowControl/>
        <w:ind w:left="836" w:right="4785"/>
      </w:pPr>
      <w:r w:rsidRPr="00737152">
        <w:t>Communiquer</w:t>
      </w:r>
      <w:r w:rsidRPr="00737152">
        <w:rPr>
          <w:spacing w:val="-10"/>
        </w:rPr>
        <w:t xml:space="preserve"> </w:t>
      </w:r>
      <w:r w:rsidRPr="00737152">
        <w:t>au</w:t>
      </w:r>
      <w:r w:rsidRPr="00737152">
        <w:rPr>
          <w:spacing w:val="-10"/>
        </w:rPr>
        <w:t xml:space="preserve"> </w:t>
      </w:r>
      <w:r w:rsidRPr="00737152">
        <w:t>nom</w:t>
      </w:r>
      <w:r w:rsidRPr="00737152">
        <w:rPr>
          <w:spacing w:val="-9"/>
        </w:rPr>
        <w:t xml:space="preserve"> </w:t>
      </w:r>
      <w:r w:rsidRPr="00737152">
        <w:t>de</w:t>
      </w:r>
      <w:r w:rsidRPr="00737152">
        <w:rPr>
          <w:spacing w:val="-10"/>
        </w:rPr>
        <w:t xml:space="preserve"> </w:t>
      </w:r>
      <w:r w:rsidRPr="00737152">
        <w:t>l</w:t>
      </w:r>
      <w:r w:rsidR="00991DD0" w:rsidRPr="00737152">
        <w:t>a Société</w:t>
      </w:r>
      <w:r w:rsidRPr="00737152">
        <w:t xml:space="preserve"> Réseaux sociaux</w:t>
      </w:r>
    </w:p>
    <w:p w14:paraId="0E18DB8D" w14:textId="15652D57" w:rsidR="00E47981" w:rsidRPr="00737152" w:rsidRDefault="00BB1206" w:rsidP="003E0F1B">
      <w:pPr>
        <w:pStyle w:val="BodyText"/>
        <w:widowControl/>
        <w:tabs>
          <w:tab w:val="left" w:leader="dot" w:pos="9356"/>
        </w:tabs>
        <w:spacing w:before="119"/>
      </w:pPr>
      <w:r w:rsidRPr="00737152">
        <w:t>BIENS</w:t>
      </w:r>
      <w:r w:rsidRPr="00737152">
        <w:rPr>
          <w:spacing w:val="-9"/>
        </w:rPr>
        <w:t xml:space="preserve"> </w:t>
      </w:r>
      <w:r w:rsidRPr="00737152">
        <w:t>APPARTENANT</w:t>
      </w:r>
      <w:r w:rsidRPr="00737152">
        <w:rPr>
          <w:spacing w:val="-9"/>
        </w:rPr>
        <w:t xml:space="preserve"> </w:t>
      </w:r>
      <w:r w:rsidR="00991DD0" w:rsidRPr="00737152">
        <w:t>À</w:t>
      </w:r>
      <w:r w:rsidR="00991DD0" w:rsidRPr="00737152">
        <w:rPr>
          <w:spacing w:val="-10"/>
        </w:rPr>
        <w:t xml:space="preserve"> </w:t>
      </w:r>
      <w:r w:rsidRPr="00737152">
        <w:t>L</w:t>
      </w:r>
      <w:r w:rsidR="00991DD0" w:rsidRPr="00737152">
        <w:t>A SOCIÉTÉ</w:t>
      </w:r>
      <w:r w:rsidRPr="00737152">
        <w:rPr>
          <w:spacing w:val="-11"/>
        </w:rPr>
        <w:t xml:space="preserve"> </w:t>
      </w:r>
      <w:r w:rsidRPr="00737152">
        <w:t>ET</w:t>
      </w:r>
      <w:r w:rsidRPr="00737152">
        <w:rPr>
          <w:spacing w:val="-9"/>
        </w:rPr>
        <w:t xml:space="preserve"> </w:t>
      </w:r>
      <w:r w:rsidRPr="00737152">
        <w:t>INFORMATIONS</w:t>
      </w:r>
      <w:r w:rsidRPr="00737152">
        <w:rPr>
          <w:spacing w:val="-11"/>
        </w:rPr>
        <w:t xml:space="preserve"> </w:t>
      </w:r>
      <w:r w:rsidRPr="00737152">
        <w:t>SUR</w:t>
      </w:r>
      <w:r w:rsidRPr="00737152">
        <w:rPr>
          <w:spacing w:val="-5"/>
        </w:rPr>
        <w:t xml:space="preserve"> </w:t>
      </w:r>
      <w:r w:rsidRPr="00737152">
        <w:t>LA</w:t>
      </w:r>
      <w:r w:rsidRPr="00737152">
        <w:rPr>
          <w:spacing w:val="-11"/>
        </w:rPr>
        <w:t xml:space="preserve"> </w:t>
      </w:r>
      <w:r w:rsidRPr="00737152">
        <w:rPr>
          <w:spacing w:val="-2"/>
        </w:rPr>
        <w:t>SOCIÉTÉ</w:t>
      </w:r>
      <w:r w:rsidRPr="00737152">
        <w:tab/>
      </w:r>
      <w:r w:rsidR="00A63444">
        <w:t>8</w:t>
      </w:r>
    </w:p>
    <w:p w14:paraId="6AAB77C7" w14:textId="0DF9F637" w:rsidR="00E47981" w:rsidRPr="00737152" w:rsidRDefault="00BB1206" w:rsidP="003E0F1B">
      <w:pPr>
        <w:pStyle w:val="BodyText"/>
        <w:widowControl/>
        <w:spacing w:before="1"/>
        <w:ind w:left="836" w:right="3499"/>
      </w:pPr>
      <w:r w:rsidRPr="00737152">
        <w:t xml:space="preserve">Conflit d'intérêts </w:t>
      </w:r>
      <w:r w:rsidR="00C12FE7" w:rsidRPr="00737152">
        <w:br/>
      </w:r>
      <w:r w:rsidRPr="00737152">
        <w:t>Informations</w:t>
      </w:r>
      <w:r w:rsidRPr="00737152">
        <w:rPr>
          <w:spacing w:val="-16"/>
        </w:rPr>
        <w:t xml:space="preserve"> </w:t>
      </w:r>
      <w:r w:rsidRPr="00737152">
        <w:t>confidentielles</w:t>
      </w:r>
      <w:r w:rsidR="00C12FE7" w:rsidRPr="00737152">
        <w:t xml:space="preserve"> et propriété intellectuelle</w:t>
      </w:r>
    </w:p>
    <w:p w14:paraId="4F1EF90A" w14:textId="46C2E712" w:rsidR="00E47981" w:rsidRPr="00737152" w:rsidRDefault="00BB1206" w:rsidP="003E0F1B">
      <w:pPr>
        <w:pStyle w:val="BodyText"/>
        <w:widowControl/>
        <w:ind w:left="836" w:right="3661"/>
      </w:pPr>
      <w:r w:rsidRPr="00737152">
        <w:t>Délit</w:t>
      </w:r>
      <w:r w:rsidRPr="00737152">
        <w:rPr>
          <w:spacing w:val="-8"/>
        </w:rPr>
        <w:t xml:space="preserve"> </w:t>
      </w:r>
      <w:r w:rsidRPr="00737152">
        <w:t>d'initié</w:t>
      </w:r>
      <w:r w:rsidRPr="00737152">
        <w:rPr>
          <w:spacing w:val="-10"/>
        </w:rPr>
        <w:t xml:space="preserve"> </w:t>
      </w:r>
      <w:r w:rsidRPr="00737152">
        <w:t>et</w:t>
      </w:r>
      <w:r w:rsidRPr="00737152">
        <w:rPr>
          <w:spacing w:val="-7"/>
        </w:rPr>
        <w:t xml:space="preserve"> </w:t>
      </w:r>
      <w:r w:rsidRPr="00737152">
        <w:t>révélation</w:t>
      </w:r>
      <w:r w:rsidRPr="00737152">
        <w:rPr>
          <w:spacing w:val="-8"/>
        </w:rPr>
        <w:t xml:space="preserve"> </w:t>
      </w:r>
      <w:r w:rsidRPr="00737152">
        <w:t>d'informations</w:t>
      </w:r>
      <w:r w:rsidRPr="00737152">
        <w:rPr>
          <w:spacing w:val="-8"/>
        </w:rPr>
        <w:t xml:space="preserve"> </w:t>
      </w:r>
      <w:r w:rsidRPr="00737152">
        <w:t xml:space="preserve">sensibles </w:t>
      </w:r>
    </w:p>
    <w:p w14:paraId="682C068A" w14:textId="77777777" w:rsidR="00883070" w:rsidRDefault="00BB1206" w:rsidP="003E0F1B">
      <w:pPr>
        <w:pStyle w:val="BodyText"/>
        <w:widowControl/>
        <w:ind w:left="836"/>
      </w:pPr>
      <w:r w:rsidRPr="00737152">
        <w:t>Protection</w:t>
      </w:r>
      <w:r w:rsidRPr="00737152">
        <w:rPr>
          <w:spacing w:val="-13"/>
        </w:rPr>
        <w:t xml:space="preserve"> </w:t>
      </w:r>
      <w:r w:rsidRPr="00737152">
        <w:t>et</w:t>
      </w:r>
      <w:r w:rsidRPr="00737152">
        <w:rPr>
          <w:spacing w:val="-12"/>
        </w:rPr>
        <w:t xml:space="preserve"> </w:t>
      </w:r>
      <w:r w:rsidRPr="00737152">
        <w:t>utilisation</w:t>
      </w:r>
      <w:r w:rsidRPr="00737152">
        <w:rPr>
          <w:spacing w:val="-13"/>
        </w:rPr>
        <w:t xml:space="preserve"> </w:t>
      </w:r>
      <w:r w:rsidRPr="00737152">
        <w:t>appropriée</w:t>
      </w:r>
      <w:r w:rsidRPr="00737152">
        <w:rPr>
          <w:spacing w:val="-12"/>
        </w:rPr>
        <w:t xml:space="preserve"> </w:t>
      </w:r>
      <w:r w:rsidRPr="00737152">
        <w:t>des</w:t>
      </w:r>
      <w:r w:rsidRPr="00737152">
        <w:rPr>
          <w:spacing w:val="-12"/>
        </w:rPr>
        <w:t xml:space="preserve"> </w:t>
      </w:r>
      <w:r w:rsidRPr="00737152">
        <w:t>actifs</w:t>
      </w:r>
      <w:r w:rsidRPr="00737152">
        <w:rPr>
          <w:spacing w:val="-13"/>
        </w:rPr>
        <w:t xml:space="preserve"> </w:t>
      </w:r>
      <w:r w:rsidRPr="00737152">
        <w:t>de</w:t>
      </w:r>
      <w:r w:rsidRPr="00737152">
        <w:rPr>
          <w:spacing w:val="-12"/>
        </w:rPr>
        <w:t xml:space="preserve"> </w:t>
      </w:r>
      <w:r w:rsidRPr="00737152">
        <w:t>la</w:t>
      </w:r>
      <w:r w:rsidRPr="00737152">
        <w:rPr>
          <w:spacing w:val="-12"/>
        </w:rPr>
        <w:t xml:space="preserve"> </w:t>
      </w:r>
      <w:r w:rsidR="00B80DEF" w:rsidRPr="00737152">
        <w:t>S</w:t>
      </w:r>
      <w:r w:rsidRPr="00737152">
        <w:t>ociété</w:t>
      </w:r>
      <w:r w:rsidR="00A07D80">
        <w:t xml:space="preserve"> ; </w:t>
      </w:r>
      <w:r w:rsidRPr="00737152">
        <w:t>Opportunités</w:t>
      </w:r>
      <w:r w:rsidR="00A07D80">
        <w:t xml:space="preserve"> d’entreprise</w:t>
      </w:r>
      <w:r w:rsidRPr="00737152">
        <w:rPr>
          <w:spacing w:val="-12"/>
        </w:rPr>
        <w:t xml:space="preserve"> </w:t>
      </w:r>
      <w:r w:rsidR="00B80DEF" w:rsidRPr="00737152">
        <w:rPr>
          <w:spacing w:val="-12"/>
        </w:rPr>
        <w:br/>
      </w:r>
      <w:r w:rsidR="00883070" w:rsidRPr="00737152">
        <w:t xml:space="preserve">Utilisation des réseaux et des systèmes de communication internes à la Société </w:t>
      </w:r>
    </w:p>
    <w:p w14:paraId="5D46AD92" w14:textId="77777777" w:rsidR="00883070" w:rsidRDefault="00883070" w:rsidP="003E0F1B">
      <w:pPr>
        <w:pStyle w:val="BodyText"/>
        <w:widowControl/>
        <w:ind w:left="836"/>
      </w:pPr>
      <w:r>
        <w:t>Réclamations d’agences gouvernementales et demandes d’informations</w:t>
      </w:r>
    </w:p>
    <w:p w14:paraId="55D6FC70" w14:textId="164B2E94" w:rsidR="00E47981" w:rsidRDefault="00BB1206" w:rsidP="003E0F1B">
      <w:pPr>
        <w:pStyle w:val="BodyText"/>
        <w:widowControl/>
        <w:ind w:left="836"/>
      </w:pPr>
      <w:r w:rsidRPr="00737152">
        <w:t>Tenue de registres et de rapports publics</w:t>
      </w:r>
    </w:p>
    <w:p w14:paraId="339F2FBA" w14:textId="133139B3" w:rsidR="00E47981" w:rsidRPr="00737152" w:rsidRDefault="00BB1206" w:rsidP="003E0F1B">
      <w:pPr>
        <w:pStyle w:val="BodyText"/>
        <w:widowControl/>
        <w:tabs>
          <w:tab w:val="left" w:leader="dot" w:pos="9356"/>
        </w:tabs>
        <w:spacing w:before="119"/>
        <w:rPr>
          <w:spacing w:val="-6"/>
        </w:rPr>
      </w:pPr>
      <w:r w:rsidRPr="00737152">
        <w:t>AMENDEMENTS, MODIFICATIONS ET RENONCIATIONS</w:t>
      </w:r>
      <w:r w:rsidRPr="00737152">
        <w:tab/>
      </w:r>
      <w:r w:rsidR="00A63444">
        <w:t>12</w:t>
      </w:r>
    </w:p>
    <w:p w14:paraId="477A7995" w14:textId="77777777" w:rsidR="00A14269" w:rsidRPr="00737152" w:rsidRDefault="00A14269" w:rsidP="003E0F1B">
      <w:pPr>
        <w:pStyle w:val="BodyText"/>
        <w:widowControl/>
        <w:tabs>
          <w:tab w:val="left" w:leader="dot" w:pos="9233"/>
        </w:tabs>
        <w:spacing w:line="348" w:lineRule="auto"/>
        <w:ind w:right="542" w:firstLine="720"/>
      </w:pPr>
    </w:p>
    <w:p w14:paraId="7CF6C0A4" w14:textId="4DD72625" w:rsidR="00E47981" w:rsidRPr="00737152" w:rsidRDefault="00BB1206" w:rsidP="003E0F1B">
      <w:pPr>
        <w:widowControl/>
        <w:spacing w:before="145"/>
        <w:ind w:left="115" w:right="387"/>
        <w:jc w:val="both"/>
        <w:rPr>
          <w:b/>
          <w:i/>
          <w:sz w:val="20"/>
        </w:rPr>
      </w:pPr>
      <w:r w:rsidRPr="00737152">
        <w:rPr>
          <w:b/>
          <w:i/>
          <w:sz w:val="20"/>
        </w:rPr>
        <w:t>Remarque</w:t>
      </w:r>
      <w:r w:rsidR="00B201F1" w:rsidRPr="00737152">
        <w:rPr>
          <w:b/>
          <w:i/>
          <w:sz w:val="20"/>
        </w:rPr>
        <w:t> </w:t>
      </w:r>
      <w:r w:rsidRPr="00737152">
        <w:rPr>
          <w:b/>
          <w:i/>
          <w:sz w:val="20"/>
        </w:rPr>
        <w:t>:</w:t>
      </w:r>
      <w:r w:rsidRPr="00737152">
        <w:rPr>
          <w:b/>
          <w:i/>
          <w:spacing w:val="-4"/>
          <w:sz w:val="20"/>
        </w:rPr>
        <w:t xml:space="preserve"> </w:t>
      </w:r>
      <w:r w:rsidRPr="00450F96">
        <w:rPr>
          <w:bCs/>
          <w:i/>
          <w:sz w:val="20"/>
        </w:rPr>
        <w:t>Les</w:t>
      </w:r>
      <w:r w:rsidRPr="00450F96">
        <w:rPr>
          <w:bCs/>
          <w:i/>
          <w:spacing w:val="-4"/>
          <w:sz w:val="20"/>
        </w:rPr>
        <w:t xml:space="preserve"> </w:t>
      </w:r>
      <w:r w:rsidRPr="00450F96">
        <w:rPr>
          <w:bCs/>
          <w:i/>
          <w:sz w:val="20"/>
        </w:rPr>
        <w:t>références</w:t>
      </w:r>
      <w:r w:rsidRPr="00450F96">
        <w:rPr>
          <w:bCs/>
          <w:i/>
          <w:spacing w:val="-3"/>
          <w:sz w:val="20"/>
        </w:rPr>
        <w:t xml:space="preserve"> </w:t>
      </w:r>
      <w:r w:rsidRPr="00450F96">
        <w:rPr>
          <w:bCs/>
          <w:i/>
          <w:sz w:val="20"/>
        </w:rPr>
        <w:t>à</w:t>
      </w:r>
      <w:r w:rsidRPr="00450F96">
        <w:rPr>
          <w:bCs/>
          <w:i/>
          <w:spacing w:val="-3"/>
          <w:sz w:val="20"/>
        </w:rPr>
        <w:t xml:space="preserve"> </w:t>
      </w:r>
      <w:r w:rsidRPr="00450F96">
        <w:rPr>
          <w:bCs/>
          <w:i/>
          <w:sz w:val="20"/>
        </w:rPr>
        <w:t>la</w:t>
      </w:r>
      <w:r w:rsidRPr="00450F96">
        <w:rPr>
          <w:bCs/>
          <w:i/>
          <w:spacing w:val="-4"/>
          <w:sz w:val="20"/>
        </w:rPr>
        <w:t xml:space="preserve"> </w:t>
      </w:r>
      <w:r w:rsidR="00B201F1" w:rsidRPr="00737152">
        <w:rPr>
          <w:bCs/>
          <w:i/>
          <w:sz w:val="20"/>
        </w:rPr>
        <w:t>« </w:t>
      </w:r>
      <w:r w:rsidRPr="00450F96">
        <w:rPr>
          <w:bCs/>
          <w:i/>
          <w:sz w:val="20"/>
        </w:rPr>
        <w:t>Société</w:t>
      </w:r>
      <w:r w:rsidR="00B201F1" w:rsidRPr="00737152">
        <w:rPr>
          <w:bCs/>
          <w:i/>
          <w:sz w:val="20"/>
        </w:rPr>
        <w:t> »</w:t>
      </w:r>
      <w:r w:rsidRPr="00450F96">
        <w:rPr>
          <w:bCs/>
          <w:i/>
          <w:spacing w:val="-3"/>
          <w:sz w:val="20"/>
        </w:rPr>
        <w:t xml:space="preserve"> </w:t>
      </w:r>
      <w:r w:rsidRPr="00450F96">
        <w:rPr>
          <w:bCs/>
          <w:i/>
          <w:sz w:val="20"/>
        </w:rPr>
        <w:t>ou</w:t>
      </w:r>
      <w:r w:rsidRPr="00450F96">
        <w:rPr>
          <w:bCs/>
          <w:i/>
          <w:spacing w:val="-4"/>
          <w:sz w:val="20"/>
        </w:rPr>
        <w:t xml:space="preserve"> </w:t>
      </w:r>
      <w:r w:rsidRPr="00450F96">
        <w:rPr>
          <w:bCs/>
          <w:i/>
          <w:sz w:val="20"/>
        </w:rPr>
        <w:t>à</w:t>
      </w:r>
      <w:r w:rsidRPr="00450F96">
        <w:rPr>
          <w:bCs/>
          <w:i/>
          <w:spacing w:val="-3"/>
          <w:sz w:val="20"/>
        </w:rPr>
        <w:t xml:space="preserve"> </w:t>
      </w:r>
      <w:r w:rsidR="00B201F1" w:rsidRPr="00737152">
        <w:rPr>
          <w:bCs/>
          <w:i/>
          <w:sz w:val="20"/>
        </w:rPr>
        <w:t>« </w:t>
      </w:r>
      <w:r w:rsidRPr="00450F96">
        <w:rPr>
          <w:bCs/>
          <w:i/>
          <w:sz w:val="20"/>
        </w:rPr>
        <w:t>Varex</w:t>
      </w:r>
      <w:r w:rsidR="00B201F1" w:rsidRPr="00737152">
        <w:rPr>
          <w:bCs/>
          <w:i/>
          <w:sz w:val="20"/>
        </w:rPr>
        <w:t> »</w:t>
      </w:r>
      <w:r w:rsidRPr="00450F96">
        <w:rPr>
          <w:bCs/>
          <w:i/>
          <w:spacing w:val="-3"/>
          <w:sz w:val="20"/>
        </w:rPr>
        <w:t xml:space="preserve"> </w:t>
      </w:r>
      <w:r w:rsidRPr="00450F96">
        <w:rPr>
          <w:bCs/>
          <w:i/>
          <w:sz w:val="20"/>
        </w:rPr>
        <w:t>désignent</w:t>
      </w:r>
      <w:r w:rsidRPr="00450F96">
        <w:rPr>
          <w:bCs/>
          <w:i/>
          <w:spacing w:val="-3"/>
          <w:sz w:val="20"/>
        </w:rPr>
        <w:t xml:space="preserve"> </w:t>
      </w:r>
      <w:r w:rsidRPr="00450F96">
        <w:rPr>
          <w:bCs/>
          <w:i/>
          <w:sz w:val="20"/>
        </w:rPr>
        <w:t>Varex</w:t>
      </w:r>
      <w:r w:rsidRPr="00450F96">
        <w:rPr>
          <w:bCs/>
          <w:i/>
          <w:spacing w:val="-3"/>
          <w:sz w:val="20"/>
        </w:rPr>
        <w:t xml:space="preserve"> </w:t>
      </w:r>
      <w:r w:rsidRPr="00450F96">
        <w:rPr>
          <w:bCs/>
          <w:i/>
          <w:sz w:val="20"/>
        </w:rPr>
        <w:t>Imaging</w:t>
      </w:r>
      <w:r w:rsidRPr="00450F96">
        <w:rPr>
          <w:bCs/>
          <w:i/>
          <w:spacing w:val="-3"/>
          <w:sz w:val="20"/>
        </w:rPr>
        <w:t xml:space="preserve"> </w:t>
      </w:r>
      <w:r w:rsidRPr="00450F96">
        <w:rPr>
          <w:bCs/>
          <w:i/>
          <w:sz w:val="20"/>
        </w:rPr>
        <w:t>Corporation</w:t>
      </w:r>
      <w:r w:rsidRPr="00450F96">
        <w:rPr>
          <w:bCs/>
          <w:i/>
          <w:spacing w:val="-3"/>
          <w:sz w:val="20"/>
        </w:rPr>
        <w:t xml:space="preserve"> </w:t>
      </w:r>
      <w:r w:rsidR="00C12FE7" w:rsidRPr="00737152">
        <w:rPr>
          <w:bCs/>
          <w:i/>
          <w:sz w:val="20"/>
        </w:rPr>
        <w:t>ainsi que</w:t>
      </w:r>
      <w:r w:rsidR="00C12FE7" w:rsidRPr="00450F96">
        <w:rPr>
          <w:bCs/>
          <w:i/>
          <w:spacing w:val="-3"/>
          <w:sz w:val="20"/>
        </w:rPr>
        <w:t xml:space="preserve"> </w:t>
      </w:r>
      <w:r w:rsidRPr="00450F96">
        <w:rPr>
          <w:bCs/>
          <w:i/>
          <w:sz w:val="20"/>
        </w:rPr>
        <w:t xml:space="preserve">ses filiales et entités contrôlées dans le monde entier. Les références au </w:t>
      </w:r>
      <w:r w:rsidR="00B201F1" w:rsidRPr="00737152">
        <w:rPr>
          <w:bCs/>
          <w:i/>
          <w:sz w:val="20"/>
        </w:rPr>
        <w:t>« </w:t>
      </w:r>
      <w:r w:rsidR="004E4608" w:rsidRPr="00737152">
        <w:rPr>
          <w:bCs/>
          <w:i/>
          <w:sz w:val="20"/>
        </w:rPr>
        <w:t>C</w:t>
      </w:r>
      <w:r w:rsidRPr="00450F96">
        <w:rPr>
          <w:bCs/>
          <w:i/>
          <w:sz w:val="20"/>
        </w:rPr>
        <w:t>onsei</w:t>
      </w:r>
      <w:r w:rsidR="00B201F1" w:rsidRPr="00737152">
        <w:rPr>
          <w:bCs/>
          <w:i/>
          <w:sz w:val="20"/>
        </w:rPr>
        <w:t>l »</w:t>
      </w:r>
      <w:r w:rsidRPr="00450F96">
        <w:rPr>
          <w:bCs/>
          <w:i/>
          <w:sz w:val="20"/>
        </w:rPr>
        <w:t xml:space="preserve"> désignent le conseil d'administration de Varex.</w:t>
      </w:r>
      <w:r w:rsidR="00B201F1" w:rsidRPr="00737152">
        <w:rPr>
          <w:bCs/>
          <w:i/>
          <w:sz w:val="20"/>
        </w:rPr>
        <w:t xml:space="preserve"> Les références au « </w:t>
      </w:r>
      <w:r w:rsidR="005A1023" w:rsidRPr="00737152">
        <w:rPr>
          <w:bCs/>
          <w:i/>
          <w:sz w:val="20"/>
        </w:rPr>
        <w:t>C</w:t>
      </w:r>
      <w:r w:rsidR="00B201F1" w:rsidRPr="00737152">
        <w:rPr>
          <w:bCs/>
          <w:i/>
          <w:sz w:val="20"/>
        </w:rPr>
        <w:t>ode » désignent le présent code de conduite.</w:t>
      </w:r>
    </w:p>
    <w:p w14:paraId="21495E1F" w14:textId="77777777" w:rsidR="00E47981" w:rsidRPr="00737152" w:rsidRDefault="00E47981" w:rsidP="003E0F1B">
      <w:pPr>
        <w:widowControl/>
        <w:jc w:val="both"/>
        <w:rPr>
          <w:sz w:val="20"/>
        </w:rPr>
        <w:sectPr w:rsidR="00E47981" w:rsidRPr="00737152">
          <w:headerReference w:type="default" r:id="rId13"/>
          <w:footerReference w:type="default" r:id="rId14"/>
          <w:pgSz w:w="12240" w:h="15840"/>
          <w:pgMar w:top="1340" w:right="1040" w:bottom="280" w:left="1180" w:header="719" w:footer="0" w:gutter="0"/>
          <w:cols w:space="720"/>
        </w:sectPr>
      </w:pPr>
    </w:p>
    <w:p w14:paraId="16AC9F8F" w14:textId="390F0960" w:rsidR="00E47981" w:rsidRPr="00737152" w:rsidRDefault="00BB1206" w:rsidP="003E0F1B">
      <w:pPr>
        <w:widowControl/>
        <w:ind w:left="115"/>
        <w:jc w:val="center"/>
        <w:rPr>
          <w:b/>
          <w:i/>
        </w:rPr>
      </w:pPr>
      <w:r w:rsidRPr="00737152">
        <w:rPr>
          <w:b/>
          <w:i/>
        </w:rPr>
        <w:lastRenderedPageBreak/>
        <w:t>Si</w:t>
      </w:r>
      <w:r w:rsidRPr="00737152">
        <w:rPr>
          <w:b/>
          <w:i/>
          <w:spacing w:val="-4"/>
        </w:rPr>
        <w:t xml:space="preserve"> </w:t>
      </w:r>
      <w:r w:rsidRPr="00737152">
        <w:rPr>
          <w:b/>
          <w:i/>
        </w:rPr>
        <w:t>vous</w:t>
      </w:r>
      <w:r w:rsidRPr="00737152">
        <w:rPr>
          <w:b/>
          <w:i/>
          <w:spacing w:val="-3"/>
        </w:rPr>
        <w:t xml:space="preserve"> </w:t>
      </w:r>
      <w:r w:rsidRPr="00737152">
        <w:rPr>
          <w:b/>
          <w:i/>
        </w:rPr>
        <w:t>avez</w:t>
      </w:r>
      <w:r w:rsidRPr="00737152">
        <w:rPr>
          <w:b/>
          <w:i/>
          <w:spacing w:val="-4"/>
        </w:rPr>
        <w:t xml:space="preserve"> </w:t>
      </w:r>
      <w:r w:rsidRPr="00737152">
        <w:rPr>
          <w:b/>
          <w:i/>
        </w:rPr>
        <w:t>des</w:t>
      </w:r>
      <w:r w:rsidRPr="00737152">
        <w:rPr>
          <w:b/>
          <w:i/>
          <w:spacing w:val="-4"/>
        </w:rPr>
        <w:t xml:space="preserve"> </w:t>
      </w:r>
      <w:r w:rsidRPr="00737152">
        <w:rPr>
          <w:b/>
          <w:i/>
        </w:rPr>
        <w:t>questions</w:t>
      </w:r>
      <w:r w:rsidRPr="00737152">
        <w:rPr>
          <w:b/>
          <w:i/>
          <w:spacing w:val="-3"/>
        </w:rPr>
        <w:t xml:space="preserve"> </w:t>
      </w:r>
      <w:r w:rsidRPr="00737152">
        <w:rPr>
          <w:b/>
          <w:i/>
        </w:rPr>
        <w:t>sur</w:t>
      </w:r>
      <w:r w:rsidRPr="00737152">
        <w:rPr>
          <w:b/>
          <w:i/>
          <w:spacing w:val="-3"/>
        </w:rPr>
        <w:t xml:space="preserve"> </w:t>
      </w:r>
      <w:r w:rsidRPr="00737152">
        <w:rPr>
          <w:b/>
          <w:i/>
        </w:rPr>
        <w:t>l'un</w:t>
      </w:r>
      <w:r w:rsidRPr="00737152">
        <w:rPr>
          <w:b/>
          <w:i/>
          <w:spacing w:val="-3"/>
        </w:rPr>
        <w:t xml:space="preserve"> </w:t>
      </w:r>
      <w:r w:rsidRPr="00737152">
        <w:rPr>
          <w:b/>
          <w:i/>
        </w:rPr>
        <w:t>des</w:t>
      </w:r>
      <w:r w:rsidRPr="00737152">
        <w:rPr>
          <w:b/>
          <w:i/>
          <w:spacing w:val="-4"/>
        </w:rPr>
        <w:t xml:space="preserve"> </w:t>
      </w:r>
      <w:r w:rsidRPr="00737152">
        <w:rPr>
          <w:b/>
          <w:i/>
        </w:rPr>
        <w:t>aspects</w:t>
      </w:r>
      <w:r w:rsidRPr="00737152">
        <w:rPr>
          <w:b/>
          <w:i/>
          <w:spacing w:val="-3"/>
        </w:rPr>
        <w:t xml:space="preserve"> </w:t>
      </w:r>
      <w:r w:rsidRPr="00737152">
        <w:rPr>
          <w:b/>
          <w:i/>
        </w:rPr>
        <w:t>de</w:t>
      </w:r>
      <w:r w:rsidRPr="00737152">
        <w:rPr>
          <w:b/>
          <w:i/>
          <w:spacing w:val="-4"/>
        </w:rPr>
        <w:t xml:space="preserve"> </w:t>
      </w:r>
      <w:r w:rsidRPr="00737152">
        <w:rPr>
          <w:b/>
          <w:i/>
        </w:rPr>
        <w:t>ce</w:t>
      </w:r>
      <w:r w:rsidRPr="00737152">
        <w:rPr>
          <w:b/>
          <w:i/>
          <w:spacing w:val="-4"/>
        </w:rPr>
        <w:t xml:space="preserve"> </w:t>
      </w:r>
      <w:r w:rsidRPr="00737152">
        <w:rPr>
          <w:b/>
          <w:i/>
        </w:rPr>
        <w:t>code</w:t>
      </w:r>
      <w:r w:rsidRPr="00737152">
        <w:rPr>
          <w:b/>
          <w:i/>
          <w:spacing w:val="-4"/>
        </w:rPr>
        <w:t xml:space="preserve"> </w:t>
      </w:r>
      <w:r w:rsidRPr="00737152">
        <w:rPr>
          <w:b/>
          <w:i/>
        </w:rPr>
        <w:t>de</w:t>
      </w:r>
      <w:r w:rsidRPr="00737152">
        <w:rPr>
          <w:b/>
          <w:i/>
          <w:spacing w:val="-3"/>
        </w:rPr>
        <w:t xml:space="preserve"> </w:t>
      </w:r>
      <w:r w:rsidRPr="00737152">
        <w:rPr>
          <w:b/>
          <w:i/>
        </w:rPr>
        <w:t>conduite</w:t>
      </w:r>
      <w:r w:rsidR="00E20BA9" w:rsidRPr="00737152">
        <w:rPr>
          <w:b/>
          <w:i/>
        </w:rPr>
        <w:t xml:space="preserve"> (le « Code »)</w:t>
      </w:r>
      <w:r w:rsidRPr="00737152">
        <w:rPr>
          <w:b/>
          <w:i/>
        </w:rPr>
        <w:t>,</w:t>
      </w:r>
      <w:r w:rsidRPr="00737152">
        <w:rPr>
          <w:b/>
          <w:i/>
          <w:spacing w:val="-4"/>
        </w:rPr>
        <w:t xml:space="preserve"> </w:t>
      </w:r>
      <w:r w:rsidRPr="00737152">
        <w:rPr>
          <w:b/>
          <w:i/>
        </w:rPr>
        <w:t>veuillez</w:t>
      </w:r>
      <w:r w:rsidRPr="00737152">
        <w:rPr>
          <w:b/>
          <w:i/>
          <w:spacing w:val="-4"/>
        </w:rPr>
        <w:t xml:space="preserve"> </w:t>
      </w:r>
      <w:r w:rsidRPr="00737152">
        <w:rPr>
          <w:b/>
          <w:i/>
        </w:rPr>
        <w:t>contacter le service juridique de Varex</w:t>
      </w:r>
      <w:r w:rsidR="00E20BA9" w:rsidRPr="00737152">
        <w:rPr>
          <w:b/>
          <w:i/>
        </w:rPr>
        <w:t xml:space="preserve"> à l’adresse </w:t>
      </w:r>
      <w:hyperlink r:id="rId15" w:history="1">
        <w:r w:rsidR="00E20BA9" w:rsidRPr="00737152">
          <w:rPr>
            <w:rStyle w:val="Hyperlink"/>
            <w:b/>
            <w:i/>
          </w:rPr>
          <w:t>legal@vareximaging.com</w:t>
        </w:r>
      </w:hyperlink>
      <w:r w:rsidRPr="00737152">
        <w:rPr>
          <w:b/>
          <w:i/>
        </w:rPr>
        <w:t>.</w:t>
      </w:r>
    </w:p>
    <w:p w14:paraId="290A47E9" w14:textId="77777777" w:rsidR="000C29C1" w:rsidRDefault="00BB1206" w:rsidP="000C29C1">
      <w:pPr>
        <w:pStyle w:val="Heading1"/>
        <w:keepNext/>
        <w:widowControl/>
        <w:spacing w:before="360" w:after="240"/>
        <w:rPr>
          <w:spacing w:val="-2"/>
        </w:rPr>
      </w:pPr>
      <w:bookmarkStart w:id="0" w:name="_TOC_250000"/>
      <w:r w:rsidRPr="00737152">
        <w:t>INTRODUCTION</w:t>
      </w:r>
      <w:r w:rsidRPr="00737152">
        <w:rPr>
          <w:spacing w:val="-8"/>
        </w:rPr>
        <w:t xml:space="preserve"> </w:t>
      </w:r>
      <w:r w:rsidR="00C12FE7" w:rsidRPr="00737152">
        <w:rPr>
          <w:spacing w:val="-8"/>
        </w:rPr>
        <w:t>–</w:t>
      </w:r>
      <w:r w:rsidRPr="00737152">
        <w:rPr>
          <w:spacing w:val="-6"/>
        </w:rPr>
        <w:t xml:space="preserve"> </w:t>
      </w:r>
      <w:r w:rsidRPr="00737152">
        <w:t>AGIR</w:t>
      </w:r>
      <w:r w:rsidRPr="00737152">
        <w:rPr>
          <w:spacing w:val="-7"/>
        </w:rPr>
        <w:t xml:space="preserve"> </w:t>
      </w:r>
      <w:r w:rsidRPr="00737152">
        <w:t>DE</w:t>
      </w:r>
      <w:r w:rsidRPr="00737152">
        <w:rPr>
          <w:spacing w:val="-8"/>
        </w:rPr>
        <w:t xml:space="preserve"> </w:t>
      </w:r>
      <w:r w:rsidRPr="00737152">
        <w:t>LA</w:t>
      </w:r>
      <w:r w:rsidRPr="00737152">
        <w:rPr>
          <w:spacing w:val="-7"/>
        </w:rPr>
        <w:t xml:space="preserve"> </w:t>
      </w:r>
      <w:r w:rsidRPr="00737152">
        <w:t>BONNE</w:t>
      </w:r>
      <w:r w:rsidRPr="00737152">
        <w:rPr>
          <w:spacing w:val="-8"/>
        </w:rPr>
        <w:t xml:space="preserve"> </w:t>
      </w:r>
      <w:bookmarkEnd w:id="0"/>
      <w:r w:rsidR="00C12FE7" w:rsidRPr="00737152">
        <w:rPr>
          <w:spacing w:val="-2"/>
        </w:rPr>
        <w:t>MANIÈRE</w:t>
      </w:r>
    </w:p>
    <w:p w14:paraId="16A31806" w14:textId="19B0A72E" w:rsidR="00E47981" w:rsidRPr="00737152" w:rsidRDefault="00BB1206" w:rsidP="000C29C1">
      <w:pPr>
        <w:pStyle w:val="Heading1"/>
        <w:keepNext/>
        <w:widowControl/>
        <w:spacing w:before="360" w:after="240"/>
        <w:rPr>
          <w:b w:val="0"/>
          <w:i/>
        </w:rPr>
      </w:pPr>
      <w:r w:rsidRPr="00737152">
        <w:rPr>
          <w:i/>
        </w:rPr>
        <w:t>Qui</w:t>
      </w:r>
      <w:r w:rsidRPr="00737152">
        <w:rPr>
          <w:i/>
          <w:spacing w:val="-7"/>
        </w:rPr>
        <w:t xml:space="preserve"> </w:t>
      </w:r>
      <w:r w:rsidRPr="00737152">
        <w:rPr>
          <w:i/>
        </w:rPr>
        <w:t>doit</w:t>
      </w:r>
      <w:r w:rsidRPr="00737152">
        <w:rPr>
          <w:i/>
          <w:spacing w:val="-7"/>
        </w:rPr>
        <w:t xml:space="preserve"> </w:t>
      </w:r>
      <w:r w:rsidRPr="00737152">
        <w:rPr>
          <w:i/>
        </w:rPr>
        <w:t>suivre</w:t>
      </w:r>
      <w:r w:rsidRPr="00737152">
        <w:rPr>
          <w:i/>
          <w:spacing w:val="-7"/>
        </w:rPr>
        <w:t xml:space="preserve"> </w:t>
      </w:r>
      <w:r w:rsidRPr="00737152">
        <w:rPr>
          <w:i/>
        </w:rPr>
        <w:t>le</w:t>
      </w:r>
      <w:r w:rsidRPr="00737152">
        <w:rPr>
          <w:i/>
          <w:spacing w:val="-7"/>
        </w:rPr>
        <w:t xml:space="preserve"> </w:t>
      </w:r>
      <w:r w:rsidRPr="00737152">
        <w:rPr>
          <w:i/>
        </w:rPr>
        <w:t>Code</w:t>
      </w:r>
      <w:r w:rsidR="00E20BA9" w:rsidRPr="00737152">
        <w:rPr>
          <w:i/>
          <w:spacing w:val="-7"/>
        </w:rPr>
        <w:t> </w:t>
      </w:r>
      <w:r w:rsidRPr="00737152">
        <w:rPr>
          <w:i/>
          <w:spacing w:val="-10"/>
        </w:rPr>
        <w:t>?</w:t>
      </w:r>
    </w:p>
    <w:p w14:paraId="173FAAA2" w14:textId="144ACF8D" w:rsidR="00E47981" w:rsidRPr="00E71EC8" w:rsidRDefault="00A14269" w:rsidP="003E0F1B">
      <w:pPr>
        <w:pStyle w:val="BodyText"/>
        <w:widowControl/>
        <w:spacing w:after="120"/>
        <w:ind w:right="112"/>
        <w:rPr>
          <w:color w:val="000000" w:themeColor="text1"/>
        </w:rPr>
      </w:pPr>
      <w:r w:rsidRPr="00B45671">
        <w:rPr>
          <w:noProof/>
        </w:rPr>
        <mc:AlternateContent>
          <mc:Choice Requires="wps">
            <w:drawing>
              <wp:anchor distT="45720" distB="45720" distL="114300" distR="114300" simplePos="0" relativeHeight="251691008" behindDoc="1" locked="0" layoutInCell="1" allowOverlap="1" wp14:anchorId="5A65E7FE" wp14:editId="7051907D">
                <wp:simplePos x="0" y="0"/>
                <wp:positionH relativeFrom="column">
                  <wp:posOffset>4927600</wp:posOffset>
                </wp:positionH>
                <wp:positionV relativeFrom="page">
                  <wp:posOffset>2238375</wp:posOffset>
                </wp:positionV>
                <wp:extent cx="1630680" cy="504825"/>
                <wp:effectExtent l="0" t="0" r="2667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04825"/>
                        </a:xfrm>
                        <a:prstGeom prst="rect">
                          <a:avLst/>
                        </a:prstGeom>
                        <a:solidFill>
                          <a:srgbClr val="FFFFFF"/>
                        </a:solidFill>
                        <a:ln w="9525">
                          <a:solidFill>
                            <a:srgbClr val="000000"/>
                          </a:solidFill>
                          <a:miter lim="800000"/>
                          <a:headEnd/>
                          <a:tailEnd/>
                        </a:ln>
                      </wps:spPr>
                      <wps:txbx>
                        <w:txbxContent>
                          <w:p w14:paraId="028153AA" w14:textId="6F8A0CB1" w:rsidR="00A14269" w:rsidRPr="001E0195" w:rsidRDefault="00982B91" w:rsidP="003E0F1B">
                            <w:pPr>
                              <w:jc w:val="center"/>
                              <w:rPr>
                                <w:sz w:val="20"/>
                                <w:szCs w:val="20"/>
                              </w:rPr>
                            </w:pPr>
                            <w:r w:rsidRPr="001E0195">
                              <w:rPr>
                                <w:sz w:val="20"/>
                                <w:szCs w:val="20"/>
                              </w:rPr>
                              <w:t>Le</w:t>
                            </w:r>
                            <w:r w:rsidR="00A14269" w:rsidRPr="001E0195">
                              <w:rPr>
                                <w:sz w:val="20"/>
                                <w:szCs w:val="20"/>
                              </w:rPr>
                              <w:t xml:space="preserve"> Code </w:t>
                            </w:r>
                            <w:r w:rsidRPr="001E0195">
                              <w:rPr>
                                <w:sz w:val="20"/>
                                <w:szCs w:val="20"/>
                              </w:rPr>
                              <w:t>s’applique à chacun de nous.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5E7FE" id="_x0000_t202" coordsize="21600,21600" o:spt="202" path="m,l,21600r21600,l21600,xe">
                <v:stroke joinstyle="miter"/>
                <v:path gradientshapeok="t" o:connecttype="rect"/>
              </v:shapetype>
              <v:shape id="Text Box 1" o:spid="_x0000_s1026" type="#_x0000_t202" style="position:absolute;left:0;text-align:left;margin-left:388pt;margin-top:176.25pt;width:128.4pt;height:39.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">
                <v:textbox>
                  <w:txbxContent>
                    <w:p w14:paraId="028153AA" w14:textId="6F8A0CB1" w:rsidR="00A14269" w:rsidRPr="001E0195" w:rsidRDefault="00982B91" w:rsidP="003E0F1B">
                      <w:pPr>
                        <w:jc w:val="center"/>
                        <w:rPr>
                          <w:sz w:val="20"/>
                          <w:szCs w:val="20"/>
                        </w:rPr>
                      </w:pPr>
                      <w:r w:rsidRPr="001E0195">
                        <w:rPr>
                          <w:sz w:val="20"/>
                          <w:szCs w:val="20"/>
                        </w:rPr>
                        <w:t>Le</w:t>
                      </w:r>
                      <w:r w:rsidR="00A14269" w:rsidRPr="001E0195">
                        <w:rPr>
                          <w:sz w:val="20"/>
                          <w:szCs w:val="20"/>
                        </w:rPr>
                        <w:t xml:space="preserve"> Code </w:t>
                      </w:r>
                      <w:r w:rsidRPr="001E0195">
                        <w:rPr>
                          <w:sz w:val="20"/>
                          <w:szCs w:val="20"/>
                        </w:rPr>
                        <w:t>s’applique à chacun de nous.</w:t>
                      </w:r>
                    </w:p>
                  </w:txbxContent>
                </v:textbox>
                <w10:wrap type="square" anchory="page"/>
              </v:shape>
            </w:pict>
          </mc:Fallback>
        </mc:AlternateContent>
      </w:r>
      <w:r w:rsidR="00BB1206" w:rsidRPr="00737152">
        <w:t>Ce</w:t>
      </w:r>
      <w:r w:rsidR="00BB1206" w:rsidRPr="00737152">
        <w:rPr>
          <w:spacing w:val="-2"/>
        </w:rPr>
        <w:t xml:space="preserve"> </w:t>
      </w:r>
      <w:r w:rsidR="00E20BA9" w:rsidRPr="00737152">
        <w:t>C</w:t>
      </w:r>
      <w:r w:rsidR="00BB1206" w:rsidRPr="00737152">
        <w:t>ode</w:t>
      </w:r>
      <w:r w:rsidR="00BB1206" w:rsidRPr="00737152">
        <w:rPr>
          <w:spacing w:val="-1"/>
        </w:rPr>
        <w:t xml:space="preserve"> </w:t>
      </w:r>
      <w:r w:rsidR="00E20BA9" w:rsidRPr="00737152">
        <w:rPr>
          <w:spacing w:val="-1"/>
        </w:rPr>
        <w:t xml:space="preserve">s’applique à chacun de nous, y compris aux </w:t>
      </w:r>
      <w:r w:rsidR="004E4E11" w:rsidRPr="00737152">
        <w:t>membres</w:t>
      </w:r>
      <w:r w:rsidR="004E4E11" w:rsidRPr="00737152">
        <w:rPr>
          <w:spacing w:val="-4"/>
        </w:rPr>
        <w:t xml:space="preserve"> </w:t>
      </w:r>
      <w:r w:rsidR="004E4E11" w:rsidRPr="00737152">
        <w:t>de notre</w:t>
      </w:r>
      <w:r w:rsidR="004E4E11" w:rsidRPr="00737152">
        <w:rPr>
          <w:spacing w:val="-4"/>
        </w:rPr>
        <w:t xml:space="preserve"> </w:t>
      </w:r>
      <w:r w:rsidR="004E4E11" w:rsidRPr="00737152">
        <w:t>conseil</w:t>
      </w:r>
      <w:r w:rsidR="004E4E11" w:rsidRPr="00737152">
        <w:rPr>
          <w:spacing w:val="-4"/>
        </w:rPr>
        <w:t xml:space="preserve"> </w:t>
      </w:r>
      <w:r w:rsidR="004E4E11" w:rsidRPr="00737152">
        <w:t>d’administration,</w:t>
      </w:r>
      <w:r w:rsidR="004E4E11" w:rsidRPr="00737152">
        <w:rPr>
          <w:spacing w:val="-8"/>
        </w:rPr>
        <w:t xml:space="preserve"> </w:t>
      </w:r>
      <w:r w:rsidR="004E4E11" w:rsidRPr="00737152">
        <w:t>aux</w:t>
      </w:r>
      <w:r w:rsidR="004E4E11" w:rsidRPr="00737152">
        <w:rPr>
          <w:spacing w:val="-4"/>
        </w:rPr>
        <w:t xml:space="preserve"> </w:t>
      </w:r>
      <w:r w:rsidR="004E4E11" w:rsidRPr="00737152">
        <w:t>dirigeants</w:t>
      </w:r>
      <w:r w:rsidR="004E4E11" w:rsidRPr="00737152">
        <w:rPr>
          <w:spacing w:val="-5"/>
        </w:rPr>
        <w:t xml:space="preserve"> </w:t>
      </w:r>
      <w:r w:rsidR="004E4E11" w:rsidRPr="00737152">
        <w:t>et</w:t>
      </w:r>
      <w:r w:rsidR="004E4E11" w:rsidRPr="00737152">
        <w:rPr>
          <w:spacing w:val="-3"/>
        </w:rPr>
        <w:t xml:space="preserve"> </w:t>
      </w:r>
      <w:r w:rsidR="004E4E11" w:rsidRPr="00737152">
        <w:t>à</w:t>
      </w:r>
      <w:r w:rsidR="004E4E11" w:rsidRPr="00737152">
        <w:rPr>
          <w:spacing w:val="-4"/>
        </w:rPr>
        <w:t xml:space="preserve"> </w:t>
      </w:r>
      <w:r w:rsidR="004E4E11" w:rsidRPr="00737152">
        <w:t>tous</w:t>
      </w:r>
      <w:r w:rsidR="004E4E11" w:rsidRPr="00737152">
        <w:rPr>
          <w:spacing w:val="-5"/>
        </w:rPr>
        <w:t xml:space="preserve"> </w:t>
      </w:r>
      <w:r w:rsidR="004E4E11" w:rsidRPr="00737152">
        <w:t>les</w:t>
      </w:r>
      <w:r w:rsidR="004E4E11" w:rsidRPr="00737152">
        <w:rPr>
          <w:spacing w:val="-4"/>
        </w:rPr>
        <w:t xml:space="preserve"> </w:t>
      </w:r>
      <w:r w:rsidR="004E4E11" w:rsidRPr="00737152">
        <w:t>autres</w:t>
      </w:r>
      <w:r w:rsidR="004E4E11" w:rsidRPr="00737152">
        <w:rPr>
          <w:spacing w:val="-4"/>
        </w:rPr>
        <w:t xml:space="preserve"> </w:t>
      </w:r>
      <w:r w:rsidR="004E4E11" w:rsidRPr="00737152">
        <w:t>employés de Varex</w:t>
      </w:r>
      <w:r w:rsidR="00E20BA9" w:rsidRPr="00737152">
        <w:rPr>
          <w:spacing w:val="-1"/>
        </w:rPr>
        <w:t xml:space="preserve">. Il </w:t>
      </w:r>
      <w:r w:rsidR="00BB1206" w:rsidRPr="00737152">
        <w:t>régit</w:t>
      </w:r>
      <w:r w:rsidR="00BB1206" w:rsidRPr="00737152">
        <w:rPr>
          <w:spacing w:val="-1"/>
        </w:rPr>
        <w:t xml:space="preserve"> </w:t>
      </w:r>
      <w:r w:rsidR="00BB1206" w:rsidRPr="00737152">
        <w:t>nos</w:t>
      </w:r>
      <w:r w:rsidR="00BB1206" w:rsidRPr="00737152">
        <w:rPr>
          <w:spacing w:val="-2"/>
        </w:rPr>
        <w:t xml:space="preserve"> </w:t>
      </w:r>
      <w:r w:rsidR="00BB1206" w:rsidRPr="00737152">
        <w:t>décisions</w:t>
      </w:r>
      <w:r w:rsidR="00BB1206" w:rsidRPr="00737152">
        <w:rPr>
          <w:spacing w:val="-1"/>
        </w:rPr>
        <w:t xml:space="preserve"> </w:t>
      </w:r>
      <w:r w:rsidR="00BB1206" w:rsidRPr="00737152">
        <w:t>et</w:t>
      </w:r>
      <w:r w:rsidR="00BB1206" w:rsidRPr="00737152">
        <w:rPr>
          <w:spacing w:val="-3"/>
        </w:rPr>
        <w:t xml:space="preserve"> </w:t>
      </w:r>
      <w:r w:rsidR="00BB1206" w:rsidRPr="00737152">
        <w:t>actions</w:t>
      </w:r>
      <w:r w:rsidR="00BB1206" w:rsidRPr="00737152">
        <w:rPr>
          <w:spacing w:val="-3"/>
        </w:rPr>
        <w:t xml:space="preserve"> </w:t>
      </w:r>
      <w:r w:rsidR="00BB1206" w:rsidRPr="00737152">
        <w:t>commerciales</w:t>
      </w:r>
      <w:r w:rsidR="00BB1206" w:rsidRPr="00737152">
        <w:rPr>
          <w:spacing w:val="-2"/>
        </w:rPr>
        <w:t xml:space="preserve"> </w:t>
      </w:r>
      <w:r w:rsidR="00BB1206" w:rsidRPr="00737152">
        <w:t>partout où</w:t>
      </w:r>
      <w:r w:rsidR="00BB1206" w:rsidRPr="00737152">
        <w:rPr>
          <w:spacing w:val="-2"/>
        </w:rPr>
        <w:t xml:space="preserve"> </w:t>
      </w:r>
      <w:r w:rsidR="00BB1206" w:rsidRPr="00737152">
        <w:t>nous</w:t>
      </w:r>
      <w:r w:rsidR="00BB1206" w:rsidRPr="00737152">
        <w:rPr>
          <w:spacing w:val="-2"/>
        </w:rPr>
        <w:t xml:space="preserve"> </w:t>
      </w:r>
      <w:r w:rsidR="00BB1206" w:rsidRPr="00737152">
        <w:t>som</w:t>
      </w:r>
      <w:r w:rsidR="00BB1206" w:rsidRPr="00E71EC8">
        <w:rPr>
          <w:color w:val="000000" w:themeColor="text1"/>
        </w:rPr>
        <w:t>mes</w:t>
      </w:r>
      <w:r w:rsidR="00E20BA9" w:rsidRPr="00E71EC8">
        <w:rPr>
          <w:color w:val="000000" w:themeColor="text1"/>
        </w:rPr>
        <w:t xml:space="preserve">, </w:t>
      </w:r>
      <w:r w:rsidR="004E4E11" w:rsidRPr="00E71EC8">
        <w:rPr>
          <w:color w:val="000000" w:themeColor="text1"/>
        </w:rPr>
        <w:t>e</w:t>
      </w:r>
      <w:r w:rsidR="00E20BA9" w:rsidRPr="00E71EC8">
        <w:rPr>
          <w:color w:val="000000" w:themeColor="text1"/>
        </w:rPr>
        <w:t>t s’applique aux filiales et sociétés contrôlées de Varex (entités dans lesquelles Varex détient plus de 51,5 % des droits de vote ou détient le droit de contrôler l’entité)</w:t>
      </w:r>
      <w:r w:rsidR="00BB1206" w:rsidRPr="00E71EC8">
        <w:rPr>
          <w:color w:val="000000" w:themeColor="text1"/>
        </w:rPr>
        <w:t xml:space="preserve">. </w:t>
      </w:r>
    </w:p>
    <w:p w14:paraId="0081B6A3" w14:textId="61CF106E" w:rsidR="00E47981" w:rsidRPr="00E71EC8" w:rsidRDefault="00BB1206" w:rsidP="003E0F1B">
      <w:pPr>
        <w:pStyle w:val="BodyText"/>
        <w:widowControl/>
        <w:spacing w:after="120"/>
        <w:ind w:right="112"/>
        <w:rPr>
          <w:color w:val="000000" w:themeColor="text1"/>
        </w:rPr>
      </w:pPr>
      <w:r w:rsidRPr="00E71EC8">
        <w:rPr>
          <w:color w:val="000000" w:themeColor="text1"/>
        </w:rPr>
        <w:t xml:space="preserve">Chacun de </w:t>
      </w:r>
      <w:r w:rsidR="004E4E11" w:rsidRPr="00E71EC8">
        <w:rPr>
          <w:color w:val="000000" w:themeColor="text1"/>
        </w:rPr>
        <w:t>nous</w:t>
      </w:r>
      <w:r w:rsidRPr="00E71EC8">
        <w:rPr>
          <w:color w:val="000000" w:themeColor="text1"/>
        </w:rPr>
        <w:t xml:space="preserve"> </w:t>
      </w:r>
      <w:r w:rsidR="0024022B" w:rsidRPr="00E71EC8">
        <w:rPr>
          <w:color w:val="000000" w:themeColor="text1"/>
        </w:rPr>
        <w:t>est tenu de respecter le Code</w:t>
      </w:r>
      <w:r w:rsidRPr="00E71EC8">
        <w:rPr>
          <w:color w:val="000000" w:themeColor="text1"/>
        </w:rPr>
        <w:t xml:space="preserve">, </w:t>
      </w:r>
      <w:r w:rsidR="0024022B" w:rsidRPr="00E71EC8">
        <w:rPr>
          <w:color w:val="000000" w:themeColor="text1"/>
        </w:rPr>
        <w:t>les</w:t>
      </w:r>
      <w:r w:rsidRPr="00E71EC8">
        <w:rPr>
          <w:color w:val="000000" w:themeColor="text1"/>
        </w:rPr>
        <w:t xml:space="preserve"> politiques </w:t>
      </w:r>
      <w:r w:rsidR="00C12FE7" w:rsidRPr="00E71EC8">
        <w:rPr>
          <w:color w:val="000000" w:themeColor="text1"/>
        </w:rPr>
        <w:t xml:space="preserve">de </w:t>
      </w:r>
      <w:r w:rsidRPr="00E71EC8">
        <w:rPr>
          <w:color w:val="000000" w:themeColor="text1"/>
        </w:rPr>
        <w:t>Varex et à la loi, et de suivre l</w:t>
      </w:r>
      <w:r w:rsidR="0024022B" w:rsidRPr="00E71EC8">
        <w:rPr>
          <w:color w:val="000000" w:themeColor="text1"/>
        </w:rPr>
        <w:t>es</w:t>
      </w:r>
      <w:r w:rsidRPr="00E71EC8">
        <w:rPr>
          <w:color w:val="000000" w:themeColor="text1"/>
        </w:rPr>
        <w:t xml:space="preserve"> formation</w:t>
      </w:r>
      <w:r w:rsidR="0024022B" w:rsidRPr="00E71EC8">
        <w:rPr>
          <w:color w:val="000000" w:themeColor="text1"/>
        </w:rPr>
        <w:t>s</w:t>
      </w:r>
      <w:r w:rsidRPr="00E71EC8">
        <w:rPr>
          <w:color w:val="000000" w:themeColor="text1"/>
        </w:rPr>
        <w:t xml:space="preserve"> appropriée</w:t>
      </w:r>
      <w:r w:rsidR="0024022B" w:rsidRPr="00E71EC8">
        <w:rPr>
          <w:color w:val="000000" w:themeColor="text1"/>
        </w:rPr>
        <w:t>s</w:t>
      </w:r>
      <w:r w:rsidRPr="00E71EC8">
        <w:rPr>
          <w:color w:val="000000" w:themeColor="text1"/>
        </w:rPr>
        <w:t>, le cas échéant.</w:t>
      </w:r>
      <w:r w:rsidR="004E4E11" w:rsidRPr="00E71EC8">
        <w:rPr>
          <w:color w:val="000000" w:themeColor="text1"/>
        </w:rPr>
        <w:t xml:space="preserve"> Nous attendons également de nos partenaires commerciaux et </w:t>
      </w:r>
      <w:r w:rsidR="0024022B" w:rsidRPr="00E71EC8">
        <w:rPr>
          <w:color w:val="000000" w:themeColor="text1"/>
        </w:rPr>
        <w:t>autres parties prenantes</w:t>
      </w:r>
      <w:r w:rsidR="004E4E11" w:rsidRPr="00E71EC8">
        <w:rPr>
          <w:color w:val="000000" w:themeColor="text1"/>
        </w:rPr>
        <w:t xml:space="preserve"> de se conformer aux mêmes normes éthiques.</w:t>
      </w:r>
    </w:p>
    <w:p w14:paraId="6D7FFF23" w14:textId="4E812570" w:rsidR="00E47981" w:rsidRPr="00E71EC8" w:rsidRDefault="00BB1206" w:rsidP="003E0F1B">
      <w:pPr>
        <w:keepNext/>
        <w:widowControl/>
        <w:spacing w:before="240" w:after="120"/>
        <w:ind w:left="115"/>
        <w:rPr>
          <w:b/>
          <w:i/>
          <w:color w:val="000000" w:themeColor="text1"/>
        </w:rPr>
      </w:pPr>
      <w:r w:rsidRPr="00E71EC8">
        <w:rPr>
          <w:b/>
          <w:i/>
          <w:color w:val="000000" w:themeColor="text1"/>
        </w:rPr>
        <w:t>Connaître</w:t>
      </w:r>
      <w:r w:rsidRPr="00E71EC8">
        <w:rPr>
          <w:b/>
          <w:i/>
          <w:color w:val="000000" w:themeColor="text1"/>
          <w:spacing w:val="-11"/>
        </w:rPr>
        <w:t xml:space="preserve"> </w:t>
      </w:r>
      <w:r w:rsidRPr="00E71EC8">
        <w:rPr>
          <w:b/>
          <w:i/>
          <w:color w:val="000000" w:themeColor="text1"/>
        </w:rPr>
        <w:t>et</w:t>
      </w:r>
      <w:r w:rsidRPr="00E71EC8">
        <w:rPr>
          <w:b/>
          <w:i/>
          <w:color w:val="000000" w:themeColor="text1"/>
          <w:spacing w:val="-8"/>
        </w:rPr>
        <w:t xml:space="preserve"> </w:t>
      </w:r>
      <w:r w:rsidRPr="00E71EC8">
        <w:rPr>
          <w:b/>
          <w:i/>
          <w:color w:val="000000" w:themeColor="text1"/>
        </w:rPr>
        <w:t>adopter</w:t>
      </w:r>
      <w:r w:rsidRPr="00E71EC8">
        <w:rPr>
          <w:b/>
          <w:i/>
          <w:color w:val="000000" w:themeColor="text1"/>
          <w:spacing w:val="-8"/>
        </w:rPr>
        <w:t xml:space="preserve"> </w:t>
      </w:r>
      <w:r w:rsidRPr="00E71EC8">
        <w:rPr>
          <w:b/>
          <w:i/>
          <w:color w:val="000000" w:themeColor="text1"/>
        </w:rPr>
        <w:t>la</w:t>
      </w:r>
      <w:r w:rsidRPr="00E71EC8">
        <w:rPr>
          <w:b/>
          <w:i/>
          <w:color w:val="000000" w:themeColor="text1"/>
          <w:spacing w:val="-8"/>
        </w:rPr>
        <w:t xml:space="preserve"> </w:t>
      </w:r>
      <w:r w:rsidRPr="00E71EC8">
        <w:rPr>
          <w:b/>
          <w:i/>
          <w:color w:val="000000" w:themeColor="text1"/>
        </w:rPr>
        <w:t>bonne</w:t>
      </w:r>
      <w:r w:rsidRPr="00E71EC8">
        <w:rPr>
          <w:b/>
          <w:i/>
          <w:color w:val="000000" w:themeColor="text1"/>
          <w:spacing w:val="-8"/>
        </w:rPr>
        <w:t xml:space="preserve"> </w:t>
      </w:r>
      <w:r w:rsidRPr="00E71EC8">
        <w:rPr>
          <w:b/>
          <w:i/>
          <w:color w:val="000000" w:themeColor="text1"/>
          <w:spacing w:val="-2"/>
        </w:rPr>
        <w:t>attitude</w:t>
      </w:r>
    </w:p>
    <w:p w14:paraId="626BC555" w14:textId="6AB28C51" w:rsidR="00E47981" w:rsidRPr="00E71EC8" w:rsidRDefault="00D70B81" w:rsidP="003E0F1B">
      <w:pPr>
        <w:pStyle w:val="BodyText"/>
        <w:widowControl/>
        <w:spacing w:after="120"/>
        <w:ind w:right="112"/>
        <w:rPr>
          <w:color w:val="000000" w:themeColor="text1"/>
        </w:rPr>
      </w:pPr>
      <w:r w:rsidRPr="00E71EC8">
        <w:rPr>
          <w:rFonts w:ascii="Times New Roman" w:eastAsiaTheme="minorHAnsi" w:hAnsi="Times New Roman" w:cs="Times New Roman"/>
          <w:noProof/>
          <w:color w:val="000000" w:themeColor="text1"/>
          <w:sz w:val="24"/>
          <w:szCs w:val="24"/>
          <w:lang w:eastAsia="fr-FR"/>
        </w:rPr>
        <mc:AlternateContent>
          <mc:Choice Requires="wps">
            <w:drawing>
              <wp:anchor distT="45720" distB="45720" distL="114300" distR="114300" simplePos="0" relativeHeight="251658240" behindDoc="1" locked="0" layoutInCell="1" allowOverlap="1" wp14:anchorId="20CA82DD" wp14:editId="70E57FC9">
                <wp:simplePos x="0" y="0"/>
                <wp:positionH relativeFrom="column">
                  <wp:posOffset>5041900</wp:posOffset>
                </wp:positionH>
                <wp:positionV relativeFrom="page">
                  <wp:posOffset>4616754</wp:posOffset>
                </wp:positionV>
                <wp:extent cx="1558925" cy="1190625"/>
                <wp:effectExtent l="0" t="0" r="22225" b="28575"/>
                <wp:wrapSquare wrapText="bothSides"/>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190625"/>
                        </a:xfrm>
                        <a:prstGeom prst="rect">
                          <a:avLst/>
                        </a:prstGeom>
                        <a:solidFill>
                          <a:srgbClr val="FFFFFF"/>
                        </a:solidFill>
                        <a:ln w="9525">
                          <a:solidFill>
                            <a:srgbClr val="000000"/>
                          </a:solidFill>
                          <a:miter lim="800000"/>
                          <a:headEnd/>
                          <a:tailEnd/>
                        </a:ln>
                      </wps:spPr>
                      <wps:txbx>
                        <w:txbxContent>
                          <w:p w14:paraId="140B20E5" w14:textId="40316BC8" w:rsidR="004E4E11" w:rsidRPr="001E0195" w:rsidRDefault="004E4E11" w:rsidP="004E4E11">
                            <w:pPr>
                              <w:jc w:val="center"/>
                              <w:rPr>
                                <w:sz w:val="20"/>
                                <w:szCs w:val="20"/>
                              </w:rPr>
                            </w:pPr>
                            <w:proofErr w:type="spellStart"/>
                            <w:r w:rsidRPr="001E0195">
                              <w:rPr>
                                <w:sz w:val="20"/>
                                <w:szCs w:val="20"/>
                              </w:rPr>
                              <w:t>Posez-vous</w:t>
                            </w:r>
                            <w:proofErr w:type="spellEnd"/>
                            <w:r w:rsidRPr="001E0195">
                              <w:rPr>
                                <w:sz w:val="20"/>
                                <w:szCs w:val="20"/>
                              </w:rPr>
                              <w:t xml:space="preserve"> la question : Mes actions sont-elles conformes à nos valeurs fondamentales EPIC et est-ce la bonne chose à faire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A82DD" id="_x0000_t202" coordsize="21600,21600" o:spt="202" path="m,l,21600r21600,l21600,xe">
                <v:stroke joinstyle="miter"/>
                <v:path gradientshapeok="t" o:connecttype="rect"/>
              </v:shapetype>
              <v:shape id="Zone de texte 1" o:spid="_x0000_s1027" type="#_x0000_t202" style="position:absolute;left:0;text-align:left;margin-left:397pt;margin-top:363.5pt;width:122.75pt;height:9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">
                <v:textbox>
                  <w:txbxContent>
                    <w:p w14:paraId="140B20E5" w14:textId="40316BC8" w:rsidR="004E4E11" w:rsidRPr="001E0195" w:rsidRDefault="004E4E11" w:rsidP="004E4E11">
                      <w:pPr>
                        <w:jc w:val="center"/>
                        <w:rPr>
                          <w:sz w:val="20"/>
                          <w:szCs w:val="20"/>
                        </w:rPr>
                      </w:pPr>
                      <w:proofErr w:type="spellStart"/>
                      <w:r w:rsidRPr="001E0195">
                        <w:rPr>
                          <w:sz w:val="20"/>
                          <w:szCs w:val="20"/>
                        </w:rPr>
                        <w:t>Posez-vous</w:t>
                      </w:r>
                      <w:proofErr w:type="spellEnd"/>
                      <w:r w:rsidRPr="001E0195">
                        <w:rPr>
                          <w:sz w:val="20"/>
                          <w:szCs w:val="20"/>
                        </w:rPr>
                        <w:t xml:space="preserve"> la question : Mes actions sont-elles conformes à nos valeurs fondamentales EPIC et est-ce la bonne chose à faire ?</w:t>
                      </w:r>
                    </w:p>
                  </w:txbxContent>
                </v:textbox>
                <w10:wrap type="square" anchory="page"/>
              </v:shape>
            </w:pict>
          </mc:Fallback>
        </mc:AlternateContent>
      </w:r>
      <w:r w:rsidR="00BB1206" w:rsidRPr="00E71EC8">
        <w:rPr>
          <w:color w:val="000000" w:themeColor="text1"/>
        </w:rPr>
        <w:t xml:space="preserve">Ce </w:t>
      </w:r>
      <w:r w:rsidR="004E4E11" w:rsidRPr="00E71EC8">
        <w:rPr>
          <w:color w:val="000000" w:themeColor="text1"/>
        </w:rPr>
        <w:t>C</w:t>
      </w:r>
      <w:r w:rsidR="00BB1206" w:rsidRPr="00E71EC8">
        <w:rPr>
          <w:color w:val="000000" w:themeColor="text1"/>
        </w:rPr>
        <w:t>ode a pour objectif de résoudre les problèmes juridiques et éthiques que vous risquez de rencontrer le plus fréquemment</w:t>
      </w:r>
      <w:r w:rsidR="004E4E11" w:rsidRPr="00E71EC8">
        <w:rPr>
          <w:color w:val="000000" w:themeColor="text1"/>
        </w:rPr>
        <w:t>.</w:t>
      </w:r>
      <w:r w:rsidR="00BB1206" w:rsidRPr="00E71EC8">
        <w:rPr>
          <w:color w:val="000000" w:themeColor="text1"/>
        </w:rPr>
        <w:t xml:space="preserve"> Pour décider si une action est éthique et conforme au présent </w:t>
      </w:r>
      <w:r w:rsidR="004E4E11" w:rsidRPr="00E71EC8">
        <w:rPr>
          <w:color w:val="000000" w:themeColor="text1"/>
        </w:rPr>
        <w:t>C</w:t>
      </w:r>
      <w:r w:rsidR="00BB1206" w:rsidRPr="00E71EC8">
        <w:rPr>
          <w:color w:val="000000" w:themeColor="text1"/>
        </w:rPr>
        <w:t xml:space="preserve">ode, </w:t>
      </w:r>
      <w:proofErr w:type="spellStart"/>
      <w:r w:rsidR="00BB1206" w:rsidRPr="00E71EC8">
        <w:rPr>
          <w:color w:val="000000" w:themeColor="text1"/>
        </w:rPr>
        <w:t>posez-vous</w:t>
      </w:r>
      <w:proofErr w:type="spellEnd"/>
      <w:r w:rsidR="00BB1206" w:rsidRPr="00E71EC8">
        <w:rPr>
          <w:color w:val="000000" w:themeColor="text1"/>
        </w:rPr>
        <w:t xml:space="preserve"> les questions suivantes</w:t>
      </w:r>
      <w:r w:rsidR="004E4E11" w:rsidRPr="00E71EC8">
        <w:rPr>
          <w:color w:val="000000" w:themeColor="text1"/>
        </w:rPr>
        <w:t> </w:t>
      </w:r>
      <w:r w:rsidR="00BB1206" w:rsidRPr="00E71EC8">
        <w:rPr>
          <w:color w:val="000000" w:themeColor="text1"/>
        </w:rPr>
        <w:t>:</w:t>
      </w:r>
    </w:p>
    <w:p w14:paraId="5B7E276B" w14:textId="5F3E0E2C" w:rsidR="00E47981" w:rsidRPr="00E71EC8" w:rsidRDefault="00BB1206" w:rsidP="003E0F1B">
      <w:pPr>
        <w:pStyle w:val="ListParagraph"/>
        <w:widowControl/>
        <w:numPr>
          <w:ilvl w:val="0"/>
          <w:numId w:val="1"/>
        </w:numPr>
        <w:tabs>
          <w:tab w:val="left" w:pos="663"/>
          <w:tab w:val="left" w:pos="664"/>
        </w:tabs>
        <w:spacing w:before="121"/>
        <w:ind w:left="663" w:hanging="361"/>
        <w:rPr>
          <w:rFonts w:ascii="Symbol" w:hAnsi="Symbol"/>
          <w:color w:val="000000" w:themeColor="text1"/>
        </w:rPr>
      </w:pPr>
      <w:r w:rsidRPr="00E71EC8">
        <w:rPr>
          <w:color w:val="000000" w:themeColor="text1"/>
        </w:rPr>
        <w:t>Mon</w:t>
      </w:r>
      <w:r w:rsidRPr="00E71EC8">
        <w:rPr>
          <w:color w:val="000000" w:themeColor="text1"/>
          <w:spacing w:val="-9"/>
        </w:rPr>
        <w:t xml:space="preserve"> </w:t>
      </w:r>
      <w:r w:rsidRPr="00E71EC8">
        <w:rPr>
          <w:color w:val="000000" w:themeColor="text1"/>
        </w:rPr>
        <w:t>action</w:t>
      </w:r>
      <w:r w:rsidRPr="00E71EC8">
        <w:rPr>
          <w:color w:val="000000" w:themeColor="text1"/>
          <w:spacing w:val="-8"/>
        </w:rPr>
        <w:t xml:space="preserve"> </w:t>
      </w:r>
      <w:r w:rsidRPr="00E71EC8">
        <w:rPr>
          <w:color w:val="000000" w:themeColor="text1"/>
        </w:rPr>
        <w:t>est-elle</w:t>
      </w:r>
      <w:r w:rsidRPr="00E71EC8">
        <w:rPr>
          <w:color w:val="000000" w:themeColor="text1"/>
          <w:spacing w:val="-9"/>
        </w:rPr>
        <w:t xml:space="preserve"> </w:t>
      </w:r>
      <w:r w:rsidRPr="00E71EC8">
        <w:rPr>
          <w:color w:val="000000" w:themeColor="text1"/>
        </w:rPr>
        <w:t>conforme</w:t>
      </w:r>
      <w:r w:rsidRPr="00E71EC8">
        <w:rPr>
          <w:color w:val="000000" w:themeColor="text1"/>
          <w:spacing w:val="-8"/>
        </w:rPr>
        <w:t xml:space="preserve"> </w:t>
      </w:r>
      <w:r w:rsidRPr="00E71EC8">
        <w:rPr>
          <w:color w:val="000000" w:themeColor="text1"/>
        </w:rPr>
        <w:t>à</w:t>
      </w:r>
      <w:r w:rsidRPr="00E71EC8">
        <w:rPr>
          <w:color w:val="000000" w:themeColor="text1"/>
          <w:spacing w:val="-10"/>
        </w:rPr>
        <w:t xml:space="preserve"> </w:t>
      </w:r>
      <w:r w:rsidRPr="00E71EC8">
        <w:rPr>
          <w:color w:val="000000" w:themeColor="text1"/>
        </w:rPr>
        <w:t>nos</w:t>
      </w:r>
      <w:r w:rsidRPr="00E71EC8">
        <w:rPr>
          <w:color w:val="000000" w:themeColor="text1"/>
          <w:spacing w:val="-9"/>
        </w:rPr>
        <w:t xml:space="preserve"> </w:t>
      </w:r>
      <w:r w:rsidRPr="00E71EC8">
        <w:rPr>
          <w:color w:val="000000" w:themeColor="text1"/>
        </w:rPr>
        <w:t>valeurs</w:t>
      </w:r>
      <w:r w:rsidRPr="00E71EC8">
        <w:rPr>
          <w:color w:val="000000" w:themeColor="text1"/>
          <w:spacing w:val="-10"/>
        </w:rPr>
        <w:t xml:space="preserve"> </w:t>
      </w:r>
      <w:r w:rsidRPr="00E71EC8">
        <w:rPr>
          <w:color w:val="000000" w:themeColor="text1"/>
        </w:rPr>
        <w:t>fondamentales</w:t>
      </w:r>
      <w:r w:rsidRPr="00E71EC8">
        <w:rPr>
          <w:color w:val="000000" w:themeColor="text1"/>
          <w:spacing w:val="-8"/>
        </w:rPr>
        <w:t xml:space="preserve"> </w:t>
      </w:r>
      <w:r w:rsidRPr="00E71EC8">
        <w:rPr>
          <w:color w:val="000000" w:themeColor="text1"/>
          <w:spacing w:val="-2"/>
        </w:rPr>
        <w:t>EPIC</w:t>
      </w:r>
      <w:r w:rsidR="004E4E11" w:rsidRPr="00E71EC8">
        <w:rPr>
          <w:color w:val="000000" w:themeColor="text1"/>
          <w:spacing w:val="-2"/>
        </w:rPr>
        <w:t xml:space="preserve"> (Exécution, Personnes, Intégrité et Collaboration) </w:t>
      </w:r>
      <w:r w:rsidRPr="00E71EC8">
        <w:rPr>
          <w:color w:val="000000" w:themeColor="text1"/>
          <w:spacing w:val="-2"/>
        </w:rPr>
        <w:t>?</w:t>
      </w:r>
    </w:p>
    <w:p w14:paraId="11BB1009" w14:textId="14ADA000" w:rsidR="00E47981" w:rsidRPr="00E71EC8" w:rsidRDefault="000C29C1" w:rsidP="003E0F1B">
      <w:pPr>
        <w:pStyle w:val="ListParagraph"/>
        <w:widowControl/>
        <w:numPr>
          <w:ilvl w:val="0"/>
          <w:numId w:val="1"/>
        </w:numPr>
        <w:tabs>
          <w:tab w:val="left" w:pos="663"/>
          <w:tab w:val="left" w:pos="664"/>
        </w:tabs>
        <w:spacing w:line="269" w:lineRule="exact"/>
        <w:ind w:left="663" w:hanging="361"/>
        <w:rPr>
          <w:rFonts w:ascii="Symbol" w:hAnsi="Symbol"/>
          <w:color w:val="000000" w:themeColor="text1"/>
        </w:rPr>
      </w:pPr>
      <w:r w:rsidRPr="00E71EC8">
        <w:rPr>
          <w:color w:val="000000" w:themeColor="text1"/>
          <w:spacing w:val="-2"/>
        </w:rPr>
        <w:t xml:space="preserve">Ai-je le sentiment d’agir correctement </w:t>
      </w:r>
      <w:r w:rsidR="00BB1206" w:rsidRPr="00E71EC8">
        <w:rPr>
          <w:color w:val="000000" w:themeColor="text1"/>
          <w:spacing w:val="-2"/>
        </w:rPr>
        <w:t>?</w:t>
      </w:r>
    </w:p>
    <w:p w14:paraId="5062ECC7" w14:textId="3B37DE4D" w:rsidR="00E47981" w:rsidRPr="00E71EC8" w:rsidRDefault="00BB1206" w:rsidP="003E0F1B">
      <w:pPr>
        <w:pStyle w:val="ListParagraph"/>
        <w:widowControl/>
        <w:numPr>
          <w:ilvl w:val="0"/>
          <w:numId w:val="1"/>
        </w:numPr>
        <w:tabs>
          <w:tab w:val="left" w:pos="663"/>
          <w:tab w:val="left" w:pos="664"/>
        </w:tabs>
        <w:spacing w:line="269" w:lineRule="exact"/>
        <w:ind w:left="663" w:hanging="361"/>
        <w:rPr>
          <w:rFonts w:ascii="Symbol" w:hAnsi="Symbol"/>
          <w:color w:val="000000" w:themeColor="text1"/>
        </w:rPr>
      </w:pPr>
      <w:r w:rsidRPr="00E71EC8">
        <w:rPr>
          <w:color w:val="000000" w:themeColor="text1"/>
        </w:rPr>
        <w:t>Est-ce</w:t>
      </w:r>
      <w:r w:rsidRPr="00E71EC8">
        <w:rPr>
          <w:color w:val="000000" w:themeColor="text1"/>
          <w:spacing w:val="-7"/>
        </w:rPr>
        <w:t xml:space="preserve"> </w:t>
      </w:r>
      <w:r w:rsidRPr="00E71EC8">
        <w:rPr>
          <w:color w:val="000000" w:themeColor="text1"/>
        </w:rPr>
        <w:t>que</w:t>
      </w:r>
      <w:r w:rsidRPr="00E71EC8">
        <w:rPr>
          <w:color w:val="000000" w:themeColor="text1"/>
          <w:spacing w:val="-7"/>
        </w:rPr>
        <w:t xml:space="preserve"> </w:t>
      </w:r>
      <w:r w:rsidRPr="00E71EC8">
        <w:rPr>
          <w:color w:val="000000" w:themeColor="text1"/>
        </w:rPr>
        <w:t>cela</w:t>
      </w:r>
      <w:r w:rsidRPr="00E71EC8">
        <w:rPr>
          <w:color w:val="000000" w:themeColor="text1"/>
          <w:spacing w:val="-6"/>
        </w:rPr>
        <w:t xml:space="preserve"> </w:t>
      </w:r>
      <w:r w:rsidRPr="00E71EC8">
        <w:rPr>
          <w:color w:val="000000" w:themeColor="text1"/>
        </w:rPr>
        <w:t>correspond</w:t>
      </w:r>
      <w:r w:rsidRPr="00E71EC8">
        <w:rPr>
          <w:color w:val="000000" w:themeColor="text1"/>
          <w:spacing w:val="-7"/>
        </w:rPr>
        <w:t xml:space="preserve"> </w:t>
      </w:r>
      <w:r w:rsidRPr="00E71EC8">
        <w:rPr>
          <w:color w:val="000000" w:themeColor="text1"/>
        </w:rPr>
        <w:t>à</w:t>
      </w:r>
      <w:r w:rsidRPr="00E71EC8">
        <w:rPr>
          <w:color w:val="000000" w:themeColor="text1"/>
          <w:spacing w:val="-6"/>
        </w:rPr>
        <w:t xml:space="preserve"> </w:t>
      </w:r>
      <w:r w:rsidRPr="00E71EC8">
        <w:rPr>
          <w:color w:val="000000" w:themeColor="text1"/>
        </w:rPr>
        <w:t>la</w:t>
      </w:r>
      <w:r w:rsidRPr="00E71EC8">
        <w:rPr>
          <w:color w:val="000000" w:themeColor="text1"/>
          <w:spacing w:val="-7"/>
        </w:rPr>
        <w:t xml:space="preserve"> </w:t>
      </w:r>
      <w:r w:rsidRPr="00E71EC8">
        <w:rPr>
          <w:color w:val="000000" w:themeColor="text1"/>
        </w:rPr>
        <w:t>façon</w:t>
      </w:r>
      <w:r w:rsidRPr="00E71EC8">
        <w:rPr>
          <w:color w:val="000000" w:themeColor="text1"/>
          <w:spacing w:val="-7"/>
        </w:rPr>
        <w:t xml:space="preserve"> </w:t>
      </w:r>
      <w:r w:rsidRPr="00E71EC8">
        <w:rPr>
          <w:color w:val="000000" w:themeColor="text1"/>
        </w:rPr>
        <w:t>dont</w:t>
      </w:r>
      <w:r w:rsidRPr="00E71EC8">
        <w:rPr>
          <w:color w:val="000000" w:themeColor="text1"/>
          <w:spacing w:val="-5"/>
        </w:rPr>
        <w:t xml:space="preserve"> </w:t>
      </w:r>
      <w:r w:rsidRPr="00E71EC8">
        <w:rPr>
          <w:color w:val="000000" w:themeColor="text1"/>
        </w:rPr>
        <w:t>je</w:t>
      </w:r>
      <w:r w:rsidRPr="00E71EC8">
        <w:rPr>
          <w:color w:val="000000" w:themeColor="text1"/>
          <w:spacing w:val="-7"/>
        </w:rPr>
        <w:t xml:space="preserve"> </w:t>
      </w:r>
      <w:r w:rsidRPr="00E71EC8">
        <w:rPr>
          <w:color w:val="000000" w:themeColor="text1"/>
        </w:rPr>
        <w:t>voudrais</w:t>
      </w:r>
      <w:r w:rsidRPr="00E71EC8">
        <w:rPr>
          <w:color w:val="000000" w:themeColor="text1"/>
          <w:spacing w:val="-7"/>
        </w:rPr>
        <w:t xml:space="preserve"> </w:t>
      </w:r>
      <w:r w:rsidRPr="00E71EC8">
        <w:rPr>
          <w:color w:val="000000" w:themeColor="text1"/>
        </w:rPr>
        <w:t>être</w:t>
      </w:r>
      <w:r w:rsidRPr="00E71EC8">
        <w:rPr>
          <w:color w:val="000000" w:themeColor="text1"/>
          <w:spacing w:val="-7"/>
        </w:rPr>
        <w:t xml:space="preserve"> </w:t>
      </w:r>
      <w:r w:rsidRPr="00E71EC8">
        <w:rPr>
          <w:color w:val="000000" w:themeColor="text1"/>
          <w:spacing w:val="-2"/>
        </w:rPr>
        <w:t>traité</w:t>
      </w:r>
      <w:r w:rsidR="00C12FE7" w:rsidRPr="00E71EC8">
        <w:rPr>
          <w:color w:val="000000" w:themeColor="text1"/>
          <w:spacing w:val="-2"/>
        </w:rPr>
        <w:t> </w:t>
      </w:r>
      <w:r w:rsidRPr="00E71EC8">
        <w:rPr>
          <w:color w:val="000000" w:themeColor="text1"/>
          <w:spacing w:val="-2"/>
        </w:rPr>
        <w:t>?</w:t>
      </w:r>
    </w:p>
    <w:p w14:paraId="7E228161" w14:textId="46DFE114" w:rsidR="00E47981" w:rsidRPr="00E71EC8" w:rsidRDefault="000C29C1" w:rsidP="003E0F1B">
      <w:pPr>
        <w:pStyle w:val="ListParagraph"/>
        <w:widowControl/>
        <w:numPr>
          <w:ilvl w:val="0"/>
          <w:numId w:val="1"/>
        </w:numPr>
        <w:tabs>
          <w:tab w:val="left" w:pos="663"/>
          <w:tab w:val="left" w:pos="664"/>
        </w:tabs>
        <w:ind w:left="663" w:hanging="361"/>
        <w:rPr>
          <w:rFonts w:ascii="Symbol" w:hAnsi="Symbol"/>
          <w:color w:val="000000" w:themeColor="text1"/>
        </w:rPr>
      </w:pPr>
      <w:r w:rsidRPr="00E71EC8">
        <w:rPr>
          <w:color w:val="000000" w:themeColor="text1"/>
          <w:spacing w:val="-7"/>
        </w:rPr>
        <w:t>Comment serait perçue</w:t>
      </w:r>
      <w:r w:rsidR="00BB1206" w:rsidRPr="00E71EC8">
        <w:rPr>
          <w:color w:val="000000" w:themeColor="text1"/>
          <w:spacing w:val="-7"/>
        </w:rPr>
        <w:t xml:space="preserve"> </w:t>
      </w:r>
      <w:r w:rsidR="00BB1206" w:rsidRPr="00E71EC8">
        <w:rPr>
          <w:color w:val="000000" w:themeColor="text1"/>
        </w:rPr>
        <w:t>ma</w:t>
      </w:r>
      <w:r w:rsidR="00BB1206" w:rsidRPr="00E71EC8">
        <w:rPr>
          <w:color w:val="000000" w:themeColor="text1"/>
          <w:spacing w:val="-8"/>
        </w:rPr>
        <w:t xml:space="preserve"> </w:t>
      </w:r>
      <w:r w:rsidR="00BB1206" w:rsidRPr="00E71EC8">
        <w:rPr>
          <w:color w:val="000000" w:themeColor="text1"/>
        </w:rPr>
        <w:t>décision</w:t>
      </w:r>
      <w:r w:rsidR="00BB1206" w:rsidRPr="00E71EC8">
        <w:rPr>
          <w:color w:val="000000" w:themeColor="text1"/>
          <w:spacing w:val="-8"/>
        </w:rPr>
        <w:t xml:space="preserve"> </w:t>
      </w:r>
      <w:r w:rsidR="00BB1206" w:rsidRPr="00E71EC8">
        <w:rPr>
          <w:color w:val="000000" w:themeColor="text1"/>
        </w:rPr>
        <w:t>si</w:t>
      </w:r>
      <w:r w:rsidR="00BB1206" w:rsidRPr="00E71EC8">
        <w:rPr>
          <w:color w:val="000000" w:themeColor="text1"/>
          <w:spacing w:val="-7"/>
        </w:rPr>
        <w:t xml:space="preserve"> </w:t>
      </w:r>
      <w:r w:rsidR="00BB1206" w:rsidRPr="00E71EC8">
        <w:rPr>
          <w:color w:val="000000" w:themeColor="text1"/>
        </w:rPr>
        <w:t>elle</w:t>
      </w:r>
      <w:r w:rsidR="00BB1206" w:rsidRPr="00E71EC8">
        <w:rPr>
          <w:color w:val="000000" w:themeColor="text1"/>
          <w:spacing w:val="-9"/>
        </w:rPr>
        <w:t xml:space="preserve"> </w:t>
      </w:r>
      <w:r w:rsidR="00BB1206" w:rsidRPr="00E71EC8">
        <w:rPr>
          <w:color w:val="000000" w:themeColor="text1"/>
        </w:rPr>
        <w:t>était</w:t>
      </w:r>
      <w:r w:rsidR="00BB1206" w:rsidRPr="00E71EC8">
        <w:rPr>
          <w:color w:val="000000" w:themeColor="text1"/>
          <w:spacing w:val="-7"/>
        </w:rPr>
        <w:t xml:space="preserve"> </w:t>
      </w:r>
      <w:r w:rsidR="00BB1206" w:rsidRPr="00E71EC8">
        <w:rPr>
          <w:color w:val="000000" w:themeColor="text1"/>
        </w:rPr>
        <w:t>publiée</w:t>
      </w:r>
      <w:r w:rsidR="00BB1206" w:rsidRPr="00E71EC8">
        <w:rPr>
          <w:color w:val="000000" w:themeColor="text1"/>
          <w:spacing w:val="-8"/>
        </w:rPr>
        <w:t xml:space="preserve"> </w:t>
      </w:r>
      <w:r w:rsidR="00BB1206" w:rsidRPr="00E71EC8">
        <w:rPr>
          <w:color w:val="000000" w:themeColor="text1"/>
        </w:rPr>
        <w:t>dans</w:t>
      </w:r>
      <w:r w:rsidR="00BB1206" w:rsidRPr="00E71EC8">
        <w:rPr>
          <w:color w:val="000000" w:themeColor="text1"/>
          <w:spacing w:val="-8"/>
        </w:rPr>
        <w:t xml:space="preserve"> </w:t>
      </w:r>
      <w:r w:rsidR="00BB1206" w:rsidRPr="00E71EC8">
        <w:rPr>
          <w:color w:val="000000" w:themeColor="text1"/>
        </w:rPr>
        <w:t>un</w:t>
      </w:r>
      <w:r w:rsidR="00BB1206" w:rsidRPr="00E71EC8">
        <w:rPr>
          <w:color w:val="000000" w:themeColor="text1"/>
          <w:spacing w:val="-7"/>
        </w:rPr>
        <w:t xml:space="preserve"> </w:t>
      </w:r>
      <w:r w:rsidR="00BB1206" w:rsidRPr="00E71EC8">
        <w:rPr>
          <w:color w:val="000000" w:themeColor="text1"/>
        </w:rPr>
        <w:t>journal</w:t>
      </w:r>
      <w:r w:rsidR="00C12FE7" w:rsidRPr="00E71EC8">
        <w:rPr>
          <w:color w:val="000000" w:themeColor="text1"/>
          <w:spacing w:val="-4"/>
        </w:rPr>
        <w:t> </w:t>
      </w:r>
      <w:r w:rsidR="00BB1206" w:rsidRPr="00E71EC8">
        <w:rPr>
          <w:color w:val="000000" w:themeColor="text1"/>
          <w:spacing w:val="-10"/>
        </w:rPr>
        <w:t>?</w:t>
      </w:r>
    </w:p>
    <w:p w14:paraId="0CCA6672" w14:textId="35DB15F1" w:rsidR="00E47981" w:rsidRPr="00E71EC8" w:rsidRDefault="00BB1206" w:rsidP="003E0F1B">
      <w:pPr>
        <w:pStyle w:val="ListParagraph"/>
        <w:widowControl/>
        <w:numPr>
          <w:ilvl w:val="0"/>
          <w:numId w:val="1"/>
        </w:numPr>
        <w:tabs>
          <w:tab w:val="left" w:pos="663"/>
          <w:tab w:val="left" w:pos="664"/>
        </w:tabs>
        <w:ind w:left="663" w:hanging="361"/>
        <w:rPr>
          <w:rFonts w:ascii="Symbol" w:hAnsi="Symbol"/>
          <w:color w:val="000000" w:themeColor="text1"/>
        </w:rPr>
      </w:pPr>
      <w:r w:rsidRPr="00E71EC8">
        <w:rPr>
          <w:color w:val="000000" w:themeColor="text1"/>
        </w:rPr>
        <w:t>Est-ce</w:t>
      </w:r>
      <w:r w:rsidRPr="00E71EC8">
        <w:rPr>
          <w:color w:val="000000" w:themeColor="text1"/>
          <w:spacing w:val="-9"/>
        </w:rPr>
        <w:t xml:space="preserve"> </w:t>
      </w:r>
      <w:r w:rsidRPr="00E71EC8">
        <w:rPr>
          <w:color w:val="000000" w:themeColor="text1"/>
          <w:spacing w:val="-2"/>
        </w:rPr>
        <w:t>légal</w:t>
      </w:r>
      <w:r w:rsidR="00C12FE7" w:rsidRPr="00E71EC8">
        <w:rPr>
          <w:color w:val="000000" w:themeColor="text1"/>
          <w:spacing w:val="-2"/>
        </w:rPr>
        <w:t> </w:t>
      </w:r>
      <w:r w:rsidRPr="00E71EC8">
        <w:rPr>
          <w:color w:val="000000" w:themeColor="text1"/>
          <w:spacing w:val="-2"/>
        </w:rPr>
        <w:t>?</w:t>
      </w:r>
    </w:p>
    <w:p w14:paraId="4BC8CECC" w14:textId="550FE524" w:rsidR="00E47981" w:rsidRPr="00737152" w:rsidRDefault="000C29C1" w:rsidP="003E0F1B">
      <w:pPr>
        <w:pStyle w:val="BodyText"/>
        <w:widowControl/>
        <w:spacing w:before="120" w:after="120"/>
        <w:ind w:right="115"/>
      </w:pPr>
      <w:r w:rsidRPr="00E71EC8">
        <w:rPr>
          <w:color w:val="000000" w:themeColor="text1"/>
        </w:rPr>
        <w:t xml:space="preserve">Veuillez noter que toute </w:t>
      </w:r>
      <w:r w:rsidR="00BB1206" w:rsidRPr="00E71EC8">
        <w:rPr>
          <w:color w:val="000000" w:themeColor="text1"/>
        </w:rPr>
        <w:t>représailles</w:t>
      </w:r>
      <w:r w:rsidR="00BB1206" w:rsidRPr="00E71EC8">
        <w:rPr>
          <w:color w:val="000000" w:themeColor="text1"/>
          <w:spacing w:val="-8"/>
        </w:rPr>
        <w:t xml:space="preserve"> </w:t>
      </w:r>
      <w:r w:rsidR="00BB1206" w:rsidRPr="00E71EC8">
        <w:rPr>
          <w:color w:val="000000" w:themeColor="text1"/>
        </w:rPr>
        <w:t>contre</w:t>
      </w:r>
      <w:r w:rsidR="00BB1206" w:rsidRPr="00E71EC8">
        <w:rPr>
          <w:color w:val="000000" w:themeColor="text1"/>
          <w:spacing w:val="-8"/>
        </w:rPr>
        <w:t xml:space="preserve"> </w:t>
      </w:r>
      <w:r w:rsidR="00BB1206" w:rsidRPr="00E71EC8">
        <w:rPr>
          <w:color w:val="000000" w:themeColor="text1"/>
        </w:rPr>
        <w:t>toute</w:t>
      </w:r>
      <w:r w:rsidR="00BB1206" w:rsidRPr="00E71EC8">
        <w:rPr>
          <w:color w:val="000000" w:themeColor="text1"/>
          <w:spacing w:val="-8"/>
        </w:rPr>
        <w:t xml:space="preserve"> </w:t>
      </w:r>
      <w:r w:rsidR="00BB1206" w:rsidRPr="00E71EC8">
        <w:rPr>
          <w:color w:val="000000" w:themeColor="text1"/>
        </w:rPr>
        <w:t>personne</w:t>
      </w:r>
      <w:r w:rsidR="00BB1206" w:rsidRPr="00E71EC8">
        <w:rPr>
          <w:color w:val="000000" w:themeColor="text1"/>
          <w:spacing w:val="-7"/>
        </w:rPr>
        <w:t xml:space="preserve"> </w:t>
      </w:r>
      <w:r w:rsidR="00BB1206" w:rsidRPr="00E71EC8">
        <w:rPr>
          <w:color w:val="000000" w:themeColor="text1"/>
        </w:rPr>
        <w:t>qui</w:t>
      </w:r>
      <w:r w:rsidR="00BB1206" w:rsidRPr="00E71EC8">
        <w:rPr>
          <w:color w:val="000000" w:themeColor="text1"/>
          <w:spacing w:val="-4"/>
        </w:rPr>
        <w:t xml:space="preserve"> </w:t>
      </w:r>
      <w:r w:rsidRPr="00E71EC8">
        <w:rPr>
          <w:color w:val="000000" w:themeColor="text1"/>
        </w:rPr>
        <w:t>soulève de bonne foi des</w:t>
      </w:r>
      <w:r w:rsidR="00BB1206" w:rsidRPr="00E71EC8">
        <w:rPr>
          <w:color w:val="000000" w:themeColor="text1"/>
        </w:rPr>
        <w:t xml:space="preserve"> préoccupations ou signale de bonne foi des violations à la </w:t>
      </w:r>
      <w:r w:rsidR="00BB1206" w:rsidRPr="00737152">
        <w:t xml:space="preserve">loi, aux réglementations, au </w:t>
      </w:r>
      <w:r w:rsidR="004E4E11" w:rsidRPr="00737152">
        <w:t xml:space="preserve">Code </w:t>
      </w:r>
      <w:r w:rsidR="00BB1206" w:rsidRPr="00737152">
        <w:t>ou à des règles de l</w:t>
      </w:r>
      <w:r w:rsidR="00991DD0" w:rsidRPr="00737152">
        <w:t>a Société</w:t>
      </w:r>
      <w:r w:rsidR="00BB1206" w:rsidRPr="00737152">
        <w:t xml:space="preserve"> sont interdites.</w:t>
      </w:r>
    </w:p>
    <w:p w14:paraId="71B24877" w14:textId="5A367A1D" w:rsidR="00E47981" w:rsidRPr="00737152" w:rsidRDefault="004E4E11" w:rsidP="003E0F1B">
      <w:pPr>
        <w:pStyle w:val="BodyText"/>
        <w:widowControl/>
        <w:spacing w:after="120"/>
        <w:ind w:right="112"/>
      </w:pPr>
      <w:r w:rsidRPr="00737152">
        <w:t>Le Code fait référence à un certain nombre de</w:t>
      </w:r>
      <w:r w:rsidR="00BB1206" w:rsidRPr="00737152">
        <w:t xml:space="preserve"> politiques qui couvrent </w:t>
      </w:r>
      <w:r w:rsidRPr="00737152">
        <w:t xml:space="preserve">également </w:t>
      </w:r>
      <w:r w:rsidR="00BB1206" w:rsidRPr="00737152">
        <w:t>de</w:t>
      </w:r>
      <w:r w:rsidRPr="00737152">
        <w:t>s</w:t>
      </w:r>
      <w:r w:rsidR="00BB1206" w:rsidRPr="00737152">
        <w:t xml:space="preserve"> sujets inclus dans ce Code. </w:t>
      </w:r>
      <w:r w:rsidRPr="00737152">
        <w:t>Les liens menant à ces politiques sont alors fournis</w:t>
      </w:r>
      <w:r w:rsidR="00BB1206" w:rsidRPr="00737152">
        <w:t>.</w:t>
      </w:r>
    </w:p>
    <w:p w14:paraId="22B5B83B" w14:textId="77777777" w:rsidR="00E47981" w:rsidRPr="00737152" w:rsidRDefault="00BB1206" w:rsidP="003E0F1B">
      <w:pPr>
        <w:keepNext/>
        <w:widowControl/>
        <w:spacing w:before="240" w:after="120"/>
        <w:ind w:left="115"/>
        <w:rPr>
          <w:b/>
          <w:i/>
        </w:rPr>
      </w:pPr>
      <w:r w:rsidRPr="00737152">
        <w:rPr>
          <w:b/>
          <w:i/>
        </w:rPr>
        <w:t>Le</w:t>
      </w:r>
      <w:r w:rsidRPr="00737152">
        <w:rPr>
          <w:b/>
          <w:i/>
          <w:spacing w:val="-8"/>
        </w:rPr>
        <w:t xml:space="preserve"> </w:t>
      </w:r>
      <w:r w:rsidRPr="00737152">
        <w:rPr>
          <w:b/>
          <w:i/>
        </w:rPr>
        <w:t>bon</w:t>
      </w:r>
      <w:r w:rsidRPr="00737152">
        <w:rPr>
          <w:b/>
          <w:i/>
          <w:spacing w:val="-7"/>
        </w:rPr>
        <w:t xml:space="preserve"> </w:t>
      </w:r>
      <w:r w:rsidRPr="00737152">
        <w:rPr>
          <w:b/>
          <w:i/>
        </w:rPr>
        <w:t>comportement</w:t>
      </w:r>
      <w:r w:rsidRPr="00737152">
        <w:rPr>
          <w:b/>
          <w:i/>
          <w:spacing w:val="-8"/>
        </w:rPr>
        <w:t xml:space="preserve"> </w:t>
      </w:r>
      <w:r w:rsidRPr="00737152">
        <w:rPr>
          <w:b/>
          <w:i/>
        </w:rPr>
        <w:t>à</w:t>
      </w:r>
      <w:r w:rsidRPr="00737152">
        <w:rPr>
          <w:b/>
          <w:i/>
          <w:spacing w:val="-8"/>
        </w:rPr>
        <w:t xml:space="preserve"> </w:t>
      </w:r>
      <w:r w:rsidRPr="00737152">
        <w:rPr>
          <w:b/>
          <w:i/>
          <w:spacing w:val="-2"/>
        </w:rPr>
        <w:t>adopter</w:t>
      </w:r>
    </w:p>
    <w:p w14:paraId="04FFF92A" w14:textId="435EB356" w:rsidR="004E4E11" w:rsidRPr="00E71EC8" w:rsidRDefault="00A353B3" w:rsidP="003E0F1B">
      <w:pPr>
        <w:pStyle w:val="ListParagraph"/>
        <w:widowControl/>
        <w:numPr>
          <w:ilvl w:val="0"/>
          <w:numId w:val="1"/>
        </w:numPr>
        <w:tabs>
          <w:tab w:val="left" w:pos="663"/>
          <w:tab w:val="left" w:pos="664"/>
        </w:tabs>
        <w:spacing w:before="121"/>
        <w:ind w:left="663" w:hanging="361"/>
        <w:rPr>
          <w:rFonts w:ascii="Symbol" w:hAnsi="Symbol"/>
          <w:color w:val="000000" w:themeColor="text1"/>
          <w:sz w:val="20"/>
        </w:rPr>
      </w:pPr>
      <w:r w:rsidRPr="00E71EC8">
        <w:rPr>
          <w:color w:val="000000" w:themeColor="text1"/>
          <w:spacing w:val="-8"/>
        </w:rPr>
        <w:t xml:space="preserve">Comprendre et respecter ses </w:t>
      </w:r>
      <w:r w:rsidR="004E4E11" w:rsidRPr="00E71EC8">
        <w:rPr>
          <w:color w:val="000000" w:themeColor="text1"/>
          <w:spacing w:val="-8"/>
        </w:rPr>
        <w:t xml:space="preserve">obligations en vertu de ce </w:t>
      </w:r>
      <w:r w:rsidRPr="00E71EC8">
        <w:rPr>
          <w:color w:val="000000" w:themeColor="text1"/>
          <w:spacing w:val="-8"/>
        </w:rPr>
        <w:t xml:space="preserve">présent </w:t>
      </w:r>
      <w:r w:rsidR="004E4E11" w:rsidRPr="00E71EC8">
        <w:rPr>
          <w:color w:val="000000" w:themeColor="text1"/>
          <w:spacing w:val="-8"/>
        </w:rPr>
        <w:t>Code et des politiques de l</w:t>
      </w:r>
      <w:r w:rsidRPr="00E71EC8">
        <w:rPr>
          <w:color w:val="000000" w:themeColor="text1"/>
          <w:spacing w:val="-8"/>
        </w:rPr>
        <w:t>’entreprise</w:t>
      </w:r>
      <w:r w:rsidR="004E4E11" w:rsidRPr="00E71EC8">
        <w:rPr>
          <w:color w:val="000000" w:themeColor="text1"/>
          <w:spacing w:val="-8"/>
        </w:rPr>
        <w:t xml:space="preserve">, et </w:t>
      </w:r>
      <w:r w:rsidRPr="00E71EC8">
        <w:rPr>
          <w:color w:val="000000" w:themeColor="text1"/>
          <w:spacing w:val="-8"/>
        </w:rPr>
        <w:t>être</w:t>
      </w:r>
      <w:r w:rsidR="004E4E11" w:rsidRPr="00E71EC8">
        <w:rPr>
          <w:color w:val="000000" w:themeColor="text1"/>
          <w:spacing w:val="-8"/>
        </w:rPr>
        <w:t xml:space="preserve"> proactif </w:t>
      </w:r>
      <w:r w:rsidR="00C12FE7" w:rsidRPr="00E71EC8">
        <w:rPr>
          <w:color w:val="000000" w:themeColor="text1"/>
          <w:spacing w:val="-8"/>
        </w:rPr>
        <w:t>e</w:t>
      </w:r>
      <w:r w:rsidR="004E4E11" w:rsidRPr="00E71EC8">
        <w:rPr>
          <w:color w:val="000000" w:themeColor="text1"/>
          <w:spacing w:val="-8"/>
        </w:rPr>
        <w:t>n matière de conformité.</w:t>
      </w:r>
    </w:p>
    <w:p w14:paraId="5DBE0DC8" w14:textId="16849E83" w:rsidR="00E47981" w:rsidRPr="003E0F1B" w:rsidRDefault="00A353B3" w:rsidP="003E0F1B">
      <w:pPr>
        <w:pStyle w:val="ListParagraph"/>
        <w:widowControl/>
        <w:numPr>
          <w:ilvl w:val="0"/>
          <w:numId w:val="1"/>
        </w:numPr>
        <w:tabs>
          <w:tab w:val="left" w:pos="663"/>
          <w:tab w:val="left" w:pos="664"/>
        </w:tabs>
        <w:spacing w:before="121"/>
        <w:ind w:left="663" w:hanging="361"/>
        <w:rPr>
          <w:spacing w:val="-8"/>
        </w:rPr>
      </w:pPr>
      <w:r w:rsidRPr="00E71EC8">
        <w:rPr>
          <w:color w:val="000000" w:themeColor="text1"/>
          <w:spacing w:val="-8"/>
        </w:rPr>
        <w:t xml:space="preserve">Revoir </w:t>
      </w:r>
      <w:r w:rsidR="00BB1206" w:rsidRPr="00E71EC8">
        <w:rPr>
          <w:color w:val="000000" w:themeColor="text1"/>
          <w:spacing w:val="-8"/>
        </w:rPr>
        <w:t>régulièrement vos connaissances et compréhension des normes éthiques et légales de Varex telles qu'én</w:t>
      </w:r>
      <w:r w:rsidR="00BB1206" w:rsidRPr="003E0F1B">
        <w:rPr>
          <w:spacing w:val="-8"/>
        </w:rPr>
        <w:t xml:space="preserve">oncées dans le présent </w:t>
      </w:r>
      <w:r w:rsidR="004E4E11" w:rsidRPr="003E0F1B">
        <w:rPr>
          <w:spacing w:val="-8"/>
        </w:rPr>
        <w:t>C</w:t>
      </w:r>
      <w:r w:rsidR="00BB1206" w:rsidRPr="003E0F1B">
        <w:rPr>
          <w:spacing w:val="-8"/>
        </w:rPr>
        <w:t>ode et dans les politiques</w:t>
      </w:r>
      <w:r w:rsidR="004E4E11" w:rsidRPr="003E0F1B">
        <w:rPr>
          <w:spacing w:val="-8"/>
        </w:rPr>
        <w:t xml:space="preserve"> </w:t>
      </w:r>
      <w:r w:rsidR="00BB1206" w:rsidRPr="003E0F1B">
        <w:rPr>
          <w:spacing w:val="-8"/>
        </w:rPr>
        <w:t>de l</w:t>
      </w:r>
      <w:r w:rsidR="00991DD0" w:rsidRPr="003E0F1B">
        <w:rPr>
          <w:spacing w:val="-8"/>
        </w:rPr>
        <w:t>a Société</w:t>
      </w:r>
      <w:r w:rsidR="004E4E11" w:rsidRPr="003E0F1B">
        <w:rPr>
          <w:spacing w:val="-8"/>
        </w:rPr>
        <w:t>, y compris les politiques locales, régionales et nationales applicables</w:t>
      </w:r>
      <w:r w:rsidR="00BB1206" w:rsidRPr="003E0F1B">
        <w:rPr>
          <w:spacing w:val="-8"/>
        </w:rPr>
        <w:t>.</w:t>
      </w:r>
    </w:p>
    <w:p w14:paraId="5F239A8E" w14:textId="29DAEF21" w:rsidR="00E47981" w:rsidRPr="00737152" w:rsidRDefault="00BB1206" w:rsidP="003E0F1B">
      <w:pPr>
        <w:pStyle w:val="ListParagraph"/>
        <w:widowControl/>
        <w:numPr>
          <w:ilvl w:val="0"/>
          <w:numId w:val="1"/>
        </w:numPr>
        <w:tabs>
          <w:tab w:val="left" w:pos="655"/>
          <w:tab w:val="left" w:pos="656"/>
        </w:tabs>
        <w:spacing w:before="1"/>
        <w:ind w:right="105"/>
        <w:rPr>
          <w:rFonts w:ascii="Symbol" w:hAnsi="Symbol"/>
          <w:sz w:val="20"/>
        </w:rPr>
      </w:pPr>
      <w:r w:rsidRPr="00737152">
        <w:rPr>
          <w:spacing w:val="-4"/>
        </w:rPr>
        <w:t>Assistez</w:t>
      </w:r>
      <w:r w:rsidRPr="00737152">
        <w:rPr>
          <w:spacing w:val="-9"/>
        </w:rPr>
        <w:t xml:space="preserve"> </w:t>
      </w:r>
      <w:r w:rsidRPr="00737152">
        <w:rPr>
          <w:spacing w:val="-4"/>
        </w:rPr>
        <w:t>à</w:t>
      </w:r>
      <w:r w:rsidRPr="00737152">
        <w:rPr>
          <w:spacing w:val="-10"/>
        </w:rPr>
        <w:t xml:space="preserve"> </w:t>
      </w:r>
      <w:r w:rsidRPr="00737152">
        <w:rPr>
          <w:spacing w:val="-4"/>
        </w:rPr>
        <w:t>des</w:t>
      </w:r>
      <w:r w:rsidRPr="00737152">
        <w:rPr>
          <w:spacing w:val="-9"/>
        </w:rPr>
        <w:t xml:space="preserve"> </w:t>
      </w:r>
      <w:r w:rsidRPr="00737152">
        <w:rPr>
          <w:spacing w:val="-4"/>
        </w:rPr>
        <w:t>séances</w:t>
      </w:r>
      <w:r w:rsidRPr="00737152">
        <w:rPr>
          <w:spacing w:val="-11"/>
        </w:rPr>
        <w:t xml:space="preserve"> </w:t>
      </w:r>
      <w:r w:rsidRPr="00737152">
        <w:rPr>
          <w:spacing w:val="-4"/>
        </w:rPr>
        <w:t>de</w:t>
      </w:r>
      <w:r w:rsidRPr="00737152">
        <w:rPr>
          <w:spacing w:val="-9"/>
        </w:rPr>
        <w:t xml:space="preserve"> </w:t>
      </w:r>
      <w:r w:rsidRPr="00737152">
        <w:rPr>
          <w:spacing w:val="-4"/>
        </w:rPr>
        <w:t>formation</w:t>
      </w:r>
      <w:r w:rsidRPr="00737152">
        <w:rPr>
          <w:spacing w:val="-8"/>
        </w:rPr>
        <w:t xml:space="preserve"> </w:t>
      </w:r>
      <w:r w:rsidRPr="00737152">
        <w:rPr>
          <w:spacing w:val="-4"/>
        </w:rPr>
        <w:t>sur</w:t>
      </w:r>
      <w:r w:rsidRPr="00737152">
        <w:rPr>
          <w:spacing w:val="-11"/>
        </w:rPr>
        <w:t xml:space="preserve"> </w:t>
      </w:r>
      <w:r w:rsidRPr="00737152">
        <w:rPr>
          <w:spacing w:val="-4"/>
        </w:rPr>
        <w:t>l’obligation</w:t>
      </w:r>
      <w:r w:rsidRPr="00737152">
        <w:rPr>
          <w:spacing w:val="-8"/>
        </w:rPr>
        <w:t xml:space="preserve"> </w:t>
      </w:r>
      <w:r w:rsidRPr="00737152">
        <w:rPr>
          <w:spacing w:val="-4"/>
        </w:rPr>
        <w:t>de</w:t>
      </w:r>
      <w:r w:rsidRPr="00737152">
        <w:rPr>
          <w:spacing w:val="-9"/>
        </w:rPr>
        <w:t xml:space="preserve"> </w:t>
      </w:r>
      <w:r w:rsidRPr="00737152">
        <w:rPr>
          <w:spacing w:val="-4"/>
        </w:rPr>
        <w:t>conformité</w:t>
      </w:r>
      <w:r w:rsidRPr="00737152">
        <w:rPr>
          <w:spacing w:val="-10"/>
        </w:rPr>
        <w:t xml:space="preserve"> </w:t>
      </w:r>
      <w:r w:rsidRPr="00737152">
        <w:rPr>
          <w:spacing w:val="-4"/>
        </w:rPr>
        <w:t>et</w:t>
      </w:r>
      <w:r w:rsidRPr="00737152">
        <w:rPr>
          <w:spacing w:val="-10"/>
        </w:rPr>
        <w:t xml:space="preserve"> </w:t>
      </w:r>
      <w:r w:rsidR="004E4E11" w:rsidRPr="00737152">
        <w:rPr>
          <w:spacing w:val="-10"/>
        </w:rPr>
        <w:t>validez-les</w:t>
      </w:r>
      <w:r w:rsidRPr="00737152">
        <w:t>.</w:t>
      </w:r>
    </w:p>
    <w:p w14:paraId="29B99744" w14:textId="77777777" w:rsidR="000C29C1" w:rsidRPr="000C29C1" w:rsidRDefault="00BB1206" w:rsidP="005110FD">
      <w:pPr>
        <w:pStyle w:val="ListParagraph"/>
        <w:widowControl/>
        <w:numPr>
          <w:ilvl w:val="0"/>
          <w:numId w:val="1"/>
        </w:numPr>
        <w:tabs>
          <w:tab w:val="left" w:pos="655"/>
          <w:tab w:val="left" w:pos="656"/>
        </w:tabs>
        <w:ind w:right="105"/>
        <w:rPr>
          <w:rFonts w:ascii="Symbol" w:hAnsi="Symbol"/>
          <w:sz w:val="20"/>
        </w:rPr>
      </w:pPr>
      <w:r w:rsidRPr="000C29C1">
        <w:rPr>
          <w:spacing w:val="-8"/>
        </w:rPr>
        <w:t>Respectez</w:t>
      </w:r>
      <w:r w:rsidRPr="000C29C1">
        <w:rPr>
          <w:spacing w:val="-14"/>
        </w:rPr>
        <w:t xml:space="preserve"> </w:t>
      </w:r>
      <w:r w:rsidRPr="000C29C1">
        <w:rPr>
          <w:spacing w:val="-8"/>
        </w:rPr>
        <w:t>les</w:t>
      </w:r>
      <w:r w:rsidRPr="000C29C1">
        <w:rPr>
          <w:spacing w:val="-14"/>
        </w:rPr>
        <w:t xml:space="preserve"> </w:t>
      </w:r>
      <w:r w:rsidRPr="000C29C1">
        <w:rPr>
          <w:spacing w:val="-8"/>
        </w:rPr>
        <w:t>normes</w:t>
      </w:r>
      <w:r w:rsidRPr="000C29C1">
        <w:rPr>
          <w:spacing w:val="-14"/>
        </w:rPr>
        <w:t xml:space="preserve"> </w:t>
      </w:r>
      <w:r w:rsidRPr="000C29C1">
        <w:rPr>
          <w:spacing w:val="-8"/>
        </w:rPr>
        <w:t>éthiques</w:t>
      </w:r>
      <w:r w:rsidRPr="000C29C1">
        <w:rPr>
          <w:spacing w:val="-14"/>
        </w:rPr>
        <w:t xml:space="preserve"> </w:t>
      </w:r>
      <w:r w:rsidRPr="000C29C1">
        <w:rPr>
          <w:spacing w:val="-8"/>
        </w:rPr>
        <w:t>du</w:t>
      </w:r>
      <w:r w:rsidRPr="000C29C1">
        <w:rPr>
          <w:spacing w:val="-14"/>
        </w:rPr>
        <w:t xml:space="preserve"> </w:t>
      </w:r>
      <w:r w:rsidRPr="000C29C1">
        <w:rPr>
          <w:spacing w:val="-8"/>
        </w:rPr>
        <w:t>Code,</w:t>
      </w:r>
      <w:r w:rsidRPr="000C29C1">
        <w:rPr>
          <w:spacing w:val="-15"/>
        </w:rPr>
        <w:t xml:space="preserve"> </w:t>
      </w:r>
      <w:r w:rsidRPr="000C29C1">
        <w:rPr>
          <w:spacing w:val="-8"/>
        </w:rPr>
        <w:t>et</w:t>
      </w:r>
      <w:r w:rsidRPr="000C29C1">
        <w:rPr>
          <w:spacing w:val="-12"/>
        </w:rPr>
        <w:t xml:space="preserve"> </w:t>
      </w:r>
      <w:r w:rsidRPr="000C29C1">
        <w:rPr>
          <w:spacing w:val="-8"/>
        </w:rPr>
        <w:t>suivez</w:t>
      </w:r>
      <w:r w:rsidRPr="000C29C1">
        <w:rPr>
          <w:spacing w:val="-14"/>
        </w:rPr>
        <w:t xml:space="preserve"> </w:t>
      </w:r>
      <w:r w:rsidRPr="000C29C1">
        <w:rPr>
          <w:spacing w:val="-8"/>
        </w:rPr>
        <w:t>les</w:t>
      </w:r>
      <w:r w:rsidRPr="000C29C1">
        <w:rPr>
          <w:spacing w:val="-14"/>
        </w:rPr>
        <w:t xml:space="preserve"> </w:t>
      </w:r>
      <w:r w:rsidRPr="000C29C1">
        <w:rPr>
          <w:spacing w:val="-8"/>
        </w:rPr>
        <w:t>politiques,</w:t>
      </w:r>
      <w:r w:rsidRPr="000C29C1">
        <w:rPr>
          <w:spacing w:val="-16"/>
        </w:rPr>
        <w:t xml:space="preserve"> </w:t>
      </w:r>
      <w:r w:rsidRPr="000C29C1">
        <w:rPr>
          <w:spacing w:val="-8"/>
        </w:rPr>
        <w:t>les</w:t>
      </w:r>
      <w:r w:rsidRPr="000C29C1">
        <w:rPr>
          <w:spacing w:val="-14"/>
        </w:rPr>
        <w:t xml:space="preserve"> </w:t>
      </w:r>
      <w:r w:rsidRPr="000C29C1">
        <w:rPr>
          <w:spacing w:val="-8"/>
        </w:rPr>
        <w:t>procédures</w:t>
      </w:r>
      <w:r w:rsidRPr="000C29C1">
        <w:rPr>
          <w:spacing w:val="-14"/>
        </w:rPr>
        <w:t xml:space="preserve"> </w:t>
      </w:r>
      <w:r w:rsidRPr="000C29C1">
        <w:rPr>
          <w:spacing w:val="-8"/>
        </w:rPr>
        <w:t xml:space="preserve">et </w:t>
      </w:r>
      <w:r w:rsidRPr="000C29C1">
        <w:rPr>
          <w:spacing w:val="-6"/>
        </w:rPr>
        <w:t>les</w:t>
      </w:r>
      <w:r w:rsidRPr="000C29C1">
        <w:rPr>
          <w:spacing w:val="-9"/>
        </w:rPr>
        <w:t xml:space="preserve"> </w:t>
      </w:r>
      <w:r w:rsidRPr="000C29C1">
        <w:rPr>
          <w:spacing w:val="-6"/>
        </w:rPr>
        <w:t>pratiques</w:t>
      </w:r>
      <w:r w:rsidRPr="000C29C1">
        <w:rPr>
          <w:spacing w:val="-8"/>
        </w:rPr>
        <w:t xml:space="preserve"> </w:t>
      </w:r>
      <w:r w:rsidRPr="000C29C1">
        <w:rPr>
          <w:spacing w:val="-6"/>
        </w:rPr>
        <w:t>qui</w:t>
      </w:r>
      <w:r w:rsidRPr="000C29C1">
        <w:rPr>
          <w:spacing w:val="-8"/>
        </w:rPr>
        <w:t xml:space="preserve"> </w:t>
      </w:r>
      <w:r w:rsidRPr="000C29C1">
        <w:rPr>
          <w:spacing w:val="-6"/>
        </w:rPr>
        <w:t>les</w:t>
      </w:r>
      <w:r w:rsidRPr="000C29C1">
        <w:rPr>
          <w:spacing w:val="-8"/>
        </w:rPr>
        <w:t xml:space="preserve"> </w:t>
      </w:r>
      <w:r w:rsidRPr="000C29C1">
        <w:rPr>
          <w:spacing w:val="-6"/>
        </w:rPr>
        <w:t>soutiennent.</w:t>
      </w:r>
    </w:p>
    <w:p w14:paraId="7B7225FC" w14:textId="36CD00DA" w:rsidR="00E47981" w:rsidRPr="00E71EC8" w:rsidRDefault="00BB1206" w:rsidP="005110FD">
      <w:pPr>
        <w:pStyle w:val="ListParagraph"/>
        <w:widowControl/>
        <w:numPr>
          <w:ilvl w:val="0"/>
          <w:numId w:val="1"/>
        </w:numPr>
        <w:tabs>
          <w:tab w:val="left" w:pos="655"/>
          <w:tab w:val="left" w:pos="656"/>
        </w:tabs>
        <w:ind w:right="105"/>
        <w:rPr>
          <w:rFonts w:ascii="Symbol" w:hAnsi="Symbol"/>
          <w:color w:val="000000" w:themeColor="text1"/>
          <w:sz w:val="20"/>
        </w:rPr>
      </w:pPr>
      <w:r w:rsidRPr="000C29C1">
        <w:rPr>
          <w:spacing w:val="-8"/>
        </w:rPr>
        <w:lastRenderedPageBreak/>
        <w:t>Signalez</w:t>
      </w:r>
      <w:r w:rsidRPr="00E71EC8">
        <w:rPr>
          <w:color w:val="000000" w:themeColor="text1"/>
          <w:spacing w:val="-8"/>
        </w:rPr>
        <w:t xml:space="preserve"> rapidement</w:t>
      </w:r>
      <w:r w:rsidRPr="00E71EC8">
        <w:rPr>
          <w:color w:val="000000" w:themeColor="text1"/>
          <w:spacing w:val="-7"/>
        </w:rPr>
        <w:t xml:space="preserve"> </w:t>
      </w:r>
      <w:r w:rsidRPr="00E71EC8">
        <w:rPr>
          <w:color w:val="000000" w:themeColor="text1"/>
          <w:spacing w:val="-8"/>
        </w:rPr>
        <w:t>les</w:t>
      </w:r>
      <w:r w:rsidRPr="00E71EC8">
        <w:rPr>
          <w:color w:val="000000" w:themeColor="text1"/>
          <w:spacing w:val="-7"/>
        </w:rPr>
        <w:t xml:space="preserve"> </w:t>
      </w:r>
      <w:r w:rsidRPr="00E71EC8">
        <w:rPr>
          <w:color w:val="000000" w:themeColor="text1"/>
          <w:spacing w:val="-6"/>
        </w:rPr>
        <w:t>violations</w:t>
      </w:r>
      <w:r w:rsidRPr="00E71EC8">
        <w:rPr>
          <w:color w:val="000000" w:themeColor="text1"/>
          <w:spacing w:val="-7"/>
        </w:rPr>
        <w:t xml:space="preserve"> </w:t>
      </w:r>
      <w:r w:rsidRPr="00E71EC8">
        <w:rPr>
          <w:color w:val="000000" w:themeColor="text1"/>
          <w:spacing w:val="-8"/>
        </w:rPr>
        <w:t>potentielles</w:t>
      </w:r>
      <w:r w:rsidR="00811838" w:rsidRPr="00E71EC8">
        <w:rPr>
          <w:color w:val="000000" w:themeColor="text1"/>
          <w:spacing w:val="-8"/>
        </w:rPr>
        <w:t>, co</w:t>
      </w:r>
      <w:r w:rsidR="004D6708" w:rsidRPr="00E71EC8">
        <w:rPr>
          <w:color w:val="000000" w:themeColor="text1"/>
          <w:spacing w:val="-8"/>
        </w:rPr>
        <w:t>o</w:t>
      </w:r>
      <w:r w:rsidR="00811838" w:rsidRPr="00E71EC8">
        <w:rPr>
          <w:color w:val="000000" w:themeColor="text1"/>
          <w:spacing w:val="-8"/>
        </w:rPr>
        <w:t>pérez pleinement lors des enquêtes menées par l</w:t>
      </w:r>
      <w:r w:rsidR="00B06F8E" w:rsidRPr="00E71EC8">
        <w:rPr>
          <w:color w:val="000000" w:themeColor="text1"/>
          <w:spacing w:val="-8"/>
        </w:rPr>
        <w:t>’entreprise</w:t>
      </w:r>
      <w:r w:rsidR="00811838" w:rsidRPr="00E71EC8">
        <w:rPr>
          <w:color w:val="000000" w:themeColor="text1"/>
          <w:spacing w:val="-8"/>
        </w:rPr>
        <w:t>, mais ne</w:t>
      </w:r>
      <w:r w:rsidRPr="00E71EC8">
        <w:rPr>
          <w:color w:val="000000" w:themeColor="text1"/>
          <w:spacing w:val="-8"/>
        </w:rPr>
        <w:t xml:space="preserve"> tentez</w:t>
      </w:r>
      <w:r w:rsidRPr="00E71EC8">
        <w:rPr>
          <w:color w:val="000000" w:themeColor="text1"/>
          <w:spacing w:val="-21"/>
        </w:rPr>
        <w:t xml:space="preserve"> </w:t>
      </w:r>
      <w:r w:rsidRPr="00E71EC8">
        <w:rPr>
          <w:color w:val="000000" w:themeColor="text1"/>
          <w:spacing w:val="-8"/>
        </w:rPr>
        <w:t>pas</w:t>
      </w:r>
      <w:r w:rsidRPr="00E71EC8">
        <w:rPr>
          <w:color w:val="000000" w:themeColor="text1"/>
          <w:spacing w:val="-21"/>
        </w:rPr>
        <w:t xml:space="preserve"> </w:t>
      </w:r>
      <w:r w:rsidRPr="00E71EC8">
        <w:rPr>
          <w:color w:val="000000" w:themeColor="text1"/>
          <w:spacing w:val="-8"/>
        </w:rPr>
        <w:t>d’enquêter</w:t>
      </w:r>
      <w:r w:rsidRPr="00E71EC8">
        <w:rPr>
          <w:color w:val="000000" w:themeColor="text1"/>
          <w:spacing w:val="-22"/>
        </w:rPr>
        <w:t xml:space="preserve"> </w:t>
      </w:r>
      <w:r w:rsidRPr="00E71EC8">
        <w:rPr>
          <w:color w:val="000000" w:themeColor="text1"/>
          <w:spacing w:val="-8"/>
        </w:rPr>
        <w:t>vous-même.</w:t>
      </w:r>
    </w:p>
    <w:p w14:paraId="4FDEB9B4" w14:textId="07D8F6D2" w:rsidR="00E47981" w:rsidRPr="00E71EC8" w:rsidRDefault="00BB1206" w:rsidP="003E0F1B">
      <w:pPr>
        <w:pStyle w:val="ListParagraph"/>
        <w:widowControl/>
        <w:numPr>
          <w:ilvl w:val="0"/>
          <w:numId w:val="1"/>
        </w:numPr>
        <w:tabs>
          <w:tab w:val="left" w:pos="655"/>
          <w:tab w:val="left" w:pos="656"/>
        </w:tabs>
        <w:ind w:right="110"/>
        <w:rPr>
          <w:rFonts w:ascii="Symbol" w:hAnsi="Symbol"/>
          <w:color w:val="000000" w:themeColor="text1"/>
          <w:sz w:val="20"/>
        </w:rPr>
      </w:pPr>
      <w:r w:rsidRPr="00E71EC8">
        <w:rPr>
          <w:color w:val="000000" w:themeColor="text1"/>
        </w:rPr>
        <w:t>Ne</w:t>
      </w:r>
      <w:r w:rsidRPr="00E71EC8">
        <w:rPr>
          <w:color w:val="000000" w:themeColor="text1"/>
          <w:spacing w:val="-9"/>
        </w:rPr>
        <w:t xml:space="preserve"> </w:t>
      </w:r>
      <w:r w:rsidRPr="00E71EC8">
        <w:rPr>
          <w:color w:val="000000" w:themeColor="text1"/>
        </w:rPr>
        <w:t>priorisez</w:t>
      </w:r>
      <w:r w:rsidRPr="00E71EC8">
        <w:rPr>
          <w:color w:val="000000" w:themeColor="text1"/>
          <w:spacing w:val="-9"/>
        </w:rPr>
        <w:t xml:space="preserve"> </w:t>
      </w:r>
      <w:r w:rsidR="00811838" w:rsidRPr="00E71EC8">
        <w:rPr>
          <w:color w:val="000000" w:themeColor="text1"/>
        </w:rPr>
        <w:t>pas</w:t>
      </w:r>
      <w:r w:rsidR="00811838" w:rsidRPr="00E71EC8">
        <w:rPr>
          <w:color w:val="000000" w:themeColor="text1"/>
          <w:spacing w:val="-8"/>
        </w:rPr>
        <w:t xml:space="preserve"> </w:t>
      </w:r>
      <w:r w:rsidRPr="00E71EC8">
        <w:rPr>
          <w:color w:val="000000" w:themeColor="text1"/>
        </w:rPr>
        <w:t>des</w:t>
      </w:r>
      <w:r w:rsidRPr="00E71EC8">
        <w:rPr>
          <w:color w:val="000000" w:themeColor="text1"/>
          <w:spacing w:val="-10"/>
        </w:rPr>
        <w:t xml:space="preserve"> </w:t>
      </w:r>
      <w:r w:rsidRPr="00E71EC8">
        <w:rPr>
          <w:color w:val="000000" w:themeColor="text1"/>
        </w:rPr>
        <w:t>objectifs</w:t>
      </w:r>
      <w:r w:rsidRPr="00E71EC8">
        <w:rPr>
          <w:color w:val="000000" w:themeColor="text1"/>
          <w:spacing w:val="-10"/>
        </w:rPr>
        <w:t xml:space="preserve"> </w:t>
      </w:r>
      <w:r w:rsidR="00811838" w:rsidRPr="00E71EC8">
        <w:rPr>
          <w:color w:val="000000" w:themeColor="text1"/>
          <w:spacing w:val="-10"/>
        </w:rPr>
        <w:t xml:space="preserve">commerciaux </w:t>
      </w:r>
      <w:r w:rsidRPr="00E71EC8">
        <w:rPr>
          <w:color w:val="000000" w:themeColor="text1"/>
        </w:rPr>
        <w:t>à</w:t>
      </w:r>
      <w:r w:rsidRPr="00E71EC8">
        <w:rPr>
          <w:color w:val="000000" w:themeColor="text1"/>
          <w:spacing w:val="-10"/>
        </w:rPr>
        <w:t xml:space="preserve"> </w:t>
      </w:r>
      <w:r w:rsidRPr="00E71EC8">
        <w:rPr>
          <w:color w:val="000000" w:themeColor="text1"/>
        </w:rPr>
        <w:t>court</w:t>
      </w:r>
      <w:r w:rsidR="002B087C" w:rsidRPr="00E71EC8">
        <w:rPr>
          <w:color w:val="000000" w:themeColor="text1"/>
        </w:rPr>
        <w:t xml:space="preserve"> </w:t>
      </w:r>
      <w:r w:rsidRPr="00E71EC8">
        <w:rPr>
          <w:color w:val="000000" w:themeColor="text1"/>
        </w:rPr>
        <w:t>terme</w:t>
      </w:r>
      <w:r w:rsidRPr="00E71EC8">
        <w:rPr>
          <w:color w:val="000000" w:themeColor="text1"/>
          <w:spacing w:val="-8"/>
        </w:rPr>
        <w:t xml:space="preserve"> </w:t>
      </w:r>
      <w:r w:rsidRPr="00E71EC8">
        <w:rPr>
          <w:color w:val="000000" w:themeColor="text1"/>
        </w:rPr>
        <w:t>par</w:t>
      </w:r>
      <w:r w:rsidRPr="00E71EC8">
        <w:rPr>
          <w:color w:val="000000" w:themeColor="text1"/>
          <w:spacing w:val="-9"/>
        </w:rPr>
        <w:t xml:space="preserve"> </w:t>
      </w:r>
      <w:r w:rsidRPr="00E71EC8">
        <w:rPr>
          <w:color w:val="000000" w:themeColor="text1"/>
        </w:rPr>
        <w:t>rapport</w:t>
      </w:r>
      <w:r w:rsidRPr="00E71EC8">
        <w:rPr>
          <w:color w:val="000000" w:themeColor="text1"/>
          <w:spacing w:val="-8"/>
        </w:rPr>
        <w:t xml:space="preserve"> </w:t>
      </w:r>
      <w:r w:rsidRPr="00E71EC8">
        <w:rPr>
          <w:color w:val="000000" w:themeColor="text1"/>
        </w:rPr>
        <w:t>à</w:t>
      </w:r>
      <w:r w:rsidRPr="00E71EC8">
        <w:rPr>
          <w:color w:val="000000" w:themeColor="text1"/>
          <w:spacing w:val="-9"/>
        </w:rPr>
        <w:t xml:space="preserve"> </w:t>
      </w:r>
      <w:r w:rsidRPr="00E71EC8">
        <w:rPr>
          <w:color w:val="000000" w:themeColor="text1"/>
        </w:rPr>
        <w:t>l'engagement</w:t>
      </w:r>
      <w:r w:rsidRPr="00E71EC8">
        <w:rPr>
          <w:color w:val="000000" w:themeColor="text1"/>
          <w:spacing w:val="-8"/>
        </w:rPr>
        <w:t xml:space="preserve"> </w:t>
      </w:r>
      <w:r w:rsidRPr="00E71EC8">
        <w:rPr>
          <w:color w:val="000000" w:themeColor="text1"/>
        </w:rPr>
        <w:t>de</w:t>
      </w:r>
      <w:r w:rsidRPr="00E71EC8">
        <w:rPr>
          <w:color w:val="000000" w:themeColor="text1"/>
          <w:spacing w:val="-8"/>
        </w:rPr>
        <w:t xml:space="preserve"> </w:t>
      </w:r>
      <w:r w:rsidRPr="00E71EC8">
        <w:rPr>
          <w:color w:val="000000" w:themeColor="text1"/>
        </w:rPr>
        <w:t>Varex</w:t>
      </w:r>
      <w:r w:rsidRPr="00E71EC8">
        <w:rPr>
          <w:color w:val="000000" w:themeColor="text1"/>
          <w:spacing w:val="-9"/>
        </w:rPr>
        <w:t xml:space="preserve"> </w:t>
      </w:r>
      <w:r w:rsidRPr="00E71EC8">
        <w:rPr>
          <w:color w:val="000000" w:themeColor="text1"/>
        </w:rPr>
        <w:t>en matière de respect des règles et d'éthique.</w:t>
      </w:r>
    </w:p>
    <w:p w14:paraId="0F8417E4" w14:textId="23575267" w:rsidR="00E47981" w:rsidRPr="00E71EC8" w:rsidRDefault="00BB1206" w:rsidP="001E0195">
      <w:pPr>
        <w:pStyle w:val="BodyText"/>
        <w:widowControl/>
        <w:spacing w:before="120" w:after="120"/>
        <w:ind w:right="115"/>
        <w:rPr>
          <w:color w:val="000000" w:themeColor="text1"/>
        </w:rPr>
      </w:pPr>
      <w:r w:rsidRPr="00E71EC8">
        <w:rPr>
          <w:color w:val="000000" w:themeColor="text1"/>
        </w:rPr>
        <w:t xml:space="preserve">Si vous êtes un </w:t>
      </w:r>
      <w:r w:rsidR="00B06F8E" w:rsidRPr="00E71EC8">
        <w:rPr>
          <w:color w:val="000000" w:themeColor="text1"/>
        </w:rPr>
        <w:t>manager</w:t>
      </w:r>
      <w:r w:rsidRPr="00E71EC8">
        <w:rPr>
          <w:color w:val="000000" w:themeColor="text1"/>
        </w:rPr>
        <w:t>, en plus des attentes des employés</w:t>
      </w:r>
      <w:r w:rsidR="004D6708" w:rsidRPr="00E71EC8">
        <w:rPr>
          <w:color w:val="000000" w:themeColor="text1"/>
        </w:rPr>
        <w:t> </w:t>
      </w:r>
      <w:r w:rsidRPr="00E71EC8">
        <w:rPr>
          <w:color w:val="000000" w:themeColor="text1"/>
          <w:spacing w:val="-2"/>
        </w:rPr>
        <w:t>:</w:t>
      </w:r>
    </w:p>
    <w:p w14:paraId="59953AE0" w14:textId="0640FD3B" w:rsidR="00E47981" w:rsidRPr="00E71EC8" w:rsidRDefault="00BB1206" w:rsidP="001E0195">
      <w:pPr>
        <w:pStyle w:val="ListParagraph"/>
        <w:widowControl/>
        <w:numPr>
          <w:ilvl w:val="0"/>
          <w:numId w:val="1"/>
        </w:numPr>
        <w:tabs>
          <w:tab w:val="left" w:pos="656"/>
        </w:tabs>
        <w:spacing w:before="61"/>
        <w:ind w:right="114"/>
        <w:rPr>
          <w:rFonts w:ascii="Symbol" w:hAnsi="Symbol"/>
          <w:color w:val="000000" w:themeColor="text1"/>
          <w:sz w:val="20"/>
        </w:rPr>
      </w:pPr>
      <w:r w:rsidRPr="00E71EC8">
        <w:rPr>
          <w:color w:val="000000" w:themeColor="text1"/>
        </w:rPr>
        <w:t>Encouragez un</w:t>
      </w:r>
      <w:r w:rsidR="00B06F8E" w:rsidRPr="00E71EC8">
        <w:rPr>
          <w:color w:val="000000" w:themeColor="text1"/>
        </w:rPr>
        <w:t xml:space="preserve"> comportement</w:t>
      </w:r>
      <w:r w:rsidRPr="00E71EC8">
        <w:rPr>
          <w:color w:val="000000" w:themeColor="text1"/>
        </w:rPr>
        <w:t xml:space="preserve"> éthique </w:t>
      </w:r>
      <w:r w:rsidR="004D6708" w:rsidRPr="00E71EC8">
        <w:rPr>
          <w:color w:val="000000" w:themeColor="text1"/>
        </w:rPr>
        <w:t xml:space="preserve">et </w:t>
      </w:r>
      <w:r w:rsidR="00B06F8E" w:rsidRPr="00E71EC8">
        <w:rPr>
          <w:color w:val="000000" w:themeColor="text1"/>
        </w:rPr>
        <w:t>montrez l’exemple en matière de conformité en créant une culture où les employés comprennent leurs responsabilités éthiques et peuvent faire part de leurs préoccupations de bonne foi sans crainte de représailles.</w:t>
      </w:r>
    </w:p>
    <w:p w14:paraId="1578BECC" w14:textId="63911E54" w:rsidR="00B45671" w:rsidRPr="00E71EC8" w:rsidRDefault="00B06F8E" w:rsidP="001E0195">
      <w:pPr>
        <w:pStyle w:val="ListParagraph"/>
        <w:widowControl/>
        <w:numPr>
          <w:ilvl w:val="0"/>
          <w:numId w:val="1"/>
        </w:numPr>
        <w:tabs>
          <w:tab w:val="left" w:pos="656"/>
        </w:tabs>
        <w:ind w:right="112"/>
        <w:rPr>
          <w:rFonts w:ascii="Symbol" w:hAnsi="Symbol"/>
          <w:color w:val="000000" w:themeColor="text1"/>
          <w:sz w:val="20"/>
        </w:rPr>
      </w:pPr>
      <w:r w:rsidRPr="00E71EC8">
        <w:rPr>
          <w:color w:val="000000" w:themeColor="text1"/>
        </w:rPr>
        <w:t>Créez un environnement</w:t>
      </w:r>
      <w:r w:rsidR="00B45671" w:rsidRPr="00E71EC8">
        <w:rPr>
          <w:color w:val="000000" w:themeColor="text1"/>
        </w:rPr>
        <w:t xml:space="preserve"> de travail fondé sur le respect mutuel et le professionnalisme. Ne tolérez pas le harcèlement, les brimades, l’intimidation ou les représailles.</w:t>
      </w:r>
    </w:p>
    <w:p w14:paraId="2A45D0D2" w14:textId="280137D6" w:rsidR="00E47981" w:rsidRPr="00E71EC8" w:rsidRDefault="00B06F8E" w:rsidP="001E0195">
      <w:pPr>
        <w:pStyle w:val="ListParagraph"/>
        <w:widowControl/>
        <w:numPr>
          <w:ilvl w:val="0"/>
          <w:numId w:val="1"/>
        </w:numPr>
        <w:tabs>
          <w:tab w:val="left" w:pos="656"/>
        </w:tabs>
        <w:ind w:right="112"/>
        <w:rPr>
          <w:rFonts w:ascii="Symbol" w:hAnsi="Symbol"/>
          <w:color w:val="000000" w:themeColor="text1"/>
          <w:sz w:val="20"/>
        </w:rPr>
      </w:pPr>
      <w:r w:rsidRPr="00E71EC8">
        <w:rPr>
          <w:color w:val="000000" w:themeColor="text1"/>
        </w:rPr>
        <w:t>Soyez le</w:t>
      </w:r>
      <w:r w:rsidR="00BB1206" w:rsidRPr="00E71EC8">
        <w:rPr>
          <w:color w:val="000000" w:themeColor="text1"/>
        </w:rPr>
        <w:t xml:space="preserve"> premier point de contact lorsque les membres de votre équipe ont des questions ou des préoccupations, et conseillez-les de manière précise. </w:t>
      </w:r>
      <w:r w:rsidR="004D6708" w:rsidRPr="00E71EC8">
        <w:rPr>
          <w:color w:val="000000" w:themeColor="text1"/>
        </w:rPr>
        <w:t>Faites confiance à d’autres personnes si vous avez besoin</w:t>
      </w:r>
      <w:r w:rsidR="007F3188" w:rsidRPr="00E71EC8">
        <w:rPr>
          <w:color w:val="000000" w:themeColor="text1"/>
        </w:rPr>
        <w:t xml:space="preserve"> </w:t>
      </w:r>
      <w:r w:rsidR="004D6708" w:rsidRPr="00E71EC8">
        <w:rPr>
          <w:color w:val="000000" w:themeColor="text1"/>
        </w:rPr>
        <w:t>d‘aide pour répondre à une question ou une préoccupation</w:t>
      </w:r>
      <w:r w:rsidR="00BB1206" w:rsidRPr="00E71EC8">
        <w:rPr>
          <w:color w:val="000000" w:themeColor="text1"/>
          <w:spacing w:val="-2"/>
        </w:rPr>
        <w:t>.</w:t>
      </w:r>
    </w:p>
    <w:p w14:paraId="5368DE61" w14:textId="0FABEB85" w:rsidR="00E47981" w:rsidRPr="00E71EC8" w:rsidRDefault="00BB1206" w:rsidP="001E0195">
      <w:pPr>
        <w:pStyle w:val="ListParagraph"/>
        <w:widowControl/>
        <w:numPr>
          <w:ilvl w:val="0"/>
          <w:numId w:val="1"/>
        </w:numPr>
        <w:tabs>
          <w:tab w:val="left" w:pos="656"/>
        </w:tabs>
        <w:spacing w:line="269" w:lineRule="exact"/>
        <w:ind w:hanging="361"/>
        <w:rPr>
          <w:rFonts w:ascii="Symbol" w:hAnsi="Symbol"/>
          <w:color w:val="000000" w:themeColor="text1"/>
          <w:sz w:val="20"/>
        </w:rPr>
      </w:pPr>
      <w:r w:rsidRPr="00E71EC8">
        <w:rPr>
          <w:color w:val="000000" w:themeColor="text1"/>
        </w:rPr>
        <w:t>Facilitez</w:t>
      </w:r>
      <w:r w:rsidRPr="00E71EC8">
        <w:rPr>
          <w:color w:val="000000" w:themeColor="text1"/>
          <w:spacing w:val="-7"/>
        </w:rPr>
        <w:t xml:space="preserve"> </w:t>
      </w:r>
      <w:r w:rsidRPr="00E71EC8">
        <w:rPr>
          <w:color w:val="000000" w:themeColor="text1"/>
        </w:rPr>
        <w:t>la</w:t>
      </w:r>
      <w:r w:rsidRPr="00E71EC8">
        <w:rPr>
          <w:color w:val="000000" w:themeColor="text1"/>
          <w:spacing w:val="-7"/>
        </w:rPr>
        <w:t xml:space="preserve"> </w:t>
      </w:r>
      <w:r w:rsidRPr="00E71EC8">
        <w:rPr>
          <w:color w:val="000000" w:themeColor="text1"/>
        </w:rPr>
        <w:t>présence</w:t>
      </w:r>
      <w:r w:rsidRPr="00E71EC8">
        <w:rPr>
          <w:color w:val="000000" w:themeColor="text1"/>
          <w:spacing w:val="-6"/>
        </w:rPr>
        <w:t xml:space="preserve"> </w:t>
      </w:r>
      <w:r w:rsidRPr="00E71EC8">
        <w:rPr>
          <w:color w:val="000000" w:themeColor="text1"/>
        </w:rPr>
        <w:t>des</w:t>
      </w:r>
      <w:r w:rsidRPr="00E71EC8">
        <w:rPr>
          <w:color w:val="000000" w:themeColor="text1"/>
          <w:spacing w:val="-7"/>
        </w:rPr>
        <w:t xml:space="preserve"> </w:t>
      </w:r>
      <w:r w:rsidRPr="00E71EC8">
        <w:rPr>
          <w:color w:val="000000" w:themeColor="text1"/>
        </w:rPr>
        <w:t>employés</w:t>
      </w:r>
      <w:r w:rsidRPr="00E71EC8">
        <w:rPr>
          <w:color w:val="000000" w:themeColor="text1"/>
          <w:spacing w:val="-6"/>
        </w:rPr>
        <w:t xml:space="preserve"> </w:t>
      </w:r>
      <w:r w:rsidR="00A34CE3" w:rsidRPr="00E71EC8">
        <w:rPr>
          <w:color w:val="000000" w:themeColor="text1"/>
          <w:spacing w:val="-6"/>
        </w:rPr>
        <w:t>en temps opportun aux</w:t>
      </w:r>
      <w:r w:rsidRPr="00E71EC8">
        <w:rPr>
          <w:color w:val="000000" w:themeColor="text1"/>
          <w:spacing w:val="-7"/>
        </w:rPr>
        <w:t xml:space="preserve"> </w:t>
      </w:r>
      <w:r w:rsidRPr="00E71EC8">
        <w:rPr>
          <w:color w:val="000000" w:themeColor="text1"/>
        </w:rPr>
        <w:t>formation</w:t>
      </w:r>
      <w:r w:rsidR="00A34CE3" w:rsidRPr="00E71EC8">
        <w:rPr>
          <w:color w:val="000000" w:themeColor="text1"/>
        </w:rPr>
        <w:t>s</w:t>
      </w:r>
      <w:r w:rsidRPr="00E71EC8">
        <w:rPr>
          <w:color w:val="000000" w:themeColor="text1"/>
          <w:spacing w:val="-7"/>
        </w:rPr>
        <w:t xml:space="preserve"> </w:t>
      </w:r>
      <w:r w:rsidRPr="00E71EC8">
        <w:rPr>
          <w:color w:val="000000" w:themeColor="text1"/>
        </w:rPr>
        <w:t>sur</w:t>
      </w:r>
      <w:r w:rsidRPr="00E71EC8">
        <w:rPr>
          <w:color w:val="000000" w:themeColor="text1"/>
          <w:spacing w:val="-7"/>
        </w:rPr>
        <w:t xml:space="preserve"> </w:t>
      </w:r>
      <w:r w:rsidRPr="00E71EC8">
        <w:rPr>
          <w:color w:val="000000" w:themeColor="text1"/>
        </w:rPr>
        <w:t>la</w:t>
      </w:r>
      <w:r w:rsidRPr="00E71EC8">
        <w:rPr>
          <w:color w:val="000000" w:themeColor="text1"/>
          <w:spacing w:val="-8"/>
        </w:rPr>
        <w:t xml:space="preserve"> </w:t>
      </w:r>
      <w:r w:rsidRPr="00E71EC8">
        <w:rPr>
          <w:color w:val="000000" w:themeColor="text1"/>
          <w:spacing w:val="-2"/>
        </w:rPr>
        <w:t>conformité</w:t>
      </w:r>
      <w:r w:rsidR="004D6708" w:rsidRPr="00E71EC8">
        <w:rPr>
          <w:color w:val="000000" w:themeColor="text1"/>
          <w:spacing w:val="-2"/>
        </w:rPr>
        <w:t>, et permettez à vos employés de coopérer pleinement lors des enquêtes menées par l</w:t>
      </w:r>
      <w:r w:rsidR="00A34CE3" w:rsidRPr="00E71EC8">
        <w:rPr>
          <w:color w:val="000000" w:themeColor="text1"/>
          <w:spacing w:val="-2"/>
        </w:rPr>
        <w:t>’entreprise</w:t>
      </w:r>
      <w:r w:rsidRPr="00E71EC8">
        <w:rPr>
          <w:color w:val="000000" w:themeColor="text1"/>
          <w:spacing w:val="-2"/>
        </w:rPr>
        <w:t>.</w:t>
      </w:r>
    </w:p>
    <w:p w14:paraId="79282420" w14:textId="5A0A5442" w:rsidR="00E47981" w:rsidRPr="00E71EC8" w:rsidRDefault="00A34CE3" w:rsidP="001E0195">
      <w:pPr>
        <w:pStyle w:val="ListParagraph"/>
        <w:widowControl/>
        <w:numPr>
          <w:ilvl w:val="0"/>
          <w:numId w:val="1"/>
        </w:numPr>
        <w:tabs>
          <w:tab w:val="left" w:pos="656"/>
        </w:tabs>
        <w:spacing w:before="1"/>
        <w:ind w:right="107"/>
        <w:rPr>
          <w:rFonts w:ascii="Symbol" w:hAnsi="Symbol"/>
          <w:color w:val="000000" w:themeColor="text1"/>
          <w:sz w:val="20"/>
        </w:rPr>
      </w:pPr>
      <w:r w:rsidRPr="00E71EC8">
        <w:rPr>
          <w:color w:val="000000" w:themeColor="text1"/>
        </w:rPr>
        <w:t xml:space="preserve">Signalez tout comportement contrairement à l’éthique ou illégal dont </w:t>
      </w:r>
      <w:r w:rsidR="00BB1206" w:rsidRPr="00E71EC8">
        <w:rPr>
          <w:color w:val="000000" w:themeColor="text1"/>
        </w:rPr>
        <w:t>vous</w:t>
      </w:r>
      <w:r w:rsidR="00BB1206" w:rsidRPr="00E71EC8">
        <w:rPr>
          <w:color w:val="000000" w:themeColor="text1"/>
          <w:spacing w:val="-1"/>
        </w:rPr>
        <w:t xml:space="preserve"> </w:t>
      </w:r>
      <w:r w:rsidR="00BB1206" w:rsidRPr="00E71EC8">
        <w:rPr>
          <w:color w:val="000000" w:themeColor="text1"/>
        </w:rPr>
        <w:t>êtes</w:t>
      </w:r>
      <w:r w:rsidR="00BB1206" w:rsidRPr="00E71EC8">
        <w:rPr>
          <w:color w:val="000000" w:themeColor="text1"/>
          <w:spacing w:val="-2"/>
        </w:rPr>
        <w:t xml:space="preserve"> </w:t>
      </w:r>
      <w:r w:rsidR="00BB1206" w:rsidRPr="00E71EC8">
        <w:rPr>
          <w:color w:val="000000" w:themeColor="text1"/>
        </w:rPr>
        <w:t xml:space="preserve">témoin </w:t>
      </w:r>
      <w:r w:rsidRPr="00E71EC8">
        <w:rPr>
          <w:color w:val="000000" w:themeColor="text1"/>
        </w:rPr>
        <w:t>ou qui vous fait l’objet d’un signalement.</w:t>
      </w:r>
    </w:p>
    <w:p w14:paraId="13FEC741" w14:textId="03A51972" w:rsidR="00E47981" w:rsidRPr="00E71EC8" w:rsidRDefault="00BB1206" w:rsidP="001E0195">
      <w:pPr>
        <w:pStyle w:val="ListParagraph"/>
        <w:widowControl/>
        <w:numPr>
          <w:ilvl w:val="0"/>
          <w:numId w:val="1"/>
        </w:numPr>
        <w:tabs>
          <w:tab w:val="left" w:pos="656"/>
        </w:tabs>
        <w:ind w:right="112"/>
        <w:rPr>
          <w:rFonts w:ascii="Symbol" w:hAnsi="Symbol"/>
          <w:color w:val="000000" w:themeColor="text1"/>
          <w:sz w:val="20"/>
        </w:rPr>
      </w:pPr>
      <w:r w:rsidRPr="00E71EC8">
        <w:rPr>
          <w:color w:val="000000" w:themeColor="text1"/>
        </w:rPr>
        <w:t xml:space="preserve">Prenez en considération les efforts de conformité au présent </w:t>
      </w:r>
      <w:r w:rsidR="004D6708" w:rsidRPr="00E71EC8">
        <w:rPr>
          <w:color w:val="000000" w:themeColor="text1"/>
        </w:rPr>
        <w:t>C</w:t>
      </w:r>
      <w:r w:rsidRPr="00E71EC8">
        <w:rPr>
          <w:color w:val="000000" w:themeColor="text1"/>
        </w:rPr>
        <w:t>ode de vos employés lorsque vous les évaluez et les récompensez.</w:t>
      </w:r>
    </w:p>
    <w:p w14:paraId="302EC42F" w14:textId="4F6C024A" w:rsidR="00E47981" w:rsidRPr="00E71EC8" w:rsidRDefault="00BB1206" w:rsidP="001E0195">
      <w:pPr>
        <w:pStyle w:val="ListParagraph"/>
        <w:widowControl/>
        <w:numPr>
          <w:ilvl w:val="0"/>
          <w:numId w:val="1"/>
        </w:numPr>
        <w:tabs>
          <w:tab w:val="left" w:pos="656"/>
        </w:tabs>
        <w:ind w:right="109"/>
        <w:rPr>
          <w:rFonts w:ascii="Symbol" w:hAnsi="Symbol"/>
          <w:color w:val="000000" w:themeColor="text1"/>
          <w:sz w:val="20"/>
        </w:rPr>
      </w:pPr>
      <w:r w:rsidRPr="00E71EC8">
        <w:rPr>
          <w:color w:val="000000" w:themeColor="text1"/>
        </w:rPr>
        <w:t>Veillez à ce que les employés comprennent que les résultats de l</w:t>
      </w:r>
      <w:r w:rsidR="00A34CE3" w:rsidRPr="00E71EC8">
        <w:rPr>
          <w:color w:val="000000" w:themeColor="text1"/>
        </w:rPr>
        <w:t>’entreprise</w:t>
      </w:r>
      <w:r w:rsidRPr="00E71EC8">
        <w:rPr>
          <w:color w:val="000000" w:themeColor="text1"/>
        </w:rPr>
        <w:t xml:space="preserve"> ne sont jamais plus importants qu’une attitude éthique.</w:t>
      </w:r>
    </w:p>
    <w:p w14:paraId="7940E21F" w14:textId="27CE21F8" w:rsidR="00E47981" w:rsidRPr="00E71EC8" w:rsidRDefault="00BB1206" w:rsidP="003E0F1B">
      <w:pPr>
        <w:keepNext/>
        <w:widowControl/>
        <w:spacing w:before="240" w:after="120"/>
        <w:ind w:left="115"/>
        <w:rPr>
          <w:b/>
          <w:i/>
          <w:color w:val="000000" w:themeColor="text1"/>
        </w:rPr>
      </w:pPr>
      <w:r w:rsidRPr="00E71EC8">
        <w:rPr>
          <w:b/>
          <w:i/>
          <w:color w:val="000000" w:themeColor="text1"/>
        </w:rPr>
        <w:t>Comment</w:t>
      </w:r>
      <w:r w:rsidRPr="00E71EC8">
        <w:rPr>
          <w:b/>
          <w:i/>
          <w:color w:val="000000" w:themeColor="text1"/>
          <w:spacing w:val="-8"/>
        </w:rPr>
        <w:t xml:space="preserve"> </w:t>
      </w:r>
      <w:r w:rsidRPr="00E71EC8">
        <w:rPr>
          <w:b/>
          <w:i/>
          <w:color w:val="000000" w:themeColor="text1"/>
        </w:rPr>
        <w:t>demander</w:t>
      </w:r>
      <w:r w:rsidRPr="00E71EC8">
        <w:rPr>
          <w:b/>
          <w:i/>
          <w:color w:val="000000" w:themeColor="text1"/>
          <w:spacing w:val="-8"/>
        </w:rPr>
        <w:t xml:space="preserve"> </w:t>
      </w:r>
      <w:r w:rsidRPr="00E71EC8">
        <w:rPr>
          <w:b/>
          <w:i/>
          <w:color w:val="000000" w:themeColor="text1"/>
        </w:rPr>
        <w:t>conseil</w:t>
      </w:r>
      <w:r w:rsidRPr="00E71EC8">
        <w:rPr>
          <w:b/>
          <w:i/>
          <w:color w:val="000000" w:themeColor="text1"/>
          <w:spacing w:val="-9"/>
        </w:rPr>
        <w:t xml:space="preserve"> </w:t>
      </w:r>
      <w:r w:rsidRPr="00E71EC8">
        <w:rPr>
          <w:b/>
          <w:i/>
          <w:color w:val="000000" w:themeColor="text1"/>
        </w:rPr>
        <w:t>et</w:t>
      </w:r>
      <w:r w:rsidRPr="00E71EC8">
        <w:rPr>
          <w:b/>
          <w:i/>
          <w:color w:val="000000" w:themeColor="text1"/>
          <w:spacing w:val="-7"/>
        </w:rPr>
        <w:t xml:space="preserve"> </w:t>
      </w:r>
      <w:r w:rsidRPr="00E71EC8">
        <w:rPr>
          <w:b/>
          <w:i/>
          <w:color w:val="000000" w:themeColor="text1"/>
        </w:rPr>
        <w:t>faire</w:t>
      </w:r>
      <w:r w:rsidRPr="00E71EC8">
        <w:rPr>
          <w:b/>
          <w:i/>
          <w:color w:val="000000" w:themeColor="text1"/>
          <w:spacing w:val="-9"/>
        </w:rPr>
        <w:t xml:space="preserve"> </w:t>
      </w:r>
      <w:r w:rsidRPr="00E71EC8">
        <w:rPr>
          <w:b/>
          <w:i/>
          <w:color w:val="000000" w:themeColor="text1"/>
        </w:rPr>
        <w:t>part</w:t>
      </w:r>
      <w:r w:rsidRPr="00E71EC8">
        <w:rPr>
          <w:b/>
          <w:i/>
          <w:color w:val="000000" w:themeColor="text1"/>
          <w:spacing w:val="-8"/>
        </w:rPr>
        <w:t xml:space="preserve"> </w:t>
      </w:r>
      <w:r w:rsidRPr="00E71EC8">
        <w:rPr>
          <w:b/>
          <w:i/>
          <w:color w:val="000000" w:themeColor="text1"/>
        </w:rPr>
        <w:t>de</w:t>
      </w:r>
      <w:r w:rsidRPr="00E71EC8">
        <w:rPr>
          <w:b/>
          <w:i/>
          <w:color w:val="000000" w:themeColor="text1"/>
          <w:spacing w:val="-9"/>
        </w:rPr>
        <w:t xml:space="preserve"> </w:t>
      </w:r>
      <w:r w:rsidRPr="00E71EC8">
        <w:rPr>
          <w:b/>
          <w:i/>
          <w:color w:val="000000" w:themeColor="text1"/>
        </w:rPr>
        <w:t>ses</w:t>
      </w:r>
      <w:r w:rsidRPr="00E71EC8">
        <w:rPr>
          <w:b/>
          <w:i/>
          <w:color w:val="000000" w:themeColor="text1"/>
          <w:spacing w:val="-7"/>
        </w:rPr>
        <w:t xml:space="preserve"> </w:t>
      </w:r>
      <w:r w:rsidRPr="00E71EC8">
        <w:rPr>
          <w:b/>
          <w:i/>
          <w:color w:val="000000" w:themeColor="text1"/>
          <w:spacing w:val="-2"/>
        </w:rPr>
        <w:t>préoccupations</w:t>
      </w:r>
    </w:p>
    <w:p w14:paraId="04873432" w14:textId="186385AD" w:rsidR="00E47981" w:rsidRPr="00737152" w:rsidRDefault="00BB1206" w:rsidP="003E0F1B">
      <w:pPr>
        <w:pStyle w:val="BodyText"/>
        <w:widowControl/>
        <w:spacing w:after="120"/>
        <w:ind w:right="112"/>
      </w:pPr>
      <w:r w:rsidRPr="00E71EC8">
        <w:rPr>
          <w:color w:val="000000" w:themeColor="text1"/>
        </w:rPr>
        <w:t>Nous encourageons nos différents</w:t>
      </w:r>
      <w:r w:rsidRPr="00E71EC8">
        <w:rPr>
          <w:color w:val="000000" w:themeColor="text1"/>
          <w:spacing w:val="-1"/>
        </w:rPr>
        <w:t xml:space="preserve"> </w:t>
      </w:r>
      <w:r w:rsidRPr="00E71EC8">
        <w:rPr>
          <w:color w:val="000000" w:themeColor="text1"/>
        </w:rPr>
        <w:t xml:space="preserve">interlocuteurs à poser sans tarder des questions ou à faire part de leurs préoccupations concernant d'éventuelles violations des lois, du </w:t>
      </w:r>
      <w:r w:rsidR="002E0898" w:rsidRPr="00E71EC8">
        <w:rPr>
          <w:color w:val="000000" w:themeColor="text1"/>
        </w:rPr>
        <w:t>C</w:t>
      </w:r>
      <w:r w:rsidRPr="00E71EC8">
        <w:rPr>
          <w:color w:val="000000" w:themeColor="text1"/>
        </w:rPr>
        <w:t>ode,</w:t>
      </w:r>
      <w:r w:rsidRPr="00E71EC8">
        <w:rPr>
          <w:color w:val="000000" w:themeColor="text1"/>
          <w:spacing w:val="-15"/>
        </w:rPr>
        <w:t xml:space="preserve"> </w:t>
      </w:r>
      <w:r w:rsidRPr="00E71EC8">
        <w:rPr>
          <w:color w:val="000000" w:themeColor="text1"/>
        </w:rPr>
        <w:t>des</w:t>
      </w:r>
      <w:r w:rsidRPr="00E71EC8">
        <w:rPr>
          <w:color w:val="000000" w:themeColor="text1"/>
          <w:spacing w:val="-13"/>
        </w:rPr>
        <w:t xml:space="preserve"> </w:t>
      </w:r>
      <w:r w:rsidRPr="00E71EC8">
        <w:rPr>
          <w:color w:val="000000" w:themeColor="text1"/>
        </w:rPr>
        <w:t>normes</w:t>
      </w:r>
      <w:r w:rsidRPr="00E71EC8">
        <w:rPr>
          <w:color w:val="000000" w:themeColor="text1"/>
          <w:spacing w:val="-12"/>
        </w:rPr>
        <w:t xml:space="preserve"> </w:t>
      </w:r>
      <w:r w:rsidRPr="00E71EC8">
        <w:rPr>
          <w:color w:val="000000" w:themeColor="text1"/>
        </w:rPr>
        <w:t>commerciales</w:t>
      </w:r>
      <w:r w:rsidRPr="00E71EC8">
        <w:rPr>
          <w:color w:val="000000" w:themeColor="text1"/>
          <w:spacing w:val="-12"/>
        </w:rPr>
        <w:t xml:space="preserve"> </w:t>
      </w:r>
      <w:r w:rsidRPr="00E71EC8">
        <w:rPr>
          <w:color w:val="000000" w:themeColor="text1"/>
        </w:rPr>
        <w:t>éthiques,</w:t>
      </w:r>
      <w:r w:rsidRPr="00E71EC8">
        <w:rPr>
          <w:color w:val="000000" w:themeColor="text1"/>
          <w:spacing w:val="-14"/>
        </w:rPr>
        <w:t xml:space="preserve"> </w:t>
      </w:r>
      <w:r w:rsidRPr="00E71EC8">
        <w:rPr>
          <w:color w:val="000000" w:themeColor="text1"/>
        </w:rPr>
        <w:t>des</w:t>
      </w:r>
      <w:r w:rsidRPr="00E71EC8">
        <w:rPr>
          <w:color w:val="000000" w:themeColor="text1"/>
          <w:spacing w:val="-13"/>
        </w:rPr>
        <w:t xml:space="preserve"> </w:t>
      </w:r>
      <w:r w:rsidRPr="00E71EC8">
        <w:rPr>
          <w:color w:val="000000" w:themeColor="text1"/>
        </w:rPr>
        <w:t>normes</w:t>
      </w:r>
      <w:r w:rsidRPr="00E71EC8">
        <w:rPr>
          <w:color w:val="000000" w:themeColor="text1"/>
          <w:spacing w:val="-12"/>
        </w:rPr>
        <w:t xml:space="preserve"> </w:t>
      </w:r>
      <w:r w:rsidRPr="00E71EC8">
        <w:rPr>
          <w:color w:val="000000" w:themeColor="text1"/>
        </w:rPr>
        <w:t>de</w:t>
      </w:r>
      <w:r w:rsidRPr="00E71EC8">
        <w:rPr>
          <w:color w:val="000000" w:themeColor="text1"/>
          <w:spacing w:val="-13"/>
        </w:rPr>
        <w:t xml:space="preserve"> </w:t>
      </w:r>
      <w:r w:rsidRPr="00E71EC8">
        <w:rPr>
          <w:color w:val="000000" w:themeColor="text1"/>
        </w:rPr>
        <w:t>comptabilité</w:t>
      </w:r>
      <w:r w:rsidRPr="00E71EC8">
        <w:rPr>
          <w:color w:val="000000" w:themeColor="text1"/>
          <w:spacing w:val="-14"/>
        </w:rPr>
        <w:t xml:space="preserve"> </w:t>
      </w:r>
      <w:r w:rsidRPr="00E71EC8">
        <w:rPr>
          <w:color w:val="000000" w:themeColor="text1"/>
        </w:rPr>
        <w:t>et</w:t>
      </w:r>
      <w:r w:rsidRPr="00E71EC8">
        <w:rPr>
          <w:color w:val="000000" w:themeColor="text1"/>
          <w:spacing w:val="-12"/>
        </w:rPr>
        <w:t xml:space="preserve"> </w:t>
      </w:r>
      <w:r w:rsidRPr="00E71EC8">
        <w:rPr>
          <w:color w:val="000000" w:themeColor="text1"/>
        </w:rPr>
        <w:t>d'audit,</w:t>
      </w:r>
      <w:r w:rsidRPr="00E71EC8">
        <w:rPr>
          <w:color w:val="000000" w:themeColor="text1"/>
          <w:spacing w:val="-15"/>
        </w:rPr>
        <w:t xml:space="preserve"> </w:t>
      </w:r>
      <w:r w:rsidRPr="00E71EC8">
        <w:rPr>
          <w:color w:val="000000" w:themeColor="text1"/>
        </w:rPr>
        <w:t>ou</w:t>
      </w:r>
      <w:r w:rsidRPr="00E71EC8">
        <w:rPr>
          <w:color w:val="000000" w:themeColor="text1"/>
          <w:spacing w:val="-13"/>
        </w:rPr>
        <w:t xml:space="preserve"> </w:t>
      </w:r>
      <w:r w:rsidRPr="00E71EC8">
        <w:rPr>
          <w:color w:val="000000" w:themeColor="text1"/>
        </w:rPr>
        <w:t>des politiques de l</w:t>
      </w:r>
      <w:r w:rsidR="00DF66EF" w:rsidRPr="00E71EC8">
        <w:rPr>
          <w:color w:val="000000" w:themeColor="text1"/>
        </w:rPr>
        <w:t>’entreprise</w:t>
      </w:r>
      <w:r w:rsidRPr="00E71EC8">
        <w:rPr>
          <w:color w:val="000000" w:themeColor="text1"/>
        </w:rPr>
        <w:t xml:space="preserve">. Le fait d’enquêter sur tous les rapports de non-conformité ou de </w:t>
      </w:r>
      <w:r w:rsidRPr="00737152">
        <w:t>comportements</w:t>
      </w:r>
      <w:r w:rsidRPr="00737152">
        <w:rPr>
          <w:spacing w:val="-2"/>
        </w:rPr>
        <w:t xml:space="preserve"> </w:t>
      </w:r>
      <w:r w:rsidRPr="00737152">
        <w:t>contraires</w:t>
      </w:r>
      <w:r w:rsidRPr="00737152">
        <w:rPr>
          <w:spacing w:val="-2"/>
        </w:rPr>
        <w:t xml:space="preserve"> </w:t>
      </w:r>
      <w:r w:rsidRPr="00737152">
        <w:t>à</w:t>
      </w:r>
      <w:r w:rsidRPr="00737152">
        <w:rPr>
          <w:spacing w:val="-4"/>
        </w:rPr>
        <w:t xml:space="preserve"> </w:t>
      </w:r>
      <w:r w:rsidRPr="00737152">
        <w:t>l’éthique</w:t>
      </w:r>
      <w:r w:rsidRPr="00737152">
        <w:rPr>
          <w:spacing w:val="-4"/>
        </w:rPr>
        <w:t xml:space="preserve"> </w:t>
      </w:r>
      <w:r w:rsidRPr="00737152">
        <w:t>aide Varex</w:t>
      </w:r>
      <w:r w:rsidRPr="00737152">
        <w:rPr>
          <w:spacing w:val="-10"/>
        </w:rPr>
        <w:t xml:space="preserve"> </w:t>
      </w:r>
      <w:r w:rsidRPr="00737152">
        <w:t>à</w:t>
      </w:r>
      <w:r w:rsidRPr="00737152">
        <w:rPr>
          <w:spacing w:val="-10"/>
        </w:rPr>
        <w:t xml:space="preserve"> </w:t>
      </w:r>
      <w:r w:rsidRPr="00737152">
        <w:t>maintenir</w:t>
      </w:r>
      <w:r w:rsidRPr="00737152">
        <w:rPr>
          <w:spacing w:val="-12"/>
        </w:rPr>
        <w:t xml:space="preserve"> </w:t>
      </w:r>
      <w:r w:rsidRPr="00737152">
        <w:t>l’intégrité</w:t>
      </w:r>
      <w:r w:rsidRPr="00737152">
        <w:rPr>
          <w:spacing w:val="-10"/>
        </w:rPr>
        <w:t xml:space="preserve"> </w:t>
      </w:r>
      <w:r w:rsidRPr="00737152">
        <w:t>du</w:t>
      </w:r>
      <w:r w:rsidRPr="00737152">
        <w:rPr>
          <w:spacing w:val="-11"/>
        </w:rPr>
        <w:t xml:space="preserve"> </w:t>
      </w:r>
      <w:r w:rsidRPr="00737152">
        <w:t>programme</w:t>
      </w:r>
      <w:r w:rsidRPr="00737152">
        <w:rPr>
          <w:spacing w:val="-10"/>
        </w:rPr>
        <w:t xml:space="preserve"> </w:t>
      </w:r>
      <w:r w:rsidRPr="00737152">
        <w:t>de</w:t>
      </w:r>
      <w:r w:rsidRPr="00737152">
        <w:rPr>
          <w:spacing w:val="-11"/>
        </w:rPr>
        <w:t xml:space="preserve"> </w:t>
      </w:r>
      <w:r w:rsidRPr="00737152">
        <w:t>conformité</w:t>
      </w:r>
      <w:r w:rsidRPr="00737152">
        <w:rPr>
          <w:spacing w:val="-11"/>
        </w:rPr>
        <w:t xml:space="preserve"> </w:t>
      </w:r>
      <w:r w:rsidRPr="00737152">
        <w:t>éthique.</w:t>
      </w:r>
      <w:r w:rsidRPr="00737152">
        <w:rPr>
          <w:spacing w:val="-12"/>
        </w:rPr>
        <w:t xml:space="preserve"> </w:t>
      </w:r>
      <w:r w:rsidR="002E0898" w:rsidRPr="00737152">
        <w:rPr>
          <w:rFonts w:ascii="Times New Roman" w:eastAsiaTheme="minorHAnsi" w:hAnsi="Times New Roman" w:cs="Times New Roman"/>
          <w:sz w:val="24"/>
          <w:szCs w:val="24"/>
          <w:lang w:eastAsia="fr-FR"/>
        </w:rPr>
        <w:t xml:space="preserve"> </w:t>
      </w:r>
    </w:p>
    <w:p w14:paraId="51EA272C" w14:textId="3B2DDE12" w:rsidR="00E47981" w:rsidRPr="00737152" w:rsidRDefault="001E0195"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60288" behindDoc="1" locked="0" layoutInCell="1" allowOverlap="1" wp14:anchorId="3080A3B0" wp14:editId="63B0DADE">
                <wp:simplePos x="0" y="0"/>
                <wp:positionH relativeFrom="column">
                  <wp:posOffset>5006975</wp:posOffset>
                </wp:positionH>
                <wp:positionV relativeFrom="page">
                  <wp:posOffset>5859780</wp:posOffset>
                </wp:positionV>
                <wp:extent cx="1708785" cy="1009650"/>
                <wp:effectExtent l="0" t="0" r="2476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009650"/>
                        </a:xfrm>
                        <a:prstGeom prst="rect">
                          <a:avLst/>
                        </a:prstGeom>
                        <a:solidFill>
                          <a:srgbClr val="FFFFFF"/>
                        </a:solidFill>
                        <a:ln w="9525">
                          <a:solidFill>
                            <a:srgbClr val="000000"/>
                          </a:solidFill>
                          <a:miter lim="800000"/>
                          <a:headEnd/>
                          <a:tailEnd/>
                        </a:ln>
                      </wps:spPr>
                      <wps:txbx>
                        <w:txbxContent>
                          <w:p w14:paraId="73712865" w14:textId="5F27948E" w:rsidR="002E0898" w:rsidRPr="001E0195" w:rsidRDefault="00982B91" w:rsidP="002E0898">
                            <w:pPr>
                              <w:jc w:val="center"/>
                              <w:rPr>
                                <w:sz w:val="20"/>
                                <w:szCs w:val="20"/>
                              </w:rPr>
                            </w:pPr>
                            <w:r w:rsidRPr="001E0195">
                              <w:rPr>
                                <w:sz w:val="20"/>
                                <w:szCs w:val="20"/>
                              </w:rPr>
                              <w:t>Exprimez-vous </w:t>
                            </w:r>
                            <w:r w:rsidR="002E0898" w:rsidRPr="001E0195">
                              <w:rPr>
                                <w:sz w:val="20"/>
                                <w:szCs w:val="20"/>
                              </w:rPr>
                              <w:t xml:space="preserve">! </w:t>
                            </w:r>
                            <w:r w:rsidRPr="001E0195">
                              <w:rPr>
                                <w:sz w:val="20"/>
                                <w:szCs w:val="20"/>
                              </w:rPr>
                              <w:t>Vos commentaires permettent d’améliorer les conditions de travail.</w:t>
                            </w:r>
                          </w:p>
                          <w:p w14:paraId="279A6787" w14:textId="707EDD27" w:rsidR="002E0898" w:rsidRPr="00450F96" w:rsidRDefault="00982B91" w:rsidP="002E0898">
                            <w:pPr>
                              <w:jc w:val="center"/>
                              <w:rPr>
                                <w:sz w:val="20"/>
                                <w:szCs w:val="20"/>
                              </w:rPr>
                            </w:pPr>
                            <w:r w:rsidRPr="001E0195">
                              <w:rPr>
                                <w:sz w:val="20"/>
                                <w:szCs w:val="20"/>
                              </w:rPr>
                              <w:t xml:space="preserve">Notre ligne d’assistance est disponible </w:t>
                            </w:r>
                            <w:r w:rsidR="002E0898" w:rsidRPr="001E0195">
                              <w:rPr>
                                <w:sz w:val="20"/>
                                <w:szCs w:val="20"/>
                              </w:rPr>
                              <w:t>24/7/365.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A3B0" id="Zone de texte 2" o:spid="_x0000_s1028" type="#_x0000_t202" style="position:absolute;left:0;text-align:left;margin-left:394.25pt;margin-top:461.4pt;width:134.55pt;height: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">
                <v:textbox>
                  <w:txbxContent>
                    <w:p w14:paraId="73712865" w14:textId="5F27948E" w:rsidR="002E0898" w:rsidRPr="001E0195" w:rsidRDefault="00982B91" w:rsidP="002E0898">
                      <w:pPr>
                        <w:jc w:val="center"/>
                        <w:rPr>
                          <w:sz w:val="20"/>
                          <w:szCs w:val="20"/>
                        </w:rPr>
                      </w:pPr>
                      <w:r w:rsidRPr="001E0195">
                        <w:rPr>
                          <w:sz w:val="20"/>
                          <w:szCs w:val="20"/>
                        </w:rPr>
                        <w:t>Exprimez-vous </w:t>
                      </w:r>
                      <w:r w:rsidR="002E0898" w:rsidRPr="001E0195">
                        <w:rPr>
                          <w:sz w:val="20"/>
                          <w:szCs w:val="20"/>
                        </w:rPr>
                        <w:t xml:space="preserve">! </w:t>
                      </w:r>
                      <w:r w:rsidRPr="001E0195">
                        <w:rPr>
                          <w:sz w:val="20"/>
                          <w:szCs w:val="20"/>
                        </w:rPr>
                        <w:t>Vos commentaires permettent d’améliorer les conditions de travail.</w:t>
                      </w:r>
                    </w:p>
                    <w:p w14:paraId="279A6787" w14:textId="707EDD27" w:rsidR="002E0898" w:rsidRPr="00450F96" w:rsidRDefault="00982B91" w:rsidP="002E0898">
                      <w:pPr>
                        <w:jc w:val="center"/>
                        <w:rPr>
                          <w:sz w:val="20"/>
                          <w:szCs w:val="20"/>
                        </w:rPr>
                      </w:pPr>
                      <w:r w:rsidRPr="001E0195">
                        <w:rPr>
                          <w:sz w:val="20"/>
                          <w:szCs w:val="20"/>
                        </w:rPr>
                        <w:t xml:space="preserve">Notre ligne d’assistance est disponible </w:t>
                      </w:r>
                      <w:r w:rsidR="002E0898" w:rsidRPr="001E0195">
                        <w:rPr>
                          <w:sz w:val="20"/>
                          <w:szCs w:val="20"/>
                        </w:rPr>
                        <w:t>24/7/365.</w:t>
                      </w:r>
                    </w:p>
                  </w:txbxContent>
                </v:textbox>
                <w10:wrap type="square" anchory="page"/>
              </v:shape>
            </w:pict>
          </mc:Fallback>
        </mc:AlternateContent>
      </w:r>
      <w:r w:rsidR="00BB1206" w:rsidRPr="00737152">
        <w:t>Varex</w:t>
      </w:r>
      <w:r w:rsidR="00BB1206" w:rsidRPr="00737152">
        <w:rPr>
          <w:spacing w:val="-16"/>
        </w:rPr>
        <w:t xml:space="preserve"> </w:t>
      </w:r>
      <w:r w:rsidR="00BB1206" w:rsidRPr="00737152">
        <w:t>dispose</w:t>
      </w:r>
      <w:r w:rsidR="00BB1206" w:rsidRPr="00737152">
        <w:rPr>
          <w:spacing w:val="-14"/>
        </w:rPr>
        <w:t xml:space="preserve"> </w:t>
      </w:r>
      <w:r w:rsidR="00BB1206" w:rsidRPr="00737152">
        <w:t>d'une</w:t>
      </w:r>
      <w:r w:rsidR="00BB1206" w:rsidRPr="00737152">
        <w:rPr>
          <w:spacing w:val="-14"/>
        </w:rPr>
        <w:t xml:space="preserve"> </w:t>
      </w:r>
      <w:r w:rsidR="00BB1206" w:rsidRPr="00737152">
        <w:t>plateforme</w:t>
      </w:r>
      <w:r w:rsidR="00BB1206" w:rsidRPr="00737152">
        <w:rPr>
          <w:spacing w:val="-16"/>
        </w:rPr>
        <w:t xml:space="preserve"> </w:t>
      </w:r>
      <w:r w:rsidR="003A20E3" w:rsidRPr="00737152">
        <w:rPr>
          <w:spacing w:val="-16"/>
        </w:rPr>
        <w:t xml:space="preserve">d’assistance et </w:t>
      </w:r>
      <w:r w:rsidR="00BB1206" w:rsidRPr="00737152">
        <w:t>de</w:t>
      </w:r>
      <w:r w:rsidR="00BB1206" w:rsidRPr="00737152">
        <w:rPr>
          <w:spacing w:val="-14"/>
        </w:rPr>
        <w:t xml:space="preserve"> </w:t>
      </w:r>
      <w:r w:rsidR="00BB1206" w:rsidRPr="00737152">
        <w:t>signalement</w:t>
      </w:r>
      <w:r w:rsidR="00BB1206" w:rsidRPr="00737152">
        <w:rPr>
          <w:spacing w:val="-15"/>
        </w:rPr>
        <w:t xml:space="preserve"> </w:t>
      </w:r>
      <w:r w:rsidR="00BB1206" w:rsidRPr="00737152">
        <w:t>accessible</w:t>
      </w:r>
      <w:r w:rsidR="00BB1206" w:rsidRPr="00737152">
        <w:rPr>
          <w:spacing w:val="-16"/>
        </w:rPr>
        <w:t xml:space="preserve"> </w:t>
      </w:r>
      <w:r w:rsidR="00BB1206" w:rsidRPr="00737152">
        <w:t>en</w:t>
      </w:r>
      <w:r w:rsidR="00BB1206" w:rsidRPr="00737152">
        <w:rPr>
          <w:spacing w:val="-14"/>
        </w:rPr>
        <w:t xml:space="preserve"> </w:t>
      </w:r>
      <w:r w:rsidR="00BB1206" w:rsidRPr="00737152">
        <w:t>ligne</w:t>
      </w:r>
      <w:r w:rsidR="00BB1206" w:rsidRPr="00737152">
        <w:rPr>
          <w:spacing w:val="-14"/>
        </w:rPr>
        <w:t xml:space="preserve"> </w:t>
      </w:r>
      <w:r w:rsidR="00BB1206" w:rsidRPr="00737152">
        <w:t>ou</w:t>
      </w:r>
      <w:r w:rsidR="00BB1206" w:rsidRPr="00737152">
        <w:rPr>
          <w:spacing w:val="-15"/>
        </w:rPr>
        <w:t xml:space="preserve"> </w:t>
      </w:r>
      <w:r w:rsidR="00BB1206" w:rsidRPr="00737152">
        <w:t>par</w:t>
      </w:r>
      <w:r w:rsidR="00BB1206" w:rsidRPr="00737152">
        <w:rPr>
          <w:spacing w:val="-16"/>
        </w:rPr>
        <w:t xml:space="preserve"> </w:t>
      </w:r>
      <w:r w:rsidR="00BB1206" w:rsidRPr="00737152">
        <w:t>téléphone,</w:t>
      </w:r>
      <w:r w:rsidR="00BB1206" w:rsidRPr="00737152">
        <w:rPr>
          <w:spacing w:val="-15"/>
        </w:rPr>
        <w:t xml:space="preserve"> </w:t>
      </w:r>
      <w:r w:rsidR="00BB1206" w:rsidRPr="00737152">
        <w:t>gérée par</w:t>
      </w:r>
      <w:r w:rsidR="00BB1206" w:rsidRPr="00737152">
        <w:rPr>
          <w:spacing w:val="-16"/>
        </w:rPr>
        <w:t xml:space="preserve"> </w:t>
      </w:r>
      <w:r w:rsidR="00BB1206" w:rsidRPr="00737152">
        <w:t>un</w:t>
      </w:r>
      <w:r w:rsidR="00BB1206" w:rsidRPr="00737152">
        <w:rPr>
          <w:spacing w:val="-15"/>
        </w:rPr>
        <w:t xml:space="preserve"> </w:t>
      </w:r>
      <w:r w:rsidR="00BB1206" w:rsidRPr="00737152">
        <w:t>fournisseur</w:t>
      </w:r>
      <w:r w:rsidR="00BB1206" w:rsidRPr="00737152">
        <w:rPr>
          <w:spacing w:val="-15"/>
        </w:rPr>
        <w:t xml:space="preserve"> </w:t>
      </w:r>
      <w:r w:rsidR="00BB1206" w:rsidRPr="00737152">
        <w:t>indépendant</w:t>
      </w:r>
      <w:r w:rsidR="00BB1206" w:rsidRPr="00737152">
        <w:rPr>
          <w:spacing w:val="-15"/>
        </w:rPr>
        <w:t xml:space="preserve"> </w:t>
      </w:r>
      <w:r w:rsidR="00BB1206" w:rsidRPr="00737152">
        <w:t>et</w:t>
      </w:r>
      <w:r w:rsidR="00BB1206" w:rsidRPr="00737152">
        <w:rPr>
          <w:spacing w:val="-16"/>
        </w:rPr>
        <w:t xml:space="preserve"> </w:t>
      </w:r>
      <w:r w:rsidR="00BB1206" w:rsidRPr="00737152">
        <w:t>accessible</w:t>
      </w:r>
      <w:r w:rsidR="00BB1206" w:rsidRPr="00737152">
        <w:rPr>
          <w:spacing w:val="-15"/>
        </w:rPr>
        <w:t xml:space="preserve"> </w:t>
      </w:r>
      <w:r w:rsidR="00BB1206" w:rsidRPr="00737152">
        <w:t>24</w:t>
      </w:r>
      <w:r w:rsidR="002B087C" w:rsidRPr="00737152">
        <w:rPr>
          <w:spacing w:val="-15"/>
        </w:rPr>
        <w:t> </w:t>
      </w:r>
      <w:r w:rsidR="00BB1206" w:rsidRPr="00737152">
        <w:t>heures</w:t>
      </w:r>
      <w:r w:rsidR="00BB1206" w:rsidRPr="00737152">
        <w:rPr>
          <w:spacing w:val="-15"/>
        </w:rPr>
        <w:t xml:space="preserve"> </w:t>
      </w:r>
      <w:r w:rsidR="00BB1206" w:rsidRPr="00737152">
        <w:t>sur</w:t>
      </w:r>
      <w:r w:rsidR="002B087C" w:rsidRPr="00737152">
        <w:rPr>
          <w:spacing w:val="-16"/>
        </w:rPr>
        <w:t> </w:t>
      </w:r>
      <w:r w:rsidR="00BB1206" w:rsidRPr="00737152">
        <w:t>24,</w:t>
      </w:r>
      <w:r w:rsidR="00BB1206" w:rsidRPr="00737152">
        <w:rPr>
          <w:spacing w:val="-15"/>
        </w:rPr>
        <w:t xml:space="preserve"> </w:t>
      </w:r>
      <w:r w:rsidR="00BB1206" w:rsidRPr="00737152">
        <w:t>7</w:t>
      </w:r>
      <w:r w:rsidR="002B087C" w:rsidRPr="00737152">
        <w:rPr>
          <w:spacing w:val="-15"/>
        </w:rPr>
        <w:t> </w:t>
      </w:r>
      <w:r w:rsidR="00BB1206" w:rsidRPr="00737152">
        <w:t>jours</w:t>
      </w:r>
      <w:r w:rsidR="00BB1206" w:rsidRPr="00737152">
        <w:rPr>
          <w:spacing w:val="-15"/>
        </w:rPr>
        <w:t xml:space="preserve"> </w:t>
      </w:r>
      <w:r w:rsidR="00BB1206" w:rsidRPr="00737152">
        <w:t>sur</w:t>
      </w:r>
      <w:r w:rsidR="002B087C" w:rsidRPr="00737152">
        <w:rPr>
          <w:spacing w:val="-15"/>
        </w:rPr>
        <w:t> </w:t>
      </w:r>
      <w:r w:rsidR="00BB1206" w:rsidRPr="00737152">
        <w:t>7.</w:t>
      </w:r>
      <w:r w:rsidR="00BB1206" w:rsidRPr="00737152">
        <w:rPr>
          <w:spacing w:val="-16"/>
        </w:rPr>
        <w:t xml:space="preserve"> </w:t>
      </w:r>
      <w:r w:rsidR="00BB1206" w:rsidRPr="00737152">
        <w:t>Vous</w:t>
      </w:r>
      <w:r w:rsidR="00BB1206" w:rsidRPr="00737152">
        <w:rPr>
          <w:spacing w:val="-15"/>
        </w:rPr>
        <w:t xml:space="preserve"> </w:t>
      </w:r>
      <w:r w:rsidR="00BB1206" w:rsidRPr="00737152">
        <w:t>pouvez</w:t>
      </w:r>
      <w:r w:rsidR="00BB1206" w:rsidRPr="00737152">
        <w:rPr>
          <w:spacing w:val="-15"/>
        </w:rPr>
        <w:t xml:space="preserve"> </w:t>
      </w:r>
      <w:r w:rsidR="00BB1206" w:rsidRPr="00737152">
        <w:t xml:space="preserve">utiliser ce service, le cas échéant, pour poser des questions ou émettre des signalements. Des informations sur l'accès à la </w:t>
      </w:r>
      <w:r w:rsidR="003A20E3" w:rsidRPr="00737152">
        <w:t>plateforme d’as</w:t>
      </w:r>
      <w:r w:rsidR="002B087C" w:rsidRPr="00737152">
        <w:t>s</w:t>
      </w:r>
      <w:r w:rsidR="003A20E3" w:rsidRPr="00737152">
        <w:t xml:space="preserve">istance </w:t>
      </w:r>
      <w:r w:rsidR="00BB1206" w:rsidRPr="00737152">
        <w:t>sont disponibles sur les sites Web internes et externes de Varex et sont affichés sur les différents sites de Varex.</w:t>
      </w:r>
      <w:r w:rsidR="003A20E3" w:rsidRPr="00737152">
        <w:t xml:space="preserve"> Dans la plupart des pays, les signalements peuvent être anonymes ; lorsque cela est autorisé, la plateforme d’assistance vous propose cette option</w:t>
      </w:r>
      <w:r w:rsidR="00BB1206" w:rsidRPr="00737152">
        <w:t>.</w:t>
      </w:r>
    </w:p>
    <w:p w14:paraId="72811385" w14:textId="4B4C4CC6" w:rsidR="003A20E3" w:rsidRPr="00450F96" w:rsidRDefault="003A20E3" w:rsidP="003E0F1B">
      <w:pPr>
        <w:pStyle w:val="BodyText"/>
        <w:widowControl/>
        <w:spacing w:after="120"/>
        <w:ind w:right="112"/>
      </w:pPr>
      <w:r w:rsidRPr="00450F96">
        <w:rPr>
          <w:b/>
        </w:rPr>
        <w:t>IMPORTANT :</w:t>
      </w:r>
      <w:r w:rsidRPr="00450F96">
        <w:t xml:space="preserve"> </w:t>
      </w:r>
      <w:r w:rsidRPr="00450F96">
        <w:rPr>
          <w:bCs/>
          <w:i/>
        </w:rPr>
        <w:t>Dans certains pays, l</w:t>
      </w:r>
      <w:r w:rsidRPr="00737152">
        <w:rPr>
          <w:bCs/>
          <w:i/>
        </w:rPr>
        <w:t xml:space="preserve">a plateforme </w:t>
      </w:r>
      <w:r w:rsidRPr="00450F96">
        <w:rPr>
          <w:bCs/>
          <w:i/>
        </w:rPr>
        <w:t xml:space="preserve">d'assistance vous permet uniquement de signaler des problèmes de comptabilité ou d'audit, en raison de la législation locale. Si vous souhaitez signaler des </w:t>
      </w:r>
      <w:r w:rsidR="003622D6" w:rsidRPr="00737152">
        <w:rPr>
          <w:bCs/>
          <w:i/>
        </w:rPr>
        <w:t>incidents</w:t>
      </w:r>
      <w:r w:rsidRPr="00450F96">
        <w:rPr>
          <w:bCs/>
          <w:i/>
        </w:rPr>
        <w:t xml:space="preserve"> </w:t>
      </w:r>
      <w:r w:rsidRPr="00737152">
        <w:rPr>
          <w:bCs/>
          <w:i/>
        </w:rPr>
        <w:t>surven</w:t>
      </w:r>
      <w:r w:rsidR="003622D6" w:rsidRPr="00737152">
        <w:rPr>
          <w:bCs/>
          <w:i/>
        </w:rPr>
        <w:t>us</w:t>
      </w:r>
      <w:r w:rsidRPr="00737152">
        <w:rPr>
          <w:bCs/>
          <w:i/>
        </w:rPr>
        <w:t xml:space="preserve"> </w:t>
      </w:r>
      <w:r w:rsidRPr="00450F96">
        <w:rPr>
          <w:bCs/>
          <w:i/>
        </w:rPr>
        <w:t xml:space="preserve">sur le lieu de travail, contactez </w:t>
      </w:r>
      <w:r w:rsidR="00982B91" w:rsidRPr="00737152">
        <w:rPr>
          <w:bCs/>
          <w:i/>
        </w:rPr>
        <w:t>votre</w:t>
      </w:r>
      <w:r w:rsidRPr="00450F96">
        <w:rPr>
          <w:bCs/>
          <w:i/>
        </w:rPr>
        <w:t xml:space="preserve"> repr</w:t>
      </w:r>
      <w:r w:rsidRPr="00737152">
        <w:rPr>
          <w:bCs/>
          <w:i/>
        </w:rPr>
        <w:t>é</w:t>
      </w:r>
      <w:r w:rsidRPr="00450F96">
        <w:rPr>
          <w:bCs/>
          <w:i/>
        </w:rPr>
        <w:t>sentant</w:t>
      </w:r>
      <w:r w:rsidR="003622D6" w:rsidRPr="00737152">
        <w:rPr>
          <w:bCs/>
          <w:i/>
        </w:rPr>
        <w:t xml:space="preserve"> </w:t>
      </w:r>
      <w:r w:rsidR="00982B91" w:rsidRPr="00737152">
        <w:rPr>
          <w:bCs/>
          <w:i/>
        </w:rPr>
        <w:t xml:space="preserve">local des </w:t>
      </w:r>
      <w:r w:rsidR="003622D6" w:rsidRPr="00737152">
        <w:rPr>
          <w:bCs/>
          <w:i/>
        </w:rPr>
        <w:t xml:space="preserve">RH </w:t>
      </w:r>
      <w:r w:rsidR="00982B91" w:rsidRPr="00737152">
        <w:rPr>
          <w:bCs/>
          <w:i/>
        </w:rPr>
        <w:t>ou du</w:t>
      </w:r>
      <w:r w:rsidRPr="00450F96">
        <w:rPr>
          <w:bCs/>
          <w:i/>
        </w:rPr>
        <w:t xml:space="preserve"> service </w:t>
      </w:r>
      <w:r w:rsidRPr="00737152">
        <w:rPr>
          <w:bCs/>
          <w:i/>
        </w:rPr>
        <w:t>juridique</w:t>
      </w:r>
      <w:r w:rsidR="00982B91" w:rsidRPr="00737152">
        <w:rPr>
          <w:bCs/>
          <w:i/>
        </w:rPr>
        <w:t>,</w:t>
      </w:r>
      <w:r w:rsidRPr="00450F96">
        <w:rPr>
          <w:bCs/>
          <w:i/>
        </w:rPr>
        <w:t xml:space="preserve"> ou votre </w:t>
      </w:r>
      <w:r w:rsidRPr="00737152">
        <w:rPr>
          <w:bCs/>
          <w:i/>
        </w:rPr>
        <w:t>responsable</w:t>
      </w:r>
      <w:r w:rsidRPr="00450F96">
        <w:rPr>
          <w:bCs/>
          <w:i/>
        </w:rPr>
        <w:t xml:space="preserve"> conformité.</w:t>
      </w:r>
    </w:p>
    <w:p w14:paraId="1EEDA7FD" w14:textId="3AA1D49C" w:rsidR="00E47981" w:rsidRDefault="00BB1206" w:rsidP="003E0F1B">
      <w:pPr>
        <w:pStyle w:val="BodyText"/>
        <w:widowControl/>
        <w:spacing w:after="120"/>
        <w:ind w:right="112"/>
      </w:pPr>
      <w:r w:rsidRPr="00737152">
        <w:t xml:space="preserve">Même si dans la plupart des pays vous pouvez signaler des incidents de manière anonyme, </w:t>
      </w:r>
      <w:r w:rsidR="003A20E3" w:rsidRPr="00737152">
        <w:t xml:space="preserve">nous vous encourageons </w:t>
      </w:r>
      <w:r w:rsidRPr="00737152">
        <w:t xml:space="preserve">à accepter de nouvelles communications </w:t>
      </w:r>
      <w:r w:rsidR="003A20E3" w:rsidRPr="00737152">
        <w:t>avec</w:t>
      </w:r>
      <w:r w:rsidRPr="00737152">
        <w:t xml:space="preserve"> Varex (</w:t>
      </w:r>
      <w:r w:rsidR="003A20E3" w:rsidRPr="00737152">
        <w:t>qui peuvent se faire de manière anonyme p</w:t>
      </w:r>
      <w:r w:rsidRPr="00737152">
        <w:t xml:space="preserve">ar le biais de la </w:t>
      </w:r>
      <w:r w:rsidR="003A20E3" w:rsidRPr="00737152">
        <w:t>plateforme d’assistance</w:t>
      </w:r>
      <w:r w:rsidRPr="00737152">
        <w:t xml:space="preserve">) lorsque </w:t>
      </w:r>
      <w:r w:rsidRPr="00737152">
        <w:lastRenderedPageBreak/>
        <w:t>vous signalez un incident</w:t>
      </w:r>
      <w:r w:rsidR="003A20E3" w:rsidRPr="00737152">
        <w:t>, afin que nous puissions mener une enquête approfondie</w:t>
      </w:r>
      <w:r w:rsidRPr="00737152">
        <w:t>. Les rapports seront traités avec équité et objectivité et seront conservés de manière confidentielle dans la mesure du possible</w:t>
      </w:r>
      <w:r w:rsidR="003A20E3" w:rsidRPr="00737152">
        <w:t>,</w:t>
      </w:r>
      <w:r w:rsidRPr="00737152">
        <w:t xml:space="preserve"> </w:t>
      </w:r>
      <w:r w:rsidR="003622D6" w:rsidRPr="00737152">
        <w:t>dans le</w:t>
      </w:r>
      <w:r w:rsidRPr="00737152">
        <w:t xml:space="preserve"> respect</w:t>
      </w:r>
      <w:r w:rsidR="003622D6" w:rsidRPr="00737152">
        <w:t xml:space="preserve"> d</w:t>
      </w:r>
      <w:r w:rsidRPr="00737152">
        <w:t>es obligations découlant des lois, réglementations ou procédures judiciaires applicables.</w:t>
      </w:r>
    </w:p>
    <w:p w14:paraId="21E795F1" w14:textId="15C35376" w:rsidR="00E47981" w:rsidRPr="00E71EC8" w:rsidRDefault="00BB1206" w:rsidP="003E0F1B">
      <w:pPr>
        <w:keepNext/>
        <w:widowControl/>
        <w:spacing w:before="240" w:after="120"/>
        <w:ind w:left="115"/>
        <w:rPr>
          <w:b/>
          <w:i/>
          <w:color w:val="000000" w:themeColor="text1"/>
        </w:rPr>
      </w:pPr>
      <w:r w:rsidRPr="00737152">
        <w:rPr>
          <w:b/>
          <w:i/>
        </w:rPr>
        <w:t>Infractio</w:t>
      </w:r>
      <w:r w:rsidRPr="00E71EC8">
        <w:rPr>
          <w:b/>
          <w:i/>
          <w:color w:val="000000" w:themeColor="text1"/>
        </w:rPr>
        <w:t>ns</w:t>
      </w:r>
      <w:r w:rsidRPr="00E71EC8">
        <w:rPr>
          <w:b/>
          <w:i/>
          <w:color w:val="000000" w:themeColor="text1"/>
          <w:spacing w:val="-7"/>
        </w:rPr>
        <w:t xml:space="preserve"> </w:t>
      </w:r>
      <w:r w:rsidRPr="00E71EC8">
        <w:rPr>
          <w:b/>
          <w:i/>
          <w:color w:val="000000" w:themeColor="text1"/>
        </w:rPr>
        <w:t>et</w:t>
      </w:r>
      <w:r w:rsidRPr="00E71EC8">
        <w:rPr>
          <w:b/>
          <w:i/>
          <w:color w:val="000000" w:themeColor="text1"/>
          <w:spacing w:val="-9"/>
        </w:rPr>
        <w:t xml:space="preserve"> </w:t>
      </w:r>
      <w:r w:rsidRPr="00E71EC8">
        <w:rPr>
          <w:b/>
          <w:i/>
          <w:color w:val="000000" w:themeColor="text1"/>
        </w:rPr>
        <w:t>absence</w:t>
      </w:r>
      <w:r w:rsidRPr="00E71EC8">
        <w:rPr>
          <w:b/>
          <w:i/>
          <w:color w:val="000000" w:themeColor="text1"/>
          <w:spacing w:val="-8"/>
        </w:rPr>
        <w:t xml:space="preserve"> </w:t>
      </w:r>
      <w:r w:rsidRPr="00E71EC8">
        <w:rPr>
          <w:b/>
          <w:i/>
          <w:color w:val="000000" w:themeColor="text1"/>
        </w:rPr>
        <w:t>de</w:t>
      </w:r>
      <w:r w:rsidRPr="00E71EC8">
        <w:rPr>
          <w:b/>
          <w:i/>
          <w:color w:val="000000" w:themeColor="text1"/>
          <w:spacing w:val="-9"/>
        </w:rPr>
        <w:t xml:space="preserve"> </w:t>
      </w:r>
      <w:r w:rsidRPr="00E71EC8">
        <w:rPr>
          <w:b/>
          <w:i/>
          <w:color w:val="000000" w:themeColor="text1"/>
          <w:spacing w:val="-2"/>
        </w:rPr>
        <w:t>représailles</w:t>
      </w:r>
    </w:p>
    <w:p w14:paraId="4C700967" w14:textId="5A9F8AD8" w:rsidR="00E47981" w:rsidRPr="00E71EC8" w:rsidRDefault="003E0F1B" w:rsidP="003E0F1B">
      <w:pPr>
        <w:pStyle w:val="BodyText"/>
        <w:widowControl/>
        <w:spacing w:after="120"/>
        <w:ind w:right="112"/>
        <w:rPr>
          <w:b/>
          <w:color w:val="000000" w:themeColor="text1"/>
        </w:rPr>
      </w:pPr>
      <w:r w:rsidRPr="00E71EC8">
        <w:rPr>
          <w:rFonts w:ascii="Times New Roman" w:eastAsiaTheme="minorHAnsi" w:hAnsi="Times New Roman" w:cs="Times New Roman"/>
          <w:noProof/>
          <w:color w:val="000000" w:themeColor="text1"/>
          <w:sz w:val="24"/>
          <w:szCs w:val="24"/>
          <w:lang w:eastAsia="fr-FR"/>
        </w:rPr>
        <mc:AlternateContent>
          <mc:Choice Requires="wps">
            <w:drawing>
              <wp:anchor distT="45720" distB="45720" distL="114300" distR="114300" simplePos="0" relativeHeight="251662336" behindDoc="1" locked="0" layoutInCell="1" allowOverlap="1" wp14:anchorId="7E32CEB1" wp14:editId="46997AD6">
                <wp:simplePos x="0" y="0"/>
                <wp:positionH relativeFrom="column">
                  <wp:posOffset>4956175</wp:posOffset>
                </wp:positionH>
                <wp:positionV relativeFrom="page">
                  <wp:posOffset>1676400</wp:posOffset>
                </wp:positionV>
                <wp:extent cx="1798320" cy="1343025"/>
                <wp:effectExtent l="0" t="0" r="11430" b="28575"/>
                <wp:wrapTight wrapText="bothSides">
                  <wp:wrapPolygon edited="0">
                    <wp:start x="0" y="0"/>
                    <wp:lineTo x="0" y="21753"/>
                    <wp:lineTo x="21508" y="21753"/>
                    <wp:lineTo x="21508" y="0"/>
                    <wp:lineTo x="0" y="0"/>
                  </wp:wrapPolygon>
                </wp:wrapTight>
                <wp:docPr id="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43025"/>
                        </a:xfrm>
                        <a:prstGeom prst="rect">
                          <a:avLst/>
                        </a:prstGeom>
                        <a:solidFill>
                          <a:srgbClr val="FFFFFF"/>
                        </a:solidFill>
                        <a:ln w="9525">
                          <a:solidFill>
                            <a:srgbClr val="000000"/>
                          </a:solidFill>
                          <a:miter lim="800000"/>
                          <a:headEnd/>
                          <a:tailEnd/>
                        </a:ln>
                      </wps:spPr>
                      <wps:txbx>
                        <w:txbxContent>
                          <w:p w14:paraId="205F525B" w14:textId="2417026F" w:rsidR="003622D6" w:rsidRPr="001E0195" w:rsidRDefault="00737152" w:rsidP="00737152">
                            <w:pPr>
                              <w:jc w:val="center"/>
                              <w:rPr>
                                <w:sz w:val="20"/>
                                <w:szCs w:val="20"/>
                              </w:rPr>
                            </w:pPr>
                            <w:r w:rsidRPr="001E0195">
                              <w:rPr>
                                <w:sz w:val="20"/>
                                <w:szCs w:val="20"/>
                              </w:rPr>
                              <w:t>Nous n’autorisons pas les représailles contre les personnes signalant</w:t>
                            </w:r>
                            <w:r w:rsidR="003622D6" w:rsidRPr="001E0195">
                              <w:rPr>
                                <w:sz w:val="20"/>
                                <w:szCs w:val="20"/>
                              </w:rPr>
                              <w:t xml:space="preserve"> </w:t>
                            </w:r>
                            <w:r w:rsidRPr="001E0195">
                              <w:rPr>
                                <w:sz w:val="20"/>
                                <w:szCs w:val="20"/>
                              </w:rPr>
                              <w:t>de bonne foi</w:t>
                            </w:r>
                            <w:r w:rsidR="003622D6" w:rsidRPr="001E0195">
                              <w:rPr>
                                <w:sz w:val="20"/>
                                <w:szCs w:val="20"/>
                              </w:rPr>
                              <w:t xml:space="preserve"> </w:t>
                            </w:r>
                            <w:r w:rsidRPr="001E0195">
                              <w:rPr>
                                <w:sz w:val="20"/>
                                <w:szCs w:val="20"/>
                              </w:rPr>
                              <w:t>des</w:t>
                            </w:r>
                            <w:r w:rsidR="003622D6" w:rsidRPr="001E0195">
                              <w:rPr>
                                <w:sz w:val="20"/>
                                <w:szCs w:val="20"/>
                              </w:rPr>
                              <w:t xml:space="preserve"> violations </w:t>
                            </w:r>
                            <w:r w:rsidRPr="001E0195">
                              <w:rPr>
                                <w:sz w:val="20"/>
                                <w:szCs w:val="20"/>
                              </w:rPr>
                              <w:t xml:space="preserve">de la loi, des réglementations, du </w:t>
                            </w:r>
                            <w:r w:rsidR="003622D6" w:rsidRPr="001E0195">
                              <w:rPr>
                                <w:sz w:val="20"/>
                                <w:szCs w:val="20"/>
                              </w:rPr>
                              <w:t>Code</w:t>
                            </w:r>
                            <w:r w:rsidRPr="001E0195">
                              <w:rPr>
                                <w:sz w:val="20"/>
                                <w:szCs w:val="20"/>
                              </w:rPr>
                              <w:t xml:space="preserve"> ou des politiques de la Société.</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2CEB1" id="Zone de texte 3" o:spid="_x0000_s1029" type="#_x0000_t202" style="position:absolute;left:0;text-align:left;margin-left:390.25pt;margin-top:132pt;width:141.6pt;height:105.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">
                <v:textbox>
                  <w:txbxContent>
                    <w:p w14:paraId="205F525B" w14:textId="2417026F" w:rsidR="003622D6" w:rsidRPr="001E0195" w:rsidRDefault="00737152" w:rsidP="00737152">
                      <w:pPr>
                        <w:jc w:val="center"/>
                        <w:rPr>
                          <w:sz w:val="20"/>
                          <w:szCs w:val="20"/>
                        </w:rPr>
                      </w:pPr>
                      <w:r w:rsidRPr="001E0195">
                        <w:rPr>
                          <w:sz w:val="20"/>
                          <w:szCs w:val="20"/>
                        </w:rPr>
                        <w:t>Nous n’autorisons pas les représailles contre les personnes signalant</w:t>
                      </w:r>
                      <w:r w:rsidR="003622D6" w:rsidRPr="001E0195">
                        <w:rPr>
                          <w:sz w:val="20"/>
                          <w:szCs w:val="20"/>
                        </w:rPr>
                        <w:t xml:space="preserve"> </w:t>
                      </w:r>
                      <w:r w:rsidRPr="001E0195">
                        <w:rPr>
                          <w:sz w:val="20"/>
                          <w:szCs w:val="20"/>
                        </w:rPr>
                        <w:t>de bonne foi</w:t>
                      </w:r>
                      <w:r w:rsidR="003622D6" w:rsidRPr="001E0195">
                        <w:rPr>
                          <w:sz w:val="20"/>
                          <w:szCs w:val="20"/>
                        </w:rPr>
                        <w:t xml:space="preserve"> </w:t>
                      </w:r>
                      <w:r w:rsidRPr="001E0195">
                        <w:rPr>
                          <w:sz w:val="20"/>
                          <w:szCs w:val="20"/>
                        </w:rPr>
                        <w:t>des</w:t>
                      </w:r>
                      <w:r w:rsidR="003622D6" w:rsidRPr="001E0195">
                        <w:rPr>
                          <w:sz w:val="20"/>
                          <w:szCs w:val="20"/>
                        </w:rPr>
                        <w:t xml:space="preserve"> violations </w:t>
                      </w:r>
                      <w:r w:rsidRPr="001E0195">
                        <w:rPr>
                          <w:sz w:val="20"/>
                          <w:szCs w:val="20"/>
                        </w:rPr>
                        <w:t xml:space="preserve">de la loi, des réglementations, du </w:t>
                      </w:r>
                      <w:r w:rsidR="003622D6" w:rsidRPr="001E0195">
                        <w:rPr>
                          <w:sz w:val="20"/>
                          <w:szCs w:val="20"/>
                        </w:rPr>
                        <w:t>Code</w:t>
                      </w:r>
                      <w:r w:rsidRPr="001E0195">
                        <w:rPr>
                          <w:sz w:val="20"/>
                          <w:szCs w:val="20"/>
                        </w:rPr>
                        <w:t xml:space="preserve"> ou des politiques de la Société.</w:t>
                      </w:r>
                    </w:p>
                  </w:txbxContent>
                </v:textbox>
                <w10:wrap type="tight" anchory="page"/>
              </v:shape>
            </w:pict>
          </mc:Fallback>
        </mc:AlternateContent>
      </w:r>
      <w:r w:rsidR="00BB1206" w:rsidRPr="00E71EC8">
        <w:rPr>
          <w:b/>
          <w:color w:val="000000" w:themeColor="text1"/>
        </w:rPr>
        <w:t>Les</w:t>
      </w:r>
      <w:r w:rsidR="00BB1206" w:rsidRPr="00E71EC8">
        <w:rPr>
          <w:b/>
          <w:color w:val="000000" w:themeColor="text1"/>
          <w:spacing w:val="-9"/>
        </w:rPr>
        <w:t xml:space="preserve"> </w:t>
      </w:r>
      <w:r w:rsidR="00BB1206" w:rsidRPr="00E71EC8">
        <w:rPr>
          <w:b/>
          <w:color w:val="000000" w:themeColor="text1"/>
        </w:rPr>
        <w:t>violations</w:t>
      </w:r>
      <w:r w:rsidR="00BB1206" w:rsidRPr="00E71EC8">
        <w:rPr>
          <w:b/>
          <w:color w:val="000000" w:themeColor="text1"/>
          <w:spacing w:val="-9"/>
        </w:rPr>
        <w:t xml:space="preserve"> </w:t>
      </w:r>
      <w:r w:rsidR="00392BAC" w:rsidRPr="00E71EC8">
        <w:rPr>
          <w:b/>
          <w:color w:val="000000" w:themeColor="text1"/>
          <w:spacing w:val="-9"/>
        </w:rPr>
        <w:t>du</w:t>
      </w:r>
      <w:r w:rsidR="00BB1206" w:rsidRPr="00E71EC8">
        <w:rPr>
          <w:b/>
          <w:color w:val="000000" w:themeColor="text1"/>
          <w:spacing w:val="-9"/>
        </w:rPr>
        <w:t xml:space="preserve"> </w:t>
      </w:r>
      <w:r w:rsidR="00BB1206" w:rsidRPr="00E71EC8">
        <w:rPr>
          <w:b/>
          <w:color w:val="000000" w:themeColor="text1"/>
        </w:rPr>
        <w:t>présent</w:t>
      </w:r>
      <w:r w:rsidR="00BB1206" w:rsidRPr="00E71EC8">
        <w:rPr>
          <w:b/>
          <w:color w:val="000000" w:themeColor="text1"/>
          <w:spacing w:val="-9"/>
        </w:rPr>
        <w:t xml:space="preserve"> </w:t>
      </w:r>
      <w:r w:rsidR="003622D6" w:rsidRPr="00E71EC8">
        <w:rPr>
          <w:b/>
          <w:color w:val="000000" w:themeColor="text1"/>
        </w:rPr>
        <w:t>Code</w:t>
      </w:r>
      <w:r w:rsidR="003622D6" w:rsidRPr="00E71EC8">
        <w:rPr>
          <w:b/>
          <w:color w:val="000000" w:themeColor="text1"/>
          <w:spacing w:val="-9"/>
        </w:rPr>
        <w:t xml:space="preserve"> </w:t>
      </w:r>
      <w:r w:rsidR="00BB1206" w:rsidRPr="00E71EC8">
        <w:rPr>
          <w:b/>
          <w:color w:val="000000" w:themeColor="text1"/>
        </w:rPr>
        <w:t>seront</w:t>
      </w:r>
      <w:r w:rsidR="00BB1206" w:rsidRPr="00E71EC8">
        <w:rPr>
          <w:b/>
          <w:color w:val="000000" w:themeColor="text1"/>
          <w:spacing w:val="-9"/>
        </w:rPr>
        <w:t xml:space="preserve"> </w:t>
      </w:r>
      <w:r w:rsidR="00BB1206" w:rsidRPr="00E71EC8">
        <w:rPr>
          <w:b/>
          <w:color w:val="000000" w:themeColor="text1"/>
        </w:rPr>
        <w:t>traitées</w:t>
      </w:r>
      <w:r w:rsidR="00BB1206" w:rsidRPr="00E71EC8">
        <w:rPr>
          <w:b/>
          <w:color w:val="000000" w:themeColor="text1"/>
          <w:spacing w:val="-10"/>
        </w:rPr>
        <w:t xml:space="preserve"> </w:t>
      </w:r>
      <w:r w:rsidR="00BB1206" w:rsidRPr="00E71EC8">
        <w:rPr>
          <w:b/>
          <w:color w:val="000000" w:themeColor="text1"/>
        </w:rPr>
        <w:t>avec</w:t>
      </w:r>
      <w:r w:rsidR="00BB1206" w:rsidRPr="00E71EC8">
        <w:rPr>
          <w:b/>
          <w:color w:val="000000" w:themeColor="text1"/>
          <w:spacing w:val="-10"/>
        </w:rPr>
        <w:t xml:space="preserve"> </w:t>
      </w:r>
      <w:r w:rsidR="00BB1206" w:rsidRPr="00E71EC8">
        <w:rPr>
          <w:b/>
          <w:color w:val="000000" w:themeColor="text1"/>
        </w:rPr>
        <w:t>sérieux</w:t>
      </w:r>
      <w:r w:rsidR="00BB1206" w:rsidRPr="00E71EC8">
        <w:rPr>
          <w:b/>
          <w:color w:val="000000" w:themeColor="text1"/>
          <w:spacing w:val="-9"/>
        </w:rPr>
        <w:t xml:space="preserve"> </w:t>
      </w:r>
      <w:r w:rsidR="00BB1206" w:rsidRPr="00E71EC8">
        <w:rPr>
          <w:b/>
          <w:color w:val="000000" w:themeColor="text1"/>
        </w:rPr>
        <w:t>et</w:t>
      </w:r>
      <w:r w:rsidR="00BB1206" w:rsidRPr="00E71EC8">
        <w:rPr>
          <w:b/>
          <w:color w:val="000000" w:themeColor="text1"/>
          <w:spacing w:val="-10"/>
        </w:rPr>
        <w:t xml:space="preserve"> </w:t>
      </w:r>
      <w:r w:rsidR="00BB1206" w:rsidRPr="00E71EC8">
        <w:rPr>
          <w:b/>
          <w:color w:val="000000" w:themeColor="text1"/>
        </w:rPr>
        <w:t>peuvent</w:t>
      </w:r>
      <w:r w:rsidR="00BB1206" w:rsidRPr="00E71EC8">
        <w:rPr>
          <w:b/>
          <w:color w:val="000000" w:themeColor="text1"/>
          <w:spacing w:val="-8"/>
        </w:rPr>
        <w:t xml:space="preserve"> </w:t>
      </w:r>
      <w:r w:rsidR="00BB1206" w:rsidRPr="00E71EC8">
        <w:rPr>
          <w:b/>
          <w:color w:val="000000" w:themeColor="text1"/>
        </w:rPr>
        <w:t>constituer un motif de sanction disciplinaire, allant de l’avertissement au licenciement, conformément au droit applicable. Les violations à la conformité peuvent entraîner, entre autres, des amendes</w:t>
      </w:r>
      <w:r w:rsidR="00BB1206" w:rsidRPr="00E71EC8">
        <w:rPr>
          <w:b/>
          <w:color w:val="000000" w:themeColor="text1"/>
          <w:spacing w:val="-7"/>
        </w:rPr>
        <w:t xml:space="preserve"> </w:t>
      </w:r>
      <w:r w:rsidR="00BB1206" w:rsidRPr="00E71EC8">
        <w:rPr>
          <w:b/>
          <w:color w:val="000000" w:themeColor="text1"/>
        </w:rPr>
        <w:t>et/ou</w:t>
      </w:r>
      <w:r w:rsidR="00BB1206" w:rsidRPr="00E71EC8">
        <w:rPr>
          <w:b/>
          <w:color w:val="000000" w:themeColor="text1"/>
          <w:spacing w:val="-8"/>
        </w:rPr>
        <w:t xml:space="preserve"> </w:t>
      </w:r>
      <w:r w:rsidR="00BB1206" w:rsidRPr="00E71EC8">
        <w:rPr>
          <w:b/>
          <w:color w:val="000000" w:themeColor="text1"/>
        </w:rPr>
        <w:t>des</w:t>
      </w:r>
      <w:r w:rsidR="00BB1206" w:rsidRPr="00E71EC8">
        <w:rPr>
          <w:b/>
          <w:color w:val="000000" w:themeColor="text1"/>
          <w:spacing w:val="-7"/>
        </w:rPr>
        <w:t xml:space="preserve"> </w:t>
      </w:r>
      <w:r w:rsidR="00BB1206" w:rsidRPr="00E71EC8">
        <w:rPr>
          <w:b/>
          <w:color w:val="000000" w:themeColor="text1"/>
        </w:rPr>
        <w:t>peines</w:t>
      </w:r>
      <w:r w:rsidR="00BB1206" w:rsidRPr="00E71EC8">
        <w:rPr>
          <w:b/>
          <w:color w:val="000000" w:themeColor="text1"/>
          <w:spacing w:val="-8"/>
        </w:rPr>
        <w:t xml:space="preserve"> </w:t>
      </w:r>
      <w:r w:rsidR="00BB1206" w:rsidRPr="00E71EC8">
        <w:rPr>
          <w:b/>
          <w:color w:val="000000" w:themeColor="text1"/>
        </w:rPr>
        <w:t>d’emprisonnement</w:t>
      </w:r>
      <w:r w:rsidR="00BB1206" w:rsidRPr="00E71EC8">
        <w:rPr>
          <w:b/>
          <w:color w:val="000000" w:themeColor="text1"/>
          <w:spacing w:val="-8"/>
        </w:rPr>
        <w:t xml:space="preserve"> </w:t>
      </w:r>
      <w:r w:rsidR="00BB1206" w:rsidRPr="00E71EC8">
        <w:rPr>
          <w:b/>
          <w:color w:val="000000" w:themeColor="text1"/>
        </w:rPr>
        <w:t>pour</w:t>
      </w:r>
      <w:r w:rsidR="00BB1206" w:rsidRPr="00E71EC8">
        <w:rPr>
          <w:b/>
          <w:color w:val="000000" w:themeColor="text1"/>
          <w:spacing w:val="-8"/>
        </w:rPr>
        <w:t xml:space="preserve"> </w:t>
      </w:r>
      <w:r w:rsidR="00BB1206" w:rsidRPr="00E71EC8">
        <w:rPr>
          <w:b/>
          <w:color w:val="000000" w:themeColor="text1"/>
        </w:rPr>
        <w:t>les</w:t>
      </w:r>
      <w:r w:rsidR="00BB1206" w:rsidRPr="00E71EC8">
        <w:rPr>
          <w:b/>
          <w:color w:val="000000" w:themeColor="text1"/>
          <w:spacing w:val="-8"/>
        </w:rPr>
        <w:t xml:space="preserve"> </w:t>
      </w:r>
      <w:r w:rsidR="00BB1206" w:rsidRPr="00E71EC8">
        <w:rPr>
          <w:b/>
          <w:color w:val="000000" w:themeColor="text1"/>
        </w:rPr>
        <w:t>particuliers,</w:t>
      </w:r>
      <w:r w:rsidR="00BB1206" w:rsidRPr="00E71EC8">
        <w:rPr>
          <w:b/>
          <w:color w:val="000000" w:themeColor="text1"/>
          <w:spacing w:val="-8"/>
        </w:rPr>
        <w:t xml:space="preserve"> </w:t>
      </w:r>
      <w:r w:rsidR="00BB1206" w:rsidRPr="00E71EC8">
        <w:rPr>
          <w:b/>
          <w:color w:val="000000" w:themeColor="text1"/>
        </w:rPr>
        <w:t>ainsi</w:t>
      </w:r>
      <w:r w:rsidR="00BB1206" w:rsidRPr="00E71EC8">
        <w:rPr>
          <w:b/>
          <w:color w:val="000000" w:themeColor="text1"/>
          <w:spacing w:val="-8"/>
        </w:rPr>
        <w:t xml:space="preserve"> </w:t>
      </w:r>
      <w:r w:rsidR="00BB1206" w:rsidRPr="00E71EC8">
        <w:rPr>
          <w:b/>
          <w:color w:val="000000" w:themeColor="text1"/>
        </w:rPr>
        <w:t>que</w:t>
      </w:r>
      <w:r w:rsidR="00BB1206" w:rsidRPr="00E71EC8">
        <w:rPr>
          <w:b/>
          <w:color w:val="000000" w:themeColor="text1"/>
          <w:spacing w:val="-6"/>
        </w:rPr>
        <w:t xml:space="preserve"> </w:t>
      </w:r>
      <w:r w:rsidR="00BB1206" w:rsidRPr="00E71EC8">
        <w:rPr>
          <w:b/>
          <w:color w:val="000000" w:themeColor="text1"/>
        </w:rPr>
        <w:t>des</w:t>
      </w:r>
      <w:r w:rsidR="00BB1206" w:rsidRPr="00E71EC8">
        <w:rPr>
          <w:b/>
          <w:color w:val="000000" w:themeColor="text1"/>
          <w:spacing w:val="-8"/>
        </w:rPr>
        <w:t xml:space="preserve"> </w:t>
      </w:r>
      <w:r w:rsidR="00BB1206" w:rsidRPr="00E71EC8">
        <w:rPr>
          <w:b/>
          <w:color w:val="000000" w:themeColor="text1"/>
        </w:rPr>
        <w:t>amendes, des pénalités, des dommages causés à des tiers et la perte de réputation de l</w:t>
      </w:r>
      <w:r w:rsidR="00392BAC" w:rsidRPr="00E71EC8">
        <w:rPr>
          <w:b/>
          <w:color w:val="000000" w:themeColor="text1"/>
        </w:rPr>
        <w:t>’entreprise.</w:t>
      </w:r>
    </w:p>
    <w:p w14:paraId="01259FDF" w14:textId="76A7F495" w:rsidR="00E47981" w:rsidRPr="00737152" w:rsidRDefault="00BB1206" w:rsidP="003E0F1B">
      <w:pPr>
        <w:pStyle w:val="BodyText"/>
        <w:widowControl/>
        <w:spacing w:after="120"/>
        <w:ind w:right="112"/>
        <w:rPr>
          <w:b/>
        </w:rPr>
      </w:pPr>
      <w:r w:rsidRPr="00E71EC8">
        <w:rPr>
          <w:b/>
          <w:color w:val="000000" w:themeColor="text1"/>
        </w:rPr>
        <w:t>Varex interdit toutes représailles contre une personne qui signalerait, de bonne foi, les violations</w:t>
      </w:r>
      <w:r w:rsidRPr="00E71EC8">
        <w:rPr>
          <w:b/>
          <w:color w:val="000000" w:themeColor="text1"/>
          <w:spacing w:val="-11"/>
        </w:rPr>
        <w:t xml:space="preserve"> </w:t>
      </w:r>
      <w:r w:rsidRPr="00E71EC8">
        <w:rPr>
          <w:b/>
          <w:color w:val="000000" w:themeColor="text1"/>
        </w:rPr>
        <w:t>à</w:t>
      </w:r>
      <w:r w:rsidRPr="00E71EC8">
        <w:rPr>
          <w:b/>
          <w:color w:val="000000" w:themeColor="text1"/>
          <w:spacing w:val="-11"/>
        </w:rPr>
        <w:t xml:space="preserve"> </w:t>
      </w:r>
      <w:r w:rsidRPr="00E71EC8">
        <w:rPr>
          <w:b/>
          <w:color w:val="000000" w:themeColor="text1"/>
        </w:rPr>
        <w:t>la</w:t>
      </w:r>
      <w:r w:rsidRPr="00E71EC8">
        <w:rPr>
          <w:b/>
          <w:color w:val="000000" w:themeColor="text1"/>
          <w:spacing w:val="-12"/>
        </w:rPr>
        <w:t xml:space="preserve"> </w:t>
      </w:r>
      <w:r w:rsidRPr="00E71EC8">
        <w:rPr>
          <w:b/>
          <w:color w:val="000000" w:themeColor="text1"/>
        </w:rPr>
        <w:t>loi,</w:t>
      </w:r>
      <w:r w:rsidRPr="00E71EC8">
        <w:rPr>
          <w:b/>
          <w:color w:val="000000" w:themeColor="text1"/>
          <w:spacing w:val="-12"/>
        </w:rPr>
        <w:t xml:space="preserve"> </w:t>
      </w:r>
      <w:r w:rsidRPr="00E71EC8">
        <w:rPr>
          <w:b/>
          <w:color w:val="000000" w:themeColor="text1"/>
        </w:rPr>
        <w:t>aux</w:t>
      </w:r>
      <w:r w:rsidRPr="00E71EC8">
        <w:rPr>
          <w:b/>
          <w:color w:val="000000" w:themeColor="text1"/>
          <w:spacing w:val="-12"/>
        </w:rPr>
        <w:t xml:space="preserve"> </w:t>
      </w:r>
      <w:r w:rsidRPr="00E71EC8">
        <w:rPr>
          <w:b/>
          <w:color w:val="000000" w:themeColor="text1"/>
        </w:rPr>
        <w:t>règlements,</w:t>
      </w:r>
      <w:r w:rsidRPr="00E71EC8">
        <w:rPr>
          <w:b/>
          <w:color w:val="000000" w:themeColor="text1"/>
          <w:spacing w:val="-10"/>
        </w:rPr>
        <w:t xml:space="preserve"> </w:t>
      </w:r>
      <w:r w:rsidR="00392BAC" w:rsidRPr="00E71EC8">
        <w:rPr>
          <w:b/>
          <w:color w:val="000000" w:themeColor="text1"/>
        </w:rPr>
        <w:t>du</w:t>
      </w:r>
      <w:r w:rsidRPr="00E71EC8">
        <w:rPr>
          <w:b/>
          <w:color w:val="000000" w:themeColor="text1"/>
          <w:spacing w:val="-12"/>
        </w:rPr>
        <w:t xml:space="preserve"> </w:t>
      </w:r>
      <w:r w:rsidRPr="00E71EC8">
        <w:rPr>
          <w:b/>
          <w:color w:val="000000" w:themeColor="text1"/>
        </w:rPr>
        <w:t>Code</w:t>
      </w:r>
      <w:r w:rsidRPr="00E71EC8">
        <w:rPr>
          <w:b/>
          <w:color w:val="000000" w:themeColor="text1"/>
          <w:spacing w:val="-12"/>
        </w:rPr>
        <w:t xml:space="preserve"> </w:t>
      </w:r>
      <w:r w:rsidRPr="00E71EC8">
        <w:rPr>
          <w:b/>
          <w:color w:val="000000" w:themeColor="text1"/>
        </w:rPr>
        <w:t>ou</w:t>
      </w:r>
      <w:r w:rsidRPr="00E71EC8">
        <w:rPr>
          <w:b/>
          <w:color w:val="000000" w:themeColor="text1"/>
          <w:spacing w:val="-11"/>
        </w:rPr>
        <w:t xml:space="preserve"> </w:t>
      </w:r>
      <w:r w:rsidRPr="00E71EC8">
        <w:rPr>
          <w:b/>
          <w:color w:val="000000" w:themeColor="text1"/>
        </w:rPr>
        <w:t>aux</w:t>
      </w:r>
      <w:r w:rsidRPr="00E71EC8">
        <w:rPr>
          <w:b/>
          <w:color w:val="000000" w:themeColor="text1"/>
          <w:spacing w:val="-13"/>
        </w:rPr>
        <w:t xml:space="preserve"> </w:t>
      </w:r>
      <w:r w:rsidRPr="00E71EC8">
        <w:rPr>
          <w:b/>
          <w:color w:val="000000" w:themeColor="text1"/>
        </w:rPr>
        <w:t>politiques</w:t>
      </w:r>
      <w:r w:rsidRPr="00E71EC8">
        <w:rPr>
          <w:b/>
          <w:color w:val="000000" w:themeColor="text1"/>
          <w:spacing w:val="-12"/>
        </w:rPr>
        <w:t xml:space="preserve"> </w:t>
      </w:r>
      <w:r w:rsidRPr="00E71EC8">
        <w:rPr>
          <w:b/>
          <w:color w:val="000000" w:themeColor="text1"/>
        </w:rPr>
        <w:t>de</w:t>
      </w:r>
      <w:r w:rsidRPr="00E71EC8">
        <w:rPr>
          <w:b/>
          <w:color w:val="000000" w:themeColor="text1"/>
          <w:spacing w:val="-12"/>
        </w:rPr>
        <w:t xml:space="preserve"> </w:t>
      </w:r>
      <w:r w:rsidRPr="00E71EC8">
        <w:rPr>
          <w:b/>
          <w:color w:val="000000" w:themeColor="text1"/>
        </w:rPr>
        <w:t>l</w:t>
      </w:r>
      <w:r w:rsidR="00392BAC" w:rsidRPr="00E71EC8">
        <w:rPr>
          <w:b/>
          <w:color w:val="000000" w:themeColor="text1"/>
        </w:rPr>
        <w:t>’entreprise</w:t>
      </w:r>
      <w:r w:rsidRPr="00E71EC8">
        <w:rPr>
          <w:b/>
          <w:color w:val="000000" w:themeColor="text1"/>
        </w:rPr>
        <w:t>.</w:t>
      </w:r>
      <w:r w:rsidRPr="00E71EC8">
        <w:rPr>
          <w:b/>
          <w:color w:val="000000" w:themeColor="text1"/>
          <w:spacing w:val="-11"/>
        </w:rPr>
        <w:t xml:space="preserve"> </w:t>
      </w:r>
      <w:r w:rsidRPr="00E71EC8">
        <w:rPr>
          <w:b/>
          <w:color w:val="000000" w:themeColor="text1"/>
        </w:rPr>
        <w:t>Les représailles, comprenant toute tentative de nuire ou de diffamer un autre employé, ou d’émettre des signalements de mauvaise foi, peuv</w:t>
      </w:r>
      <w:r w:rsidRPr="00737152">
        <w:rPr>
          <w:b/>
        </w:rPr>
        <w:t>ent être à l’origine de sanctions disciplinaires</w:t>
      </w:r>
      <w:r w:rsidRPr="00737152">
        <w:rPr>
          <w:b/>
          <w:spacing w:val="-12"/>
        </w:rPr>
        <w:t xml:space="preserve"> </w:t>
      </w:r>
      <w:r w:rsidRPr="00737152">
        <w:rPr>
          <w:b/>
        </w:rPr>
        <w:t>pouvant</w:t>
      </w:r>
      <w:r w:rsidRPr="00737152">
        <w:rPr>
          <w:b/>
          <w:spacing w:val="-12"/>
        </w:rPr>
        <w:t xml:space="preserve"> </w:t>
      </w:r>
      <w:r w:rsidRPr="00737152">
        <w:rPr>
          <w:b/>
        </w:rPr>
        <w:t>aller</w:t>
      </w:r>
      <w:r w:rsidRPr="00737152">
        <w:rPr>
          <w:b/>
          <w:spacing w:val="-12"/>
        </w:rPr>
        <w:t xml:space="preserve"> </w:t>
      </w:r>
      <w:r w:rsidRPr="00737152">
        <w:rPr>
          <w:b/>
        </w:rPr>
        <w:t>jusqu'au</w:t>
      </w:r>
      <w:r w:rsidRPr="00737152">
        <w:rPr>
          <w:b/>
          <w:spacing w:val="-13"/>
        </w:rPr>
        <w:t xml:space="preserve"> </w:t>
      </w:r>
      <w:r w:rsidRPr="00737152">
        <w:rPr>
          <w:b/>
        </w:rPr>
        <w:t>licenciement,</w:t>
      </w:r>
      <w:r w:rsidRPr="00737152">
        <w:rPr>
          <w:b/>
          <w:spacing w:val="-12"/>
        </w:rPr>
        <w:t xml:space="preserve"> </w:t>
      </w:r>
      <w:r w:rsidRPr="00737152">
        <w:rPr>
          <w:b/>
        </w:rPr>
        <w:t>conformément</w:t>
      </w:r>
      <w:r w:rsidRPr="00737152">
        <w:rPr>
          <w:b/>
          <w:spacing w:val="-11"/>
        </w:rPr>
        <w:t xml:space="preserve"> </w:t>
      </w:r>
      <w:r w:rsidRPr="00737152">
        <w:rPr>
          <w:b/>
        </w:rPr>
        <w:t>à</w:t>
      </w:r>
      <w:r w:rsidRPr="00737152">
        <w:rPr>
          <w:b/>
          <w:spacing w:val="-13"/>
        </w:rPr>
        <w:t xml:space="preserve"> </w:t>
      </w:r>
      <w:r w:rsidRPr="00737152">
        <w:rPr>
          <w:b/>
        </w:rPr>
        <w:t>la</w:t>
      </w:r>
      <w:r w:rsidRPr="00737152">
        <w:rPr>
          <w:b/>
          <w:spacing w:val="-12"/>
        </w:rPr>
        <w:t xml:space="preserve"> </w:t>
      </w:r>
      <w:r w:rsidRPr="00737152">
        <w:rPr>
          <w:b/>
        </w:rPr>
        <w:t>législation</w:t>
      </w:r>
      <w:r w:rsidRPr="00737152">
        <w:rPr>
          <w:b/>
          <w:spacing w:val="-13"/>
        </w:rPr>
        <w:t xml:space="preserve"> </w:t>
      </w:r>
      <w:r w:rsidRPr="00737152">
        <w:rPr>
          <w:b/>
        </w:rPr>
        <w:t>applicable.</w:t>
      </w:r>
      <w:r w:rsidR="003622D6" w:rsidRPr="00737152">
        <w:rPr>
          <w:b/>
        </w:rPr>
        <w:t xml:space="preserve"> Veuillez signaler les représailles potentielles à votre représentant local</w:t>
      </w:r>
      <w:r w:rsidR="002B087C" w:rsidRPr="00737152">
        <w:rPr>
          <w:b/>
        </w:rPr>
        <w:t xml:space="preserve"> des RH ou du service juridique</w:t>
      </w:r>
      <w:r w:rsidR="003622D6" w:rsidRPr="00737152">
        <w:rPr>
          <w:b/>
        </w:rPr>
        <w:t xml:space="preserve"> ou par le biais de la plateforme d’assistance à l’adresse : </w:t>
      </w:r>
      <w:bookmarkStart w:id="1" w:name="_Hlk173836627"/>
      <w:r w:rsidR="003622D6" w:rsidRPr="00737152">
        <w:rPr>
          <w:b/>
        </w:rPr>
        <w:fldChar w:fldCharType="begin"/>
      </w:r>
      <w:r w:rsidR="003622D6" w:rsidRPr="00737152">
        <w:rPr>
          <w:b/>
        </w:rPr>
        <w:instrText>HYPERLINK "https://faceup.com/c/vareximaging" \o "https://faceup.com/c/vareximaging" \t "_blank"</w:instrText>
      </w:r>
      <w:r w:rsidR="003622D6" w:rsidRPr="00737152">
        <w:rPr>
          <w:b/>
        </w:rPr>
      </w:r>
      <w:r w:rsidR="003622D6" w:rsidRPr="00737152">
        <w:rPr>
          <w:b/>
        </w:rPr>
        <w:fldChar w:fldCharType="separate"/>
      </w:r>
      <w:r w:rsidR="003622D6" w:rsidRPr="00737152">
        <w:rPr>
          <w:rStyle w:val="Hyperlink"/>
          <w:b/>
        </w:rPr>
        <w:t>https://faceup.com/c/vareximaging</w:t>
      </w:r>
      <w:r w:rsidR="003622D6" w:rsidRPr="00737152">
        <w:rPr>
          <w:b/>
        </w:rPr>
        <w:fldChar w:fldCharType="end"/>
      </w:r>
      <w:bookmarkEnd w:id="1"/>
      <w:r w:rsidR="003622D6" w:rsidRPr="00737152">
        <w:rPr>
          <w:b/>
        </w:rPr>
        <w:t>.</w:t>
      </w:r>
    </w:p>
    <w:p w14:paraId="71CF3F5E" w14:textId="3A89AA7F" w:rsidR="003622D6" w:rsidRPr="00450F96" w:rsidRDefault="003622D6" w:rsidP="003E0F1B">
      <w:pPr>
        <w:keepNext/>
        <w:widowControl/>
        <w:spacing w:before="240" w:after="120"/>
        <w:ind w:left="115"/>
        <w:rPr>
          <w:b/>
          <w:i/>
        </w:rPr>
      </w:pPr>
      <w:r w:rsidRPr="00450F96">
        <w:rPr>
          <w:b/>
          <w:i/>
        </w:rPr>
        <w:t>Contacts</w:t>
      </w:r>
      <w:r w:rsidR="002B087C" w:rsidRPr="00450F96">
        <w:rPr>
          <w:b/>
          <w:i/>
        </w:rPr>
        <w:t xml:space="preserve"> essentiels</w:t>
      </w:r>
    </w:p>
    <w:p w14:paraId="36BEF741" w14:textId="179DD316" w:rsidR="003622D6" w:rsidRPr="00450F96" w:rsidRDefault="003622D6" w:rsidP="003E0F1B">
      <w:pPr>
        <w:pStyle w:val="BodyText"/>
        <w:widowControl/>
        <w:spacing w:after="120"/>
        <w:ind w:right="112"/>
        <w:rPr>
          <w:bCs/>
        </w:rPr>
      </w:pPr>
      <w:r w:rsidRPr="00450F96">
        <w:t>Par</w:t>
      </w:r>
      <w:r w:rsidRPr="00450F96">
        <w:rPr>
          <w:bCs/>
        </w:rPr>
        <w:t xml:space="preserve"> le biais de ce Code, nous vous encourage</w:t>
      </w:r>
      <w:r w:rsidRPr="00737152">
        <w:rPr>
          <w:bCs/>
        </w:rPr>
        <w:t>ons à diriger vos</w:t>
      </w:r>
      <w:r w:rsidRPr="00450F96">
        <w:rPr>
          <w:bCs/>
        </w:rPr>
        <w:t xml:space="preserve"> questions</w:t>
      </w:r>
      <w:r w:rsidRPr="00737152">
        <w:rPr>
          <w:bCs/>
        </w:rPr>
        <w:t xml:space="preserve"> et préoccupations</w:t>
      </w:r>
      <w:r w:rsidRPr="00450F96">
        <w:rPr>
          <w:bCs/>
        </w:rPr>
        <w:t xml:space="preserve"> </w:t>
      </w:r>
      <w:r w:rsidRPr="00737152">
        <w:rPr>
          <w:bCs/>
        </w:rPr>
        <w:t>vers différents services</w:t>
      </w:r>
      <w:r w:rsidRPr="00450F96">
        <w:rPr>
          <w:bCs/>
        </w:rPr>
        <w:t xml:space="preserve">. </w:t>
      </w:r>
      <w:r w:rsidR="002B087C" w:rsidRPr="00737152">
        <w:rPr>
          <w:bCs/>
        </w:rPr>
        <w:t>L</w:t>
      </w:r>
      <w:r w:rsidRPr="00737152">
        <w:rPr>
          <w:bCs/>
        </w:rPr>
        <w:t xml:space="preserve">es services référencés </w:t>
      </w:r>
      <w:r w:rsidRPr="003E0F1B">
        <w:t>peuvent</w:t>
      </w:r>
      <w:r w:rsidRPr="00737152">
        <w:rPr>
          <w:bCs/>
        </w:rPr>
        <w:t xml:space="preserve"> être joints par le biais des adresses </w:t>
      </w:r>
      <w:r w:rsidR="002B087C" w:rsidRPr="00737152">
        <w:rPr>
          <w:bCs/>
        </w:rPr>
        <w:t>électroniques</w:t>
      </w:r>
      <w:r w:rsidRPr="00737152">
        <w:rPr>
          <w:bCs/>
        </w:rPr>
        <w:t xml:space="preserve"> suivantes, qui sont mise à jour régulièrement :</w:t>
      </w:r>
    </w:p>
    <w:p w14:paraId="57204710" w14:textId="079AB759" w:rsidR="003622D6" w:rsidRPr="00450F96" w:rsidRDefault="003622D6" w:rsidP="003E0F1B">
      <w:pPr>
        <w:widowControl/>
        <w:ind w:left="851"/>
        <w:jc w:val="both"/>
        <w:rPr>
          <w:bCs/>
        </w:rPr>
      </w:pPr>
      <w:r w:rsidRPr="00737152">
        <w:rPr>
          <w:bCs/>
        </w:rPr>
        <w:t>Service juridique </w:t>
      </w:r>
      <w:r w:rsidRPr="00450F96">
        <w:rPr>
          <w:bCs/>
        </w:rPr>
        <w:t xml:space="preserve">: </w:t>
      </w:r>
      <w:hyperlink r:id="rId16" w:history="1">
        <w:r w:rsidRPr="00450F96">
          <w:rPr>
            <w:rStyle w:val="Hyperlink"/>
            <w:bCs/>
          </w:rPr>
          <w:t>legal@vareximaging.com</w:t>
        </w:r>
      </w:hyperlink>
    </w:p>
    <w:p w14:paraId="0C531179" w14:textId="4FB0A3C1" w:rsidR="003622D6" w:rsidRPr="00450F96" w:rsidRDefault="003622D6" w:rsidP="003E0F1B">
      <w:pPr>
        <w:widowControl/>
        <w:ind w:left="851"/>
        <w:jc w:val="both"/>
        <w:rPr>
          <w:bCs/>
        </w:rPr>
      </w:pPr>
      <w:r w:rsidRPr="00737152">
        <w:rPr>
          <w:bCs/>
        </w:rPr>
        <w:t>R</w:t>
      </w:r>
      <w:r w:rsidRPr="00450F96">
        <w:rPr>
          <w:bCs/>
        </w:rPr>
        <w:t>H</w:t>
      </w:r>
      <w:r w:rsidRPr="00737152">
        <w:rPr>
          <w:bCs/>
        </w:rPr>
        <w:t> </w:t>
      </w:r>
      <w:r w:rsidRPr="00450F96">
        <w:rPr>
          <w:bCs/>
        </w:rPr>
        <w:t xml:space="preserve">: </w:t>
      </w:r>
      <w:hyperlink r:id="rId17" w:history="1">
        <w:r w:rsidRPr="00450F96">
          <w:rPr>
            <w:rStyle w:val="Hyperlink"/>
            <w:bCs/>
          </w:rPr>
          <w:t>humanresources@vareximaging.com</w:t>
        </w:r>
      </w:hyperlink>
    </w:p>
    <w:p w14:paraId="69D20E92" w14:textId="5F94AF22" w:rsidR="003622D6" w:rsidRPr="00450F96" w:rsidRDefault="003622D6" w:rsidP="00920F2F">
      <w:pPr>
        <w:widowControl/>
        <w:ind w:left="851"/>
        <w:rPr>
          <w:bCs/>
        </w:rPr>
      </w:pPr>
      <w:r w:rsidRPr="00737152">
        <w:rPr>
          <w:bCs/>
        </w:rPr>
        <w:t>Sécurité des e</w:t>
      </w:r>
      <w:r w:rsidRPr="00450F96">
        <w:rPr>
          <w:bCs/>
        </w:rPr>
        <w:t>mploy</w:t>
      </w:r>
      <w:r w:rsidRPr="00737152">
        <w:rPr>
          <w:bCs/>
        </w:rPr>
        <w:t xml:space="preserve">és, Conformité réglementaire et </w:t>
      </w:r>
      <w:r w:rsidR="002B087C" w:rsidRPr="00737152">
        <w:rPr>
          <w:bCs/>
        </w:rPr>
        <w:t>A</w:t>
      </w:r>
      <w:r w:rsidRPr="00737152">
        <w:rPr>
          <w:bCs/>
        </w:rPr>
        <w:t>ssurance qualité :</w:t>
      </w:r>
      <w:r w:rsidRPr="00450F96">
        <w:rPr>
          <w:bCs/>
        </w:rPr>
        <w:t xml:space="preserve"> </w:t>
      </w:r>
      <w:hyperlink r:id="rId18" w:history="1">
        <w:r w:rsidRPr="00450F96">
          <w:rPr>
            <w:rStyle w:val="Hyperlink"/>
          </w:rPr>
          <w:t>xrp-qualityassurance@vareximaging.com</w:t>
        </w:r>
      </w:hyperlink>
    </w:p>
    <w:p w14:paraId="3A85D90C" w14:textId="078378C9" w:rsidR="003622D6" w:rsidRPr="00450F96" w:rsidRDefault="003622D6" w:rsidP="00920F2F">
      <w:pPr>
        <w:pStyle w:val="BodyText"/>
        <w:widowControl/>
        <w:spacing w:before="120" w:after="120"/>
        <w:ind w:right="115"/>
        <w:rPr>
          <w:b/>
        </w:rPr>
      </w:pPr>
      <w:r w:rsidRPr="00737152">
        <w:rPr>
          <w:bCs/>
        </w:rPr>
        <w:t xml:space="preserve">Nous vous encourageons également à contacter directement vos représentants locaux, le cas </w:t>
      </w:r>
      <w:r w:rsidRPr="003E0F1B">
        <w:t>échéant</w:t>
      </w:r>
      <w:r w:rsidRPr="00737152">
        <w:rPr>
          <w:bCs/>
        </w:rPr>
        <w:t>.</w:t>
      </w:r>
    </w:p>
    <w:p w14:paraId="1E392D01" w14:textId="20474F88" w:rsidR="00E47981" w:rsidRPr="00737152" w:rsidRDefault="00BB1206" w:rsidP="003E0F1B">
      <w:pPr>
        <w:pStyle w:val="Heading1"/>
        <w:keepNext/>
        <w:widowControl/>
        <w:spacing w:before="360" w:after="240"/>
        <w:rPr>
          <w:u w:val="none"/>
        </w:rPr>
      </w:pPr>
      <w:r w:rsidRPr="003E0F1B">
        <w:t>MARCH</w:t>
      </w:r>
      <w:r w:rsidR="002B087C" w:rsidRPr="003E0F1B">
        <w:t>É</w:t>
      </w:r>
    </w:p>
    <w:p w14:paraId="039E2571" w14:textId="0EF98675" w:rsidR="00E47981" w:rsidRPr="00737152" w:rsidRDefault="00BB1206" w:rsidP="00920F2F">
      <w:pPr>
        <w:keepNext/>
        <w:widowControl/>
        <w:spacing w:before="240" w:after="120"/>
        <w:ind w:left="115"/>
        <w:rPr>
          <w:b/>
          <w:i/>
        </w:rPr>
      </w:pPr>
      <w:r w:rsidRPr="00737152">
        <w:rPr>
          <w:b/>
          <w:i/>
        </w:rPr>
        <w:t>Lois</w:t>
      </w:r>
      <w:r w:rsidRPr="00737152">
        <w:rPr>
          <w:b/>
          <w:i/>
          <w:spacing w:val="-10"/>
        </w:rPr>
        <w:t xml:space="preserve"> </w:t>
      </w:r>
      <w:r w:rsidRPr="00737152">
        <w:rPr>
          <w:b/>
          <w:i/>
        </w:rPr>
        <w:t>applicables</w:t>
      </w:r>
      <w:r w:rsidRPr="00737152">
        <w:rPr>
          <w:b/>
          <w:i/>
          <w:spacing w:val="-10"/>
        </w:rPr>
        <w:t xml:space="preserve"> </w:t>
      </w:r>
      <w:r w:rsidRPr="00737152">
        <w:rPr>
          <w:b/>
          <w:i/>
        </w:rPr>
        <w:t>et</w:t>
      </w:r>
      <w:r w:rsidRPr="00737152">
        <w:rPr>
          <w:b/>
          <w:i/>
          <w:spacing w:val="-10"/>
        </w:rPr>
        <w:t xml:space="preserve"> </w:t>
      </w:r>
      <w:r w:rsidRPr="00737152">
        <w:rPr>
          <w:b/>
          <w:i/>
          <w:spacing w:val="-2"/>
        </w:rPr>
        <w:t>conflits</w:t>
      </w:r>
      <w:r w:rsidR="002B087C" w:rsidRPr="00737152">
        <w:rPr>
          <w:b/>
          <w:i/>
        </w:rPr>
        <w:t xml:space="preserve"> potentiels</w:t>
      </w:r>
    </w:p>
    <w:p w14:paraId="650F1207" w14:textId="15A7DCA5" w:rsidR="00E47981" w:rsidRPr="00737152" w:rsidRDefault="00920F2F"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64384" behindDoc="1" locked="0" layoutInCell="1" allowOverlap="1" wp14:anchorId="61E569F6" wp14:editId="4DD598A7">
                <wp:simplePos x="0" y="0"/>
                <wp:positionH relativeFrom="column">
                  <wp:posOffset>5003800</wp:posOffset>
                </wp:positionH>
                <wp:positionV relativeFrom="page">
                  <wp:posOffset>6743700</wp:posOffset>
                </wp:positionV>
                <wp:extent cx="1659255" cy="771525"/>
                <wp:effectExtent l="0" t="0" r="17145" b="28575"/>
                <wp:wrapTight wrapText="bothSides">
                  <wp:wrapPolygon edited="0">
                    <wp:start x="0" y="0"/>
                    <wp:lineTo x="0" y="21867"/>
                    <wp:lineTo x="21575" y="21867"/>
                    <wp:lineTo x="21575" y="0"/>
                    <wp:lineTo x="0" y="0"/>
                  </wp:wrapPolygon>
                </wp:wrapTight>
                <wp:docPr id="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771525"/>
                        </a:xfrm>
                        <a:prstGeom prst="rect">
                          <a:avLst/>
                        </a:prstGeom>
                        <a:solidFill>
                          <a:srgbClr val="FFFFFF"/>
                        </a:solidFill>
                        <a:ln w="9525">
                          <a:solidFill>
                            <a:srgbClr val="000000"/>
                          </a:solidFill>
                          <a:miter lim="800000"/>
                          <a:headEnd/>
                          <a:tailEnd/>
                        </a:ln>
                      </wps:spPr>
                      <wps:txbx>
                        <w:txbxContent>
                          <w:p w14:paraId="3629C0D3" w14:textId="7B3CF78F" w:rsidR="008611C4" w:rsidRPr="001E0195" w:rsidRDefault="004229FE" w:rsidP="008611C4">
                            <w:pPr>
                              <w:jc w:val="center"/>
                              <w:rPr>
                                <w:sz w:val="20"/>
                                <w:szCs w:val="20"/>
                              </w:rPr>
                            </w:pPr>
                            <w:r w:rsidRPr="001E0195">
                              <w:rPr>
                                <w:sz w:val="20"/>
                                <w:szCs w:val="20"/>
                              </w:rPr>
                              <w:t>Les règles a</w:t>
                            </w:r>
                            <w:r w:rsidR="008611C4" w:rsidRPr="001E0195">
                              <w:rPr>
                                <w:sz w:val="20"/>
                                <w:szCs w:val="20"/>
                              </w:rPr>
                              <w:t>pplicable</w:t>
                            </w:r>
                            <w:r w:rsidRPr="001E0195">
                              <w:rPr>
                                <w:sz w:val="20"/>
                                <w:szCs w:val="20"/>
                              </w:rPr>
                              <w:t>s peuvent se contredire. Veuillez nous contacter pour toute question.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69F6" id="Zone de texte 5" o:spid="_x0000_s1030" type="#_x0000_t202" style="position:absolute;left:0;text-align:left;margin-left:394pt;margin-top:531pt;width:130.65pt;height:6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">
                <v:textbox>
                  <w:txbxContent>
                    <w:p w14:paraId="3629C0D3" w14:textId="7B3CF78F" w:rsidR="008611C4" w:rsidRPr="001E0195" w:rsidRDefault="004229FE" w:rsidP="008611C4">
                      <w:pPr>
                        <w:jc w:val="center"/>
                        <w:rPr>
                          <w:sz w:val="20"/>
                          <w:szCs w:val="20"/>
                        </w:rPr>
                      </w:pPr>
                      <w:r w:rsidRPr="001E0195">
                        <w:rPr>
                          <w:sz w:val="20"/>
                          <w:szCs w:val="20"/>
                        </w:rPr>
                        <w:t>Les règles a</w:t>
                      </w:r>
                      <w:r w:rsidR="008611C4" w:rsidRPr="001E0195">
                        <w:rPr>
                          <w:sz w:val="20"/>
                          <w:szCs w:val="20"/>
                        </w:rPr>
                        <w:t>pplicable</w:t>
                      </w:r>
                      <w:r w:rsidRPr="001E0195">
                        <w:rPr>
                          <w:sz w:val="20"/>
                          <w:szCs w:val="20"/>
                        </w:rPr>
                        <w:t>s peuvent se contredire. Veuillez nous contacter pour toute question.</w:t>
                      </w:r>
                    </w:p>
                  </w:txbxContent>
                </v:textbox>
                <w10:wrap type="tight" anchory="page"/>
              </v:shape>
            </w:pict>
          </mc:Fallback>
        </mc:AlternateContent>
      </w:r>
      <w:r w:rsidR="00BB1206" w:rsidRPr="00737152">
        <w:t xml:space="preserve">Les employés de Varex sont présents dans le monde entier et sont citoyens de nombreux pays. En conséquence, nos activités sont soumises aux lois de nombreux pays, provinces, États, municipalités et organisations. Le non-respect des lois applicables risque d’engager notre responsabilité civile et même pénale, et peut porter atteinte à nos biens et à notre </w:t>
      </w:r>
      <w:r w:rsidR="00BB1206" w:rsidRPr="00737152">
        <w:rPr>
          <w:spacing w:val="-2"/>
        </w:rPr>
        <w:t>réputation.</w:t>
      </w:r>
    </w:p>
    <w:p w14:paraId="0E33764E" w14:textId="6F49ECD6" w:rsidR="00E47981" w:rsidRPr="00737152" w:rsidRDefault="00BB1206" w:rsidP="003E0F1B">
      <w:pPr>
        <w:pStyle w:val="BodyText"/>
        <w:widowControl/>
        <w:spacing w:after="120"/>
        <w:ind w:right="112"/>
      </w:pPr>
      <w:r w:rsidRPr="00737152">
        <w:t>Parfois,</w:t>
      </w:r>
      <w:r w:rsidRPr="00737152">
        <w:rPr>
          <w:spacing w:val="-2"/>
        </w:rPr>
        <w:t xml:space="preserve"> </w:t>
      </w:r>
      <w:r w:rsidRPr="00737152">
        <w:t>il peut exister</w:t>
      </w:r>
      <w:r w:rsidRPr="00737152">
        <w:rPr>
          <w:spacing w:val="-1"/>
        </w:rPr>
        <w:t xml:space="preserve"> </w:t>
      </w:r>
      <w:r w:rsidRPr="00737152">
        <w:t>un conflit entre les</w:t>
      </w:r>
      <w:r w:rsidRPr="00737152">
        <w:rPr>
          <w:spacing w:val="-1"/>
        </w:rPr>
        <w:t xml:space="preserve"> </w:t>
      </w:r>
      <w:r w:rsidRPr="00737152">
        <w:t>lois</w:t>
      </w:r>
      <w:r w:rsidRPr="00737152">
        <w:rPr>
          <w:spacing w:val="-1"/>
        </w:rPr>
        <w:t xml:space="preserve"> </w:t>
      </w:r>
      <w:r w:rsidRPr="00737152">
        <w:t xml:space="preserve">de différents pays ou entre une loi applicable et le présent </w:t>
      </w:r>
      <w:r w:rsidR="008611C4" w:rsidRPr="00737152">
        <w:t>Code</w:t>
      </w:r>
      <w:r w:rsidRPr="00737152">
        <w:t xml:space="preserve">. Lorsque vous rencontrez un tel conflit, </w:t>
      </w:r>
      <w:r w:rsidR="008611C4" w:rsidRPr="00737152">
        <w:t>veuillez</w:t>
      </w:r>
      <w:r w:rsidRPr="00737152">
        <w:t xml:space="preserve"> consulter le service juridique de Varex pour savoir comment résoudre la situation et </w:t>
      </w:r>
      <w:r w:rsidR="008611C4" w:rsidRPr="00737152">
        <w:t xml:space="preserve">pour </w:t>
      </w:r>
      <w:r w:rsidRPr="00737152">
        <w:t>éviter de créer un risqu</w:t>
      </w:r>
      <w:r w:rsidR="008611C4" w:rsidRPr="00737152">
        <w:t>e</w:t>
      </w:r>
      <w:r w:rsidRPr="00737152">
        <w:t>.</w:t>
      </w:r>
    </w:p>
    <w:p w14:paraId="674E470E" w14:textId="79EE6768" w:rsidR="00E47981" w:rsidRPr="00E71EC8" w:rsidRDefault="00BB1206" w:rsidP="003E0F1B">
      <w:pPr>
        <w:pStyle w:val="BodyText"/>
        <w:widowControl/>
        <w:spacing w:after="120"/>
        <w:ind w:right="112"/>
        <w:rPr>
          <w:color w:val="000000" w:themeColor="text1"/>
        </w:rPr>
      </w:pPr>
      <w:r w:rsidRPr="00737152">
        <w:t>Votre</w:t>
      </w:r>
      <w:r w:rsidRPr="00737152">
        <w:rPr>
          <w:spacing w:val="-7"/>
        </w:rPr>
        <w:t xml:space="preserve"> </w:t>
      </w:r>
      <w:r w:rsidRPr="00737152">
        <w:t>unité</w:t>
      </w:r>
      <w:r w:rsidRPr="00737152">
        <w:rPr>
          <w:spacing w:val="-8"/>
        </w:rPr>
        <w:t xml:space="preserve"> </w:t>
      </w:r>
      <w:r w:rsidRPr="00737152">
        <w:t>commerciale</w:t>
      </w:r>
      <w:r w:rsidRPr="00737152">
        <w:rPr>
          <w:spacing w:val="-6"/>
        </w:rPr>
        <w:t xml:space="preserve"> </w:t>
      </w:r>
      <w:r w:rsidRPr="00737152">
        <w:t>ou</w:t>
      </w:r>
      <w:r w:rsidRPr="00737152">
        <w:rPr>
          <w:spacing w:val="-7"/>
        </w:rPr>
        <w:t xml:space="preserve"> </w:t>
      </w:r>
      <w:r w:rsidRPr="00737152">
        <w:t>votre</w:t>
      </w:r>
      <w:r w:rsidRPr="00737152">
        <w:rPr>
          <w:spacing w:val="-7"/>
        </w:rPr>
        <w:t xml:space="preserve"> </w:t>
      </w:r>
      <w:r w:rsidRPr="00737152">
        <w:t>service</w:t>
      </w:r>
      <w:r w:rsidRPr="00737152">
        <w:rPr>
          <w:spacing w:val="-7"/>
        </w:rPr>
        <w:t xml:space="preserve"> </w:t>
      </w:r>
      <w:r w:rsidRPr="00737152">
        <w:t>peut</w:t>
      </w:r>
      <w:r w:rsidRPr="00737152">
        <w:rPr>
          <w:spacing w:val="-6"/>
        </w:rPr>
        <w:t xml:space="preserve"> </w:t>
      </w:r>
      <w:r w:rsidRPr="00737152">
        <w:t>émettre</w:t>
      </w:r>
      <w:r w:rsidRPr="00737152">
        <w:rPr>
          <w:spacing w:val="-7"/>
        </w:rPr>
        <w:t xml:space="preserve"> </w:t>
      </w:r>
      <w:r w:rsidRPr="00737152">
        <w:t>ses</w:t>
      </w:r>
      <w:r w:rsidRPr="00737152">
        <w:rPr>
          <w:spacing w:val="-7"/>
        </w:rPr>
        <w:t xml:space="preserve"> </w:t>
      </w:r>
      <w:r w:rsidRPr="00737152">
        <w:t>propres</w:t>
      </w:r>
      <w:r w:rsidRPr="00737152">
        <w:rPr>
          <w:spacing w:val="-7"/>
        </w:rPr>
        <w:t xml:space="preserve"> </w:t>
      </w:r>
      <w:r w:rsidRPr="00737152">
        <w:t>politiques,</w:t>
      </w:r>
      <w:r w:rsidRPr="00737152">
        <w:rPr>
          <w:spacing w:val="-9"/>
        </w:rPr>
        <w:t xml:space="preserve"> </w:t>
      </w:r>
      <w:r w:rsidRPr="00737152">
        <w:t>procédures</w:t>
      </w:r>
      <w:r w:rsidRPr="00737152">
        <w:rPr>
          <w:spacing w:val="-7"/>
        </w:rPr>
        <w:t xml:space="preserve"> </w:t>
      </w:r>
      <w:r w:rsidRPr="00737152">
        <w:t xml:space="preserve">et directives. Vous devez suivre ces politiques, procédures et directives en plus de celles présentes dans </w:t>
      </w:r>
      <w:r w:rsidR="008611C4" w:rsidRPr="00737152">
        <w:t>c</w:t>
      </w:r>
      <w:r w:rsidRPr="00737152">
        <w:t xml:space="preserve">e Code. S'il existe un conflit entre ces politiques, procédures et directives </w:t>
      </w:r>
      <w:r w:rsidRPr="00737152">
        <w:lastRenderedPageBreak/>
        <w:t>d</w:t>
      </w:r>
      <w:r w:rsidRPr="00E71EC8">
        <w:rPr>
          <w:color w:val="000000" w:themeColor="text1"/>
        </w:rPr>
        <w:t>e l</w:t>
      </w:r>
      <w:r w:rsidR="00AA3802" w:rsidRPr="00E71EC8">
        <w:rPr>
          <w:color w:val="000000" w:themeColor="text1"/>
        </w:rPr>
        <w:t>’entreprise</w:t>
      </w:r>
      <w:r w:rsidRPr="00E71EC8">
        <w:rPr>
          <w:color w:val="000000" w:themeColor="text1"/>
        </w:rPr>
        <w:t xml:space="preserve"> et </w:t>
      </w:r>
      <w:r w:rsidR="008611C4" w:rsidRPr="00E71EC8">
        <w:rPr>
          <w:color w:val="000000" w:themeColor="text1"/>
        </w:rPr>
        <w:t>ce</w:t>
      </w:r>
      <w:r w:rsidR="00AA3802" w:rsidRPr="00E71EC8">
        <w:rPr>
          <w:color w:val="000000" w:themeColor="text1"/>
        </w:rPr>
        <w:t xml:space="preserve"> présent</w:t>
      </w:r>
      <w:r w:rsidR="008611C4" w:rsidRPr="00E71EC8">
        <w:rPr>
          <w:color w:val="000000" w:themeColor="text1"/>
        </w:rPr>
        <w:t xml:space="preserve"> C</w:t>
      </w:r>
      <w:r w:rsidRPr="00E71EC8">
        <w:rPr>
          <w:color w:val="000000" w:themeColor="text1"/>
        </w:rPr>
        <w:t xml:space="preserve">ode ou </w:t>
      </w:r>
      <w:r w:rsidR="008611C4" w:rsidRPr="00E71EC8">
        <w:rPr>
          <w:color w:val="000000" w:themeColor="text1"/>
        </w:rPr>
        <w:t>d</w:t>
      </w:r>
      <w:r w:rsidRPr="00E71EC8">
        <w:rPr>
          <w:color w:val="000000" w:themeColor="text1"/>
        </w:rPr>
        <w:t>es exigences légales, vous devez appliquer</w:t>
      </w:r>
      <w:r w:rsidRPr="00E71EC8">
        <w:rPr>
          <w:color w:val="000000" w:themeColor="text1"/>
          <w:spacing w:val="-10"/>
        </w:rPr>
        <w:t xml:space="preserve"> </w:t>
      </w:r>
      <w:r w:rsidRPr="00E71EC8">
        <w:rPr>
          <w:color w:val="000000" w:themeColor="text1"/>
        </w:rPr>
        <w:t>la</w:t>
      </w:r>
      <w:r w:rsidRPr="00E71EC8">
        <w:rPr>
          <w:color w:val="000000" w:themeColor="text1"/>
          <w:spacing w:val="-9"/>
        </w:rPr>
        <w:t xml:space="preserve"> </w:t>
      </w:r>
      <w:r w:rsidRPr="00E71EC8">
        <w:rPr>
          <w:color w:val="000000" w:themeColor="text1"/>
        </w:rPr>
        <w:t>norme</w:t>
      </w:r>
      <w:r w:rsidRPr="00E71EC8">
        <w:rPr>
          <w:color w:val="000000" w:themeColor="text1"/>
          <w:spacing w:val="-9"/>
        </w:rPr>
        <w:t xml:space="preserve"> </w:t>
      </w:r>
      <w:r w:rsidRPr="00E71EC8">
        <w:rPr>
          <w:color w:val="000000" w:themeColor="text1"/>
        </w:rPr>
        <w:t>la</w:t>
      </w:r>
      <w:r w:rsidRPr="00E71EC8">
        <w:rPr>
          <w:color w:val="000000" w:themeColor="text1"/>
          <w:spacing w:val="-8"/>
        </w:rPr>
        <w:t xml:space="preserve"> </w:t>
      </w:r>
      <w:r w:rsidRPr="00E71EC8">
        <w:rPr>
          <w:color w:val="000000" w:themeColor="text1"/>
        </w:rPr>
        <w:t>plus</w:t>
      </w:r>
      <w:r w:rsidRPr="00E71EC8">
        <w:rPr>
          <w:color w:val="000000" w:themeColor="text1"/>
          <w:spacing w:val="-10"/>
        </w:rPr>
        <w:t xml:space="preserve"> </w:t>
      </w:r>
      <w:r w:rsidRPr="00E71EC8">
        <w:rPr>
          <w:color w:val="000000" w:themeColor="text1"/>
        </w:rPr>
        <w:t>stricte.</w:t>
      </w:r>
      <w:r w:rsidRPr="00E71EC8">
        <w:rPr>
          <w:color w:val="000000" w:themeColor="text1"/>
          <w:spacing w:val="-9"/>
        </w:rPr>
        <w:t xml:space="preserve"> </w:t>
      </w:r>
      <w:r w:rsidRPr="00E71EC8">
        <w:rPr>
          <w:color w:val="000000" w:themeColor="text1"/>
        </w:rPr>
        <w:t>Si</w:t>
      </w:r>
      <w:r w:rsidRPr="00E71EC8">
        <w:rPr>
          <w:color w:val="000000" w:themeColor="text1"/>
          <w:spacing w:val="-9"/>
        </w:rPr>
        <w:t xml:space="preserve"> </w:t>
      </w:r>
      <w:r w:rsidRPr="00E71EC8">
        <w:rPr>
          <w:color w:val="000000" w:themeColor="text1"/>
        </w:rPr>
        <w:t>vous</w:t>
      </w:r>
      <w:r w:rsidRPr="00E71EC8">
        <w:rPr>
          <w:color w:val="000000" w:themeColor="text1"/>
          <w:spacing w:val="-10"/>
        </w:rPr>
        <w:t xml:space="preserve"> </w:t>
      </w:r>
      <w:r w:rsidRPr="00E71EC8">
        <w:rPr>
          <w:color w:val="000000" w:themeColor="text1"/>
        </w:rPr>
        <w:t>constatez</w:t>
      </w:r>
      <w:r w:rsidRPr="00E71EC8">
        <w:rPr>
          <w:color w:val="000000" w:themeColor="text1"/>
          <w:spacing w:val="-9"/>
        </w:rPr>
        <w:t xml:space="preserve"> </w:t>
      </w:r>
      <w:r w:rsidRPr="00E71EC8">
        <w:rPr>
          <w:color w:val="000000" w:themeColor="text1"/>
        </w:rPr>
        <w:t>un</w:t>
      </w:r>
      <w:r w:rsidRPr="00E71EC8">
        <w:rPr>
          <w:color w:val="000000" w:themeColor="text1"/>
          <w:spacing w:val="-10"/>
        </w:rPr>
        <w:t xml:space="preserve"> </w:t>
      </w:r>
      <w:r w:rsidRPr="00E71EC8">
        <w:rPr>
          <w:color w:val="000000" w:themeColor="text1"/>
        </w:rPr>
        <w:t>tel</w:t>
      </w:r>
      <w:r w:rsidRPr="00E71EC8">
        <w:rPr>
          <w:color w:val="000000" w:themeColor="text1"/>
          <w:spacing w:val="-9"/>
        </w:rPr>
        <w:t xml:space="preserve"> </w:t>
      </w:r>
      <w:r w:rsidRPr="00E71EC8">
        <w:rPr>
          <w:color w:val="000000" w:themeColor="text1"/>
        </w:rPr>
        <w:t>conflit,</w:t>
      </w:r>
      <w:r w:rsidRPr="00E71EC8">
        <w:rPr>
          <w:color w:val="000000" w:themeColor="text1"/>
          <w:spacing w:val="-13"/>
        </w:rPr>
        <w:t xml:space="preserve"> </w:t>
      </w:r>
      <w:r w:rsidRPr="00E71EC8">
        <w:rPr>
          <w:color w:val="000000" w:themeColor="text1"/>
        </w:rPr>
        <w:t>veuillez</w:t>
      </w:r>
      <w:r w:rsidRPr="00E71EC8">
        <w:rPr>
          <w:color w:val="000000" w:themeColor="text1"/>
          <w:spacing w:val="-10"/>
        </w:rPr>
        <w:t xml:space="preserve"> </w:t>
      </w:r>
      <w:r w:rsidRPr="00E71EC8">
        <w:rPr>
          <w:color w:val="000000" w:themeColor="text1"/>
        </w:rPr>
        <w:t>le</w:t>
      </w:r>
      <w:r w:rsidRPr="00E71EC8">
        <w:rPr>
          <w:color w:val="000000" w:themeColor="text1"/>
          <w:spacing w:val="-9"/>
        </w:rPr>
        <w:t xml:space="preserve"> </w:t>
      </w:r>
      <w:r w:rsidRPr="00E71EC8">
        <w:rPr>
          <w:color w:val="000000" w:themeColor="text1"/>
        </w:rPr>
        <w:t>signaler</w:t>
      </w:r>
      <w:r w:rsidRPr="00E71EC8">
        <w:rPr>
          <w:color w:val="000000" w:themeColor="text1"/>
          <w:spacing w:val="-9"/>
        </w:rPr>
        <w:t xml:space="preserve"> </w:t>
      </w:r>
      <w:r w:rsidRPr="00E71EC8">
        <w:rPr>
          <w:color w:val="000000" w:themeColor="text1"/>
        </w:rPr>
        <w:t>au service juridique de Varex.</w:t>
      </w:r>
    </w:p>
    <w:p w14:paraId="0A4DBD89" w14:textId="77777777" w:rsidR="00E47981" w:rsidRPr="00E71EC8" w:rsidRDefault="00BB1206" w:rsidP="00920F2F">
      <w:pPr>
        <w:keepNext/>
        <w:widowControl/>
        <w:spacing w:before="240" w:after="120"/>
        <w:ind w:left="115"/>
        <w:rPr>
          <w:b/>
          <w:i/>
          <w:color w:val="000000" w:themeColor="text1"/>
        </w:rPr>
      </w:pPr>
      <w:r w:rsidRPr="00E71EC8">
        <w:rPr>
          <w:b/>
          <w:i/>
          <w:color w:val="000000" w:themeColor="text1"/>
        </w:rPr>
        <w:t>Sécurité</w:t>
      </w:r>
      <w:r w:rsidRPr="00E71EC8">
        <w:rPr>
          <w:b/>
          <w:i/>
          <w:color w:val="000000" w:themeColor="text1"/>
          <w:spacing w:val="-6"/>
        </w:rPr>
        <w:t xml:space="preserve"> </w:t>
      </w:r>
      <w:r w:rsidRPr="00E71EC8">
        <w:rPr>
          <w:b/>
          <w:i/>
          <w:color w:val="000000" w:themeColor="text1"/>
        </w:rPr>
        <w:t>et</w:t>
      </w:r>
      <w:r w:rsidRPr="00E71EC8">
        <w:rPr>
          <w:b/>
          <w:i/>
          <w:color w:val="000000" w:themeColor="text1"/>
          <w:spacing w:val="-6"/>
        </w:rPr>
        <w:t xml:space="preserve"> </w:t>
      </w:r>
      <w:r w:rsidRPr="00E71EC8">
        <w:rPr>
          <w:b/>
          <w:i/>
          <w:color w:val="000000" w:themeColor="text1"/>
        </w:rPr>
        <w:t>qualité</w:t>
      </w:r>
      <w:r w:rsidRPr="00E71EC8">
        <w:rPr>
          <w:b/>
          <w:i/>
          <w:color w:val="000000" w:themeColor="text1"/>
          <w:spacing w:val="-6"/>
        </w:rPr>
        <w:t xml:space="preserve"> </w:t>
      </w:r>
      <w:r w:rsidRPr="00E71EC8">
        <w:rPr>
          <w:b/>
          <w:i/>
          <w:color w:val="000000" w:themeColor="text1"/>
        </w:rPr>
        <w:t>du</w:t>
      </w:r>
      <w:r w:rsidRPr="00E71EC8">
        <w:rPr>
          <w:b/>
          <w:i/>
          <w:color w:val="000000" w:themeColor="text1"/>
          <w:spacing w:val="-6"/>
        </w:rPr>
        <w:t xml:space="preserve"> </w:t>
      </w:r>
      <w:r w:rsidRPr="00E71EC8">
        <w:rPr>
          <w:b/>
          <w:i/>
          <w:color w:val="000000" w:themeColor="text1"/>
        </w:rPr>
        <w:t>produit</w:t>
      </w:r>
    </w:p>
    <w:p w14:paraId="636CF2DB" w14:textId="3CA3F99B" w:rsidR="00E47981" w:rsidRPr="00E71EC8" w:rsidRDefault="008611C4" w:rsidP="003E0F1B">
      <w:pPr>
        <w:pStyle w:val="BodyText"/>
        <w:widowControl/>
        <w:spacing w:after="120"/>
        <w:ind w:right="112"/>
        <w:rPr>
          <w:color w:val="000000" w:themeColor="text1"/>
        </w:rPr>
      </w:pPr>
      <w:r w:rsidRPr="00E71EC8">
        <w:rPr>
          <w:rFonts w:ascii="Times New Roman" w:eastAsiaTheme="minorHAnsi" w:hAnsi="Times New Roman" w:cs="Times New Roman"/>
          <w:noProof/>
          <w:color w:val="000000" w:themeColor="text1"/>
          <w:sz w:val="24"/>
          <w:szCs w:val="24"/>
          <w:lang w:eastAsia="fr-FR"/>
        </w:rPr>
        <mc:AlternateContent>
          <mc:Choice Requires="wps">
            <w:drawing>
              <wp:anchor distT="45720" distB="45720" distL="114300" distR="114300" simplePos="0" relativeHeight="251666432" behindDoc="1" locked="0" layoutInCell="1" allowOverlap="1" wp14:anchorId="475A13C6" wp14:editId="62217D7B">
                <wp:simplePos x="0" y="0"/>
                <wp:positionH relativeFrom="column">
                  <wp:posOffset>4959737</wp:posOffset>
                </wp:positionH>
                <wp:positionV relativeFrom="paragraph">
                  <wp:posOffset>149805</wp:posOffset>
                </wp:positionV>
                <wp:extent cx="1659255" cy="885825"/>
                <wp:effectExtent l="0" t="0" r="17145" b="28575"/>
                <wp:wrapTight wrapText="bothSides">
                  <wp:wrapPolygon edited="0">
                    <wp:start x="0" y="0"/>
                    <wp:lineTo x="0" y="21832"/>
                    <wp:lineTo x="21575" y="21832"/>
                    <wp:lineTo x="21575" y="0"/>
                    <wp:lineTo x="0" y="0"/>
                  </wp:wrapPolygon>
                </wp:wrapTight>
                <wp:docPr id="1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85825"/>
                        </a:xfrm>
                        <a:prstGeom prst="rect">
                          <a:avLst/>
                        </a:prstGeom>
                        <a:solidFill>
                          <a:srgbClr val="FFFFFF"/>
                        </a:solidFill>
                        <a:ln w="9525">
                          <a:solidFill>
                            <a:srgbClr val="000000"/>
                          </a:solidFill>
                          <a:miter lim="800000"/>
                          <a:headEnd/>
                          <a:tailEnd/>
                        </a:ln>
                      </wps:spPr>
                      <wps:txbx>
                        <w:txbxContent>
                          <w:p w14:paraId="43DD727E" w14:textId="2564C084" w:rsidR="008611C4" w:rsidRPr="001E0195" w:rsidRDefault="004229FE" w:rsidP="004229FE">
                            <w:pPr>
                              <w:jc w:val="center"/>
                              <w:rPr>
                                <w:sz w:val="20"/>
                                <w:szCs w:val="20"/>
                              </w:rPr>
                            </w:pPr>
                            <w:r w:rsidRPr="001E0195">
                              <w:rPr>
                                <w:sz w:val="20"/>
                                <w:szCs w:val="20"/>
                              </w:rPr>
                              <w:t>Nous nous efforçons de fournir des produits de qualité qui contribuent au succès de nos clients.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13C6" id="Zone de texte 7" o:spid="_x0000_s1031" type="#_x0000_t202" style="position:absolute;left:0;text-align:left;margin-left:390.55pt;margin-top:11.8pt;width:130.65pt;height:69.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">
                <v:textbox>
                  <w:txbxContent>
                    <w:p w14:paraId="43DD727E" w14:textId="2564C084" w:rsidR="008611C4" w:rsidRPr="001E0195" w:rsidRDefault="004229FE" w:rsidP="004229FE">
                      <w:pPr>
                        <w:jc w:val="center"/>
                        <w:rPr>
                          <w:sz w:val="20"/>
                          <w:szCs w:val="20"/>
                        </w:rPr>
                      </w:pPr>
                      <w:r w:rsidRPr="001E0195">
                        <w:rPr>
                          <w:sz w:val="20"/>
                          <w:szCs w:val="20"/>
                        </w:rPr>
                        <w:t>Nous nous efforçons de fournir des produits de qualité qui contribuent au succès de nos clients.</w:t>
                      </w:r>
                    </w:p>
                  </w:txbxContent>
                </v:textbox>
                <w10:wrap type="tight"/>
              </v:shape>
            </w:pict>
          </mc:Fallback>
        </mc:AlternateContent>
      </w:r>
      <w:r w:rsidRPr="00E71EC8">
        <w:rPr>
          <w:color w:val="000000" w:themeColor="text1"/>
        </w:rPr>
        <w:t>Fournir des produits et des services sûrs pour les utilisateurs finaux est primordial pour Varex. Varex à la responsabilité</w:t>
      </w:r>
      <w:r w:rsidR="00BB1206" w:rsidRPr="00E71EC8">
        <w:rPr>
          <w:color w:val="000000" w:themeColor="text1"/>
          <w:spacing w:val="-11"/>
        </w:rPr>
        <w:t xml:space="preserve"> </w:t>
      </w:r>
      <w:r w:rsidR="00BB1206" w:rsidRPr="00E71EC8">
        <w:rPr>
          <w:color w:val="000000" w:themeColor="text1"/>
        </w:rPr>
        <w:t>de</w:t>
      </w:r>
      <w:r w:rsidR="00BB1206" w:rsidRPr="00E71EC8">
        <w:rPr>
          <w:color w:val="000000" w:themeColor="text1"/>
          <w:spacing w:val="-12"/>
        </w:rPr>
        <w:t xml:space="preserve"> </w:t>
      </w:r>
      <w:r w:rsidR="00BB1206" w:rsidRPr="00E71EC8">
        <w:rPr>
          <w:color w:val="000000" w:themeColor="text1"/>
        </w:rPr>
        <w:t>fabriquer</w:t>
      </w:r>
      <w:r w:rsidR="00BB1206" w:rsidRPr="00E71EC8">
        <w:rPr>
          <w:color w:val="000000" w:themeColor="text1"/>
          <w:spacing w:val="-12"/>
        </w:rPr>
        <w:t xml:space="preserve"> </w:t>
      </w:r>
      <w:r w:rsidR="00BB1206" w:rsidRPr="00E71EC8">
        <w:rPr>
          <w:color w:val="000000" w:themeColor="text1"/>
        </w:rPr>
        <w:t>et</w:t>
      </w:r>
      <w:r w:rsidR="00BB1206" w:rsidRPr="00E71EC8">
        <w:rPr>
          <w:color w:val="000000" w:themeColor="text1"/>
          <w:spacing w:val="-11"/>
        </w:rPr>
        <w:t xml:space="preserve"> </w:t>
      </w:r>
      <w:r w:rsidR="00BB1206" w:rsidRPr="00E71EC8">
        <w:rPr>
          <w:color w:val="000000" w:themeColor="text1"/>
        </w:rPr>
        <w:t>de</w:t>
      </w:r>
      <w:r w:rsidR="00BB1206" w:rsidRPr="00E71EC8">
        <w:rPr>
          <w:color w:val="000000" w:themeColor="text1"/>
          <w:spacing w:val="-12"/>
        </w:rPr>
        <w:t xml:space="preserve"> </w:t>
      </w:r>
      <w:r w:rsidR="00BB1206" w:rsidRPr="00E71EC8">
        <w:rPr>
          <w:color w:val="000000" w:themeColor="text1"/>
        </w:rPr>
        <w:t>commercialiser</w:t>
      </w:r>
      <w:r w:rsidR="00BB1206" w:rsidRPr="00E71EC8">
        <w:rPr>
          <w:color w:val="000000" w:themeColor="text1"/>
          <w:spacing w:val="-11"/>
        </w:rPr>
        <w:t xml:space="preserve"> </w:t>
      </w:r>
      <w:r w:rsidR="00BB1206" w:rsidRPr="00E71EC8">
        <w:rPr>
          <w:color w:val="000000" w:themeColor="text1"/>
        </w:rPr>
        <w:t>ses</w:t>
      </w:r>
      <w:r w:rsidR="00BB1206" w:rsidRPr="00E71EC8">
        <w:rPr>
          <w:color w:val="000000" w:themeColor="text1"/>
          <w:spacing w:val="-12"/>
        </w:rPr>
        <w:t xml:space="preserve"> </w:t>
      </w:r>
      <w:r w:rsidR="00BB1206" w:rsidRPr="00E71EC8">
        <w:rPr>
          <w:color w:val="000000" w:themeColor="text1"/>
        </w:rPr>
        <w:t>produits</w:t>
      </w:r>
      <w:r w:rsidR="00BB1206" w:rsidRPr="00E71EC8">
        <w:rPr>
          <w:color w:val="000000" w:themeColor="text1"/>
          <w:spacing w:val="-12"/>
        </w:rPr>
        <w:t xml:space="preserve"> </w:t>
      </w:r>
      <w:r w:rsidR="00BB1206" w:rsidRPr="00E71EC8">
        <w:rPr>
          <w:color w:val="000000" w:themeColor="text1"/>
        </w:rPr>
        <w:t>de</w:t>
      </w:r>
      <w:r w:rsidR="00BB1206" w:rsidRPr="00E71EC8">
        <w:rPr>
          <w:color w:val="000000" w:themeColor="text1"/>
          <w:spacing w:val="-12"/>
        </w:rPr>
        <w:t xml:space="preserve"> </w:t>
      </w:r>
      <w:r w:rsidR="00BB1206" w:rsidRPr="00E71EC8">
        <w:rPr>
          <w:color w:val="000000" w:themeColor="text1"/>
        </w:rPr>
        <w:t>manière</w:t>
      </w:r>
      <w:r w:rsidR="00BB1206" w:rsidRPr="00E71EC8">
        <w:rPr>
          <w:color w:val="000000" w:themeColor="text1"/>
          <w:spacing w:val="-11"/>
        </w:rPr>
        <w:t xml:space="preserve"> </w:t>
      </w:r>
      <w:r w:rsidR="00BB1206" w:rsidRPr="00E71EC8">
        <w:rPr>
          <w:color w:val="000000" w:themeColor="text1"/>
        </w:rPr>
        <w:t xml:space="preserve">qu'ils répondent aux exigences légales et réglementaires </w:t>
      </w:r>
      <w:r w:rsidR="00AA3802" w:rsidRPr="00E71EC8">
        <w:rPr>
          <w:color w:val="000000" w:themeColor="text1"/>
        </w:rPr>
        <w:t>régissant</w:t>
      </w:r>
      <w:r w:rsidR="00BB1206" w:rsidRPr="00E71EC8">
        <w:rPr>
          <w:color w:val="000000" w:themeColor="text1"/>
        </w:rPr>
        <w:t xml:space="preserve"> l</w:t>
      </w:r>
      <w:r w:rsidRPr="00E71EC8">
        <w:rPr>
          <w:color w:val="000000" w:themeColor="text1"/>
        </w:rPr>
        <w:t xml:space="preserve">eur </w:t>
      </w:r>
      <w:r w:rsidR="00BB1206" w:rsidRPr="00E71EC8">
        <w:rPr>
          <w:color w:val="000000" w:themeColor="text1"/>
        </w:rPr>
        <w:t>conception, l</w:t>
      </w:r>
      <w:r w:rsidRPr="00E71EC8">
        <w:rPr>
          <w:color w:val="000000" w:themeColor="text1"/>
        </w:rPr>
        <w:t>eur</w:t>
      </w:r>
      <w:r w:rsidR="00BB1206" w:rsidRPr="00E71EC8">
        <w:rPr>
          <w:color w:val="000000" w:themeColor="text1"/>
        </w:rPr>
        <w:t xml:space="preserve"> </w:t>
      </w:r>
      <w:r w:rsidR="00BB1206" w:rsidRPr="00E71EC8">
        <w:rPr>
          <w:color w:val="000000" w:themeColor="text1"/>
          <w:spacing w:val="-2"/>
        </w:rPr>
        <w:t>fabrication</w:t>
      </w:r>
      <w:r w:rsidR="00BB1206" w:rsidRPr="00E71EC8">
        <w:rPr>
          <w:color w:val="000000" w:themeColor="text1"/>
          <w:spacing w:val="-6"/>
        </w:rPr>
        <w:t xml:space="preserve"> </w:t>
      </w:r>
      <w:r w:rsidR="00BB1206" w:rsidRPr="00E71EC8">
        <w:rPr>
          <w:color w:val="000000" w:themeColor="text1"/>
          <w:spacing w:val="-2"/>
        </w:rPr>
        <w:t>et</w:t>
      </w:r>
      <w:r w:rsidR="00BB1206" w:rsidRPr="00E71EC8">
        <w:rPr>
          <w:color w:val="000000" w:themeColor="text1"/>
          <w:spacing w:val="-4"/>
        </w:rPr>
        <w:t xml:space="preserve"> </w:t>
      </w:r>
      <w:r w:rsidR="00BB1206" w:rsidRPr="00E71EC8">
        <w:rPr>
          <w:color w:val="000000" w:themeColor="text1"/>
          <w:spacing w:val="-2"/>
        </w:rPr>
        <w:t>l</w:t>
      </w:r>
      <w:r w:rsidRPr="00E71EC8">
        <w:rPr>
          <w:color w:val="000000" w:themeColor="text1"/>
          <w:spacing w:val="-2"/>
        </w:rPr>
        <w:t xml:space="preserve">eur </w:t>
      </w:r>
      <w:r w:rsidR="00BB1206" w:rsidRPr="00E71EC8">
        <w:rPr>
          <w:color w:val="000000" w:themeColor="text1"/>
          <w:spacing w:val="-2"/>
        </w:rPr>
        <w:t>approvisionnement</w:t>
      </w:r>
      <w:r w:rsidR="00BB1206" w:rsidRPr="00E71EC8">
        <w:rPr>
          <w:color w:val="000000" w:themeColor="text1"/>
        </w:rPr>
        <w:t>. Dans ce but, nous proposons des formations régulières en matière de qualité et de respect des exigences réglementaires, et nous attendons des employés qu'ils respectent</w:t>
      </w:r>
      <w:r w:rsidR="00BB1206" w:rsidRPr="00E71EC8">
        <w:rPr>
          <w:color w:val="000000" w:themeColor="text1"/>
          <w:spacing w:val="-5"/>
        </w:rPr>
        <w:t xml:space="preserve"> </w:t>
      </w:r>
      <w:r w:rsidRPr="00E71EC8">
        <w:rPr>
          <w:color w:val="000000" w:themeColor="text1"/>
          <w:spacing w:val="-5"/>
        </w:rPr>
        <w:t xml:space="preserve">notre Manuel </w:t>
      </w:r>
      <w:r w:rsidR="00AA3802" w:rsidRPr="00E71EC8">
        <w:rPr>
          <w:color w:val="000000" w:themeColor="text1"/>
          <w:spacing w:val="-5"/>
        </w:rPr>
        <w:t>de</w:t>
      </w:r>
      <w:r w:rsidRPr="00E71EC8">
        <w:rPr>
          <w:color w:val="000000" w:themeColor="text1"/>
          <w:spacing w:val="-5"/>
        </w:rPr>
        <w:t xml:space="preserve"> politique qualité</w:t>
      </w:r>
      <w:r w:rsidR="00BB1206" w:rsidRPr="00E71EC8">
        <w:rPr>
          <w:color w:val="000000" w:themeColor="text1"/>
        </w:rPr>
        <w:t>.</w:t>
      </w:r>
    </w:p>
    <w:p w14:paraId="5079EE04" w14:textId="77777777" w:rsidR="00E47981" w:rsidRPr="00E71EC8" w:rsidRDefault="00BB1206" w:rsidP="00920F2F">
      <w:pPr>
        <w:keepNext/>
        <w:widowControl/>
        <w:spacing w:before="240" w:after="120"/>
        <w:ind w:left="115"/>
        <w:rPr>
          <w:b/>
          <w:i/>
          <w:color w:val="000000" w:themeColor="text1"/>
        </w:rPr>
      </w:pPr>
      <w:r w:rsidRPr="00E71EC8">
        <w:rPr>
          <w:b/>
          <w:i/>
          <w:color w:val="000000" w:themeColor="text1"/>
        </w:rPr>
        <w:t>Relations</w:t>
      </w:r>
      <w:r w:rsidRPr="00E71EC8">
        <w:rPr>
          <w:b/>
          <w:i/>
          <w:color w:val="000000" w:themeColor="text1"/>
          <w:spacing w:val="-9"/>
        </w:rPr>
        <w:t xml:space="preserve"> </w:t>
      </w:r>
      <w:r w:rsidRPr="00E71EC8">
        <w:rPr>
          <w:b/>
          <w:i/>
          <w:color w:val="000000" w:themeColor="text1"/>
        </w:rPr>
        <w:t>avec</w:t>
      </w:r>
      <w:r w:rsidRPr="00E71EC8">
        <w:rPr>
          <w:b/>
          <w:i/>
          <w:color w:val="000000" w:themeColor="text1"/>
          <w:spacing w:val="-8"/>
        </w:rPr>
        <w:t xml:space="preserve"> </w:t>
      </w:r>
      <w:r w:rsidRPr="00E71EC8">
        <w:rPr>
          <w:b/>
          <w:i/>
          <w:color w:val="000000" w:themeColor="text1"/>
        </w:rPr>
        <w:t>les</w:t>
      </w:r>
      <w:r w:rsidRPr="00E71EC8">
        <w:rPr>
          <w:b/>
          <w:i/>
          <w:color w:val="000000" w:themeColor="text1"/>
          <w:spacing w:val="-8"/>
        </w:rPr>
        <w:t xml:space="preserve"> </w:t>
      </w:r>
      <w:r w:rsidRPr="00E71EC8">
        <w:rPr>
          <w:b/>
          <w:i/>
          <w:color w:val="000000" w:themeColor="text1"/>
        </w:rPr>
        <w:t>professionnels</w:t>
      </w:r>
      <w:r w:rsidRPr="00E71EC8">
        <w:rPr>
          <w:b/>
          <w:i/>
          <w:color w:val="000000" w:themeColor="text1"/>
          <w:spacing w:val="-5"/>
        </w:rPr>
        <w:t xml:space="preserve"> </w:t>
      </w:r>
      <w:r w:rsidRPr="00E71EC8">
        <w:rPr>
          <w:b/>
          <w:i/>
          <w:color w:val="000000" w:themeColor="text1"/>
        </w:rPr>
        <w:t>de</w:t>
      </w:r>
      <w:r w:rsidRPr="00E71EC8">
        <w:rPr>
          <w:b/>
          <w:i/>
          <w:color w:val="000000" w:themeColor="text1"/>
          <w:spacing w:val="-9"/>
        </w:rPr>
        <w:t xml:space="preserve"> </w:t>
      </w:r>
      <w:r w:rsidRPr="00E71EC8">
        <w:rPr>
          <w:b/>
          <w:i/>
          <w:color w:val="000000" w:themeColor="text1"/>
        </w:rPr>
        <w:t>la</w:t>
      </w:r>
      <w:r w:rsidRPr="00E71EC8">
        <w:rPr>
          <w:b/>
          <w:i/>
          <w:color w:val="000000" w:themeColor="text1"/>
          <w:spacing w:val="-9"/>
        </w:rPr>
        <w:t xml:space="preserve"> </w:t>
      </w:r>
      <w:r w:rsidRPr="00E71EC8">
        <w:rPr>
          <w:b/>
          <w:i/>
          <w:color w:val="000000" w:themeColor="text1"/>
          <w:spacing w:val="-2"/>
        </w:rPr>
        <w:t>santé</w:t>
      </w:r>
    </w:p>
    <w:p w14:paraId="6477A042" w14:textId="751B73BB" w:rsidR="00E47981" w:rsidRPr="00E71EC8" w:rsidRDefault="008611C4" w:rsidP="003E0F1B">
      <w:pPr>
        <w:pStyle w:val="BodyText"/>
        <w:widowControl/>
        <w:spacing w:after="120"/>
        <w:ind w:right="112"/>
        <w:rPr>
          <w:color w:val="000000" w:themeColor="text1"/>
        </w:rPr>
      </w:pPr>
      <w:r w:rsidRPr="00E71EC8">
        <w:rPr>
          <w:color w:val="000000" w:themeColor="text1"/>
        </w:rPr>
        <w:t xml:space="preserve">Varex </w:t>
      </w:r>
      <w:r w:rsidR="00A54541" w:rsidRPr="00E71EC8">
        <w:rPr>
          <w:color w:val="000000" w:themeColor="text1"/>
        </w:rPr>
        <w:t>travaille ponctuellement</w:t>
      </w:r>
      <w:r w:rsidR="004229FE" w:rsidRPr="00E71EC8">
        <w:rPr>
          <w:color w:val="000000" w:themeColor="text1"/>
        </w:rPr>
        <w:t xml:space="preserve"> </w:t>
      </w:r>
      <w:r w:rsidRPr="00E71EC8">
        <w:rPr>
          <w:color w:val="000000" w:themeColor="text1"/>
        </w:rPr>
        <w:t xml:space="preserve">avec des </w:t>
      </w:r>
      <w:r w:rsidR="00BB1206" w:rsidRPr="00E71EC8">
        <w:rPr>
          <w:color w:val="000000" w:themeColor="text1"/>
        </w:rPr>
        <w:t>professionnel</w:t>
      </w:r>
      <w:r w:rsidRPr="00E71EC8">
        <w:rPr>
          <w:color w:val="000000" w:themeColor="text1"/>
        </w:rPr>
        <w:t>s</w:t>
      </w:r>
      <w:r w:rsidR="00BB1206" w:rsidRPr="00E71EC8">
        <w:rPr>
          <w:color w:val="000000" w:themeColor="text1"/>
        </w:rPr>
        <w:t xml:space="preserve"> de santé</w:t>
      </w:r>
      <w:r w:rsidRPr="00E71EC8">
        <w:rPr>
          <w:color w:val="000000" w:themeColor="text1"/>
        </w:rPr>
        <w:t xml:space="preserve"> qui sont, notamment, des</w:t>
      </w:r>
      <w:r w:rsidR="00BB1206" w:rsidRPr="00E71EC8">
        <w:rPr>
          <w:color w:val="000000" w:themeColor="text1"/>
        </w:rPr>
        <w:t xml:space="preserve"> personne</w:t>
      </w:r>
      <w:r w:rsidRPr="00E71EC8">
        <w:rPr>
          <w:color w:val="000000" w:themeColor="text1"/>
        </w:rPr>
        <w:t>s</w:t>
      </w:r>
      <w:r w:rsidR="00BB1206" w:rsidRPr="00E71EC8">
        <w:rPr>
          <w:color w:val="000000" w:themeColor="text1"/>
        </w:rPr>
        <w:t xml:space="preserve"> physique</w:t>
      </w:r>
      <w:r w:rsidRPr="00E71EC8">
        <w:rPr>
          <w:color w:val="000000" w:themeColor="text1"/>
        </w:rPr>
        <w:t>s</w:t>
      </w:r>
      <w:r w:rsidR="00BB1206" w:rsidRPr="00E71EC8">
        <w:rPr>
          <w:color w:val="000000" w:themeColor="text1"/>
        </w:rPr>
        <w:t xml:space="preserve"> ou morale</w:t>
      </w:r>
      <w:r w:rsidRPr="00E71EC8">
        <w:rPr>
          <w:color w:val="000000" w:themeColor="text1"/>
        </w:rPr>
        <w:t>s (telles que des médecins, des infirmi</w:t>
      </w:r>
      <w:r w:rsidR="002B087C" w:rsidRPr="00E71EC8">
        <w:rPr>
          <w:color w:val="000000" w:themeColor="text1"/>
        </w:rPr>
        <w:t>ères</w:t>
      </w:r>
      <w:r w:rsidRPr="00E71EC8">
        <w:rPr>
          <w:color w:val="000000" w:themeColor="text1"/>
        </w:rPr>
        <w:t xml:space="preserve"> et d’</w:t>
      </w:r>
      <w:r w:rsidR="002B087C" w:rsidRPr="00E71EC8">
        <w:rPr>
          <w:color w:val="000000" w:themeColor="text1"/>
        </w:rPr>
        <w:t>a</w:t>
      </w:r>
      <w:r w:rsidRPr="00E71EC8">
        <w:rPr>
          <w:color w:val="000000" w:themeColor="text1"/>
        </w:rPr>
        <w:t>utres professionnels hospitaliers) qui fournissent</w:t>
      </w:r>
      <w:r w:rsidR="00BB1206" w:rsidRPr="00E71EC8">
        <w:rPr>
          <w:color w:val="000000" w:themeColor="text1"/>
        </w:rPr>
        <w:t xml:space="preserve"> de</w:t>
      </w:r>
      <w:r w:rsidRPr="00E71EC8">
        <w:rPr>
          <w:color w:val="000000" w:themeColor="text1"/>
        </w:rPr>
        <w:t>s</w:t>
      </w:r>
      <w:r w:rsidR="00BB1206" w:rsidRPr="00E71EC8">
        <w:rPr>
          <w:color w:val="000000" w:themeColor="text1"/>
        </w:rPr>
        <w:t xml:space="preserve"> services</w:t>
      </w:r>
      <w:r w:rsidR="00A54541" w:rsidRPr="00E71EC8">
        <w:rPr>
          <w:color w:val="000000" w:themeColor="text1"/>
        </w:rPr>
        <w:t xml:space="preserve"> </w:t>
      </w:r>
      <w:r w:rsidR="00BB1206" w:rsidRPr="00E71EC8">
        <w:rPr>
          <w:color w:val="000000" w:themeColor="text1"/>
        </w:rPr>
        <w:t>de santé et qui</w:t>
      </w:r>
      <w:r w:rsidR="00A54541" w:rsidRPr="00E71EC8">
        <w:rPr>
          <w:color w:val="000000" w:themeColor="text1"/>
        </w:rPr>
        <w:t xml:space="preserve"> ont la capacité </w:t>
      </w:r>
      <w:proofErr w:type="gramStart"/>
      <w:r w:rsidR="00A54541" w:rsidRPr="00E71EC8">
        <w:rPr>
          <w:color w:val="000000" w:themeColor="text1"/>
        </w:rPr>
        <w:t>d’</w:t>
      </w:r>
      <w:r w:rsidRPr="00E71EC8">
        <w:rPr>
          <w:color w:val="000000" w:themeColor="text1"/>
        </w:rPr>
        <w:t xml:space="preserve"> </w:t>
      </w:r>
      <w:r w:rsidR="00BB1206" w:rsidRPr="00E71EC8">
        <w:rPr>
          <w:color w:val="000000" w:themeColor="text1"/>
        </w:rPr>
        <w:t>influence</w:t>
      </w:r>
      <w:r w:rsidRPr="00E71EC8">
        <w:rPr>
          <w:color w:val="000000" w:themeColor="text1"/>
        </w:rPr>
        <w:t>r</w:t>
      </w:r>
      <w:proofErr w:type="gramEnd"/>
      <w:r w:rsidRPr="00E71EC8">
        <w:rPr>
          <w:color w:val="000000" w:themeColor="text1"/>
        </w:rPr>
        <w:t xml:space="preserve"> l’achat des </w:t>
      </w:r>
      <w:r w:rsidR="00BB1206" w:rsidRPr="00E71EC8">
        <w:rPr>
          <w:color w:val="000000" w:themeColor="text1"/>
        </w:rPr>
        <w:t>produits</w:t>
      </w:r>
      <w:r w:rsidR="00BB1206" w:rsidRPr="00E71EC8">
        <w:rPr>
          <w:color w:val="000000" w:themeColor="text1"/>
          <w:spacing w:val="-8"/>
        </w:rPr>
        <w:t xml:space="preserve"> </w:t>
      </w:r>
      <w:r w:rsidR="00BB1206" w:rsidRPr="00E71EC8">
        <w:rPr>
          <w:color w:val="000000" w:themeColor="text1"/>
        </w:rPr>
        <w:t>et</w:t>
      </w:r>
      <w:r w:rsidR="00BB1206" w:rsidRPr="00E71EC8">
        <w:rPr>
          <w:color w:val="000000" w:themeColor="text1"/>
          <w:spacing w:val="-8"/>
        </w:rPr>
        <w:t xml:space="preserve"> </w:t>
      </w:r>
      <w:r w:rsidR="00BB1206" w:rsidRPr="00E71EC8">
        <w:rPr>
          <w:color w:val="000000" w:themeColor="text1"/>
          <w:spacing w:val="-2"/>
        </w:rPr>
        <w:t>services</w:t>
      </w:r>
      <w:r w:rsidR="00BB1206" w:rsidRPr="00E71EC8">
        <w:rPr>
          <w:color w:val="000000" w:themeColor="text1"/>
          <w:spacing w:val="-8"/>
        </w:rPr>
        <w:t xml:space="preserve"> </w:t>
      </w:r>
      <w:r w:rsidR="00BB1206" w:rsidRPr="00E71EC8">
        <w:rPr>
          <w:color w:val="000000" w:themeColor="text1"/>
        </w:rPr>
        <w:t>d'une entreprise.</w:t>
      </w:r>
      <w:r w:rsidR="002B087C" w:rsidRPr="00E71EC8">
        <w:rPr>
          <w:color w:val="000000" w:themeColor="text1"/>
        </w:rPr>
        <w:t xml:space="preserve"> </w:t>
      </w:r>
      <w:r w:rsidRPr="00E71EC8">
        <w:rPr>
          <w:color w:val="000000" w:themeColor="text1"/>
          <w:spacing w:val="-12"/>
        </w:rPr>
        <w:t>L</w:t>
      </w:r>
      <w:r w:rsidR="00BB1206" w:rsidRPr="00E71EC8">
        <w:rPr>
          <w:color w:val="000000" w:themeColor="text1"/>
        </w:rPr>
        <w:t>es</w:t>
      </w:r>
      <w:r w:rsidR="00BB1206" w:rsidRPr="00E71EC8">
        <w:rPr>
          <w:color w:val="000000" w:themeColor="text1"/>
          <w:spacing w:val="-10"/>
        </w:rPr>
        <w:t xml:space="preserve"> </w:t>
      </w:r>
      <w:r w:rsidR="00BB1206" w:rsidRPr="00E71EC8">
        <w:rPr>
          <w:color w:val="000000" w:themeColor="text1"/>
        </w:rPr>
        <w:t>relations</w:t>
      </w:r>
      <w:r w:rsidR="00BB1206" w:rsidRPr="00E71EC8">
        <w:rPr>
          <w:color w:val="000000" w:themeColor="text1"/>
          <w:spacing w:val="-10"/>
        </w:rPr>
        <w:t xml:space="preserve"> </w:t>
      </w:r>
      <w:r w:rsidRPr="00E71EC8">
        <w:rPr>
          <w:color w:val="000000" w:themeColor="text1"/>
          <w:spacing w:val="-10"/>
        </w:rPr>
        <w:t xml:space="preserve">avec les professionnels de santé </w:t>
      </w:r>
      <w:r w:rsidR="00BB1206" w:rsidRPr="00E71EC8">
        <w:rPr>
          <w:color w:val="000000" w:themeColor="text1"/>
        </w:rPr>
        <w:t>sont</w:t>
      </w:r>
      <w:r w:rsidR="00BB1206" w:rsidRPr="00E71EC8">
        <w:rPr>
          <w:color w:val="000000" w:themeColor="text1"/>
          <w:spacing w:val="-10"/>
        </w:rPr>
        <w:t xml:space="preserve"> </w:t>
      </w:r>
      <w:r w:rsidR="00BB1206" w:rsidRPr="00E71EC8">
        <w:rPr>
          <w:color w:val="000000" w:themeColor="text1"/>
        </w:rPr>
        <w:t xml:space="preserve">soumises à des </w:t>
      </w:r>
      <w:r w:rsidRPr="00E71EC8">
        <w:rPr>
          <w:color w:val="000000" w:themeColor="text1"/>
        </w:rPr>
        <w:t xml:space="preserve">lois et </w:t>
      </w:r>
      <w:r w:rsidR="00BB1206" w:rsidRPr="00E71EC8">
        <w:rPr>
          <w:color w:val="000000" w:themeColor="text1"/>
        </w:rPr>
        <w:t>réglementations strictes (qui varient d’un pays à l’autre) que tous les employés et agents de Varex doivent connaître et respecter.</w:t>
      </w:r>
      <w:r w:rsidR="004229FE" w:rsidRPr="00E71EC8">
        <w:rPr>
          <w:color w:val="000000" w:themeColor="text1"/>
        </w:rPr>
        <w:t xml:space="preserve"> </w:t>
      </w:r>
      <w:r w:rsidR="00BB1206" w:rsidRPr="00E71EC8">
        <w:rPr>
          <w:color w:val="000000" w:themeColor="text1"/>
        </w:rPr>
        <w:t>Toutes les interactions avec les professionnels de</w:t>
      </w:r>
      <w:r w:rsidR="002B087C" w:rsidRPr="00E71EC8">
        <w:rPr>
          <w:color w:val="000000" w:themeColor="text1"/>
        </w:rPr>
        <w:t xml:space="preserve"> </w:t>
      </w:r>
      <w:r w:rsidR="00BB1206" w:rsidRPr="00E71EC8">
        <w:rPr>
          <w:color w:val="000000" w:themeColor="text1"/>
        </w:rPr>
        <w:t xml:space="preserve">santé doivent suivre les procédures Varex, et tous </w:t>
      </w:r>
      <w:r w:rsidR="002B087C" w:rsidRPr="00E71EC8">
        <w:rPr>
          <w:color w:val="000000" w:themeColor="text1"/>
        </w:rPr>
        <w:t xml:space="preserve">les </w:t>
      </w:r>
      <w:r w:rsidR="00BB1206" w:rsidRPr="00E71EC8">
        <w:rPr>
          <w:color w:val="000000" w:themeColor="text1"/>
        </w:rPr>
        <w:t>paiements ou autres contreparties fournis aux professionnels</w:t>
      </w:r>
      <w:r w:rsidR="00BB1206" w:rsidRPr="00E71EC8">
        <w:rPr>
          <w:color w:val="000000" w:themeColor="text1"/>
          <w:spacing w:val="-13"/>
        </w:rPr>
        <w:t xml:space="preserve"> </w:t>
      </w:r>
      <w:r w:rsidR="00BB1206" w:rsidRPr="00E71EC8">
        <w:rPr>
          <w:color w:val="000000" w:themeColor="text1"/>
        </w:rPr>
        <w:t>de</w:t>
      </w:r>
      <w:r w:rsidR="00BB1206" w:rsidRPr="00E71EC8">
        <w:rPr>
          <w:color w:val="000000" w:themeColor="text1"/>
          <w:spacing w:val="-14"/>
        </w:rPr>
        <w:t xml:space="preserve"> </w:t>
      </w:r>
      <w:r w:rsidR="00BB1206" w:rsidRPr="00E71EC8">
        <w:rPr>
          <w:color w:val="000000" w:themeColor="text1"/>
        </w:rPr>
        <w:t>santé</w:t>
      </w:r>
      <w:r w:rsidR="00BB1206" w:rsidRPr="00E71EC8">
        <w:rPr>
          <w:color w:val="000000" w:themeColor="text1"/>
          <w:spacing w:val="-14"/>
        </w:rPr>
        <w:t xml:space="preserve"> </w:t>
      </w:r>
      <w:r w:rsidR="00BB1206" w:rsidRPr="00E71EC8">
        <w:rPr>
          <w:color w:val="000000" w:themeColor="text1"/>
        </w:rPr>
        <w:t>doivent</w:t>
      </w:r>
      <w:r w:rsidR="00BB1206" w:rsidRPr="00E71EC8">
        <w:rPr>
          <w:color w:val="000000" w:themeColor="text1"/>
          <w:spacing w:val="-13"/>
        </w:rPr>
        <w:t xml:space="preserve"> </w:t>
      </w:r>
      <w:r w:rsidR="00BB1206" w:rsidRPr="00E71EC8">
        <w:rPr>
          <w:color w:val="000000" w:themeColor="text1"/>
        </w:rPr>
        <w:t>être</w:t>
      </w:r>
      <w:r w:rsidR="00BB1206" w:rsidRPr="00E71EC8">
        <w:rPr>
          <w:color w:val="000000" w:themeColor="text1"/>
          <w:spacing w:val="-14"/>
        </w:rPr>
        <w:t xml:space="preserve"> </w:t>
      </w:r>
      <w:r w:rsidR="00BB1206" w:rsidRPr="00E71EC8">
        <w:rPr>
          <w:color w:val="000000" w:themeColor="text1"/>
        </w:rPr>
        <w:t>analysés</w:t>
      </w:r>
      <w:r w:rsidR="00BB1206" w:rsidRPr="00E71EC8">
        <w:rPr>
          <w:color w:val="000000" w:themeColor="text1"/>
          <w:spacing w:val="-11"/>
        </w:rPr>
        <w:t xml:space="preserve"> </w:t>
      </w:r>
      <w:r w:rsidR="00BB1206" w:rsidRPr="00E71EC8">
        <w:rPr>
          <w:color w:val="000000" w:themeColor="text1"/>
        </w:rPr>
        <w:t>en</w:t>
      </w:r>
      <w:r w:rsidR="00BB1206" w:rsidRPr="00E71EC8">
        <w:rPr>
          <w:color w:val="000000" w:themeColor="text1"/>
          <w:spacing w:val="-13"/>
        </w:rPr>
        <w:t xml:space="preserve"> </w:t>
      </w:r>
      <w:r w:rsidR="00BB1206" w:rsidRPr="00E71EC8">
        <w:rPr>
          <w:color w:val="000000" w:themeColor="text1"/>
        </w:rPr>
        <w:t>vue</w:t>
      </w:r>
      <w:r w:rsidR="00BB1206" w:rsidRPr="00E71EC8">
        <w:rPr>
          <w:color w:val="000000" w:themeColor="text1"/>
          <w:spacing w:val="-14"/>
        </w:rPr>
        <w:t xml:space="preserve"> </w:t>
      </w:r>
      <w:r w:rsidR="00BB1206" w:rsidRPr="00E71EC8">
        <w:rPr>
          <w:color w:val="000000" w:themeColor="text1"/>
        </w:rPr>
        <w:t>d'un</w:t>
      </w:r>
      <w:r w:rsidR="00BB1206" w:rsidRPr="00E71EC8">
        <w:rPr>
          <w:color w:val="000000" w:themeColor="text1"/>
          <w:spacing w:val="-14"/>
        </w:rPr>
        <w:t xml:space="preserve"> </w:t>
      </w:r>
      <w:r w:rsidR="00BB1206" w:rsidRPr="00E71EC8">
        <w:rPr>
          <w:color w:val="000000" w:themeColor="text1"/>
        </w:rPr>
        <w:t>éventuel</w:t>
      </w:r>
      <w:r w:rsidR="00BB1206" w:rsidRPr="00E71EC8">
        <w:rPr>
          <w:color w:val="000000" w:themeColor="text1"/>
          <w:spacing w:val="-14"/>
        </w:rPr>
        <w:t xml:space="preserve"> </w:t>
      </w:r>
      <w:r w:rsidR="00BB1206" w:rsidRPr="00E71EC8">
        <w:rPr>
          <w:color w:val="000000" w:themeColor="text1"/>
        </w:rPr>
        <w:t>rapport</w:t>
      </w:r>
      <w:r w:rsidR="00BB1206" w:rsidRPr="00E71EC8">
        <w:rPr>
          <w:color w:val="000000" w:themeColor="text1"/>
          <w:spacing w:val="-12"/>
        </w:rPr>
        <w:t xml:space="preserve"> </w:t>
      </w:r>
      <w:r w:rsidR="00BB1206" w:rsidRPr="00E71EC8">
        <w:rPr>
          <w:color w:val="000000" w:themeColor="text1"/>
        </w:rPr>
        <w:t>de</w:t>
      </w:r>
      <w:r w:rsidR="00BB1206" w:rsidRPr="00E71EC8">
        <w:rPr>
          <w:color w:val="000000" w:themeColor="text1"/>
          <w:spacing w:val="-14"/>
        </w:rPr>
        <w:t xml:space="preserve"> </w:t>
      </w:r>
      <w:r w:rsidR="00BB1206" w:rsidRPr="00E71EC8">
        <w:rPr>
          <w:color w:val="000000" w:themeColor="text1"/>
        </w:rPr>
        <w:t>transparence. Si vous prévoyez ou avez</w:t>
      </w:r>
      <w:r w:rsidR="00BB1206" w:rsidRPr="00E71EC8">
        <w:rPr>
          <w:color w:val="000000" w:themeColor="text1"/>
          <w:spacing w:val="-1"/>
        </w:rPr>
        <w:t xml:space="preserve"> </w:t>
      </w:r>
      <w:r w:rsidR="00BB1206" w:rsidRPr="00E71EC8">
        <w:rPr>
          <w:color w:val="000000" w:themeColor="text1"/>
        </w:rPr>
        <w:t>l'intention d'interagir avec un professionnel de</w:t>
      </w:r>
      <w:r w:rsidRPr="00E71EC8">
        <w:rPr>
          <w:color w:val="000000" w:themeColor="text1"/>
          <w:spacing w:val="-1"/>
        </w:rPr>
        <w:t xml:space="preserve"> </w:t>
      </w:r>
      <w:r w:rsidR="00BB1206" w:rsidRPr="00E71EC8">
        <w:rPr>
          <w:color w:val="000000" w:themeColor="text1"/>
        </w:rPr>
        <w:t>santé,</w:t>
      </w:r>
      <w:r w:rsidR="00BB1206" w:rsidRPr="00E71EC8">
        <w:rPr>
          <w:color w:val="000000" w:themeColor="text1"/>
          <w:spacing w:val="-3"/>
        </w:rPr>
        <w:t xml:space="preserve"> </w:t>
      </w:r>
      <w:r w:rsidR="00BB1206" w:rsidRPr="00E71EC8">
        <w:rPr>
          <w:color w:val="000000" w:themeColor="text1"/>
        </w:rPr>
        <w:t xml:space="preserve">veuillez contacter le </w:t>
      </w:r>
      <w:r w:rsidR="00BB1206" w:rsidRPr="00E71EC8">
        <w:rPr>
          <w:color w:val="000000" w:themeColor="text1"/>
          <w:spacing w:val="-2"/>
        </w:rPr>
        <w:t>service</w:t>
      </w:r>
      <w:r w:rsidR="00BB1206" w:rsidRPr="00E71EC8">
        <w:rPr>
          <w:color w:val="000000" w:themeColor="text1"/>
          <w:spacing w:val="-3"/>
        </w:rPr>
        <w:t xml:space="preserve"> </w:t>
      </w:r>
      <w:r w:rsidR="00BB1206" w:rsidRPr="00E71EC8">
        <w:rPr>
          <w:color w:val="000000" w:themeColor="text1"/>
          <w:spacing w:val="-2"/>
        </w:rPr>
        <w:t>juridique</w:t>
      </w:r>
      <w:r w:rsidR="00BB1206" w:rsidRPr="00E71EC8">
        <w:rPr>
          <w:color w:val="000000" w:themeColor="text1"/>
          <w:spacing w:val="-3"/>
        </w:rPr>
        <w:t xml:space="preserve"> </w:t>
      </w:r>
      <w:r w:rsidR="00BB1206" w:rsidRPr="00E71EC8">
        <w:rPr>
          <w:color w:val="000000" w:themeColor="text1"/>
          <w:spacing w:val="-2"/>
        </w:rPr>
        <w:t>avant</w:t>
      </w:r>
      <w:r w:rsidR="00BB1206" w:rsidRPr="00E71EC8">
        <w:rPr>
          <w:color w:val="000000" w:themeColor="text1"/>
          <w:spacing w:val="-3"/>
        </w:rPr>
        <w:t xml:space="preserve"> </w:t>
      </w:r>
      <w:r w:rsidR="00BB1206" w:rsidRPr="00E71EC8">
        <w:rPr>
          <w:color w:val="000000" w:themeColor="text1"/>
          <w:spacing w:val="-2"/>
        </w:rPr>
        <w:t>une</w:t>
      </w:r>
      <w:r w:rsidR="00BB1206" w:rsidRPr="00E71EC8">
        <w:rPr>
          <w:color w:val="000000" w:themeColor="text1"/>
          <w:spacing w:val="-3"/>
        </w:rPr>
        <w:t xml:space="preserve"> </w:t>
      </w:r>
      <w:r w:rsidR="00BB1206" w:rsidRPr="00E71EC8">
        <w:rPr>
          <w:color w:val="000000" w:themeColor="text1"/>
          <w:spacing w:val="-2"/>
        </w:rPr>
        <w:t>telle</w:t>
      </w:r>
      <w:r w:rsidR="00BB1206" w:rsidRPr="00E71EC8">
        <w:rPr>
          <w:color w:val="000000" w:themeColor="text1"/>
          <w:spacing w:val="-3"/>
        </w:rPr>
        <w:t xml:space="preserve"> </w:t>
      </w:r>
      <w:r w:rsidR="00BB1206" w:rsidRPr="00E71EC8">
        <w:rPr>
          <w:color w:val="000000" w:themeColor="text1"/>
          <w:spacing w:val="-2"/>
        </w:rPr>
        <w:t>démarche pour</w:t>
      </w:r>
      <w:r w:rsidR="00BB1206" w:rsidRPr="00E71EC8">
        <w:rPr>
          <w:color w:val="000000" w:themeColor="text1"/>
          <w:spacing w:val="-3"/>
        </w:rPr>
        <w:t xml:space="preserve"> </w:t>
      </w:r>
      <w:r w:rsidR="00BB1206" w:rsidRPr="00E71EC8">
        <w:rPr>
          <w:color w:val="000000" w:themeColor="text1"/>
          <w:spacing w:val="-2"/>
        </w:rPr>
        <w:t xml:space="preserve">obtenir </w:t>
      </w:r>
      <w:r w:rsidR="00BB1206" w:rsidRPr="00E71EC8">
        <w:rPr>
          <w:color w:val="000000" w:themeColor="text1"/>
        </w:rPr>
        <w:t>des conseils plus détaillés.</w:t>
      </w:r>
    </w:p>
    <w:p w14:paraId="665E2307" w14:textId="2DB7060B" w:rsidR="00E47981" w:rsidRPr="00E71EC8" w:rsidRDefault="00BB1206" w:rsidP="00920F2F">
      <w:pPr>
        <w:pStyle w:val="BodyText"/>
        <w:widowControl/>
        <w:spacing w:after="120"/>
        <w:ind w:right="115"/>
        <w:rPr>
          <w:color w:val="000000" w:themeColor="text1"/>
        </w:rPr>
      </w:pPr>
      <w:r w:rsidRPr="00E71EC8">
        <w:rPr>
          <w:color w:val="000000" w:themeColor="text1"/>
        </w:rPr>
        <w:t>Pour plus d'informations</w:t>
      </w:r>
      <w:r w:rsidR="008611C4" w:rsidRPr="00E71EC8">
        <w:rPr>
          <w:color w:val="000000" w:themeColor="text1"/>
        </w:rPr>
        <w:t xml:space="preserve"> </w:t>
      </w:r>
      <w:r w:rsidRPr="00E71EC8">
        <w:rPr>
          <w:color w:val="000000" w:themeColor="text1"/>
        </w:rPr>
        <w:t>concernant la collaboration avec les professionnels de santé</w:t>
      </w:r>
      <w:r w:rsidR="008611C4" w:rsidRPr="00E71EC8">
        <w:rPr>
          <w:color w:val="000000" w:themeColor="text1"/>
        </w:rPr>
        <w:t>, veuillez consulter notre politique mondiale de lutte contre la corruption</w:t>
      </w:r>
      <w:r w:rsidRPr="00E71EC8">
        <w:rPr>
          <w:color w:val="000000" w:themeColor="text1"/>
        </w:rPr>
        <w:t>.</w:t>
      </w:r>
    </w:p>
    <w:p w14:paraId="7C4607AF" w14:textId="19D609DE" w:rsidR="00E47981" w:rsidRPr="00E71EC8" w:rsidRDefault="00F804B6" w:rsidP="00920F2F">
      <w:pPr>
        <w:keepNext/>
        <w:widowControl/>
        <w:spacing w:before="240" w:after="120"/>
        <w:ind w:left="115"/>
        <w:rPr>
          <w:b/>
          <w:i/>
          <w:color w:val="000000" w:themeColor="text1"/>
        </w:rPr>
      </w:pPr>
      <w:r w:rsidRPr="00E71EC8">
        <w:rPr>
          <w:b/>
          <w:i/>
          <w:color w:val="000000" w:themeColor="text1"/>
        </w:rPr>
        <w:t>Courtoisies commerciales</w:t>
      </w:r>
    </w:p>
    <w:p w14:paraId="25A1BEA2" w14:textId="64E37E74" w:rsidR="00E47981" w:rsidRPr="00E71EC8" w:rsidRDefault="00AE14B3" w:rsidP="003E0F1B">
      <w:pPr>
        <w:pStyle w:val="BodyText"/>
        <w:widowControl/>
        <w:spacing w:after="120"/>
        <w:ind w:right="112"/>
        <w:rPr>
          <w:color w:val="000000" w:themeColor="text1"/>
        </w:rPr>
      </w:pPr>
      <w:r w:rsidRPr="00E71EC8">
        <w:rPr>
          <w:rFonts w:ascii="Times New Roman" w:eastAsiaTheme="minorHAnsi" w:hAnsi="Times New Roman" w:cs="Times New Roman"/>
          <w:noProof/>
          <w:color w:val="000000" w:themeColor="text1"/>
          <w:sz w:val="24"/>
          <w:szCs w:val="24"/>
          <w:lang w:eastAsia="fr-FR"/>
        </w:rPr>
        <mc:AlternateContent>
          <mc:Choice Requires="wps">
            <w:drawing>
              <wp:anchor distT="45720" distB="45720" distL="114300" distR="114300" simplePos="0" relativeHeight="251668480" behindDoc="1" locked="0" layoutInCell="1" allowOverlap="1" wp14:anchorId="1F5A0CB9" wp14:editId="1C7D411A">
                <wp:simplePos x="0" y="0"/>
                <wp:positionH relativeFrom="column">
                  <wp:posOffset>5041900</wp:posOffset>
                </wp:positionH>
                <wp:positionV relativeFrom="paragraph">
                  <wp:posOffset>304800</wp:posOffset>
                </wp:positionV>
                <wp:extent cx="1659255" cy="1190625"/>
                <wp:effectExtent l="0" t="0" r="17145" b="28575"/>
                <wp:wrapSquare wrapText="bothSides"/>
                <wp:docPr id="2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190625"/>
                        </a:xfrm>
                        <a:prstGeom prst="rect">
                          <a:avLst/>
                        </a:prstGeom>
                        <a:solidFill>
                          <a:srgbClr val="FFFFFF"/>
                        </a:solidFill>
                        <a:ln w="9525">
                          <a:solidFill>
                            <a:srgbClr val="000000"/>
                          </a:solidFill>
                          <a:miter lim="800000"/>
                          <a:headEnd/>
                          <a:tailEnd/>
                        </a:ln>
                      </wps:spPr>
                      <wps:txbx>
                        <w:txbxContent>
                          <w:p w14:paraId="5CA6E65A" w14:textId="541394B9" w:rsidR="00AE14B3" w:rsidRPr="001E0195" w:rsidRDefault="004229FE" w:rsidP="00AE14B3">
                            <w:pPr>
                              <w:jc w:val="center"/>
                              <w:rPr>
                                <w:sz w:val="20"/>
                                <w:szCs w:val="20"/>
                              </w:rPr>
                            </w:pPr>
                            <w:r w:rsidRPr="001E0195">
                              <w:rPr>
                                <w:sz w:val="20"/>
                                <w:szCs w:val="20"/>
                              </w:rPr>
                              <w:t>N’acceptez et n’offrez aucune prestation d’affaires, sauf si elle est conforme à notre politique mondiale de lutte contre la corruption.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A0CB9" id="Zone de texte 8" o:spid="_x0000_s1032" type="#_x0000_t202" style="position:absolute;left:0;text-align:left;margin-left:397pt;margin-top:24pt;width:130.65pt;height:9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">
                <v:textbox>
                  <w:txbxContent>
                    <w:p w14:paraId="5CA6E65A" w14:textId="541394B9" w:rsidR="00AE14B3" w:rsidRPr="001E0195" w:rsidRDefault="004229FE" w:rsidP="00AE14B3">
                      <w:pPr>
                        <w:jc w:val="center"/>
                        <w:rPr>
                          <w:sz w:val="20"/>
                          <w:szCs w:val="20"/>
                        </w:rPr>
                      </w:pPr>
                      <w:r w:rsidRPr="001E0195">
                        <w:rPr>
                          <w:sz w:val="20"/>
                          <w:szCs w:val="20"/>
                        </w:rPr>
                        <w:t>N’acceptez et n’offrez aucune prestation d’affaires, sauf si elle est conforme à notre politique mondiale de lutte contre la corruption.</w:t>
                      </w:r>
                    </w:p>
                  </w:txbxContent>
                </v:textbox>
                <w10:wrap type="square"/>
              </v:shape>
            </w:pict>
          </mc:Fallback>
        </mc:AlternateContent>
      </w:r>
      <w:r w:rsidR="00BB1206" w:rsidRPr="00E71EC8">
        <w:rPr>
          <w:color w:val="000000" w:themeColor="text1"/>
        </w:rPr>
        <w:t xml:space="preserve">Offrir ou accepter des cadeaux de courtoisie (cadeaux, </w:t>
      </w:r>
      <w:r w:rsidR="00F804B6" w:rsidRPr="00E71EC8">
        <w:rPr>
          <w:color w:val="000000" w:themeColor="text1"/>
        </w:rPr>
        <w:t>gratifications</w:t>
      </w:r>
      <w:r w:rsidR="00BB1206" w:rsidRPr="00E71EC8">
        <w:rPr>
          <w:color w:val="000000" w:themeColor="text1"/>
        </w:rPr>
        <w:t>, dons, repas et autres formes</w:t>
      </w:r>
      <w:r w:rsidR="00BB1206" w:rsidRPr="00E71EC8">
        <w:rPr>
          <w:color w:val="000000" w:themeColor="text1"/>
          <w:spacing w:val="-6"/>
        </w:rPr>
        <w:t xml:space="preserve"> </w:t>
      </w:r>
      <w:r w:rsidR="00BB1206" w:rsidRPr="00E71EC8">
        <w:rPr>
          <w:color w:val="000000" w:themeColor="text1"/>
        </w:rPr>
        <w:t>de</w:t>
      </w:r>
      <w:r w:rsidR="00BB1206" w:rsidRPr="00E71EC8">
        <w:rPr>
          <w:color w:val="000000" w:themeColor="text1"/>
          <w:spacing w:val="-6"/>
        </w:rPr>
        <w:t xml:space="preserve"> </w:t>
      </w:r>
      <w:r w:rsidR="00BB1206" w:rsidRPr="00E71EC8">
        <w:rPr>
          <w:color w:val="000000" w:themeColor="text1"/>
        </w:rPr>
        <w:t>divertissements)</w:t>
      </w:r>
      <w:r w:rsidR="00BB1206" w:rsidRPr="00E71EC8">
        <w:rPr>
          <w:color w:val="000000" w:themeColor="text1"/>
          <w:spacing w:val="-9"/>
        </w:rPr>
        <w:t xml:space="preserve"> </w:t>
      </w:r>
      <w:r w:rsidR="00BB1206" w:rsidRPr="00E71EC8">
        <w:rPr>
          <w:color w:val="000000" w:themeColor="text1"/>
        </w:rPr>
        <w:t>peut</w:t>
      </w:r>
      <w:r w:rsidR="00BB1206" w:rsidRPr="00E71EC8">
        <w:rPr>
          <w:color w:val="000000" w:themeColor="text1"/>
          <w:spacing w:val="-6"/>
        </w:rPr>
        <w:t xml:space="preserve"> </w:t>
      </w:r>
      <w:r w:rsidR="00BB1206" w:rsidRPr="00E71EC8">
        <w:rPr>
          <w:color w:val="000000" w:themeColor="text1"/>
        </w:rPr>
        <w:t>être</w:t>
      </w:r>
      <w:r w:rsidR="00BB1206" w:rsidRPr="00E71EC8">
        <w:rPr>
          <w:color w:val="000000" w:themeColor="text1"/>
          <w:spacing w:val="-7"/>
        </w:rPr>
        <w:t xml:space="preserve"> </w:t>
      </w:r>
      <w:r w:rsidR="00BB1206" w:rsidRPr="00E71EC8">
        <w:rPr>
          <w:color w:val="000000" w:themeColor="text1"/>
        </w:rPr>
        <w:t>autorisé</w:t>
      </w:r>
      <w:r w:rsidR="00BB1206" w:rsidRPr="00E71EC8">
        <w:rPr>
          <w:color w:val="000000" w:themeColor="text1"/>
          <w:spacing w:val="-7"/>
        </w:rPr>
        <w:t xml:space="preserve"> </w:t>
      </w:r>
      <w:r w:rsidR="00BB1206" w:rsidRPr="00E71EC8">
        <w:rPr>
          <w:color w:val="000000" w:themeColor="text1"/>
        </w:rPr>
        <w:t>ou</w:t>
      </w:r>
      <w:r w:rsidR="00BB1206" w:rsidRPr="00E71EC8">
        <w:rPr>
          <w:color w:val="000000" w:themeColor="text1"/>
          <w:spacing w:val="-7"/>
        </w:rPr>
        <w:t xml:space="preserve"> </w:t>
      </w:r>
      <w:r w:rsidR="00BB1206" w:rsidRPr="00E71EC8">
        <w:rPr>
          <w:color w:val="000000" w:themeColor="text1"/>
        </w:rPr>
        <w:t>non,</w:t>
      </w:r>
      <w:r w:rsidR="00BB1206" w:rsidRPr="00E71EC8">
        <w:rPr>
          <w:color w:val="000000" w:themeColor="text1"/>
          <w:spacing w:val="-9"/>
        </w:rPr>
        <w:t xml:space="preserve"> </w:t>
      </w:r>
      <w:r w:rsidR="00BB1206" w:rsidRPr="00E71EC8">
        <w:rPr>
          <w:color w:val="000000" w:themeColor="text1"/>
        </w:rPr>
        <w:t>selon</w:t>
      </w:r>
      <w:r w:rsidR="00BB1206" w:rsidRPr="00E71EC8">
        <w:rPr>
          <w:color w:val="000000" w:themeColor="text1"/>
          <w:spacing w:val="-6"/>
        </w:rPr>
        <w:t xml:space="preserve"> </w:t>
      </w:r>
      <w:r w:rsidR="00BB1206" w:rsidRPr="00E71EC8">
        <w:rPr>
          <w:color w:val="000000" w:themeColor="text1"/>
        </w:rPr>
        <w:t>la</w:t>
      </w:r>
      <w:r w:rsidR="00BB1206" w:rsidRPr="00E71EC8">
        <w:rPr>
          <w:color w:val="000000" w:themeColor="text1"/>
          <w:spacing w:val="-7"/>
        </w:rPr>
        <w:t xml:space="preserve"> </w:t>
      </w:r>
      <w:r w:rsidR="00BB1206" w:rsidRPr="00E71EC8">
        <w:rPr>
          <w:color w:val="000000" w:themeColor="text1"/>
        </w:rPr>
        <w:t>personne</w:t>
      </w:r>
      <w:r w:rsidR="00BB1206" w:rsidRPr="00E71EC8">
        <w:rPr>
          <w:color w:val="000000" w:themeColor="text1"/>
          <w:spacing w:val="-7"/>
        </w:rPr>
        <w:t xml:space="preserve"> </w:t>
      </w:r>
      <w:r w:rsidR="00BB1206" w:rsidRPr="00E71EC8">
        <w:rPr>
          <w:color w:val="000000" w:themeColor="text1"/>
        </w:rPr>
        <w:t>qui</w:t>
      </w:r>
      <w:r w:rsidR="00BB1206" w:rsidRPr="00E71EC8">
        <w:rPr>
          <w:color w:val="000000" w:themeColor="text1"/>
          <w:spacing w:val="-5"/>
        </w:rPr>
        <w:t xml:space="preserve"> </w:t>
      </w:r>
      <w:r w:rsidR="00BB1206" w:rsidRPr="00E71EC8">
        <w:rPr>
          <w:color w:val="000000" w:themeColor="text1"/>
        </w:rPr>
        <w:t>offre</w:t>
      </w:r>
      <w:r w:rsidR="00BB1206" w:rsidRPr="00E71EC8">
        <w:rPr>
          <w:color w:val="000000" w:themeColor="text1"/>
          <w:spacing w:val="-7"/>
        </w:rPr>
        <w:t xml:space="preserve"> </w:t>
      </w:r>
      <w:r w:rsidR="00BB1206" w:rsidRPr="00E71EC8">
        <w:rPr>
          <w:color w:val="000000" w:themeColor="text1"/>
        </w:rPr>
        <w:t>ou</w:t>
      </w:r>
      <w:r w:rsidR="00BB1206" w:rsidRPr="00E71EC8">
        <w:rPr>
          <w:color w:val="000000" w:themeColor="text1"/>
          <w:spacing w:val="-7"/>
        </w:rPr>
        <w:t xml:space="preserve"> </w:t>
      </w:r>
      <w:r w:rsidR="00BB1206" w:rsidRPr="00E71EC8">
        <w:rPr>
          <w:color w:val="000000" w:themeColor="text1"/>
        </w:rPr>
        <w:t xml:space="preserve">accepte le cadeau, l'endroit où l'offre a été faite et la raison pour laquelle l’offre a été faite. Les cadeaux de courtoisie commerciale offerts aux fonctionnaires ou aux professionnels de santé doivent être considérés avec attention, car ils peuvent </w:t>
      </w:r>
      <w:r w:rsidR="00F804B6" w:rsidRPr="00E71EC8">
        <w:rPr>
          <w:color w:val="000000" w:themeColor="text1"/>
        </w:rPr>
        <w:t>enfreindre les</w:t>
      </w:r>
      <w:r w:rsidR="00BB1206" w:rsidRPr="00E71EC8">
        <w:rPr>
          <w:color w:val="000000" w:themeColor="text1"/>
        </w:rPr>
        <w:t xml:space="preserve"> lois anti- corruption ou </w:t>
      </w:r>
      <w:r w:rsidR="00F804B6" w:rsidRPr="00E71EC8">
        <w:rPr>
          <w:color w:val="000000" w:themeColor="text1"/>
        </w:rPr>
        <w:t>les</w:t>
      </w:r>
      <w:r w:rsidR="00BB1206" w:rsidRPr="00E71EC8">
        <w:rPr>
          <w:color w:val="000000" w:themeColor="text1"/>
        </w:rPr>
        <w:t xml:space="preserve"> normes de pratique d</w:t>
      </w:r>
      <w:r w:rsidR="00F804B6" w:rsidRPr="00E71EC8">
        <w:rPr>
          <w:color w:val="000000" w:themeColor="text1"/>
        </w:rPr>
        <w:t>u secteur</w:t>
      </w:r>
      <w:r w:rsidR="00BB1206" w:rsidRPr="00E71EC8">
        <w:rPr>
          <w:color w:val="000000" w:themeColor="text1"/>
        </w:rPr>
        <w:t>. Toutes les offres et acceptations de cadeaux de courtoisie professionnelle doivent être faites conformément aux lois en vigueur et</w:t>
      </w:r>
      <w:r w:rsidRPr="00E71EC8">
        <w:rPr>
          <w:color w:val="000000" w:themeColor="text1"/>
        </w:rPr>
        <w:t xml:space="preserve"> à notre politique mondiale de lutte contre la corruption, qui fournit des directive</w:t>
      </w:r>
      <w:r w:rsidR="002B087C" w:rsidRPr="00E71EC8">
        <w:rPr>
          <w:color w:val="000000" w:themeColor="text1"/>
        </w:rPr>
        <w:t>s</w:t>
      </w:r>
      <w:r w:rsidRPr="00E71EC8">
        <w:rPr>
          <w:color w:val="000000" w:themeColor="text1"/>
        </w:rPr>
        <w:t xml:space="preserve"> plus détaillées sur ce qui est acceptable ou non.</w:t>
      </w:r>
      <w:r w:rsidR="00BB1206" w:rsidRPr="00E71EC8">
        <w:rPr>
          <w:color w:val="000000" w:themeColor="text1"/>
        </w:rPr>
        <w:t xml:space="preserve"> Veuillez</w:t>
      </w:r>
      <w:r w:rsidR="00BB1206" w:rsidRPr="00E71EC8">
        <w:rPr>
          <w:color w:val="000000" w:themeColor="text1"/>
          <w:spacing w:val="-5"/>
        </w:rPr>
        <w:t xml:space="preserve"> </w:t>
      </w:r>
      <w:r w:rsidR="00BB1206" w:rsidRPr="00E71EC8">
        <w:rPr>
          <w:color w:val="000000" w:themeColor="text1"/>
        </w:rPr>
        <w:t>contacter</w:t>
      </w:r>
      <w:r w:rsidR="00BB1206" w:rsidRPr="00E71EC8">
        <w:rPr>
          <w:color w:val="000000" w:themeColor="text1"/>
          <w:spacing w:val="-7"/>
        </w:rPr>
        <w:t xml:space="preserve"> </w:t>
      </w:r>
      <w:r w:rsidR="00BB1206" w:rsidRPr="00E71EC8">
        <w:rPr>
          <w:color w:val="000000" w:themeColor="text1"/>
        </w:rPr>
        <w:t>le</w:t>
      </w:r>
      <w:r w:rsidR="00BB1206" w:rsidRPr="00E71EC8">
        <w:rPr>
          <w:color w:val="000000" w:themeColor="text1"/>
          <w:spacing w:val="-6"/>
        </w:rPr>
        <w:t xml:space="preserve"> </w:t>
      </w:r>
      <w:r w:rsidR="00BB1206" w:rsidRPr="00E71EC8">
        <w:rPr>
          <w:color w:val="000000" w:themeColor="text1"/>
        </w:rPr>
        <w:t xml:space="preserve">service juridique de Varex pour </w:t>
      </w:r>
      <w:r w:rsidRPr="00E71EC8">
        <w:rPr>
          <w:color w:val="000000" w:themeColor="text1"/>
        </w:rPr>
        <w:t xml:space="preserve">obtenir de l’aide </w:t>
      </w:r>
      <w:r w:rsidR="002B087C" w:rsidRPr="00E71EC8">
        <w:rPr>
          <w:color w:val="000000" w:themeColor="text1"/>
        </w:rPr>
        <w:t>et</w:t>
      </w:r>
      <w:r w:rsidRPr="00E71EC8">
        <w:rPr>
          <w:color w:val="000000" w:themeColor="text1"/>
        </w:rPr>
        <w:t xml:space="preserve"> </w:t>
      </w:r>
      <w:r w:rsidR="00BB1206" w:rsidRPr="00E71EC8">
        <w:rPr>
          <w:color w:val="000000" w:themeColor="text1"/>
        </w:rPr>
        <w:t>déterminer si offrir ou accepter une courtoisie commerciale particulière est acceptable.</w:t>
      </w:r>
    </w:p>
    <w:p w14:paraId="310CECF5" w14:textId="77777777" w:rsidR="00E47981" w:rsidRPr="00E71EC8" w:rsidRDefault="00BB1206" w:rsidP="00920F2F">
      <w:pPr>
        <w:keepNext/>
        <w:widowControl/>
        <w:spacing w:before="240" w:after="120"/>
        <w:ind w:left="115"/>
        <w:rPr>
          <w:b/>
          <w:i/>
          <w:color w:val="000000" w:themeColor="text1"/>
        </w:rPr>
      </w:pPr>
      <w:r w:rsidRPr="00E71EC8">
        <w:rPr>
          <w:b/>
          <w:i/>
          <w:color w:val="000000" w:themeColor="text1"/>
        </w:rPr>
        <w:t>Corruption</w:t>
      </w:r>
      <w:r w:rsidRPr="00E71EC8">
        <w:rPr>
          <w:b/>
          <w:i/>
          <w:color w:val="000000" w:themeColor="text1"/>
          <w:spacing w:val="-14"/>
        </w:rPr>
        <w:t xml:space="preserve"> </w:t>
      </w:r>
      <w:r w:rsidRPr="00E71EC8">
        <w:rPr>
          <w:b/>
          <w:i/>
          <w:color w:val="000000" w:themeColor="text1"/>
        </w:rPr>
        <w:t>et</w:t>
      </w:r>
      <w:r w:rsidRPr="00E71EC8">
        <w:rPr>
          <w:b/>
          <w:i/>
          <w:color w:val="000000" w:themeColor="text1"/>
          <w:spacing w:val="-14"/>
        </w:rPr>
        <w:t xml:space="preserve"> </w:t>
      </w:r>
      <w:r w:rsidRPr="00E71EC8">
        <w:rPr>
          <w:b/>
          <w:i/>
          <w:color w:val="000000" w:themeColor="text1"/>
        </w:rPr>
        <w:t>autres</w:t>
      </w:r>
      <w:r w:rsidRPr="00E71EC8">
        <w:rPr>
          <w:b/>
          <w:i/>
          <w:color w:val="000000" w:themeColor="text1"/>
          <w:spacing w:val="-13"/>
        </w:rPr>
        <w:t xml:space="preserve"> </w:t>
      </w:r>
      <w:r w:rsidRPr="00E71EC8">
        <w:rPr>
          <w:b/>
          <w:i/>
          <w:color w:val="000000" w:themeColor="text1"/>
        </w:rPr>
        <w:t>pots-de-</w:t>
      </w:r>
      <w:r w:rsidRPr="00E71EC8">
        <w:rPr>
          <w:b/>
          <w:i/>
          <w:color w:val="000000" w:themeColor="text1"/>
          <w:spacing w:val="-5"/>
        </w:rPr>
        <w:t>vin</w:t>
      </w:r>
    </w:p>
    <w:p w14:paraId="60C320DD" w14:textId="43818EB6" w:rsidR="004229FE" w:rsidRPr="00E71EC8" w:rsidRDefault="00BB1206" w:rsidP="003E0F1B">
      <w:pPr>
        <w:pStyle w:val="BodyText"/>
        <w:widowControl/>
        <w:spacing w:after="120"/>
        <w:ind w:right="112"/>
        <w:rPr>
          <w:color w:val="000000" w:themeColor="text1"/>
        </w:rPr>
      </w:pPr>
      <w:r w:rsidRPr="00E71EC8">
        <w:rPr>
          <w:color w:val="000000" w:themeColor="text1"/>
        </w:rPr>
        <w:t>Les pots-de-vin et autres paiements frauduleux sont interdits par</w:t>
      </w:r>
      <w:r w:rsidRPr="00E71EC8">
        <w:rPr>
          <w:color w:val="000000" w:themeColor="text1"/>
          <w:spacing w:val="-6"/>
        </w:rPr>
        <w:t xml:space="preserve"> </w:t>
      </w:r>
      <w:r w:rsidRPr="00E71EC8">
        <w:rPr>
          <w:color w:val="000000" w:themeColor="text1"/>
        </w:rPr>
        <w:t>la</w:t>
      </w:r>
      <w:r w:rsidRPr="00E71EC8">
        <w:rPr>
          <w:color w:val="000000" w:themeColor="text1"/>
          <w:spacing w:val="-5"/>
        </w:rPr>
        <w:t xml:space="preserve"> </w:t>
      </w:r>
      <w:r w:rsidRPr="00E71EC8">
        <w:rPr>
          <w:color w:val="000000" w:themeColor="text1"/>
        </w:rPr>
        <w:t>loi</w:t>
      </w:r>
      <w:r w:rsidRPr="00E71EC8">
        <w:rPr>
          <w:color w:val="000000" w:themeColor="text1"/>
          <w:spacing w:val="-3"/>
        </w:rPr>
        <w:t xml:space="preserve"> </w:t>
      </w:r>
      <w:r w:rsidRPr="00E71EC8">
        <w:rPr>
          <w:color w:val="000000" w:themeColor="text1"/>
        </w:rPr>
        <w:t>dans</w:t>
      </w:r>
      <w:r w:rsidRPr="00E71EC8">
        <w:rPr>
          <w:color w:val="000000" w:themeColor="text1"/>
          <w:spacing w:val="-6"/>
        </w:rPr>
        <w:t xml:space="preserve"> </w:t>
      </w:r>
      <w:r w:rsidRPr="00E71EC8">
        <w:rPr>
          <w:color w:val="000000" w:themeColor="text1"/>
        </w:rPr>
        <w:t>le</w:t>
      </w:r>
      <w:r w:rsidRPr="00E71EC8">
        <w:rPr>
          <w:color w:val="000000" w:themeColor="text1"/>
          <w:spacing w:val="-5"/>
        </w:rPr>
        <w:t xml:space="preserve"> </w:t>
      </w:r>
      <w:r w:rsidRPr="00E71EC8">
        <w:rPr>
          <w:color w:val="000000" w:themeColor="text1"/>
        </w:rPr>
        <w:t>monde</w:t>
      </w:r>
      <w:r w:rsidRPr="00E71EC8">
        <w:rPr>
          <w:color w:val="000000" w:themeColor="text1"/>
          <w:spacing w:val="-6"/>
        </w:rPr>
        <w:t xml:space="preserve"> </w:t>
      </w:r>
      <w:r w:rsidRPr="00E71EC8">
        <w:rPr>
          <w:color w:val="000000" w:themeColor="text1"/>
        </w:rPr>
        <w:t>entier</w:t>
      </w:r>
      <w:r w:rsidR="006A199C" w:rsidRPr="00E71EC8">
        <w:rPr>
          <w:color w:val="000000" w:themeColor="text1"/>
        </w:rPr>
        <w:t xml:space="preserve"> et peuvent </w:t>
      </w:r>
      <w:r w:rsidR="002B087C" w:rsidRPr="00E71EC8">
        <w:rPr>
          <w:color w:val="000000" w:themeColor="text1"/>
        </w:rPr>
        <w:t>e</w:t>
      </w:r>
      <w:r w:rsidR="006A199C" w:rsidRPr="00E71EC8">
        <w:rPr>
          <w:color w:val="000000" w:themeColor="text1"/>
        </w:rPr>
        <w:t xml:space="preserve">ntraîner de lourdes amendes, pénalités </w:t>
      </w:r>
      <w:r w:rsidR="00421B36" w:rsidRPr="00E71EC8">
        <w:rPr>
          <w:color w:val="000000" w:themeColor="text1"/>
        </w:rPr>
        <w:t>et peines de prison</w:t>
      </w:r>
      <w:r w:rsidRPr="00E71EC8">
        <w:rPr>
          <w:color w:val="000000" w:themeColor="text1"/>
        </w:rPr>
        <w:t>.</w:t>
      </w:r>
      <w:r w:rsidRPr="00E71EC8">
        <w:rPr>
          <w:color w:val="000000" w:themeColor="text1"/>
          <w:spacing w:val="-6"/>
        </w:rPr>
        <w:t xml:space="preserve"> </w:t>
      </w:r>
      <w:r w:rsidRPr="00E71EC8">
        <w:rPr>
          <w:color w:val="000000" w:themeColor="text1"/>
        </w:rPr>
        <w:t>Varex</w:t>
      </w:r>
      <w:r w:rsidRPr="00E71EC8">
        <w:rPr>
          <w:color w:val="000000" w:themeColor="text1"/>
          <w:spacing w:val="-4"/>
        </w:rPr>
        <w:t xml:space="preserve"> </w:t>
      </w:r>
      <w:r w:rsidR="00B259C4" w:rsidRPr="00E71EC8">
        <w:rPr>
          <w:color w:val="000000" w:themeColor="text1"/>
        </w:rPr>
        <w:t xml:space="preserve">adhère </w:t>
      </w:r>
      <w:r w:rsidRPr="00E71EC8">
        <w:rPr>
          <w:color w:val="000000" w:themeColor="text1"/>
        </w:rPr>
        <w:t>pleinement</w:t>
      </w:r>
      <w:r w:rsidRPr="00E71EC8">
        <w:rPr>
          <w:color w:val="000000" w:themeColor="text1"/>
          <w:spacing w:val="-6"/>
        </w:rPr>
        <w:t xml:space="preserve"> </w:t>
      </w:r>
      <w:r w:rsidRPr="00E71EC8">
        <w:rPr>
          <w:color w:val="000000" w:themeColor="text1"/>
        </w:rPr>
        <w:t>aux</w:t>
      </w:r>
      <w:r w:rsidRPr="00E71EC8">
        <w:rPr>
          <w:color w:val="000000" w:themeColor="text1"/>
          <w:spacing w:val="-5"/>
        </w:rPr>
        <w:t xml:space="preserve"> </w:t>
      </w:r>
      <w:r w:rsidRPr="00E71EC8">
        <w:rPr>
          <w:color w:val="000000" w:themeColor="text1"/>
        </w:rPr>
        <w:t>principes</w:t>
      </w:r>
      <w:r w:rsidRPr="00E71EC8">
        <w:rPr>
          <w:color w:val="000000" w:themeColor="text1"/>
          <w:spacing w:val="-5"/>
        </w:rPr>
        <w:t xml:space="preserve"> </w:t>
      </w:r>
      <w:r w:rsidRPr="00E71EC8">
        <w:rPr>
          <w:color w:val="000000" w:themeColor="text1"/>
        </w:rPr>
        <w:t>et</w:t>
      </w:r>
      <w:r w:rsidRPr="00E71EC8">
        <w:rPr>
          <w:color w:val="000000" w:themeColor="text1"/>
          <w:spacing w:val="-5"/>
        </w:rPr>
        <w:t xml:space="preserve"> </w:t>
      </w:r>
      <w:r w:rsidRPr="00E71EC8">
        <w:rPr>
          <w:color w:val="000000" w:themeColor="text1"/>
        </w:rPr>
        <w:t>pratiques des lois anti-corruption et anti-pots-de-vin.</w:t>
      </w:r>
      <w:r w:rsidR="002B087C" w:rsidRPr="00E71EC8">
        <w:rPr>
          <w:color w:val="000000" w:themeColor="text1"/>
        </w:rPr>
        <w:t xml:space="preserve"> </w:t>
      </w:r>
    </w:p>
    <w:p w14:paraId="1CC2AE47" w14:textId="3F703E94" w:rsidR="00E47981" w:rsidRPr="00737152" w:rsidRDefault="004229FE" w:rsidP="003E0F1B">
      <w:pPr>
        <w:pStyle w:val="BodyText"/>
        <w:widowControl/>
        <w:spacing w:after="120"/>
        <w:ind w:right="112"/>
      </w:pPr>
      <w:r w:rsidRPr="00B45671">
        <w:rPr>
          <w:rFonts w:ascii="Times New Roman" w:eastAsiaTheme="minorHAnsi" w:hAnsi="Times New Roman" w:cs="Times New Roman"/>
          <w:noProof/>
          <w:sz w:val="24"/>
          <w:szCs w:val="24"/>
          <w:lang w:eastAsia="fr-FR"/>
        </w:rPr>
        <w:lastRenderedPageBreak/>
        <mc:AlternateContent>
          <mc:Choice Requires="wps">
            <w:drawing>
              <wp:anchor distT="45720" distB="45720" distL="114300" distR="114300" simplePos="0" relativeHeight="251670528" behindDoc="1" locked="0" layoutInCell="1" allowOverlap="1" wp14:anchorId="0B54AADF" wp14:editId="05CE36CD">
                <wp:simplePos x="0" y="0"/>
                <wp:positionH relativeFrom="column">
                  <wp:posOffset>5032375</wp:posOffset>
                </wp:positionH>
                <wp:positionV relativeFrom="paragraph">
                  <wp:posOffset>207010</wp:posOffset>
                </wp:positionV>
                <wp:extent cx="1659255" cy="1099670"/>
                <wp:effectExtent l="0" t="0" r="17145" b="24765"/>
                <wp:wrapSquare wrapText="bothSides"/>
                <wp:docPr id="23"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99670"/>
                        </a:xfrm>
                        <a:prstGeom prst="rect">
                          <a:avLst/>
                        </a:prstGeom>
                        <a:solidFill>
                          <a:srgbClr val="FFFFFF"/>
                        </a:solidFill>
                        <a:ln w="9525">
                          <a:solidFill>
                            <a:srgbClr val="000000"/>
                          </a:solidFill>
                          <a:miter lim="800000"/>
                          <a:headEnd/>
                          <a:tailEnd/>
                        </a:ln>
                      </wps:spPr>
                      <wps:txbx>
                        <w:txbxContent>
                          <w:p w14:paraId="1124A384" w14:textId="6CEC9BFE" w:rsidR="00421B36" w:rsidRPr="001E0195" w:rsidRDefault="004229FE" w:rsidP="00450F96">
                            <w:pPr>
                              <w:jc w:val="center"/>
                              <w:rPr>
                                <w:sz w:val="20"/>
                                <w:szCs w:val="20"/>
                              </w:rPr>
                            </w:pPr>
                            <w:r w:rsidRPr="001E0195">
                              <w:rPr>
                                <w:sz w:val="20"/>
                                <w:szCs w:val="20"/>
                              </w:rPr>
                              <w:t>Ne donnez pas, n’offrez pas, n’acceptez pas et ne facilitez pas de paiements</w:t>
                            </w:r>
                            <w:r w:rsidR="00421B36" w:rsidRPr="001E0195">
                              <w:rPr>
                                <w:sz w:val="20"/>
                                <w:szCs w:val="20"/>
                              </w:rPr>
                              <w:t xml:space="preserve"> </w:t>
                            </w:r>
                            <w:r w:rsidRPr="001E0195">
                              <w:rPr>
                                <w:sz w:val="20"/>
                                <w:szCs w:val="20"/>
                              </w:rPr>
                              <w:t>qui pourraient passer pour des pots-de-vin.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AADF" id="Zone de texte 9" o:spid="_x0000_s1033" type="#_x0000_t202" style="position:absolute;left:0;text-align:left;margin-left:396.25pt;margin-top:16.3pt;width:130.65pt;height:86.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">
                <v:textbox>
                  <w:txbxContent>
                    <w:p w14:paraId="1124A384" w14:textId="6CEC9BFE" w:rsidR="00421B36" w:rsidRPr="001E0195" w:rsidRDefault="004229FE" w:rsidP="00450F96">
                      <w:pPr>
                        <w:jc w:val="center"/>
                        <w:rPr>
                          <w:sz w:val="20"/>
                          <w:szCs w:val="20"/>
                        </w:rPr>
                      </w:pPr>
                      <w:r w:rsidRPr="001E0195">
                        <w:rPr>
                          <w:sz w:val="20"/>
                          <w:szCs w:val="20"/>
                        </w:rPr>
                        <w:t>Ne donnez pas, n’offrez pas, n’acceptez pas et ne facilitez pas de paiements</w:t>
                      </w:r>
                      <w:r w:rsidR="00421B36" w:rsidRPr="001E0195">
                        <w:rPr>
                          <w:sz w:val="20"/>
                          <w:szCs w:val="20"/>
                        </w:rPr>
                        <w:t xml:space="preserve"> </w:t>
                      </w:r>
                      <w:r w:rsidRPr="001E0195">
                        <w:rPr>
                          <w:sz w:val="20"/>
                          <w:szCs w:val="20"/>
                        </w:rPr>
                        <w:t>qui pourraient passer pour des pots-de-vin.</w:t>
                      </w:r>
                    </w:p>
                  </w:txbxContent>
                </v:textbox>
                <w10:wrap type="square"/>
              </v:shape>
            </w:pict>
          </mc:Fallback>
        </mc:AlternateContent>
      </w:r>
      <w:r w:rsidR="00BB1206" w:rsidRPr="00737152">
        <w:t>Les</w:t>
      </w:r>
      <w:r w:rsidR="00BB1206" w:rsidRPr="00737152">
        <w:rPr>
          <w:spacing w:val="-1"/>
        </w:rPr>
        <w:t xml:space="preserve"> </w:t>
      </w:r>
      <w:r w:rsidR="00BB1206" w:rsidRPr="00737152">
        <w:t>pots-de-vin</w:t>
      </w:r>
      <w:r w:rsidR="00BB1206" w:rsidRPr="00737152">
        <w:rPr>
          <w:spacing w:val="-3"/>
        </w:rPr>
        <w:t xml:space="preserve"> </w:t>
      </w:r>
      <w:r w:rsidR="00BB1206" w:rsidRPr="00737152">
        <w:t>peuvent</w:t>
      </w:r>
      <w:r w:rsidR="00BB1206" w:rsidRPr="00737152">
        <w:rPr>
          <w:spacing w:val="-1"/>
        </w:rPr>
        <w:t xml:space="preserve"> </w:t>
      </w:r>
      <w:r w:rsidR="00BB1206" w:rsidRPr="00737152">
        <w:t>prendre</w:t>
      </w:r>
      <w:r w:rsidR="00BB1206" w:rsidRPr="00737152">
        <w:rPr>
          <w:spacing w:val="-3"/>
        </w:rPr>
        <w:t xml:space="preserve"> </w:t>
      </w:r>
      <w:r w:rsidR="00BB1206" w:rsidRPr="00737152">
        <w:t>la</w:t>
      </w:r>
      <w:r w:rsidR="00BB1206" w:rsidRPr="00737152">
        <w:rPr>
          <w:spacing w:val="-2"/>
        </w:rPr>
        <w:t xml:space="preserve"> </w:t>
      </w:r>
      <w:r w:rsidR="00BB1206" w:rsidRPr="00737152">
        <w:t>forme</w:t>
      </w:r>
      <w:r w:rsidR="00BB1206" w:rsidRPr="00737152">
        <w:rPr>
          <w:spacing w:val="-1"/>
        </w:rPr>
        <w:t xml:space="preserve"> </w:t>
      </w:r>
      <w:r w:rsidR="00BB1206" w:rsidRPr="00737152">
        <w:t>d’argent</w:t>
      </w:r>
      <w:r w:rsidR="00BB1206" w:rsidRPr="00737152">
        <w:rPr>
          <w:spacing w:val="-1"/>
        </w:rPr>
        <w:t xml:space="preserve"> </w:t>
      </w:r>
      <w:r w:rsidR="00BB1206" w:rsidRPr="00737152">
        <w:t>liquide,</w:t>
      </w:r>
      <w:r w:rsidR="00BB1206" w:rsidRPr="00737152">
        <w:rPr>
          <w:spacing w:val="-4"/>
        </w:rPr>
        <w:t xml:space="preserve"> </w:t>
      </w:r>
      <w:r w:rsidR="00BB1206" w:rsidRPr="00737152">
        <w:t>de</w:t>
      </w:r>
      <w:r w:rsidR="00BB1206" w:rsidRPr="00737152">
        <w:rPr>
          <w:spacing w:val="-2"/>
        </w:rPr>
        <w:t xml:space="preserve"> </w:t>
      </w:r>
      <w:r w:rsidR="00BB1206" w:rsidRPr="00737152">
        <w:t>cadeaux,</w:t>
      </w:r>
      <w:r w:rsidR="00BB1206" w:rsidRPr="00737152">
        <w:rPr>
          <w:spacing w:val="-5"/>
        </w:rPr>
        <w:t xml:space="preserve"> </w:t>
      </w:r>
      <w:r w:rsidR="00BB1206" w:rsidRPr="00737152">
        <w:t>de</w:t>
      </w:r>
      <w:r w:rsidR="00BB1206" w:rsidRPr="00737152">
        <w:rPr>
          <w:spacing w:val="-2"/>
        </w:rPr>
        <w:t xml:space="preserve"> </w:t>
      </w:r>
      <w:r w:rsidR="00BB1206" w:rsidRPr="00737152">
        <w:t>divertissements, de contributions, de rabais ou de remises, ou de tout autre chose de valeur.</w:t>
      </w:r>
      <w:r w:rsidR="00BB1206" w:rsidRPr="00737152">
        <w:rPr>
          <w:spacing w:val="-10"/>
        </w:rPr>
        <w:t xml:space="preserve"> </w:t>
      </w:r>
      <w:r w:rsidR="00BB1206" w:rsidRPr="00737152">
        <w:t>Un</w:t>
      </w:r>
      <w:r w:rsidR="00BB1206" w:rsidRPr="00737152">
        <w:rPr>
          <w:spacing w:val="-9"/>
        </w:rPr>
        <w:t xml:space="preserve"> </w:t>
      </w:r>
      <w:r w:rsidR="00BB1206" w:rsidRPr="00737152">
        <w:t>pot-de-vin</w:t>
      </w:r>
      <w:r w:rsidR="00BB1206" w:rsidRPr="00737152">
        <w:rPr>
          <w:spacing w:val="-11"/>
        </w:rPr>
        <w:t xml:space="preserve"> </w:t>
      </w:r>
      <w:r w:rsidR="00BB1206" w:rsidRPr="00737152">
        <w:t>est</w:t>
      </w:r>
      <w:r w:rsidR="00BB1206" w:rsidRPr="00737152">
        <w:rPr>
          <w:spacing w:val="-9"/>
        </w:rPr>
        <w:t xml:space="preserve"> </w:t>
      </w:r>
      <w:r w:rsidR="00BB1206" w:rsidRPr="00737152">
        <w:t>illégal,</w:t>
      </w:r>
      <w:r w:rsidR="00BB1206" w:rsidRPr="00737152">
        <w:rPr>
          <w:spacing w:val="-11"/>
        </w:rPr>
        <w:t xml:space="preserve"> </w:t>
      </w:r>
      <w:r w:rsidR="00BB1206" w:rsidRPr="00737152">
        <w:t>qu'il</w:t>
      </w:r>
      <w:r w:rsidR="00BB1206" w:rsidRPr="00737152">
        <w:rPr>
          <w:spacing w:val="-9"/>
        </w:rPr>
        <w:t xml:space="preserve"> </w:t>
      </w:r>
      <w:r w:rsidR="00BB1206" w:rsidRPr="00737152">
        <w:t>soit</w:t>
      </w:r>
      <w:r w:rsidR="00BB1206" w:rsidRPr="00737152">
        <w:rPr>
          <w:spacing w:val="-7"/>
        </w:rPr>
        <w:t xml:space="preserve"> </w:t>
      </w:r>
      <w:r w:rsidR="00BB1206" w:rsidRPr="00737152">
        <w:t>transmis</w:t>
      </w:r>
      <w:r w:rsidR="00BB1206" w:rsidRPr="00737152">
        <w:rPr>
          <w:spacing w:val="-10"/>
        </w:rPr>
        <w:t xml:space="preserve"> </w:t>
      </w:r>
      <w:r w:rsidR="00BB1206" w:rsidRPr="00737152">
        <w:t>de</w:t>
      </w:r>
      <w:r w:rsidR="00BB1206" w:rsidRPr="00737152">
        <w:rPr>
          <w:spacing w:val="-10"/>
        </w:rPr>
        <w:t xml:space="preserve"> </w:t>
      </w:r>
      <w:r w:rsidR="00BB1206" w:rsidRPr="00737152">
        <w:t>manière</w:t>
      </w:r>
      <w:r w:rsidR="00BB1206" w:rsidRPr="00737152">
        <w:rPr>
          <w:spacing w:val="-9"/>
        </w:rPr>
        <w:t xml:space="preserve"> </w:t>
      </w:r>
      <w:r w:rsidR="00BB1206" w:rsidRPr="00737152">
        <w:t>directe</w:t>
      </w:r>
      <w:r w:rsidR="00BB1206" w:rsidRPr="00737152">
        <w:rPr>
          <w:spacing w:val="-7"/>
        </w:rPr>
        <w:t xml:space="preserve"> </w:t>
      </w:r>
      <w:r w:rsidR="00BB1206" w:rsidRPr="00737152">
        <w:t>ou</w:t>
      </w:r>
      <w:r w:rsidR="00BB1206" w:rsidRPr="00737152">
        <w:rPr>
          <w:spacing w:val="-9"/>
        </w:rPr>
        <w:t xml:space="preserve"> </w:t>
      </w:r>
      <w:r w:rsidR="00BB1206" w:rsidRPr="00737152">
        <w:t>par</w:t>
      </w:r>
      <w:r w:rsidR="00BB1206" w:rsidRPr="00737152">
        <w:rPr>
          <w:spacing w:val="-9"/>
        </w:rPr>
        <w:t xml:space="preserve"> </w:t>
      </w:r>
      <w:r w:rsidR="00BB1206" w:rsidRPr="00737152">
        <w:t>un</w:t>
      </w:r>
      <w:r w:rsidR="00BB1206" w:rsidRPr="00737152">
        <w:rPr>
          <w:spacing w:val="-9"/>
        </w:rPr>
        <w:t xml:space="preserve"> </w:t>
      </w:r>
      <w:r w:rsidR="00421B36" w:rsidRPr="00737152">
        <w:t>tiers</w:t>
      </w:r>
      <w:r w:rsidR="00BB1206" w:rsidRPr="00737152">
        <w:t>. Dans certains pays, le versement d’un petit pot-de-vin, parfois appelé «</w:t>
      </w:r>
      <w:r w:rsidR="00421B36" w:rsidRPr="00737152">
        <w:t> </w:t>
      </w:r>
      <w:r w:rsidR="00BB1206" w:rsidRPr="00737152">
        <w:t>paiement de facilitation</w:t>
      </w:r>
      <w:r w:rsidR="00421B36" w:rsidRPr="00737152">
        <w:t> </w:t>
      </w:r>
      <w:r w:rsidR="00BB1206" w:rsidRPr="00737152">
        <w:t>» ou «</w:t>
      </w:r>
      <w:r w:rsidR="00421B36" w:rsidRPr="00737152">
        <w:t> dessous-de-table </w:t>
      </w:r>
      <w:r w:rsidR="00BB1206" w:rsidRPr="00737152">
        <w:t xml:space="preserve">», fait partie de la culture locale. Les employés de Varex, ainsi que toutes les parties agissant en </w:t>
      </w:r>
      <w:r w:rsidR="00421B36" w:rsidRPr="00737152">
        <w:t xml:space="preserve">leur </w:t>
      </w:r>
      <w:r w:rsidR="00BB1206" w:rsidRPr="00737152">
        <w:t>nom, ne sont en aucun cas autorisés à donner ou à offrir de tels paiements ni à adopter un comportement qui pourrait être perçu comme</w:t>
      </w:r>
      <w:r w:rsidR="00BB1206" w:rsidRPr="00737152">
        <w:rPr>
          <w:spacing w:val="-2"/>
        </w:rPr>
        <w:t xml:space="preserve"> </w:t>
      </w:r>
      <w:r w:rsidR="00BB1206" w:rsidRPr="00737152">
        <w:t>une</w:t>
      </w:r>
      <w:r w:rsidR="00BB1206" w:rsidRPr="00737152">
        <w:rPr>
          <w:spacing w:val="-2"/>
        </w:rPr>
        <w:t xml:space="preserve"> </w:t>
      </w:r>
      <w:r w:rsidR="00BB1206" w:rsidRPr="00737152">
        <w:t>offre</w:t>
      </w:r>
      <w:r w:rsidR="00BB1206" w:rsidRPr="00737152">
        <w:rPr>
          <w:spacing w:val="-2"/>
        </w:rPr>
        <w:t xml:space="preserve"> </w:t>
      </w:r>
      <w:r w:rsidR="00BB1206" w:rsidRPr="00737152">
        <w:t>de</w:t>
      </w:r>
      <w:r w:rsidR="00BB1206" w:rsidRPr="00737152">
        <w:rPr>
          <w:spacing w:val="-1"/>
        </w:rPr>
        <w:t xml:space="preserve"> </w:t>
      </w:r>
      <w:r w:rsidR="00BB1206" w:rsidRPr="00737152">
        <w:t>pot-de-vin.</w:t>
      </w:r>
      <w:r w:rsidR="00BB1206" w:rsidRPr="00737152">
        <w:rPr>
          <w:spacing w:val="-2"/>
        </w:rPr>
        <w:t xml:space="preserve"> </w:t>
      </w:r>
      <w:r w:rsidR="00BB1206" w:rsidRPr="00737152">
        <w:t>Pour</w:t>
      </w:r>
      <w:r w:rsidR="00BB1206" w:rsidRPr="00737152">
        <w:rPr>
          <w:spacing w:val="-3"/>
        </w:rPr>
        <w:t xml:space="preserve"> </w:t>
      </w:r>
      <w:r w:rsidR="00BB1206" w:rsidRPr="00737152">
        <w:t>plus</w:t>
      </w:r>
      <w:r w:rsidR="00BB1206" w:rsidRPr="00737152">
        <w:rPr>
          <w:spacing w:val="-2"/>
        </w:rPr>
        <w:t xml:space="preserve"> </w:t>
      </w:r>
      <w:r w:rsidR="00BB1206" w:rsidRPr="00737152">
        <w:t>d'informations,</w:t>
      </w:r>
      <w:r w:rsidR="00BB1206" w:rsidRPr="00737152">
        <w:rPr>
          <w:spacing w:val="-6"/>
        </w:rPr>
        <w:t xml:space="preserve"> </w:t>
      </w:r>
      <w:r w:rsidR="00BB1206" w:rsidRPr="00737152">
        <w:t>veuillez</w:t>
      </w:r>
      <w:r w:rsidR="00BB1206" w:rsidRPr="00737152">
        <w:rPr>
          <w:spacing w:val="-3"/>
        </w:rPr>
        <w:t xml:space="preserve"> </w:t>
      </w:r>
      <w:r w:rsidR="00BB1206" w:rsidRPr="00737152">
        <w:t>consulter</w:t>
      </w:r>
      <w:r w:rsidR="00BB1206" w:rsidRPr="00737152">
        <w:rPr>
          <w:spacing w:val="-2"/>
        </w:rPr>
        <w:t xml:space="preserve"> </w:t>
      </w:r>
      <w:r w:rsidR="00BB1206" w:rsidRPr="00737152">
        <w:t>no</w:t>
      </w:r>
      <w:r w:rsidR="00421B36" w:rsidRPr="00737152">
        <w:t>tre</w:t>
      </w:r>
      <w:r w:rsidR="00BB1206" w:rsidRPr="00737152">
        <w:rPr>
          <w:spacing w:val="-2"/>
        </w:rPr>
        <w:t xml:space="preserve"> </w:t>
      </w:r>
      <w:r w:rsidR="00BB1206" w:rsidRPr="00737152">
        <w:t>politique</w:t>
      </w:r>
      <w:r w:rsidR="00421B36" w:rsidRPr="00737152">
        <w:rPr>
          <w:spacing w:val="-2"/>
        </w:rPr>
        <w:t xml:space="preserve"> mondiale de lutte contre la corruption</w:t>
      </w:r>
      <w:r w:rsidR="00BB1206" w:rsidRPr="00737152">
        <w:t>.</w:t>
      </w:r>
    </w:p>
    <w:p w14:paraId="0E80F710" w14:textId="37565F87" w:rsidR="00E47981" w:rsidRPr="00737152" w:rsidRDefault="00BB1206" w:rsidP="00920F2F">
      <w:pPr>
        <w:keepNext/>
        <w:widowControl/>
        <w:spacing w:before="240" w:after="120"/>
        <w:ind w:left="115"/>
        <w:rPr>
          <w:b/>
          <w:i/>
        </w:rPr>
      </w:pPr>
      <w:r w:rsidRPr="00737152">
        <w:rPr>
          <w:b/>
          <w:i/>
        </w:rPr>
        <w:t>Commerce</w:t>
      </w:r>
      <w:r w:rsidRPr="00737152">
        <w:rPr>
          <w:b/>
          <w:i/>
          <w:spacing w:val="-7"/>
        </w:rPr>
        <w:t xml:space="preserve"> </w:t>
      </w:r>
      <w:r w:rsidRPr="00737152">
        <w:rPr>
          <w:b/>
          <w:i/>
        </w:rPr>
        <w:t>équitable</w:t>
      </w:r>
      <w:r w:rsidRPr="00737152">
        <w:rPr>
          <w:b/>
          <w:i/>
          <w:spacing w:val="-7"/>
        </w:rPr>
        <w:t xml:space="preserve"> </w:t>
      </w:r>
      <w:r w:rsidRPr="00737152">
        <w:rPr>
          <w:b/>
          <w:i/>
        </w:rPr>
        <w:t>et</w:t>
      </w:r>
      <w:r w:rsidRPr="00737152">
        <w:rPr>
          <w:b/>
          <w:i/>
          <w:spacing w:val="-8"/>
        </w:rPr>
        <w:t xml:space="preserve"> </w:t>
      </w:r>
      <w:r w:rsidRPr="00737152">
        <w:rPr>
          <w:b/>
          <w:i/>
        </w:rPr>
        <w:t>conformité</w:t>
      </w:r>
      <w:r w:rsidRPr="00737152">
        <w:rPr>
          <w:b/>
          <w:i/>
          <w:spacing w:val="-7"/>
        </w:rPr>
        <w:t xml:space="preserve"> </w:t>
      </w:r>
      <w:r w:rsidRPr="00737152">
        <w:rPr>
          <w:b/>
          <w:i/>
        </w:rPr>
        <w:t>avec</w:t>
      </w:r>
      <w:r w:rsidRPr="00737152">
        <w:rPr>
          <w:b/>
          <w:i/>
          <w:spacing w:val="-8"/>
        </w:rPr>
        <w:t xml:space="preserve"> </w:t>
      </w:r>
      <w:r w:rsidRPr="00737152">
        <w:rPr>
          <w:b/>
          <w:i/>
        </w:rPr>
        <w:t>les</w:t>
      </w:r>
      <w:r w:rsidRPr="00737152">
        <w:rPr>
          <w:b/>
          <w:i/>
          <w:spacing w:val="-8"/>
        </w:rPr>
        <w:t xml:space="preserve"> </w:t>
      </w:r>
      <w:r w:rsidRPr="00737152">
        <w:rPr>
          <w:b/>
          <w:i/>
        </w:rPr>
        <w:t>lois</w:t>
      </w:r>
      <w:r w:rsidRPr="00737152">
        <w:rPr>
          <w:b/>
          <w:i/>
          <w:spacing w:val="-5"/>
        </w:rPr>
        <w:t xml:space="preserve"> </w:t>
      </w:r>
      <w:r w:rsidRPr="00737152">
        <w:rPr>
          <w:b/>
          <w:i/>
        </w:rPr>
        <w:t>de</w:t>
      </w:r>
      <w:r w:rsidRPr="00737152">
        <w:rPr>
          <w:b/>
          <w:i/>
          <w:spacing w:val="-8"/>
        </w:rPr>
        <w:t xml:space="preserve"> </w:t>
      </w:r>
      <w:r w:rsidRPr="00737152">
        <w:rPr>
          <w:b/>
          <w:i/>
        </w:rPr>
        <w:t>la</w:t>
      </w:r>
      <w:r w:rsidRPr="00737152">
        <w:rPr>
          <w:b/>
          <w:i/>
          <w:spacing w:val="-6"/>
        </w:rPr>
        <w:t xml:space="preserve"> </w:t>
      </w:r>
      <w:r w:rsidRPr="00737152">
        <w:rPr>
          <w:b/>
          <w:i/>
          <w:spacing w:val="-2"/>
        </w:rPr>
        <w:t>concurrence</w:t>
      </w:r>
    </w:p>
    <w:p w14:paraId="0492E8F9" w14:textId="04D73154" w:rsidR="00E47981" w:rsidRPr="00737152" w:rsidRDefault="00421B36"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72576" behindDoc="1" locked="0" layoutInCell="1" allowOverlap="1" wp14:anchorId="6FAC48E1" wp14:editId="670AE083">
                <wp:simplePos x="0" y="0"/>
                <wp:positionH relativeFrom="column">
                  <wp:posOffset>4994275</wp:posOffset>
                </wp:positionH>
                <wp:positionV relativeFrom="paragraph">
                  <wp:posOffset>208915</wp:posOffset>
                </wp:positionV>
                <wp:extent cx="1659255" cy="933450"/>
                <wp:effectExtent l="0" t="0" r="17145" b="19050"/>
                <wp:wrapSquare wrapText="bothSides"/>
                <wp:docPr id="3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933450"/>
                        </a:xfrm>
                        <a:prstGeom prst="rect">
                          <a:avLst/>
                        </a:prstGeom>
                        <a:solidFill>
                          <a:srgbClr val="FFFFFF"/>
                        </a:solidFill>
                        <a:ln w="9525">
                          <a:solidFill>
                            <a:srgbClr val="000000"/>
                          </a:solidFill>
                          <a:miter lim="800000"/>
                          <a:headEnd/>
                          <a:tailEnd/>
                        </a:ln>
                      </wps:spPr>
                      <wps:txbx>
                        <w:txbxContent>
                          <w:p w14:paraId="3F74CE42" w14:textId="1948660B" w:rsidR="00421B36" w:rsidRPr="00920F2F" w:rsidRDefault="004229FE" w:rsidP="00421B36">
                            <w:pPr>
                              <w:jc w:val="center"/>
                            </w:pPr>
                            <w:r w:rsidRPr="00920F2F">
                              <w:t xml:space="preserve">Nous exerçons une </w:t>
                            </w:r>
                            <w:r w:rsidRPr="001E0195">
                              <w:rPr>
                                <w:sz w:val="20"/>
                                <w:szCs w:val="20"/>
                              </w:rPr>
                              <w:t>concurrence</w:t>
                            </w:r>
                            <w:r w:rsidRPr="00920F2F">
                              <w:t xml:space="preserve"> </w:t>
                            </w:r>
                            <w:r w:rsidRPr="001E0195">
                              <w:rPr>
                                <w:sz w:val="20"/>
                                <w:szCs w:val="20"/>
                              </w:rPr>
                              <w:t>loyale</w:t>
                            </w:r>
                            <w:r w:rsidRPr="00920F2F">
                              <w:t>, fondée sur les mérites de nos produits et ser</w:t>
                            </w:r>
                            <w:r w:rsidR="00421B36" w:rsidRPr="00920F2F">
                              <w:t>vices.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C48E1" id="Zone de texte 10" o:spid="_x0000_s1034" type="#_x0000_t202" style="position:absolute;left:0;text-align:left;margin-left:393.25pt;margin-top:16.45pt;width:130.65pt;height:73.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">
                <v:textbox>
                  <w:txbxContent>
                    <w:p w14:paraId="3F74CE42" w14:textId="1948660B" w:rsidR="00421B36" w:rsidRPr="00920F2F" w:rsidRDefault="004229FE" w:rsidP="00421B36">
                      <w:pPr>
                        <w:jc w:val="center"/>
                      </w:pPr>
                      <w:r w:rsidRPr="00920F2F">
                        <w:t xml:space="preserve">Nous exerçons une </w:t>
                      </w:r>
                      <w:r w:rsidRPr="001E0195">
                        <w:rPr>
                          <w:sz w:val="20"/>
                          <w:szCs w:val="20"/>
                        </w:rPr>
                        <w:t>concurrence</w:t>
                      </w:r>
                      <w:r w:rsidRPr="00920F2F">
                        <w:t xml:space="preserve"> </w:t>
                      </w:r>
                      <w:r w:rsidRPr="001E0195">
                        <w:rPr>
                          <w:sz w:val="20"/>
                          <w:szCs w:val="20"/>
                        </w:rPr>
                        <w:t>loyale</w:t>
                      </w:r>
                      <w:r w:rsidRPr="00920F2F">
                        <w:t>, fondée sur les mérites de nos produits et ser</w:t>
                      </w:r>
                      <w:r w:rsidR="00421B36" w:rsidRPr="00920F2F">
                        <w:t>vices.</w:t>
                      </w:r>
                    </w:p>
                  </w:txbxContent>
                </v:textbox>
                <w10:wrap type="square"/>
              </v:shape>
            </w:pict>
          </mc:Fallback>
        </mc:AlternateContent>
      </w:r>
      <w:r w:rsidR="00BB1206" w:rsidRPr="00737152">
        <w:t>Le</w:t>
      </w:r>
      <w:r w:rsidR="00BB1206" w:rsidRPr="00737152">
        <w:rPr>
          <w:spacing w:val="-5"/>
        </w:rPr>
        <w:t xml:space="preserve"> </w:t>
      </w:r>
      <w:r w:rsidR="00BB1206" w:rsidRPr="00737152">
        <w:t>commerce</w:t>
      </w:r>
      <w:r w:rsidR="00BB1206" w:rsidRPr="00737152">
        <w:rPr>
          <w:spacing w:val="-6"/>
        </w:rPr>
        <w:t xml:space="preserve"> </w:t>
      </w:r>
      <w:r w:rsidR="00BB1206" w:rsidRPr="00737152">
        <w:t>équitable</w:t>
      </w:r>
      <w:r w:rsidR="00BB1206" w:rsidRPr="00737152">
        <w:rPr>
          <w:spacing w:val="-5"/>
        </w:rPr>
        <w:t xml:space="preserve"> </w:t>
      </w:r>
      <w:r w:rsidR="00BB1206" w:rsidRPr="00737152">
        <w:t>implique</w:t>
      </w:r>
      <w:r w:rsidR="00BB1206" w:rsidRPr="00737152">
        <w:rPr>
          <w:spacing w:val="-5"/>
        </w:rPr>
        <w:t xml:space="preserve"> </w:t>
      </w:r>
      <w:r w:rsidR="00BB1206" w:rsidRPr="00737152">
        <w:t>qu'auc</w:t>
      </w:r>
      <w:r w:rsidR="00BB1206" w:rsidRPr="00E71EC8">
        <w:rPr>
          <w:color w:val="000000" w:themeColor="text1"/>
        </w:rPr>
        <w:t>un</w:t>
      </w:r>
      <w:r w:rsidR="00BB1206" w:rsidRPr="00E71EC8">
        <w:rPr>
          <w:color w:val="000000" w:themeColor="text1"/>
          <w:spacing w:val="-4"/>
        </w:rPr>
        <w:t xml:space="preserve"> </w:t>
      </w:r>
      <w:r w:rsidR="00BB1206" w:rsidRPr="00E71EC8">
        <w:rPr>
          <w:color w:val="000000" w:themeColor="text1"/>
        </w:rPr>
        <w:t>avantage</w:t>
      </w:r>
      <w:r w:rsidR="00BB1206" w:rsidRPr="00E71EC8">
        <w:rPr>
          <w:color w:val="000000" w:themeColor="text1"/>
          <w:spacing w:val="-6"/>
        </w:rPr>
        <w:t xml:space="preserve"> </w:t>
      </w:r>
      <w:r w:rsidR="009E36F8" w:rsidRPr="00E71EC8">
        <w:rPr>
          <w:color w:val="000000" w:themeColor="text1"/>
        </w:rPr>
        <w:t>indu</w:t>
      </w:r>
      <w:r w:rsidR="00BB1206" w:rsidRPr="00E71EC8">
        <w:rPr>
          <w:color w:val="000000" w:themeColor="text1"/>
          <w:spacing w:val="-3"/>
        </w:rPr>
        <w:t xml:space="preserve"> </w:t>
      </w:r>
      <w:r w:rsidR="00BB1206" w:rsidRPr="00E71EC8">
        <w:rPr>
          <w:color w:val="000000" w:themeColor="text1"/>
        </w:rPr>
        <w:t>ne</w:t>
      </w:r>
      <w:r w:rsidR="00BB1206" w:rsidRPr="00E71EC8">
        <w:rPr>
          <w:color w:val="000000" w:themeColor="text1"/>
          <w:spacing w:val="-5"/>
        </w:rPr>
        <w:t xml:space="preserve"> </w:t>
      </w:r>
      <w:r w:rsidR="00BB1206" w:rsidRPr="00E71EC8">
        <w:rPr>
          <w:color w:val="000000" w:themeColor="text1"/>
        </w:rPr>
        <w:t>soit</w:t>
      </w:r>
      <w:r w:rsidR="00BB1206" w:rsidRPr="00E71EC8">
        <w:rPr>
          <w:color w:val="000000" w:themeColor="text1"/>
          <w:spacing w:val="-4"/>
        </w:rPr>
        <w:t xml:space="preserve"> </w:t>
      </w:r>
      <w:r w:rsidR="00BB1206" w:rsidRPr="00E71EC8">
        <w:rPr>
          <w:color w:val="000000" w:themeColor="text1"/>
        </w:rPr>
        <w:t>accordé</w:t>
      </w:r>
      <w:r w:rsidR="00BB1206" w:rsidRPr="00E71EC8">
        <w:rPr>
          <w:color w:val="000000" w:themeColor="text1"/>
          <w:spacing w:val="-5"/>
        </w:rPr>
        <w:t xml:space="preserve"> </w:t>
      </w:r>
      <w:r w:rsidR="00BB1206" w:rsidRPr="00E71EC8">
        <w:rPr>
          <w:color w:val="000000" w:themeColor="text1"/>
        </w:rPr>
        <w:t>par</w:t>
      </w:r>
      <w:r w:rsidR="00BB1206" w:rsidRPr="00E71EC8">
        <w:rPr>
          <w:color w:val="000000" w:themeColor="text1"/>
          <w:spacing w:val="-6"/>
        </w:rPr>
        <w:t xml:space="preserve"> </w:t>
      </w:r>
      <w:r w:rsidR="00BB1206" w:rsidRPr="00E71EC8">
        <w:rPr>
          <w:color w:val="000000" w:themeColor="text1"/>
        </w:rPr>
        <w:t>le</w:t>
      </w:r>
      <w:r w:rsidR="00BB1206" w:rsidRPr="00E71EC8">
        <w:rPr>
          <w:color w:val="000000" w:themeColor="text1"/>
          <w:spacing w:val="-5"/>
        </w:rPr>
        <w:t xml:space="preserve"> </w:t>
      </w:r>
      <w:r w:rsidR="00BB1206" w:rsidRPr="00E71EC8">
        <w:rPr>
          <w:color w:val="000000" w:themeColor="text1"/>
        </w:rPr>
        <w:t>biais</w:t>
      </w:r>
      <w:r w:rsidR="00BB1206" w:rsidRPr="00E71EC8">
        <w:rPr>
          <w:color w:val="000000" w:themeColor="text1"/>
          <w:spacing w:val="-6"/>
        </w:rPr>
        <w:t xml:space="preserve"> </w:t>
      </w:r>
      <w:r w:rsidR="00BB1206" w:rsidRPr="00E71EC8">
        <w:rPr>
          <w:color w:val="000000" w:themeColor="text1"/>
        </w:rPr>
        <w:t>de la manipulation, de la dissimulation, de la déformation de faits importants, de l'abus d'informations</w:t>
      </w:r>
      <w:r w:rsidR="00BB1206" w:rsidRPr="00E71EC8">
        <w:rPr>
          <w:color w:val="000000" w:themeColor="text1"/>
          <w:spacing w:val="-2"/>
        </w:rPr>
        <w:t xml:space="preserve"> </w:t>
      </w:r>
      <w:r w:rsidR="00BB1206" w:rsidRPr="00E71EC8">
        <w:rPr>
          <w:color w:val="000000" w:themeColor="text1"/>
        </w:rPr>
        <w:t>confidentielles</w:t>
      </w:r>
      <w:r w:rsidR="00BB1206" w:rsidRPr="00E71EC8">
        <w:rPr>
          <w:color w:val="000000" w:themeColor="text1"/>
          <w:spacing w:val="-3"/>
        </w:rPr>
        <w:t xml:space="preserve"> </w:t>
      </w:r>
      <w:r w:rsidR="00BB1206" w:rsidRPr="00E71EC8">
        <w:rPr>
          <w:color w:val="000000" w:themeColor="text1"/>
        </w:rPr>
        <w:t>ou</w:t>
      </w:r>
      <w:r w:rsidR="00BB1206" w:rsidRPr="00E71EC8">
        <w:rPr>
          <w:color w:val="000000" w:themeColor="text1"/>
          <w:spacing w:val="-3"/>
        </w:rPr>
        <w:t xml:space="preserve"> </w:t>
      </w:r>
      <w:r w:rsidR="00BB1206" w:rsidRPr="00E71EC8">
        <w:rPr>
          <w:color w:val="000000" w:themeColor="text1"/>
        </w:rPr>
        <w:t>privilégiées</w:t>
      </w:r>
      <w:r w:rsidR="00BB1206" w:rsidRPr="00E71EC8">
        <w:rPr>
          <w:color w:val="000000" w:themeColor="text1"/>
          <w:spacing w:val="-3"/>
        </w:rPr>
        <w:t xml:space="preserve"> </w:t>
      </w:r>
      <w:r w:rsidR="00BB1206" w:rsidRPr="00E71EC8">
        <w:rPr>
          <w:color w:val="000000" w:themeColor="text1"/>
        </w:rPr>
        <w:t>ou</w:t>
      </w:r>
      <w:r w:rsidR="00BB1206" w:rsidRPr="00E71EC8">
        <w:rPr>
          <w:color w:val="000000" w:themeColor="text1"/>
          <w:spacing w:val="-3"/>
        </w:rPr>
        <w:t xml:space="preserve"> </w:t>
      </w:r>
      <w:r w:rsidR="00BB1206" w:rsidRPr="00E71EC8">
        <w:rPr>
          <w:color w:val="000000" w:themeColor="text1"/>
        </w:rPr>
        <w:t>de</w:t>
      </w:r>
      <w:r w:rsidR="00BB1206" w:rsidRPr="00E71EC8">
        <w:rPr>
          <w:color w:val="000000" w:themeColor="text1"/>
          <w:spacing w:val="-4"/>
        </w:rPr>
        <w:t xml:space="preserve"> </w:t>
      </w:r>
      <w:r w:rsidR="00BB1206" w:rsidRPr="00E71EC8">
        <w:rPr>
          <w:color w:val="000000" w:themeColor="text1"/>
        </w:rPr>
        <w:t>pratiques</w:t>
      </w:r>
      <w:r w:rsidR="00BB1206" w:rsidRPr="00E71EC8">
        <w:rPr>
          <w:color w:val="000000" w:themeColor="text1"/>
          <w:spacing w:val="-3"/>
        </w:rPr>
        <w:t xml:space="preserve"> </w:t>
      </w:r>
      <w:r w:rsidR="00BB1206" w:rsidRPr="00E71EC8">
        <w:rPr>
          <w:color w:val="000000" w:themeColor="text1"/>
        </w:rPr>
        <w:t xml:space="preserve">similaires. </w:t>
      </w:r>
      <w:r w:rsidR="009E36F8" w:rsidRPr="00E71EC8">
        <w:rPr>
          <w:color w:val="000000" w:themeColor="text1"/>
        </w:rPr>
        <w:t xml:space="preserve">Varex mène une concurrence vigoureuse, loyale et uniquement fondée </w:t>
      </w:r>
      <w:r w:rsidR="007E68A0" w:rsidRPr="00E71EC8">
        <w:rPr>
          <w:color w:val="000000" w:themeColor="text1"/>
        </w:rPr>
        <w:t>sur les mérites de ses produits et services.</w:t>
      </w:r>
      <w:r w:rsidR="00BB1206" w:rsidRPr="00E71EC8">
        <w:rPr>
          <w:color w:val="000000" w:themeColor="text1"/>
        </w:rPr>
        <w:t xml:space="preserve"> Nos actions et relations, y compris celles avec nos clients, fournisseurs, concurrents et employés, doivent être fondées sur des pratiques équitables</w:t>
      </w:r>
      <w:r w:rsidRPr="00E71EC8">
        <w:rPr>
          <w:color w:val="000000" w:themeColor="text1"/>
        </w:rPr>
        <w:t> ;</w:t>
      </w:r>
      <w:r w:rsidR="00BB1206" w:rsidRPr="00E71EC8">
        <w:rPr>
          <w:color w:val="000000" w:themeColor="text1"/>
        </w:rPr>
        <w:t xml:space="preserve"> une concurrence</w:t>
      </w:r>
      <w:r w:rsidR="00BB1206" w:rsidRPr="00E71EC8">
        <w:rPr>
          <w:color w:val="000000" w:themeColor="text1"/>
          <w:spacing w:val="-4"/>
        </w:rPr>
        <w:t xml:space="preserve"> </w:t>
      </w:r>
      <w:r w:rsidR="00BB1206" w:rsidRPr="00E71EC8">
        <w:rPr>
          <w:color w:val="000000" w:themeColor="text1"/>
        </w:rPr>
        <w:t>loyale</w:t>
      </w:r>
      <w:r w:rsidR="00BB1206" w:rsidRPr="00E71EC8">
        <w:rPr>
          <w:color w:val="000000" w:themeColor="text1"/>
          <w:spacing w:val="-3"/>
        </w:rPr>
        <w:t xml:space="preserve"> </w:t>
      </w:r>
      <w:r w:rsidR="00BB1206" w:rsidRPr="00E71EC8">
        <w:rPr>
          <w:color w:val="000000" w:themeColor="text1"/>
        </w:rPr>
        <w:t>en</w:t>
      </w:r>
      <w:r w:rsidR="00BB1206" w:rsidRPr="00E71EC8">
        <w:rPr>
          <w:color w:val="000000" w:themeColor="text1"/>
          <w:spacing w:val="-3"/>
        </w:rPr>
        <w:t xml:space="preserve"> </w:t>
      </w:r>
      <w:r w:rsidR="00BB1206" w:rsidRPr="00E71EC8">
        <w:rPr>
          <w:color w:val="000000" w:themeColor="text1"/>
        </w:rPr>
        <w:t>matière</w:t>
      </w:r>
      <w:r w:rsidR="00BB1206" w:rsidRPr="00E71EC8">
        <w:rPr>
          <w:color w:val="000000" w:themeColor="text1"/>
          <w:spacing w:val="-5"/>
        </w:rPr>
        <w:t xml:space="preserve"> </w:t>
      </w:r>
      <w:r w:rsidR="00BB1206" w:rsidRPr="00E71EC8">
        <w:rPr>
          <w:color w:val="000000" w:themeColor="text1"/>
        </w:rPr>
        <w:t>de</w:t>
      </w:r>
      <w:r w:rsidR="00BB1206" w:rsidRPr="00E71EC8">
        <w:rPr>
          <w:color w:val="000000" w:themeColor="text1"/>
          <w:spacing w:val="-4"/>
        </w:rPr>
        <w:t xml:space="preserve"> </w:t>
      </w:r>
      <w:r w:rsidR="00BB1206" w:rsidRPr="00E71EC8">
        <w:rPr>
          <w:color w:val="000000" w:themeColor="text1"/>
        </w:rPr>
        <w:t>qualité,</w:t>
      </w:r>
      <w:r w:rsidR="00BB1206" w:rsidRPr="00E71EC8">
        <w:rPr>
          <w:color w:val="000000" w:themeColor="text1"/>
          <w:spacing w:val="-7"/>
        </w:rPr>
        <w:t xml:space="preserve"> </w:t>
      </w:r>
      <w:r w:rsidR="00BB1206" w:rsidRPr="00E71EC8">
        <w:rPr>
          <w:color w:val="000000" w:themeColor="text1"/>
        </w:rPr>
        <w:t>de</w:t>
      </w:r>
      <w:r w:rsidR="00BB1206" w:rsidRPr="00E71EC8">
        <w:rPr>
          <w:color w:val="000000" w:themeColor="text1"/>
          <w:spacing w:val="-3"/>
        </w:rPr>
        <w:t xml:space="preserve"> </w:t>
      </w:r>
      <w:r w:rsidR="00BB1206" w:rsidRPr="00E71EC8">
        <w:rPr>
          <w:color w:val="000000" w:themeColor="text1"/>
        </w:rPr>
        <w:t>prix</w:t>
      </w:r>
      <w:r w:rsidR="00BB1206" w:rsidRPr="00E71EC8">
        <w:rPr>
          <w:color w:val="000000" w:themeColor="text1"/>
          <w:spacing w:val="-3"/>
        </w:rPr>
        <w:t xml:space="preserve"> </w:t>
      </w:r>
      <w:r w:rsidR="00BB1206" w:rsidRPr="00E71EC8">
        <w:rPr>
          <w:color w:val="000000" w:themeColor="text1"/>
        </w:rPr>
        <w:t>et</w:t>
      </w:r>
      <w:r w:rsidR="00BB1206" w:rsidRPr="00E71EC8">
        <w:rPr>
          <w:color w:val="000000" w:themeColor="text1"/>
          <w:spacing w:val="-3"/>
        </w:rPr>
        <w:t xml:space="preserve"> </w:t>
      </w:r>
      <w:r w:rsidR="00BB1206" w:rsidRPr="00E71EC8">
        <w:rPr>
          <w:color w:val="000000" w:themeColor="text1"/>
        </w:rPr>
        <w:t>de</w:t>
      </w:r>
      <w:r w:rsidR="00BB1206" w:rsidRPr="00E71EC8">
        <w:rPr>
          <w:color w:val="000000" w:themeColor="text1"/>
          <w:spacing w:val="-4"/>
        </w:rPr>
        <w:t xml:space="preserve"> </w:t>
      </w:r>
      <w:r w:rsidR="00BB1206" w:rsidRPr="00E71EC8">
        <w:rPr>
          <w:color w:val="000000" w:themeColor="text1"/>
        </w:rPr>
        <w:t>services</w:t>
      </w:r>
      <w:r w:rsidRPr="00E71EC8">
        <w:rPr>
          <w:color w:val="000000" w:themeColor="text1"/>
        </w:rPr>
        <w:t> ;</w:t>
      </w:r>
      <w:r w:rsidR="00BB1206" w:rsidRPr="00E71EC8">
        <w:rPr>
          <w:color w:val="000000" w:themeColor="text1"/>
          <w:spacing w:val="-6"/>
        </w:rPr>
        <w:t xml:space="preserve"> </w:t>
      </w:r>
      <w:r w:rsidR="00BB1206" w:rsidRPr="00E71EC8">
        <w:rPr>
          <w:color w:val="000000" w:themeColor="text1"/>
        </w:rPr>
        <w:t>ainsi</w:t>
      </w:r>
      <w:r w:rsidR="00BB1206" w:rsidRPr="00E71EC8">
        <w:rPr>
          <w:color w:val="000000" w:themeColor="text1"/>
          <w:spacing w:val="-3"/>
        </w:rPr>
        <w:t xml:space="preserve"> </w:t>
      </w:r>
      <w:r w:rsidR="00BB1206" w:rsidRPr="00E71EC8">
        <w:rPr>
          <w:color w:val="000000" w:themeColor="text1"/>
        </w:rPr>
        <w:t>que</w:t>
      </w:r>
      <w:r w:rsidR="00BB1206" w:rsidRPr="00E71EC8">
        <w:rPr>
          <w:color w:val="000000" w:themeColor="text1"/>
          <w:spacing w:val="-3"/>
        </w:rPr>
        <w:t xml:space="preserve"> </w:t>
      </w:r>
      <w:r w:rsidR="00BB1206" w:rsidRPr="00E71EC8">
        <w:rPr>
          <w:color w:val="000000" w:themeColor="text1"/>
        </w:rPr>
        <w:t>sur</w:t>
      </w:r>
      <w:r w:rsidR="00BB1206" w:rsidRPr="00E71EC8">
        <w:rPr>
          <w:color w:val="000000" w:themeColor="text1"/>
          <w:spacing w:val="-4"/>
        </w:rPr>
        <w:t xml:space="preserve"> </w:t>
      </w:r>
      <w:r w:rsidR="00BB1206" w:rsidRPr="00E71EC8">
        <w:rPr>
          <w:color w:val="000000" w:themeColor="text1"/>
        </w:rPr>
        <w:t>le</w:t>
      </w:r>
      <w:r w:rsidR="00BB1206" w:rsidRPr="00E71EC8">
        <w:rPr>
          <w:color w:val="000000" w:themeColor="text1"/>
          <w:spacing w:val="-3"/>
        </w:rPr>
        <w:t xml:space="preserve"> </w:t>
      </w:r>
      <w:r w:rsidR="00BB1206" w:rsidRPr="00E71EC8">
        <w:rPr>
          <w:color w:val="000000" w:themeColor="text1"/>
        </w:rPr>
        <w:t>respect</w:t>
      </w:r>
      <w:r w:rsidR="00BB1206" w:rsidRPr="00E71EC8">
        <w:rPr>
          <w:color w:val="000000" w:themeColor="text1"/>
          <w:spacing w:val="-2"/>
        </w:rPr>
        <w:t xml:space="preserve"> </w:t>
      </w:r>
      <w:r w:rsidR="00BB1206" w:rsidRPr="00E71EC8">
        <w:rPr>
          <w:color w:val="000000" w:themeColor="text1"/>
        </w:rPr>
        <w:t>des lois et réglementations applicables</w:t>
      </w:r>
      <w:r w:rsidRPr="00E71EC8">
        <w:rPr>
          <w:color w:val="000000" w:themeColor="text1"/>
        </w:rPr>
        <w:t xml:space="preserve"> en matière de concurrence loyale (appelées également lois « antitrust ») partout où nous exerçons nos activités</w:t>
      </w:r>
      <w:r w:rsidR="00BB1206" w:rsidRPr="00E71EC8">
        <w:rPr>
          <w:color w:val="000000" w:themeColor="text1"/>
        </w:rPr>
        <w:t>.</w:t>
      </w:r>
      <w:r w:rsidRPr="00E71EC8">
        <w:rPr>
          <w:color w:val="000000" w:themeColor="text1"/>
        </w:rPr>
        <w:t xml:space="preserve"> Ces lois s’appliquent à de nombreux aspects de nos activités et sont </w:t>
      </w:r>
      <w:r w:rsidR="007E68A0" w:rsidRPr="00E71EC8">
        <w:rPr>
          <w:color w:val="000000" w:themeColor="text1"/>
        </w:rPr>
        <w:t>vastes</w:t>
      </w:r>
      <w:r w:rsidRPr="00E71EC8">
        <w:rPr>
          <w:color w:val="000000" w:themeColor="text1"/>
        </w:rPr>
        <w:t xml:space="preserve"> et complexes. Il est important de comprendre l</w:t>
      </w:r>
      <w:r w:rsidR="007E68A0" w:rsidRPr="00E71EC8">
        <w:rPr>
          <w:color w:val="000000" w:themeColor="text1"/>
        </w:rPr>
        <w:t>’impact</w:t>
      </w:r>
      <w:r w:rsidRPr="00E71EC8">
        <w:rPr>
          <w:color w:val="000000" w:themeColor="text1"/>
        </w:rPr>
        <w:t xml:space="preserve"> de ces lois sur vos activités quotidiennes</w:t>
      </w:r>
      <w:r w:rsidR="004229FE" w:rsidRPr="00E71EC8">
        <w:rPr>
          <w:color w:val="000000" w:themeColor="text1"/>
        </w:rPr>
        <w:t> ;</w:t>
      </w:r>
      <w:r w:rsidRPr="00E71EC8">
        <w:rPr>
          <w:color w:val="000000" w:themeColor="text1"/>
        </w:rPr>
        <w:t xml:space="preserve"> veuillez donc demander conseil au service juridique si vous pensez que </w:t>
      </w:r>
      <w:r w:rsidR="007E68A0" w:rsidRPr="00E71EC8">
        <w:rPr>
          <w:color w:val="000000" w:themeColor="text1"/>
        </w:rPr>
        <w:t xml:space="preserve">votre </w:t>
      </w:r>
      <w:proofErr w:type="gramStart"/>
      <w:r w:rsidR="007E68A0" w:rsidRPr="00E71EC8">
        <w:rPr>
          <w:color w:val="000000" w:themeColor="text1"/>
        </w:rPr>
        <w:t xml:space="preserve">travail </w:t>
      </w:r>
      <w:r w:rsidRPr="00E71EC8">
        <w:rPr>
          <w:color w:val="000000" w:themeColor="text1"/>
        </w:rPr>
        <w:t xml:space="preserve"> peut</w:t>
      </w:r>
      <w:proofErr w:type="gramEnd"/>
      <w:r w:rsidRPr="00E71EC8">
        <w:rPr>
          <w:color w:val="000000" w:themeColor="text1"/>
        </w:rPr>
        <w:t xml:space="preserve"> avoir un </w:t>
      </w:r>
      <w:r w:rsidR="007E68A0" w:rsidRPr="00E71EC8">
        <w:rPr>
          <w:color w:val="000000" w:themeColor="text1"/>
        </w:rPr>
        <w:t>impact</w:t>
      </w:r>
      <w:r w:rsidRPr="00E71EC8">
        <w:rPr>
          <w:color w:val="000000" w:themeColor="text1"/>
        </w:rPr>
        <w:t xml:space="preserve"> sur la </w:t>
      </w:r>
      <w:r w:rsidRPr="00737152">
        <w:t>concurrence ou le commerce équitable.</w:t>
      </w:r>
      <w:r w:rsidRPr="00737152">
        <w:rPr>
          <w:rFonts w:ascii="Times New Roman" w:eastAsiaTheme="minorHAnsi" w:hAnsi="Times New Roman" w:cs="Times New Roman"/>
          <w:sz w:val="24"/>
          <w:szCs w:val="24"/>
          <w:lang w:eastAsia="fr-FR"/>
        </w:rPr>
        <w:t xml:space="preserve"> </w:t>
      </w:r>
      <w:r w:rsidRPr="00737152">
        <w:t xml:space="preserve"> </w:t>
      </w:r>
    </w:p>
    <w:p w14:paraId="2229A903" w14:textId="77777777" w:rsidR="00E47981" w:rsidRPr="00737152" w:rsidRDefault="00BB1206" w:rsidP="00920F2F">
      <w:pPr>
        <w:keepNext/>
        <w:widowControl/>
        <w:spacing w:before="240" w:after="120"/>
        <w:ind w:left="115"/>
        <w:rPr>
          <w:b/>
          <w:i/>
        </w:rPr>
      </w:pPr>
      <w:r w:rsidRPr="00737152">
        <w:rPr>
          <w:b/>
          <w:i/>
        </w:rPr>
        <w:t>Respect</w:t>
      </w:r>
      <w:r w:rsidRPr="00737152">
        <w:rPr>
          <w:b/>
          <w:i/>
          <w:spacing w:val="-9"/>
        </w:rPr>
        <w:t xml:space="preserve"> </w:t>
      </w:r>
      <w:r w:rsidRPr="00737152">
        <w:rPr>
          <w:b/>
          <w:i/>
        </w:rPr>
        <w:t>des</w:t>
      </w:r>
      <w:r w:rsidRPr="00737152">
        <w:rPr>
          <w:b/>
          <w:i/>
          <w:spacing w:val="-9"/>
        </w:rPr>
        <w:t xml:space="preserve"> </w:t>
      </w:r>
      <w:r w:rsidRPr="00737152">
        <w:rPr>
          <w:b/>
          <w:i/>
        </w:rPr>
        <w:t>règles</w:t>
      </w:r>
      <w:r w:rsidRPr="00737152">
        <w:rPr>
          <w:b/>
          <w:i/>
          <w:spacing w:val="-9"/>
        </w:rPr>
        <w:t xml:space="preserve"> </w:t>
      </w:r>
      <w:r w:rsidRPr="00737152">
        <w:rPr>
          <w:b/>
          <w:i/>
        </w:rPr>
        <w:t>de</w:t>
      </w:r>
      <w:r w:rsidRPr="00737152">
        <w:rPr>
          <w:b/>
          <w:i/>
          <w:spacing w:val="-8"/>
        </w:rPr>
        <w:t xml:space="preserve"> </w:t>
      </w:r>
      <w:r w:rsidRPr="00737152">
        <w:rPr>
          <w:b/>
          <w:i/>
          <w:spacing w:val="-2"/>
        </w:rPr>
        <w:t>commerce</w:t>
      </w:r>
    </w:p>
    <w:p w14:paraId="334596F5" w14:textId="709D744D" w:rsidR="00E47981" w:rsidRPr="00E71EC8" w:rsidRDefault="00BB1206" w:rsidP="003E0F1B">
      <w:pPr>
        <w:pStyle w:val="BodyText"/>
        <w:widowControl/>
        <w:spacing w:after="120"/>
        <w:ind w:right="112"/>
        <w:rPr>
          <w:color w:val="000000" w:themeColor="text1"/>
        </w:rPr>
      </w:pPr>
      <w:r w:rsidRPr="00737152">
        <w:t>De nombreux pays réglementent les transactions commerciales internationales, telles que les importations, les exportations</w:t>
      </w:r>
      <w:r w:rsidRPr="00737152">
        <w:rPr>
          <w:spacing w:val="-3"/>
        </w:rPr>
        <w:t xml:space="preserve"> </w:t>
      </w:r>
      <w:r w:rsidRPr="00737152">
        <w:t>et</w:t>
      </w:r>
      <w:r w:rsidRPr="00737152">
        <w:rPr>
          <w:spacing w:val="-4"/>
        </w:rPr>
        <w:t xml:space="preserve"> </w:t>
      </w:r>
      <w:r w:rsidRPr="00737152">
        <w:t>les</w:t>
      </w:r>
      <w:r w:rsidRPr="00737152">
        <w:rPr>
          <w:spacing w:val="-4"/>
        </w:rPr>
        <w:t xml:space="preserve"> </w:t>
      </w:r>
      <w:r w:rsidRPr="00737152">
        <w:t>transactions</w:t>
      </w:r>
      <w:r w:rsidRPr="00737152">
        <w:rPr>
          <w:spacing w:val="-3"/>
        </w:rPr>
        <w:t xml:space="preserve"> </w:t>
      </w:r>
      <w:r w:rsidRPr="00737152">
        <w:t>financières</w:t>
      </w:r>
      <w:r w:rsidRPr="00737152">
        <w:rPr>
          <w:spacing w:val="-4"/>
        </w:rPr>
        <w:t xml:space="preserve"> </w:t>
      </w:r>
      <w:r w:rsidRPr="00737152">
        <w:t xml:space="preserve">internationales. Varex s'engage à respecter les lois et la réglementation applicable à l'exportation et à l'importation dans les </w:t>
      </w:r>
      <w:r w:rsidRPr="00920F2F">
        <w:t xml:space="preserve">pays où la </w:t>
      </w:r>
      <w:r w:rsidR="00C12FE7" w:rsidRPr="00920F2F">
        <w:t>S</w:t>
      </w:r>
      <w:r w:rsidRPr="00920F2F">
        <w:t xml:space="preserve">ociété exerce ses activités. Lorsque vous effectuez des opérations transfrontalières, </w:t>
      </w:r>
      <w:proofErr w:type="spellStart"/>
      <w:r w:rsidRPr="00920F2F">
        <w:t>veuillez vous</w:t>
      </w:r>
      <w:proofErr w:type="spellEnd"/>
      <w:r w:rsidRPr="00920F2F">
        <w:t xml:space="preserve"> c</w:t>
      </w:r>
      <w:r w:rsidRPr="00E71EC8">
        <w:rPr>
          <w:color w:val="000000" w:themeColor="text1"/>
        </w:rPr>
        <w:t>onformer aux lois en vigueur, ainsi qu'</w:t>
      </w:r>
      <w:r w:rsidR="004229FE" w:rsidRPr="00E71EC8">
        <w:rPr>
          <w:color w:val="000000" w:themeColor="text1"/>
        </w:rPr>
        <w:t xml:space="preserve">aux procédures et </w:t>
      </w:r>
      <w:r w:rsidRPr="00E71EC8">
        <w:rPr>
          <w:color w:val="000000" w:themeColor="text1"/>
        </w:rPr>
        <w:t>à la politique</w:t>
      </w:r>
      <w:r w:rsidR="004229FE" w:rsidRPr="00E71EC8">
        <w:rPr>
          <w:color w:val="000000" w:themeColor="text1"/>
        </w:rPr>
        <w:t xml:space="preserve"> de </w:t>
      </w:r>
      <w:r w:rsidRPr="00E71EC8">
        <w:rPr>
          <w:color w:val="000000" w:themeColor="text1"/>
        </w:rPr>
        <w:t>conformité commerciale de Varex</w:t>
      </w:r>
      <w:r w:rsidR="00421B36" w:rsidRPr="00E71EC8">
        <w:rPr>
          <w:color w:val="000000" w:themeColor="text1"/>
        </w:rPr>
        <w:t xml:space="preserve"> (disponibles sur l’Intranet de Varex)</w:t>
      </w:r>
      <w:r w:rsidRPr="00E71EC8">
        <w:rPr>
          <w:color w:val="000000" w:themeColor="text1"/>
        </w:rPr>
        <w:t>.</w:t>
      </w:r>
    </w:p>
    <w:p w14:paraId="58C08673" w14:textId="750EA679" w:rsidR="004229FE" w:rsidRDefault="00BB1206" w:rsidP="003E0F1B">
      <w:pPr>
        <w:pStyle w:val="BodyText"/>
        <w:widowControl/>
        <w:spacing w:after="120"/>
        <w:ind w:right="112"/>
        <w:rPr>
          <w:b/>
          <w:i/>
        </w:rPr>
      </w:pPr>
      <w:r w:rsidRPr="00E71EC8">
        <w:rPr>
          <w:color w:val="000000" w:themeColor="text1"/>
        </w:rPr>
        <w:t xml:space="preserve">Des </w:t>
      </w:r>
      <w:r w:rsidR="0041146D" w:rsidRPr="00E71EC8">
        <w:rPr>
          <w:color w:val="000000" w:themeColor="text1"/>
        </w:rPr>
        <w:t xml:space="preserve">programmes de </w:t>
      </w:r>
      <w:r w:rsidRPr="00E71EC8">
        <w:rPr>
          <w:color w:val="000000" w:themeColor="text1"/>
        </w:rPr>
        <w:t>sanctions internationales restreignent ou interdisent les activités de Varex dans ou avec certains pays, entreprises et personnes, ainsi que certain</w:t>
      </w:r>
      <w:r w:rsidR="0041146D" w:rsidRPr="00E71EC8">
        <w:rPr>
          <w:color w:val="000000" w:themeColor="text1"/>
        </w:rPr>
        <w:t>s types d’utilisations finales</w:t>
      </w:r>
      <w:r w:rsidRPr="00E71EC8">
        <w:rPr>
          <w:color w:val="000000" w:themeColor="text1"/>
        </w:rPr>
        <w:t xml:space="preserve"> des produits Varex</w:t>
      </w:r>
      <w:r w:rsidR="00421B36" w:rsidRPr="00E71EC8">
        <w:rPr>
          <w:color w:val="000000" w:themeColor="text1"/>
        </w:rPr>
        <w:t xml:space="preserve"> (par exemple celles</w:t>
      </w:r>
      <w:r w:rsidRPr="00E71EC8">
        <w:rPr>
          <w:color w:val="000000" w:themeColor="text1"/>
        </w:rPr>
        <w:t xml:space="preserve"> </w:t>
      </w:r>
      <w:r w:rsidR="0041146D" w:rsidRPr="00E71EC8">
        <w:rPr>
          <w:color w:val="000000" w:themeColor="text1"/>
        </w:rPr>
        <w:t>qui favorisent</w:t>
      </w:r>
      <w:r w:rsidRPr="00E71EC8">
        <w:rPr>
          <w:color w:val="000000" w:themeColor="text1"/>
        </w:rPr>
        <w:t xml:space="preserve"> la prolifération nucléaire, la technologie des missiles et les armes chimiques et biologiques</w:t>
      </w:r>
      <w:r w:rsidR="00421B36" w:rsidRPr="00E71EC8">
        <w:rPr>
          <w:color w:val="000000" w:themeColor="text1"/>
        </w:rPr>
        <w:t>)</w:t>
      </w:r>
      <w:r w:rsidRPr="00E71EC8">
        <w:rPr>
          <w:color w:val="000000" w:themeColor="text1"/>
        </w:rPr>
        <w:t>. Ét</w:t>
      </w:r>
      <w:r w:rsidRPr="00737152">
        <w:t xml:space="preserve">ant donné que ces lois sont complexes et changent fréquemment, les employés doivent contacter </w:t>
      </w:r>
      <w:hyperlink r:id="rId19" w:history="1">
        <w:r w:rsidR="00421B36" w:rsidRPr="00737152">
          <w:rPr>
            <w:rStyle w:val="Hyperlink"/>
          </w:rPr>
          <w:t>export@vareximaging.com</w:t>
        </w:r>
      </w:hyperlink>
      <w:r w:rsidRPr="00737152">
        <w:t xml:space="preserve"> afin d’obtenir des conseils sur toute proposition d’activité commerciale associée à des pays, entreprises ou personnes présentant de telles restrictions, ou prohibant certaines finalité</w:t>
      </w:r>
      <w:r w:rsidR="00421B36" w:rsidRPr="00737152">
        <w:t>s</w:t>
      </w:r>
      <w:r w:rsidRPr="00737152">
        <w:t xml:space="preserve"> que pourraient avoir les produits Varex.</w:t>
      </w:r>
    </w:p>
    <w:p w14:paraId="7564DC40" w14:textId="57AD25D8" w:rsidR="00E47981" w:rsidRPr="00737152" w:rsidRDefault="004229FE" w:rsidP="00920F2F">
      <w:pPr>
        <w:keepNext/>
        <w:widowControl/>
        <w:spacing w:before="240" w:after="120"/>
        <w:ind w:left="115"/>
        <w:rPr>
          <w:b/>
          <w:i/>
        </w:rPr>
      </w:pPr>
      <w:r>
        <w:rPr>
          <w:b/>
          <w:i/>
        </w:rPr>
        <w:lastRenderedPageBreak/>
        <w:t>T</w:t>
      </w:r>
      <w:r w:rsidR="00BB1206" w:rsidRPr="00737152">
        <w:rPr>
          <w:b/>
          <w:i/>
        </w:rPr>
        <w:t>ravail</w:t>
      </w:r>
      <w:r w:rsidR="00BB1206" w:rsidRPr="00737152">
        <w:rPr>
          <w:b/>
          <w:i/>
          <w:spacing w:val="-9"/>
        </w:rPr>
        <w:t xml:space="preserve"> </w:t>
      </w:r>
      <w:r w:rsidR="00BB1206" w:rsidRPr="00737152">
        <w:rPr>
          <w:b/>
          <w:i/>
        </w:rPr>
        <w:t>avec</w:t>
      </w:r>
      <w:r w:rsidR="00BB1206" w:rsidRPr="00737152">
        <w:rPr>
          <w:b/>
          <w:i/>
          <w:spacing w:val="-10"/>
        </w:rPr>
        <w:t xml:space="preserve"> </w:t>
      </w:r>
      <w:r w:rsidR="0066148C">
        <w:rPr>
          <w:b/>
          <w:i/>
        </w:rPr>
        <w:t>d</w:t>
      </w:r>
      <w:r w:rsidR="00BB1206" w:rsidRPr="00737152">
        <w:rPr>
          <w:b/>
          <w:i/>
        </w:rPr>
        <w:t>es</w:t>
      </w:r>
      <w:r w:rsidR="00BB1206" w:rsidRPr="00737152">
        <w:rPr>
          <w:b/>
          <w:i/>
          <w:spacing w:val="-9"/>
        </w:rPr>
        <w:t xml:space="preserve"> </w:t>
      </w:r>
      <w:r w:rsidR="00BB1206" w:rsidRPr="00737152">
        <w:rPr>
          <w:b/>
          <w:i/>
        </w:rPr>
        <w:t>tier</w:t>
      </w:r>
      <w:r w:rsidR="0066148C">
        <w:rPr>
          <w:b/>
          <w:i/>
        </w:rPr>
        <w:t>s</w:t>
      </w:r>
    </w:p>
    <w:p w14:paraId="3962772A" w14:textId="051BC6AD" w:rsidR="00E47981" w:rsidRPr="00737152" w:rsidRDefault="0015684F" w:rsidP="003E0F1B">
      <w:pPr>
        <w:pStyle w:val="BodyText"/>
        <w:widowControl/>
        <w:spacing w:after="120"/>
        <w:ind w:right="112"/>
      </w:pPr>
      <w:r w:rsidRPr="00E71EC8">
        <w:rPr>
          <w:color w:val="000000" w:themeColor="text1"/>
        </w:rPr>
        <w:t>Varex fait parfois appel à des personnes ou entreprises qui fournissent des produits ou services en son nom.</w:t>
      </w:r>
      <w:r w:rsidR="00BB1206" w:rsidRPr="00E71EC8">
        <w:rPr>
          <w:color w:val="000000" w:themeColor="text1"/>
          <w:spacing w:val="-15"/>
        </w:rPr>
        <w:t xml:space="preserve"> </w:t>
      </w:r>
      <w:r w:rsidR="00BB1206" w:rsidRPr="00E71EC8">
        <w:rPr>
          <w:color w:val="000000" w:themeColor="text1"/>
        </w:rPr>
        <w:t>Les</w:t>
      </w:r>
      <w:r w:rsidR="00BB1206" w:rsidRPr="00E71EC8">
        <w:rPr>
          <w:color w:val="000000" w:themeColor="text1"/>
          <w:spacing w:val="-12"/>
        </w:rPr>
        <w:t xml:space="preserve"> </w:t>
      </w:r>
      <w:r w:rsidR="00BB1206" w:rsidRPr="00E71EC8">
        <w:rPr>
          <w:color w:val="000000" w:themeColor="text1"/>
        </w:rPr>
        <w:t>actions</w:t>
      </w:r>
      <w:r w:rsidR="00BB1206" w:rsidRPr="00E71EC8">
        <w:rPr>
          <w:color w:val="000000" w:themeColor="text1"/>
          <w:spacing w:val="-12"/>
        </w:rPr>
        <w:t xml:space="preserve"> </w:t>
      </w:r>
      <w:r w:rsidR="00BB1206" w:rsidRPr="00E71EC8">
        <w:rPr>
          <w:color w:val="000000" w:themeColor="text1"/>
        </w:rPr>
        <w:t>de</w:t>
      </w:r>
      <w:r w:rsidR="00BB1206" w:rsidRPr="00E71EC8">
        <w:rPr>
          <w:color w:val="000000" w:themeColor="text1"/>
          <w:spacing w:val="-14"/>
        </w:rPr>
        <w:t xml:space="preserve"> </w:t>
      </w:r>
      <w:r w:rsidR="00BB1206" w:rsidRPr="00E71EC8">
        <w:rPr>
          <w:color w:val="000000" w:themeColor="text1"/>
        </w:rPr>
        <w:t>ces</w:t>
      </w:r>
      <w:r w:rsidR="00BB1206" w:rsidRPr="00E71EC8">
        <w:rPr>
          <w:color w:val="000000" w:themeColor="text1"/>
          <w:spacing w:val="-13"/>
        </w:rPr>
        <w:t xml:space="preserve"> </w:t>
      </w:r>
      <w:r w:rsidR="00BB1206" w:rsidRPr="00E71EC8">
        <w:rPr>
          <w:color w:val="000000" w:themeColor="text1"/>
        </w:rPr>
        <w:t>tiers</w:t>
      </w:r>
      <w:r w:rsidR="00BB1206" w:rsidRPr="00E71EC8">
        <w:rPr>
          <w:color w:val="000000" w:themeColor="text1"/>
          <w:spacing w:val="-13"/>
        </w:rPr>
        <w:t xml:space="preserve"> </w:t>
      </w:r>
      <w:r w:rsidR="00BB1206" w:rsidRPr="00E71EC8">
        <w:rPr>
          <w:color w:val="000000" w:themeColor="text1"/>
        </w:rPr>
        <w:t>peuvent être</w:t>
      </w:r>
      <w:r w:rsidR="00BB1206" w:rsidRPr="00E71EC8">
        <w:rPr>
          <w:color w:val="000000" w:themeColor="text1"/>
          <w:spacing w:val="-13"/>
        </w:rPr>
        <w:t xml:space="preserve"> </w:t>
      </w:r>
      <w:r w:rsidRPr="00E71EC8">
        <w:rPr>
          <w:color w:val="000000" w:themeColor="text1"/>
        </w:rPr>
        <w:t>imputées</w:t>
      </w:r>
      <w:r w:rsidR="00BB1206" w:rsidRPr="00E71EC8">
        <w:rPr>
          <w:color w:val="000000" w:themeColor="text1"/>
          <w:spacing w:val="-13"/>
        </w:rPr>
        <w:t xml:space="preserve"> </w:t>
      </w:r>
      <w:r w:rsidR="00BB1206" w:rsidRPr="00E71EC8">
        <w:rPr>
          <w:color w:val="000000" w:themeColor="text1"/>
        </w:rPr>
        <w:t>à</w:t>
      </w:r>
      <w:r w:rsidR="00BB1206" w:rsidRPr="00E71EC8">
        <w:rPr>
          <w:color w:val="000000" w:themeColor="text1"/>
          <w:spacing w:val="-10"/>
        </w:rPr>
        <w:t xml:space="preserve"> </w:t>
      </w:r>
      <w:r w:rsidR="00BB1206" w:rsidRPr="00E71EC8">
        <w:rPr>
          <w:color w:val="000000" w:themeColor="text1"/>
        </w:rPr>
        <w:t>Varex.</w:t>
      </w:r>
      <w:r w:rsidR="00BB1206" w:rsidRPr="00E71EC8">
        <w:rPr>
          <w:color w:val="000000" w:themeColor="text1"/>
          <w:spacing w:val="-12"/>
        </w:rPr>
        <w:t xml:space="preserve"> </w:t>
      </w:r>
      <w:r w:rsidR="00BB1206" w:rsidRPr="00E71EC8">
        <w:rPr>
          <w:color w:val="000000" w:themeColor="text1"/>
        </w:rPr>
        <w:t>Varex</w:t>
      </w:r>
      <w:r w:rsidR="00BB1206" w:rsidRPr="00E71EC8">
        <w:rPr>
          <w:color w:val="000000" w:themeColor="text1"/>
          <w:spacing w:val="-12"/>
        </w:rPr>
        <w:t xml:space="preserve"> </w:t>
      </w:r>
      <w:r w:rsidR="00421B36" w:rsidRPr="00E71EC8">
        <w:rPr>
          <w:color w:val="000000" w:themeColor="text1"/>
          <w:spacing w:val="-12"/>
        </w:rPr>
        <w:t>adopte une appro</w:t>
      </w:r>
      <w:r w:rsidR="00421B36" w:rsidRPr="00737152">
        <w:rPr>
          <w:spacing w:val="-12"/>
        </w:rPr>
        <w:t xml:space="preserve">che fondée sur le risque en travaillant avec des tiers, </w:t>
      </w:r>
      <w:r w:rsidR="00BB1206" w:rsidRPr="00737152">
        <w:t>exerce</w:t>
      </w:r>
      <w:r w:rsidR="00BB1206" w:rsidRPr="00737152">
        <w:rPr>
          <w:spacing w:val="-12"/>
        </w:rPr>
        <w:t xml:space="preserve"> </w:t>
      </w:r>
      <w:r w:rsidR="00BB1206" w:rsidRPr="00737152">
        <w:t>une</w:t>
      </w:r>
      <w:r w:rsidR="00BB1206" w:rsidRPr="00737152">
        <w:rPr>
          <w:spacing w:val="-10"/>
        </w:rPr>
        <w:t xml:space="preserve"> </w:t>
      </w:r>
      <w:r w:rsidR="00BB1206" w:rsidRPr="00737152">
        <w:t>vérification</w:t>
      </w:r>
      <w:r w:rsidR="00BB1206" w:rsidRPr="00737152">
        <w:rPr>
          <w:spacing w:val="-13"/>
        </w:rPr>
        <w:t xml:space="preserve"> </w:t>
      </w:r>
      <w:r w:rsidR="00BB1206" w:rsidRPr="00737152">
        <w:t>préalable</w:t>
      </w:r>
      <w:r w:rsidR="00BB1206" w:rsidRPr="00737152">
        <w:rPr>
          <w:spacing w:val="-11"/>
        </w:rPr>
        <w:t xml:space="preserve"> </w:t>
      </w:r>
      <w:r w:rsidR="00BB1206" w:rsidRPr="00737152">
        <w:t>sur</w:t>
      </w:r>
      <w:r w:rsidR="00BB1206" w:rsidRPr="00737152">
        <w:rPr>
          <w:spacing w:val="-13"/>
        </w:rPr>
        <w:t xml:space="preserve"> </w:t>
      </w:r>
      <w:r w:rsidR="00BB1206" w:rsidRPr="00737152">
        <w:t>ces</w:t>
      </w:r>
      <w:r w:rsidR="00BB1206" w:rsidRPr="00737152">
        <w:rPr>
          <w:spacing w:val="-13"/>
        </w:rPr>
        <w:t xml:space="preserve"> </w:t>
      </w:r>
      <w:r w:rsidR="00BB1206" w:rsidRPr="00737152">
        <w:t>tiers</w:t>
      </w:r>
      <w:r w:rsidR="00BB1206" w:rsidRPr="00737152">
        <w:rPr>
          <w:spacing w:val="-13"/>
        </w:rPr>
        <w:t xml:space="preserve"> </w:t>
      </w:r>
      <w:r w:rsidR="00BB1206" w:rsidRPr="00737152">
        <w:t>et</w:t>
      </w:r>
      <w:r w:rsidR="00BB1206" w:rsidRPr="00737152">
        <w:rPr>
          <w:spacing w:val="-12"/>
        </w:rPr>
        <w:t xml:space="preserve"> </w:t>
      </w:r>
      <w:r w:rsidR="00BB1206" w:rsidRPr="00737152">
        <w:t>leur</w:t>
      </w:r>
      <w:r w:rsidR="00BB1206" w:rsidRPr="00737152">
        <w:rPr>
          <w:spacing w:val="-13"/>
        </w:rPr>
        <w:t xml:space="preserve"> </w:t>
      </w:r>
      <w:r w:rsidR="00BB1206" w:rsidRPr="00737152">
        <w:t xml:space="preserve">demande de suivre une formation appropriée avant de </w:t>
      </w:r>
      <w:r w:rsidR="00421B36" w:rsidRPr="00737152">
        <w:t>travailler avec nous</w:t>
      </w:r>
      <w:r w:rsidR="00BB1206" w:rsidRPr="00737152">
        <w:t>.</w:t>
      </w:r>
      <w:r w:rsidR="00421B36" w:rsidRPr="00737152">
        <w:t xml:space="preserve"> Veuillez contacter </w:t>
      </w:r>
      <w:hyperlink r:id="rId20" w:history="1">
        <w:r w:rsidR="00421B36" w:rsidRPr="00737152">
          <w:rPr>
            <w:rStyle w:val="Hyperlink"/>
          </w:rPr>
          <w:t>ethics@vareximaging.com</w:t>
        </w:r>
      </w:hyperlink>
      <w:r w:rsidR="00421B36" w:rsidRPr="00737152">
        <w:t xml:space="preserve"> avant de travailler avec un tiers.</w:t>
      </w:r>
    </w:p>
    <w:p w14:paraId="51AD70C1" w14:textId="77777777" w:rsidR="00E47981" w:rsidRPr="00737152" w:rsidRDefault="00BB1206" w:rsidP="00920F2F">
      <w:pPr>
        <w:keepNext/>
        <w:widowControl/>
        <w:spacing w:before="240" w:after="120"/>
        <w:ind w:left="115"/>
        <w:rPr>
          <w:b/>
          <w:i/>
        </w:rPr>
      </w:pPr>
      <w:r w:rsidRPr="00737152">
        <w:rPr>
          <w:b/>
          <w:i/>
        </w:rPr>
        <w:t>Prévention</w:t>
      </w:r>
      <w:r w:rsidRPr="00737152">
        <w:rPr>
          <w:b/>
          <w:i/>
          <w:spacing w:val="-14"/>
        </w:rPr>
        <w:t xml:space="preserve"> </w:t>
      </w:r>
      <w:r w:rsidRPr="00737152">
        <w:rPr>
          <w:b/>
          <w:i/>
        </w:rPr>
        <w:t>du</w:t>
      </w:r>
      <w:r w:rsidRPr="00737152">
        <w:rPr>
          <w:b/>
          <w:i/>
          <w:spacing w:val="-15"/>
        </w:rPr>
        <w:t xml:space="preserve"> </w:t>
      </w:r>
      <w:r w:rsidRPr="00737152">
        <w:rPr>
          <w:b/>
          <w:i/>
        </w:rPr>
        <w:t>blanchiment</w:t>
      </w:r>
      <w:r w:rsidRPr="00737152">
        <w:rPr>
          <w:b/>
          <w:i/>
          <w:spacing w:val="-14"/>
        </w:rPr>
        <w:t xml:space="preserve"> </w:t>
      </w:r>
      <w:r w:rsidRPr="00737152">
        <w:rPr>
          <w:b/>
          <w:i/>
          <w:spacing w:val="-2"/>
        </w:rPr>
        <w:t>d'argent</w:t>
      </w:r>
    </w:p>
    <w:p w14:paraId="6967A416" w14:textId="4115FAD8" w:rsidR="00E47981" w:rsidRPr="00737152" w:rsidRDefault="00BB1206" w:rsidP="003E0F1B">
      <w:pPr>
        <w:pStyle w:val="BodyText"/>
        <w:widowControl/>
        <w:spacing w:after="120"/>
        <w:ind w:right="112"/>
      </w:pPr>
      <w:r w:rsidRPr="00737152">
        <w:t>Le</w:t>
      </w:r>
      <w:r w:rsidRPr="00737152">
        <w:rPr>
          <w:spacing w:val="-10"/>
        </w:rPr>
        <w:t xml:space="preserve"> </w:t>
      </w:r>
      <w:r w:rsidRPr="00737152">
        <w:t>blanchiment</w:t>
      </w:r>
      <w:r w:rsidRPr="00737152">
        <w:rPr>
          <w:spacing w:val="-9"/>
        </w:rPr>
        <w:t xml:space="preserve"> </w:t>
      </w:r>
      <w:r w:rsidRPr="00737152">
        <w:t>d’argent</w:t>
      </w:r>
      <w:r w:rsidRPr="00737152">
        <w:rPr>
          <w:spacing w:val="-9"/>
        </w:rPr>
        <w:t xml:space="preserve"> </w:t>
      </w:r>
      <w:r w:rsidRPr="00737152">
        <w:t>consiste</w:t>
      </w:r>
      <w:r w:rsidRPr="00737152">
        <w:rPr>
          <w:spacing w:val="-10"/>
        </w:rPr>
        <w:t xml:space="preserve"> </w:t>
      </w:r>
      <w:r w:rsidRPr="00737152">
        <w:t>à</w:t>
      </w:r>
      <w:r w:rsidRPr="00737152">
        <w:rPr>
          <w:spacing w:val="-10"/>
        </w:rPr>
        <w:t xml:space="preserve"> </w:t>
      </w:r>
      <w:r w:rsidRPr="00737152">
        <w:t>dissimuler</w:t>
      </w:r>
      <w:r w:rsidRPr="00737152">
        <w:rPr>
          <w:spacing w:val="-9"/>
        </w:rPr>
        <w:t xml:space="preserve"> </w:t>
      </w:r>
      <w:r w:rsidRPr="00737152">
        <w:t>la</w:t>
      </w:r>
      <w:r w:rsidRPr="00737152">
        <w:rPr>
          <w:spacing w:val="-10"/>
        </w:rPr>
        <w:t xml:space="preserve"> </w:t>
      </w:r>
      <w:r w:rsidRPr="00737152">
        <w:t>provenance</w:t>
      </w:r>
      <w:r w:rsidRPr="00737152">
        <w:rPr>
          <w:spacing w:val="-11"/>
        </w:rPr>
        <w:t xml:space="preserve"> </w:t>
      </w:r>
      <w:r w:rsidRPr="00737152">
        <w:t>de</w:t>
      </w:r>
      <w:r w:rsidRPr="00737152">
        <w:rPr>
          <w:spacing w:val="-10"/>
        </w:rPr>
        <w:t xml:space="preserve"> </w:t>
      </w:r>
      <w:r w:rsidRPr="00737152">
        <w:t>fonds</w:t>
      </w:r>
      <w:r w:rsidRPr="00737152">
        <w:rPr>
          <w:spacing w:val="-9"/>
        </w:rPr>
        <w:t xml:space="preserve"> </w:t>
      </w:r>
      <w:r w:rsidRPr="00737152">
        <w:t>afin</w:t>
      </w:r>
      <w:r w:rsidRPr="00737152">
        <w:rPr>
          <w:spacing w:val="-10"/>
        </w:rPr>
        <w:t xml:space="preserve"> </w:t>
      </w:r>
      <w:r w:rsidRPr="00737152">
        <w:t>de</w:t>
      </w:r>
      <w:r w:rsidRPr="00737152">
        <w:rPr>
          <w:spacing w:val="-11"/>
        </w:rPr>
        <w:t xml:space="preserve"> </w:t>
      </w:r>
      <w:r w:rsidRPr="00737152">
        <w:t>ne</w:t>
      </w:r>
      <w:r w:rsidRPr="00737152">
        <w:rPr>
          <w:spacing w:val="-10"/>
        </w:rPr>
        <w:t xml:space="preserve"> </w:t>
      </w:r>
      <w:r w:rsidRPr="00737152">
        <w:t>pas</w:t>
      </w:r>
      <w:r w:rsidR="002B087C" w:rsidRPr="00737152">
        <w:t xml:space="preserve"> en</w:t>
      </w:r>
      <w:r w:rsidRPr="00737152">
        <w:rPr>
          <w:spacing w:val="-10"/>
        </w:rPr>
        <w:t xml:space="preserve"> </w:t>
      </w:r>
      <w:r w:rsidRPr="00737152">
        <w:t xml:space="preserve">révéler </w:t>
      </w:r>
      <w:r w:rsidRPr="00737152">
        <w:rPr>
          <w:spacing w:val="-2"/>
        </w:rPr>
        <w:t>la</w:t>
      </w:r>
      <w:r w:rsidRPr="00737152">
        <w:rPr>
          <w:spacing w:val="-7"/>
        </w:rPr>
        <w:t xml:space="preserve"> </w:t>
      </w:r>
      <w:r w:rsidRPr="00737152">
        <w:rPr>
          <w:spacing w:val="-2"/>
        </w:rPr>
        <w:t>source</w:t>
      </w:r>
      <w:r w:rsidRPr="00737152">
        <w:rPr>
          <w:spacing w:val="-6"/>
        </w:rPr>
        <w:t xml:space="preserve"> </w:t>
      </w:r>
      <w:r w:rsidR="002B087C" w:rsidRPr="00737152">
        <w:rPr>
          <w:spacing w:val="-2"/>
        </w:rPr>
        <w:t>ni</w:t>
      </w:r>
      <w:r w:rsidR="002B087C" w:rsidRPr="00737152">
        <w:rPr>
          <w:spacing w:val="-10"/>
        </w:rPr>
        <w:t xml:space="preserve"> </w:t>
      </w:r>
      <w:r w:rsidRPr="00737152">
        <w:rPr>
          <w:spacing w:val="-2"/>
        </w:rPr>
        <w:t>la</w:t>
      </w:r>
      <w:r w:rsidRPr="00737152">
        <w:rPr>
          <w:spacing w:val="-6"/>
        </w:rPr>
        <w:t xml:space="preserve"> </w:t>
      </w:r>
      <w:r w:rsidRPr="00737152">
        <w:rPr>
          <w:spacing w:val="-2"/>
        </w:rPr>
        <w:t>destination,</w:t>
      </w:r>
      <w:r w:rsidRPr="00737152">
        <w:rPr>
          <w:spacing w:val="-10"/>
        </w:rPr>
        <w:t xml:space="preserve"> </w:t>
      </w:r>
      <w:r w:rsidRPr="00737152">
        <w:rPr>
          <w:spacing w:val="-2"/>
        </w:rPr>
        <w:t>ou</w:t>
      </w:r>
      <w:r w:rsidRPr="00737152">
        <w:rPr>
          <w:spacing w:val="-7"/>
        </w:rPr>
        <w:t xml:space="preserve"> </w:t>
      </w:r>
      <w:r w:rsidRPr="00737152">
        <w:rPr>
          <w:spacing w:val="-2"/>
        </w:rPr>
        <w:t>pour</w:t>
      </w:r>
      <w:r w:rsidRPr="00737152">
        <w:rPr>
          <w:spacing w:val="-7"/>
        </w:rPr>
        <w:t xml:space="preserve"> </w:t>
      </w:r>
      <w:r w:rsidRPr="00737152">
        <w:rPr>
          <w:spacing w:val="-2"/>
        </w:rPr>
        <w:t>détourner</w:t>
      </w:r>
      <w:r w:rsidRPr="00737152">
        <w:rPr>
          <w:spacing w:val="-6"/>
        </w:rPr>
        <w:t xml:space="preserve"> </w:t>
      </w:r>
      <w:r w:rsidRPr="00737152">
        <w:rPr>
          <w:spacing w:val="-2"/>
        </w:rPr>
        <w:t>l’attention</w:t>
      </w:r>
      <w:r w:rsidRPr="00737152">
        <w:rPr>
          <w:spacing w:val="-6"/>
        </w:rPr>
        <w:t xml:space="preserve"> </w:t>
      </w:r>
      <w:r w:rsidRPr="00737152">
        <w:rPr>
          <w:spacing w:val="-2"/>
        </w:rPr>
        <w:t>des</w:t>
      </w:r>
      <w:r w:rsidRPr="00737152">
        <w:rPr>
          <w:spacing w:val="-7"/>
        </w:rPr>
        <w:t xml:space="preserve"> </w:t>
      </w:r>
      <w:r w:rsidRPr="00737152">
        <w:rPr>
          <w:spacing w:val="-2"/>
        </w:rPr>
        <w:t xml:space="preserve">finances </w:t>
      </w:r>
      <w:r w:rsidRPr="00737152">
        <w:t>publiques afin de ne pas payer d’impôts.</w:t>
      </w:r>
      <w:r w:rsidR="005C7D47" w:rsidRPr="00737152">
        <w:t xml:space="preserve"> </w:t>
      </w:r>
      <w:r w:rsidRPr="00737152">
        <w:t>Varex s'est engagé</w:t>
      </w:r>
      <w:r w:rsidR="005C7D47" w:rsidRPr="00737152">
        <w:t>e</w:t>
      </w:r>
      <w:r w:rsidRPr="00737152">
        <w:t xml:space="preserve"> à respecter les lois de lutte contre le blanchiment d’argent ainsi que les lois</w:t>
      </w:r>
      <w:r w:rsidRPr="00737152">
        <w:rPr>
          <w:spacing w:val="-3"/>
        </w:rPr>
        <w:t xml:space="preserve"> </w:t>
      </w:r>
      <w:r w:rsidRPr="00737152">
        <w:t>anti-terroristes</w:t>
      </w:r>
      <w:r w:rsidRPr="00737152">
        <w:rPr>
          <w:spacing w:val="-2"/>
        </w:rPr>
        <w:t xml:space="preserve"> </w:t>
      </w:r>
      <w:r w:rsidRPr="00737152">
        <w:t>du</w:t>
      </w:r>
      <w:r w:rsidRPr="00737152">
        <w:rPr>
          <w:spacing w:val="-3"/>
        </w:rPr>
        <w:t xml:space="preserve"> </w:t>
      </w:r>
      <w:r w:rsidRPr="00737152">
        <w:t>monde</w:t>
      </w:r>
      <w:r w:rsidRPr="00737152">
        <w:rPr>
          <w:spacing w:val="-2"/>
        </w:rPr>
        <w:t xml:space="preserve"> </w:t>
      </w:r>
      <w:r w:rsidRPr="00737152">
        <w:t>entier.</w:t>
      </w:r>
      <w:r w:rsidRPr="00737152">
        <w:rPr>
          <w:spacing w:val="-5"/>
        </w:rPr>
        <w:t xml:space="preserve"> </w:t>
      </w:r>
      <w:r w:rsidRPr="00737152">
        <w:t>Nous</w:t>
      </w:r>
      <w:r w:rsidRPr="00737152">
        <w:rPr>
          <w:spacing w:val="-3"/>
        </w:rPr>
        <w:t xml:space="preserve"> </w:t>
      </w:r>
      <w:r w:rsidRPr="00737152">
        <w:t>ne</w:t>
      </w:r>
      <w:r w:rsidRPr="00737152">
        <w:rPr>
          <w:spacing w:val="-3"/>
        </w:rPr>
        <w:t xml:space="preserve"> </w:t>
      </w:r>
      <w:r w:rsidRPr="00737152">
        <w:t>traiterons</w:t>
      </w:r>
      <w:r w:rsidRPr="00737152">
        <w:rPr>
          <w:spacing w:val="-2"/>
        </w:rPr>
        <w:t xml:space="preserve"> </w:t>
      </w:r>
      <w:r w:rsidRPr="00737152">
        <w:t>qu'avec</w:t>
      </w:r>
      <w:r w:rsidRPr="00737152">
        <w:rPr>
          <w:spacing w:val="-3"/>
        </w:rPr>
        <w:t xml:space="preserve"> </w:t>
      </w:r>
      <w:r w:rsidRPr="00737152">
        <w:t>des</w:t>
      </w:r>
      <w:r w:rsidRPr="00737152">
        <w:rPr>
          <w:spacing w:val="-3"/>
        </w:rPr>
        <w:t xml:space="preserve"> </w:t>
      </w:r>
      <w:r w:rsidRPr="00737152">
        <w:t>clients</w:t>
      </w:r>
      <w:r w:rsidRPr="00737152">
        <w:rPr>
          <w:spacing w:val="-3"/>
        </w:rPr>
        <w:t xml:space="preserve"> </w:t>
      </w:r>
      <w:r w:rsidRPr="00737152">
        <w:t>réputés</w:t>
      </w:r>
      <w:r w:rsidRPr="00737152">
        <w:rPr>
          <w:spacing w:val="-3"/>
        </w:rPr>
        <w:t xml:space="preserve"> </w:t>
      </w:r>
      <w:r w:rsidRPr="00737152">
        <w:t xml:space="preserve">participer à des activités commerciales légitimes et utilisant des fonds provenant de sources légales. Les employés </w:t>
      </w:r>
      <w:r w:rsidR="005C7D47" w:rsidRPr="00737152">
        <w:t>doivent éviter les transactions qui impliquent ou semblent impliquer la dissimulation ou l'acheminement d'argent obtenu illégalement, ou la transformation de cet argent en fonds légitimes</w:t>
      </w:r>
      <w:r w:rsidRPr="00737152">
        <w:t>. Le fait de ne pas détecter les transactions et les relations clients qui exposent Varex à ces risques peut sérieusement nuire à notre intégrité et à notre réputation.</w:t>
      </w:r>
    </w:p>
    <w:p w14:paraId="7B9F4825" w14:textId="77777777" w:rsidR="00E47981" w:rsidRPr="00737152" w:rsidRDefault="00BB1206" w:rsidP="003E0F1B">
      <w:pPr>
        <w:pStyle w:val="Heading1"/>
        <w:keepNext/>
        <w:widowControl/>
        <w:spacing w:before="360" w:after="240"/>
        <w:rPr>
          <w:u w:val="none"/>
        </w:rPr>
      </w:pPr>
      <w:r w:rsidRPr="003E0F1B">
        <w:t>COLLABORATEURS</w:t>
      </w:r>
      <w:r w:rsidRPr="00737152">
        <w:rPr>
          <w:spacing w:val="10"/>
        </w:rPr>
        <w:t xml:space="preserve"> </w:t>
      </w:r>
      <w:r w:rsidRPr="00737152">
        <w:rPr>
          <w:spacing w:val="-2"/>
        </w:rPr>
        <w:t>VAREX</w:t>
      </w:r>
    </w:p>
    <w:p w14:paraId="5C75D955" w14:textId="321F1017" w:rsidR="00E47981" w:rsidRPr="00737152" w:rsidRDefault="00BB1206" w:rsidP="00920F2F">
      <w:pPr>
        <w:keepNext/>
        <w:widowControl/>
        <w:spacing w:before="240" w:after="120"/>
        <w:ind w:left="115"/>
        <w:rPr>
          <w:b/>
          <w:i/>
        </w:rPr>
      </w:pPr>
      <w:r w:rsidRPr="00737152">
        <w:rPr>
          <w:b/>
          <w:i/>
        </w:rPr>
        <w:t>Lieu</w:t>
      </w:r>
      <w:r w:rsidRPr="00737152">
        <w:rPr>
          <w:b/>
          <w:i/>
          <w:spacing w:val="-8"/>
        </w:rPr>
        <w:t xml:space="preserve"> </w:t>
      </w:r>
      <w:r w:rsidRPr="00737152">
        <w:rPr>
          <w:b/>
          <w:i/>
        </w:rPr>
        <w:t>de</w:t>
      </w:r>
      <w:r w:rsidRPr="00737152">
        <w:rPr>
          <w:b/>
          <w:i/>
          <w:spacing w:val="-7"/>
        </w:rPr>
        <w:t xml:space="preserve"> </w:t>
      </w:r>
      <w:r w:rsidRPr="00737152">
        <w:rPr>
          <w:b/>
          <w:i/>
        </w:rPr>
        <w:t>travail</w:t>
      </w:r>
      <w:r w:rsidRPr="00737152">
        <w:rPr>
          <w:b/>
          <w:i/>
          <w:spacing w:val="-7"/>
        </w:rPr>
        <w:t xml:space="preserve"> </w:t>
      </w:r>
      <w:r w:rsidRPr="00737152">
        <w:rPr>
          <w:b/>
          <w:i/>
        </w:rPr>
        <w:t>et</w:t>
      </w:r>
      <w:r w:rsidRPr="00737152">
        <w:rPr>
          <w:b/>
          <w:i/>
          <w:spacing w:val="-7"/>
        </w:rPr>
        <w:t xml:space="preserve"> </w:t>
      </w:r>
      <w:r w:rsidRPr="00737152">
        <w:rPr>
          <w:b/>
          <w:i/>
        </w:rPr>
        <w:t>respect</w:t>
      </w:r>
      <w:r w:rsidRPr="00737152">
        <w:rPr>
          <w:b/>
          <w:i/>
          <w:spacing w:val="-7"/>
        </w:rPr>
        <w:t xml:space="preserve"> </w:t>
      </w:r>
      <w:r w:rsidRPr="00737152">
        <w:rPr>
          <w:b/>
          <w:i/>
          <w:spacing w:val="-2"/>
        </w:rPr>
        <w:t>mutue</w:t>
      </w:r>
      <w:r w:rsidR="00F306B5" w:rsidRPr="00737152">
        <w:rPr>
          <w:b/>
          <w:i/>
          <w:spacing w:val="-2"/>
        </w:rPr>
        <w:t>l ; Harcè</w:t>
      </w:r>
      <w:r w:rsidRPr="00737152">
        <w:rPr>
          <w:b/>
          <w:i/>
          <w:spacing w:val="-2"/>
        </w:rPr>
        <w:t>l</w:t>
      </w:r>
      <w:r w:rsidR="00F306B5" w:rsidRPr="00737152">
        <w:rPr>
          <w:b/>
          <w:i/>
          <w:spacing w:val="-2"/>
        </w:rPr>
        <w:t>ement et intimidation</w:t>
      </w:r>
    </w:p>
    <w:p w14:paraId="09136874" w14:textId="1752250D" w:rsidR="00F306B5" w:rsidRPr="00737152" w:rsidRDefault="00450F96"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74624" behindDoc="1" locked="0" layoutInCell="1" allowOverlap="1" wp14:anchorId="6EDEC04E" wp14:editId="2F267E24">
                <wp:simplePos x="0" y="0"/>
                <wp:positionH relativeFrom="column">
                  <wp:posOffset>4994275</wp:posOffset>
                </wp:positionH>
                <wp:positionV relativeFrom="paragraph">
                  <wp:posOffset>209550</wp:posOffset>
                </wp:positionV>
                <wp:extent cx="1659255" cy="790575"/>
                <wp:effectExtent l="0" t="0" r="17145" b="28575"/>
                <wp:wrapSquare wrapText="bothSides"/>
                <wp:docPr id="33"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790575"/>
                        </a:xfrm>
                        <a:prstGeom prst="rect">
                          <a:avLst/>
                        </a:prstGeom>
                        <a:solidFill>
                          <a:srgbClr val="FFFFFF"/>
                        </a:solidFill>
                        <a:ln w="9525">
                          <a:solidFill>
                            <a:srgbClr val="000000"/>
                          </a:solidFill>
                          <a:miter lim="800000"/>
                          <a:headEnd/>
                          <a:tailEnd/>
                        </a:ln>
                      </wps:spPr>
                      <wps:txbx>
                        <w:txbxContent>
                          <w:p w14:paraId="5AD0530E" w14:textId="5C7D34CA" w:rsidR="00F306B5" w:rsidRPr="00450F96" w:rsidRDefault="009031E9" w:rsidP="009031E9">
                            <w:pPr>
                              <w:jc w:val="center"/>
                              <w:rPr>
                                <w:sz w:val="20"/>
                                <w:szCs w:val="20"/>
                              </w:rPr>
                            </w:pPr>
                            <w:r>
                              <w:rPr>
                                <w:sz w:val="20"/>
                                <w:szCs w:val="20"/>
                              </w:rPr>
                              <w:t>Nous nous engageons à offrir un lieu de travail où les employés sont valorisés et respectés.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EC04E" id="Zone de texte 11" o:spid="_x0000_s1035" type="#_x0000_t202" style="position:absolute;left:0;text-align:left;margin-left:393.25pt;margin-top:16.5pt;width:130.65pt;height:62.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">
                <v:textbox>
                  <w:txbxContent>
                    <w:p w14:paraId="5AD0530E" w14:textId="5C7D34CA" w:rsidR="00F306B5" w:rsidRPr="00450F96" w:rsidRDefault="009031E9" w:rsidP="009031E9">
                      <w:pPr>
                        <w:jc w:val="center"/>
                        <w:rPr>
                          <w:sz w:val="20"/>
                          <w:szCs w:val="20"/>
                        </w:rPr>
                      </w:pPr>
                      <w:r>
                        <w:rPr>
                          <w:sz w:val="20"/>
                          <w:szCs w:val="20"/>
                        </w:rPr>
                        <w:t>Nous nous engageons à offrir un lieu de travail où les employés sont valorisés et respectés.</w:t>
                      </w:r>
                    </w:p>
                  </w:txbxContent>
                </v:textbox>
                <w10:wrap type="square"/>
              </v:shape>
            </w:pict>
          </mc:Fallback>
        </mc:AlternateContent>
      </w:r>
      <w:r w:rsidR="00BB1206" w:rsidRPr="00737152">
        <w:t xml:space="preserve">Chez </w:t>
      </w:r>
      <w:r w:rsidR="00BB1206" w:rsidRPr="00E71EC8">
        <w:rPr>
          <w:color w:val="000000" w:themeColor="text1"/>
        </w:rPr>
        <w:t xml:space="preserve">Varex, </w:t>
      </w:r>
      <w:r w:rsidR="00F306B5" w:rsidRPr="00E71EC8">
        <w:rPr>
          <w:color w:val="000000" w:themeColor="text1"/>
        </w:rPr>
        <w:t>c</w:t>
      </w:r>
      <w:r w:rsidR="00BB1206" w:rsidRPr="00E71EC8">
        <w:rPr>
          <w:color w:val="000000" w:themeColor="text1"/>
        </w:rPr>
        <w:t>hacun d’entre nous a son rôle à jouer dans la création et l</w:t>
      </w:r>
      <w:r w:rsidR="0015684F" w:rsidRPr="00E71EC8">
        <w:rPr>
          <w:color w:val="000000" w:themeColor="text1"/>
        </w:rPr>
        <w:t>e maintien</w:t>
      </w:r>
      <w:r w:rsidR="00BB1206" w:rsidRPr="00E71EC8">
        <w:rPr>
          <w:color w:val="000000" w:themeColor="text1"/>
        </w:rPr>
        <w:t xml:space="preserve"> d</w:t>
      </w:r>
      <w:r w:rsidR="00F306B5" w:rsidRPr="00E71EC8">
        <w:rPr>
          <w:color w:val="000000" w:themeColor="text1"/>
        </w:rPr>
        <w:t>’un</w:t>
      </w:r>
      <w:r w:rsidR="00BB1206" w:rsidRPr="00E71EC8">
        <w:rPr>
          <w:color w:val="000000" w:themeColor="text1"/>
        </w:rPr>
        <w:t xml:space="preserve"> en</w:t>
      </w:r>
      <w:r w:rsidR="00BB1206" w:rsidRPr="00737152">
        <w:t>vironnement</w:t>
      </w:r>
      <w:r w:rsidR="00F306B5" w:rsidRPr="00737152">
        <w:t xml:space="preserve"> dans lequel les employés</w:t>
      </w:r>
      <w:r w:rsidR="00F306B5" w:rsidRPr="00737152">
        <w:rPr>
          <w:rFonts w:ascii="Times New Roman" w:eastAsiaTheme="minorHAnsi" w:hAnsi="Times New Roman" w:cs="Times New Roman"/>
          <w:sz w:val="24"/>
          <w:szCs w:val="24"/>
          <w:lang w:eastAsia="fr-FR"/>
        </w:rPr>
        <w:t xml:space="preserve"> </w:t>
      </w:r>
      <w:r w:rsidR="00F306B5" w:rsidRPr="00737152">
        <w:t>sont valorisés et respectés</w:t>
      </w:r>
      <w:r w:rsidR="00BB1206" w:rsidRPr="00737152">
        <w:t xml:space="preserve">. </w:t>
      </w:r>
      <w:r w:rsidR="00F306B5" w:rsidRPr="00737152">
        <w:t>Le</w:t>
      </w:r>
      <w:r w:rsidR="00BB1206" w:rsidRPr="00737152">
        <w:t xml:space="preserve"> harcèlement, </w:t>
      </w:r>
      <w:r w:rsidR="00F306B5" w:rsidRPr="00737152">
        <w:t xml:space="preserve">la </w:t>
      </w:r>
      <w:r w:rsidR="00BB1206" w:rsidRPr="00737152">
        <w:t xml:space="preserve">discrimination, </w:t>
      </w:r>
      <w:r w:rsidR="00F306B5" w:rsidRPr="00737152">
        <w:t>l</w:t>
      </w:r>
      <w:r w:rsidR="00BB1206" w:rsidRPr="00737152">
        <w:t xml:space="preserve">’intimidation, </w:t>
      </w:r>
      <w:r w:rsidR="00F306B5" w:rsidRPr="00737152">
        <w:t xml:space="preserve">les </w:t>
      </w:r>
      <w:r w:rsidR="00BB1206" w:rsidRPr="00737152">
        <w:t>brimade</w:t>
      </w:r>
      <w:r w:rsidR="00F306B5" w:rsidRPr="00737152">
        <w:t>s</w:t>
      </w:r>
      <w:r w:rsidR="00BB1206" w:rsidRPr="00737152">
        <w:t xml:space="preserve"> ou représailles </w:t>
      </w:r>
      <w:r w:rsidR="00F306B5" w:rsidRPr="00737152">
        <w:t>sont interdits</w:t>
      </w:r>
      <w:r w:rsidR="00BB1206" w:rsidRPr="00737152">
        <w:t xml:space="preserve"> chez Varex</w:t>
      </w:r>
      <w:r w:rsidR="00F306B5" w:rsidRPr="00737152">
        <w:t>, y compris lors de nos interactions avec nos partenaires commerciaux, nos clients et nos autres interlocuteurs</w:t>
      </w:r>
      <w:r w:rsidR="00BB1206" w:rsidRPr="00737152">
        <w:t>.</w:t>
      </w:r>
      <w:r w:rsidR="00F306B5" w:rsidRPr="00737152">
        <w:t xml:space="preserve"> Varex ne tolère ni la </w:t>
      </w:r>
      <w:r w:rsidR="00BB1206" w:rsidRPr="00737152">
        <w:t>discrimination</w:t>
      </w:r>
      <w:r w:rsidR="00F306B5" w:rsidRPr="00737152">
        <w:t xml:space="preserve"> ni </w:t>
      </w:r>
      <w:proofErr w:type="gramStart"/>
      <w:r w:rsidR="00F306B5" w:rsidRPr="00737152">
        <w:t>le harcèlement</w:t>
      </w:r>
      <w:r w:rsidR="00BB1206" w:rsidRPr="00737152">
        <w:t xml:space="preserve"> fondé</w:t>
      </w:r>
      <w:r w:rsidR="00F306B5" w:rsidRPr="00737152">
        <w:t>s</w:t>
      </w:r>
      <w:proofErr w:type="gramEnd"/>
      <w:r w:rsidR="00BB1206" w:rsidRPr="00737152">
        <w:t xml:space="preserve"> sur </w:t>
      </w:r>
      <w:r w:rsidR="00F306B5" w:rsidRPr="00737152">
        <w:t>une caractéristique protégée par les lois en vigueur</w:t>
      </w:r>
      <w:r w:rsidR="002B087C" w:rsidRPr="00737152">
        <w:t>, et ce, envers quiconque</w:t>
      </w:r>
      <w:r w:rsidR="00F306B5" w:rsidRPr="00737152">
        <w:t>.</w:t>
      </w:r>
    </w:p>
    <w:p w14:paraId="445E6C8B" w14:textId="7579150B" w:rsidR="00F306B5" w:rsidRPr="00450F96" w:rsidRDefault="00F306B5" w:rsidP="003E0F1B">
      <w:pPr>
        <w:pStyle w:val="BodyText"/>
        <w:widowControl/>
        <w:spacing w:after="120"/>
        <w:ind w:right="112"/>
      </w:pPr>
      <w:r w:rsidRPr="00450F96">
        <w:t xml:space="preserve">Il est important de se rappeler que le harcèlement, sexuel ou autre, est déterminé par chacun de nos actes et par la manière dont ils sont perçus par les autres, indépendamment de nos intentions. Si vous estimez que quelqu'un vous harcèle, vous intimide ou vous empêche </w:t>
      </w:r>
      <w:proofErr w:type="gramStart"/>
      <w:r w:rsidRPr="00450F96">
        <w:t>de faire</w:t>
      </w:r>
      <w:proofErr w:type="gramEnd"/>
      <w:r w:rsidRPr="00450F96">
        <w:t xml:space="preserve"> votre travail, vous avez le droit de demander à cette personne de cesser son comportement d'une manière claire et professionnelle. Vous pouvez également signaler un tel comportement ou une telle préoccupation</w:t>
      </w:r>
      <w:r w:rsidR="004E1BCC" w:rsidRPr="00737152">
        <w:t>.</w:t>
      </w:r>
      <w:r w:rsidRPr="00450F96">
        <w:t xml:space="preserve"> </w:t>
      </w:r>
      <w:r w:rsidR="004E1BCC" w:rsidRPr="00737152">
        <w:t xml:space="preserve">Dès lors que vous agissez de bonne foi dans le cadre d’un signalement de harcèlement ou d’une intimidation, les représailles à votre encontre sont </w:t>
      </w:r>
      <w:r w:rsidR="004E1BCC" w:rsidRPr="00737152">
        <w:rPr>
          <w:spacing w:val="-2"/>
        </w:rPr>
        <w:t>prohibées</w:t>
      </w:r>
      <w:r w:rsidRPr="00450F96">
        <w:t>.</w:t>
      </w:r>
    </w:p>
    <w:p w14:paraId="41D013DE" w14:textId="52D179AE" w:rsidR="00E47981" w:rsidRPr="00737152" w:rsidRDefault="00BB1206" w:rsidP="003E0F1B">
      <w:pPr>
        <w:pStyle w:val="BodyText"/>
        <w:widowControl/>
        <w:spacing w:after="120"/>
        <w:ind w:right="112"/>
      </w:pPr>
      <w:r w:rsidRPr="00737152">
        <w:t xml:space="preserve">Varex est fière d'être une entreprise mondiale dont les employés, partenaires commerciaux et autres parties prenantes illustrent la diversité. Nous encourageons l'appréciation et le respect des antécédents, </w:t>
      </w:r>
      <w:r w:rsidR="00F306B5" w:rsidRPr="00737152">
        <w:t xml:space="preserve">des cultures, </w:t>
      </w:r>
      <w:r w:rsidRPr="00737152">
        <w:t xml:space="preserve">des expériences, </w:t>
      </w:r>
      <w:r w:rsidR="00F306B5" w:rsidRPr="00737152">
        <w:t xml:space="preserve">des valeurs, des croyances, </w:t>
      </w:r>
      <w:r w:rsidRPr="00737152">
        <w:t xml:space="preserve">des pensées et des talents uniques de </w:t>
      </w:r>
      <w:r w:rsidR="004E1BCC" w:rsidRPr="00737152">
        <w:t>chacun d’entre eux</w:t>
      </w:r>
      <w:r w:rsidRPr="00737152">
        <w:t xml:space="preserve">. </w:t>
      </w:r>
      <w:r w:rsidR="004E1BCC" w:rsidRPr="00737152">
        <w:t>Nous accordons de l’importance aux idées des autres personnes qui peuvent avoir un point de vue différent et nous encourageons un environnement de confiance et d’ouverture. Nous devons tous nous efforcer de c</w:t>
      </w:r>
      <w:r w:rsidRPr="00737152">
        <w:t xml:space="preserve">omprendre, respecter et valoriser l'inclusion, la diversité et l'équité </w:t>
      </w:r>
      <w:r w:rsidR="004E1BCC" w:rsidRPr="00737152">
        <w:t>comme parties intégrantes</w:t>
      </w:r>
      <w:r w:rsidRPr="00737152">
        <w:t xml:space="preserve"> de nos valeurs fondamentales EPIC. </w:t>
      </w:r>
    </w:p>
    <w:p w14:paraId="6CF51C34" w14:textId="0785E55D" w:rsidR="00E47981" w:rsidRPr="00737152" w:rsidRDefault="002B087C" w:rsidP="00920F2F">
      <w:pPr>
        <w:keepNext/>
        <w:widowControl/>
        <w:spacing w:before="240" w:after="120"/>
        <w:ind w:left="115"/>
        <w:rPr>
          <w:b/>
          <w:i/>
        </w:rPr>
      </w:pPr>
      <w:r w:rsidRPr="00737152">
        <w:rPr>
          <w:b/>
          <w:i/>
        </w:rPr>
        <w:lastRenderedPageBreak/>
        <w:t>Équité</w:t>
      </w:r>
      <w:r w:rsidRPr="00737152">
        <w:rPr>
          <w:b/>
          <w:i/>
          <w:spacing w:val="-8"/>
        </w:rPr>
        <w:t xml:space="preserve"> </w:t>
      </w:r>
      <w:r w:rsidR="00BB1206" w:rsidRPr="00737152">
        <w:rPr>
          <w:b/>
          <w:i/>
        </w:rPr>
        <w:t>dans</w:t>
      </w:r>
      <w:r w:rsidR="00BB1206" w:rsidRPr="00737152">
        <w:rPr>
          <w:b/>
          <w:i/>
          <w:spacing w:val="-7"/>
        </w:rPr>
        <w:t xml:space="preserve"> </w:t>
      </w:r>
      <w:r w:rsidR="00BB1206" w:rsidRPr="00737152">
        <w:rPr>
          <w:b/>
          <w:i/>
          <w:spacing w:val="-2"/>
        </w:rPr>
        <w:t>l’emploi</w:t>
      </w:r>
    </w:p>
    <w:p w14:paraId="1247DF1E" w14:textId="064A32F4" w:rsidR="00E47981" w:rsidRPr="00737152" w:rsidRDefault="00BB1206" w:rsidP="003E0F1B">
      <w:pPr>
        <w:pStyle w:val="BodyText"/>
        <w:widowControl/>
        <w:spacing w:after="120"/>
        <w:ind w:right="112"/>
      </w:pPr>
      <w:r w:rsidRPr="00737152">
        <w:t>Varex</w:t>
      </w:r>
      <w:r w:rsidRPr="00737152">
        <w:rPr>
          <w:spacing w:val="-16"/>
        </w:rPr>
        <w:t xml:space="preserve"> </w:t>
      </w:r>
      <w:r w:rsidRPr="00737152">
        <w:t>est</w:t>
      </w:r>
      <w:r w:rsidRPr="00737152">
        <w:rPr>
          <w:spacing w:val="-15"/>
        </w:rPr>
        <w:t xml:space="preserve"> </w:t>
      </w:r>
      <w:r w:rsidRPr="00737152">
        <w:t>fermement</w:t>
      </w:r>
      <w:r w:rsidRPr="00737152">
        <w:rPr>
          <w:spacing w:val="-15"/>
        </w:rPr>
        <w:t xml:space="preserve"> </w:t>
      </w:r>
      <w:r w:rsidRPr="00737152">
        <w:t>résolu</w:t>
      </w:r>
      <w:r w:rsidR="004E1BCC" w:rsidRPr="00737152">
        <w:t>e</w:t>
      </w:r>
      <w:r w:rsidRPr="00737152">
        <w:rPr>
          <w:spacing w:val="-14"/>
        </w:rPr>
        <w:t xml:space="preserve"> </w:t>
      </w:r>
      <w:r w:rsidRPr="00737152">
        <w:t>à</w:t>
      </w:r>
      <w:r w:rsidRPr="00737152">
        <w:rPr>
          <w:spacing w:val="-15"/>
        </w:rPr>
        <w:t xml:space="preserve"> </w:t>
      </w:r>
      <w:r w:rsidRPr="00737152">
        <w:t>fournir</w:t>
      </w:r>
      <w:r w:rsidRPr="00737152">
        <w:rPr>
          <w:spacing w:val="-16"/>
        </w:rPr>
        <w:t xml:space="preserve"> </w:t>
      </w:r>
      <w:r w:rsidRPr="00737152">
        <w:t>à</w:t>
      </w:r>
      <w:r w:rsidRPr="00737152">
        <w:rPr>
          <w:spacing w:val="-14"/>
        </w:rPr>
        <w:t xml:space="preserve"> </w:t>
      </w:r>
      <w:r w:rsidRPr="00737152">
        <w:t>ses</w:t>
      </w:r>
      <w:r w:rsidRPr="00737152">
        <w:rPr>
          <w:spacing w:val="-15"/>
        </w:rPr>
        <w:t xml:space="preserve"> </w:t>
      </w:r>
      <w:r w:rsidRPr="00737152">
        <w:t>collaborateurs</w:t>
      </w:r>
      <w:r w:rsidRPr="00737152">
        <w:rPr>
          <w:spacing w:val="-14"/>
        </w:rPr>
        <w:t xml:space="preserve"> </w:t>
      </w:r>
      <w:r w:rsidRPr="00737152">
        <w:t>actuels</w:t>
      </w:r>
      <w:r w:rsidRPr="00737152">
        <w:rPr>
          <w:spacing w:val="-15"/>
        </w:rPr>
        <w:t xml:space="preserve"> </w:t>
      </w:r>
      <w:r w:rsidRPr="00737152">
        <w:t>et</w:t>
      </w:r>
      <w:r w:rsidRPr="00737152">
        <w:rPr>
          <w:spacing w:val="-16"/>
        </w:rPr>
        <w:t xml:space="preserve"> </w:t>
      </w:r>
      <w:r w:rsidRPr="00737152">
        <w:t>futurs</w:t>
      </w:r>
      <w:r w:rsidRPr="00737152">
        <w:rPr>
          <w:spacing w:val="-15"/>
        </w:rPr>
        <w:t xml:space="preserve"> </w:t>
      </w:r>
      <w:r w:rsidRPr="00737152">
        <w:t>des</w:t>
      </w:r>
      <w:r w:rsidRPr="00737152">
        <w:rPr>
          <w:spacing w:val="-15"/>
        </w:rPr>
        <w:t xml:space="preserve"> </w:t>
      </w:r>
      <w:r w:rsidRPr="00737152">
        <w:t>chances</w:t>
      </w:r>
      <w:r w:rsidRPr="00737152">
        <w:rPr>
          <w:spacing w:val="-15"/>
        </w:rPr>
        <w:t xml:space="preserve"> </w:t>
      </w:r>
      <w:r w:rsidRPr="00737152">
        <w:t xml:space="preserve">égales en termes de perspective de carrière. La </w:t>
      </w:r>
      <w:r w:rsidR="004E1BCC" w:rsidRPr="00737152">
        <w:t>S</w:t>
      </w:r>
      <w:r w:rsidRPr="00737152">
        <w:t xml:space="preserve">ociété fonde ses décisions relatives à la carrière de ses employés sur </w:t>
      </w:r>
      <w:r w:rsidR="004E1BCC" w:rsidRPr="00737152">
        <w:t xml:space="preserve">les besoins commerciaux </w:t>
      </w:r>
      <w:r w:rsidR="002B087C" w:rsidRPr="00737152">
        <w:t>ainsi que</w:t>
      </w:r>
      <w:r w:rsidR="004E1BCC" w:rsidRPr="00737152">
        <w:t xml:space="preserve"> sur </w:t>
      </w:r>
      <w:r w:rsidRPr="00737152">
        <w:t>leurs qualifications et le</w:t>
      </w:r>
      <w:r w:rsidR="002B087C" w:rsidRPr="00737152">
        <w:t>ur</w:t>
      </w:r>
      <w:r w:rsidRPr="00737152">
        <w:t xml:space="preserve"> mérite, notamment leurs compétences, leur travail</w:t>
      </w:r>
      <w:r w:rsidRPr="00737152">
        <w:rPr>
          <w:spacing w:val="-5"/>
        </w:rPr>
        <w:t xml:space="preserve"> </w:t>
      </w:r>
      <w:r w:rsidRPr="00737152">
        <w:t>et</w:t>
      </w:r>
      <w:r w:rsidRPr="00737152">
        <w:rPr>
          <w:spacing w:val="-4"/>
        </w:rPr>
        <w:t xml:space="preserve"> </w:t>
      </w:r>
      <w:r w:rsidRPr="00737152">
        <w:t>leur</w:t>
      </w:r>
      <w:r w:rsidRPr="00737152">
        <w:rPr>
          <w:spacing w:val="-5"/>
        </w:rPr>
        <w:t xml:space="preserve"> </w:t>
      </w:r>
      <w:r w:rsidRPr="00737152">
        <w:t>potentiel</w:t>
      </w:r>
      <w:r w:rsidRPr="00737152">
        <w:rPr>
          <w:spacing w:val="-5"/>
        </w:rPr>
        <w:t xml:space="preserve"> </w:t>
      </w:r>
      <w:r w:rsidRPr="00737152">
        <w:t>en</w:t>
      </w:r>
      <w:r w:rsidRPr="00737152">
        <w:rPr>
          <w:spacing w:val="-4"/>
        </w:rPr>
        <w:t xml:space="preserve"> </w:t>
      </w:r>
      <w:r w:rsidRPr="00737152">
        <w:t>termes</w:t>
      </w:r>
      <w:r w:rsidRPr="00737152">
        <w:rPr>
          <w:spacing w:val="-5"/>
        </w:rPr>
        <w:t xml:space="preserve"> </w:t>
      </w:r>
      <w:r w:rsidRPr="00737152">
        <w:t>de</w:t>
      </w:r>
      <w:r w:rsidRPr="00737152">
        <w:rPr>
          <w:spacing w:val="-4"/>
        </w:rPr>
        <w:t xml:space="preserve"> </w:t>
      </w:r>
      <w:r w:rsidRPr="00737152">
        <w:t>leadership.</w:t>
      </w:r>
      <w:r w:rsidRPr="00737152">
        <w:rPr>
          <w:spacing w:val="-6"/>
        </w:rPr>
        <w:t xml:space="preserve"> </w:t>
      </w:r>
      <w:r w:rsidRPr="00737152">
        <w:t>Nous</w:t>
      </w:r>
      <w:r w:rsidRPr="00737152">
        <w:rPr>
          <w:spacing w:val="-5"/>
        </w:rPr>
        <w:t xml:space="preserve"> </w:t>
      </w:r>
      <w:r w:rsidRPr="00737152">
        <w:t>respectons</w:t>
      </w:r>
      <w:r w:rsidRPr="00737152">
        <w:rPr>
          <w:spacing w:val="-3"/>
        </w:rPr>
        <w:t xml:space="preserve"> </w:t>
      </w:r>
      <w:r w:rsidRPr="00737152">
        <w:t>et</w:t>
      </w:r>
      <w:r w:rsidRPr="00737152">
        <w:rPr>
          <w:spacing w:val="-2"/>
        </w:rPr>
        <w:t xml:space="preserve"> </w:t>
      </w:r>
      <w:r w:rsidRPr="00737152">
        <w:t>appliquons</w:t>
      </w:r>
      <w:r w:rsidRPr="00737152">
        <w:rPr>
          <w:spacing w:val="-4"/>
        </w:rPr>
        <w:t xml:space="preserve"> </w:t>
      </w:r>
      <w:r w:rsidRPr="00737152">
        <w:t>la</w:t>
      </w:r>
      <w:r w:rsidRPr="00737152">
        <w:rPr>
          <w:spacing w:val="-4"/>
        </w:rPr>
        <w:t xml:space="preserve"> </w:t>
      </w:r>
      <w:r w:rsidRPr="00737152">
        <w:t>législation locale</w:t>
      </w:r>
      <w:r w:rsidRPr="00737152">
        <w:rPr>
          <w:spacing w:val="-2"/>
        </w:rPr>
        <w:t xml:space="preserve"> </w:t>
      </w:r>
      <w:r w:rsidRPr="00737152">
        <w:t>et</w:t>
      </w:r>
      <w:r w:rsidRPr="00737152">
        <w:rPr>
          <w:spacing w:val="-2"/>
        </w:rPr>
        <w:t xml:space="preserve"> </w:t>
      </w:r>
      <w:r w:rsidRPr="00737152">
        <w:t>nationale</w:t>
      </w:r>
      <w:r w:rsidRPr="00737152">
        <w:rPr>
          <w:spacing w:val="-4"/>
        </w:rPr>
        <w:t xml:space="preserve"> </w:t>
      </w:r>
      <w:r w:rsidRPr="00737152">
        <w:t>en</w:t>
      </w:r>
      <w:r w:rsidRPr="00737152">
        <w:rPr>
          <w:spacing w:val="-5"/>
        </w:rPr>
        <w:t xml:space="preserve"> </w:t>
      </w:r>
      <w:r w:rsidRPr="00737152">
        <w:t>vigueur</w:t>
      </w:r>
      <w:r w:rsidRPr="00737152">
        <w:rPr>
          <w:spacing w:val="-3"/>
        </w:rPr>
        <w:t xml:space="preserve"> </w:t>
      </w:r>
      <w:r w:rsidRPr="00737152">
        <w:t>dans</w:t>
      </w:r>
      <w:r w:rsidRPr="00737152">
        <w:rPr>
          <w:spacing w:val="-2"/>
        </w:rPr>
        <w:t xml:space="preserve"> </w:t>
      </w:r>
      <w:r w:rsidRPr="00737152">
        <w:t>chaque</w:t>
      </w:r>
      <w:r w:rsidRPr="00737152">
        <w:rPr>
          <w:spacing w:val="-2"/>
        </w:rPr>
        <w:t xml:space="preserve"> </w:t>
      </w:r>
      <w:r w:rsidRPr="00737152">
        <w:t>pays</w:t>
      </w:r>
      <w:r w:rsidRPr="00737152">
        <w:rPr>
          <w:spacing w:val="-4"/>
        </w:rPr>
        <w:t xml:space="preserve"> </w:t>
      </w:r>
      <w:r w:rsidRPr="00737152">
        <w:t>o</w:t>
      </w:r>
      <w:r w:rsidR="004E1BCC" w:rsidRPr="00737152">
        <w:t>ù</w:t>
      </w:r>
      <w:r w:rsidRPr="00737152">
        <w:rPr>
          <w:spacing w:val="-3"/>
        </w:rPr>
        <w:t xml:space="preserve"> </w:t>
      </w:r>
      <w:r w:rsidRPr="00737152">
        <w:t>nos</w:t>
      </w:r>
      <w:r w:rsidRPr="00737152">
        <w:rPr>
          <w:spacing w:val="-3"/>
        </w:rPr>
        <w:t xml:space="preserve"> </w:t>
      </w:r>
      <w:r w:rsidRPr="00737152">
        <w:t>employés</w:t>
      </w:r>
      <w:r w:rsidRPr="00737152">
        <w:rPr>
          <w:spacing w:val="-2"/>
        </w:rPr>
        <w:t xml:space="preserve"> </w:t>
      </w:r>
      <w:r w:rsidRPr="00737152">
        <w:t>sont</w:t>
      </w:r>
      <w:r w:rsidRPr="00737152">
        <w:rPr>
          <w:spacing w:val="-4"/>
        </w:rPr>
        <w:t xml:space="preserve"> </w:t>
      </w:r>
      <w:r w:rsidRPr="00737152">
        <w:t>amenés</w:t>
      </w:r>
      <w:r w:rsidRPr="00737152">
        <w:rPr>
          <w:spacing w:val="-4"/>
        </w:rPr>
        <w:t xml:space="preserve"> </w:t>
      </w:r>
      <w:r w:rsidRPr="00737152">
        <w:t>à</w:t>
      </w:r>
      <w:r w:rsidRPr="00737152">
        <w:rPr>
          <w:spacing w:val="-3"/>
        </w:rPr>
        <w:t xml:space="preserve"> </w:t>
      </w:r>
      <w:r w:rsidRPr="00737152">
        <w:t xml:space="preserve">travailler. Dans la mesure du possible, Varex propose des aménagements de travail aux personnes </w:t>
      </w:r>
      <w:r w:rsidRPr="00737152">
        <w:rPr>
          <w:spacing w:val="-2"/>
        </w:rPr>
        <w:t>handicapées.</w:t>
      </w:r>
    </w:p>
    <w:p w14:paraId="4CA8C993" w14:textId="77777777" w:rsidR="00E47981" w:rsidRPr="00737152" w:rsidRDefault="00BB1206" w:rsidP="00920F2F">
      <w:pPr>
        <w:keepNext/>
        <w:widowControl/>
        <w:spacing w:before="240" w:after="120"/>
        <w:ind w:left="115"/>
        <w:rPr>
          <w:b/>
          <w:i/>
        </w:rPr>
      </w:pPr>
      <w:r w:rsidRPr="00737152">
        <w:rPr>
          <w:b/>
          <w:i/>
        </w:rPr>
        <w:t>Santé</w:t>
      </w:r>
      <w:r w:rsidRPr="00737152">
        <w:rPr>
          <w:b/>
          <w:i/>
          <w:spacing w:val="-6"/>
        </w:rPr>
        <w:t xml:space="preserve"> </w:t>
      </w:r>
      <w:r w:rsidRPr="00737152">
        <w:rPr>
          <w:b/>
          <w:i/>
        </w:rPr>
        <w:t>et</w:t>
      </w:r>
      <w:r w:rsidRPr="00737152">
        <w:rPr>
          <w:b/>
          <w:i/>
          <w:spacing w:val="-5"/>
        </w:rPr>
        <w:t xml:space="preserve"> </w:t>
      </w:r>
      <w:r w:rsidRPr="00737152">
        <w:rPr>
          <w:b/>
          <w:i/>
          <w:spacing w:val="-2"/>
        </w:rPr>
        <w:t>sécurité</w:t>
      </w:r>
    </w:p>
    <w:p w14:paraId="582AA77A" w14:textId="7636914C" w:rsidR="0098458E" w:rsidRPr="00737152" w:rsidRDefault="0098458E"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78720" behindDoc="1" locked="0" layoutInCell="1" allowOverlap="1" wp14:anchorId="6D7A19AC" wp14:editId="27475BF3">
                <wp:simplePos x="0" y="0"/>
                <wp:positionH relativeFrom="column">
                  <wp:posOffset>5051425</wp:posOffset>
                </wp:positionH>
                <wp:positionV relativeFrom="paragraph">
                  <wp:posOffset>312420</wp:posOffset>
                </wp:positionV>
                <wp:extent cx="1659255" cy="914400"/>
                <wp:effectExtent l="0" t="0" r="17145" b="19050"/>
                <wp:wrapSquare wrapText="bothSides"/>
                <wp:docPr id="131828946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914400"/>
                        </a:xfrm>
                        <a:prstGeom prst="rect">
                          <a:avLst/>
                        </a:prstGeom>
                        <a:solidFill>
                          <a:srgbClr val="FFFFFF"/>
                        </a:solidFill>
                        <a:ln w="9525">
                          <a:solidFill>
                            <a:srgbClr val="000000"/>
                          </a:solidFill>
                          <a:miter lim="800000"/>
                          <a:headEnd/>
                          <a:tailEnd/>
                        </a:ln>
                      </wps:spPr>
                      <wps:txbx>
                        <w:txbxContent>
                          <w:p w14:paraId="0037CE0E" w14:textId="4A5F0505" w:rsidR="0098458E" w:rsidRPr="00450F96" w:rsidRDefault="00AB54EC" w:rsidP="0098458E">
                            <w:pPr>
                              <w:jc w:val="center"/>
                              <w:rPr>
                                <w:sz w:val="20"/>
                                <w:szCs w:val="20"/>
                              </w:rPr>
                            </w:pPr>
                            <w:r>
                              <w:rPr>
                                <w:sz w:val="20"/>
                                <w:szCs w:val="20"/>
                              </w:rPr>
                              <w:t>Nous valorisons un lieu de travail sûr et nous nous engageons à prévenir les blessures autant que possible</w:t>
                            </w:r>
                            <w:r w:rsidR="0098458E" w:rsidRPr="00450F96">
                              <w:rPr>
                                <w:sz w:val="20"/>
                                <w:szCs w:val="20"/>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A19AC" id="Zone de texte 14" o:spid="_x0000_s1036" type="#_x0000_t202" style="position:absolute;left:0;text-align:left;margin-left:397.75pt;margin-top:24.6pt;width:130.65pt;height:1in;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">
                <v:textbox>
                  <w:txbxContent>
                    <w:p w14:paraId="0037CE0E" w14:textId="4A5F0505" w:rsidR="0098458E" w:rsidRPr="00450F96" w:rsidRDefault="00AB54EC" w:rsidP="0098458E">
                      <w:pPr>
                        <w:jc w:val="center"/>
                        <w:rPr>
                          <w:sz w:val="20"/>
                          <w:szCs w:val="20"/>
                        </w:rPr>
                      </w:pPr>
                      <w:r>
                        <w:rPr>
                          <w:sz w:val="20"/>
                          <w:szCs w:val="20"/>
                        </w:rPr>
                        <w:t>Nous valorisons un lieu de travail sûr et nous nous engageons à prévenir les blessures autant que possible</w:t>
                      </w:r>
                      <w:r w:rsidR="0098458E" w:rsidRPr="00450F96">
                        <w:rPr>
                          <w:sz w:val="20"/>
                          <w:szCs w:val="20"/>
                        </w:rPr>
                        <w:t>.</w:t>
                      </w:r>
                    </w:p>
                  </w:txbxContent>
                </v:textbox>
                <w10:wrap type="square"/>
              </v:shape>
            </w:pict>
          </mc:Fallback>
        </mc:AlternateContent>
      </w:r>
      <w:r w:rsidR="00BB1206" w:rsidRPr="00737152">
        <w:t>Varex</w:t>
      </w:r>
      <w:r w:rsidR="00BB1206" w:rsidRPr="00737152">
        <w:rPr>
          <w:spacing w:val="-8"/>
        </w:rPr>
        <w:t xml:space="preserve"> </w:t>
      </w:r>
      <w:r w:rsidR="00BB1206" w:rsidRPr="00737152">
        <w:t>s'engage</w:t>
      </w:r>
      <w:r w:rsidR="00BB1206" w:rsidRPr="00737152">
        <w:rPr>
          <w:spacing w:val="-8"/>
        </w:rPr>
        <w:t xml:space="preserve"> </w:t>
      </w:r>
      <w:r w:rsidR="00BB1206" w:rsidRPr="00737152">
        <w:t>à</w:t>
      </w:r>
      <w:r w:rsidR="00BB1206" w:rsidRPr="00737152">
        <w:rPr>
          <w:spacing w:val="-8"/>
        </w:rPr>
        <w:t xml:space="preserve"> </w:t>
      </w:r>
      <w:r w:rsidR="00BB1206" w:rsidRPr="00737152">
        <w:t>respecter</w:t>
      </w:r>
      <w:r w:rsidR="00BB1206" w:rsidRPr="00737152">
        <w:rPr>
          <w:spacing w:val="-8"/>
        </w:rPr>
        <w:t xml:space="preserve"> </w:t>
      </w:r>
      <w:r w:rsidR="00BB1206" w:rsidRPr="00737152">
        <w:t>les</w:t>
      </w:r>
      <w:r w:rsidR="00BB1206" w:rsidRPr="00737152">
        <w:rPr>
          <w:spacing w:val="-8"/>
        </w:rPr>
        <w:t xml:space="preserve"> </w:t>
      </w:r>
      <w:r w:rsidR="00BB1206" w:rsidRPr="00737152">
        <w:t>lois</w:t>
      </w:r>
      <w:r w:rsidR="00BB1206" w:rsidRPr="00737152">
        <w:rPr>
          <w:spacing w:val="-9"/>
        </w:rPr>
        <w:t xml:space="preserve"> </w:t>
      </w:r>
      <w:r w:rsidR="00BB1206" w:rsidRPr="00737152">
        <w:t>sur</w:t>
      </w:r>
      <w:r w:rsidR="00BB1206" w:rsidRPr="00737152">
        <w:rPr>
          <w:spacing w:val="-8"/>
        </w:rPr>
        <w:t xml:space="preserve"> </w:t>
      </w:r>
      <w:r w:rsidR="00BB1206" w:rsidRPr="00737152">
        <w:t>la</w:t>
      </w:r>
      <w:r w:rsidR="00BB1206" w:rsidRPr="00737152">
        <w:rPr>
          <w:spacing w:val="-8"/>
        </w:rPr>
        <w:t xml:space="preserve"> </w:t>
      </w:r>
      <w:r w:rsidR="00BB1206" w:rsidRPr="00737152">
        <w:t>santé</w:t>
      </w:r>
      <w:r w:rsidR="00BB1206" w:rsidRPr="00737152">
        <w:rPr>
          <w:spacing w:val="-9"/>
        </w:rPr>
        <w:t xml:space="preserve"> </w:t>
      </w:r>
      <w:r w:rsidR="00BB1206" w:rsidRPr="00737152">
        <w:t>et</w:t>
      </w:r>
      <w:r w:rsidR="00BB1206" w:rsidRPr="00737152">
        <w:rPr>
          <w:spacing w:val="-8"/>
        </w:rPr>
        <w:t xml:space="preserve"> </w:t>
      </w:r>
      <w:r w:rsidR="00BB1206" w:rsidRPr="00737152">
        <w:t>la</w:t>
      </w:r>
      <w:r w:rsidR="00BB1206" w:rsidRPr="00737152">
        <w:rPr>
          <w:spacing w:val="-9"/>
        </w:rPr>
        <w:t xml:space="preserve"> </w:t>
      </w:r>
      <w:r w:rsidR="00BB1206" w:rsidRPr="00737152">
        <w:t>sécurité</w:t>
      </w:r>
      <w:r w:rsidR="00BB1206" w:rsidRPr="00737152">
        <w:rPr>
          <w:spacing w:val="-5"/>
        </w:rPr>
        <w:t xml:space="preserve"> </w:t>
      </w:r>
      <w:r w:rsidR="00BB1206" w:rsidRPr="00737152">
        <w:t>des</w:t>
      </w:r>
      <w:r w:rsidR="00BB1206" w:rsidRPr="00737152">
        <w:rPr>
          <w:spacing w:val="-10"/>
        </w:rPr>
        <w:t xml:space="preserve"> </w:t>
      </w:r>
      <w:r w:rsidR="00BB1206" w:rsidRPr="00737152">
        <w:t>travailleurs</w:t>
      </w:r>
      <w:r w:rsidR="00BB1206" w:rsidRPr="00737152">
        <w:rPr>
          <w:spacing w:val="-8"/>
        </w:rPr>
        <w:t xml:space="preserve"> </w:t>
      </w:r>
      <w:r w:rsidR="00BB1206" w:rsidRPr="00737152">
        <w:t>et</w:t>
      </w:r>
      <w:r w:rsidR="00BB1206" w:rsidRPr="00737152">
        <w:rPr>
          <w:spacing w:val="-7"/>
        </w:rPr>
        <w:t xml:space="preserve"> </w:t>
      </w:r>
      <w:r w:rsidR="00BB1206" w:rsidRPr="00737152">
        <w:t>à</w:t>
      </w:r>
      <w:r w:rsidR="00BB1206" w:rsidRPr="00737152">
        <w:rPr>
          <w:spacing w:val="-9"/>
        </w:rPr>
        <w:t xml:space="preserve"> </w:t>
      </w:r>
      <w:r w:rsidR="00BB1206" w:rsidRPr="00737152">
        <w:t>prévenir</w:t>
      </w:r>
      <w:r w:rsidR="00BB1206" w:rsidRPr="00737152">
        <w:rPr>
          <w:spacing w:val="-10"/>
        </w:rPr>
        <w:t xml:space="preserve"> </w:t>
      </w:r>
      <w:r w:rsidR="00BB1206" w:rsidRPr="00737152">
        <w:t>tout accident dans la mesure du possible. V</w:t>
      </w:r>
      <w:r w:rsidRPr="00737152">
        <w:t>arex et v</w:t>
      </w:r>
      <w:r w:rsidR="00BB1206" w:rsidRPr="00E71EC8">
        <w:rPr>
          <w:color w:val="000000" w:themeColor="text1"/>
        </w:rPr>
        <w:t>ous êtes responsable</w:t>
      </w:r>
      <w:r w:rsidRPr="00E71EC8">
        <w:rPr>
          <w:color w:val="000000" w:themeColor="text1"/>
        </w:rPr>
        <w:t>s</w:t>
      </w:r>
      <w:r w:rsidR="00BB1206" w:rsidRPr="00E71EC8">
        <w:rPr>
          <w:color w:val="000000" w:themeColor="text1"/>
        </w:rPr>
        <w:t xml:space="preserve"> de la mise en place et du maintien d'un environnement de travail sûr qui </w:t>
      </w:r>
      <w:r w:rsidR="002B087C" w:rsidRPr="00E71EC8">
        <w:rPr>
          <w:color w:val="000000" w:themeColor="text1"/>
        </w:rPr>
        <w:t xml:space="preserve">réduise </w:t>
      </w:r>
      <w:r w:rsidR="00BB1206" w:rsidRPr="00E71EC8">
        <w:rPr>
          <w:color w:val="000000" w:themeColor="text1"/>
        </w:rPr>
        <w:t xml:space="preserve">les accidents du travail et protège la santé et la sécurité des collaborateurs, des partenaires commerciaux et des tiers </w:t>
      </w:r>
      <w:r w:rsidR="00BD214D" w:rsidRPr="00E71EC8">
        <w:rPr>
          <w:color w:val="000000" w:themeColor="text1"/>
        </w:rPr>
        <w:t>de</w:t>
      </w:r>
      <w:r w:rsidR="00BB1206" w:rsidRPr="00E71EC8">
        <w:rPr>
          <w:color w:val="000000" w:themeColor="text1"/>
        </w:rPr>
        <w:t xml:space="preserve"> la </w:t>
      </w:r>
      <w:r w:rsidR="00C12FE7" w:rsidRPr="00E71EC8">
        <w:rPr>
          <w:color w:val="000000" w:themeColor="text1"/>
        </w:rPr>
        <w:t>S</w:t>
      </w:r>
      <w:r w:rsidR="00BB1206" w:rsidRPr="00E71EC8">
        <w:rPr>
          <w:color w:val="000000" w:themeColor="text1"/>
        </w:rPr>
        <w:t xml:space="preserve">ociété. Par mesure de sécurité, Varex ne tolère pas la consommation de drogues ou d’alcool sur le lieu de travail. Vous devez respecter les exigences légales, réglementaires et les règles de la </w:t>
      </w:r>
      <w:r w:rsidR="00C12FE7" w:rsidRPr="00E71EC8">
        <w:rPr>
          <w:color w:val="000000" w:themeColor="text1"/>
        </w:rPr>
        <w:t>S</w:t>
      </w:r>
      <w:r w:rsidR="00BB1206" w:rsidRPr="00E71EC8">
        <w:rPr>
          <w:color w:val="000000" w:themeColor="text1"/>
        </w:rPr>
        <w:t>ociété proh</w:t>
      </w:r>
      <w:r w:rsidR="00BB1206" w:rsidRPr="00737152">
        <w:t>ibant l'utilisation de substances illicites.</w:t>
      </w:r>
      <w:r w:rsidRPr="00737152">
        <w:t xml:space="preserve"> Si vous constatez un environnement de travail dangereux, veuillez le signaler par le biais de </w:t>
      </w:r>
      <w:proofErr w:type="spellStart"/>
      <w:r w:rsidRPr="00737152">
        <w:t>Workday</w:t>
      </w:r>
      <w:proofErr w:type="spellEnd"/>
      <w:r w:rsidRPr="00737152">
        <w:t xml:space="preserve"> ou à l’adresse </w:t>
      </w:r>
      <w:hyperlink r:id="rId21" w:history="1">
        <w:r w:rsidR="001E0195" w:rsidRPr="00455E4A">
          <w:rPr>
            <w:rStyle w:val="Hyperlink"/>
          </w:rPr>
          <w:t>xrp-qualityassurance@vareximaging.com</w:t>
        </w:r>
      </w:hyperlink>
      <w:r w:rsidRPr="00737152">
        <w:t>.</w:t>
      </w:r>
    </w:p>
    <w:p w14:paraId="348E8B89" w14:textId="77777777" w:rsidR="00E47981" w:rsidRPr="00737152" w:rsidRDefault="00BB1206" w:rsidP="00920F2F">
      <w:pPr>
        <w:keepNext/>
        <w:widowControl/>
        <w:spacing w:before="240" w:after="120"/>
        <w:ind w:left="115"/>
        <w:rPr>
          <w:b/>
          <w:i/>
        </w:rPr>
      </w:pPr>
      <w:r w:rsidRPr="00737152">
        <w:rPr>
          <w:b/>
          <w:i/>
        </w:rPr>
        <w:t>Confidentialité</w:t>
      </w:r>
      <w:r w:rsidRPr="00737152">
        <w:rPr>
          <w:b/>
          <w:i/>
          <w:spacing w:val="-11"/>
        </w:rPr>
        <w:t xml:space="preserve"> </w:t>
      </w:r>
      <w:r w:rsidRPr="00737152">
        <w:rPr>
          <w:b/>
          <w:i/>
        </w:rPr>
        <w:t>des</w:t>
      </w:r>
      <w:r w:rsidRPr="00737152">
        <w:rPr>
          <w:b/>
          <w:i/>
          <w:spacing w:val="-10"/>
        </w:rPr>
        <w:t xml:space="preserve"> </w:t>
      </w:r>
      <w:r w:rsidRPr="00737152">
        <w:rPr>
          <w:b/>
          <w:i/>
        </w:rPr>
        <w:t>données</w:t>
      </w:r>
      <w:r w:rsidRPr="00737152">
        <w:rPr>
          <w:b/>
          <w:i/>
          <w:spacing w:val="-10"/>
        </w:rPr>
        <w:t xml:space="preserve"> </w:t>
      </w:r>
      <w:r w:rsidRPr="00737152">
        <w:rPr>
          <w:b/>
          <w:i/>
        </w:rPr>
        <w:t>des</w:t>
      </w:r>
      <w:r w:rsidRPr="00737152">
        <w:rPr>
          <w:b/>
          <w:i/>
          <w:spacing w:val="-10"/>
        </w:rPr>
        <w:t xml:space="preserve"> </w:t>
      </w:r>
      <w:r w:rsidRPr="00737152">
        <w:rPr>
          <w:b/>
          <w:i/>
        </w:rPr>
        <w:t>employés</w:t>
      </w:r>
      <w:r w:rsidRPr="00737152">
        <w:rPr>
          <w:b/>
          <w:i/>
          <w:spacing w:val="-10"/>
        </w:rPr>
        <w:t xml:space="preserve"> </w:t>
      </w:r>
      <w:r w:rsidRPr="00737152">
        <w:rPr>
          <w:b/>
          <w:i/>
        </w:rPr>
        <w:t>et</w:t>
      </w:r>
      <w:r w:rsidRPr="00737152">
        <w:rPr>
          <w:b/>
          <w:i/>
          <w:spacing w:val="-11"/>
        </w:rPr>
        <w:t xml:space="preserve"> </w:t>
      </w:r>
      <w:r w:rsidRPr="00737152">
        <w:rPr>
          <w:b/>
          <w:i/>
        </w:rPr>
        <w:t>des</w:t>
      </w:r>
      <w:r w:rsidRPr="00737152">
        <w:rPr>
          <w:b/>
          <w:i/>
          <w:spacing w:val="-10"/>
        </w:rPr>
        <w:t xml:space="preserve"> </w:t>
      </w:r>
      <w:r w:rsidRPr="00737152">
        <w:rPr>
          <w:b/>
          <w:i/>
          <w:spacing w:val="-2"/>
        </w:rPr>
        <w:t>clients</w:t>
      </w:r>
    </w:p>
    <w:p w14:paraId="4F445810" w14:textId="2909ECA1" w:rsidR="0098458E" w:rsidRPr="00737152" w:rsidRDefault="00BB1206" w:rsidP="003E0F1B">
      <w:pPr>
        <w:pStyle w:val="BodyText"/>
        <w:widowControl/>
        <w:spacing w:after="120"/>
        <w:ind w:right="112"/>
      </w:pPr>
      <w:r w:rsidRPr="00737152">
        <w:t>Varex</w:t>
      </w:r>
      <w:r w:rsidRPr="00737152">
        <w:rPr>
          <w:spacing w:val="-11"/>
        </w:rPr>
        <w:t xml:space="preserve"> </w:t>
      </w:r>
      <w:r w:rsidRPr="00737152">
        <w:t>s'engage</w:t>
      </w:r>
      <w:r w:rsidRPr="00737152">
        <w:rPr>
          <w:spacing w:val="-12"/>
        </w:rPr>
        <w:t xml:space="preserve"> </w:t>
      </w:r>
      <w:r w:rsidRPr="00737152">
        <w:t>à</w:t>
      </w:r>
      <w:r w:rsidRPr="00737152">
        <w:rPr>
          <w:spacing w:val="-12"/>
        </w:rPr>
        <w:t xml:space="preserve"> </w:t>
      </w:r>
      <w:r w:rsidR="0098458E" w:rsidRPr="00737152">
        <w:t>protéger les</w:t>
      </w:r>
      <w:r w:rsidRPr="00737152">
        <w:rPr>
          <w:spacing w:val="-12"/>
        </w:rPr>
        <w:t xml:space="preserve"> </w:t>
      </w:r>
      <w:r w:rsidRPr="00737152">
        <w:t xml:space="preserve">données appartenant à </w:t>
      </w:r>
      <w:r w:rsidR="002B087C" w:rsidRPr="00737152">
        <w:t xml:space="preserve">ses </w:t>
      </w:r>
      <w:r w:rsidRPr="00737152">
        <w:t xml:space="preserve">collaborateurs et à </w:t>
      </w:r>
      <w:r w:rsidR="002B087C" w:rsidRPr="00737152">
        <w:t>ses</w:t>
      </w:r>
      <w:r w:rsidRPr="00737152">
        <w:t xml:space="preserve"> clients</w:t>
      </w:r>
      <w:r w:rsidR="0098458E" w:rsidRPr="00737152">
        <w:t xml:space="preserve">, et respecte les lois en vigueur et la politique de </w:t>
      </w:r>
      <w:r w:rsidR="00BD214D" w:rsidRPr="00E71EC8">
        <w:t>l’entreprise</w:t>
      </w:r>
      <w:r w:rsidR="0098458E" w:rsidRPr="00737152">
        <w:t xml:space="preserve"> en ce qui concerne le traitement de ces données.</w:t>
      </w:r>
      <w:r w:rsidRPr="00E71EC8">
        <w:t xml:space="preserve"> </w:t>
      </w:r>
      <w:r w:rsidRPr="00737152">
        <w:t>Les</w:t>
      </w:r>
      <w:r w:rsidRPr="00E71EC8">
        <w:t xml:space="preserve"> </w:t>
      </w:r>
      <w:r w:rsidRPr="00737152">
        <w:t>employés</w:t>
      </w:r>
      <w:r w:rsidRPr="00E71EC8">
        <w:t xml:space="preserve"> </w:t>
      </w:r>
      <w:r w:rsidRPr="00737152">
        <w:t>qui</w:t>
      </w:r>
      <w:r w:rsidRPr="00E71EC8">
        <w:t xml:space="preserve"> </w:t>
      </w:r>
      <w:r w:rsidRPr="00737152">
        <w:t>ont</w:t>
      </w:r>
      <w:r w:rsidRPr="00E71EC8">
        <w:t xml:space="preserve"> </w:t>
      </w:r>
      <w:r w:rsidRPr="00737152">
        <w:t>accès</w:t>
      </w:r>
      <w:r w:rsidRPr="00E71EC8">
        <w:t xml:space="preserve"> </w:t>
      </w:r>
      <w:r w:rsidRPr="00737152">
        <w:t>aux</w:t>
      </w:r>
      <w:r w:rsidRPr="00E71EC8">
        <w:t xml:space="preserve"> </w:t>
      </w:r>
      <w:r w:rsidRPr="00737152">
        <w:t>données personnelles</w:t>
      </w:r>
      <w:r w:rsidRPr="00E71EC8">
        <w:t xml:space="preserve"> </w:t>
      </w:r>
      <w:r w:rsidRPr="00737152">
        <w:t>des</w:t>
      </w:r>
      <w:r w:rsidRPr="00E71EC8">
        <w:t xml:space="preserve"> </w:t>
      </w:r>
      <w:r w:rsidRPr="00737152">
        <w:t>collaborateurs</w:t>
      </w:r>
      <w:r w:rsidRPr="00E71EC8">
        <w:t xml:space="preserve"> </w:t>
      </w:r>
      <w:r w:rsidRPr="00737152">
        <w:t>Varex</w:t>
      </w:r>
      <w:r w:rsidRPr="00E71EC8">
        <w:t xml:space="preserve"> </w:t>
      </w:r>
      <w:r w:rsidRPr="00737152">
        <w:t>ou</w:t>
      </w:r>
      <w:r w:rsidRPr="00E71EC8">
        <w:t xml:space="preserve"> </w:t>
      </w:r>
      <w:r w:rsidRPr="00737152">
        <w:t>qui</w:t>
      </w:r>
      <w:r w:rsidRPr="00E71EC8">
        <w:t xml:space="preserve"> </w:t>
      </w:r>
      <w:r w:rsidRPr="00737152">
        <w:t>travaillent</w:t>
      </w:r>
      <w:r w:rsidRPr="00E71EC8">
        <w:t xml:space="preserve"> </w:t>
      </w:r>
      <w:r w:rsidRPr="00737152">
        <w:t>avec</w:t>
      </w:r>
      <w:r w:rsidRPr="00E71EC8">
        <w:t xml:space="preserve"> </w:t>
      </w:r>
      <w:r w:rsidRPr="00737152">
        <w:t>ces</w:t>
      </w:r>
      <w:r w:rsidRPr="00E71EC8">
        <w:t xml:space="preserve"> </w:t>
      </w:r>
      <w:r w:rsidRPr="00737152">
        <w:t>données</w:t>
      </w:r>
      <w:r w:rsidRPr="00E71EC8">
        <w:t xml:space="preserve"> </w:t>
      </w:r>
      <w:r w:rsidRPr="00737152">
        <w:t>ont</w:t>
      </w:r>
      <w:r w:rsidRPr="00E71EC8">
        <w:t xml:space="preserve"> </w:t>
      </w:r>
      <w:r w:rsidRPr="00737152">
        <w:t>la</w:t>
      </w:r>
      <w:r w:rsidR="0098458E" w:rsidRPr="00737152">
        <w:t xml:space="preserve"> </w:t>
      </w:r>
      <w:r w:rsidRPr="00737152">
        <w:t>responsabilité d’utiliser ces informations de manière appropriée et de prendre les précautions utiles afin de préserver leur confidentialité. Les collaborateurs ont accès à leurs propres données personnelles conformément aux lois locales.</w:t>
      </w:r>
    </w:p>
    <w:p w14:paraId="3018BABC" w14:textId="553C6F31" w:rsidR="004E1BCC" w:rsidRPr="00737152" w:rsidRDefault="004E1BCC" w:rsidP="00920F2F">
      <w:pPr>
        <w:keepNext/>
        <w:widowControl/>
        <w:spacing w:before="240" w:after="120"/>
        <w:ind w:left="115"/>
        <w:rPr>
          <w:b/>
          <w:i/>
        </w:rPr>
      </w:pPr>
      <w:r w:rsidRPr="00737152">
        <w:rPr>
          <w:b/>
          <w:i/>
        </w:rPr>
        <w:t>Droits</w:t>
      </w:r>
      <w:r w:rsidRPr="00737152">
        <w:rPr>
          <w:b/>
          <w:i/>
          <w:spacing w:val="-8"/>
        </w:rPr>
        <w:t xml:space="preserve"> </w:t>
      </w:r>
      <w:r w:rsidRPr="00737152">
        <w:rPr>
          <w:b/>
          <w:i/>
        </w:rPr>
        <w:t>de</w:t>
      </w:r>
      <w:r w:rsidRPr="00737152">
        <w:rPr>
          <w:b/>
          <w:i/>
          <w:spacing w:val="-8"/>
        </w:rPr>
        <w:t xml:space="preserve"> </w:t>
      </w:r>
      <w:r w:rsidRPr="00920F2F">
        <w:rPr>
          <w:b/>
          <w:i/>
        </w:rPr>
        <w:t>l'homme</w:t>
      </w:r>
    </w:p>
    <w:p w14:paraId="0C4212B0" w14:textId="4D59DC81" w:rsidR="004E1BCC" w:rsidRPr="00E71EC8" w:rsidRDefault="00450F96" w:rsidP="003E0F1B">
      <w:pPr>
        <w:pStyle w:val="BodyText"/>
        <w:widowControl/>
        <w:spacing w:after="120"/>
        <w:ind w:right="112"/>
        <w:rPr>
          <w:color w:val="000000" w:themeColor="text1"/>
        </w:rPr>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76672" behindDoc="1" locked="0" layoutInCell="1" allowOverlap="1" wp14:anchorId="384F39CB" wp14:editId="1116C439">
                <wp:simplePos x="0" y="0"/>
                <wp:positionH relativeFrom="column">
                  <wp:posOffset>5003800</wp:posOffset>
                </wp:positionH>
                <wp:positionV relativeFrom="paragraph">
                  <wp:posOffset>11430</wp:posOffset>
                </wp:positionV>
                <wp:extent cx="1659255" cy="890494"/>
                <wp:effectExtent l="0" t="0" r="17145" b="24130"/>
                <wp:wrapSquare wrapText="bothSides"/>
                <wp:docPr id="39"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90494"/>
                        </a:xfrm>
                        <a:prstGeom prst="rect">
                          <a:avLst/>
                        </a:prstGeom>
                        <a:solidFill>
                          <a:srgbClr val="FFFFFF"/>
                        </a:solidFill>
                        <a:ln w="9525">
                          <a:solidFill>
                            <a:srgbClr val="000000"/>
                          </a:solidFill>
                          <a:miter lim="800000"/>
                          <a:headEnd/>
                          <a:tailEnd/>
                        </a:ln>
                      </wps:spPr>
                      <wps:txbx>
                        <w:txbxContent>
                          <w:p w14:paraId="5268FBB5" w14:textId="3A507047" w:rsidR="0098458E" w:rsidRPr="00450F96" w:rsidRDefault="00AB54EC" w:rsidP="0098458E">
                            <w:pPr>
                              <w:jc w:val="center"/>
                              <w:rPr>
                                <w:sz w:val="20"/>
                                <w:szCs w:val="20"/>
                              </w:rPr>
                            </w:pPr>
                            <w:r>
                              <w:rPr>
                                <w:sz w:val="20"/>
                                <w:szCs w:val="20"/>
                              </w:rPr>
                              <w:t>Nous nous engageons à protéger les droits de l’homme internationalement reconnus</w:t>
                            </w:r>
                            <w:r w:rsidR="0098458E" w:rsidRPr="00450F96">
                              <w:rPr>
                                <w:sz w:val="20"/>
                                <w:szCs w:val="20"/>
                              </w:rPr>
                              <w:t>.</w:t>
                            </w:r>
                          </w:p>
                          <w:p w14:paraId="208D3C3A" w14:textId="77777777" w:rsidR="0098458E" w:rsidRPr="00450F96" w:rsidRDefault="0098458E" w:rsidP="0098458E">
                            <w:pPr>
                              <w:jc w:val="center"/>
                              <w:rPr>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39CB" id="Zone de texte 13" o:spid="_x0000_s1037" type="#_x0000_t202" style="position:absolute;left:0;text-align:left;margin-left:394pt;margin-top:.9pt;width:130.65pt;height:70.1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">
                <v:textbox>
                  <w:txbxContent>
                    <w:p w14:paraId="5268FBB5" w14:textId="3A507047" w:rsidR="0098458E" w:rsidRPr="00450F96" w:rsidRDefault="00AB54EC" w:rsidP="0098458E">
                      <w:pPr>
                        <w:jc w:val="center"/>
                        <w:rPr>
                          <w:sz w:val="20"/>
                          <w:szCs w:val="20"/>
                        </w:rPr>
                      </w:pPr>
                      <w:r>
                        <w:rPr>
                          <w:sz w:val="20"/>
                          <w:szCs w:val="20"/>
                        </w:rPr>
                        <w:t>Nous nous engageons à protéger les droits de l’homme internationalement reconnus</w:t>
                      </w:r>
                      <w:r w:rsidR="0098458E" w:rsidRPr="00450F96">
                        <w:rPr>
                          <w:sz w:val="20"/>
                          <w:szCs w:val="20"/>
                        </w:rPr>
                        <w:t>.</w:t>
                      </w:r>
                    </w:p>
                    <w:p w14:paraId="208D3C3A" w14:textId="77777777" w:rsidR="0098458E" w:rsidRPr="00450F96" w:rsidRDefault="0098458E" w:rsidP="0098458E">
                      <w:pPr>
                        <w:jc w:val="center"/>
                        <w:rPr>
                          <w:sz w:val="20"/>
                          <w:szCs w:val="20"/>
                        </w:rPr>
                      </w:pPr>
                    </w:p>
                  </w:txbxContent>
                </v:textbox>
                <w10:wrap type="square"/>
              </v:shape>
            </w:pict>
          </mc:Fallback>
        </mc:AlternateContent>
      </w:r>
      <w:r w:rsidR="0098458E" w:rsidRPr="00737152">
        <w:t>N</w:t>
      </w:r>
      <w:r w:rsidR="004E1BCC" w:rsidRPr="00737152">
        <w:t>ous nous engageons à faire preuve de civisme, ce qui inclut la protection et la pr</w:t>
      </w:r>
      <w:r w:rsidR="004E1BCC" w:rsidRPr="00E71EC8">
        <w:rPr>
          <w:color w:val="000000" w:themeColor="text1"/>
        </w:rPr>
        <w:t xml:space="preserve">omotion des droits de l'homme internationalement reconnus. </w:t>
      </w:r>
      <w:r w:rsidR="00BD214D" w:rsidRPr="00E71EC8">
        <w:rPr>
          <w:color w:val="000000" w:themeColor="text1"/>
        </w:rPr>
        <w:t xml:space="preserve">Pour plus d’informations, </w:t>
      </w:r>
      <w:r w:rsidR="004E1BCC" w:rsidRPr="00E71EC8">
        <w:rPr>
          <w:color w:val="000000" w:themeColor="text1"/>
        </w:rPr>
        <w:t xml:space="preserve">Veuillez </w:t>
      </w:r>
      <w:r w:rsidR="00BD214D" w:rsidRPr="00E71EC8">
        <w:rPr>
          <w:color w:val="000000" w:themeColor="text1"/>
        </w:rPr>
        <w:t>consulter</w:t>
      </w:r>
      <w:r w:rsidR="004E1BCC" w:rsidRPr="00E71EC8">
        <w:rPr>
          <w:color w:val="000000" w:themeColor="text1"/>
        </w:rPr>
        <w:t xml:space="preserve"> notre</w:t>
      </w:r>
      <w:r w:rsidR="0098458E" w:rsidRPr="00E71EC8">
        <w:rPr>
          <w:color w:val="000000" w:themeColor="text1"/>
        </w:rPr>
        <w:t xml:space="preserve"> </w:t>
      </w:r>
      <w:r w:rsidR="004E1BCC" w:rsidRPr="00E71EC8">
        <w:rPr>
          <w:color w:val="000000" w:themeColor="text1"/>
        </w:rPr>
        <w:t xml:space="preserve">politique </w:t>
      </w:r>
      <w:r w:rsidR="00BD214D" w:rsidRPr="00E71EC8">
        <w:rPr>
          <w:color w:val="000000" w:themeColor="text1"/>
        </w:rPr>
        <w:t>relative aux</w:t>
      </w:r>
      <w:r w:rsidR="004E1BCC" w:rsidRPr="00E71EC8">
        <w:rPr>
          <w:color w:val="000000" w:themeColor="text1"/>
        </w:rPr>
        <w:t xml:space="preserve"> droits de l'homme</w:t>
      </w:r>
      <w:r w:rsidR="00BD214D" w:rsidRPr="00E71EC8">
        <w:rPr>
          <w:color w:val="000000" w:themeColor="text1"/>
        </w:rPr>
        <w:t>.</w:t>
      </w:r>
    </w:p>
    <w:p w14:paraId="3F56C194" w14:textId="48C5892E" w:rsidR="00E47981" w:rsidRPr="00737152" w:rsidRDefault="002B087C" w:rsidP="003E0F1B">
      <w:pPr>
        <w:pStyle w:val="Heading1"/>
        <w:keepNext/>
        <w:widowControl/>
        <w:spacing w:before="360" w:after="240"/>
        <w:rPr>
          <w:u w:val="none"/>
        </w:rPr>
      </w:pPr>
      <w:r w:rsidRPr="00737152">
        <w:t>COLLECTIVITÉ</w:t>
      </w:r>
      <w:r w:rsidRPr="00737152">
        <w:rPr>
          <w:spacing w:val="-9"/>
        </w:rPr>
        <w:t xml:space="preserve"> </w:t>
      </w:r>
      <w:r w:rsidR="00BB1206" w:rsidRPr="00737152">
        <w:t>ET</w:t>
      </w:r>
      <w:r w:rsidR="00BB1206" w:rsidRPr="00737152">
        <w:rPr>
          <w:spacing w:val="-8"/>
        </w:rPr>
        <w:t xml:space="preserve"> </w:t>
      </w:r>
      <w:r w:rsidR="00BB1206" w:rsidRPr="00737152">
        <w:rPr>
          <w:spacing w:val="-2"/>
        </w:rPr>
        <w:t>ENVIRONNEMENT</w:t>
      </w:r>
    </w:p>
    <w:p w14:paraId="19F06C70" w14:textId="77777777" w:rsidR="00E47981" w:rsidRPr="00737152" w:rsidRDefault="00BB1206" w:rsidP="00920F2F">
      <w:pPr>
        <w:keepNext/>
        <w:widowControl/>
        <w:spacing w:before="240" w:after="120"/>
        <w:ind w:left="115"/>
        <w:rPr>
          <w:b/>
          <w:i/>
        </w:rPr>
      </w:pPr>
      <w:r w:rsidRPr="00737152">
        <w:rPr>
          <w:b/>
          <w:i/>
        </w:rPr>
        <w:t>Contributions</w:t>
      </w:r>
      <w:r w:rsidRPr="00737152">
        <w:rPr>
          <w:b/>
          <w:i/>
          <w:spacing w:val="-14"/>
        </w:rPr>
        <w:t xml:space="preserve"> </w:t>
      </w:r>
      <w:r w:rsidRPr="00920F2F">
        <w:rPr>
          <w:b/>
          <w:i/>
        </w:rPr>
        <w:t>politiques</w:t>
      </w:r>
    </w:p>
    <w:p w14:paraId="377CBF48" w14:textId="7C1F8AD6" w:rsidR="00E47981" w:rsidRPr="00737152" w:rsidRDefault="00BB1206" w:rsidP="003E0F1B">
      <w:pPr>
        <w:pStyle w:val="BodyText"/>
        <w:widowControl/>
        <w:spacing w:after="120"/>
        <w:ind w:right="112"/>
      </w:pPr>
      <w:r w:rsidRPr="00737152">
        <w:t>Varex</w:t>
      </w:r>
      <w:r w:rsidRPr="00737152">
        <w:rPr>
          <w:spacing w:val="-8"/>
        </w:rPr>
        <w:t xml:space="preserve"> </w:t>
      </w:r>
      <w:r w:rsidRPr="00737152">
        <w:t>doit</w:t>
      </w:r>
      <w:r w:rsidRPr="00737152">
        <w:rPr>
          <w:spacing w:val="-8"/>
        </w:rPr>
        <w:t xml:space="preserve"> </w:t>
      </w:r>
      <w:r w:rsidRPr="00737152">
        <w:t>adhérer</w:t>
      </w:r>
      <w:r w:rsidRPr="00737152">
        <w:rPr>
          <w:spacing w:val="-8"/>
        </w:rPr>
        <w:t xml:space="preserve"> </w:t>
      </w:r>
      <w:r w:rsidRPr="00737152">
        <w:t>à</w:t>
      </w:r>
      <w:r w:rsidRPr="00737152">
        <w:rPr>
          <w:spacing w:val="-7"/>
        </w:rPr>
        <w:t xml:space="preserve"> </w:t>
      </w:r>
      <w:r w:rsidRPr="00737152">
        <w:t>des</w:t>
      </w:r>
      <w:r w:rsidRPr="00737152">
        <w:rPr>
          <w:spacing w:val="-8"/>
        </w:rPr>
        <w:t xml:space="preserve"> </w:t>
      </w:r>
      <w:r w:rsidRPr="00737152">
        <w:t>lois</w:t>
      </w:r>
      <w:r w:rsidRPr="00737152">
        <w:rPr>
          <w:spacing w:val="-8"/>
        </w:rPr>
        <w:t xml:space="preserve"> </w:t>
      </w:r>
      <w:r w:rsidRPr="00737152">
        <w:t>strictes</w:t>
      </w:r>
      <w:r w:rsidRPr="00737152">
        <w:rPr>
          <w:spacing w:val="-6"/>
        </w:rPr>
        <w:t xml:space="preserve"> </w:t>
      </w:r>
      <w:r w:rsidRPr="00737152">
        <w:t>qui</w:t>
      </w:r>
      <w:r w:rsidRPr="00737152">
        <w:rPr>
          <w:spacing w:val="-6"/>
        </w:rPr>
        <w:t xml:space="preserve"> </w:t>
      </w:r>
      <w:r w:rsidRPr="00737152">
        <w:t>diffèrent</w:t>
      </w:r>
      <w:r w:rsidRPr="00737152">
        <w:rPr>
          <w:spacing w:val="-7"/>
        </w:rPr>
        <w:t xml:space="preserve"> </w:t>
      </w:r>
      <w:r w:rsidRPr="00737152">
        <w:t>dans</w:t>
      </w:r>
      <w:r w:rsidRPr="00737152">
        <w:rPr>
          <w:spacing w:val="-8"/>
        </w:rPr>
        <w:t xml:space="preserve"> </w:t>
      </w:r>
      <w:r w:rsidRPr="00737152">
        <w:t>chaque</w:t>
      </w:r>
      <w:r w:rsidRPr="00737152">
        <w:rPr>
          <w:spacing w:val="-8"/>
        </w:rPr>
        <w:t xml:space="preserve"> </w:t>
      </w:r>
      <w:r w:rsidRPr="00737152">
        <w:t>pays</w:t>
      </w:r>
      <w:r w:rsidRPr="00737152">
        <w:rPr>
          <w:spacing w:val="-8"/>
        </w:rPr>
        <w:t xml:space="preserve"> </w:t>
      </w:r>
      <w:r w:rsidR="002B087C" w:rsidRPr="00737152">
        <w:rPr>
          <w:spacing w:val="-8"/>
        </w:rPr>
        <w:t xml:space="preserve">et </w:t>
      </w:r>
      <w:r w:rsidRPr="00737152">
        <w:t>qui</w:t>
      </w:r>
      <w:r w:rsidRPr="00737152">
        <w:rPr>
          <w:spacing w:val="-7"/>
        </w:rPr>
        <w:t xml:space="preserve"> </w:t>
      </w:r>
      <w:r w:rsidRPr="00737152">
        <w:t>régissent</w:t>
      </w:r>
      <w:r w:rsidRPr="00737152">
        <w:rPr>
          <w:spacing w:val="-6"/>
        </w:rPr>
        <w:t xml:space="preserve"> </w:t>
      </w:r>
      <w:r w:rsidRPr="00737152">
        <w:t>les</w:t>
      </w:r>
      <w:r w:rsidRPr="00737152">
        <w:rPr>
          <w:spacing w:val="-8"/>
        </w:rPr>
        <w:t xml:space="preserve"> </w:t>
      </w:r>
      <w:r w:rsidRPr="00737152">
        <w:t>activités politiques des entreprises, le lobbying et les contributions des entreprises. Pour cette raison, nous avons donné l’autorisation à un nombre restreint de personnes pour participer, avec des</w:t>
      </w:r>
      <w:r w:rsidRPr="00737152">
        <w:rPr>
          <w:spacing w:val="-16"/>
        </w:rPr>
        <w:t xml:space="preserve"> </w:t>
      </w:r>
      <w:r w:rsidRPr="00737152">
        <w:t>responsables</w:t>
      </w:r>
      <w:r w:rsidRPr="00737152">
        <w:rPr>
          <w:spacing w:val="-15"/>
        </w:rPr>
        <w:t xml:space="preserve"> </w:t>
      </w:r>
      <w:r w:rsidRPr="00737152">
        <w:t>politiques,</w:t>
      </w:r>
      <w:r w:rsidRPr="00737152">
        <w:rPr>
          <w:spacing w:val="-15"/>
        </w:rPr>
        <w:t xml:space="preserve"> </w:t>
      </w:r>
      <w:r w:rsidRPr="00737152">
        <w:t>aux</w:t>
      </w:r>
      <w:r w:rsidRPr="00737152">
        <w:rPr>
          <w:spacing w:val="-15"/>
        </w:rPr>
        <w:t xml:space="preserve"> </w:t>
      </w:r>
      <w:r w:rsidRPr="00737152">
        <w:t>discussions</w:t>
      </w:r>
      <w:r w:rsidRPr="00737152">
        <w:rPr>
          <w:spacing w:val="-16"/>
        </w:rPr>
        <w:t xml:space="preserve"> </w:t>
      </w:r>
      <w:r w:rsidRPr="00737152">
        <w:t>sur</w:t>
      </w:r>
      <w:r w:rsidRPr="00737152">
        <w:rPr>
          <w:spacing w:val="-15"/>
        </w:rPr>
        <w:t xml:space="preserve"> </w:t>
      </w:r>
      <w:r w:rsidRPr="00737152">
        <w:t>la</w:t>
      </w:r>
      <w:r w:rsidRPr="00737152">
        <w:rPr>
          <w:spacing w:val="-15"/>
        </w:rPr>
        <w:t xml:space="preserve"> </w:t>
      </w:r>
      <w:r w:rsidRPr="00737152">
        <w:t>législation</w:t>
      </w:r>
      <w:r w:rsidRPr="00737152">
        <w:rPr>
          <w:spacing w:val="-15"/>
        </w:rPr>
        <w:t xml:space="preserve"> </w:t>
      </w:r>
      <w:r w:rsidRPr="00737152">
        <w:t>ou</w:t>
      </w:r>
      <w:r w:rsidRPr="00737152">
        <w:rPr>
          <w:spacing w:val="-16"/>
        </w:rPr>
        <w:t xml:space="preserve"> </w:t>
      </w:r>
      <w:r w:rsidRPr="00737152">
        <w:t>la</w:t>
      </w:r>
      <w:r w:rsidRPr="00737152">
        <w:rPr>
          <w:spacing w:val="-15"/>
        </w:rPr>
        <w:t xml:space="preserve"> </w:t>
      </w:r>
      <w:r w:rsidRPr="00737152">
        <w:t>politique</w:t>
      </w:r>
      <w:r w:rsidRPr="00737152">
        <w:rPr>
          <w:spacing w:val="-15"/>
        </w:rPr>
        <w:t xml:space="preserve"> </w:t>
      </w:r>
      <w:r w:rsidRPr="00737152">
        <w:t>gouvernementale</w:t>
      </w:r>
      <w:r w:rsidR="007F3188" w:rsidRPr="00737152">
        <w:t xml:space="preserve"> ou pour contacter un responsable politique au nom de Varex à des fins politiques</w:t>
      </w:r>
      <w:r w:rsidRPr="00737152">
        <w:t xml:space="preserve">. </w:t>
      </w:r>
      <w:r w:rsidR="007F3188" w:rsidRPr="00737152">
        <w:t>L</w:t>
      </w:r>
      <w:r w:rsidRPr="00737152">
        <w:t xml:space="preserve">orsque vous participez personnellement au processus politique en dehors des activités de la </w:t>
      </w:r>
      <w:r w:rsidR="00C12FE7" w:rsidRPr="00737152">
        <w:t>S</w:t>
      </w:r>
      <w:r w:rsidRPr="00737152">
        <w:t>ociété, vous ne pouvez le faire qu'en utilisant vos propres moyens</w:t>
      </w:r>
      <w:r w:rsidR="002B087C" w:rsidRPr="00737152">
        <w:t xml:space="preserve"> et</w:t>
      </w:r>
      <w:r w:rsidRPr="00737152">
        <w:t xml:space="preserve"> ressources, et votre temps personnel.</w:t>
      </w:r>
    </w:p>
    <w:p w14:paraId="202F7377" w14:textId="77777777" w:rsidR="00E47981" w:rsidRPr="00737152" w:rsidRDefault="00BB1206" w:rsidP="00920F2F">
      <w:pPr>
        <w:keepNext/>
        <w:widowControl/>
        <w:spacing w:before="240" w:after="120"/>
        <w:ind w:left="115"/>
        <w:rPr>
          <w:b/>
          <w:i/>
        </w:rPr>
      </w:pPr>
      <w:r w:rsidRPr="00737152">
        <w:rPr>
          <w:b/>
          <w:i/>
          <w:spacing w:val="-2"/>
        </w:rPr>
        <w:lastRenderedPageBreak/>
        <w:t>Durabilité</w:t>
      </w:r>
      <w:r w:rsidRPr="00737152">
        <w:rPr>
          <w:b/>
          <w:i/>
          <w:spacing w:val="1"/>
        </w:rPr>
        <w:t xml:space="preserve"> </w:t>
      </w:r>
      <w:r w:rsidRPr="00737152">
        <w:rPr>
          <w:b/>
          <w:i/>
          <w:spacing w:val="-2"/>
        </w:rPr>
        <w:t>environnementale</w:t>
      </w:r>
    </w:p>
    <w:p w14:paraId="576D67AF" w14:textId="2B55CA65" w:rsidR="00E47981" w:rsidRPr="00E71EC8" w:rsidRDefault="00BB1206" w:rsidP="003E0F1B">
      <w:pPr>
        <w:pStyle w:val="BodyText"/>
        <w:widowControl/>
        <w:spacing w:after="120"/>
        <w:ind w:right="112"/>
        <w:rPr>
          <w:color w:val="000000" w:themeColor="text1"/>
        </w:rPr>
      </w:pPr>
      <w:r w:rsidRPr="00737152">
        <w:t>Nous nous eff</w:t>
      </w:r>
      <w:r w:rsidRPr="00E71EC8">
        <w:rPr>
          <w:color w:val="000000" w:themeColor="text1"/>
        </w:rPr>
        <w:t>orçons d'intégrer l</w:t>
      </w:r>
      <w:r w:rsidR="008A6A47" w:rsidRPr="00E71EC8">
        <w:rPr>
          <w:color w:val="000000" w:themeColor="text1"/>
        </w:rPr>
        <w:t>e développement durable</w:t>
      </w:r>
      <w:r w:rsidRPr="00E71EC8">
        <w:rPr>
          <w:color w:val="000000" w:themeColor="text1"/>
        </w:rPr>
        <w:t xml:space="preserve"> dans nos </w:t>
      </w:r>
      <w:r w:rsidR="008A6A47" w:rsidRPr="00E71EC8">
        <w:rPr>
          <w:color w:val="000000" w:themeColor="text1"/>
        </w:rPr>
        <w:t>activités</w:t>
      </w:r>
      <w:r w:rsidRPr="00E71EC8">
        <w:rPr>
          <w:color w:val="000000" w:themeColor="text1"/>
        </w:rPr>
        <w:t xml:space="preserve"> et attendons de nos employés qu'ils gèrent nos </w:t>
      </w:r>
      <w:r w:rsidR="00725459" w:rsidRPr="00E71EC8">
        <w:rPr>
          <w:color w:val="000000" w:themeColor="text1"/>
        </w:rPr>
        <w:t xml:space="preserve">activités de manière </w:t>
      </w:r>
      <w:proofErr w:type="spellStart"/>
      <w:r w:rsidR="00725459" w:rsidRPr="00E71EC8">
        <w:rPr>
          <w:color w:val="000000" w:themeColor="text1"/>
        </w:rPr>
        <w:t>eco-responsable</w:t>
      </w:r>
      <w:proofErr w:type="spellEnd"/>
      <w:r w:rsidRPr="00E71EC8">
        <w:rPr>
          <w:color w:val="000000" w:themeColor="text1"/>
        </w:rPr>
        <w:t xml:space="preserve"> </w:t>
      </w:r>
      <w:r w:rsidR="00725459" w:rsidRPr="00E71EC8">
        <w:rPr>
          <w:color w:val="000000" w:themeColor="text1"/>
        </w:rPr>
        <w:t>conformément</w:t>
      </w:r>
      <w:r w:rsidRPr="00E71EC8">
        <w:rPr>
          <w:color w:val="000000" w:themeColor="text1"/>
        </w:rPr>
        <w:t xml:space="preserve"> à nos valeurs</w:t>
      </w:r>
      <w:r w:rsidR="007F3188" w:rsidRPr="00E71EC8">
        <w:rPr>
          <w:color w:val="000000" w:themeColor="text1"/>
        </w:rPr>
        <w:t xml:space="preserve"> fondamentales EPIC</w:t>
      </w:r>
      <w:r w:rsidRPr="00E71EC8">
        <w:rPr>
          <w:color w:val="000000" w:themeColor="text1"/>
        </w:rPr>
        <w:t xml:space="preserve">. Veuillez </w:t>
      </w:r>
      <w:r w:rsidR="00725459" w:rsidRPr="00E71EC8">
        <w:rPr>
          <w:color w:val="000000" w:themeColor="text1"/>
        </w:rPr>
        <w:t>consulter notre</w:t>
      </w:r>
      <w:r w:rsidRPr="00E71EC8">
        <w:rPr>
          <w:color w:val="000000" w:themeColor="text1"/>
        </w:rPr>
        <w:t xml:space="preserve"> politique environnementale </w:t>
      </w:r>
      <w:r w:rsidR="007F3188" w:rsidRPr="00E71EC8">
        <w:rPr>
          <w:color w:val="000000" w:themeColor="text1"/>
        </w:rPr>
        <w:t xml:space="preserve">et à notre </w:t>
      </w:r>
      <w:r w:rsidR="001E0195" w:rsidRPr="00E71EC8">
        <w:rPr>
          <w:color w:val="000000" w:themeColor="text1"/>
        </w:rPr>
        <w:t xml:space="preserve">Rapport </w:t>
      </w:r>
      <w:r w:rsidR="00725459" w:rsidRPr="00E71EC8">
        <w:rPr>
          <w:color w:val="000000" w:themeColor="text1"/>
        </w:rPr>
        <w:t xml:space="preserve">annuel </w:t>
      </w:r>
      <w:r w:rsidR="001E0195" w:rsidRPr="00E71EC8">
        <w:rPr>
          <w:color w:val="000000" w:themeColor="text1"/>
        </w:rPr>
        <w:t>ESG/Développement Durable</w:t>
      </w:r>
      <w:r w:rsidR="00725459" w:rsidRPr="00E71EC8">
        <w:rPr>
          <w:color w:val="000000" w:themeColor="text1"/>
        </w:rPr>
        <w:t xml:space="preserve"> </w:t>
      </w:r>
      <w:r w:rsidRPr="00E71EC8">
        <w:rPr>
          <w:color w:val="000000" w:themeColor="text1"/>
        </w:rPr>
        <w:t>pour plus d'informations.</w:t>
      </w:r>
    </w:p>
    <w:p w14:paraId="07902001" w14:textId="5C09BBB3" w:rsidR="00E47981" w:rsidRPr="00E71EC8" w:rsidRDefault="00BB1206" w:rsidP="00920F2F">
      <w:pPr>
        <w:keepNext/>
        <w:widowControl/>
        <w:spacing w:before="240" w:after="120"/>
        <w:ind w:left="115"/>
        <w:rPr>
          <w:b/>
          <w:i/>
          <w:color w:val="000000" w:themeColor="text1"/>
        </w:rPr>
      </w:pPr>
      <w:r w:rsidRPr="00E71EC8">
        <w:rPr>
          <w:b/>
          <w:i/>
          <w:color w:val="000000" w:themeColor="text1"/>
        </w:rPr>
        <w:t>Communiquer</w:t>
      </w:r>
      <w:r w:rsidRPr="00E71EC8">
        <w:rPr>
          <w:b/>
          <w:i/>
          <w:color w:val="000000" w:themeColor="text1"/>
          <w:spacing w:val="-9"/>
        </w:rPr>
        <w:t xml:space="preserve"> </w:t>
      </w:r>
      <w:r w:rsidRPr="00E71EC8">
        <w:rPr>
          <w:b/>
          <w:i/>
          <w:color w:val="000000" w:themeColor="text1"/>
        </w:rPr>
        <w:t>au</w:t>
      </w:r>
      <w:r w:rsidRPr="00E71EC8">
        <w:rPr>
          <w:b/>
          <w:i/>
          <w:color w:val="000000" w:themeColor="text1"/>
          <w:spacing w:val="-8"/>
        </w:rPr>
        <w:t xml:space="preserve"> </w:t>
      </w:r>
      <w:r w:rsidRPr="00E71EC8">
        <w:rPr>
          <w:b/>
          <w:i/>
          <w:color w:val="000000" w:themeColor="text1"/>
        </w:rPr>
        <w:t>nom</w:t>
      </w:r>
      <w:r w:rsidRPr="00E71EC8">
        <w:rPr>
          <w:b/>
          <w:i/>
          <w:color w:val="000000" w:themeColor="text1"/>
          <w:spacing w:val="-8"/>
        </w:rPr>
        <w:t xml:space="preserve"> </w:t>
      </w:r>
      <w:r w:rsidRPr="00E71EC8">
        <w:rPr>
          <w:b/>
          <w:i/>
          <w:color w:val="000000" w:themeColor="text1"/>
        </w:rPr>
        <w:t>de</w:t>
      </w:r>
      <w:r w:rsidRPr="00E71EC8">
        <w:rPr>
          <w:b/>
          <w:i/>
          <w:color w:val="000000" w:themeColor="text1"/>
          <w:spacing w:val="-8"/>
        </w:rPr>
        <w:t xml:space="preserve"> </w:t>
      </w:r>
      <w:r w:rsidRPr="00E71EC8">
        <w:rPr>
          <w:b/>
          <w:i/>
          <w:color w:val="000000" w:themeColor="text1"/>
          <w:spacing w:val="-2"/>
        </w:rPr>
        <w:t>l</w:t>
      </w:r>
      <w:r w:rsidR="00991DD0" w:rsidRPr="00E71EC8">
        <w:rPr>
          <w:b/>
          <w:i/>
          <w:color w:val="000000" w:themeColor="text1"/>
          <w:spacing w:val="-2"/>
        </w:rPr>
        <w:t>a Société</w:t>
      </w:r>
    </w:p>
    <w:p w14:paraId="0DD16A8D" w14:textId="6C1CEACD" w:rsidR="00E47981" w:rsidRPr="00737152" w:rsidRDefault="007F3188" w:rsidP="003E0F1B">
      <w:pPr>
        <w:pStyle w:val="BodyText"/>
        <w:widowControl/>
        <w:spacing w:after="120"/>
        <w:ind w:right="112"/>
      </w:pPr>
      <w:r w:rsidRPr="00E71EC8">
        <w:rPr>
          <w:rFonts w:ascii="Times New Roman" w:eastAsiaTheme="minorHAnsi" w:hAnsi="Times New Roman" w:cs="Times New Roman"/>
          <w:noProof/>
          <w:color w:val="000000" w:themeColor="text1"/>
          <w:sz w:val="24"/>
          <w:szCs w:val="24"/>
          <w:lang w:eastAsia="fr-FR"/>
        </w:rPr>
        <mc:AlternateContent>
          <mc:Choice Requires="wps">
            <w:drawing>
              <wp:anchor distT="45720" distB="45720" distL="114300" distR="114300" simplePos="0" relativeHeight="251680768" behindDoc="1" locked="0" layoutInCell="1" allowOverlap="1" wp14:anchorId="340FDA32" wp14:editId="1247105F">
                <wp:simplePos x="0" y="0"/>
                <wp:positionH relativeFrom="column">
                  <wp:posOffset>4975225</wp:posOffset>
                </wp:positionH>
                <wp:positionV relativeFrom="paragraph">
                  <wp:posOffset>188595</wp:posOffset>
                </wp:positionV>
                <wp:extent cx="1659255" cy="904875"/>
                <wp:effectExtent l="0" t="0" r="17145" b="28575"/>
                <wp:wrapSquare wrapText="bothSides"/>
                <wp:docPr id="51"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904875"/>
                        </a:xfrm>
                        <a:prstGeom prst="rect">
                          <a:avLst/>
                        </a:prstGeom>
                        <a:solidFill>
                          <a:srgbClr val="FFFFFF"/>
                        </a:solidFill>
                        <a:ln w="9525">
                          <a:solidFill>
                            <a:srgbClr val="000000"/>
                          </a:solidFill>
                          <a:miter lim="800000"/>
                          <a:headEnd/>
                          <a:tailEnd/>
                        </a:ln>
                      </wps:spPr>
                      <wps:txbx>
                        <w:txbxContent>
                          <w:p w14:paraId="2E97D48C" w14:textId="0CE61018" w:rsidR="007F3188" w:rsidRPr="00450F96" w:rsidRDefault="00AB54EC" w:rsidP="00AB54EC">
                            <w:pPr>
                              <w:jc w:val="center"/>
                              <w:rPr>
                                <w:sz w:val="20"/>
                                <w:szCs w:val="20"/>
                              </w:rPr>
                            </w:pPr>
                            <w:r>
                              <w:rPr>
                                <w:sz w:val="20"/>
                                <w:szCs w:val="20"/>
                              </w:rPr>
                              <w:t>Nous nous engageons à fournir des informations claires et précises à nos interlocuteurs.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FDA32" id="Zone de texte 15" o:spid="_x0000_s1038" type="#_x0000_t202" style="position:absolute;left:0;text-align:left;margin-left:391.75pt;margin-top:14.85pt;width:130.65pt;height:71.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">
                <v:textbox>
                  <w:txbxContent>
                    <w:p w14:paraId="2E97D48C" w14:textId="0CE61018" w:rsidR="007F3188" w:rsidRPr="00450F96" w:rsidRDefault="00AB54EC" w:rsidP="00AB54EC">
                      <w:pPr>
                        <w:jc w:val="center"/>
                        <w:rPr>
                          <w:sz w:val="20"/>
                          <w:szCs w:val="20"/>
                        </w:rPr>
                      </w:pPr>
                      <w:r>
                        <w:rPr>
                          <w:sz w:val="20"/>
                          <w:szCs w:val="20"/>
                        </w:rPr>
                        <w:t>Nous nous engageons à fournir des informations claires et précises à nos interlocuteurs.</w:t>
                      </w:r>
                    </w:p>
                  </w:txbxContent>
                </v:textbox>
                <w10:wrap type="square"/>
              </v:shape>
            </w:pict>
          </mc:Fallback>
        </mc:AlternateContent>
      </w:r>
      <w:r w:rsidR="00BB1206" w:rsidRPr="00E71EC8">
        <w:rPr>
          <w:color w:val="000000" w:themeColor="text1"/>
        </w:rPr>
        <w:t>En</w:t>
      </w:r>
      <w:r w:rsidR="00BB1206" w:rsidRPr="00E71EC8">
        <w:rPr>
          <w:color w:val="000000" w:themeColor="text1"/>
          <w:spacing w:val="-8"/>
        </w:rPr>
        <w:t xml:space="preserve"> </w:t>
      </w:r>
      <w:r w:rsidR="00BB1206" w:rsidRPr="00E71EC8">
        <w:rPr>
          <w:color w:val="000000" w:themeColor="text1"/>
        </w:rPr>
        <w:t>tant</w:t>
      </w:r>
      <w:r w:rsidR="00BB1206" w:rsidRPr="00E71EC8">
        <w:rPr>
          <w:color w:val="000000" w:themeColor="text1"/>
          <w:spacing w:val="-7"/>
        </w:rPr>
        <w:t xml:space="preserve"> </w:t>
      </w:r>
      <w:r w:rsidR="00BB1206" w:rsidRPr="00E71EC8">
        <w:rPr>
          <w:color w:val="000000" w:themeColor="text1"/>
        </w:rPr>
        <w:t>que</w:t>
      </w:r>
      <w:r w:rsidR="00BB1206" w:rsidRPr="00E71EC8">
        <w:rPr>
          <w:color w:val="000000" w:themeColor="text1"/>
          <w:spacing w:val="-8"/>
        </w:rPr>
        <w:t xml:space="preserve"> </w:t>
      </w:r>
      <w:r w:rsidR="00BB1206" w:rsidRPr="00E71EC8">
        <w:rPr>
          <w:color w:val="000000" w:themeColor="text1"/>
        </w:rPr>
        <w:t>société</w:t>
      </w:r>
      <w:r w:rsidR="00BB1206" w:rsidRPr="00E71EC8">
        <w:rPr>
          <w:color w:val="000000" w:themeColor="text1"/>
          <w:spacing w:val="-9"/>
        </w:rPr>
        <w:t xml:space="preserve"> </w:t>
      </w:r>
      <w:r w:rsidR="00BB1206" w:rsidRPr="00E71EC8">
        <w:rPr>
          <w:color w:val="000000" w:themeColor="text1"/>
        </w:rPr>
        <w:t>cotée</w:t>
      </w:r>
      <w:r w:rsidR="00BB1206" w:rsidRPr="00E71EC8">
        <w:rPr>
          <w:color w:val="000000" w:themeColor="text1"/>
          <w:spacing w:val="-8"/>
        </w:rPr>
        <w:t xml:space="preserve"> </w:t>
      </w:r>
      <w:r w:rsidR="00BB1206" w:rsidRPr="00E71EC8">
        <w:rPr>
          <w:color w:val="000000" w:themeColor="text1"/>
        </w:rPr>
        <w:t>en</w:t>
      </w:r>
      <w:r w:rsidR="00BB1206" w:rsidRPr="00E71EC8">
        <w:rPr>
          <w:color w:val="000000" w:themeColor="text1"/>
          <w:spacing w:val="-7"/>
        </w:rPr>
        <w:t xml:space="preserve"> </w:t>
      </w:r>
      <w:r w:rsidR="00BB1206" w:rsidRPr="00E71EC8">
        <w:rPr>
          <w:color w:val="000000" w:themeColor="text1"/>
        </w:rPr>
        <w:t>bourse</w:t>
      </w:r>
      <w:r w:rsidR="00BB1206" w:rsidRPr="00E71EC8">
        <w:rPr>
          <w:color w:val="000000" w:themeColor="text1"/>
          <w:spacing w:val="-8"/>
        </w:rPr>
        <w:t xml:space="preserve"> </w:t>
      </w:r>
      <w:r w:rsidR="00BB1206" w:rsidRPr="00E71EC8">
        <w:rPr>
          <w:color w:val="000000" w:themeColor="text1"/>
        </w:rPr>
        <w:t>basée</w:t>
      </w:r>
      <w:r w:rsidR="00BB1206" w:rsidRPr="00E71EC8">
        <w:rPr>
          <w:color w:val="000000" w:themeColor="text1"/>
          <w:spacing w:val="-6"/>
        </w:rPr>
        <w:t xml:space="preserve"> </w:t>
      </w:r>
      <w:r w:rsidR="00BB1206" w:rsidRPr="00E71EC8">
        <w:rPr>
          <w:color w:val="000000" w:themeColor="text1"/>
        </w:rPr>
        <w:t>aux</w:t>
      </w:r>
      <w:r w:rsidR="00BB1206" w:rsidRPr="00E71EC8">
        <w:rPr>
          <w:color w:val="000000" w:themeColor="text1"/>
          <w:spacing w:val="-6"/>
        </w:rPr>
        <w:t xml:space="preserve"> </w:t>
      </w:r>
      <w:r w:rsidR="00BB1206" w:rsidRPr="00E71EC8">
        <w:rPr>
          <w:color w:val="000000" w:themeColor="text1"/>
        </w:rPr>
        <w:t>États-Unis,</w:t>
      </w:r>
      <w:r w:rsidR="00BB1206" w:rsidRPr="00E71EC8">
        <w:rPr>
          <w:color w:val="000000" w:themeColor="text1"/>
          <w:spacing w:val="-9"/>
        </w:rPr>
        <w:t xml:space="preserve"> </w:t>
      </w:r>
      <w:r w:rsidR="00BB1206" w:rsidRPr="00E71EC8">
        <w:rPr>
          <w:color w:val="000000" w:themeColor="text1"/>
        </w:rPr>
        <w:t>Varex</w:t>
      </w:r>
      <w:r w:rsidR="00BB1206" w:rsidRPr="00E71EC8">
        <w:rPr>
          <w:color w:val="000000" w:themeColor="text1"/>
          <w:spacing w:val="-7"/>
        </w:rPr>
        <w:t xml:space="preserve"> </w:t>
      </w:r>
      <w:r w:rsidR="007523CC" w:rsidRPr="00E71EC8">
        <w:rPr>
          <w:color w:val="000000" w:themeColor="text1"/>
          <w:spacing w:val="-7"/>
        </w:rPr>
        <w:t xml:space="preserve">se </w:t>
      </w:r>
      <w:r w:rsidR="00BB1206" w:rsidRPr="00E71EC8">
        <w:rPr>
          <w:color w:val="000000" w:themeColor="text1"/>
        </w:rPr>
        <w:t>doit</w:t>
      </w:r>
      <w:r w:rsidR="00BB1206" w:rsidRPr="00E71EC8">
        <w:rPr>
          <w:color w:val="000000" w:themeColor="text1"/>
          <w:spacing w:val="-6"/>
        </w:rPr>
        <w:t xml:space="preserve"> </w:t>
      </w:r>
      <w:r w:rsidR="007523CC" w:rsidRPr="00E71EC8">
        <w:rPr>
          <w:color w:val="000000" w:themeColor="text1"/>
          <w:spacing w:val="-6"/>
        </w:rPr>
        <w:t xml:space="preserve">de </w:t>
      </w:r>
      <w:r w:rsidR="00BB1206" w:rsidRPr="00E71EC8">
        <w:rPr>
          <w:color w:val="000000" w:themeColor="text1"/>
        </w:rPr>
        <w:t>fournir</w:t>
      </w:r>
      <w:r w:rsidR="00BB1206" w:rsidRPr="00E71EC8">
        <w:rPr>
          <w:color w:val="000000" w:themeColor="text1"/>
          <w:spacing w:val="-8"/>
        </w:rPr>
        <w:t xml:space="preserve"> </w:t>
      </w:r>
      <w:r w:rsidR="00BB1206" w:rsidRPr="00E71EC8">
        <w:rPr>
          <w:color w:val="000000" w:themeColor="text1"/>
        </w:rPr>
        <w:t>des</w:t>
      </w:r>
      <w:r w:rsidR="00BB1206" w:rsidRPr="00E71EC8">
        <w:rPr>
          <w:color w:val="000000" w:themeColor="text1"/>
          <w:spacing w:val="-8"/>
        </w:rPr>
        <w:t xml:space="preserve"> </w:t>
      </w:r>
      <w:r w:rsidR="00BB1206" w:rsidRPr="00E71EC8">
        <w:rPr>
          <w:color w:val="000000" w:themeColor="text1"/>
        </w:rPr>
        <w:t>informations claires et précises aux médias, aux analystes financiers, aux investisseurs et au public. Seules</w:t>
      </w:r>
      <w:r w:rsidR="00BB1206" w:rsidRPr="00E71EC8">
        <w:rPr>
          <w:color w:val="000000" w:themeColor="text1"/>
          <w:spacing w:val="-8"/>
        </w:rPr>
        <w:t xml:space="preserve"> </w:t>
      </w:r>
      <w:r w:rsidR="00BB1206" w:rsidRPr="00E71EC8">
        <w:rPr>
          <w:color w:val="000000" w:themeColor="text1"/>
        </w:rPr>
        <w:t>les</w:t>
      </w:r>
      <w:r w:rsidR="00BB1206" w:rsidRPr="00E71EC8">
        <w:rPr>
          <w:color w:val="000000" w:themeColor="text1"/>
          <w:spacing w:val="-8"/>
        </w:rPr>
        <w:t xml:space="preserve"> </w:t>
      </w:r>
      <w:r w:rsidR="00BB1206" w:rsidRPr="00E71EC8">
        <w:rPr>
          <w:color w:val="000000" w:themeColor="text1"/>
        </w:rPr>
        <w:t>personnes</w:t>
      </w:r>
      <w:r w:rsidR="00BB1206" w:rsidRPr="00E71EC8">
        <w:rPr>
          <w:color w:val="000000" w:themeColor="text1"/>
          <w:spacing w:val="-8"/>
        </w:rPr>
        <w:t xml:space="preserve"> </w:t>
      </w:r>
      <w:r w:rsidR="00BB1206" w:rsidRPr="00E71EC8">
        <w:rPr>
          <w:color w:val="000000" w:themeColor="text1"/>
        </w:rPr>
        <w:t>officiellement</w:t>
      </w:r>
      <w:r w:rsidR="00BB1206" w:rsidRPr="00E71EC8">
        <w:rPr>
          <w:color w:val="000000" w:themeColor="text1"/>
          <w:spacing w:val="-7"/>
        </w:rPr>
        <w:t xml:space="preserve"> </w:t>
      </w:r>
      <w:r w:rsidR="00BB1206" w:rsidRPr="00E71EC8">
        <w:rPr>
          <w:color w:val="000000" w:themeColor="text1"/>
        </w:rPr>
        <w:t>désignées</w:t>
      </w:r>
      <w:r w:rsidR="00BB1206" w:rsidRPr="00E71EC8">
        <w:rPr>
          <w:color w:val="000000" w:themeColor="text1"/>
          <w:spacing w:val="-9"/>
        </w:rPr>
        <w:t xml:space="preserve"> </w:t>
      </w:r>
      <w:r w:rsidR="00BB1206" w:rsidRPr="00E71EC8">
        <w:rPr>
          <w:color w:val="000000" w:themeColor="text1"/>
        </w:rPr>
        <w:t>par</w:t>
      </w:r>
      <w:r w:rsidR="00BB1206" w:rsidRPr="00E71EC8">
        <w:rPr>
          <w:color w:val="000000" w:themeColor="text1"/>
          <w:spacing w:val="-7"/>
        </w:rPr>
        <w:t xml:space="preserve"> </w:t>
      </w:r>
      <w:r w:rsidR="00BB1206" w:rsidRPr="00E71EC8">
        <w:rPr>
          <w:color w:val="000000" w:themeColor="text1"/>
        </w:rPr>
        <w:t>Varex</w:t>
      </w:r>
      <w:r w:rsidR="00BB1206" w:rsidRPr="00E71EC8">
        <w:rPr>
          <w:color w:val="000000" w:themeColor="text1"/>
          <w:spacing w:val="-7"/>
        </w:rPr>
        <w:t xml:space="preserve"> </w:t>
      </w:r>
      <w:r w:rsidR="00BB1206" w:rsidRPr="00E71EC8">
        <w:rPr>
          <w:color w:val="000000" w:themeColor="text1"/>
        </w:rPr>
        <w:t>sont</w:t>
      </w:r>
      <w:r w:rsidR="00BB1206" w:rsidRPr="00E71EC8">
        <w:rPr>
          <w:color w:val="000000" w:themeColor="text1"/>
          <w:spacing w:val="-6"/>
        </w:rPr>
        <w:t xml:space="preserve"> </w:t>
      </w:r>
      <w:r w:rsidR="00BB1206" w:rsidRPr="00E71EC8">
        <w:rPr>
          <w:color w:val="000000" w:themeColor="text1"/>
        </w:rPr>
        <w:t>autorisées</w:t>
      </w:r>
      <w:r w:rsidR="00BB1206" w:rsidRPr="00E71EC8">
        <w:rPr>
          <w:color w:val="000000" w:themeColor="text1"/>
          <w:spacing w:val="-8"/>
        </w:rPr>
        <w:t xml:space="preserve"> </w:t>
      </w:r>
      <w:r w:rsidR="00BB1206" w:rsidRPr="00E71EC8">
        <w:rPr>
          <w:color w:val="000000" w:themeColor="text1"/>
        </w:rPr>
        <w:t>à</w:t>
      </w:r>
      <w:r w:rsidR="00BB1206" w:rsidRPr="00E71EC8">
        <w:rPr>
          <w:color w:val="000000" w:themeColor="text1"/>
          <w:spacing w:val="-8"/>
        </w:rPr>
        <w:t xml:space="preserve"> </w:t>
      </w:r>
      <w:r w:rsidR="00BB1206" w:rsidRPr="00E71EC8">
        <w:rPr>
          <w:color w:val="000000" w:themeColor="text1"/>
        </w:rPr>
        <w:t>communiquer</w:t>
      </w:r>
      <w:r w:rsidR="00BB1206" w:rsidRPr="00E71EC8">
        <w:rPr>
          <w:color w:val="000000" w:themeColor="text1"/>
          <w:spacing w:val="-8"/>
        </w:rPr>
        <w:t xml:space="preserve"> </w:t>
      </w:r>
      <w:r w:rsidR="00BB1206" w:rsidRPr="00E71EC8">
        <w:rPr>
          <w:color w:val="000000" w:themeColor="text1"/>
        </w:rPr>
        <w:t>ou</w:t>
      </w:r>
      <w:r w:rsidR="00BB1206" w:rsidRPr="00E71EC8">
        <w:rPr>
          <w:color w:val="000000" w:themeColor="text1"/>
          <w:spacing w:val="-7"/>
        </w:rPr>
        <w:t xml:space="preserve"> </w:t>
      </w:r>
      <w:r w:rsidR="00BB1206" w:rsidRPr="00E71EC8">
        <w:rPr>
          <w:color w:val="000000" w:themeColor="text1"/>
        </w:rPr>
        <w:t xml:space="preserve">à participer à des interviews, événements ou conférences de presse au nom de la </w:t>
      </w:r>
      <w:r w:rsidR="00C12FE7" w:rsidRPr="00E71EC8">
        <w:rPr>
          <w:color w:val="000000" w:themeColor="text1"/>
        </w:rPr>
        <w:t>S</w:t>
      </w:r>
      <w:r w:rsidR="00BB1206" w:rsidRPr="00E71EC8">
        <w:rPr>
          <w:color w:val="000000" w:themeColor="text1"/>
        </w:rPr>
        <w:t>ociété. Si un</w:t>
      </w:r>
      <w:r w:rsidR="00BB1206" w:rsidRPr="00E71EC8">
        <w:rPr>
          <w:color w:val="000000" w:themeColor="text1"/>
          <w:spacing w:val="-7"/>
        </w:rPr>
        <w:t xml:space="preserve"> </w:t>
      </w:r>
      <w:r w:rsidR="00BB1206" w:rsidRPr="00E71EC8">
        <w:rPr>
          <w:color w:val="000000" w:themeColor="text1"/>
        </w:rPr>
        <w:t>investisseur</w:t>
      </w:r>
      <w:r w:rsidR="00BB1206" w:rsidRPr="00E71EC8">
        <w:rPr>
          <w:color w:val="000000" w:themeColor="text1"/>
          <w:spacing w:val="-7"/>
        </w:rPr>
        <w:t xml:space="preserve"> </w:t>
      </w:r>
      <w:r w:rsidR="00BB1206" w:rsidRPr="00E71EC8">
        <w:rPr>
          <w:color w:val="000000" w:themeColor="text1"/>
        </w:rPr>
        <w:t>ou</w:t>
      </w:r>
      <w:r w:rsidR="00BB1206" w:rsidRPr="00E71EC8">
        <w:rPr>
          <w:color w:val="000000" w:themeColor="text1"/>
          <w:spacing w:val="-7"/>
        </w:rPr>
        <w:t xml:space="preserve"> </w:t>
      </w:r>
      <w:r w:rsidR="00BB1206" w:rsidRPr="00E71EC8">
        <w:rPr>
          <w:color w:val="000000" w:themeColor="text1"/>
        </w:rPr>
        <w:t>un</w:t>
      </w:r>
      <w:r w:rsidR="00BB1206" w:rsidRPr="00E71EC8">
        <w:rPr>
          <w:color w:val="000000" w:themeColor="text1"/>
          <w:spacing w:val="-7"/>
        </w:rPr>
        <w:t xml:space="preserve"> </w:t>
      </w:r>
      <w:r w:rsidR="00BB1206" w:rsidRPr="00E71EC8">
        <w:rPr>
          <w:color w:val="000000" w:themeColor="text1"/>
        </w:rPr>
        <w:t>journaliste</w:t>
      </w:r>
      <w:r w:rsidR="00BB1206" w:rsidRPr="00E71EC8">
        <w:rPr>
          <w:color w:val="000000" w:themeColor="text1"/>
          <w:spacing w:val="-8"/>
        </w:rPr>
        <w:t xml:space="preserve"> </w:t>
      </w:r>
      <w:r w:rsidR="00BB1206" w:rsidRPr="00E71EC8">
        <w:rPr>
          <w:color w:val="000000" w:themeColor="text1"/>
        </w:rPr>
        <w:t>vous</w:t>
      </w:r>
      <w:r w:rsidR="00BB1206" w:rsidRPr="00E71EC8">
        <w:rPr>
          <w:color w:val="000000" w:themeColor="text1"/>
          <w:spacing w:val="-7"/>
        </w:rPr>
        <w:t xml:space="preserve"> </w:t>
      </w:r>
      <w:r w:rsidR="00BB1206" w:rsidRPr="00E71EC8">
        <w:rPr>
          <w:color w:val="000000" w:themeColor="text1"/>
        </w:rPr>
        <w:t>contacte,</w:t>
      </w:r>
      <w:r w:rsidR="00BB1206" w:rsidRPr="00E71EC8">
        <w:rPr>
          <w:color w:val="000000" w:themeColor="text1"/>
          <w:spacing w:val="-10"/>
        </w:rPr>
        <w:t xml:space="preserve"> </w:t>
      </w:r>
      <w:r w:rsidR="00BB1206" w:rsidRPr="00E71EC8">
        <w:rPr>
          <w:color w:val="000000" w:themeColor="text1"/>
        </w:rPr>
        <w:t>veuillez</w:t>
      </w:r>
      <w:r w:rsidR="00BB1206" w:rsidRPr="00E71EC8">
        <w:rPr>
          <w:color w:val="000000" w:themeColor="text1"/>
          <w:spacing w:val="-4"/>
        </w:rPr>
        <w:t xml:space="preserve"> </w:t>
      </w:r>
      <w:r w:rsidR="007523CC" w:rsidRPr="00E71EC8">
        <w:rPr>
          <w:color w:val="000000" w:themeColor="text1"/>
          <w:spacing w:val="-4"/>
        </w:rPr>
        <w:t>les orienter</w:t>
      </w:r>
      <w:r w:rsidR="00BB1206" w:rsidRPr="00E71EC8">
        <w:rPr>
          <w:color w:val="000000" w:themeColor="text1"/>
          <w:spacing w:val="-7"/>
        </w:rPr>
        <w:t xml:space="preserve"> </w:t>
      </w:r>
      <w:r w:rsidR="00BB1206" w:rsidRPr="00E71EC8">
        <w:rPr>
          <w:color w:val="000000" w:themeColor="text1"/>
        </w:rPr>
        <w:t>au</w:t>
      </w:r>
      <w:r w:rsidR="00BB1206" w:rsidRPr="00E71EC8">
        <w:rPr>
          <w:color w:val="000000" w:themeColor="text1"/>
          <w:spacing w:val="-7"/>
        </w:rPr>
        <w:t xml:space="preserve"> </w:t>
      </w:r>
      <w:r w:rsidR="00BB1206" w:rsidRPr="00E71EC8">
        <w:rPr>
          <w:color w:val="000000" w:themeColor="text1"/>
        </w:rPr>
        <w:t>serv</w:t>
      </w:r>
      <w:r w:rsidR="00BB1206" w:rsidRPr="00737152">
        <w:t>ice</w:t>
      </w:r>
      <w:r w:rsidR="00BB1206" w:rsidRPr="00737152">
        <w:rPr>
          <w:spacing w:val="-7"/>
        </w:rPr>
        <w:t xml:space="preserve"> </w:t>
      </w:r>
      <w:r w:rsidR="00BB1206" w:rsidRPr="00737152">
        <w:t>compétent</w:t>
      </w:r>
      <w:r w:rsidR="00BB1206" w:rsidRPr="00737152">
        <w:rPr>
          <w:spacing w:val="-7"/>
        </w:rPr>
        <w:t xml:space="preserve"> </w:t>
      </w:r>
      <w:r w:rsidR="00BB1206" w:rsidRPr="00737152">
        <w:t>pour la gestion de relations investisseurs ou à notre équipe marketing, selon le cas. En cas de doute,</w:t>
      </w:r>
      <w:r w:rsidR="00BB1206" w:rsidRPr="00737152">
        <w:rPr>
          <w:spacing w:val="-9"/>
        </w:rPr>
        <w:t xml:space="preserve"> </w:t>
      </w:r>
      <w:r w:rsidR="00BB1206" w:rsidRPr="00737152">
        <w:t>contactez</w:t>
      </w:r>
      <w:r w:rsidR="00BB1206" w:rsidRPr="00737152">
        <w:rPr>
          <w:spacing w:val="-8"/>
        </w:rPr>
        <w:t xml:space="preserve"> </w:t>
      </w:r>
      <w:r w:rsidR="00BB1206" w:rsidRPr="00737152">
        <w:t>le</w:t>
      </w:r>
      <w:r w:rsidR="00BB1206" w:rsidRPr="00737152">
        <w:rPr>
          <w:spacing w:val="-6"/>
        </w:rPr>
        <w:t xml:space="preserve"> </w:t>
      </w:r>
      <w:r w:rsidR="00BB1206" w:rsidRPr="00737152">
        <w:t>service</w:t>
      </w:r>
      <w:r w:rsidR="00BB1206" w:rsidRPr="00737152">
        <w:rPr>
          <w:spacing w:val="-5"/>
        </w:rPr>
        <w:t xml:space="preserve"> </w:t>
      </w:r>
      <w:r w:rsidR="00BB1206" w:rsidRPr="00737152">
        <w:t>compétent</w:t>
      </w:r>
      <w:r w:rsidR="00BB1206" w:rsidRPr="00737152">
        <w:rPr>
          <w:spacing w:val="-6"/>
        </w:rPr>
        <w:t xml:space="preserve"> </w:t>
      </w:r>
      <w:r w:rsidR="00BB1206" w:rsidRPr="00737152">
        <w:t>pour</w:t>
      </w:r>
      <w:r w:rsidR="00BB1206" w:rsidRPr="00737152">
        <w:rPr>
          <w:spacing w:val="-7"/>
        </w:rPr>
        <w:t xml:space="preserve"> </w:t>
      </w:r>
      <w:r w:rsidR="00BB1206" w:rsidRPr="00737152">
        <w:t>la</w:t>
      </w:r>
      <w:r w:rsidR="00BB1206" w:rsidRPr="00737152">
        <w:rPr>
          <w:spacing w:val="-7"/>
        </w:rPr>
        <w:t xml:space="preserve"> </w:t>
      </w:r>
      <w:r w:rsidR="00BB1206" w:rsidRPr="00737152">
        <w:t>gestion</w:t>
      </w:r>
      <w:r w:rsidR="00BB1206" w:rsidRPr="00737152">
        <w:rPr>
          <w:spacing w:val="-6"/>
        </w:rPr>
        <w:t xml:space="preserve"> </w:t>
      </w:r>
      <w:r w:rsidR="00BB1206" w:rsidRPr="00737152">
        <w:t>de</w:t>
      </w:r>
      <w:r w:rsidR="00BB1206" w:rsidRPr="00737152">
        <w:rPr>
          <w:spacing w:val="-7"/>
        </w:rPr>
        <w:t xml:space="preserve"> </w:t>
      </w:r>
      <w:r w:rsidR="00BB1206" w:rsidRPr="00737152">
        <w:t>relations</w:t>
      </w:r>
      <w:r w:rsidR="00BB1206" w:rsidRPr="00737152">
        <w:rPr>
          <w:spacing w:val="-7"/>
        </w:rPr>
        <w:t xml:space="preserve"> </w:t>
      </w:r>
      <w:r w:rsidR="00BB1206" w:rsidRPr="00737152">
        <w:t>investisseurs</w:t>
      </w:r>
      <w:r w:rsidR="00BB1206" w:rsidRPr="00737152">
        <w:rPr>
          <w:spacing w:val="-6"/>
        </w:rPr>
        <w:t xml:space="preserve"> </w:t>
      </w:r>
      <w:r w:rsidR="00BB1206" w:rsidRPr="00737152">
        <w:t>ou</w:t>
      </w:r>
      <w:r w:rsidR="00BB1206" w:rsidRPr="00737152">
        <w:rPr>
          <w:spacing w:val="-7"/>
        </w:rPr>
        <w:t xml:space="preserve"> </w:t>
      </w:r>
      <w:r w:rsidR="00BB1206" w:rsidRPr="00737152">
        <w:t>le</w:t>
      </w:r>
      <w:r w:rsidR="00BB1206" w:rsidRPr="00737152">
        <w:rPr>
          <w:spacing w:val="-6"/>
        </w:rPr>
        <w:t xml:space="preserve"> </w:t>
      </w:r>
      <w:r w:rsidR="00BB1206" w:rsidRPr="00737152">
        <w:t xml:space="preserve">service </w:t>
      </w:r>
      <w:r w:rsidR="00BB1206" w:rsidRPr="00737152">
        <w:rPr>
          <w:spacing w:val="-2"/>
        </w:rPr>
        <w:t>juridique.</w:t>
      </w:r>
    </w:p>
    <w:p w14:paraId="053C125A" w14:textId="2345B234" w:rsidR="00E47981" w:rsidRPr="00737152" w:rsidRDefault="00BB1206" w:rsidP="00920F2F">
      <w:pPr>
        <w:keepNext/>
        <w:widowControl/>
        <w:spacing w:before="240" w:after="120"/>
        <w:ind w:left="115"/>
        <w:rPr>
          <w:b/>
          <w:i/>
        </w:rPr>
      </w:pPr>
      <w:r w:rsidRPr="00737152">
        <w:rPr>
          <w:b/>
          <w:i/>
        </w:rPr>
        <w:t>Réseaux</w:t>
      </w:r>
      <w:r w:rsidRPr="00737152">
        <w:rPr>
          <w:b/>
          <w:i/>
          <w:spacing w:val="-15"/>
        </w:rPr>
        <w:t xml:space="preserve"> </w:t>
      </w:r>
      <w:r w:rsidRPr="00737152">
        <w:rPr>
          <w:b/>
          <w:i/>
          <w:spacing w:val="-2"/>
        </w:rPr>
        <w:t>sociaux</w:t>
      </w:r>
    </w:p>
    <w:p w14:paraId="1A185043" w14:textId="46CDAB6E" w:rsidR="00E47981" w:rsidRPr="00737152" w:rsidRDefault="00BB1206" w:rsidP="003E0F1B">
      <w:pPr>
        <w:pStyle w:val="BodyText"/>
        <w:widowControl/>
        <w:spacing w:after="120"/>
        <w:ind w:right="112"/>
      </w:pPr>
      <w:r w:rsidRPr="00737152">
        <w:t>Varex</w:t>
      </w:r>
      <w:r w:rsidRPr="00737152">
        <w:rPr>
          <w:spacing w:val="-13"/>
        </w:rPr>
        <w:t xml:space="preserve"> </w:t>
      </w:r>
      <w:r w:rsidRPr="00737152">
        <w:t>reconnaît</w:t>
      </w:r>
      <w:r w:rsidRPr="00737152">
        <w:rPr>
          <w:spacing w:val="-13"/>
        </w:rPr>
        <w:t xml:space="preserve"> </w:t>
      </w:r>
      <w:r w:rsidRPr="00737152">
        <w:t>l’importance</w:t>
      </w:r>
      <w:r w:rsidRPr="00737152">
        <w:rPr>
          <w:spacing w:val="-14"/>
        </w:rPr>
        <w:t xml:space="preserve"> </w:t>
      </w:r>
      <w:r w:rsidRPr="00737152">
        <w:t>de</w:t>
      </w:r>
      <w:r w:rsidRPr="00737152">
        <w:rPr>
          <w:spacing w:val="-13"/>
        </w:rPr>
        <w:t xml:space="preserve"> </w:t>
      </w:r>
      <w:r w:rsidRPr="00737152">
        <w:t>la</w:t>
      </w:r>
      <w:r w:rsidRPr="00737152">
        <w:rPr>
          <w:spacing w:val="-13"/>
        </w:rPr>
        <w:t xml:space="preserve"> </w:t>
      </w:r>
      <w:r w:rsidRPr="00737152">
        <w:t>communication</w:t>
      </w:r>
      <w:r w:rsidRPr="00737152">
        <w:rPr>
          <w:spacing w:val="-13"/>
        </w:rPr>
        <w:t xml:space="preserve"> </w:t>
      </w:r>
      <w:r w:rsidRPr="00737152">
        <w:t>avec</w:t>
      </w:r>
      <w:r w:rsidRPr="00737152">
        <w:rPr>
          <w:spacing w:val="-14"/>
        </w:rPr>
        <w:t xml:space="preserve"> </w:t>
      </w:r>
      <w:r w:rsidRPr="00737152">
        <w:t>les</w:t>
      </w:r>
      <w:r w:rsidRPr="00737152">
        <w:rPr>
          <w:spacing w:val="-13"/>
        </w:rPr>
        <w:t xml:space="preserve"> </w:t>
      </w:r>
      <w:r w:rsidRPr="00737152">
        <w:t>partenaires</w:t>
      </w:r>
      <w:r w:rsidRPr="00737152">
        <w:rPr>
          <w:spacing w:val="-14"/>
        </w:rPr>
        <w:t xml:space="preserve"> </w:t>
      </w:r>
      <w:r w:rsidRPr="00737152">
        <w:t>commerciaux</w:t>
      </w:r>
      <w:r w:rsidRPr="00737152">
        <w:rPr>
          <w:spacing w:val="-14"/>
        </w:rPr>
        <w:t xml:space="preserve"> </w:t>
      </w:r>
      <w:r w:rsidRPr="00737152">
        <w:t>et</w:t>
      </w:r>
      <w:r w:rsidRPr="00737152">
        <w:rPr>
          <w:spacing w:val="-14"/>
        </w:rPr>
        <w:t xml:space="preserve"> </w:t>
      </w:r>
      <w:r w:rsidRPr="00737152">
        <w:t>les consommateurs par le biais de divers réseaux sociaux. Toutefois, si l</w:t>
      </w:r>
      <w:r w:rsidR="002B087C" w:rsidRPr="00737152">
        <w:t>es</w:t>
      </w:r>
      <w:r w:rsidRPr="00737152">
        <w:t xml:space="preserve"> plateforme</w:t>
      </w:r>
      <w:r w:rsidR="002B087C" w:rsidRPr="00737152">
        <w:t>s</w:t>
      </w:r>
      <w:r w:rsidRPr="00737152">
        <w:t xml:space="preserve"> n</w:t>
      </w:r>
      <w:r w:rsidR="002B087C" w:rsidRPr="00737152">
        <w:t>e sont</w:t>
      </w:r>
      <w:r w:rsidRPr="00737152">
        <w:t xml:space="preserve"> pas utilisé</w:t>
      </w:r>
      <w:r w:rsidR="007F3188" w:rsidRPr="00737152">
        <w:t>e</w:t>
      </w:r>
      <w:r w:rsidR="002B087C" w:rsidRPr="00737152">
        <w:t>s</w:t>
      </w:r>
      <w:r w:rsidRPr="00737152">
        <w:rPr>
          <w:spacing w:val="-5"/>
        </w:rPr>
        <w:t xml:space="preserve"> </w:t>
      </w:r>
      <w:r w:rsidRPr="00737152">
        <w:t>de</w:t>
      </w:r>
      <w:r w:rsidRPr="00737152">
        <w:rPr>
          <w:spacing w:val="-5"/>
        </w:rPr>
        <w:t xml:space="preserve"> </w:t>
      </w:r>
      <w:r w:rsidRPr="00737152">
        <w:t>manière</w:t>
      </w:r>
      <w:r w:rsidRPr="00737152">
        <w:rPr>
          <w:spacing w:val="-4"/>
        </w:rPr>
        <w:t xml:space="preserve"> </w:t>
      </w:r>
      <w:r w:rsidRPr="00737152">
        <w:t>responsable,</w:t>
      </w:r>
      <w:r w:rsidRPr="00737152">
        <w:rPr>
          <w:spacing w:val="-5"/>
        </w:rPr>
        <w:t xml:space="preserve"> </w:t>
      </w:r>
      <w:r w:rsidR="002B087C" w:rsidRPr="00737152">
        <w:t>cela</w:t>
      </w:r>
      <w:r w:rsidR="002B087C" w:rsidRPr="00737152">
        <w:rPr>
          <w:spacing w:val="-4"/>
        </w:rPr>
        <w:t xml:space="preserve"> </w:t>
      </w:r>
      <w:r w:rsidRPr="00737152">
        <w:t>engendrera</w:t>
      </w:r>
      <w:r w:rsidRPr="00737152">
        <w:rPr>
          <w:spacing w:val="-5"/>
        </w:rPr>
        <w:t xml:space="preserve"> </w:t>
      </w:r>
      <w:r w:rsidRPr="00737152">
        <w:t>des</w:t>
      </w:r>
      <w:r w:rsidRPr="00737152">
        <w:rPr>
          <w:spacing w:val="-5"/>
        </w:rPr>
        <w:t xml:space="preserve"> </w:t>
      </w:r>
      <w:r w:rsidRPr="00737152">
        <w:t>problèmes</w:t>
      </w:r>
      <w:r w:rsidRPr="00737152">
        <w:rPr>
          <w:spacing w:val="-4"/>
        </w:rPr>
        <w:t xml:space="preserve"> </w:t>
      </w:r>
      <w:r w:rsidRPr="00737152">
        <w:t>de</w:t>
      </w:r>
      <w:r w:rsidRPr="00737152">
        <w:rPr>
          <w:spacing w:val="-4"/>
        </w:rPr>
        <w:t xml:space="preserve"> </w:t>
      </w:r>
      <w:r w:rsidRPr="00737152">
        <w:t>confidentialité</w:t>
      </w:r>
      <w:r w:rsidRPr="00737152">
        <w:rPr>
          <w:spacing w:val="-4"/>
        </w:rPr>
        <w:t xml:space="preserve"> </w:t>
      </w:r>
      <w:r w:rsidR="007F3188" w:rsidRPr="00737152">
        <w:t>qui</w:t>
      </w:r>
      <w:r w:rsidR="007F3188" w:rsidRPr="00737152">
        <w:rPr>
          <w:spacing w:val="-4"/>
        </w:rPr>
        <w:t xml:space="preserve"> </w:t>
      </w:r>
      <w:r w:rsidRPr="00737152">
        <w:rPr>
          <w:spacing w:val="-2"/>
        </w:rPr>
        <w:t>ternir</w:t>
      </w:r>
      <w:r w:rsidR="007F3188" w:rsidRPr="00737152">
        <w:rPr>
          <w:spacing w:val="-2"/>
        </w:rPr>
        <w:t>ont</w:t>
      </w:r>
      <w:r w:rsidR="007F3188" w:rsidRPr="00737152">
        <w:t xml:space="preserve"> </w:t>
      </w:r>
      <w:r w:rsidRPr="00737152">
        <w:t>la</w:t>
      </w:r>
      <w:r w:rsidRPr="00737152">
        <w:rPr>
          <w:spacing w:val="-8"/>
        </w:rPr>
        <w:t xml:space="preserve"> </w:t>
      </w:r>
      <w:r w:rsidRPr="00737152">
        <w:t>réputation</w:t>
      </w:r>
      <w:r w:rsidRPr="00737152">
        <w:rPr>
          <w:spacing w:val="-7"/>
        </w:rPr>
        <w:t xml:space="preserve"> </w:t>
      </w:r>
      <w:r w:rsidRPr="00737152">
        <w:t>de</w:t>
      </w:r>
      <w:r w:rsidRPr="00737152">
        <w:rPr>
          <w:spacing w:val="-8"/>
        </w:rPr>
        <w:t xml:space="preserve"> </w:t>
      </w:r>
      <w:r w:rsidRPr="00737152">
        <w:t>la</w:t>
      </w:r>
      <w:r w:rsidRPr="00737152">
        <w:rPr>
          <w:spacing w:val="-8"/>
        </w:rPr>
        <w:t xml:space="preserve"> </w:t>
      </w:r>
      <w:r w:rsidR="00C12FE7" w:rsidRPr="00737152">
        <w:t>S</w:t>
      </w:r>
      <w:r w:rsidRPr="00737152">
        <w:t>ociété</w:t>
      </w:r>
      <w:r w:rsidRPr="00737152">
        <w:rPr>
          <w:spacing w:val="-9"/>
        </w:rPr>
        <w:t xml:space="preserve"> </w:t>
      </w:r>
      <w:r w:rsidRPr="00737152">
        <w:t>et</w:t>
      </w:r>
      <w:r w:rsidRPr="00737152">
        <w:rPr>
          <w:spacing w:val="-7"/>
        </w:rPr>
        <w:t xml:space="preserve"> </w:t>
      </w:r>
      <w:r w:rsidRPr="00737152">
        <w:t>de</w:t>
      </w:r>
      <w:r w:rsidRPr="00737152">
        <w:rPr>
          <w:spacing w:val="-10"/>
        </w:rPr>
        <w:t xml:space="preserve"> </w:t>
      </w:r>
      <w:r w:rsidRPr="00737152">
        <w:t>ses</w:t>
      </w:r>
      <w:r w:rsidRPr="00737152">
        <w:rPr>
          <w:spacing w:val="-8"/>
        </w:rPr>
        <w:t xml:space="preserve"> </w:t>
      </w:r>
      <w:r w:rsidRPr="00737152">
        <w:t>employés.</w:t>
      </w:r>
      <w:r w:rsidRPr="00737152">
        <w:rPr>
          <w:spacing w:val="-10"/>
        </w:rPr>
        <w:t xml:space="preserve"> </w:t>
      </w:r>
      <w:r w:rsidRPr="00737152">
        <w:t>Nous</w:t>
      </w:r>
      <w:r w:rsidRPr="00737152">
        <w:rPr>
          <w:spacing w:val="-8"/>
        </w:rPr>
        <w:t xml:space="preserve"> </w:t>
      </w:r>
      <w:r w:rsidRPr="00737152">
        <w:t>vous</w:t>
      </w:r>
      <w:r w:rsidRPr="00737152">
        <w:rPr>
          <w:spacing w:val="-8"/>
        </w:rPr>
        <w:t xml:space="preserve"> </w:t>
      </w:r>
      <w:r w:rsidRPr="00737152">
        <w:t>encourageons</w:t>
      </w:r>
      <w:r w:rsidRPr="00737152">
        <w:rPr>
          <w:spacing w:val="-7"/>
        </w:rPr>
        <w:t xml:space="preserve"> </w:t>
      </w:r>
      <w:r w:rsidRPr="00737152">
        <w:t>à</w:t>
      </w:r>
      <w:r w:rsidRPr="00737152">
        <w:rPr>
          <w:spacing w:val="-7"/>
        </w:rPr>
        <w:t xml:space="preserve"> </w:t>
      </w:r>
      <w:r w:rsidRPr="00737152">
        <w:t>utiliser</w:t>
      </w:r>
      <w:r w:rsidRPr="00737152">
        <w:rPr>
          <w:spacing w:val="-9"/>
        </w:rPr>
        <w:t xml:space="preserve"> </w:t>
      </w:r>
      <w:r w:rsidRPr="00737152">
        <w:t>les</w:t>
      </w:r>
      <w:r w:rsidRPr="00737152">
        <w:rPr>
          <w:spacing w:val="-8"/>
        </w:rPr>
        <w:t xml:space="preserve"> </w:t>
      </w:r>
      <w:r w:rsidRPr="00737152">
        <w:t>réseaux sociaux de manière responsable.</w:t>
      </w:r>
    </w:p>
    <w:p w14:paraId="31CBECE9" w14:textId="69D87B4A" w:rsidR="00E47981" w:rsidRPr="00737152" w:rsidRDefault="00AB54EC"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82816" behindDoc="1" locked="0" layoutInCell="1" allowOverlap="1" wp14:anchorId="2CA401CD" wp14:editId="395E0787">
                <wp:simplePos x="0" y="0"/>
                <wp:positionH relativeFrom="column">
                  <wp:posOffset>4965700</wp:posOffset>
                </wp:positionH>
                <wp:positionV relativeFrom="paragraph">
                  <wp:posOffset>186055</wp:posOffset>
                </wp:positionV>
                <wp:extent cx="1659255" cy="902448"/>
                <wp:effectExtent l="0" t="0" r="17145" b="12065"/>
                <wp:wrapSquare wrapText="bothSides"/>
                <wp:docPr id="81396660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902448"/>
                        </a:xfrm>
                        <a:prstGeom prst="rect">
                          <a:avLst/>
                        </a:prstGeom>
                        <a:solidFill>
                          <a:srgbClr val="FFFFFF"/>
                        </a:solidFill>
                        <a:ln w="9525">
                          <a:solidFill>
                            <a:srgbClr val="000000"/>
                          </a:solidFill>
                          <a:miter lim="800000"/>
                          <a:headEnd/>
                          <a:tailEnd/>
                        </a:ln>
                      </wps:spPr>
                      <wps:txbx>
                        <w:txbxContent>
                          <w:p w14:paraId="2AE5F263" w14:textId="71041287" w:rsidR="007F3188" w:rsidRPr="00450F96" w:rsidRDefault="00AB54EC" w:rsidP="007F3188">
                            <w:pPr>
                              <w:jc w:val="center"/>
                              <w:rPr>
                                <w:sz w:val="20"/>
                                <w:szCs w:val="20"/>
                              </w:rPr>
                            </w:pPr>
                            <w:r w:rsidRPr="00450F96">
                              <w:rPr>
                                <w:sz w:val="20"/>
                                <w:szCs w:val="20"/>
                              </w:rPr>
                              <w:t>Utilisez les réseaux sociaux de manière responsable, en respectant nos directives</w:t>
                            </w:r>
                            <w:r w:rsidR="007F3188" w:rsidRPr="00450F96">
                              <w:rPr>
                                <w:sz w:val="20"/>
                                <w:szCs w:val="20"/>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401CD" id="Zone de texte 17" o:spid="_x0000_s1039" type="#_x0000_t202" style="position:absolute;left:0;text-align:left;margin-left:391pt;margin-top:14.65pt;width:130.65pt;height:71.0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">
                <v:textbox>
                  <w:txbxContent>
                    <w:p w14:paraId="2AE5F263" w14:textId="71041287" w:rsidR="007F3188" w:rsidRPr="00450F96" w:rsidRDefault="00AB54EC" w:rsidP="007F3188">
                      <w:pPr>
                        <w:jc w:val="center"/>
                        <w:rPr>
                          <w:sz w:val="20"/>
                          <w:szCs w:val="20"/>
                        </w:rPr>
                      </w:pPr>
                      <w:r w:rsidRPr="00450F96">
                        <w:rPr>
                          <w:sz w:val="20"/>
                          <w:szCs w:val="20"/>
                        </w:rPr>
                        <w:t>Utilisez les réseaux sociaux de manière responsable, en respectant nos directives</w:t>
                      </w:r>
                      <w:r w:rsidR="007F3188" w:rsidRPr="00450F96">
                        <w:rPr>
                          <w:sz w:val="20"/>
                          <w:szCs w:val="20"/>
                        </w:rPr>
                        <w:t>.</w:t>
                      </w:r>
                    </w:p>
                  </w:txbxContent>
                </v:textbox>
                <w10:wrap type="square"/>
              </v:shape>
            </w:pict>
          </mc:Fallback>
        </mc:AlternateContent>
      </w:r>
      <w:r w:rsidR="00BB1206" w:rsidRPr="00737152">
        <w:t>Lorsque</w:t>
      </w:r>
      <w:r w:rsidR="00BB1206" w:rsidRPr="00737152">
        <w:rPr>
          <w:spacing w:val="-8"/>
        </w:rPr>
        <w:t xml:space="preserve"> </w:t>
      </w:r>
      <w:r w:rsidR="00BB1206" w:rsidRPr="00737152">
        <w:t>vous</w:t>
      </w:r>
      <w:r w:rsidR="00BB1206" w:rsidRPr="00737152">
        <w:rPr>
          <w:spacing w:val="-8"/>
        </w:rPr>
        <w:t xml:space="preserve"> </w:t>
      </w:r>
      <w:r w:rsidR="00BB1206" w:rsidRPr="00737152">
        <w:t>publiez</w:t>
      </w:r>
      <w:r w:rsidR="00BB1206" w:rsidRPr="00737152">
        <w:rPr>
          <w:spacing w:val="-9"/>
        </w:rPr>
        <w:t xml:space="preserve"> </w:t>
      </w:r>
      <w:r w:rsidR="00BB1206" w:rsidRPr="00737152">
        <w:t>sur</w:t>
      </w:r>
      <w:r w:rsidR="00BB1206" w:rsidRPr="00737152">
        <w:rPr>
          <w:spacing w:val="-8"/>
        </w:rPr>
        <w:t xml:space="preserve"> </w:t>
      </w:r>
      <w:r w:rsidR="00BB1206" w:rsidRPr="00737152">
        <w:t>les</w:t>
      </w:r>
      <w:r w:rsidR="00BB1206" w:rsidRPr="00737152">
        <w:rPr>
          <w:spacing w:val="-7"/>
        </w:rPr>
        <w:t xml:space="preserve"> </w:t>
      </w:r>
      <w:r w:rsidR="00BB1206" w:rsidRPr="00737152">
        <w:t>réseaux</w:t>
      </w:r>
      <w:r w:rsidR="00BB1206" w:rsidRPr="00737152">
        <w:rPr>
          <w:spacing w:val="-8"/>
        </w:rPr>
        <w:t xml:space="preserve"> </w:t>
      </w:r>
      <w:r w:rsidR="00BB1206" w:rsidRPr="00737152">
        <w:t>sociaux</w:t>
      </w:r>
      <w:r w:rsidR="00BB1206" w:rsidRPr="00737152">
        <w:rPr>
          <w:spacing w:val="-9"/>
        </w:rPr>
        <w:t xml:space="preserve"> </w:t>
      </w:r>
      <w:r w:rsidR="00BB1206" w:rsidRPr="00737152">
        <w:t>des</w:t>
      </w:r>
      <w:r w:rsidR="00BB1206" w:rsidRPr="00737152">
        <w:rPr>
          <w:spacing w:val="-8"/>
        </w:rPr>
        <w:t xml:space="preserve"> </w:t>
      </w:r>
      <w:r w:rsidR="00BB1206" w:rsidRPr="00737152">
        <w:t>éléments</w:t>
      </w:r>
      <w:r w:rsidR="00BB1206" w:rsidRPr="00737152">
        <w:rPr>
          <w:spacing w:val="-9"/>
        </w:rPr>
        <w:t xml:space="preserve"> </w:t>
      </w:r>
      <w:r w:rsidR="00BB1206" w:rsidRPr="00737152">
        <w:t>à</w:t>
      </w:r>
      <w:r w:rsidR="00BB1206" w:rsidRPr="00737152">
        <w:rPr>
          <w:spacing w:val="-8"/>
        </w:rPr>
        <w:t xml:space="preserve"> </w:t>
      </w:r>
      <w:r w:rsidR="00BB1206" w:rsidRPr="00737152">
        <w:t>finalité</w:t>
      </w:r>
      <w:r w:rsidR="00BB1206" w:rsidRPr="00737152">
        <w:rPr>
          <w:spacing w:val="-7"/>
        </w:rPr>
        <w:t xml:space="preserve"> </w:t>
      </w:r>
      <w:r w:rsidR="00BB1206" w:rsidRPr="00737152">
        <w:t>commerciale</w:t>
      </w:r>
      <w:r w:rsidR="007F3188" w:rsidRPr="00737152">
        <w:t xml:space="preserve"> autorisée</w:t>
      </w:r>
      <w:r w:rsidR="00BB1206" w:rsidRPr="00737152">
        <w:t>,</w:t>
      </w:r>
      <w:r w:rsidR="00BB1206" w:rsidRPr="00737152">
        <w:rPr>
          <w:spacing w:val="-11"/>
        </w:rPr>
        <w:t xml:space="preserve"> </w:t>
      </w:r>
      <w:r w:rsidR="00BB1206" w:rsidRPr="00737152">
        <w:t>essayez</w:t>
      </w:r>
      <w:r w:rsidR="00BB1206" w:rsidRPr="00737152">
        <w:rPr>
          <w:spacing w:val="-8"/>
        </w:rPr>
        <w:t xml:space="preserve"> </w:t>
      </w:r>
      <w:r w:rsidR="00BB1206" w:rsidRPr="00737152">
        <w:t xml:space="preserve">de créer une plus-value pour nos investisseurs et nos clients. </w:t>
      </w:r>
      <w:r w:rsidR="002B087C" w:rsidRPr="00737152">
        <w:t>P</w:t>
      </w:r>
      <w:r w:rsidR="00BB1206" w:rsidRPr="00737152">
        <w:t xml:space="preserve">ubliez </w:t>
      </w:r>
      <w:r w:rsidR="002B087C" w:rsidRPr="00737152">
        <w:t>uni</w:t>
      </w:r>
      <w:r w:rsidR="00BB1206" w:rsidRPr="00737152">
        <w:t>que</w:t>
      </w:r>
      <w:r w:rsidR="002B087C" w:rsidRPr="00737152">
        <w:t>ment</w:t>
      </w:r>
      <w:r w:rsidR="00BB1206" w:rsidRPr="00737152">
        <w:t xml:space="preserve"> des informations précises et déjà divulguées par la </w:t>
      </w:r>
      <w:r w:rsidR="00C12FE7" w:rsidRPr="00737152">
        <w:t>S</w:t>
      </w:r>
      <w:r w:rsidR="00BB1206" w:rsidRPr="00737152">
        <w:t xml:space="preserve">ociété, jamais d’informations confidentielles, </w:t>
      </w:r>
      <w:r w:rsidR="007F3188" w:rsidRPr="00737152">
        <w:t xml:space="preserve">n’affirmez pas parler au nom de la Société, </w:t>
      </w:r>
      <w:r w:rsidR="00BB1206" w:rsidRPr="00737152">
        <w:t>et évitez</w:t>
      </w:r>
      <w:r w:rsidR="00BB1206" w:rsidRPr="00737152">
        <w:rPr>
          <w:spacing w:val="-1"/>
        </w:rPr>
        <w:t xml:space="preserve"> </w:t>
      </w:r>
      <w:r w:rsidR="00BB1206" w:rsidRPr="00737152">
        <w:t>de</w:t>
      </w:r>
      <w:r w:rsidR="00BB1206" w:rsidRPr="00737152">
        <w:rPr>
          <w:spacing w:val="-2"/>
        </w:rPr>
        <w:t xml:space="preserve"> </w:t>
      </w:r>
      <w:r w:rsidR="00BB1206" w:rsidRPr="00737152">
        <w:t>faire</w:t>
      </w:r>
      <w:r w:rsidR="00BB1206" w:rsidRPr="00737152">
        <w:rPr>
          <w:spacing w:val="-1"/>
        </w:rPr>
        <w:t xml:space="preserve"> </w:t>
      </w:r>
      <w:r w:rsidR="00BB1206" w:rsidRPr="00737152">
        <w:t>des</w:t>
      </w:r>
      <w:r w:rsidR="00BB1206" w:rsidRPr="00737152">
        <w:rPr>
          <w:spacing w:val="-2"/>
        </w:rPr>
        <w:t xml:space="preserve"> </w:t>
      </w:r>
      <w:r w:rsidR="00BB1206" w:rsidRPr="00737152">
        <w:t>déclarations relatives</w:t>
      </w:r>
      <w:r w:rsidR="00BB1206" w:rsidRPr="00737152">
        <w:rPr>
          <w:spacing w:val="-3"/>
        </w:rPr>
        <w:t xml:space="preserve"> </w:t>
      </w:r>
      <w:r w:rsidR="00BB1206" w:rsidRPr="00737152">
        <w:t>à nos</w:t>
      </w:r>
      <w:r w:rsidR="00BB1206" w:rsidRPr="00737152">
        <w:rPr>
          <w:spacing w:val="-1"/>
        </w:rPr>
        <w:t xml:space="preserve"> </w:t>
      </w:r>
      <w:r w:rsidR="00BB1206" w:rsidRPr="00737152">
        <w:t>produits,</w:t>
      </w:r>
      <w:r w:rsidR="00BB1206" w:rsidRPr="00737152">
        <w:rPr>
          <w:spacing w:val="-5"/>
        </w:rPr>
        <w:t xml:space="preserve"> </w:t>
      </w:r>
      <w:r w:rsidR="00BB1206" w:rsidRPr="00737152">
        <w:t>sauf</w:t>
      </w:r>
      <w:r w:rsidR="00BB1206" w:rsidRPr="00737152">
        <w:rPr>
          <w:spacing w:val="-2"/>
        </w:rPr>
        <w:t xml:space="preserve"> </w:t>
      </w:r>
      <w:r w:rsidR="00BB1206" w:rsidRPr="00737152">
        <w:t>s’ils</w:t>
      </w:r>
      <w:r w:rsidR="00BB1206" w:rsidRPr="00737152">
        <w:rPr>
          <w:spacing w:val="-1"/>
        </w:rPr>
        <w:t xml:space="preserve"> </w:t>
      </w:r>
      <w:r w:rsidR="00BB1206" w:rsidRPr="00737152">
        <w:t>ont été</w:t>
      </w:r>
      <w:r w:rsidR="00BB1206" w:rsidRPr="00737152">
        <w:rPr>
          <w:spacing w:val="-2"/>
        </w:rPr>
        <w:t xml:space="preserve"> </w:t>
      </w:r>
      <w:r w:rsidR="00BB1206" w:rsidRPr="00737152">
        <w:t>approuvés</w:t>
      </w:r>
      <w:r w:rsidR="00BB1206" w:rsidRPr="00737152">
        <w:rPr>
          <w:spacing w:val="-1"/>
        </w:rPr>
        <w:t xml:space="preserve"> </w:t>
      </w:r>
      <w:r w:rsidR="00BB1206" w:rsidRPr="00737152">
        <w:t>par</w:t>
      </w:r>
      <w:r w:rsidR="00BB1206" w:rsidRPr="00737152">
        <w:rPr>
          <w:spacing w:val="-1"/>
        </w:rPr>
        <w:t xml:space="preserve"> </w:t>
      </w:r>
      <w:r w:rsidR="007F3188" w:rsidRPr="00737152">
        <w:t>les services marketing, juridique et réglementaire</w:t>
      </w:r>
      <w:r w:rsidR="00BB1206" w:rsidRPr="00737152">
        <w:t xml:space="preserve">. </w:t>
      </w:r>
      <w:r w:rsidR="007F3188" w:rsidRPr="00737152">
        <w:t>Des directives supplémentaires concernant le soutien à Varex sur LinkedIn sont disponibles sur l’Intranet de Varex</w:t>
      </w:r>
      <w:r w:rsidR="00BB1206" w:rsidRPr="00737152">
        <w:t>.</w:t>
      </w:r>
    </w:p>
    <w:p w14:paraId="774C86ED" w14:textId="49AC4556" w:rsidR="00E47981" w:rsidRPr="00737152" w:rsidRDefault="00BB1206" w:rsidP="003E0F1B">
      <w:pPr>
        <w:pStyle w:val="BodyText"/>
        <w:widowControl/>
        <w:spacing w:after="120"/>
        <w:ind w:right="112"/>
      </w:pPr>
      <w:r w:rsidRPr="00737152">
        <w:t>Si vous publiez sur votre compte personnel de médias sociaux, veuillez garder à l'esprit que vos communications en ligne peuvent avoir un impact direct sur le lieu de travail, même lorsqu'elles se produisent en dehors des heures de travail. N'oubliez pas que vos communications en ligne peuvent être référencées pour toujours et peuvent affecter à la fois votre réputation et celle de l</w:t>
      </w:r>
      <w:r w:rsidR="00991DD0" w:rsidRPr="00737152">
        <w:t>a Société</w:t>
      </w:r>
      <w:r w:rsidRPr="00737152">
        <w:t>.</w:t>
      </w:r>
    </w:p>
    <w:p w14:paraId="4FEC8CD4" w14:textId="352608B8" w:rsidR="00E47981" w:rsidRPr="00737152" w:rsidRDefault="00BB1206" w:rsidP="003E0F1B">
      <w:pPr>
        <w:pStyle w:val="Heading1"/>
        <w:keepNext/>
        <w:widowControl/>
        <w:spacing w:before="360" w:after="240"/>
        <w:rPr>
          <w:u w:val="none"/>
        </w:rPr>
      </w:pPr>
      <w:r w:rsidRPr="00737152">
        <w:t>BIENS</w:t>
      </w:r>
      <w:r w:rsidRPr="00737152">
        <w:rPr>
          <w:spacing w:val="-9"/>
        </w:rPr>
        <w:t xml:space="preserve"> </w:t>
      </w:r>
      <w:r w:rsidRPr="00737152">
        <w:t>APPART</w:t>
      </w:r>
      <w:r w:rsidR="00AB54EC">
        <w:t>ENANT</w:t>
      </w:r>
      <w:r w:rsidRPr="00737152">
        <w:rPr>
          <w:spacing w:val="-8"/>
        </w:rPr>
        <w:t xml:space="preserve"> </w:t>
      </w:r>
      <w:r w:rsidR="00991DD0" w:rsidRPr="00737152">
        <w:t>À</w:t>
      </w:r>
      <w:r w:rsidR="00991DD0" w:rsidRPr="00737152">
        <w:rPr>
          <w:spacing w:val="-8"/>
        </w:rPr>
        <w:t xml:space="preserve"> </w:t>
      </w:r>
      <w:r w:rsidR="00AB54EC">
        <w:t>LA SOCIÉTÉ</w:t>
      </w:r>
      <w:r w:rsidR="00AB54EC" w:rsidRPr="00737152">
        <w:rPr>
          <w:spacing w:val="-9"/>
        </w:rPr>
        <w:t xml:space="preserve"> </w:t>
      </w:r>
      <w:r w:rsidRPr="00737152">
        <w:t>ET</w:t>
      </w:r>
      <w:r w:rsidRPr="00737152">
        <w:rPr>
          <w:spacing w:val="-10"/>
        </w:rPr>
        <w:t xml:space="preserve"> </w:t>
      </w:r>
      <w:r w:rsidRPr="00737152">
        <w:t>INFORMATIONS</w:t>
      </w:r>
      <w:r w:rsidRPr="00737152">
        <w:rPr>
          <w:spacing w:val="-9"/>
        </w:rPr>
        <w:t xml:space="preserve"> </w:t>
      </w:r>
      <w:r w:rsidRPr="00737152">
        <w:t>SUR</w:t>
      </w:r>
      <w:r w:rsidRPr="00737152">
        <w:rPr>
          <w:spacing w:val="-8"/>
        </w:rPr>
        <w:t xml:space="preserve"> </w:t>
      </w:r>
      <w:r w:rsidRPr="00737152">
        <w:t>LA</w:t>
      </w:r>
      <w:r w:rsidRPr="00737152">
        <w:rPr>
          <w:spacing w:val="-10"/>
        </w:rPr>
        <w:t xml:space="preserve"> </w:t>
      </w:r>
      <w:r w:rsidRPr="00737152">
        <w:rPr>
          <w:spacing w:val="-2"/>
        </w:rPr>
        <w:t>SOCI</w:t>
      </w:r>
      <w:r w:rsidR="00991DD0" w:rsidRPr="00737152">
        <w:rPr>
          <w:spacing w:val="-2"/>
        </w:rPr>
        <w:t>É</w:t>
      </w:r>
      <w:r w:rsidRPr="00737152">
        <w:rPr>
          <w:spacing w:val="-2"/>
        </w:rPr>
        <w:t>T</w:t>
      </w:r>
      <w:r w:rsidR="00991DD0" w:rsidRPr="00737152">
        <w:rPr>
          <w:spacing w:val="-2"/>
        </w:rPr>
        <w:t>É</w:t>
      </w:r>
    </w:p>
    <w:p w14:paraId="102112F8" w14:textId="4827BEF1" w:rsidR="00E47981" w:rsidRPr="00737152" w:rsidRDefault="00BB1206" w:rsidP="00920F2F">
      <w:pPr>
        <w:keepNext/>
        <w:widowControl/>
        <w:spacing w:before="240" w:after="120"/>
        <w:ind w:left="115"/>
        <w:rPr>
          <w:b/>
          <w:i/>
        </w:rPr>
      </w:pPr>
      <w:r w:rsidRPr="00737152">
        <w:rPr>
          <w:b/>
          <w:i/>
        </w:rPr>
        <w:t>Conflit</w:t>
      </w:r>
      <w:r w:rsidR="008C66AF">
        <w:rPr>
          <w:b/>
          <w:i/>
        </w:rPr>
        <w:t>s</w:t>
      </w:r>
      <w:r w:rsidRPr="00737152">
        <w:rPr>
          <w:b/>
          <w:i/>
        </w:rPr>
        <w:t xml:space="preserve"> d'intérêts</w:t>
      </w:r>
    </w:p>
    <w:p w14:paraId="5FE16505" w14:textId="37D50196" w:rsidR="00E47981" w:rsidRPr="00737152" w:rsidRDefault="00BB1206" w:rsidP="003E0F1B">
      <w:pPr>
        <w:pStyle w:val="BodyText"/>
        <w:widowControl/>
        <w:spacing w:after="120"/>
        <w:ind w:right="112"/>
      </w:pPr>
      <w:r w:rsidRPr="00737152">
        <w:t>Chacun d’entre nous a le devoir de travailler dans le meilleur intérêt de Varex et de faire preuve</w:t>
      </w:r>
      <w:r w:rsidRPr="00737152">
        <w:rPr>
          <w:spacing w:val="-16"/>
        </w:rPr>
        <w:t xml:space="preserve"> </w:t>
      </w:r>
      <w:r w:rsidRPr="00737152">
        <w:t>de</w:t>
      </w:r>
      <w:r w:rsidRPr="00737152">
        <w:rPr>
          <w:spacing w:val="-15"/>
        </w:rPr>
        <w:t xml:space="preserve"> </w:t>
      </w:r>
      <w:r w:rsidRPr="00737152">
        <w:t>discernement</w:t>
      </w:r>
      <w:r w:rsidRPr="00737152">
        <w:rPr>
          <w:spacing w:val="-15"/>
        </w:rPr>
        <w:t xml:space="preserve"> </w:t>
      </w:r>
      <w:r w:rsidRPr="00737152">
        <w:t>pour</w:t>
      </w:r>
      <w:r w:rsidRPr="00737152">
        <w:rPr>
          <w:spacing w:val="-15"/>
        </w:rPr>
        <w:t xml:space="preserve"> </w:t>
      </w:r>
      <w:r w:rsidRPr="00737152">
        <w:t>éviter</w:t>
      </w:r>
      <w:r w:rsidRPr="00737152">
        <w:rPr>
          <w:spacing w:val="-16"/>
        </w:rPr>
        <w:t xml:space="preserve"> </w:t>
      </w:r>
      <w:r w:rsidRPr="00737152">
        <w:t>de</w:t>
      </w:r>
      <w:r w:rsidRPr="00737152">
        <w:rPr>
          <w:spacing w:val="-15"/>
        </w:rPr>
        <w:t xml:space="preserve"> </w:t>
      </w:r>
      <w:r w:rsidRPr="00737152">
        <w:t>se</w:t>
      </w:r>
      <w:r w:rsidRPr="00737152">
        <w:rPr>
          <w:spacing w:val="-15"/>
        </w:rPr>
        <w:t xml:space="preserve"> </w:t>
      </w:r>
      <w:r w:rsidRPr="00737152">
        <w:t>trouver</w:t>
      </w:r>
      <w:r w:rsidRPr="00737152">
        <w:rPr>
          <w:spacing w:val="-15"/>
        </w:rPr>
        <w:t xml:space="preserve"> </w:t>
      </w:r>
      <w:r w:rsidRPr="00737152">
        <w:t>dans</w:t>
      </w:r>
      <w:r w:rsidRPr="00737152">
        <w:rPr>
          <w:spacing w:val="-16"/>
        </w:rPr>
        <w:t xml:space="preserve"> </w:t>
      </w:r>
      <w:r w:rsidRPr="00737152">
        <w:t>des</w:t>
      </w:r>
      <w:r w:rsidRPr="00737152">
        <w:rPr>
          <w:spacing w:val="-15"/>
        </w:rPr>
        <w:t xml:space="preserve"> </w:t>
      </w:r>
      <w:r w:rsidRPr="00737152">
        <w:t>situations</w:t>
      </w:r>
      <w:r w:rsidRPr="00737152">
        <w:rPr>
          <w:spacing w:val="-15"/>
        </w:rPr>
        <w:t xml:space="preserve"> </w:t>
      </w:r>
      <w:r w:rsidRPr="00737152">
        <w:t>qui</w:t>
      </w:r>
      <w:r w:rsidRPr="00737152">
        <w:rPr>
          <w:spacing w:val="-15"/>
        </w:rPr>
        <w:t xml:space="preserve"> </w:t>
      </w:r>
      <w:r w:rsidRPr="00737152">
        <w:t>présentent</w:t>
      </w:r>
      <w:r w:rsidRPr="00737152">
        <w:rPr>
          <w:spacing w:val="-15"/>
        </w:rPr>
        <w:t xml:space="preserve"> </w:t>
      </w:r>
      <w:r w:rsidRPr="00737152">
        <w:t>un</w:t>
      </w:r>
      <w:r w:rsidRPr="00737152">
        <w:rPr>
          <w:spacing w:val="-16"/>
        </w:rPr>
        <w:t xml:space="preserve"> </w:t>
      </w:r>
      <w:r w:rsidRPr="00737152">
        <w:t>conflit réel</w:t>
      </w:r>
      <w:r w:rsidRPr="00737152">
        <w:rPr>
          <w:spacing w:val="-5"/>
        </w:rPr>
        <w:t xml:space="preserve"> </w:t>
      </w:r>
      <w:r w:rsidRPr="00737152">
        <w:t>ou</w:t>
      </w:r>
      <w:r w:rsidRPr="00737152">
        <w:rPr>
          <w:spacing w:val="-6"/>
        </w:rPr>
        <w:t xml:space="preserve"> </w:t>
      </w:r>
      <w:r w:rsidRPr="00737152">
        <w:t>potentiel</w:t>
      </w:r>
      <w:r w:rsidRPr="00737152">
        <w:rPr>
          <w:spacing w:val="-6"/>
        </w:rPr>
        <w:t xml:space="preserve"> </w:t>
      </w:r>
      <w:r w:rsidRPr="00737152">
        <w:t>avec</w:t>
      </w:r>
      <w:r w:rsidRPr="00737152">
        <w:rPr>
          <w:spacing w:val="-6"/>
        </w:rPr>
        <w:t xml:space="preserve"> </w:t>
      </w:r>
      <w:r w:rsidRPr="00737152">
        <w:t>les</w:t>
      </w:r>
      <w:r w:rsidRPr="00737152">
        <w:rPr>
          <w:spacing w:val="-6"/>
        </w:rPr>
        <w:t xml:space="preserve"> </w:t>
      </w:r>
      <w:r w:rsidRPr="00737152">
        <w:t>intérêts</w:t>
      </w:r>
      <w:r w:rsidRPr="00737152">
        <w:rPr>
          <w:spacing w:val="-7"/>
        </w:rPr>
        <w:t xml:space="preserve"> </w:t>
      </w:r>
      <w:r w:rsidRPr="00737152">
        <w:t>de</w:t>
      </w:r>
      <w:r w:rsidRPr="00737152">
        <w:rPr>
          <w:spacing w:val="-5"/>
        </w:rPr>
        <w:t xml:space="preserve"> </w:t>
      </w:r>
      <w:r w:rsidRPr="00737152">
        <w:t>Varex.</w:t>
      </w:r>
      <w:r w:rsidRPr="00737152">
        <w:rPr>
          <w:spacing w:val="-6"/>
        </w:rPr>
        <w:t xml:space="preserve"> </w:t>
      </w:r>
      <w:r w:rsidR="007F3188" w:rsidRPr="00737152">
        <w:t>L’apparence même de conflit d’intérêts doit être évitée.</w:t>
      </w:r>
      <w:r w:rsidR="007F3188" w:rsidRPr="00737152">
        <w:rPr>
          <w:spacing w:val="-6"/>
        </w:rPr>
        <w:t xml:space="preserve"> </w:t>
      </w:r>
      <w:r w:rsidRPr="00737152">
        <w:t>Pour</w:t>
      </w:r>
      <w:r w:rsidRPr="00737152">
        <w:rPr>
          <w:spacing w:val="-6"/>
        </w:rPr>
        <w:t xml:space="preserve"> </w:t>
      </w:r>
      <w:r w:rsidRPr="00737152">
        <w:t>les</w:t>
      </w:r>
      <w:r w:rsidRPr="00737152">
        <w:rPr>
          <w:spacing w:val="-5"/>
        </w:rPr>
        <w:t xml:space="preserve"> </w:t>
      </w:r>
      <w:r w:rsidRPr="00737152">
        <w:t>membres</w:t>
      </w:r>
      <w:r w:rsidRPr="00737152">
        <w:rPr>
          <w:spacing w:val="-5"/>
        </w:rPr>
        <w:t xml:space="preserve"> </w:t>
      </w:r>
      <w:r w:rsidRPr="00737152">
        <w:t>du</w:t>
      </w:r>
      <w:r w:rsidRPr="00737152">
        <w:rPr>
          <w:spacing w:val="-5"/>
        </w:rPr>
        <w:t xml:space="preserve"> </w:t>
      </w:r>
      <w:r w:rsidRPr="00737152">
        <w:t>conseil</w:t>
      </w:r>
      <w:r w:rsidRPr="00737152">
        <w:rPr>
          <w:spacing w:val="-6"/>
        </w:rPr>
        <w:t xml:space="preserve"> </w:t>
      </w:r>
      <w:r w:rsidRPr="00737152">
        <w:t>d’administration</w:t>
      </w:r>
      <w:r w:rsidRPr="00737152">
        <w:rPr>
          <w:spacing w:val="-6"/>
        </w:rPr>
        <w:t xml:space="preserve"> </w:t>
      </w:r>
      <w:r w:rsidRPr="00737152">
        <w:t>ou les</w:t>
      </w:r>
      <w:r w:rsidRPr="00737152">
        <w:rPr>
          <w:spacing w:val="-10"/>
        </w:rPr>
        <w:t xml:space="preserve"> </w:t>
      </w:r>
      <w:r w:rsidRPr="00737152">
        <w:t>employés</w:t>
      </w:r>
      <w:r w:rsidRPr="00737152">
        <w:rPr>
          <w:spacing w:val="-10"/>
        </w:rPr>
        <w:t xml:space="preserve"> </w:t>
      </w:r>
      <w:r w:rsidRPr="00737152">
        <w:t>de</w:t>
      </w:r>
      <w:r w:rsidRPr="00737152">
        <w:rPr>
          <w:spacing w:val="-10"/>
        </w:rPr>
        <w:t xml:space="preserve"> </w:t>
      </w:r>
      <w:r w:rsidRPr="00737152">
        <w:t>Varex,</w:t>
      </w:r>
      <w:r w:rsidRPr="00737152">
        <w:rPr>
          <w:spacing w:val="-13"/>
        </w:rPr>
        <w:t xml:space="preserve"> </w:t>
      </w:r>
      <w:r w:rsidRPr="00737152">
        <w:t>cela</w:t>
      </w:r>
      <w:r w:rsidRPr="00737152">
        <w:rPr>
          <w:spacing w:val="-10"/>
        </w:rPr>
        <w:t xml:space="preserve"> </w:t>
      </w:r>
      <w:r w:rsidR="001E0195">
        <w:rPr>
          <w:noProof/>
        </w:rPr>
        <w:lastRenderedPageBreak/>
        <mc:AlternateContent>
          <mc:Choice Requires="wps">
            <w:drawing>
              <wp:anchor distT="45720" distB="45720" distL="114300" distR="114300" simplePos="0" relativeHeight="251693056" behindDoc="1" locked="0" layoutInCell="1" allowOverlap="1" wp14:anchorId="53A39C6F" wp14:editId="2A9FB544">
                <wp:simplePos x="0" y="0"/>
                <wp:positionH relativeFrom="column">
                  <wp:posOffset>4822825</wp:posOffset>
                </wp:positionH>
                <wp:positionV relativeFrom="margin">
                  <wp:align>top</wp:align>
                </wp:positionV>
                <wp:extent cx="1659255" cy="1190625"/>
                <wp:effectExtent l="0" t="0" r="17145" b="2857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190625"/>
                        </a:xfrm>
                        <a:prstGeom prst="rect">
                          <a:avLst/>
                        </a:prstGeom>
                        <a:solidFill>
                          <a:srgbClr val="FFFFFF"/>
                        </a:solidFill>
                        <a:ln w="9525">
                          <a:solidFill>
                            <a:srgbClr val="000000"/>
                          </a:solidFill>
                          <a:miter lim="800000"/>
                          <a:headEnd/>
                          <a:tailEnd/>
                        </a:ln>
                      </wps:spPr>
                      <wps:txbx>
                        <w:txbxContent>
                          <w:p w14:paraId="54F9CDAF" w14:textId="0CB23E51" w:rsidR="00AB54EC" w:rsidRPr="00450F96" w:rsidRDefault="00AB54EC" w:rsidP="00AB54EC">
                            <w:pPr>
                              <w:jc w:val="center"/>
                              <w:rPr>
                                <w:sz w:val="20"/>
                                <w:szCs w:val="20"/>
                              </w:rPr>
                            </w:pPr>
                            <w:r w:rsidRPr="00450F96">
                              <w:rPr>
                                <w:sz w:val="20"/>
                                <w:szCs w:val="20"/>
                              </w:rPr>
                              <w:t>Évitez la simple apparence d’un conflit d’intérêts.</w:t>
                            </w:r>
                          </w:p>
                          <w:p w14:paraId="0E548992" w14:textId="77777777" w:rsidR="00AB54EC" w:rsidRPr="00450F96" w:rsidRDefault="00AB54EC" w:rsidP="00AB54EC">
                            <w:pPr>
                              <w:jc w:val="center"/>
                              <w:rPr>
                                <w:sz w:val="20"/>
                                <w:szCs w:val="20"/>
                              </w:rPr>
                            </w:pPr>
                          </w:p>
                          <w:p w14:paraId="78835641" w14:textId="747FCB12" w:rsidR="00AB54EC" w:rsidRPr="00450F96" w:rsidRDefault="00AB54EC" w:rsidP="00AB54EC">
                            <w:pPr>
                              <w:jc w:val="center"/>
                              <w:rPr>
                                <w:sz w:val="20"/>
                                <w:szCs w:val="20"/>
                              </w:rPr>
                            </w:pPr>
                            <w:r w:rsidRPr="00450F96">
                              <w:rPr>
                                <w:sz w:val="20"/>
                                <w:szCs w:val="20"/>
                              </w:rPr>
                              <w:t>Réglez tous les conflits potentiel</w:t>
                            </w:r>
                            <w:r>
                              <w:rPr>
                                <w:sz w:val="20"/>
                                <w:szCs w:val="20"/>
                              </w:rPr>
                              <w:t>s</w:t>
                            </w:r>
                            <w:r w:rsidRPr="00450F96">
                              <w:rPr>
                                <w:sz w:val="20"/>
                                <w:szCs w:val="20"/>
                              </w:rPr>
                              <w:t xml:space="preserve"> avec votre supérieur hiérarchique.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39C6F" id="Text Box 61" o:spid="_x0000_s1040" type="#_x0000_t202" style="position:absolute;left:0;text-align:left;margin-left:379.75pt;margin-top:0;width:130.65pt;height:93.75pt;z-index:-25162342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">
                <v:textbox>
                  <w:txbxContent>
                    <w:p w14:paraId="54F9CDAF" w14:textId="0CB23E51" w:rsidR="00AB54EC" w:rsidRPr="00450F96" w:rsidRDefault="00AB54EC" w:rsidP="00AB54EC">
                      <w:pPr>
                        <w:jc w:val="center"/>
                        <w:rPr>
                          <w:sz w:val="20"/>
                          <w:szCs w:val="20"/>
                        </w:rPr>
                      </w:pPr>
                      <w:r w:rsidRPr="00450F96">
                        <w:rPr>
                          <w:sz w:val="20"/>
                          <w:szCs w:val="20"/>
                        </w:rPr>
                        <w:t>Évitez la simple apparence d’un conflit d’intérêts.</w:t>
                      </w:r>
                    </w:p>
                    <w:p w14:paraId="0E548992" w14:textId="77777777" w:rsidR="00AB54EC" w:rsidRPr="00450F96" w:rsidRDefault="00AB54EC" w:rsidP="00AB54EC">
                      <w:pPr>
                        <w:jc w:val="center"/>
                        <w:rPr>
                          <w:sz w:val="20"/>
                          <w:szCs w:val="20"/>
                        </w:rPr>
                      </w:pPr>
                    </w:p>
                    <w:p w14:paraId="78835641" w14:textId="747FCB12" w:rsidR="00AB54EC" w:rsidRPr="00450F96" w:rsidRDefault="00AB54EC" w:rsidP="00AB54EC">
                      <w:pPr>
                        <w:jc w:val="center"/>
                        <w:rPr>
                          <w:sz w:val="20"/>
                          <w:szCs w:val="20"/>
                        </w:rPr>
                      </w:pPr>
                      <w:r w:rsidRPr="00450F96">
                        <w:rPr>
                          <w:sz w:val="20"/>
                          <w:szCs w:val="20"/>
                        </w:rPr>
                        <w:t>Réglez tous les conflits potentiel</w:t>
                      </w:r>
                      <w:r>
                        <w:rPr>
                          <w:sz w:val="20"/>
                          <w:szCs w:val="20"/>
                        </w:rPr>
                        <w:t>s</w:t>
                      </w:r>
                      <w:r w:rsidRPr="00450F96">
                        <w:rPr>
                          <w:sz w:val="20"/>
                          <w:szCs w:val="20"/>
                        </w:rPr>
                        <w:t xml:space="preserve"> avec votre supérieur hiérarchique. </w:t>
                      </w:r>
                    </w:p>
                  </w:txbxContent>
                </v:textbox>
                <w10:wrap type="square" anchory="margin"/>
              </v:shape>
            </w:pict>
          </mc:Fallback>
        </mc:AlternateContent>
      </w:r>
      <w:r w:rsidRPr="00737152">
        <w:t>peut</w:t>
      </w:r>
      <w:r w:rsidRPr="00737152">
        <w:rPr>
          <w:spacing w:val="-9"/>
        </w:rPr>
        <w:t xml:space="preserve"> </w:t>
      </w:r>
      <w:r w:rsidRPr="00737152">
        <w:t>passer</w:t>
      </w:r>
      <w:r w:rsidRPr="00737152">
        <w:rPr>
          <w:spacing w:val="-10"/>
        </w:rPr>
        <w:t xml:space="preserve"> </w:t>
      </w:r>
      <w:r w:rsidRPr="00737152">
        <w:t>par</w:t>
      </w:r>
      <w:r w:rsidRPr="00737152">
        <w:rPr>
          <w:spacing w:val="-10"/>
        </w:rPr>
        <w:t xml:space="preserve"> </w:t>
      </w:r>
      <w:r w:rsidRPr="00737152">
        <w:t>une</w:t>
      </w:r>
      <w:r w:rsidRPr="00737152">
        <w:rPr>
          <w:spacing w:val="-10"/>
        </w:rPr>
        <w:t xml:space="preserve"> </w:t>
      </w:r>
      <w:r w:rsidRPr="00737152">
        <w:t>récusation</w:t>
      </w:r>
      <w:r w:rsidRPr="00737152">
        <w:rPr>
          <w:spacing w:val="-10"/>
        </w:rPr>
        <w:t xml:space="preserve"> </w:t>
      </w:r>
      <w:r w:rsidRPr="00737152">
        <w:t>des</w:t>
      </w:r>
      <w:r w:rsidRPr="00737152">
        <w:rPr>
          <w:spacing w:val="-11"/>
        </w:rPr>
        <w:t xml:space="preserve"> </w:t>
      </w:r>
      <w:r w:rsidRPr="00737152">
        <w:t>discussions</w:t>
      </w:r>
      <w:r w:rsidRPr="00737152">
        <w:rPr>
          <w:spacing w:val="-10"/>
        </w:rPr>
        <w:t xml:space="preserve"> </w:t>
      </w:r>
      <w:r w:rsidRPr="00737152">
        <w:t>lorsque</w:t>
      </w:r>
      <w:r w:rsidRPr="00737152">
        <w:rPr>
          <w:spacing w:val="-10"/>
        </w:rPr>
        <w:t xml:space="preserve"> </w:t>
      </w:r>
      <w:r w:rsidRPr="00737152">
        <w:t>le</w:t>
      </w:r>
      <w:r w:rsidRPr="00737152">
        <w:rPr>
          <w:spacing w:val="-10"/>
        </w:rPr>
        <w:t xml:space="preserve"> </w:t>
      </w:r>
      <w:r w:rsidRPr="00737152">
        <w:t>fait</w:t>
      </w:r>
      <w:r w:rsidRPr="00737152">
        <w:rPr>
          <w:spacing w:val="-10"/>
        </w:rPr>
        <w:t xml:space="preserve"> </w:t>
      </w:r>
      <w:r w:rsidRPr="00737152">
        <w:t>d’y prendre part pourrait être perçu comme créant un conflit.</w:t>
      </w:r>
    </w:p>
    <w:p w14:paraId="01D9983A" w14:textId="72A8D410" w:rsidR="00E47981" w:rsidRPr="00737152" w:rsidRDefault="00BB1206" w:rsidP="003E0F1B">
      <w:pPr>
        <w:pStyle w:val="BodyText"/>
        <w:widowControl/>
        <w:spacing w:after="120"/>
        <w:ind w:right="112"/>
      </w:pPr>
      <w:r w:rsidRPr="00737152">
        <w:t>Un conflit d’intérêts survient lorsque des intérêts privés (ou les intérêts d’un membre de la famille) interfèrent, voire semblent interférer, avec les intérêts de Varex</w:t>
      </w:r>
      <w:r w:rsidR="007F3188" w:rsidRPr="00737152">
        <w:t xml:space="preserve"> ou </w:t>
      </w:r>
      <w:r w:rsidRPr="00737152">
        <w:t>compromett</w:t>
      </w:r>
      <w:r w:rsidR="007F3188" w:rsidRPr="00737152">
        <w:t>ent</w:t>
      </w:r>
      <w:r w:rsidRPr="00737152">
        <w:t xml:space="preserve"> l’objectivité et l’efficacité du travail </w:t>
      </w:r>
      <w:r w:rsidR="007F3188" w:rsidRPr="00737152">
        <w:t>accompli chez</w:t>
      </w:r>
      <w:r w:rsidRPr="00737152">
        <w:t xml:space="preserve"> Varex. </w:t>
      </w:r>
    </w:p>
    <w:p w14:paraId="0DB0ECE7" w14:textId="54CE75B2" w:rsidR="007F3188" w:rsidRPr="00737152" w:rsidRDefault="00BB1206" w:rsidP="002517AE">
      <w:pPr>
        <w:pStyle w:val="BodyText"/>
        <w:widowControl/>
        <w:ind w:right="115"/>
      </w:pPr>
      <w:r w:rsidRPr="00737152">
        <w:t>Même</w:t>
      </w:r>
      <w:r w:rsidRPr="00737152">
        <w:rPr>
          <w:spacing w:val="-12"/>
        </w:rPr>
        <w:t xml:space="preserve"> </w:t>
      </w:r>
      <w:r w:rsidRPr="00737152">
        <w:t>si</w:t>
      </w:r>
      <w:r w:rsidRPr="00737152">
        <w:rPr>
          <w:spacing w:val="-10"/>
        </w:rPr>
        <w:t xml:space="preserve"> </w:t>
      </w:r>
      <w:r w:rsidR="007F3188" w:rsidRPr="00737152">
        <w:rPr>
          <w:spacing w:val="-10"/>
        </w:rPr>
        <w:t xml:space="preserve">la liste n’est pas </w:t>
      </w:r>
      <w:r w:rsidR="007F3188" w:rsidRPr="003E0F1B">
        <w:t>exhaustive</w:t>
      </w:r>
      <w:r w:rsidR="007F3188" w:rsidRPr="00737152">
        <w:rPr>
          <w:spacing w:val="-10"/>
        </w:rPr>
        <w:t xml:space="preserve">, </w:t>
      </w:r>
      <w:r w:rsidRPr="00737152">
        <w:t>voici</w:t>
      </w:r>
      <w:r w:rsidRPr="00737152">
        <w:rPr>
          <w:spacing w:val="-10"/>
        </w:rPr>
        <w:t xml:space="preserve"> </w:t>
      </w:r>
      <w:r w:rsidRPr="00737152">
        <w:t xml:space="preserve">quelques exemples de situations pouvant présenter un conflit d’intérêts : </w:t>
      </w:r>
    </w:p>
    <w:p w14:paraId="7626F02F" w14:textId="25B21C54" w:rsidR="007F3188" w:rsidRPr="00737152" w:rsidRDefault="002B087C" w:rsidP="003E0F1B">
      <w:pPr>
        <w:pStyle w:val="ListParagraph"/>
        <w:widowControl/>
        <w:numPr>
          <w:ilvl w:val="0"/>
          <w:numId w:val="1"/>
        </w:numPr>
        <w:tabs>
          <w:tab w:val="left" w:pos="656"/>
        </w:tabs>
        <w:ind w:right="112"/>
        <w:jc w:val="both"/>
      </w:pPr>
      <w:r w:rsidRPr="00737152">
        <w:t>L</w:t>
      </w:r>
      <w:r w:rsidR="00BB1206" w:rsidRPr="00737152">
        <w:t xml:space="preserve">’utilisation des biens de la </w:t>
      </w:r>
      <w:r w:rsidR="00C12FE7" w:rsidRPr="00737152">
        <w:t>S</w:t>
      </w:r>
      <w:r w:rsidR="00BB1206" w:rsidRPr="00737152">
        <w:t>ociété</w:t>
      </w:r>
      <w:r w:rsidR="00BB1206" w:rsidRPr="00737152">
        <w:rPr>
          <w:spacing w:val="-6"/>
        </w:rPr>
        <w:t xml:space="preserve"> </w:t>
      </w:r>
      <w:r w:rsidR="00BB1206" w:rsidRPr="00737152">
        <w:t>à</w:t>
      </w:r>
      <w:r w:rsidR="00BB1206" w:rsidRPr="00737152">
        <w:rPr>
          <w:spacing w:val="-6"/>
        </w:rPr>
        <w:t xml:space="preserve"> </w:t>
      </w:r>
      <w:r w:rsidR="00BB1206" w:rsidRPr="00737152">
        <w:t>des</w:t>
      </w:r>
      <w:r w:rsidR="00BB1206" w:rsidRPr="00737152">
        <w:rPr>
          <w:spacing w:val="-6"/>
        </w:rPr>
        <w:t xml:space="preserve"> </w:t>
      </w:r>
      <w:r w:rsidR="00BB1206" w:rsidRPr="00737152">
        <w:t>fins</w:t>
      </w:r>
      <w:r w:rsidR="00BB1206" w:rsidRPr="00737152">
        <w:rPr>
          <w:spacing w:val="-5"/>
        </w:rPr>
        <w:t xml:space="preserve"> </w:t>
      </w:r>
      <w:r w:rsidR="00BB1206" w:rsidRPr="00737152">
        <w:t>personnelles</w:t>
      </w:r>
      <w:r w:rsidR="00BB1206" w:rsidRPr="00737152">
        <w:rPr>
          <w:spacing w:val="-4"/>
        </w:rPr>
        <w:t xml:space="preserve"> </w:t>
      </w:r>
      <w:r w:rsidR="00BB1206" w:rsidRPr="00737152">
        <w:t>;</w:t>
      </w:r>
    </w:p>
    <w:p w14:paraId="62D1B18D" w14:textId="31DE8A60" w:rsidR="007F3188" w:rsidRPr="00737152" w:rsidRDefault="002B087C" w:rsidP="003E0F1B">
      <w:pPr>
        <w:pStyle w:val="ListParagraph"/>
        <w:widowControl/>
        <w:numPr>
          <w:ilvl w:val="0"/>
          <w:numId w:val="1"/>
        </w:numPr>
        <w:tabs>
          <w:tab w:val="left" w:pos="656"/>
        </w:tabs>
        <w:ind w:right="112"/>
        <w:jc w:val="both"/>
      </w:pPr>
      <w:r w:rsidRPr="00737152">
        <w:t>L</w:t>
      </w:r>
      <w:r w:rsidR="00BB1206" w:rsidRPr="00737152">
        <w:t>e</w:t>
      </w:r>
      <w:r w:rsidR="00BB1206" w:rsidRPr="00737152">
        <w:rPr>
          <w:spacing w:val="-5"/>
        </w:rPr>
        <w:t xml:space="preserve"> </w:t>
      </w:r>
      <w:r w:rsidR="00BB1206" w:rsidRPr="00737152">
        <w:t>fait</w:t>
      </w:r>
      <w:r w:rsidR="00BB1206" w:rsidRPr="00737152">
        <w:rPr>
          <w:spacing w:val="-5"/>
        </w:rPr>
        <w:t xml:space="preserve"> </w:t>
      </w:r>
      <w:r w:rsidR="00BB1206" w:rsidRPr="00737152">
        <w:t>d’avoir</w:t>
      </w:r>
      <w:r w:rsidR="00BB1206" w:rsidRPr="00737152">
        <w:rPr>
          <w:spacing w:val="-6"/>
        </w:rPr>
        <w:t xml:space="preserve"> </w:t>
      </w:r>
      <w:r w:rsidR="00BB1206" w:rsidRPr="00737152">
        <w:t>un</w:t>
      </w:r>
      <w:r w:rsidR="00BB1206" w:rsidRPr="00737152">
        <w:rPr>
          <w:spacing w:val="-7"/>
        </w:rPr>
        <w:t xml:space="preserve"> </w:t>
      </w:r>
      <w:r w:rsidR="00BB1206" w:rsidRPr="00737152">
        <w:t>intérêt</w:t>
      </w:r>
      <w:r w:rsidR="00BB1206" w:rsidRPr="00737152">
        <w:rPr>
          <w:spacing w:val="-5"/>
        </w:rPr>
        <w:t xml:space="preserve"> </w:t>
      </w:r>
      <w:r w:rsidR="00BB1206" w:rsidRPr="00737152">
        <w:t>financier</w:t>
      </w:r>
      <w:r w:rsidR="00BB1206" w:rsidRPr="00737152">
        <w:rPr>
          <w:spacing w:val="-7"/>
        </w:rPr>
        <w:t xml:space="preserve"> </w:t>
      </w:r>
      <w:r w:rsidR="00BB1206" w:rsidRPr="00737152">
        <w:t>dans</w:t>
      </w:r>
      <w:r w:rsidR="00BB1206" w:rsidRPr="00737152">
        <w:rPr>
          <w:spacing w:val="-5"/>
        </w:rPr>
        <w:t xml:space="preserve"> </w:t>
      </w:r>
      <w:r w:rsidR="00BB1206" w:rsidRPr="00737152">
        <w:t>un</w:t>
      </w:r>
      <w:r w:rsidR="00BB1206" w:rsidRPr="00737152">
        <w:rPr>
          <w:spacing w:val="-6"/>
        </w:rPr>
        <w:t xml:space="preserve"> </w:t>
      </w:r>
      <w:r w:rsidR="00BB1206" w:rsidRPr="00737152">
        <w:t>contrat</w:t>
      </w:r>
      <w:r w:rsidR="00BB1206" w:rsidRPr="00737152">
        <w:rPr>
          <w:spacing w:val="-5"/>
        </w:rPr>
        <w:t xml:space="preserve"> </w:t>
      </w:r>
      <w:r w:rsidR="00BB1206" w:rsidRPr="00737152">
        <w:t>dont</w:t>
      </w:r>
      <w:r w:rsidR="00BB1206" w:rsidRPr="00737152">
        <w:rPr>
          <w:spacing w:val="-5"/>
        </w:rPr>
        <w:t xml:space="preserve"> </w:t>
      </w:r>
      <w:r w:rsidR="00BB1206" w:rsidRPr="00737152">
        <w:t xml:space="preserve">Varex est partie ; </w:t>
      </w:r>
    </w:p>
    <w:p w14:paraId="59A07B2F" w14:textId="2E477450" w:rsidR="007F3188" w:rsidRPr="00450F96" w:rsidRDefault="002B087C" w:rsidP="003E0F1B">
      <w:pPr>
        <w:pStyle w:val="ListParagraph"/>
        <w:widowControl/>
        <w:numPr>
          <w:ilvl w:val="0"/>
          <w:numId w:val="1"/>
        </w:numPr>
        <w:tabs>
          <w:tab w:val="left" w:pos="656"/>
        </w:tabs>
        <w:ind w:right="112"/>
        <w:jc w:val="both"/>
      </w:pPr>
      <w:r w:rsidRPr="00737152">
        <w:t>A</w:t>
      </w:r>
      <w:r w:rsidR="00BB1206" w:rsidRPr="00737152">
        <w:t>voir un intérêt financier ou commercial auprès d’un client, fournisseur ou concurrent</w:t>
      </w:r>
      <w:r w:rsidR="00BB1206" w:rsidRPr="00737152">
        <w:rPr>
          <w:spacing w:val="-5"/>
        </w:rPr>
        <w:t xml:space="preserve"> </w:t>
      </w:r>
      <w:r w:rsidR="00BB1206" w:rsidRPr="00737152">
        <w:t>de</w:t>
      </w:r>
      <w:r w:rsidR="00BB1206" w:rsidRPr="00737152">
        <w:rPr>
          <w:spacing w:val="-5"/>
        </w:rPr>
        <w:t xml:space="preserve"> </w:t>
      </w:r>
      <w:r w:rsidR="00BB1206" w:rsidRPr="00737152">
        <w:t>Varex</w:t>
      </w:r>
      <w:r w:rsidR="00BB1206" w:rsidRPr="00737152">
        <w:rPr>
          <w:spacing w:val="-4"/>
        </w:rPr>
        <w:t xml:space="preserve"> </w:t>
      </w:r>
      <w:r w:rsidR="00BB1206" w:rsidRPr="00737152">
        <w:t>;</w:t>
      </w:r>
      <w:r w:rsidR="00BB1206" w:rsidRPr="00737152">
        <w:rPr>
          <w:spacing w:val="-6"/>
        </w:rPr>
        <w:t xml:space="preserve"> </w:t>
      </w:r>
    </w:p>
    <w:p w14:paraId="3FF26033" w14:textId="2152AD2D" w:rsidR="007F3188" w:rsidRPr="00737152" w:rsidRDefault="002B087C" w:rsidP="003E0F1B">
      <w:pPr>
        <w:pStyle w:val="ListParagraph"/>
        <w:widowControl/>
        <w:numPr>
          <w:ilvl w:val="0"/>
          <w:numId w:val="1"/>
        </w:numPr>
        <w:tabs>
          <w:tab w:val="left" w:pos="656"/>
        </w:tabs>
        <w:ind w:right="112"/>
        <w:jc w:val="both"/>
      </w:pPr>
      <w:r w:rsidRPr="00737152">
        <w:t>A</w:t>
      </w:r>
      <w:r w:rsidR="00BB1206" w:rsidRPr="00737152">
        <w:t>voir</w:t>
      </w:r>
      <w:r w:rsidR="00BB1206" w:rsidRPr="00737152">
        <w:rPr>
          <w:spacing w:val="-7"/>
        </w:rPr>
        <w:t xml:space="preserve"> </w:t>
      </w:r>
      <w:r w:rsidR="00BB1206" w:rsidRPr="00737152">
        <w:t>une</w:t>
      </w:r>
      <w:r w:rsidR="00BB1206" w:rsidRPr="00737152">
        <w:rPr>
          <w:spacing w:val="-5"/>
        </w:rPr>
        <w:t xml:space="preserve"> </w:t>
      </w:r>
      <w:r w:rsidR="00BB1206" w:rsidRPr="00737152">
        <w:t>relation</w:t>
      </w:r>
      <w:r w:rsidR="00BB1206" w:rsidRPr="00737152">
        <w:rPr>
          <w:spacing w:val="-6"/>
        </w:rPr>
        <w:t xml:space="preserve"> </w:t>
      </w:r>
      <w:r w:rsidR="00BB1206" w:rsidRPr="00737152">
        <w:t>avec</w:t>
      </w:r>
      <w:r w:rsidR="00BB1206" w:rsidRPr="00737152">
        <w:rPr>
          <w:spacing w:val="-6"/>
        </w:rPr>
        <w:t xml:space="preserve"> </w:t>
      </w:r>
      <w:r w:rsidR="00BB1206" w:rsidRPr="00737152">
        <w:t>un</w:t>
      </w:r>
      <w:r w:rsidR="00BB1206" w:rsidRPr="00737152">
        <w:rPr>
          <w:spacing w:val="-6"/>
        </w:rPr>
        <w:t xml:space="preserve"> </w:t>
      </w:r>
      <w:r w:rsidR="00BB1206" w:rsidRPr="00737152">
        <w:t>employé</w:t>
      </w:r>
      <w:r w:rsidR="00BB1206" w:rsidRPr="00737152">
        <w:rPr>
          <w:spacing w:val="-6"/>
        </w:rPr>
        <w:t xml:space="preserve"> </w:t>
      </w:r>
      <w:r w:rsidR="00BB1206" w:rsidRPr="00737152">
        <w:t>ou</w:t>
      </w:r>
      <w:r w:rsidR="00BB1206" w:rsidRPr="00737152">
        <w:rPr>
          <w:spacing w:val="-6"/>
        </w:rPr>
        <w:t xml:space="preserve"> </w:t>
      </w:r>
      <w:r w:rsidR="00BB1206" w:rsidRPr="00737152">
        <w:t>un</w:t>
      </w:r>
      <w:r w:rsidR="00BB1206" w:rsidRPr="00737152">
        <w:rPr>
          <w:spacing w:val="-6"/>
        </w:rPr>
        <w:t xml:space="preserve"> </w:t>
      </w:r>
      <w:r w:rsidR="00BB1206" w:rsidRPr="00737152">
        <w:t>décideur</w:t>
      </w:r>
      <w:r w:rsidR="00BB1206" w:rsidRPr="00737152">
        <w:rPr>
          <w:spacing w:val="-6"/>
        </w:rPr>
        <w:t xml:space="preserve"> </w:t>
      </w:r>
      <w:r w:rsidR="00BB1206" w:rsidRPr="00737152">
        <w:t>potentiel</w:t>
      </w:r>
      <w:r w:rsidR="00BB1206" w:rsidRPr="00737152">
        <w:rPr>
          <w:spacing w:val="-6"/>
        </w:rPr>
        <w:t xml:space="preserve"> </w:t>
      </w:r>
      <w:r w:rsidR="00BB1206" w:rsidRPr="00737152">
        <w:t>chez</w:t>
      </w:r>
      <w:r w:rsidR="00BB1206" w:rsidRPr="00737152">
        <w:rPr>
          <w:spacing w:val="-5"/>
        </w:rPr>
        <w:t xml:space="preserve"> </w:t>
      </w:r>
      <w:r w:rsidR="00BB1206" w:rsidRPr="00737152">
        <w:t>un client, un fournisseur ou un concurrent de Varex</w:t>
      </w:r>
      <w:r w:rsidR="007F3188" w:rsidRPr="00737152">
        <w:t> ;</w:t>
      </w:r>
    </w:p>
    <w:p w14:paraId="7D64245B" w14:textId="682266FB" w:rsidR="007F3188" w:rsidRPr="00737152" w:rsidRDefault="002B087C" w:rsidP="003E0F1B">
      <w:pPr>
        <w:pStyle w:val="ListParagraph"/>
        <w:widowControl/>
        <w:numPr>
          <w:ilvl w:val="0"/>
          <w:numId w:val="1"/>
        </w:numPr>
        <w:tabs>
          <w:tab w:val="left" w:pos="656"/>
        </w:tabs>
        <w:ind w:right="112"/>
        <w:jc w:val="both"/>
      </w:pPr>
      <w:r w:rsidRPr="00737152">
        <w:t>R</w:t>
      </w:r>
      <w:r w:rsidR="007F3188" w:rsidRPr="00737152">
        <w:t>ecevoir des avantages personnels indus résultant de votre poste chez Varex</w:t>
      </w:r>
      <w:r w:rsidR="007523CC">
        <w:t>.</w:t>
      </w:r>
    </w:p>
    <w:p w14:paraId="10D9CFFC" w14:textId="7BCA6160" w:rsidR="007F3188" w:rsidRPr="00737152" w:rsidRDefault="002B087C" w:rsidP="003E0F1B">
      <w:pPr>
        <w:pStyle w:val="ListParagraph"/>
        <w:widowControl/>
        <w:numPr>
          <w:ilvl w:val="0"/>
          <w:numId w:val="1"/>
        </w:numPr>
        <w:tabs>
          <w:tab w:val="left" w:pos="656"/>
        </w:tabs>
        <w:ind w:right="112"/>
        <w:jc w:val="both"/>
      </w:pPr>
      <w:r w:rsidRPr="00737152">
        <w:t>D</w:t>
      </w:r>
      <w:r w:rsidR="00BB1206" w:rsidRPr="00737152">
        <w:t>’autres actes qui compromettent l’exercice de vos fonctions pour Varex.</w:t>
      </w:r>
    </w:p>
    <w:p w14:paraId="7E87B88C" w14:textId="3C3BB6A0" w:rsidR="00E47981" w:rsidRPr="00737152" w:rsidRDefault="00BB1206" w:rsidP="002517AE">
      <w:pPr>
        <w:pStyle w:val="BodyText"/>
        <w:widowControl/>
        <w:spacing w:before="120" w:after="120"/>
        <w:ind w:right="115"/>
      </w:pPr>
      <w:r w:rsidRPr="00737152">
        <w:t>Les prêts consentis par Varex aux employés ou aux membres de leur famille ou les garanties par Varex de leurs obligations, sont particulièrement risqués, et susceptibles de présenter des avantages personnels indus pour les bénéficiaires de ces prêts ou garanties,</w:t>
      </w:r>
      <w:r w:rsidR="007F3188" w:rsidRPr="00737152">
        <w:t xml:space="preserve"> </w:t>
      </w:r>
      <w:r w:rsidRPr="00737152">
        <w:t>en fonction des faits et des circonstances. Les prêts consentis par Varex à un membre ou à un</w:t>
      </w:r>
      <w:r w:rsidRPr="00737152">
        <w:rPr>
          <w:spacing w:val="-1"/>
        </w:rPr>
        <w:t xml:space="preserve"> </w:t>
      </w:r>
      <w:r w:rsidRPr="00737152">
        <w:t>dirigeant du</w:t>
      </w:r>
      <w:r w:rsidRPr="00737152">
        <w:rPr>
          <w:spacing w:val="-2"/>
        </w:rPr>
        <w:t xml:space="preserve"> </w:t>
      </w:r>
      <w:r w:rsidRPr="00737152">
        <w:t>conseil</w:t>
      </w:r>
      <w:r w:rsidRPr="00737152">
        <w:rPr>
          <w:spacing w:val="-1"/>
        </w:rPr>
        <w:t xml:space="preserve"> </w:t>
      </w:r>
      <w:r w:rsidRPr="00737152">
        <w:t>d’administration de Varex</w:t>
      </w:r>
      <w:r w:rsidRPr="00737152">
        <w:rPr>
          <w:spacing w:val="-1"/>
        </w:rPr>
        <w:t xml:space="preserve"> </w:t>
      </w:r>
      <w:r w:rsidRPr="00737152">
        <w:t>ou</w:t>
      </w:r>
      <w:r w:rsidRPr="00737152">
        <w:rPr>
          <w:spacing w:val="-1"/>
        </w:rPr>
        <w:t xml:space="preserve"> </w:t>
      </w:r>
      <w:r w:rsidRPr="00737152">
        <w:t>les garanties</w:t>
      </w:r>
      <w:r w:rsidRPr="00737152">
        <w:rPr>
          <w:spacing w:val="-1"/>
        </w:rPr>
        <w:t xml:space="preserve"> </w:t>
      </w:r>
      <w:r w:rsidRPr="00737152">
        <w:t>par Varex des</w:t>
      </w:r>
      <w:r w:rsidRPr="00737152">
        <w:rPr>
          <w:spacing w:val="-1"/>
        </w:rPr>
        <w:t xml:space="preserve"> </w:t>
      </w:r>
      <w:r w:rsidRPr="00737152">
        <w:t xml:space="preserve">obligations de tout membre du conseil d’administration ou dirigeant de Varex sont expressément </w:t>
      </w:r>
      <w:r w:rsidRPr="00737152">
        <w:rPr>
          <w:spacing w:val="-2"/>
        </w:rPr>
        <w:t>interdits.</w:t>
      </w:r>
    </w:p>
    <w:p w14:paraId="521FD75F" w14:textId="11EEC38A" w:rsidR="00E47981" w:rsidRPr="00737152" w:rsidRDefault="00BB1206" w:rsidP="003E0F1B">
      <w:pPr>
        <w:pStyle w:val="BodyText"/>
        <w:widowControl/>
        <w:spacing w:after="120"/>
        <w:ind w:right="112"/>
      </w:pPr>
      <w:r w:rsidRPr="00737152">
        <w:t xml:space="preserve">Si vous suspectez une situation de conflit d’intérêts potentielle ou réelle, veuillez </w:t>
      </w:r>
      <w:r w:rsidR="00911979" w:rsidRPr="00737152">
        <w:t>la signaler</w:t>
      </w:r>
      <w:r w:rsidRPr="00737152">
        <w:t xml:space="preserve"> dans</w:t>
      </w:r>
      <w:r w:rsidRPr="00737152">
        <w:rPr>
          <w:spacing w:val="-5"/>
        </w:rPr>
        <w:t xml:space="preserve"> </w:t>
      </w:r>
      <w:r w:rsidRPr="00737152">
        <w:t>les</w:t>
      </w:r>
      <w:r w:rsidRPr="00737152">
        <w:rPr>
          <w:spacing w:val="-4"/>
        </w:rPr>
        <w:t xml:space="preserve"> </w:t>
      </w:r>
      <w:r w:rsidRPr="00737152">
        <w:t>plus</w:t>
      </w:r>
      <w:r w:rsidRPr="00737152">
        <w:rPr>
          <w:spacing w:val="-5"/>
        </w:rPr>
        <w:t xml:space="preserve"> </w:t>
      </w:r>
      <w:r w:rsidRPr="00737152">
        <w:t>brefs</w:t>
      </w:r>
      <w:r w:rsidRPr="00737152">
        <w:rPr>
          <w:spacing w:val="-4"/>
        </w:rPr>
        <w:t xml:space="preserve"> </w:t>
      </w:r>
      <w:r w:rsidRPr="00737152">
        <w:t>délais</w:t>
      </w:r>
      <w:r w:rsidRPr="00737152">
        <w:rPr>
          <w:spacing w:val="-5"/>
        </w:rPr>
        <w:t xml:space="preserve"> </w:t>
      </w:r>
      <w:r w:rsidRPr="00737152">
        <w:t>à</w:t>
      </w:r>
      <w:r w:rsidRPr="00737152">
        <w:rPr>
          <w:spacing w:val="-6"/>
        </w:rPr>
        <w:t xml:space="preserve"> </w:t>
      </w:r>
      <w:r w:rsidRPr="00737152">
        <w:t>votre</w:t>
      </w:r>
      <w:r w:rsidRPr="00737152">
        <w:rPr>
          <w:spacing w:val="-4"/>
        </w:rPr>
        <w:t xml:space="preserve"> </w:t>
      </w:r>
      <w:r w:rsidRPr="00737152">
        <w:t>supérieur</w:t>
      </w:r>
      <w:r w:rsidRPr="00737152">
        <w:rPr>
          <w:spacing w:val="-5"/>
        </w:rPr>
        <w:t xml:space="preserve"> </w:t>
      </w:r>
      <w:r w:rsidRPr="00737152">
        <w:t>hiérarchique</w:t>
      </w:r>
      <w:r w:rsidR="00911979" w:rsidRPr="00737152">
        <w:t>, à</w:t>
      </w:r>
      <w:r w:rsidRPr="00737152">
        <w:rPr>
          <w:spacing w:val="-5"/>
        </w:rPr>
        <w:t xml:space="preserve"> </w:t>
      </w:r>
      <w:r w:rsidRPr="00737152">
        <w:t>votre</w:t>
      </w:r>
      <w:r w:rsidRPr="00737152">
        <w:rPr>
          <w:spacing w:val="-4"/>
        </w:rPr>
        <w:t xml:space="preserve"> </w:t>
      </w:r>
      <w:r w:rsidRPr="00737152">
        <w:t>représentant</w:t>
      </w:r>
      <w:r w:rsidRPr="00737152">
        <w:rPr>
          <w:spacing w:val="-5"/>
        </w:rPr>
        <w:t xml:space="preserve"> </w:t>
      </w:r>
      <w:r w:rsidRPr="00737152">
        <w:t>local</w:t>
      </w:r>
      <w:r w:rsidRPr="00737152">
        <w:rPr>
          <w:spacing w:val="-4"/>
        </w:rPr>
        <w:t xml:space="preserve"> </w:t>
      </w:r>
      <w:r w:rsidR="00911979" w:rsidRPr="00737152">
        <w:rPr>
          <w:spacing w:val="-4"/>
        </w:rPr>
        <w:t xml:space="preserve">des </w:t>
      </w:r>
      <w:r w:rsidRPr="00737152">
        <w:t>RH</w:t>
      </w:r>
      <w:r w:rsidR="00911979" w:rsidRPr="00737152">
        <w:t xml:space="preserve"> ou du </w:t>
      </w:r>
      <w:r w:rsidRPr="00737152">
        <w:t>service juridique</w:t>
      </w:r>
      <w:r w:rsidR="00911979" w:rsidRPr="00737152">
        <w:t>,</w:t>
      </w:r>
      <w:r w:rsidRPr="00737152">
        <w:t xml:space="preserve"> ou </w:t>
      </w:r>
      <w:r w:rsidR="00911979" w:rsidRPr="00737152">
        <w:t xml:space="preserve">à </w:t>
      </w:r>
      <w:r w:rsidRPr="00737152">
        <w:t>votre responsable conformité.</w:t>
      </w:r>
    </w:p>
    <w:p w14:paraId="380BE79D" w14:textId="443B6D19" w:rsidR="00E47981" w:rsidRPr="00737152" w:rsidRDefault="00BB1206" w:rsidP="003E0F1B">
      <w:pPr>
        <w:pStyle w:val="BodyText"/>
        <w:widowControl/>
        <w:spacing w:after="120"/>
        <w:ind w:right="112"/>
      </w:pPr>
      <w:r w:rsidRPr="00737152">
        <w:t>Toute</w:t>
      </w:r>
      <w:r w:rsidRPr="00737152">
        <w:rPr>
          <w:spacing w:val="-1"/>
        </w:rPr>
        <w:t xml:space="preserve"> </w:t>
      </w:r>
      <w:r w:rsidRPr="00737152">
        <w:t>transaction</w:t>
      </w:r>
      <w:r w:rsidRPr="00737152">
        <w:rPr>
          <w:spacing w:val="-1"/>
        </w:rPr>
        <w:t xml:space="preserve"> </w:t>
      </w:r>
      <w:r w:rsidRPr="00737152">
        <w:t>impliquant des</w:t>
      </w:r>
      <w:r w:rsidRPr="00737152">
        <w:rPr>
          <w:spacing w:val="-1"/>
        </w:rPr>
        <w:t xml:space="preserve"> </w:t>
      </w:r>
      <w:r w:rsidRPr="00737152">
        <w:t>employés de Varex pouvant présenter un conflit d’intérêts doit</w:t>
      </w:r>
      <w:r w:rsidRPr="00737152">
        <w:rPr>
          <w:spacing w:val="-10"/>
        </w:rPr>
        <w:t xml:space="preserve"> </w:t>
      </w:r>
      <w:r w:rsidRPr="00737152">
        <w:t>être</w:t>
      </w:r>
      <w:r w:rsidRPr="00737152">
        <w:rPr>
          <w:spacing w:val="-11"/>
        </w:rPr>
        <w:t xml:space="preserve"> </w:t>
      </w:r>
      <w:r w:rsidRPr="00737152">
        <w:t>approuvée</w:t>
      </w:r>
      <w:r w:rsidRPr="00737152">
        <w:rPr>
          <w:spacing w:val="-11"/>
        </w:rPr>
        <w:t xml:space="preserve"> </w:t>
      </w:r>
      <w:r w:rsidRPr="00737152">
        <w:t>à</w:t>
      </w:r>
      <w:r w:rsidRPr="00737152">
        <w:rPr>
          <w:spacing w:val="-11"/>
        </w:rPr>
        <w:t xml:space="preserve"> </w:t>
      </w:r>
      <w:r w:rsidRPr="00737152">
        <w:t>l’avance</w:t>
      </w:r>
      <w:r w:rsidRPr="00737152">
        <w:rPr>
          <w:spacing w:val="-11"/>
        </w:rPr>
        <w:t xml:space="preserve"> </w:t>
      </w:r>
      <w:r w:rsidRPr="00737152">
        <w:t>par</w:t>
      </w:r>
      <w:r w:rsidRPr="00737152">
        <w:rPr>
          <w:spacing w:val="-10"/>
        </w:rPr>
        <w:t xml:space="preserve"> </w:t>
      </w:r>
      <w:r w:rsidRPr="00737152">
        <w:t>le</w:t>
      </w:r>
      <w:r w:rsidRPr="00737152">
        <w:rPr>
          <w:spacing w:val="-11"/>
        </w:rPr>
        <w:t xml:space="preserve"> </w:t>
      </w:r>
      <w:r w:rsidRPr="00737152">
        <w:t>responsable</w:t>
      </w:r>
      <w:r w:rsidRPr="00737152">
        <w:rPr>
          <w:spacing w:val="-11"/>
        </w:rPr>
        <w:t xml:space="preserve"> </w:t>
      </w:r>
      <w:r w:rsidRPr="00737152">
        <w:t>hiérarchique</w:t>
      </w:r>
      <w:r w:rsidRPr="00737152">
        <w:rPr>
          <w:spacing w:val="-11"/>
        </w:rPr>
        <w:t xml:space="preserve"> </w:t>
      </w:r>
      <w:r w:rsidRPr="00737152">
        <w:t>de</w:t>
      </w:r>
      <w:r w:rsidRPr="00737152">
        <w:rPr>
          <w:spacing w:val="-11"/>
        </w:rPr>
        <w:t xml:space="preserve"> </w:t>
      </w:r>
      <w:r w:rsidRPr="00737152">
        <w:t>l’employé</w:t>
      </w:r>
      <w:r w:rsidRPr="00737152">
        <w:rPr>
          <w:spacing w:val="-10"/>
        </w:rPr>
        <w:t xml:space="preserve"> </w:t>
      </w:r>
      <w:r w:rsidRPr="00737152">
        <w:t>et</w:t>
      </w:r>
      <w:r w:rsidRPr="00737152">
        <w:rPr>
          <w:spacing w:val="-10"/>
        </w:rPr>
        <w:t xml:space="preserve"> </w:t>
      </w:r>
      <w:r w:rsidRPr="00737152">
        <w:t>le</w:t>
      </w:r>
      <w:r w:rsidRPr="00737152">
        <w:rPr>
          <w:spacing w:val="-11"/>
        </w:rPr>
        <w:t xml:space="preserve"> </w:t>
      </w:r>
      <w:r w:rsidRPr="00737152">
        <w:t xml:space="preserve">directeur général des services juridiques de la </w:t>
      </w:r>
      <w:r w:rsidR="00C12FE7" w:rsidRPr="00737152">
        <w:t>S</w:t>
      </w:r>
      <w:r w:rsidRPr="00737152">
        <w:t>ociété, ou son adjoint.</w:t>
      </w:r>
      <w:r w:rsidR="00AB54EC">
        <w:t xml:space="preserve"> </w:t>
      </w:r>
      <w:r w:rsidRPr="00737152">
        <w:t>Toute transaction impliquant des membres du conseil d’administration et des dirigeants de Varex</w:t>
      </w:r>
      <w:r w:rsidRPr="00737152">
        <w:rPr>
          <w:spacing w:val="-11"/>
        </w:rPr>
        <w:t xml:space="preserve"> </w:t>
      </w:r>
      <w:r w:rsidRPr="00737152">
        <w:t>susceptible</w:t>
      </w:r>
      <w:r w:rsidRPr="00737152">
        <w:rPr>
          <w:spacing w:val="-12"/>
        </w:rPr>
        <w:t xml:space="preserve"> </w:t>
      </w:r>
      <w:r w:rsidRPr="00737152">
        <w:t>d’engendrer</w:t>
      </w:r>
      <w:r w:rsidRPr="00737152">
        <w:rPr>
          <w:spacing w:val="-12"/>
        </w:rPr>
        <w:t xml:space="preserve"> </w:t>
      </w:r>
      <w:r w:rsidRPr="00737152">
        <w:t>un</w:t>
      </w:r>
      <w:r w:rsidRPr="00737152">
        <w:rPr>
          <w:spacing w:val="-11"/>
        </w:rPr>
        <w:t xml:space="preserve"> </w:t>
      </w:r>
      <w:r w:rsidRPr="00737152">
        <w:t>conflit</w:t>
      </w:r>
      <w:r w:rsidRPr="00737152">
        <w:rPr>
          <w:spacing w:val="-11"/>
        </w:rPr>
        <w:t xml:space="preserve"> </w:t>
      </w:r>
      <w:r w:rsidRPr="00737152">
        <w:t>d’intérêts</w:t>
      </w:r>
      <w:r w:rsidRPr="00737152">
        <w:rPr>
          <w:spacing w:val="-11"/>
        </w:rPr>
        <w:t xml:space="preserve"> </w:t>
      </w:r>
      <w:r w:rsidRPr="00737152">
        <w:t>doit</w:t>
      </w:r>
      <w:r w:rsidRPr="00737152">
        <w:rPr>
          <w:spacing w:val="-11"/>
        </w:rPr>
        <w:t xml:space="preserve"> </w:t>
      </w:r>
      <w:r w:rsidRPr="00737152">
        <w:t>être</w:t>
      </w:r>
      <w:r w:rsidRPr="00737152">
        <w:rPr>
          <w:spacing w:val="-13"/>
        </w:rPr>
        <w:t xml:space="preserve"> </w:t>
      </w:r>
      <w:r w:rsidRPr="00737152">
        <w:t>référée</w:t>
      </w:r>
      <w:r w:rsidRPr="00737152">
        <w:rPr>
          <w:spacing w:val="-11"/>
        </w:rPr>
        <w:t xml:space="preserve"> </w:t>
      </w:r>
      <w:r w:rsidRPr="00737152">
        <w:t>au</w:t>
      </w:r>
      <w:r w:rsidRPr="00737152">
        <w:rPr>
          <w:spacing w:val="-12"/>
        </w:rPr>
        <w:t xml:space="preserve"> </w:t>
      </w:r>
      <w:r w:rsidRPr="00737152">
        <w:t>directeur</w:t>
      </w:r>
      <w:r w:rsidRPr="00737152">
        <w:rPr>
          <w:spacing w:val="-12"/>
        </w:rPr>
        <w:t xml:space="preserve"> </w:t>
      </w:r>
      <w:r w:rsidRPr="00737152">
        <w:t>général</w:t>
      </w:r>
      <w:r w:rsidRPr="00737152">
        <w:rPr>
          <w:spacing w:val="-10"/>
        </w:rPr>
        <w:t xml:space="preserve"> </w:t>
      </w:r>
      <w:r w:rsidRPr="00737152">
        <w:t xml:space="preserve">des services juridiques de la </w:t>
      </w:r>
      <w:r w:rsidR="00C12FE7" w:rsidRPr="00737152">
        <w:t>S</w:t>
      </w:r>
      <w:r w:rsidRPr="00737152">
        <w:t>ociété. Après examen, ce dernier approuvera</w:t>
      </w:r>
      <w:r w:rsidR="002C216E">
        <w:t>,</w:t>
      </w:r>
      <w:r w:rsidRPr="00737152">
        <w:t xml:space="preserve"> ou, le cas échéant, transmettra l’affaire au Comité des candidatures et de la gouvernance d’entreprise pour examen et approbation.</w:t>
      </w:r>
    </w:p>
    <w:p w14:paraId="7EA5E348" w14:textId="77777777" w:rsidR="00E47981" w:rsidRPr="00737152" w:rsidRDefault="00BB1206" w:rsidP="003E0F1B">
      <w:pPr>
        <w:pStyle w:val="BodyText"/>
        <w:widowControl/>
        <w:spacing w:after="120"/>
        <w:ind w:right="112"/>
      </w:pPr>
      <w:r w:rsidRPr="00737152">
        <w:t>Toutes les transactions entre apparentés, qu’ell</w:t>
      </w:r>
      <w:r w:rsidRPr="002517AE">
        <w:t>es soient ou non considérées comme un conflit d’intérêts, doivent être approuvées conformément à notre Politique sur les transactions entre apparentés.</w:t>
      </w:r>
    </w:p>
    <w:p w14:paraId="3E3E32DD" w14:textId="30F0A579" w:rsidR="00E47981" w:rsidRPr="00737152" w:rsidRDefault="002517AE" w:rsidP="00920F2F">
      <w:pPr>
        <w:keepNext/>
        <w:widowControl/>
        <w:spacing w:before="240" w:after="120"/>
        <w:ind w:left="115"/>
        <w:rPr>
          <w:b/>
          <w:i/>
        </w:rPr>
      </w:pPr>
      <w:r>
        <w:rPr>
          <w:noProof/>
        </w:rPr>
        <mc:AlternateContent>
          <mc:Choice Requires="wps">
            <w:drawing>
              <wp:anchor distT="45720" distB="45720" distL="114300" distR="114300" simplePos="0" relativeHeight="251695104" behindDoc="1" locked="0" layoutInCell="1" allowOverlap="1" wp14:anchorId="061C2B39" wp14:editId="19F319DF">
                <wp:simplePos x="0" y="0"/>
                <wp:positionH relativeFrom="column">
                  <wp:posOffset>5003800</wp:posOffset>
                </wp:positionH>
                <wp:positionV relativeFrom="paragraph">
                  <wp:posOffset>278765</wp:posOffset>
                </wp:positionV>
                <wp:extent cx="1659255" cy="1504950"/>
                <wp:effectExtent l="0" t="0" r="17145" b="1905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504950"/>
                        </a:xfrm>
                        <a:prstGeom prst="rect">
                          <a:avLst/>
                        </a:prstGeom>
                        <a:solidFill>
                          <a:srgbClr val="FFFFFF"/>
                        </a:solidFill>
                        <a:ln w="9525">
                          <a:solidFill>
                            <a:srgbClr val="000000"/>
                          </a:solidFill>
                          <a:miter lim="800000"/>
                          <a:headEnd/>
                          <a:tailEnd/>
                        </a:ln>
                      </wps:spPr>
                      <wps:txbx>
                        <w:txbxContent>
                          <w:p w14:paraId="74B103ED" w14:textId="0B6A0D2B" w:rsidR="00AB54EC" w:rsidRPr="00450F96" w:rsidRDefault="00AB54EC" w:rsidP="00AB54EC">
                            <w:pPr>
                              <w:jc w:val="center"/>
                              <w:rPr>
                                <w:sz w:val="20"/>
                                <w:szCs w:val="20"/>
                              </w:rPr>
                            </w:pPr>
                            <w:r w:rsidRPr="00450F96">
                              <w:rPr>
                                <w:sz w:val="20"/>
                                <w:szCs w:val="20"/>
                              </w:rPr>
                              <w:t>Pro</w:t>
                            </w:r>
                            <w:r>
                              <w:rPr>
                                <w:sz w:val="20"/>
                                <w:szCs w:val="20"/>
                              </w:rPr>
                              <w:t>tégez nos i</w:t>
                            </w:r>
                            <w:r w:rsidRPr="00450F96">
                              <w:rPr>
                                <w:sz w:val="20"/>
                                <w:szCs w:val="20"/>
                              </w:rPr>
                              <w:t>nformation</w:t>
                            </w:r>
                            <w:r>
                              <w:rPr>
                                <w:sz w:val="20"/>
                                <w:szCs w:val="20"/>
                              </w:rPr>
                              <w:t>s confidentielles</w:t>
                            </w:r>
                            <w:r w:rsidRPr="00450F96">
                              <w:rPr>
                                <w:sz w:val="20"/>
                                <w:szCs w:val="20"/>
                              </w:rPr>
                              <w:t xml:space="preserve">, </w:t>
                            </w:r>
                            <w:r>
                              <w:rPr>
                                <w:sz w:val="20"/>
                                <w:szCs w:val="20"/>
                              </w:rPr>
                              <w:t>notamment notre propriété intellectuelle.</w:t>
                            </w:r>
                            <w:r w:rsidRPr="00450F96">
                              <w:rPr>
                                <w:sz w:val="20"/>
                                <w:szCs w:val="20"/>
                              </w:rPr>
                              <w:t xml:space="preserve">  </w:t>
                            </w:r>
                          </w:p>
                          <w:p w14:paraId="45F0813A" w14:textId="77777777" w:rsidR="00AB54EC" w:rsidRPr="00450F96" w:rsidRDefault="00AB54EC" w:rsidP="00AB54EC">
                            <w:pPr>
                              <w:jc w:val="center"/>
                              <w:rPr>
                                <w:sz w:val="20"/>
                                <w:szCs w:val="20"/>
                              </w:rPr>
                            </w:pPr>
                          </w:p>
                          <w:p w14:paraId="5A244340" w14:textId="77BEBD42" w:rsidR="00AB54EC" w:rsidRPr="00450F96" w:rsidRDefault="00AB54EC" w:rsidP="00AB54EC">
                            <w:pPr>
                              <w:jc w:val="center"/>
                              <w:rPr>
                                <w:sz w:val="20"/>
                                <w:szCs w:val="20"/>
                              </w:rPr>
                            </w:pPr>
                            <w:r w:rsidRPr="00450F96">
                              <w:rPr>
                                <w:sz w:val="20"/>
                                <w:szCs w:val="20"/>
                              </w:rPr>
                              <w:t>Respect</w:t>
                            </w:r>
                            <w:r>
                              <w:rPr>
                                <w:sz w:val="20"/>
                                <w:szCs w:val="20"/>
                              </w:rPr>
                              <w:t>ez les informations</w:t>
                            </w:r>
                            <w:r w:rsidRPr="00450F96">
                              <w:rPr>
                                <w:sz w:val="20"/>
                                <w:szCs w:val="20"/>
                              </w:rPr>
                              <w:t xml:space="preserve"> confidenti</w:t>
                            </w:r>
                            <w:r>
                              <w:rPr>
                                <w:sz w:val="20"/>
                                <w:szCs w:val="20"/>
                              </w:rPr>
                              <w:t>elles d’autrui.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C2B39" id="Text Box 64" o:spid="_x0000_s1041" type="#_x0000_t202" style="position:absolute;left:0;text-align:left;margin-left:394pt;margin-top:21.95pt;width:130.65pt;height:118.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">
                <v:textbox>
                  <w:txbxContent>
                    <w:p w14:paraId="74B103ED" w14:textId="0B6A0D2B" w:rsidR="00AB54EC" w:rsidRPr="00450F96" w:rsidRDefault="00AB54EC" w:rsidP="00AB54EC">
                      <w:pPr>
                        <w:jc w:val="center"/>
                        <w:rPr>
                          <w:sz w:val="20"/>
                          <w:szCs w:val="20"/>
                        </w:rPr>
                      </w:pPr>
                      <w:r w:rsidRPr="00450F96">
                        <w:rPr>
                          <w:sz w:val="20"/>
                          <w:szCs w:val="20"/>
                        </w:rPr>
                        <w:t>Pro</w:t>
                      </w:r>
                      <w:r>
                        <w:rPr>
                          <w:sz w:val="20"/>
                          <w:szCs w:val="20"/>
                        </w:rPr>
                        <w:t>tégez nos i</w:t>
                      </w:r>
                      <w:r w:rsidRPr="00450F96">
                        <w:rPr>
                          <w:sz w:val="20"/>
                          <w:szCs w:val="20"/>
                        </w:rPr>
                        <w:t>nformation</w:t>
                      </w:r>
                      <w:r>
                        <w:rPr>
                          <w:sz w:val="20"/>
                          <w:szCs w:val="20"/>
                        </w:rPr>
                        <w:t>s confidentielles</w:t>
                      </w:r>
                      <w:r w:rsidRPr="00450F96">
                        <w:rPr>
                          <w:sz w:val="20"/>
                          <w:szCs w:val="20"/>
                        </w:rPr>
                        <w:t xml:space="preserve">, </w:t>
                      </w:r>
                      <w:r>
                        <w:rPr>
                          <w:sz w:val="20"/>
                          <w:szCs w:val="20"/>
                        </w:rPr>
                        <w:t>notamment notre propriété intellectuelle.</w:t>
                      </w:r>
                      <w:r w:rsidRPr="00450F96">
                        <w:rPr>
                          <w:sz w:val="20"/>
                          <w:szCs w:val="20"/>
                        </w:rPr>
                        <w:t xml:space="preserve">  </w:t>
                      </w:r>
                    </w:p>
                    <w:p w14:paraId="45F0813A" w14:textId="77777777" w:rsidR="00AB54EC" w:rsidRPr="00450F96" w:rsidRDefault="00AB54EC" w:rsidP="00AB54EC">
                      <w:pPr>
                        <w:jc w:val="center"/>
                        <w:rPr>
                          <w:sz w:val="20"/>
                          <w:szCs w:val="20"/>
                        </w:rPr>
                      </w:pPr>
                    </w:p>
                    <w:p w14:paraId="5A244340" w14:textId="77BEBD42" w:rsidR="00AB54EC" w:rsidRPr="00450F96" w:rsidRDefault="00AB54EC" w:rsidP="00AB54EC">
                      <w:pPr>
                        <w:jc w:val="center"/>
                        <w:rPr>
                          <w:sz w:val="20"/>
                          <w:szCs w:val="20"/>
                        </w:rPr>
                      </w:pPr>
                      <w:r w:rsidRPr="00450F96">
                        <w:rPr>
                          <w:sz w:val="20"/>
                          <w:szCs w:val="20"/>
                        </w:rPr>
                        <w:t>Respect</w:t>
                      </w:r>
                      <w:r>
                        <w:rPr>
                          <w:sz w:val="20"/>
                          <w:szCs w:val="20"/>
                        </w:rPr>
                        <w:t>ez les informations</w:t>
                      </w:r>
                      <w:r w:rsidRPr="00450F96">
                        <w:rPr>
                          <w:sz w:val="20"/>
                          <w:szCs w:val="20"/>
                        </w:rPr>
                        <w:t xml:space="preserve"> confidenti</w:t>
                      </w:r>
                      <w:r>
                        <w:rPr>
                          <w:sz w:val="20"/>
                          <w:szCs w:val="20"/>
                        </w:rPr>
                        <w:t>elles d’autrui.</w:t>
                      </w:r>
                    </w:p>
                  </w:txbxContent>
                </v:textbox>
                <w10:wrap type="square"/>
              </v:shape>
            </w:pict>
          </mc:Fallback>
        </mc:AlternateContent>
      </w:r>
      <w:r w:rsidR="00BB1206" w:rsidRPr="00737152">
        <w:rPr>
          <w:b/>
          <w:i/>
        </w:rPr>
        <w:t>Informations</w:t>
      </w:r>
      <w:r w:rsidR="00BB1206" w:rsidRPr="00737152">
        <w:rPr>
          <w:b/>
          <w:i/>
          <w:spacing w:val="-14"/>
        </w:rPr>
        <w:t xml:space="preserve"> </w:t>
      </w:r>
      <w:r w:rsidR="00BB1206" w:rsidRPr="00737152">
        <w:rPr>
          <w:b/>
          <w:i/>
          <w:spacing w:val="-2"/>
        </w:rPr>
        <w:t>confidentielles</w:t>
      </w:r>
      <w:r w:rsidR="007F3188" w:rsidRPr="00737152">
        <w:rPr>
          <w:b/>
          <w:i/>
          <w:spacing w:val="-2"/>
        </w:rPr>
        <w:t xml:space="preserve"> et </w:t>
      </w:r>
      <w:r w:rsidR="007F3188" w:rsidRPr="00920F2F">
        <w:rPr>
          <w:b/>
          <w:i/>
        </w:rPr>
        <w:t>propriété</w:t>
      </w:r>
      <w:r w:rsidR="007F3188" w:rsidRPr="00737152">
        <w:rPr>
          <w:b/>
          <w:i/>
          <w:spacing w:val="-2"/>
        </w:rPr>
        <w:t xml:space="preserve"> intellectuelle</w:t>
      </w:r>
    </w:p>
    <w:p w14:paraId="73322ABD" w14:textId="2CB4D8DF" w:rsidR="00E47981" w:rsidRPr="00737152" w:rsidRDefault="00BB1206" w:rsidP="003E0F1B">
      <w:pPr>
        <w:pStyle w:val="BodyText"/>
        <w:widowControl/>
        <w:spacing w:after="120"/>
        <w:ind w:right="112"/>
      </w:pPr>
      <w:r w:rsidRPr="00737152">
        <w:t>Les informations confidentielles sur Varex, y compris les secrets commerciaux et les informations</w:t>
      </w:r>
      <w:r w:rsidRPr="00737152">
        <w:rPr>
          <w:spacing w:val="-16"/>
        </w:rPr>
        <w:t xml:space="preserve"> </w:t>
      </w:r>
      <w:r w:rsidRPr="00737152">
        <w:t>commerciales,</w:t>
      </w:r>
      <w:r w:rsidRPr="00737152">
        <w:rPr>
          <w:spacing w:val="-15"/>
        </w:rPr>
        <w:t xml:space="preserve"> </w:t>
      </w:r>
      <w:r w:rsidRPr="00737152">
        <w:t>financières,</w:t>
      </w:r>
      <w:r w:rsidRPr="00737152">
        <w:rPr>
          <w:spacing w:val="-15"/>
        </w:rPr>
        <w:t xml:space="preserve"> </w:t>
      </w:r>
      <w:r w:rsidRPr="00737152">
        <w:t>techniques,</w:t>
      </w:r>
      <w:r w:rsidRPr="00737152">
        <w:rPr>
          <w:spacing w:val="-15"/>
        </w:rPr>
        <w:t xml:space="preserve"> </w:t>
      </w:r>
      <w:r w:rsidRPr="00737152">
        <w:t>de</w:t>
      </w:r>
      <w:r w:rsidRPr="00737152">
        <w:rPr>
          <w:spacing w:val="-14"/>
        </w:rPr>
        <w:t xml:space="preserve"> </w:t>
      </w:r>
      <w:r w:rsidRPr="00737152">
        <w:t>propriété</w:t>
      </w:r>
      <w:r w:rsidRPr="00737152">
        <w:rPr>
          <w:spacing w:val="-15"/>
        </w:rPr>
        <w:t xml:space="preserve"> </w:t>
      </w:r>
      <w:r w:rsidRPr="00737152">
        <w:t>intellectuelle</w:t>
      </w:r>
      <w:r w:rsidRPr="00737152">
        <w:rPr>
          <w:spacing w:val="-13"/>
        </w:rPr>
        <w:t xml:space="preserve"> </w:t>
      </w:r>
      <w:r w:rsidRPr="00737152">
        <w:t>et</w:t>
      </w:r>
      <w:r w:rsidRPr="00737152">
        <w:rPr>
          <w:spacing w:val="-13"/>
        </w:rPr>
        <w:t xml:space="preserve"> </w:t>
      </w:r>
      <w:r w:rsidRPr="00737152">
        <w:t>relatives</w:t>
      </w:r>
      <w:r w:rsidRPr="00737152">
        <w:rPr>
          <w:spacing w:val="-14"/>
        </w:rPr>
        <w:t xml:space="preserve"> </w:t>
      </w:r>
      <w:r w:rsidRPr="00737152">
        <w:t xml:space="preserve">au personnel, qu'elles soient écrites, orales ou électroniques, constituent la propriété exclusive de Varex. </w:t>
      </w:r>
      <w:r w:rsidR="007F3188" w:rsidRPr="00737152">
        <w:t xml:space="preserve">La propriété intellectuelle, y compris les secrets commerciaux, est un des actifs les plus précieux de Varex. </w:t>
      </w:r>
      <w:r w:rsidRPr="00737152">
        <w:t xml:space="preserve">La divulgation intentionnelle ou par inadvertance d'informations confidentielles </w:t>
      </w:r>
      <w:r w:rsidR="007F3188" w:rsidRPr="00737152">
        <w:t xml:space="preserve">ou exclusives </w:t>
      </w:r>
      <w:r w:rsidRPr="00737152">
        <w:t xml:space="preserve">pourrait gravement nuire aux résultats financiers et à la position concurrentielle de Varex, ainsi qu'à nos droits </w:t>
      </w:r>
      <w:r w:rsidRPr="00737152">
        <w:lastRenderedPageBreak/>
        <w:t>de propriété intellectuelle. Les informations confidentielles doivent toujours porter la mention «</w:t>
      </w:r>
      <w:r w:rsidR="007F3188" w:rsidRPr="00737152">
        <w:rPr>
          <w:spacing w:val="-6"/>
        </w:rPr>
        <w:t> </w:t>
      </w:r>
      <w:r w:rsidRPr="00737152">
        <w:t>Informations confidentielles et propriété de Varex Imaging Corporation</w:t>
      </w:r>
      <w:r w:rsidR="007F3188" w:rsidRPr="00737152">
        <w:rPr>
          <w:spacing w:val="-3"/>
        </w:rPr>
        <w:t> </w:t>
      </w:r>
      <w:r w:rsidRPr="00737152">
        <w:t>». Chacun de nous est responsable de la lutte contre</w:t>
      </w:r>
      <w:r w:rsidRPr="00737152">
        <w:rPr>
          <w:spacing w:val="-7"/>
        </w:rPr>
        <w:t xml:space="preserve"> </w:t>
      </w:r>
      <w:r w:rsidRPr="00737152">
        <w:t>la</w:t>
      </w:r>
      <w:r w:rsidRPr="00737152">
        <w:rPr>
          <w:spacing w:val="-7"/>
        </w:rPr>
        <w:t xml:space="preserve"> </w:t>
      </w:r>
      <w:r w:rsidRPr="00737152">
        <w:t>divulgation</w:t>
      </w:r>
      <w:r w:rsidRPr="00737152">
        <w:rPr>
          <w:spacing w:val="-7"/>
        </w:rPr>
        <w:t xml:space="preserve"> </w:t>
      </w:r>
      <w:r w:rsidRPr="00737152">
        <w:t>ou</w:t>
      </w:r>
      <w:r w:rsidRPr="00737152">
        <w:rPr>
          <w:spacing w:val="-8"/>
        </w:rPr>
        <w:t xml:space="preserve"> </w:t>
      </w:r>
      <w:r w:rsidRPr="00737152">
        <w:t>l'utilisation</w:t>
      </w:r>
      <w:r w:rsidRPr="00737152">
        <w:rPr>
          <w:spacing w:val="-7"/>
        </w:rPr>
        <w:t xml:space="preserve"> </w:t>
      </w:r>
      <w:r w:rsidRPr="00737152">
        <w:t>non</w:t>
      </w:r>
      <w:r w:rsidRPr="00737152">
        <w:rPr>
          <w:spacing w:val="-7"/>
        </w:rPr>
        <w:t xml:space="preserve"> </w:t>
      </w:r>
      <w:r w:rsidRPr="00737152">
        <w:t>autorisée</w:t>
      </w:r>
      <w:r w:rsidRPr="00737152">
        <w:rPr>
          <w:spacing w:val="-8"/>
        </w:rPr>
        <w:t xml:space="preserve"> </w:t>
      </w:r>
      <w:r w:rsidRPr="00737152">
        <w:t>d’informations</w:t>
      </w:r>
      <w:r w:rsidRPr="00737152">
        <w:rPr>
          <w:spacing w:val="-7"/>
        </w:rPr>
        <w:t xml:space="preserve"> </w:t>
      </w:r>
      <w:r w:rsidRPr="00737152">
        <w:t>confidentielles</w:t>
      </w:r>
      <w:r w:rsidRPr="00737152">
        <w:rPr>
          <w:spacing w:val="-7"/>
        </w:rPr>
        <w:t xml:space="preserve"> </w:t>
      </w:r>
      <w:r w:rsidRPr="00737152">
        <w:t>appartenant à</w:t>
      </w:r>
      <w:r w:rsidRPr="00737152">
        <w:rPr>
          <w:spacing w:val="-2"/>
        </w:rPr>
        <w:t xml:space="preserve"> </w:t>
      </w:r>
      <w:r w:rsidRPr="00737152">
        <w:t>Varex.</w:t>
      </w:r>
      <w:r w:rsidRPr="00737152">
        <w:rPr>
          <w:spacing w:val="-4"/>
        </w:rPr>
        <w:t xml:space="preserve"> </w:t>
      </w:r>
      <w:r w:rsidRPr="00737152">
        <w:t>Les</w:t>
      </w:r>
      <w:r w:rsidRPr="00737152">
        <w:rPr>
          <w:spacing w:val="-4"/>
        </w:rPr>
        <w:t xml:space="preserve"> </w:t>
      </w:r>
      <w:r w:rsidRPr="00737152">
        <w:t>informations</w:t>
      </w:r>
      <w:r w:rsidRPr="00737152">
        <w:rPr>
          <w:spacing w:val="-3"/>
        </w:rPr>
        <w:t xml:space="preserve"> </w:t>
      </w:r>
      <w:r w:rsidRPr="00737152">
        <w:t>confidentielles</w:t>
      </w:r>
      <w:r w:rsidRPr="00737152">
        <w:rPr>
          <w:spacing w:val="-1"/>
        </w:rPr>
        <w:t xml:space="preserve"> </w:t>
      </w:r>
      <w:r w:rsidRPr="00737152">
        <w:t>appartenant</w:t>
      </w:r>
      <w:r w:rsidRPr="00737152">
        <w:rPr>
          <w:spacing w:val="-3"/>
        </w:rPr>
        <w:t xml:space="preserve"> </w:t>
      </w:r>
      <w:r w:rsidRPr="00737152">
        <w:t>à</w:t>
      </w:r>
      <w:r w:rsidRPr="00737152">
        <w:rPr>
          <w:spacing w:val="-3"/>
        </w:rPr>
        <w:t xml:space="preserve"> </w:t>
      </w:r>
      <w:r w:rsidRPr="00737152">
        <w:t>Varex</w:t>
      </w:r>
      <w:r w:rsidRPr="00737152">
        <w:rPr>
          <w:spacing w:val="-3"/>
        </w:rPr>
        <w:t xml:space="preserve"> </w:t>
      </w:r>
      <w:r w:rsidRPr="00737152">
        <w:t>ne</w:t>
      </w:r>
      <w:r w:rsidRPr="00737152">
        <w:rPr>
          <w:spacing w:val="-2"/>
        </w:rPr>
        <w:t xml:space="preserve"> </w:t>
      </w:r>
      <w:r w:rsidRPr="00737152">
        <w:t>doivent</w:t>
      </w:r>
      <w:r w:rsidRPr="00737152">
        <w:rPr>
          <w:spacing w:val="-3"/>
        </w:rPr>
        <w:t xml:space="preserve"> </w:t>
      </w:r>
      <w:r w:rsidRPr="00737152">
        <w:t>pas</w:t>
      </w:r>
      <w:r w:rsidRPr="00737152">
        <w:rPr>
          <w:spacing w:val="-3"/>
        </w:rPr>
        <w:t xml:space="preserve"> </w:t>
      </w:r>
      <w:r w:rsidRPr="00737152">
        <w:t>être</w:t>
      </w:r>
      <w:r w:rsidRPr="00737152">
        <w:rPr>
          <w:spacing w:val="-3"/>
        </w:rPr>
        <w:t xml:space="preserve"> </w:t>
      </w:r>
      <w:r w:rsidRPr="00737152">
        <w:t>utilisées</w:t>
      </w:r>
      <w:r w:rsidRPr="00737152">
        <w:rPr>
          <w:spacing w:val="-4"/>
        </w:rPr>
        <w:t xml:space="preserve"> </w:t>
      </w:r>
      <w:r w:rsidRPr="00737152">
        <w:t xml:space="preserve">à votre avantage ou au profit d'un concurrent ou d'un tiers non autorisé. </w:t>
      </w:r>
      <w:r w:rsidR="007F3188" w:rsidRPr="00737152">
        <w:t xml:space="preserve">Dans le même temps, il est important de respecter les droits de propriété intellectuelle valides d’autrui et de nous conformer aux conditions de tous les accords relatifs à nos relations commerciales. Prenez conscience que lorsque vous consultez des informations confidentielles en public ou </w:t>
      </w:r>
      <w:r w:rsidR="00911979" w:rsidRPr="00737152">
        <w:t>dans un</w:t>
      </w:r>
      <w:r w:rsidR="007F3188" w:rsidRPr="00737152">
        <w:t xml:space="preserve"> lieu public, des personnes tierces risquent d’y avoir accès.</w:t>
      </w:r>
    </w:p>
    <w:p w14:paraId="6AE4897F" w14:textId="5F19953B" w:rsidR="00E47981" w:rsidRPr="00737152" w:rsidRDefault="00BB1206" w:rsidP="003E0F1B">
      <w:pPr>
        <w:pStyle w:val="BodyText"/>
        <w:widowControl/>
        <w:spacing w:after="120"/>
        <w:ind w:right="112"/>
      </w:pPr>
      <w:r w:rsidRPr="00737152">
        <w:t>En outre, vous pouvez avoir accès à des informations confidentielles de tiers, y compris d'anciens employeurs ou partenaires commerciaux de Varex tels que des agents, des consultants, des clients, des fournisseurs, des distributeurs, des représentants commerciaux, des entrepreneurs indépendants et des coentreprises ou des partenaires stratégiques. Vous</w:t>
      </w:r>
      <w:r w:rsidRPr="00737152">
        <w:rPr>
          <w:spacing w:val="-4"/>
        </w:rPr>
        <w:t xml:space="preserve"> </w:t>
      </w:r>
      <w:r w:rsidRPr="00737152">
        <w:t>avez</w:t>
      </w:r>
      <w:r w:rsidRPr="00737152">
        <w:rPr>
          <w:spacing w:val="-4"/>
        </w:rPr>
        <w:t xml:space="preserve"> </w:t>
      </w:r>
      <w:r w:rsidRPr="00737152">
        <w:t>le</w:t>
      </w:r>
      <w:r w:rsidRPr="00737152">
        <w:rPr>
          <w:spacing w:val="-4"/>
        </w:rPr>
        <w:t xml:space="preserve"> </w:t>
      </w:r>
      <w:r w:rsidRPr="00737152">
        <w:t>devoir</w:t>
      </w:r>
      <w:r w:rsidRPr="00737152">
        <w:rPr>
          <w:spacing w:val="-4"/>
        </w:rPr>
        <w:t xml:space="preserve"> </w:t>
      </w:r>
      <w:r w:rsidRPr="00737152">
        <w:t>de</w:t>
      </w:r>
      <w:r w:rsidRPr="00737152">
        <w:rPr>
          <w:spacing w:val="-5"/>
        </w:rPr>
        <w:t xml:space="preserve"> </w:t>
      </w:r>
      <w:r w:rsidRPr="00737152">
        <w:t>protéger</w:t>
      </w:r>
      <w:r w:rsidRPr="00737152">
        <w:rPr>
          <w:spacing w:val="-4"/>
        </w:rPr>
        <w:t xml:space="preserve"> </w:t>
      </w:r>
      <w:r w:rsidRPr="00737152">
        <w:t>ces</w:t>
      </w:r>
      <w:r w:rsidRPr="00737152">
        <w:rPr>
          <w:spacing w:val="-5"/>
        </w:rPr>
        <w:t xml:space="preserve"> </w:t>
      </w:r>
      <w:r w:rsidRPr="00737152">
        <w:t>informations</w:t>
      </w:r>
      <w:r w:rsidRPr="00737152">
        <w:rPr>
          <w:spacing w:val="-5"/>
        </w:rPr>
        <w:t xml:space="preserve"> </w:t>
      </w:r>
      <w:r w:rsidRPr="00737152">
        <w:t>et</w:t>
      </w:r>
      <w:r w:rsidRPr="00737152">
        <w:rPr>
          <w:spacing w:val="-3"/>
        </w:rPr>
        <w:t xml:space="preserve"> </w:t>
      </w:r>
      <w:r w:rsidRPr="00737152">
        <w:t>de</w:t>
      </w:r>
      <w:r w:rsidRPr="00737152">
        <w:rPr>
          <w:spacing w:val="-5"/>
        </w:rPr>
        <w:t xml:space="preserve"> </w:t>
      </w:r>
      <w:r w:rsidRPr="00737152">
        <w:t>ne</w:t>
      </w:r>
      <w:r w:rsidRPr="00737152">
        <w:rPr>
          <w:spacing w:val="-4"/>
        </w:rPr>
        <w:t xml:space="preserve"> </w:t>
      </w:r>
      <w:r w:rsidRPr="00737152">
        <w:t>pas</w:t>
      </w:r>
      <w:r w:rsidRPr="00737152">
        <w:rPr>
          <w:spacing w:val="-4"/>
        </w:rPr>
        <w:t xml:space="preserve"> </w:t>
      </w:r>
      <w:r w:rsidRPr="00737152">
        <w:t>les</w:t>
      </w:r>
      <w:r w:rsidRPr="00737152">
        <w:rPr>
          <w:spacing w:val="-4"/>
        </w:rPr>
        <w:t xml:space="preserve"> </w:t>
      </w:r>
      <w:r w:rsidRPr="00737152">
        <w:t>utiliser</w:t>
      </w:r>
      <w:r w:rsidRPr="00737152">
        <w:rPr>
          <w:spacing w:val="-5"/>
        </w:rPr>
        <w:t xml:space="preserve"> </w:t>
      </w:r>
      <w:r w:rsidRPr="00737152">
        <w:t>ou les divulguer de manière inappropriée.</w:t>
      </w:r>
    </w:p>
    <w:p w14:paraId="20CB963A" w14:textId="00B07226" w:rsidR="00E0571A" w:rsidRPr="00450F96" w:rsidRDefault="00E0571A" w:rsidP="002517AE">
      <w:pPr>
        <w:pStyle w:val="BodyText"/>
        <w:widowControl/>
        <w:ind w:right="115"/>
        <w:rPr>
          <w:bCs/>
          <w:iCs/>
        </w:rPr>
      </w:pPr>
      <w:r w:rsidRPr="00737152">
        <w:rPr>
          <w:bCs/>
          <w:iCs/>
          <w:lang w:bidi="en-US"/>
        </w:rPr>
        <w:t>Rien dans cette politique ou dans ce Code ne vous empêche de :</w:t>
      </w:r>
    </w:p>
    <w:p w14:paraId="3D4EEED6" w14:textId="5BB45F67" w:rsidR="00E0571A" w:rsidRPr="00450F96" w:rsidRDefault="00745F12" w:rsidP="003E0F1B">
      <w:pPr>
        <w:pStyle w:val="ListParagraph"/>
        <w:widowControl/>
        <w:numPr>
          <w:ilvl w:val="0"/>
          <w:numId w:val="1"/>
        </w:numPr>
        <w:tabs>
          <w:tab w:val="left" w:pos="656"/>
        </w:tabs>
        <w:ind w:right="112"/>
        <w:jc w:val="both"/>
        <w:rPr>
          <w:bCs/>
          <w:iCs/>
        </w:rPr>
      </w:pPr>
      <w:r>
        <w:t>C</w:t>
      </w:r>
      <w:r w:rsidR="00E0571A" w:rsidRPr="00450F96">
        <w:t>ommuniquer</w:t>
      </w:r>
      <w:r w:rsidR="00E0571A" w:rsidRPr="00450F96">
        <w:rPr>
          <w:bCs/>
          <w:iCs/>
        </w:rPr>
        <w:t xml:space="preserve"> avec une agence ou une commission gouvernementale, notamment pour fournir des documents ou d’autres informations, sans en informer Varex ;</w:t>
      </w:r>
    </w:p>
    <w:p w14:paraId="182D5EF6" w14:textId="32793736" w:rsidR="00E0571A" w:rsidRPr="00450F96" w:rsidRDefault="00745F12" w:rsidP="003E0F1B">
      <w:pPr>
        <w:pStyle w:val="ListParagraph"/>
        <w:widowControl/>
        <w:numPr>
          <w:ilvl w:val="0"/>
          <w:numId w:val="1"/>
        </w:numPr>
        <w:tabs>
          <w:tab w:val="left" w:pos="656"/>
        </w:tabs>
        <w:ind w:right="112"/>
        <w:jc w:val="both"/>
        <w:rPr>
          <w:bCs/>
          <w:iCs/>
        </w:rPr>
      </w:pPr>
      <w:r>
        <w:t>P</w:t>
      </w:r>
      <w:r w:rsidR="00E0571A" w:rsidRPr="00450F96">
        <w:t>artager</w:t>
      </w:r>
      <w:r w:rsidR="00E0571A" w:rsidRPr="00450F96">
        <w:rPr>
          <w:bCs/>
          <w:iCs/>
        </w:rPr>
        <w:t xml:space="preserve"> des informations </w:t>
      </w:r>
      <w:r w:rsidR="00E0571A" w:rsidRPr="00737152">
        <w:rPr>
          <w:bCs/>
          <w:iCs/>
        </w:rPr>
        <w:t>sur votre</w:t>
      </w:r>
      <w:r w:rsidR="00E0571A" w:rsidRPr="00450F96">
        <w:rPr>
          <w:bCs/>
          <w:iCs/>
        </w:rPr>
        <w:t xml:space="preserve"> r</w:t>
      </w:r>
      <w:r w:rsidR="00E0571A" w:rsidRPr="00737152">
        <w:rPr>
          <w:bCs/>
          <w:iCs/>
        </w:rPr>
        <w:t>é</w:t>
      </w:r>
      <w:r w:rsidR="00E0571A" w:rsidRPr="00450F96">
        <w:rPr>
          <w:bCs/>
          <w:iCs/>
        </w:rPr>
        <w:t>mun</w:t>
      </w:r>
      <w:r w:rsidR="00E0571A" w:rsidRPr="00737152">
        <w:rPr>
          <w:bCs/>
          <w:iCs/>
        </w:rPr>
        <w:t>é</w:t>
      </w:r>
      <w:r w:rsidR="00E0571A" w:rsidRPr="00450F96">
        <w:rPr>
          <w:bCs/>
          <w:iCs/>
        </w:rPr>
        <w:t xml:space="preserve">ration ou </w:t>
      </w:r>
      <w:r w:rsidR="00E0571A" w:rsidRPr="00737152">
        <w:rPr>
          <w:bCs/>
          <w:iCs/>
        </w:rPr>
        <w:t xml:space="preserve">celle </w:t>
      </w:r>
      <w:r w:rsidR="00E0571A" w:rsidRPr="00450F96">
        <w:rPr>
          <w:bCs/>
          <w:iCs/>
        </w:rPr>
        <w:t xml:space="preserve">d’autres personnes (sauf si vous avez accès à ces </w:t>
      </w:r>
      <w:r w:rsidR="00E0571A" w:rsidRPr="00737152">
        <w:rPr>
          <w:bCs/>
          <w:iCs/>
        </w:rPr>
        <w:t>informations</w:t>
      </w:r>
      <w:r w:rsidR="00E0571A" w:rsidRPr="00450F96">
        <w:rPr>
          <w:bCs/>
          <w:iCs/>
        </w:rPr>
        <w:t xml:space="preserve"> dans le cadre de vos fonctions professionnelles) ; </w:t>
      </w:r>
    </w:p>
    <w:p w14:paraId="1FA0C754" w14:textId="3305502C" w:rsidR="00E0571A" w:rsidRPr="00450F96" w:rsidRDefault="00745F12" w:rsidP="003E0F1B">
      <w:pPr>
        <w:pStyle w:val="ListParagraph"/>
        <w:widowControl/>
        <w:numPr>
          <w:ilvl w:val="0"/>
          <w:numId w:val="1"/>
        </w:numPr>
        <w:tabs>
          <w:tab w:val="left" w:pos="656"/>
        </w:tabs>
        <w:ind w:right="112"/>
        <w:jc w:val="both"/>
        <w:rPr>
          <w:bCs/>
          <w:iCs/>
        </w:rPr>
      </w:pPr>
      <w:r>
        <w:t>D</w:t>
      </w:r>
      <w:r w:rsidR="00E0571A" w:rsidRPr="00450F96">
        <w:t>iscuter</w:t>
      </w:r>
      <w:r w:rsidR="00E0571A" w:rsidRPr="00450F96">
        <w:rPr>
          <w:bCs/>
          <w:iCs/>
        </w:rPr>
        <w:t xml:space="preserve"> ou divulguer des </w:t>
      </w:r>
      <w:r w:rsidR="00E0571A" w:rsidRPr="00737152">
        <w:rPr>
          <w:bCs/>
          <w:iCs/>
        </w:rPr>
        <w:t>informations</w:t>
      </w:r>
      <w:r w:rsidR="00E0571A" w:rsidRPr="00450F96">
        <w:rPr>
          <w:bCs/>
          <w:iCs/>
        </w:rPr>
        <w:t xml:space="preserve"> sur les actes </w:t>
      </w:r>
      <w:r w:rsidR="00E0571A" w:rsidRPr="00737152">
        <w:rPr>
          <w:bCs/>
          <w:iCs/>
        </w:rPr>
        <w:t>répréhensibles</w:t>
      </w:r>
      <w:r w:rsidR="00E0571A" w:rsidRPr="00450F96">
        <w:rPr>
          <w:bCs/>
          <w:iCs/>
        </w:rPr>
        <w:t xml:space="preserve"> survenus sur le lieu de travail, notamment signaler des infractions à la loi à tout</w:t>
      </w:r>
      <w:r w:rsidR="00232073" w:rsidRPr="00737152">
        <w:rPr>
          <w:bCs/>
          <w:iCs/>
        </w:rPr>
        <w:t>e autorité de</w:t>
      </w:r>
      <w:r w:rsidR="00E0571A" w:rsidRPr="00450F96">
        <w:rPr>
          <w:bCs/>
          <w:iCs/>
        </w:rPr>
        <w:t xml:space="preserve"> rég</w:t>
      </w:r>
      <w:r w:rsidR="00232073" w:rsidRPr="00737152">
        <w:rPr>
          <w:bCs/>
          <w:iCs/>
        </w:rPr>
        <w:t xml:space="preserve">lementation </w:t>
      </w:r>
      <w:r w:rsidR="00E0571A" w:rsidRPr="00450F96">
        <w:rPr>
          <w:bCs/>
          <w:iCs/>
        </w:rPr>
        <w:t xml:space="preserve">ou </w:t>
      </w:r>
      <w:r w:rsidR="00232073" w:rsidRPr="00737152">
        <w:rPr>
          <w:bCs/>
          <w:iCs/>
        </w:rPr>
        <w:t xml:space="preserve">tout </w:t>
      </w:r>
      <w:r w:rsidR="00E0571A" w:rsidRPr="00737152">
        <w:rPr>
          <w:bCs/>
          <w:iCs/>
        </w:rPr>
        <w:t xml:space="preserve">agent des </w:t>
      </w:r>
      <w:r w:rsidR="00E0571A" w:rsidRPr="00450F96">
        <w:rPr>
          <w:bCs/>
          <w:iCs/>
        </w:rPr>
        <w:t>force</w:t>
      </w:r>
      <w:r w:rsidR="00E0571A" w:rsidRPr="00737152">
        <w:rPr>
          <w:bCs/>
          <w:iCs/>
        </w:rPr>
        <w:t>s</w:t>
      </w:r>
      <w:r w:rsidR="00E0571A" w:rsidRPr="00450F96">
        <w:rPr>
          <w:bCs/>
          <w:iCs/>
        </w:rPr>
        <w:t xml:space="preserve"> de l’ordre. </w:t>
      </w:r>
    </w:p>
    <w:p w14:paraId="14843427" w14:textId="4B4A6EF8" w:rsidR="00E47981" w:rsidRPr="00737152" w:rsidRDefault="00BB1206" w:rsidP="00920F2F">
      <w:pPr>
        <w:keepNext/>
        <w:widowControl/>
        <w:spacing w:before="240" w:after="120"/>
        <w:ind w:left="115"/>
        <w:rPr>
          <w:b/>
          <w:i/>
        </w:rPr>
      </w:pPr>
      <w:r w:rsidRPr="00737152">
        <w:rPr>
          <w:b/>
          <w:i/>
        </w:rPr>
        <w:t>Délit</w:t>
      </w:r>
      <w:r w:rsidRPr="00737152">
        <w:rPr>
          <w:b/>
          <w:i/>
          <w:spacing w:val="-14"/>
        </w:rPr>
        <w:t xml:space="preserve"> </w:t>
      </w:r>
      <w:r w:rsidRPr="00737152">
        <w:rPr>
          <w:b/>
          <w:i/>
        </w:rPr>
        <w:t>d'initié</w:t>
      </w:r>
      <w:r w:rsidRPr="00737152">
        <w:rPr>
          <w:b/>
          <w:i/>
          <w:spacing w:val="-12"/>
        </w:rPr>
        <w:t xml:space="preserve"> </w:t>
      </w:r>
      <w:r w:rsidRPr="00737152">
        <w:rPr>
          <w:b/>
          <w:i/>
        </w:rPr>
        <w:t>et</w:t>
      </w:r>
      <w:r w:rsidRPr="00737152">
        <w:rPr>
          <w:b/>
          <w:i/>
          <w:spacing w:val="-13"/>
        </w:rPr>
        <w:t xml:space="preserve"> </w:t>
      </w:r>
      <w:r w:rsidRPr="00737152">
        <w:rPr>
          <w:b/>
          <w:i/>
        </w:rPr>
        <w:t>révélation</w:t>
      </w:r>
      <w:r w:rsidRPr="00737152">
        <w:rPr>
          <w:b/>
          <w:i/>
          <w:spacing w:val="-14"/>
        </w:rPr>
        <w:t xml:space="preserve"> </w:t>
      </w:r>
      <w:r w:rsidRPr="00737152">
        <w:rPr>
          <w:b/>
          <w:i/>
        </w:rPr>
        <w:t>d'informations</w:t>
      </w:r>
      <w:r w:rsidRPr="00737152">
        <w:rPr>
          <w:b/>
          <w:i/>
          <w:spacing w:val="-13"/>
        </w:rPr>
        <w:t xml:space="preserve"> </w:t>
      </w:r>
      <w:r w:rsidRPr="00737152">
        <w:rPr>
          <w:b/>
          <w:i/>
          <w:spacing w:val="-2"/>
        </w:rPr>
        <w:t>sensibles</w:t>
      </w:r>
    </w:p>
    <w:p w14:paraId="33058681" w14:textId="03C7833D" w:rsidR="00E47981" w:rsidRPr="00737152" w:rsidRDefault="00232073"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84864" behindDoc="1" locked="0" layoutInCell="1" allowOverlap="1" wp14:anchorId="04D5D710" wp14:editId="6894ECE4">
                <wp:simplePos x="0" y="0"/>
                <wp:positionH relativeFrom="column">
                  <wp:posOffset>5137150</wp:posOffset>
                </wp:positionH>
                <wp:positionV relativeFrom="paragraph">
                  <wp:posOffset>658495</wp:posOffset>
                </wp:positionV>
                <wp:extent cx="1659255" cy="962212"/>
                <wp:effectExtent l="0" t="0" r="17145" b="28575"/>
                <wp:wrapSquare wrapText="bothSides"/>
                <wp:docPr id="74"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962212"/>
                        </a:xfrm>
                        <a:prstGeom prst="rect">
                          <a:avLst/>
                        </a:prstGeom>
                        <a:solidFill>
                          <a:srgbClr val="FFFFFF"/>
                        </a:solidFill>
                        <a:ln w="9525">
                          <a:solidFill>
                            <a:srgbClr val="000000"/>
                          </a:solidFill>
                          <a:miter lim="800000"/>
                          <a:headEnd/>
                          <a:tailEnd/>
                        </a:ln>
                      </wps:spPr>
                      <wps:txbx>
                        <w:txbxContent>
                          <w:p w14:paraId="1AA83F4E" w14:textId="745479A5" w:rsidR="00232073" w:rsidRPr="00450F96" w:rsidRDefault="00AB54EC" w:rsidP="00232073">
                            <w:pPr>
                              <w:jc w:val="center"/>
                              <w:rPr>
                                <w:sz w:val="20"/>
                                <w:szCs w:val="20"/>
                              </w:rPr>
                            </w:pPr>
                            <w:r>
                              <w:rPr>
                                <w:sz w:val="20"/>
                                <w:szCs w:val="20"/>
                              </w:rPr>
                              <w:t>Ne négociez pas de documents ou d’informations internes, et ne suggérez pas à quelqu’un de le faire.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5D710" id="Zone de texte 18" o:spid="_x0000_s1042" type="#_x0000_t202" style="position:absolute;left:0;text-align:left;margin-left:404.5pt;margin-top:51.85pt;width:130.65pt;height:75.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">
                <v:textbox>
                  <w:txbxContent>
                    <w:p w14:paraId="1AA83F4E" w14:textId="745479A5" w:rsidR="00232073" w:rsidRPr="00450F96" w:rsidRDefault="00AB54EC" w:rsidP="00232073">
                      <w:pPr>
                        <w:jc w:val="center"/>
                        <w:rPr>
                          <w:sz w:val="20"/>
                          <w:szCs w:val="20"/>
                        </w:rPr>
                      </w:pPr>
                      <w:r>
                        <w:rPr>
                          <w:sz w:val="20"/>
                          <w:szCs w:val="20"/>
                        </w:rPr>
                        <w:t>Ne négociez pas de documents ou d’informations internes, et ne suggérez pas à quelqu’un de le faire.</w:t>
                      </w:r>
                    </w:p>
                  </w:txbxContent>
                </v:textbox>
                <w10:wrap type="square"/>
              </v:shape>
            </w:pict>
          </mc:Fallback>
        </mc:AlternateContent>
      </w:r>
      <w:r w:rsidR="00BB1206" w:rsidRPr="00737152">
        <w:t xml:space="preserve">Utiliser des informations matérielles non publiées par la </w:t>
      </w:r>
      <w:r w:rsidR="00C12FE7" w:rsidRPr="00737152">
        <w:t>S</w:t>
      </w:r>
      <w:r w:rsidR="00BB1206" w:rsidRPr="00737152">
        <w:t>ociété (</w:t>
      </w:r>
      <w:r w:rsidR="00806A62">
        <w:t xml:space="preserve">informations </w:t>
      </w:r>
      <w:r w:rsidRPr="00737152">
        <w:t>« </w:t>
      </w:r>
      <w:r w:rsidR="00BB1206" w:rsidRPr="00737152">
        <w:t>internes</w:t>
      </w:r>
      <w:r w:rsidRPr="00737152">
        <w:t> »</w:t>
      </w:r>
      <w:r w:rsidR="00BB1206" w:rsidRPr="00737152">
        <w:t>) à votre propre avantage financier ou autre, ou partager ces informations avec d'autres personnes, peut constituer une violation au droit civil et pénal. Si vous êtes au courant d'informations privilégiées sur une société</w:t>
      </w:r>
      <w:r w:rsidRPr="00737152">
        <w:t xml:space="preserve"> (c’est-à-dire d’informations concernant une entreprise qui ne sont pas connues du public investisseur et dont on peut raisonnablement s'attendre à ce qu'elles modifient l'ensemble des informations disponibles sur une entreprise ou qu'elles affectent le prix de ses actions)</w:t>
      </w:r>
      <w:r w:rsidR="00BB1206" w:rsidRPr="00737152">
        <w:t xml:space="preserve">, il vous est interdit de négocier directement ou indirectement des actions de cette société (on parle </w:t>
      </w:r>
      <w:r w:rsidR="00806A62">
        <w:t xml:space="preserve">alors </w:t>
      </w:r>
      <w:r w:rsidR="00BB1206" w:rsidRPr="00737152">
        <w:t xml:space="preserve">de </w:t>
      </w:r>
      <w:r w:rsidRPr="00737152">
        <w:t>« </w:t>
      </w:r>
      <w:r w:rsidR="00BB1206" w:rsidRPr="00737152">
        <w:t>délit d'initié</w:t>
      </w:r>
      <w:r w:rsidRPr="00737152">
        <w:t> »</w:t>
      </w:r>
      <w:r w:rsidR="00BB1206" w:rsidRPr="00737152">
        <w:t>) et vous devez vous abstenir de divulguer les informations à des tiers ou de recommander à quiconque de les échanger (</w:t>
      </w:r>
      <w:r w:rsidR="00806A62">
        <w:t xml:space="preserve">on parle alors </w:t>
      </w:r>
      <w:r w:rsidR="00BB1206" w:rsidRPr="00737152">
        <w:t xml:space="preserve">de </w:t>
      </w:r>
      <w:r w:rsidRPr="00737152">
        <w:t>« </w:t>
      </w:r>
      <w:r w:rsidR="00806A62">
        <w:t>tuyaux boursiers</w:t>
      </w:r>
      <w:r w:rsidRPr="00737152">
        <w:t> »</w:t>
      </w:r>
      <w:r w:rsidR="00BB1206" w:rsidRPr="00737152">
        <w:t>).</w:t>
      </w:r>
      <w:r w:rsidR="00BB1206" w:rsidRPr="00737152">
        <w:rPr>
          <w:spacing w:val="-6"/>
        </w:rPr>
        <w:t xml:space="preserve"> </w:t>
      </w:r>
      <w:r w:rsidR="00BB1206" w:rsidRPr="00737152">
        <w:t>La</w:t>
      </w:r>
      <w:r w:rsidR="00BB1206" w:rsidRPr="00737152">
        <w:rPr>
          <w:spacing w:val="-12"/>
        </w:rPr>
        <w:t xml:space="preserve"> </w:t>
      </w:r>
      <w:r w:rsidR="00BB1206" w:rsidRPr="00737152">
        <w:t>répression des</w:t>
      </w:r>
      <w:r w:rsidR="00BB1206" w:rsidRPr="00737152">
        <w:rPr>
          <w:spacing w:val="-2"/>
        </w:rPr>
        <w:t xml:space="preserve"> </w:t>
      </w:r>
      <w:r w:rsidR="00BB1206" w:rsidRPr="00737152">
        <w:t>délits</w:t>
      </w:r>
      <w:r w:rsidR="00BB1206" w:rsidRPr="00737152">
        <w:rPr>
          <w:spacing w:val="-3"/>
        </w:rPr>
        <w:t xml:space="preserve"> </w:t>
      </w:r>
      <w:r w:rsidR="00BB1206" w:rsidRPr="00737152">
        <w:t>d'initiés</w:t>
      </w:r>
      <w:r w:rsidR="00BB1206" w:rsidRPr="00737152">
        <w:rPr>
          <w:spacing w:val="-2"/>
        </w:rPr>
        <w:t xml:space="preserve"> </w:t>
      </w:r>
      <w:r w:rsidR="00BB1206" w:rsidRPr="00737152">
        <w:t>et des</w:t>
      </w:r>
      <w:r w:rsidR="00BB1206" w:rsidRPr="00737152">
        <w:rPr>
          <w:spacing w:val="-2"/>
        </w:rPr>
        <w:t xml:space="preserve"> </w:t>
      </w:r>
      <w:r w:rsidR="00806A62">
        <w:t>tuyaux boursiers</w:t>
      </w:r>
      <w:r w:rsidR="00BB1206" w:rsidRPr="00737152">
        <w:rPr>
          <w:spacing w:val="-1"/>
        </w:rPr>
        <w:t xml:space="preserve"> </w:t>
      </w:r>
      <w:r w:rsidR="00BB1206" w:rsidRPr="00737152">
        <w:t>s'applique</w:t>
      </w:r>
      <w:r w:rsidR="00BB1206" w:rsidRPr="00737152">
        <w:rPr>
          <w:spacing w:val="-2"/>
        </w:rPr>
        <w:t xml:space="preserve"> </w:t>
      </w:r>
      <w:r w:rsidR="00BB1206" w:rsidRPr="00737152">
        <w:t>également aux</w:t>
      </w:r>
      <w:r w:rsidR="00BB1206" w:rsidRPr="00737152">
        <w:rPr>
          <w:spacing w:val="-2"/>
        </w:rPr>
        <w:t xml:space="preserve"> </w:t>
      </w:r>
      <w:r w:rsidR="00BB1206" w:rsidRPr="00737152">
        <w:t>membres</w:t>
      </w:r>
      <w:r w:rsidR="00BB1206" w:rsidRPr="00737152">
        <w:rPr>
          <w:spacing w:val="-1"/>
        </w:rPr>
        <w:t xml:space="preserve"> </w:t>
      </w:r>
      <w:r w:rsidR="00BB1206" w:rsidRPr="00737152">
        <w:t>de</w:t>
      </w:r>
      <w:r w:rsidR="00BB1206" w:rsidRPr="00737152">
        <w:rPr>
          <w:spacing w:val="-2"/>
        </w:rPr>
        <w:t xml:space="preserve"> </w:t>
      </w:r>
      <w:r w:rsidR="00BB1206" w:rsidRPr="00737152">
        <w:t>votre famille et aux autres personnes vivant dans le même foyer, ainsi qu'aux comptes con</w:t>
      </w:r>
      <w:r w:rsidR="00BB1206" w:rsidRPr="002517AE">
        <w:t>trôlés par ces personnes</w:t>
      </w:r>
      <w:r w:rsidRPr="002517AE">
        <w:t xml:space="preserve"> et </w:t>
      </w:r>
      <w:r w:rsidR="00806A62" w:rsidRPr="002517AE">
        <w:t xml:space="preserve">par </w:t>
      </w:r>
      <w:r w:rsidRPr="002517AE">
        <w:t>vous</w:t>
      </w:r>
      <w:r w:rsidR="00BB1206" w:rsidRPr="002517AE">
        <w:t>.</w:t>
      </w:r>
      <w:r w:rsidRPr="002517AE">
        <w:t xml:space="preserve"> Veuillez consulter notre politique relative au délit d’initié pour en</w:t>
      </w:r>
      <w:r w:rsidRPr="00737152">
        <w:t xml:space="preserve"> savoir plus.</w:t>
      </w:r>
    </w:p>
    <w:p w14:paraId="000A9FD5" w14:textId="79949374" w:rsidR="00E47981" w:rsidRPr="00737152" w:rsidRDefault="00BB1206" w:rsidP="00920F2F">
      <w:pPr>
        <w:keepNext/>
        <w:widowControl/>
        <w:spacing w:before="240" w:after="120"/>
        <w:ind w:left="115"/>
        <w:rPr>
          <w:b/>
          <w:i/>
        </w:rPr>
      </w:pPr>
      <w:r w:rsidRPr="00737152">
        <w:rPr>
          <w:b/>
          <w:i/>
        </w:rPr>
        <w:t>Protection</w:t>
      </w:r>
      <w:r w:rsidRPr="00737152">
        <w:rPr>
          <w:b/>
          <w:i/>
          <w:spacing w:val="-11"/>
        </w:rPr>
        <w:t xml:space="preserve"> </w:t>
      </w:r>
      <w:r w:rsidRPr="00737152">
        <w:rPr>
          <w:b/>
          <w:i/>
        </w:rPr>
        <w:t>et</w:t>
      </w:r>
      <w:r w:rsidRPr="00737152">
        <w:rPr>
          <w:b/>
          <w:i/>
          <w:spacing w:val="-11"/>
        </w:rPr>
        <w:t xml:space="preserve"> </w:t>
      </w:r>
      <w:r w:rsidRPr="00737152">
        <w:rPr>
          <w:b/>
          <w:i/>
        </w:rPr>
        <w:t>utilisation</w:t>
      </w:r>
      <w:r w:rsidRPr="00737152">
        <w:rPr>
          <w:b/>
          <w:i/>
          <w:spacing w:val="-11"/>
        </w:rPr>
        <w:t xml:space="preserve"> </w:t>
      </w:r>
      <w:r w:rsidRPr="00737152">
        <w:rPr>
          <w:b/>
          <w:i/>
        </w:rPr>
        <w:t>appropriée</w:t>
      </w:r>
      <w:r w:rsidRPr="00737152">
        <w:rPr>
          <w:b/>
          <w:i/>
          <w:spacing w:val="-12"/>
        </w:rPr>
        <w:t xml:space="preserve"> </w:t>
      </w:r>
      <w:r w:rsidRPr="00737152">
        <w:rPr>
          <w:b/>
          <w:i/>
        </w:rPr>
        <w:t>des</w:t>
      </w:r>
      <w:r w:rsidRPr="00737152">
        <w:rPr>
          <w:b/>
          <w:i/>
          <w:spacing w:val="-11"/>
        </w:rPr>
        <w:t xml:space="preserve"> </w:t>
      </w:r>
      <w:r w:rsidRPr="00737152">
        <w:rPr>
          <w:b/>
          <w:i/>
        </w:rPr>
        <w:t>actifs</w:t>
      </w:r>
      <w:r w:rsidRPr="00737152">
        <w:rPr>
          <w:b/>
          <w:i/>
          <w:spacing w:val="-10"/>
        </w:rPr>
        <w:t xml:space="preserve"> </w:t>
      </w:r>
      <w:r w:rsidRPr="00737152">
        <w:rPr>
          <w:b/>
          <w:i/>
        </w:rPr>
        <w:t>de</w:t>
      </w:r>
      <w:r w:rsidRPr="00737152">
        <w:rPr>
          <w:b/>
          <w:i/>
          <w:spacing w:val="-11"/>
        </w:rPr>
        <w:t xml:space="preserve"> </w:t>
      </w:r>
      <w:r w:rsidRPr="00737152">
        <w:rPr>
          <w:b/>
          <w:i/>
        </w:rPr>
        <w:t>la</w:t>
      </w:r>
      <w:r w:rsidRPr="00737152">
        <w:rPr>
          <w:b/>
          <w:i/>
          <w:spacing w:val="-11"/>
        </w:rPr>
        <w:t xml:space="preserve"> </w:t>
      </w:r>
      <w:r w:rsidR="00991DD0" w:rsidRPr="00737152">
        <w:rPr>
          <w:b/>
          <w:i/>
        </w:rPr>
        <w:t>S</w:t>
      </w:r>
      <w:r w:rsidRPr="00737152">
        <w:rPr>
          <w:b/>
          <w:i/>
        </w:rPr>
        <w:t>ociété</w:t>
      </w:r>
      <w:r w:rsidR="00232073" w:rsidRPr="00737152">
        <w:rPr>
          <w:b/>
          <w:i/>
        </w:rPr>
        <w:t> </w:t>
      </w:r>
      <w:r w:rsidRPr="00737152">
        <w:rPr>
          <w:b/>
          <w:i/>
        </w:rPr>
        <w:t>;</w:t>
      </w:r>
      <w:r w:rsidRPr="00737152">
        <w:rPr>
          <w:b/>
          <w:i/>
          <w:spacing w:val="-10"/>
        </w:rPr>
        <w:t xml:space="preserve"> </w:t>
      </w:r>
      <w:r w:rsidRPr="00737152">
        <w:rPr>
          <w:b/>
          <w:i/>
        </w:rPr>
        <w:t>Opportunités</w:t>
      </w:r>
      <w:r w:rsidRPr="00737152">
        <w:rPr>
          <w:b/>
          <w:i/>
          <w:spacing w:val="-11"/>
        </w:rPr>
        <w:t xml:space="preserve"> </w:t>
      </w:r>
      <w:r w:rsidRPr="00737152">
        <w:rPr>
          <w:b/>
          <w:i/>
          <w:spacing w:val="-2"/>
        </w:rPr>
        <w:t>d</w:t>
      </w:r>
      <w:r w:rsidR="00214240">
        <w:rPr>
          <w:b/>
          <w:i/>
          <w:spacing w:val="-2"/>
        </w:rPr>
        <w:t>’entreprise</w:t>
      </w:r>
    </w:p>
    <w:p w14:paraId="32A25CD6" w14:textId="25C985C5" w:rsidR="00E47981" w:rsidRPr="00737152" w:rsidRDefault="00BB1206" w:rsidP="003E0F1B">
      <w:pPr>
        <w:pStyle w:val="BodyText"/>
        <w:widowControl/>
        <w:spacing w:after="120"/>
        <w:ind w:right="112"/>
      </w:pPr>
      <w:r w:rsidRPr="00737152">
        <w:t xml:space="preserve">Chacun de nous est tenu de protéger les biens appartenant à la </w:t>
      </w:r>
      <w:r w:rsidR="00C12FE7" w:rsidRPr="00737152">
        <w:t>S</w:t>
      </w:r>
      <w:r w:rsidRPr="00737152">
        <w:t>ociété, tant matériels qu'immatériels, contre la perte, le vol, l'utilisation abusive et la</w:t>
      </w:r>
      <w:r w:rsidR="00232073" w:rsidRPr="00737152">
        <w:rPr>
          <w:rFonts w:ascii="Times New Roman" w:eastAsiaTheme="minorHAnsi" w:hAnsi="Times New Roman" w:cs="Times New Roman"/>
          <w:sz w:val="24"/>
          <w:szCs w:val="24"/>
          <w:lang w:eastAsia="fr-FR"/>
        </w:rPr>
        <w:t xml:space="preserve"> </w:t>
      </w:r>
      <w:r w:rsidRPr="00737152">
        <w:t>divulgation inappropriée, et garantir</w:t>
      </w:r>
      <w:r w:rsidRPr="00737152">
        <w:rPr>
          <w:spacing w:val="-11"/>
        </w:rPr>
        <w:t xml:space="preserve"> </w:t>
      </w:r>
      <w:r w:rsidRPr="00737152">
        <w:t>une</w:t>
      </w:r>
      <w:r w:rsidRPr="00737152">
        <w:rPr>
          <w:spacing w:val="-10"/>
        </w:rPr>
        <w:t xml:space="preserve"> </w:t>
      </w:r>
      <w:r w:rsidRPr="00737152">
        <w:t>utilisation</w:t>
      </w:r>
      <w:r w:rsidRPr="00737152">
        <w:rPr>
          <w:spacing w:val="-11"/>
        </w:rPr>
        <w:t xml:space="preserve"> </w:t>
      </w:r>
      <w:r w:rsidRPr="00737152">
        <w:t>efficace</w:t>
      </w:r>
      <w:r w:rsidRPr="00737152">
        <w:rPr>
          <w:spacing w:val="-10"/>
        </w:rPr>
        <w:t xml:space="preserve"> </w:t>
      </w:r>
      <w:r w:rsidRPr="00737152">
        <w:t>de</w:t>
      </w:r>
      <w:r w:rsidRPr="00737152">
        <w:rPr>
          <w:spacing w:val="-10"/>
        </w:rPr>
        <w:t xml:space="preserve"> </w:t>
      </w:r>
      <w:r w:rsidRPr="00737152">
        <w:t>ces</w:t>
      </w:r>
      <w:r w:rsidRPr="00737152">
        <w:rPr>
          <w:spacing w:val="-8"/>
        </w:rPr>
        <w:t xml:space="preserve"> </w:t>
      </w:r>
      <w:r w:rsidRPr="00737152">
        <w:t>biens.</w:t>
      </w:r>
      <w:r w:rsidRPr="00737152">
        <w:rPr>
          <w:spacing w:val="-10"/>
        </w:rPr>
        <w:t xml:space="preserve"> </w:t>
      </w:r>
      <w:r w:rsidRPr="00737152">
        <w:t>Une</w:t>
      </w:r>
      <w:r w:rsidRPr="00737152">
        <w:rPr>
          <w:spacing w:val="-10"/>
        </w:rPr>
        <w:t xml:space="preserve"> </w:t>
      </w:r>
      <w:r w:rsidRPr="00737152">
        <w:t>mauvaise</w:t>
      </w:r>
      <w:r w:rsidRPr="00737152">
        <w:rPr>
          <w:spacing w:val="-10"/>
        </w:rPr>
        <w:t xml:space="preserve"> </w:t>
      </w:r>
      <w:r w:rsidRPr="00737152">
        <w:t>utilisation</w:t>
      </w:r>
      <w:r w:rsidRPr="00737152">
        <w:rPr>
          <w:spacing w:val="-10"/>
        </w:rPr>
        <w:t xml:space="preserve"> </w:t>
      </w:r>
      <w:r w:rsidRPr="00737152">
        <w:t>des</w:t>
      </w:r>
      <w:r w:rsidRPr="00737152">
        <w:rPr>
          <w:spacing w:val="-10"/>
        </w:rPr>
        <w:t xml:space="preserve"> </w:t>
      </w:r>
      <w:r w:rsidRPr="00737152">
        <w:t>biens</w:t>
      </w:r>
      <w:r w:rsidRPr="00737152">
        <w:rPr>
          <w:spacing w:val="-10"/>
        </w:rPr>
        <w:t xml:space="preserve"> </w:t>
      </w:r>
      <w:r w:rsidRPr="00737152">
        <w:t>de</w:t>
      </w:r>
      <w:r w:rsidRPr="00737152">
        <w:rPr>
          <w:spacing w:val="-11"/>
        </w:rPr>
        <w:t xml:space="preserve"> </w:t>
      </w:r>
      <w:r w:rsidRPr="00737152">
        <w:t>la</w:t>
      </w:r>
      <w:r w:rsidRPr="00737152">
        <w:rPr>
          <w:spacing w:val="-9"/>
        </w:rPr>
        <w:t xml:space="preserve"> </w:t>
      </w:r>
      <w:r w:rsidR="00C12FE7" w:rsidRPr="00737152">
        <w:t>S</w:t>
      </w:r>
      <w:r w:rsidRPr="00737152">
        <w:t xml:space="preserve">ociété a un impact direct sur la rentabilité de Varex. Les biens de la </w:t>
      </w:r>
      <w:r w:rsidR="00C12FE7" w:rsidRPr="00737152">
        <w:t>S</w:t>
      </w:r>
      <w:r w:rsidRPr="00737152">
        <w:t>ociété doivent être utilisés uniquement</w:t>
      </w:r>
      <w:r w:rsidRPr="00737152">
        <w:rPr>
          <w:spacing w:val="-7"/>
        </w:rPr>
        <w:t xml:space="preserve"> </w:t>
      </w:r>
      <w:r w:rsidRPr="00737152">
        <w:t>à</w:t>
      </w:r>
      <w:r w:rsidRPr="00737152">
        <w:rPr>
          <w:spacing w:val="-8"/>
        </w:rPr>
        <w:t xml:space="preserve"> </w:t>
      </w:r>
      <w:r w:rsidRPr="00737152">
        <w:t>des</w:t>
      </w:r>
      <w:r w:rsidRPr="00737152">
        <w:rPr>
          <w:spacing w:val="-8"/>
        </w:rPr>
        <w:t xml:space="preserve"> </w:t>
      </w:r>
      <w:r w:rsidRPr="00737152">
        <w:t>fins</w:t>
      </w:r>
      <w:r w:rsidRPr="00737152">
        <w:rPr>
          <w:spacing w:val="-7"/>
        </w:rPr>
        <w:t xml:space="preserve"> </w:t>
      </w:r>
      <w:r w:rsidRPr="00737152">
        <w:t>commerciales</w:t>
      </w:r>
      <w:r w:rsidRPr="00737152">
        <w:rPr>
          <w:spacing w:val="-7"/>
        </w:rPr>
        <w:t xml:space="preserve"> </w:t>
      </w:r>
      <w:r w:rsidRPr="00737152">
        <w:t>légitimes,</w:t>
      </w:r>
      <w:r w:rsidRPr="00737152">
        <w:rPr>
          <w:spacing w:val="-10"/>
        </w:rPr>
        <w:t xml:space="preserve"> </w:t>
      </w:r>
      <w:r w:rsidRPr="00737152">
        <w:t>bien</w:t>
      </w:r>
      <w:r w:rsidRPr="00737152">
        <w:rPr>
          <w:spacing w:val="-7"/>
        </w:rPr>
        <w:t xml:space="preserve"> </w:t>
      </w:r>
      <w:r w:rsidRPr="00737152">
        <w:t>que</w:t>
      </w:r>
      <w:r w:rsidRPr="00737152">
        <w:rPr>
          <w:spacing w:val="-8"/>
        </w:rPr>
        <w:t xml:space="preserve"> </w:t>
      </w:r>
      <w:r w:rsidRPr="00737152">
        <w:t>l'utilisation</w:t>
      </w:r>
      <w:r w:rsidRPr="00737152">
        <w:rPr>
          <w:spacing w:val="-7"/>
        </w:rPr>
        <w:t xml:space="preserve"> </w:t>
      </w:r>
      <w:r w:rsidRPr="00737152">
        <w:t>personnelle</w:t>
      </w:r>
      <w:r w:rsidRPr="00737152">
        <w:rPr>
          <w:spacing w:val="-7"/>
        </w:rPr>
        <w:t xml:space="preserve"> </w:t>
      </w:r>
      <w:r w:rsidRPr="00737152">
        <w:t xml:space="preserve">accidentelle </w:t>
      </w:r>
      <w:r w:rsidRPr="00737152">
        <w:lastRenderedPageBreak/>
        <w:t xml:space="preserve">de certains éléments puisse être acceptée, conformément à la politique de la </w:t>
      </w:r>
      <w:r w:rsidR="00C12FE7" w:rsidRPr="00737152">
        <w:t>S</w:t>
      </w:r>
      <w:r w:rsidRPr="00737152">
        <w:t xml:space="preserve">ociété et à la décision de votre </w:t>
      </w:r>
      <w:r w:rsidR="00232073" w:rsidRPr="00737152">
        <w:t xml:space="preserve">supérieur </w:t>
      </w:r>
      <w:r w:rsidRPr="00737152">
        <w:t>hiérarchi</w:t>
      </w:r>
      <w:r w:rsidR="00232073" w:rsidRPr="00737152">
        <w:t>que</w:t>
      </w:r>
      <w:r w:rsidRPr="00737152">
        <w:t>.</w:t>
      </w:r>
    </w:p>
    <w:p w14:paraId="19D048E6" w14:textId="3F1DAD09" w:rsidR="00E47981" w:rsidRDefault="002517AE" w:rsidP="003E0F1B">
      <w:pPr>
        <w:pStyle w:val="BodyText"/>
        <w:widowControl/>
        <w:spacing w:after="120"/>
        <w:ind w:right="112"/>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86912" behindDoc="1" locked="0" layoutInCell="1" allowOverlap="1" wp14:anchorId="08D0A942" wp14:editId="2E14600F">
                <wp:simplePos x="0" y="0"/>
                <wp:positionH relativeFrom="column">
                  <wp:posOffset>4921885</wp:posOffset>
                </wp:positionH>
                <wp:positionV relativeFrom="paragraph">
                  <wp:posOffset>6985</wp:posOffset>
                </wp:positionV>
                <wp:extent cx="1659255" cy="1095375"/>
                <wp:effectExtent l="0" t="0" r="17145" b="28575"/>
                <wp:wrapSquare wrapText="bothSides"/>
                <wp:docPr id="77"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95375"/>
                        </a:xfrm>
                        <a:prstGeom prst="rect">
                          <a:avLst/>
                        </a:prstGeom>
                        <a:solidFill>
                          <a:srgbClr val="FFFFFF"/>
                        </a:solidFill>
                        <a:ln w="9525">
                          <a:solidFill>
                            <a:srgbClr val="000000"/>
                          </a:solidFill>
                          <a:miter lim="800000"/>
                          <a:headEnd/>
                          <a:tailEnd/>
                        </a:ln>
                      </wps:spPr>
                      <wps:txbx>
                        <w:txbxContent>
                          <w:p w14:paraId="47F9EDFE" w14:textId="67CBA64D" w:rsidR="00232073" w:rsidRPr="00450F96" w:rsidRDefault="00232073" w:rsidP="00232073">
                            <w:pPr>
                              <w:jc w:val="center"/>
                              <w:rPr>
                                <w:sz w:val="20"/>
                                <w:szCs w:val="20"/>
                              </w:rPr>
                            </w:pPr>
                            <w:r w:rsidRPr="00450F96">
                              <w:rPr>
                                <w:sz w:val="20"/>
                                <w:szCs w:val="20"/>
                              </w:rPr>
                              <w:t>U</w:t>
                            </w:r>
                            <w:r w:rsidR="00214240">
                              <w:rPr>
                                <w:sz w:val="20"/>
                                <w:szCs w:val="20"/>
                              </w:rPr>
                              <w:t>tilisez les systèmes et les biens de la Société de manière responsable et à des fins commerciales légitimes.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0A942" id="Zone de texte 19" o:spid="_x0000_s1043" type="#_x0000_t202" style="position:absolute;left:0;text-align:left;margin-left:387.55pt;margin-top:.55pt;width:130.65pt;height:86.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">
                <v:textbox>
                  <w:txbxContent>
                    <w:p w14:paraId="47F9EDFE" w14:textId="67CBA64D" w:rsidR="00232073" w:rsidRPr="00450F96" w:rsidRDefault="00232073" w:rsidP="00232073">
                      <w:pPr>
                        <w:jc w:val="center"/>
                        <w:rPr>
                          <w:sz w:val="20"/>
                          <w:szCs w:val="20"/>
                        </w:rPr>
                      </w:pPr>
                      <w:r w:rsidRPr="00450F96">
                        <w:rPr>
                          <w:sz w:val="20"/>
                          <w:szCs w:val="20"/>
                        </w:rPr>
                        <w:t>U</w:t>
                      </w:r>
                      <w:r w:rsidR="00214240">
                        <w:rPr>
                          <w:sz w:val="20"/>
                          <w:szCs w:val="20"/>
                        </w:rPr>
                        <w:t>tilisez les systèmes et les biens de la Société de manière responsable et à des fins commerciales légitimes.</w:t>
                      </w:r>
                    </w:p>
                  </w:txbxContent>
                </v:textbox>
                <w10:wrap type="square"/>
              </v:shape>
            </w:pict>
          </mc:Fallback>
        </mc:AlternateContent>
      </w:r>
      <w:r w:rsidR="00BB1206" w:rsidRPr="00737152">
        <w:rPr>
          <w:spacing w:val="-2"/>
        </w:rPr>
        <w:t>Il</w:t>
      </w:r>
      <w:r w:rsidR="00BB1206" w:rsidRPr="00737152">
        <w:rPr>
          <w:spacing w:val="-7"/>
        </w:rPr>
        <w:t xml:space="preserve"> </w:t>
      </w:r>
      <w:r w:rsidR="00BB1206" w:rsidRPr="00737152">
        <w:rPr>
          <w:spacing w:val="-2"/>
        </w:rPr>
        <w:t>est</w:t>
      </w:r>
      <w:r w:rsidR="00BB1206" w:rsidRPr="00737152">
        <w:rPr>
          <w:spacing w:val="-7"/>
        </w:rPr>
        <w:t xml:space="preserve"> </w:t>
      </w:r>
      <w:r w:rsidR="00BB1206" w:rsidRPr="00737152">
        <w:rPr>
          <w:spacing w:val="-2"/>
        </w:rPr>
        <w:t>interdit</w:t>
      </w:r>
      <w:r w:rsidR="00BB1206" w:rsidRPr="00737152">
        <w:rPr>
          <w:spacing w:val="-5"/>
        </w:rPr>
        <w:t xml:space="preserve"> </w:t>
      </w:r>
      <w:r w:rsidR="00BB1206" w:rsidRPr="00737152">
        <w:rPr>
          <w:spacing w:val="-2"/>
        </w:rPr>
        <w:t>à</w:t>
      </w:r>
      <w:r w:rsidR="00BB1206" w:rsidRPr="00737152">
        <w:rPr>
          <w:spacing w:val="-8"/>
        </w:rPr>
        <w:t xml:space="preserve"> </w:t>
      </w:r>
      <w:r w:rsidR="00BB1206" w:rsidRPr="00737152">
        <w:rPr>
          <w:spacing w:val="-2"/>
        </w:rPr>
        <w:t>tout</w:t>
      </w:r>
      <w:r w:rsidR="00BB1206" w:rsidRPr="00737152">
        <w:rPr>
          <w:spacing w:val="-7"/>
        </w:rPr>
        <w:t xml:space="preserve"> </w:t>
      </w:r>
      <w:r w:rsidR="00BB1206" w:rsidRPr="00737152">
        <w:rPr>
          <w:spacing w:val="-2"/>
        </w:rPr>
        <w:t>employé</w:t>
      </w:r>
      <w:r w:rsidR="00BB1206" w:rsidRPr="00737152">
        <w:rPr>
          <w:spacing w:val="-5"/>
        </w:rPr>
        <w:t xml:space="preserve"> </w:t>
      </w:r>
      <w:r w:rsidR="00232073" w:rsidRPr="00737152">
        <w:rPr>
          <w:spacing w:val="-5"/>
        </w:rPr>
        <w:t xml:space="preserve">d’utiliser les informations de la Société ou </w:t>
      </w:r>
      <w:r w:rsidR="00911979" w:rsidRPr="00737152">
        <w:rPr>
          <w:spacing w:val="-5"/>
        </w:rPr>
        <w:t>sa</w:t>
      </w:r>
      <w:r w:rsidR="00232073" w:rsidRPr="00737152">
        <w:rPr>
          <w:spacing w:val="-5"/>
        </w:rPr>
        <w:t xml:space="preserve"> position avec la Société pour </w:t>
      </w:r>
      <w:r w:rsidR="00C06DD6" w:rsidRPr="00737152">
        <w:rPr>
          <w:spacing w:val="-5"/>
        </w:rPr>
        <w:t xml:space="preserve">obtenir un </w:t>
      </w:r>
      <w:r w:rsidR="00232073" w:rsidRPr="00737152">
        <w:rPr>
          <w:spacing w:val="-5"/>
        </w:rPr>
        <w:t xml:space="preserve">avantage personnel et d’entrer en concurrence avec la Société. </w:t>
      </w:r>
      <w:r w:rsidR="00232073" w:rsidRPr="00737152">
        <w:t>Nous</w:t>
      </w:r>
      <w:r w:rsidR="00232073" w:rsidRPr="00737152">
        <w:rPr>
          <w:spacing w:val="-1"/>
        </w:rPr>
        <w:t xml:space="preserve"> </w:t>
      </w:r>
      <w:r w:rsidR="00232073" w:rsidRPr="00737152">
        <w:t>avons</w:t>
      </w:r>
      <w:r w:rsidR="00232073" w:rsidRPr="00737152">
        <w:rPr>
          <w:spacing w:val="-1"/>
        </w:rPr>
        <w:t xml:space="preserve"> </w:t>
      </w:r>
      <w:r w:rsidR="00232073" w:rsidRPr="00737152">
        <w:t>le</w:t>
      </w:r>
      <w:r w:rsidR="00232073" w:rsidRPr="00737152">
        <w:rPr>
          <w:spacing w:val="-2"/>
        </w:rPr>
        <w:t xml:space="preserve"> </w:t>
      </w:r>
      <w:r w:rsidR="00232073" w:rsidRPr="00737152">
        <w:t>devoir</w:t>
      </w:r>
      <w:r w:rsidR="00232073" w:rsidRPr="00737152">
        <w:rPr>
          <w:spacing w:val="-2"/>
        </w:rPr>
        <w:t xml:space="preserve"> </w:t>
      </w:r>
      <w:r w:rsidR="00232073" w:rsidRPr="00737152">
        <w:t>de</w:t>
      </w:r>
      <w:r w:rsidR="00232073" w:rsidRPr="00737152">
        <w:rPr>
          <w:spacing w:val="-3"/>
        </w:rPr>
        <w:t xml:space="preserve"> </w:t>
      </w:r>
      <w:r w:rsidR="00232073" w:rsidRPr="00737152">
        <w:t xml:space="preserve">défendre les intérêts légitimes de la </w:t>
      </w:r>
      <w:r w:rsidR="00C12FE7" w:rsidRPr="00737152">
        <w:t>S</w:t>
      </w:r>
      <w:r w:rsidR="00232073" w:rsidRPr="00737152">
        <w:t>ociété lorsque l’occasion se présente</w:t>
      </w:r>
      <w:r w:rsidR="00232073" w:rsidRPr="00737152">
        <w:rPr>
          <w:spacing w:val="-5"/>
        </w:rPr>
        <w:t xml:space="preserve">. Plus particulièrement, il nous est interdit </w:t>
      </w:r>
      <w:r w:rsidR="00BB1206" w:rsidRPr="00737152">
        <w:rPr>
          <w:spacing w:val="-2"/>
        </w:rPr>
        <w:t>de</w:t>
      </w:r>
      <w:r w:rsidR="00BB1206" w:rsidRPr="00737152">
        <w:rPr>
          <w:spacing w:val="-8"/>
        </w:rPr>
        <w:t xml:space="preserve"> </w:t>
      </w:r>
      <w:r w:rsidR="00BB1206" w:rsidRPr="00737152">
        <w:rPr>
          <w:spacing w:val="-2"/>
        </w:rPr>
        <w:t>saisir</w:t>
      </w:r>
      <w:r w:rsidR="00BB1206" w:rsidRPr="00737152">
        <w:rPr>
          <w:spacing w:val="-7"/>
        </w:rPr>
        <w:t xml:space="preserve"> </w:t>
      </w:r>
      <w:r w:rsidR="00BB1206" w:rsidRPr="00737152">
        <w:rPr>
          <w:spacing w:val="-2"/>
        </w:rPr>
        <w:t>(ou</w:t>
      </w:r>
      <w:r w:rsidR="00BB1206" w:rsidRPr="00737152">
        <w:rPr>
          <w:spacing w:val="-5"/>
        </w:rPr>
        <w:t xml:space="preserve"> </w:t>
      </w:r>
      <w:r w:rsidR="00BB1206" w:rsidRPr="00737152">
        <w:rPr>
          <w:spacing w:val="-2"/>
        </w:rPr>
        <w:t>d’orienter</w:t>
      </w:r>
      <w:r w:rsidR="00BB1206" w:rsidRPr="00737152">
        <w:rPr>
          <w:spacing w:val="-8"/>
        </w:rPr>
        <w:t xml:space="preserve"> </w:t>
      </w:r>
      <w:r w:rsidR="00BB1206" w:rsidRPr="00737152">
        <w:rPr>
          <w:spacing w:val="-2"/>
        </w:rPr>
        <w:t>vers</w:t>
      </w:r>
      <w:r w:rsidR="00BB1206" w:rsidRPr="00737152">
        <w:rPr>
          <w:spacing w:val="-8"/>
        </w:rPr>
        <w:t xml:space="preserve"> </w:t>
      </w:r>
      <w:r w:rsidR="00BB1206" w:rsidRPr="00737152">
        <w:rPr>
          <w:spacing w:val="-2"/>
        </w:rPr>
        <w:t>un</w:t>
      </w:r>
      <w:r w:rsidR="00BB1206" w:rsidRPr="00737152">
        <w:rPr>
          <w:spacing w:val="-8"/>
        </w:rPr>
        <w:t xml:space="preserve"> </w:t>
      </w:r>
      <w:r w:rsidR="00BB1206" w:rsidRPr="00737152">
        <w:rPr>
          <w:spacing w:val="-2"/>
        </w:rPr>
        <w:t>tiers)</w:t>
      </w:r>
      <w:r w:rsidR="00BB1206" w:rsidRPr="00737152">
        <w:rPr>
          <w:spacing w:val="-9"/>
        </w:rPr>
        <w:t xml:space="preserve"> </w:t>
      </w:r>
      <w:r w:rsidR="00BB1206" w:rsidRPr="00737152">
        <w:rPr>
          <w:spacing w:val="-2"/>
        </w:rPr>
        <w:t>une</w:t>
      </w:r>
      <w:r w:rsidR="00BB1206" w:rsidRPr="00737152">
        <w:rPr>
          <w:spacing w:val="-7"/>
        </w:rPr>
        <w:t xml:space="preserve"> </w:t>
      </w:r>
      <w:r w:rsidR="00BB1206" w:rsidRPr="00737152">
        <w:rPr>
          <w:spacing w:val="-2"/>
        </w:rPr>
        <w:t>opportunité</w:t>
      </w:r>
      <w:r w:rsidR="00BB1206" w:rsidRPr="00737152">
        <w:rPr>
          <w:spacing w:val="-8"/>
        </w:rPr>
        <w:t xml:space="preserve"> </w:t>
      </w:r>
      <w:r w:rsidR="00BB1206" w:rsidRPr="00737152">
        <w:rPr>
          <w:spacing w:val="-2"/>
        </w:rPr>
        <w:t xml:space="preserve">commerciale </w:t>
      </w:r>
      <w:r w:rsidR="00BB1206" w:rsidRPr="00737152">
        <w:t xml:space="preserve">découverte grâce à l'utilisation d'informations </w:t>
      </w:r>
      <w:r w:rsidR="00232073" w:rsidRPr="00737152">
        <w:t xml:space="preserve">de la </w:t>
      </w:r>
      <w:r w:rsidR="00C12FE7" w:rsidRPr="00737152">
        <w:t>S</w:t>
      </w:r>
      <w:r w:rsidR="00232073" w:rsidRPr="00737152">
        <w:t xml:space="preserve">ociété </w:t>
      </w:r>
      <w:r w:rsidR="00BB1206" w:rsidRPr="00737152">
        <w:t xml:space="preserve">ou de fonctions dans la </w:t>
      </w:r>
      <w:r w:rsidR="00C12FE7" w:rsidRPr="00737152">
        <w:t>S</w:t>
      </w:r>
      <w:r w:rsidR="00BB1206" w:rsidRPr="00737152">
        <w:t>ociété.</w:t>
      </w:r>
    </w:p>
    <w:p w14:paraId="718E187E" w14:textId="74C2D72B" w:rsidR="00E47981" w:rsidRPr="00737152" w:rsidRDefault="00BB1206" w:rsidP="00920F2F">
      <w:pPr>
        <w:keepNext/>
        <w:widowControl/>
        <w:spacing w:before="240" w:after="120"/>
        <w:ind w:left="115"/>
        <w:rPr>
          <w:b/>
          <w:i/>
        </w:rPr>
      </w:pPr>
      <w:r w:rsidRPr="00737152">
        <w:rPr>
          <w:b/>
          <w:i/>
        </w:rPr>
        <w:t>Utilisation</w:t>
      </w:r>
      <w:r w:rsidRPr="00737152">
        <w:rPr>
          <w:b/>
          <w:i/>
          <w:spacing w:val="-11"/>
        </w:rPr>
        <w:t xml:space="preserve"> </w:t>
      </w:r>
      <w:r w:rsidRPr="00737152">
        <w:rPr>
          <w:b/>
          <w:i/>
        </w:rPr>
        <w:t>des</w:t>
      </w:r>
      <w:r w:rsidRPr="00737152">
        <w:rPr>
          <w:b/>
          <w:i/>
          <w:spacing w:val="-10"/>
        </w:rPr>
        <w:t xml:space="preserve"> </w:t>
      </w:r>
      <w:r w:rsidRPr="00737152">
        <w:rPr>
          <w:b/>
          <w:i/>
        </w:rPr>
        <w:t>réseaux</w:t>
      </w:r>
      <w:r w:rsidRPr="00737152">
        <w:rPr>
          <w:b/>
          <w:i/>
          <w:spacing w:val="-10"/>
        </w:rPr>
        <w:t xml:space="preserve"> </w:t>
      </w:r>
      <w:r w:rsidRPr="00737152">
        <w:rPr>
          <w:b/>
          <w:i/>
        </w:rPr>
        <w:t>et</w:t>
      </w:r>
      <w:r w:rsidRPr="00737152">
        <w:rPr>
          <w:b/>
          <w:i/>
          <w:spacing w:val="-10"/>
        </w:rPr>
        <w:t xml:space="preserve"> </w:t>
      </w:r>
      <w:r w:rsidRPr="00737152">
        <w:rPr>
          <w:b/>
          <w:i/>
        </w:rPr>
        <w:t>des</w:t>
      </w:r>
      <w:r w:rsidRPr="00737152">
        <w:rPr>
          <w:b/>
          <w:i/>
          <w:spacing w:val="-11"/>
        </w:rPr>
        <w:t xml:space="preserve"> </w:t>
      </w:r>
      <w:r w:rsidRPr="00737152">
        <w:rPr>
          <w:b/>
          <w:i/>
        </w:rPr>
        <w:t>systèmes</w:t>
      </w:r>
      <w:r w:rsidRPr="00737152">
        <w:rPr>
          <w:b/>
          <w:i/>
          <w:spacing w:val="-11"/>
        </w:rPr>
        <w:t xml:space="preserve"> </w:t>
      </w:r>
      <w:r w:rsidRPr="00737152">
        <w:rPr>
          <w:b/>
          <w:i/>
        </w:rPr>
        <w:t>de</w:t>
      </w:r>
      <w:r w:rsidRPr="00737152">
        <w:rPr>
          <w:b/>
          <w:i/>
          <w:spacing w:val="-9"/>
        </w:rPr>
        <w:t xml:space="preserve"> </w:t>
      </w:r>
      <w:r w:rsidRPr="00737152">
        <w:rPr>
          <w:b/>
          <w:i/>
        </w:rPr>
        <w:t>communication</w:t>
      </w:r>
      <w:r w:rsidRPr="00737152">
        <w:rPr>
          <w:b/>
          <w:i/>
          <w:spacing w:val="-6"/>
        </w:rPr>
        <w:t xml:space="preserve"> </w:t>
      </w:r>
      <w:r w:rsidRPr="00737152">
        <w:rPr>
          <w:b/>
          <w:i/>
        </w:rPr>
        <w:t>internes</w:t>
      </w:r>
      <w:r w:rsidRPr="00737152">
        <w:rPr>
          <w:b/>
          <w:i/>
          <w:spacing w:val="-9"/>
        </w:rPr>
        <w:t xml:space="preserve"> </w:t>
      </w:r>
      <w:r w:rsidRPr="00737152">
        <w:rPr>
          <w:b/>
          <w:i/>
        </w:rPr>
        <w:t>à</w:t>
      </w:r>
      <w:r w:rsidRPr="00737152">
        <w:rPr>
          <w:b/>
          <w:i/>
          <w:spacing w:val="-11"/>
        </w:rPr>
        <w:t xml:space="preserve"> </w:t>
      </w:r>
      <w:r w:rsidRPr="00737152">
        <w:rPr>
          <w:b/>
          <w:i/>
          <w:spacing w:val="-2"/>
        </w:rPr>
        <w:t>l</w:t>
      </w:r>
      <w:r w:rsidR="00911979" w:rsidRPr="00737152">
        <w:rPr>
          <w:b/>
          <w:i/>
          <w:spacing w:val="-2"/>
        </w:rPr>
        <w:t>a Société</w:t>
      </w:r>
    </w:p>
    <w:p w14:paraId="734E9A46" w14:textId="71C594C3" w:rsidR="00E47981" w:rsidRPr="00737152" w:rsidRDefault="00BB1206" w:rsidP="003E0F1B">
      <w:pPr>
        <w:pStyle w:val="BodyText"/>
        <w:widowControl/>
        <w:spacing w:after="120"/>
        <w:ind w:right="112"/>
      </w:pPr>
      <w:r w:rsidRPr="00737152">
        <w:t>Varex fournit des outils de communication tels qu’un courrier électronique, des ordinateurs, des fichiers de données, des téléphones, une messagerie vocale, des photocopies, des marques de commerce et logos à des fins professionnelles afin d’améliorer l'efficacité et l'effectivité du travail et de la communication de nos employés. Les employés sont tenus d'utiliser ces outils de manière professionnelle, éthique et légale, et de faire preuve de bon sens et de discrétion, ainsi que le prévoit la politique de l</w:t>
      </w:r>
      <w:r w:rsidR="00991DD0" w:rsidRPr="00737152">
        <w:t>a Société</w:t>
      </w:r>
      <w:r w:rsidRPr="00737152">
        <w:t>.</w:t>
      </w:r>
      <w:r w:rsidR="00C06DD6" w:rsidRPr="00737152">
        <w:t xml:space="preserve"> Si vous avez des questions sur l’utilisation des réseaux de la Société, les systèmes de communication ou les outils informatiques </w:t>
      </w:r>
      <w:r w:rsidR="00911979" w:rsidRPr="00737152">
        <w:t>(</w:t>
      </w:r>
      <w:r w:rsidR="00C06DD6" w:rsidRPr="00737152">
        <w:t xml:space="preserve">y compris l’intelligence artificielle), veuillez déposer une demande de </w:t>
      </w:r>
      <w:r w:rsidR="00911979" w:rsidRPr="00737152">
        <w:t>s</w:t>
      </w:r>
      <w:r w:rsidR="00C06DD6" w:rsidRPr="00737152">
        <w:t>ervice auprès du service d’assistance informatique.</w:t>
      </w:r>
    </w:p>
    <w:p w14:paraId="29815D0D" w14:textId="77EAC4FA" w:rsidR="00E47981" w:rsidRPr="00737152" w:rsidRDefault="00BB1206" w:rsidP="003E0F1B">
      <w:pPr>
        <w:pStyle w:val="BodyText"/>
        <w:widowControl/>
        <w:spacing w:after="120"/>
        <w:ind w:right="112"/>
        <w:rPr>
          <w:spacing w:val="-2"/>
        </w:rPr>
      </w:pPr>
      <w:r w:rsidRPr="00737152">
        <w:t>Vous</w:t>
      </w:r>
      <w:r w:rsidRPr="00737152">
        <w:rPr>
          <w:spacing w:val="-9"/>
        </w:rPr>
        <w:t xml:space="preserve"> </w:t>
      </w:r>
      <w:r w:rsidRPr="00737152">
        <w:t>ne</w:t>
      </w:r>
      <w:r w:rsidRPr="00737152">
        <w:rPr>
          <w:spacing w:val="-9"/>
        </w:rPr>
        <w:t xml:space="preserve"> </w:t>
      </w:r>
      <w:r w:rsidRPr="00737152">
        <w:t>devez</w:t>
      </w:r>
      <w:r w:rsidRPr="00737152">
        <w:rPr>
          <w:spacing w:val="-10"/>
        </w:rPr>
        <w:t xml:space="preserve"> </w:t>
      </w:r>
      <w:r w:rsidRPr="00737152">
        <w:t>exercer</w:t>
      </w:r>
      <w:r w:rsidRPr="00737152">
        <w:rPr>
          <w:spacing w:val="-9"/>
        </w:rPr>
        <w:t xml:space="preserve"> </w:t>
      </w:r>
      <w:r w:rsidRPr="00737152">
        <w:t>aucune</w:t>
      </w:r>
      <w:r w:rsidRPr="00737152">
        <w:rPr>
          <w:spacing w:val="-9"/>
        </w:rPr>
        <w:t xml:space="preserve"> </w:t>
      </w:r>
      <w:r w:rsidRPr="00737152">
        <w:t>activité</w:t>
      </w:r>
      <w:r w:rsidRPr="00737152">
        <w:rPr>
          <w:spacing w:val="-9"/>
        </w:rPr>
        <w:t xml:space="preserve"> </w:t>
      </w:r>
      <w:r w:rsidRPr="00737152">
        <w:t>personnelle</w:t>
      </w:r>
      <w:r w:rsidRPr="00737152">
        <w:rPr>
          <w:spacing w:val="-10"/>
        </w:rPr>
        <w:t xml:space="preserve"> </w:t>
      </w:r>
      <w:r w:rsidRPr="00737152">
        <w:t>importante</w:t>
      </w:r>
      <w:r w:rsidRPr="00737152">
        <w:rPr>
          <w:spacing w:val="-9"/>
        </w:rPr>
        <w:t xml:space="preserve"> </w:t>
      </w:r>
      <w:r w:rsidRPr="00737152">
        <w:t>dans</w:t>
      </w:r>
      <w:r w:rsidRPr="00737152">
        <w:rPr>
          <w:spacing w:val="-9"/>
        </w:rPr>
        <w:t xml:space="preserve"> </w:t>
      </w:r>
      <w:r w:rsidRPr="00737152">
        <w:t>les</w:t>
      </w:r>
      <w:r w:rsidRPr="00737152">
        <w:rPr>
          <w:spacing w:val="-9"/>
        </w:rPr>
        <w:t xml:space="preserve"> </w:t>
      </w:r>
      <w:r w:rsidRPr="00737152">
        <w:t>locaux</w:t>
      </w:r>
      <w:r w:rsidRPr="00737152">
        <w:rPr>
          <w:spacing w:val="-9"/>
        </w:rPr>
        <w:t xml:space="preserve"> </w:t>
      </w:r>
      <w:r w:rsidRPr="00737152">
        <w:t>de</w:t>
      </w:r>
      <w:r w:rsidRPr="00737152">
        <w:rPr>
          <w:spacing w:val="-10"/>
        </w:rPr>
        <w:t xml:space="preserve"> </w:t>
      </w:r>
      <w:r w:rsidRPr="00737152">
        <w:t>la</w:t>
      </w:r>
      <w:r w:rsidRPr="00737152">
        <w:rPr>
          <w:spacing w:val="-9"/>
        </w:rPr>
        <w:t xml:space="preserve"> </w:t>
      </w:r>
      <w:r w:rsidR="00C12FE7" w:rsidRPr="00737152">
        <w:t>S</w:t>
      </w:r>
      <w:r w:rsidRPr="00737152">
        <w:t xml:space="preserve">ociété durant vos horaires de travail ou à l'aide des outils de communication de la </w:t>
      </w:r>
      <w:r w:rsidR="00C12FE7" w:rsidRPr="00737152">
        <w:t>S</w:t>
      </w:r>
      <w:r w:rsidRPr="00737152">
        <w:t>ociété. Dans certains pays, les données et les communications peuvent être considérées comme la propriété de Varex et Varex peut accéder à ces données si cela est requis par la loi ou nécessaire pour des raisons commerciales. Les sites Varex situés en dehors des États-Unis peuvent</w:t>
      </w:r>
      <w:r w:rsidRPr="00737152">
        <w:rPr>
          <w:spacing w:val="-6"/>
        </w:rPr>
        <w:t xml:space="preserve"> </w:t>
      </w:r>
      <w:r w:rsidRPr="00737152">
        <w:t>appliquer</w:t>
      </w:r>
      <w:r w:rsidRPr="00737152">
        <w:rPr>
          <w:spacing w:val="-7"/>
        </w:rPr>
        <w:t xml:space="preserve"> </w:t>
      </w:r>
      <w:r w:rsidRPr="00737152">
        <w:t>des</w:t>
      </w:r>
      <w:r w:rsidRPr="00737152">
        <w:rPr>
          <w:spacing w:val="-7"/>
        </w:rPr>
        <w:t xml:space="preserve"> </w:t>
      </w:r>
      <w:r w:rsidRPr="00737152">
        <w:t>règles</w:t>
      </w:r>
      <w:r w:rsidRPr="00737152">
        <w:rPr>
          <w:spacing w:val="-6"/>
        </w:rPr>
        <w:t xml:space="preserve"> </w:t>
      </w:r>
      <w:r w:rsidRPr="00737152">
        <w:t>plus</w:t>
      </w:r>
      <w:r w:rsidRPr="00737152">
        <w:rPr>
          <w:spacing w:val="-7"/>
        </w:rPr>
        <w:t xml:space="preserve"> </w:t>
      </w:r>
      <w:r w:rsidRPr="00737152">
        <w:t>restrictives</w:t>
      </w:r>
      <w:r w:rsidRPr="00737152">
        <w:rPr>
          <w:spacing w:val="-7"/>
        </w:rPr>
        <w:t xml:space="preserve"> </w:t>
      </w:r>
      <w:r w:rsidRPr="00737152">
        <w:t>ou</w:t>
      </w:r>
      <w:r w:rsidRPr="00737152">
        <w:rPr>
          <w:spacing w:val="-7"/>
        </w:rPr>
        <w:t xml:space="preserve"> </w:t>
      </w:r>
      <w:r w:rsidRPr="00737152">
        <w:t>même</w:t>
      </w:r>
      <w:r w:rsidRPr="00737152">
        <w:rPr>
          <w:spacing w:val="-7"/>
        </w:rPr>
        <w:t xml:space="preserve"> </w:t>
      </w:r>
      <w:r w:rsidRPr="00737152">
        <w:t>interdire</w:t>
      </w:r>
      <w:r w:rsidRPr="00737152">
        <w:rPr>
          <w:spacing w:val="-7"/>
        </w:rPr>
        <w:t xml:space="preserve"> </w:t>
      </w:r>
      <w:r w:rsidRPr="00737152">
        <w:t>l'utilisation</w:t>
      </w:r>
      <w:r w:rsidRPr="00737152">
        <w:rPr>
          <w:spacing w:val="-6"/>
        </w:rPr>
        <w:t xml:space="preserve"> </w:t>
      </w:r>
      <w:r w:rsidRPr="00737152">
        <w:t>des</w:t>
      </w:r>
      <w:r w:rsidRPr="00737152">
        <w:rPr>
          <w:spacing w:val="-5"/>
        </w:rPr>
        <w:t xml:space="preserve"> </w:t>
      </w:r>
      <w:r w:rsidRPr="00737152">
        <w:t>réseaux</w:t>
      </w:r>
      <w:r w:rsidRPr="00737152">
        <w:rPr>
          <w:spacing w:val="-6"/>
        </w:rPr>
        <w:t xml:space="preserve"> </w:t>
      </w:r>
      <w:r w:rsidRPr="00737152">
        <w:t>de</w:t>
      </w:r>
      <w:r w:rsidRPr="00737152">
        <w:rPr>
          <w:spacing w:val="-7"/>
        </w:rPr>
        <w:t xml:space="preserve"> </w:t>
      </w:r>
      <w:r w:rsidRPr="00737152">
        <w:t xml:space="preserve">la </w:t>
      </w:r>
      <w:r w:rsidR="00C12FE7" w:rsidRPr="00737152">
        <w:t>S</w:t>
      </w:r>
      <w:r w:rsidRPr="00737152">
        <w:t xml:space="preserve">ociété à des fins personnelles. </w:t>
      </w:r>
      <w:r w:rsidR="00C06DD6" w:rsidRPr="00737152">
        <w:t>Veuillez vérifier auprès de votre représentant RH local pour obtenir plus d’informations sur les règle</w:t>
      </w:r>
      <w:r w:rsidR="004B62B1">
        <w:rPr>
          <w:color w:val="FF0000"/>
        </w:rPr>
        <w:t>s</w:t>
      </w:r>
      <w:r w:rsidR="00C06DD6" w:rsidRPr="00737152">
        <w:t xml:space="preserve"> locales qui peuvent s’appliquer.</w:t>
      </w:r>
    </w:p>
    <w:p w14:paraId="3BEECF7A" w14:textId="518B7DC5" w:rsidR="00C06DD6" w:rsidRPr="00450F96" w:rsidRDefault="00C06DD6" w:rsidP="00920F2F">
      <w:pPr>
        <w:keepNext/>
        <w:widowControl/>
        <w:spacing w:before="240" w:after="120"/>
        <w:ind w:left="115"/>
        <w:rPr>
          <w:b/>
          <w:i/>
        </w:rPr>
      </w:pPr>
      <w:r w:rsidRPr="00450F96">
        <w:rPr>
          <w:b/>
          <w:i/>
        </w:rPr>
        <w:t>Réclamations d’agences gouvernementales et demandes d’informations</w:t>
      </w:r>
    </w:p>
    <w:p w14:paraId="2F5880EF" w14:textId="4F189995" w:rsidR="00C06DD6" w:rsidRPr="00737152" w:rsidRDefault="00C06DD6" w:rsidP="003E0F1B">
      <w:pPr>
        <w:pStyle w:val="BodyText"/>
        <w:widowControl/>
        <w:spacing w:after="120"/>
        <w:ind w:right="112"/>
        <w:rPr>
          <w:spacing w:val="-2"/>
        </w:rPr>
      </w:pPr>
      <w:r w:rsidRPr="00737152">
        <w:rPr>
          <w:spacing w:val="-2"/>
        </w:rPr>
        <w:t>Il peut arriver qu'un candidat, un client ou un employé</w:t>
      </w:r>
      <w:r w:rsidR="00991DD0" w:rsidRPr="00737152">
        <w:rPr>
          <w:spacing w:val="-2"/>
        </w:rPr>
        <w:t xml:space="preserve">, </w:t>
      </w:r>
      <w:r w:rsidRPr="00737152">
        <w:rPr>
          <w:spacing w:val="-2"/>
        </w:rPr>
        <w:t>actuel</w:t>
      </w:r>
      <w:r w:rsidR="00991DD0" w:rsidRPr="00737152">
        <w:rPr>
          <w:spacing w:val="-2"/>
        </w:rPr>
        <w:t xml:space="preserve"> ou </w:t>
      </w:r>
      <w:r w:rsidRPr="00737152">
        <w:rPr>
          <w:spacing w:val="-2"/>
        </w:rPr>
        <w:t>ancien</w:t>
      </w:r>
      <w:r w:rsidR="00991DD0" w:rsidRPr="00737152">
        <w:rPr>
          <w:spacing w:val="-2"/>
        </w:rPr>
        <w:t>,</w:t>
      </w:r>
      <w:r w:rsidRPr="00737152">
        <w:rPr>
          <w:spacing w:val="-2"/>
        </w:rPr>
        <w:t xml:space="preserve"> dépose</w:t>
      </w:r>
      <w:r w:rsidR="00991DD0" w:rsidRPr="00737152">
        <w:rPr>
          <w:spacing w:val="-2"/>
        </w:rPr>
        <w:t xml:space="preserve"> (</w:t>
      </w:r>
      <w:r w:rsidRPr="00737152">
        <w:rPr>
          <w:spacing w:val="-2"/>
        </w:rPr>
        <w:t>ou menace de déposer</w:t>
      </w:r>
      <w:r w:rsidR="00991DD0" w:rsidRPr="00737152">
        <w:rPr>
          <w:spacing w:val="-2"/>
        </w:rPr>
        <w:t xml:space="preserve">) </w:t>
      </w:r>
      <w:r w:rsidRPr="00737152">
        <w:rPr>
          <w:spacing w:val="-2"/>
        </w:rPr>
        <w:t>une plainte contre l</w:t>
      </w:r>
      <w:r w:rsidR="00991DD0" w:rsidRPr="00737152">
        <w:rPr>
          <w:spacing w:val="-2"/>
        </w:rPr>
        <w:t>a Société</w:t>
      </w:r>
      <w:r w:rsidRPr="00737152">
        <w:rPr>
          <w:spacing w:val="-2"/>
        </w:rPr>
        <w:t xml:space="preserve"> auprès du gouvernement. Si vous êtes contacté au sujet d'une plainte du gouvernement, contactez immédiatement votre représentant local du service juridique ou envoyez un courriel à legal@vareximaging.com. Ni votre supérieur hiérarchique ni l</w:t>
      </w:r>
      <w:r w:rsidR="00991DD0" w:rsidRPr="00737152">
        <w:rPr>
          <w:spacing w:val="-2"/>
        </w:rPr>
        <w:t>a Société</w:t>
      </w:r>
      <w:r w:rsidRPr="00737152">
        <w:rPr>
          <w:spacing w:val="-2"/>
        </w:rPr>
        <w:t xml:space="preserve"> ne sont autorisés à prendre des mesures à votre encontre pour avoir déposé ou signalé une plainte du gouvernement.</w:t>
      </w:r>
    </w:p>
    <w:p w14:paraId="0E355895" w14:textId="7DC8B82D" w:rsidR="00C06DD6" w:rsidRPr="00737152" w:rsidRDefault="00D70B81" w:rsidP="003E0F1B">
      <w:pPr>
        <w:pStyle w:val="BodyText"/>
        <w:widowControl/>
        <w:spacing w:after="120"/>
        <w:ind w:right="112"/>
        <w:rPr>
          <w:spacing w:val="-2"/>
        </w:rPr>
      </w:pPr>
      <w:r w:rsidRPr="00B45671">
        <w:rPr>
          <w:rFonts w:ascii="Times New Roman" w:eastAsiaTheme="minorHAnsi" w:hAnsi="Times New Roman" w:cs="Times New Roman"/>
          <w:noProof/>
          <w:sz w:val="24"/>
          <w:szCs w:val="24"/>
          <w:lang w:eastAsia="fr-FR"/>
        </w:rPr>
        <mc:AlternateContent>
          <mc:Choice Requires="wps">
            <w:drawing>
              <wp:anchor distT="45720" distB="45720" distL="114300" distR="114300" simplePos="0" relativeHeight="251688960" behindDoc="1" locked="0" layoutInCell="1" allowOverlap="1" wp14:anchorId="40B1FD94" wp14:editId="7815D33A">
                <wp:simplePos x="0" y="0"/>
                <wp:positionH relativeFrom="column">
                  <wp:posOffset>4981519</wp:posOffset>
                </wp:positionH>
                <wp:positionV relativeFrom="paragraph">
                  <wp:posOffset>172913</wp:posOffset>
                </wp:positionV>
                <wp:extent cx="1659255" cy="1362635"/>
                <wp:effectExtent l="0" t="0" r="17145" b="28575"/>
                <wp:wrapSquare wrapText="bothSides"/>
                <wp:docPr id="58"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362635"/>
                        </a:xfrm>
                        <a:prstGeom prst="rect">
                          <a:avLst/>
                        </a:prstGeom>
                        <a:solidFill>
                          <a:srgbClr val="FFFFFF"/>
                        </a:solidFill>
                        <a:ln w="9525">
                          <a:solidFill>
                            <a:srgbClr val="000000"/>
                          </a:solidFill>
                          <a:miter lim="800000"/>
                          <a:headEnd/>
                          <a:tailEnd/>
                        </a:ln>
                      </wps:spPr>
                      <wps:txbx>
                        <w:txbxContent>
                          <w:p w14:paraId="1EDAEE38" w14:textId="7E950149" w:rsidR="00C06DD6" w:rsidRPr="00450F96" w:rsidRDefault="00C06DD6" w:rsidP="009F1CE8">
                            <w:pPr>
                              <w:jc w:val="center"/>
                              <w:rPr>
                                <w:sz w:val="20"/>
                                <w:szCs w:val="20"/>
                              </w:rPr>
                            </w:pPr>
                            <w:r w:rsidRPr="00450F96">
                              <w:rPr>
                                <w:sz w:val="20"/>
                                <w:szCs w:val="20"/>
                              </w:rPr>
                              <w:t>Alert</w:t>
                            </w:r>
                            <w:r w:rsidR="009F1CE8">
                              <w:rPr>
                                <w:sz w:val="20"/>
                                <w:szCs w:val="20"/>
                              </w:rPr>
                              <w:t xml:space="preserve">ez le service juridique si </w:t>
                            </w:r>
                            <w:proofErr w:type="gramStart"/>
                            <w:r w:rsidR="009F1CE8">
                              <w:rPr>
                                <w:sz w:val="20"/>
                                <w:szCs w:val="20"/>
                              </w:rPr>
                              <w:t>un agence gouvernementale</w:t>
                            </w:r>
                            <w:proofErr w:type="gramEnd"/>
                            <w:r w:rsidR="009F1CE8">
                              <w:rPr>
                                <w:sz w:val="20"/>
                                <w:szCs w:val="20"/>
                              </w:rPr>
                              <w:t xml:space="preserve"> vous contacte. Nous devons coopérer de manière raisonnable avec les demandes du gouvernement.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1FD94" id="Zone de texte 20" o:spid="_x0000_s1044" type="#_x0000_t202" style="position:absolute;left:0;text-align:left;margin-left:392.25pt;margin-top:13.6pt;width:130.65pt;height:107.3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">
                <v:textbox>
                  <w:txbxContent>
                    <w:p w14:paraId="1EDAEE38" w14:textId="7E950149" w:rsidR="00C06DD6" w:rsidRPr="00450F96" w:rsidRDefault="00C06DD6" w:rsidP="009F1CE8">
                      <w:pPr>
                        <w:jc w:val="center"/>
                        <w:rPr>
                          <w:sz w:val="20"/>
                          <w:szCs w:val="20"/>
                        </w:rPr>
                      </w:pPr>
                      <w:r w:rsidRPr="00450F96">
                        <w:rPr>
                          <w:sz w:val="20"/>
                          <w:szCs w:val="20"/>
                        </w:rPr>
                        <w:t>Alert</w:t>
                      </w:r>
                      <w:r w:rsidR="009F1CE8">
                        <w:rPr>
                          <w:sz w:val="20"/>
                          <w:szCs w:val="20"/>
                        </w:rPr>
                        <w:t xml:space="preserve">ez le service juridique si </w:t>
                      </w:r>
                      <w:proofErr w:type="gramStart"/>
                      <w:r w:rsidR="009F1CE8">
                        <w:rPr>
                          <w:sz w:val="20"/>
                          <w:szCs w:val="20"/>
                        </w:rPr>
                        <w:t>un agence gouvernementale</w:t>
                      </w:r>
                      <w:proofErr w:type="gramEnd"/>
                      <w:r w:rsidR="009F1CE8">
                        <w:rPr>
                          <w:sz w:val="20"/>
                          <w:szCs w:val="20"/>
                        </w:rPr>
                        <w:t xml:space="preserve"> vous contacte. Nous devons coopérer de manière raisonnable avec les demandes du gouvernement.</w:t>
                      </w:r>
                    </w:p>
                  </w:txbxContent>
                </v:textbox>
                <w10:wrap type="square"/>
              </v:shape>
            </w:pict>
          </mc:Fallback>
        </mc:AlternateContent>
      </w:r>
      <w:r w:rsidR="00C06DD6" w:rsidRPr="00737152">
        <w:rPr>
          <w:spacing w:val="-2"/>
        </w:rPr>
        <w:t xml:space="preserve">Nous coopérerons toujours de manière appropriée avec les demandes ou enquêtes gouvernementales </w:t>
      </w:r>
      <w:r w:rsidR="00911979" w:rsidRPr="00737152">
        <w:rPr>
          <w:spacing w:val="-2"/>
        </w:rPr>
        <w:t>pertinentes</w:t>
      </w:r>
      <w:r w:rsidR="00C06DD6" w:rsidRPr="00737152">
        <w:rPr>
          <w:spacing w:val="-2"/>
        </w:rPr>
        <w:t xml:space="preserve">. Si un fonctionnaire vous demande de </w:t>
      </w:r>
      <w:r w:rsidR="00C06DD6" w:rsidRPr="003E0F1B">
        <w:t>fournir</w:t>
      </w:r>
      <w:r w:rsidR="00C06DD6" w:rsidRPr="00737152">
        <w:rPr>
          <w:spacing w:val="-2"/>
        </w:rPr>
        <w:t xml:space="preserve"> des informations sur l</w:t>
      </w:r>
      <w:r w:rsidR="00991DD0" w:rsidRPr="00737152">
        <w:rPr>
          <w:spacing w:val="-2"/>
        </w:rPr>
        <w:t>a Société</w:t>
      </w:r>
      <w:r w:rsidR="00C06DD6" w:rsidRPr="00737152">
        <w:rPr>
          <w:spacing w:val="-2"/>
        </w:rPr>
        <w:t xml:space="preserve"> (par écrit ou oralement) dans le cadre d'une enquête gouvernementale - ou si un représentant du gouvernement se rend sur votre lieu de travail pour demander des dossiers, des documents ou d'autres informations sur l</w:t>
      </w:r>
      <w:r w:rsidR="00991DD0" w:rsidRPr="00737152">
        <w:rPr>
          <w:spacing w:val="-2"/>
        </w:rPr>
        <w:t xml:space="preserve">a Société, </w:t>
      </w:r>
      <w:r w:rsidR="00C06DD6" w:rsidRPr="00737152">
        <w:rPr>
          <w:spacing w:val="-2"/>
        </w:rPr>
        <w:t xml:space="preserve">informez-en immédiatement votre représentant </w:t>
      </w:r>
      <w:r w:rsidR="00991DD0" w:rsidRPr="00737152">
        <w:rPr>
          <w:spacing w:val="-2"/>
        </w:rPr>
        <w:t xml:space="preserve">local </w:t>
      </w:r>
      <w:r w:rsidR="00C06DD6" w:rsidRPr="00737152">
        <w:rPr>
          <w:spacing w:val="-2"/>
        </w:rPr>
        <w:t xml:space="preserve">du service juridique. Vous devez toujours fournir des informations véridiques et exactes et ne jamais tenter d'entraver, d'influencer ou d'empêcher la demande d'informations. Vous ne devez pas non plus modifier, falsifier, </w:t>
      </w:r>
      <w:r w:rsidR="00474D39">
        <w:rPr>
          <w:spacing w:val="-2"/>
        </w:rPr>
        <w:t>tronquer</w:t>
      </w:r>
      <w:r w:rsidR="00C06DD6" w:rsidRPr="00737152">
        <w:rPr>
          <w:spacing w:val="-2"/>
        </w:rPr>
        <w:t>, dissimuler, éliminer ou détruire des documents ou des dossiers liés à une demande du gouvernement, à une enquête ou à une procédure judiciaire.</w:t>
      </w:r>
    </w:p>
    <w:p w14:paraId="2695A363" w14:textId="77777777" w:rsidR="00C06DD6" w:rsidRPr="00737152" w:rsidRDefault="00C06DD6" w:rsidP="00920F2F">
      <w:pPr>
        <w:keepNext/>
        <w:widowControl/>
        <w:spacing w:before="240" w:after="120"/>
        <w:ind w:left="115"/>
        <w:rPr>
          <w:b/>
          <w:i/>
        </w:rPr>
      </w:pPr>
      <w:r w:rsidRPr="00737152">
        <w:rPr>
          <w:b/>
          <w:i/>
        </w:rPr>
        <w:lastRenderedPageBreak/>
        <w:t>Tenue</w:t>
      </w:r>
      <w:r w:rsidRPr="00737152">
        <w:rPr>
          <w:b/>
          <w:i/>
          <w:spacing w:val="-8"/>
        </w:rPr>
        <w:t xml:space="preserve"> </w:t>
      </w:r>
      <w:r w:rsidRPr="00737152">
        <w:rPr>
          <w:b/>
          <w:i/>
        </w:rPr>
        <w:t>de</w:t>
      </w:r>
      <w:r w:rsidRPr="00737152">
        <w:rPr>
          <w:b/>
          <w:i/>
          <w:spacing w:val="-5"/>
        </w:rPr>
        <w:t xml:space="preserve"> </w:t>
      </w:r>
      <w:r w:rsidRPr="00737152">
        <w:rPr>
          <w:b/>
          <w:i/>
        </w:rPr>
        <w:t>registres</w:t>
      </w:r>
      <w:r w:rsidRPr="00737152">
        <w:rPr>
          <w:b/>
          <w:i/>
          <w:spacing w:val="-6"/>
        </w:rPr>
        <w:t xml:space="preserve"> </w:t>
      </w:r>
      <w:r w:rsidRPr="00737152">
        <w:rPr>
          <w:b/>
          <w:i/>
        </w:rPr>
        <w:t>et</w:t>
      </w:r>
      <w:r w:rsidRPr="00737152">
        <w:rPr>
          <w:b/>
          <w:i/>
          <w:spacing w:val="-7"/>
        </w:rPr>
        <w:t xml:space="preserve"> </w:t>
      </w:r>
      <w:r w:rsidRPr="00737152">
        <w:rPr>
          <w:b/>
          <w:i/>
        </w:rPr>
        <w:t>de</w:t>
      </w:r>
      <w:r w:rsidRPr="00737152">
        <w:rPr>
          <w:b/>
          <w:i/>
          <w:spacing w:val="-7"/>
        </w:rPr>
        <w:t xml:space="preserve"> </w:t>
      </w:r>
      <w:r w:rsidRPr="00737152">
        <w:rPr>
          <w:b/>
          <w:i/>
        </w:rPr>
        <w:t>rapports</w:t>
      </w:r>
      <w:r w:rsidRPr="00737152">
        <w:rPr>
          <w:b/>
          <w:i/>
          <w:spacing w:val="-6"/>
        </w:rPr>
        <w:t xml:space="preserve"> </w:t>
      </w:r>
      <w:r w:rsidRPr="00737152">
        <w:rPr>
          <w:b/>
          <w:i/>
          <w:spacing w:val="-2"/>
        </w:rPr>
        <w:t>publics</w:t>
      </w:r>
    </w:p>
    <w:p w14:paraId="55A9C7EF" w14:textId="5DC6E3A6" w:rsidR="00C06DD6" w:rsidRPr="00737152" w:rsidRDefault="009F1CE8" w:rsidP="003E0F1B">
      <w:pPr>
        <w:pStyle w:val="BodyText"/>
        <w:widowControl/>
        <w:spacing w:after="120"/>
        <w:ind w:right="112"/>
      </w:pPr>
      <w:r>
        <w:rPr>
          <w:noProof/>
        </w:rPr>
        <mc:AlternateContent>
          <mc:Choice Requires="wps">
            <w:drawing>
              <wp:anchor distT="45720" distB="45720" distL="114300" distR="114300" simplePos="0" relativeHeight="251697152" behindDoc="1" locked="0" layoutInCell="1" allowOverlap="1" wp14:anchorId="5AD14043" wp14:editId="3FA4E0B5">
                <wp:simplePos x="0" y="0"/>
                <wp:positionH relativeFrom="column">
                  <wp:posOffset>4984750</wp:posOffset>
                </wp:positionH>
                <wp:positionV relativeFrom="paragraph">
                  <wp:posOffset>102235</wp:posOffset>
                </wp:positionV>
                <wp:extent cx="1659255" cy="442259"/>
                <wp:effectExtent l="0" t="0" r="17145" b="1524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442259"/>
                        </a:xfrm>
                        <a:prstGeom prst="rect">
                          <a:avLst/>
                        </a:prstGeom>
                        <a:solidFill>
                          <a:srgbClr val="FFFFFF"/>
                        </a:solidFill>
                        <a:ln w="9525">
                          <a:solidFill>
                            <a:srgbClr val="000000"/>
                          </a:solidFill>
                          <a:miter lim="800000"/>
                          <a:headEnd/>
                          <a:tailEnd/>
                        </a:ln>
                      </wps:spPr>
                      <wps:txbx>
                        <w:txbxContent>
                          <w:p w14:paraId="20E5071D" w14:textId="5419A348" w:rsidR="009F1CE8" w:rsidRPr="00450F96" w:rsidRDefault="009F1CE8" w:rsidP="009F1CE8">
                            <w:pPr>
                              <w:jc w:val="center"/>
                              <w:rPr>
                                <w:sz w:val="20"/>
                                <w:szCs w:val="20"/>
                              </w:rPr>
                            </w:pPr>
                            <w:r>
                              <w:rPr>
                                <w:sz w:val="20"/>
                                <w:szCs w:val="20"/>
                              </w:rPr>
                              <w:t>Tenez des livres et des registres précis.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14043" id="Text Box 55" o:spid="_x0000_s1045" type="#_x0000_t202" style="position:absolute;left:0;text-align:left;margin-left:392.5pt;margin-top:8.05pt;width:130.65pt;height:34.8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">
                <v:textbox>
                  <w:txbxContent>
                    <w:p w14:paraId="20E5071D" w14:textId="5419A348" w:rsidR="009F1CE8" w:rsidRPr="00450F96" w:rsidRDefault="009F1CE8" w:rsidP="009F1CE8">
                      <w:pPr>
                        <w:jc w:val="center"/>
                        <w:rPr>
                          <w:sz w:val="20"/>
                          <w:szCs w:val="20"/>
                        </w:rPr>
                      </w:pPr>
                      <w:r>
                        <w:rPr>
                          <w:sz w:val="20"/>
                          <w:szCs w:val="20"/>
                        </w:rPr>
                        <w:t>Tenez des livres et des registres précis.</w:t>
                      </w:r>
                    </w:p>
                  </w:txbxContent>
                </v:textbox>
                <w10:wrap type="square"/>
              </v:shape>
            </w:pict>
          </mc:Fallback>
        </mc:AlternateContent>
      </w:r>
      <w:r w:rsidR="00C06DD6" w:rsidRPr="00737152">
        <w:t>Varex prend des décisions commerciales qui reposent sur des informations issues de tous les niveaux de l</w:t>
      </w:r>
      <w:r w:rsidR="00991DD0" w:rsidRPr="00737152">
        <w:t>a Société</w:t>
      </w:r>
      <w:r w:rsidR="00C06DD6" w:rsidRPr="00737152">
        <w:t>. Des informations incomplètes ou imprécises peuvent entraîner des conséquences légales et financières graves.</w:t>
      </w:r>
    </w:p>
    <w:p w14:paraId="5EABE41E" w14:textId="0EF774A3" w:rsidR="00C06DD6" w:rsidRPr="00737152" w:rsidRDefault="00C06DD6" w:rsidP="003E0F1B">
      <w:pPr>
        <w:pStyle w:val="BodyText"/>
        <w:widowControl/>
        <w:spacing w:after="120"/>
        <w:ind w:right="112"/>
      </w:pPr>
      <w:r w:rsidRPr="00737152">
        <w:t>Varex est légalement obligé</w:t>
      </w:r>
      <w:r w:rsidR="00911979" w:rsidRPr="00737152">
        <w:t>e</w:t>
      </w:r>
      <w:r w:rsidRPr="00737152">
        <w:t xml:space="preserve"> par de nombreuses agences gouvernementales, y compris la US Securities and Exchange Commission, la US Food and Drug Administration et la Commission</w:t>
      </w:r>
      <w:r w:rsidRPr="00737152">
        <w:rPr>
          <w:spacing w:val="-6"/>
        </w:rPr>
        <w:t xml:space="preserve"> </w:t>
      </w:r>
      <w:r w:rsidRPr="00737152">
        <w:t>Européenne,</w:t>
      </w:r>
      <w:r w:rsidRPr="00737152">
        <w:rPr>
          <w:spacing w:val="-9"/>
        </w:rPr>
        <w:t xml:space="preserve"> </w:t>
      </w:r>
      <w:r w:rsidRPr="00737152">
        <w:t>de</w:t>
      </w:r>
      <w:r w:rsidRPr="00737152">
        <w:rPr>
          <w:spacing w:val="-7"/>
        </w:rPr>
        <w:t xml:space="preserve"> </w:t>
      </w:r>
      <w:r w:rsidRPr="00737152">
        <w:t>produire</w:t>
      </w:r>
      <w:r w:rsidRPr="00737152">
        <w:rPr>
          <w:spacing w:val="-7"/>
        </w:rPr>
        <w:t xml:space="preserve"> </w:t>
      </w:r>
      <w:r w:rsidRPr="00737152">
        <w:t>auprès</w:t>
      </w:r>
      <w:r w:rsidRPr="00737152">
        <w:rPr>
          <w:spacing w:val="-7"/>
        </w:rPr>
        <w:t xml:space="preserve"> </w:t>
      </w:r>
      <w:r w:rsidRPr="00737152">
        <w:t>des</w:t>
      </w:r>
      <w:r w:rsidRPr="00737152">
        <w:rPr>
          <w:spacing w:val="-7"/>
        </w:rPr>
        <w:t xml:space="preserve"> </w:t>
      </w:r>
      <w:r w:rsidRPr="00737152">
        <w:t>autorités</w:t>
      </w:r>
      <w:r w:rsidRPr="00737152">
        <w:rPr>
          <w:spacing w:val="-7"/>
        </w:rPr>
        <w:t xml:space="preserve"> </w:t>
      </w:r>
      <w:r w:rsidRPr="00737152">
        <w:t>compétentes</w:t>
      </w:r>
      <w:r w:rsidRPr="00737152">
        <w:rPr>
          <w:spacing w:val="-7"/>
        </w:rPr>
        <w:t xml:space="preserve"> </w:t>
      </w:r>
      <w:r w:rsidRPr="00737152">
        <w:t>des</w:t>
      </w:r>
      <w:r w:rsidRPr="00737152">
        <w:rPr>
          <w:spacing w:val="-7"/>
        </w:rPr>
        <w:t xml:space="preserve"> </w:t>
      </w:r>
      <w:r w:rsidRPr="00737152">
        <w:t>rapports</w:t>
      </w:r>
      <w:r w:rsidRPr="00737152">
        <w:rPr>
          <w:spacing w:val="-7"/>
        </w:rPr>
        <w:t xml:space="preserve"> </w:t>
      </w:r>
      <w:r w:rsidRPr="00737152">
        <w:t>et</w:t>
      </w:r>
      <w:r w:rsidRPr="00737152">
        <w:rPr>
          <w:spacing w:val="-6"/>
        </w:rPr>
        <w:t xml:space="preserve"> </w:t>
      </w:r>
      <w:r w:rsidRPr="00737152">
        <w:t xml:space="preserve">des déclarations fiscales complètes, exactes et compréhensibles, des livres et des registres qui reflètent avec précision les activités de Varex de manière raisonnablement détaillée. Nous pouvons parfois être amenés à fournir des informations pour aider Varex à satisfaire à ses obligations de déclaration et de tenue des registres. La </w:t>
      </w:r>
      <w:r w:rsidR="00C12FE7" w:rsidRPr="00737152">
        <w:t>S</w:t>
      </w:r>
      <w:r w:rsidRPr="00737152">
        <w:t xml:space="preserve">ociété s’attend à ce que </w:t>
      </w:r>
      <w:r w:rsidR="00911979" w:rsidRPr="00737152">
        <w:t>nous</w:t>
      </w:r>
      <w:r w:rsidRPr="00737152">
        <w:t xml:space="preserve"> endoss</w:t>
      </w:r>
      <w:r w:rsidR="00911979" w:rsidRPr="00737152">
        <w:t>ions</w:t>
      </w:r>
      <w:r w:rsidRPr="00737152">
        <w:t xml:space="preserve"> tous cette responsabilité et que </w:t>
      </w:r>
      <w:r w:rsidR="00911979" w:rsidRPr="00737152">
        <w:t>nous</w:t>
      </w:r>
      <w:r w:rsidRPr="00737152">
        <w:t xml:space="preserve"> enregistr</w:t>
      </w:r>
      <w:r w:rsidR="00911979" w:rsidRPr="00737152">
        <w:t>ions</w:t>
      </w:r>
      <w:r w:rsidRPr="00737152">
        <w:t xml:space="preserve"> et communiqu</w:t>
      </w:r>
      <w:r w:rsidR="00911979" w:rsidRPr="00737152">
        <w:t>ions</w:t>
      </w:r>
      <w:r w:rsidRPr="00737152">
        <w:t xml:space="preserve"> les informations en </w:t>
      </w:r>
      <w:r w:rsidRPr="00737152">
        <w:rPr>
          <w:spacing w:val="-2"/>
        </w:rPr>
        <w:t>temps</w:t>
      </w:r>
      <w:r w:rsidRPr="00737152">
        <w:rPr>
          <w:spacing w:val="-7"/>
        </w:rPr>
        <w:t xml:space="preserve"> </w:t>
      </w:r>
      <w:r w:rsidRPr="00737152">
        <w:rPr>
          <w:spacing w:val="-2"/>
        </w:rPr>
        <w:t>utile,</w:t>
      </w:r>
      <w:r w:rsidRPr="00737152">
        <w:rPr>
          <w:spacing w:val="-8"/>
        </w:rPr>
        <w:t xml:space="preserve"> </w:t>
      </w:r>
      <w:r w:rsidRPr="00737152">
        <w:rPr>
          <w:spacing w:val="-2"/>
        </w:rPr>
        <w:t>de</w:t>
      </w:r>
      <w:r w:rsidRPr="00737152">
        <w:rPr>
          <w:spacing w:val="-7"/>
        </w:rPr>
        <w:t xml:space="preserve"> </w:t>
      </w:r>
      <w:r w:rsidRPr="00737152">
        <w:rPr>
          <w:spacing w:val="-2"/>
        </w:rPr>
        <w:t>manière</w:t>
      </w:r>
      <w:r w:rsidRPr="00737152">
        <w:rPr>
          <w:spacing w:val="-4"/>
        </w:rPr>
        <w:t xml:space="preserve"> </w:t>
      </w:r>
      <w:r w:rsidRPr="00737152">
        <w:rPr>
          <w:spacing w:val="-2"/>
        </w:rPr>
        <w:t>exhaustive,</w:t>
      </w:r>
      <w:r w:rsidRPr="00737152">
        <w:rPr>
          <w:spacing w:val="-9"/>
        </w:rPr>
        <w:t xml:space="preserve"> </w:t>
      </w:r>
      <w:r w:rsidRPr="00737152">
        <w:rPr>
          <w:spacing w:val="-2"/>
        </w:rPr>
        <w:t>précise,</w:t>
      </w:r>
      <w:r w:rsidRPr="00737152">
        <w:rPr>
          <w:spacing w:val="-9"/>
        </w:rPr>
        <w:t xml:space="preserve"> </w:t>
      </w:r>
      <w:r w:rsidRPr="00737152">
        <w:rPr>
          <w:spacing w:val="-2"/>
        </w:rPr>
        <w:t>juste</w:t>
      </w:r>
      <w:r w:rsidRPr="00737152">
        <w:rPr>
          <w:spacing w:val="-7"/>
        </w:rPr>
        <w:t xml:space="preserve"> </w:t>
      </w:r>
      <w:r w:rsidRPr="00737152">
        <w:rPr>
          <w:spacing w:val="-2"/>
        </w:rPr>
        <w:t>et</w:t>
      </w:r>
      <w:r w:rsidRPr="00737152">
        <w:rPr>
          <w:spacing w:val="-5"/>
        </w:rPr>
        <w:t xml:space="preserve"> </w:t>
      </w:r>
      <w:r w:rsidRPr="00737152">
        <w:rPr>
          <w:spacing w:val="-2"/>
        </w:rPr>
        <w:t>honnête.</w:t>
      </w:r>
      <w:r w:rsidRPr="00737152">
        <w:rPr>
          <w:spacing w:val="-5"/>
        </w:rPr>
        <w:t xml:space="preserve"> </w:t>
      </w:r>
      <w:r w:rsidRPr="00737152">
        <w:rPr>
          <w:spacing w:val="-2"/>
        </w:rPr>
        <w:t>Aucun</w:t>
      </w:r>
      <w:r w:rsidRPr="00737152">
        <w:rPr>
          <w:spacing w:val="-5"/>
        </w:rPr>
        <w:t xml:space="preserve"> </w:t>
      </w:r>
      <w:r w:rsidRPr="00737152">
        <w:rPr>
          <w:spacing w:val="-2"/>
        </w:rPr>
        <w:t>employé</w:t>
      </w:r>
      <w:r w:rsidRPr="00737152">
        <w:rPr>
          <w:spacing w:val="-5"/>
        </w:rPr>
        <w:t xml:space="preserve"> </w:t>
      </w:r>
      <w:r w:rsidRPr="00737152">
        <w:rPr>
          <w:spacing w:val="-2"/>
        </w:rPr>
        <w:t>ne</w:t>
      </w:r>
      <w:r w:rsidRPr="00737152">
        <w:rPr>
          <w:spacing w:val="-5"/>
        </w:rPr>
        <w:t xml:space="preserve"> </w:t>
      </w:r>
      <w:r w:rsidRPr="00737152">
        <w:rPr>
          <w:spacing w:val="-2"/>
        </w:rPr>
        <w:t xml:space="preserve">peut inscrire </w:t>
      </w:r>
      <w:r w:rsidRPr="00737152">
        <w:t>ou</w:t>
      </w:r>
      <w:r w:rsidRPr="00737152">
        <w:rPr>
          <w:spacing w:val="-12"/>
        </w:rPr>
        <w:t xml:space="preserve"> </w:t>
      </w:r>
      <w:r w:rsidRPr="00737152">
        <w:t>faire</w:t>
      </w:r>
      <w:r w:rsidRPr="00737152">
        <w:rPr>
          <w:spacing w:val="-12"/>
        </w:rPr>
        <w:t xml:space="preserve"> </w:t>
      </w:r>
      <w:r w:rsidRPr="00737152">
        <w:t>en</w:t>
      </w:r>
      <w:r w:rsidRPr="00737152">
        <w:rPr>
          <w:spacing w:val="-10"/>
        </w:rPr>
        <w:t xml:space="preserve"> </w:t>
      </w:r>
      <w:r w:rsidRPr="00737152">
        <w:t>sorte</w:t>
      </w:r>
      <w:r w:rsidRPr="00737152">
        <w:rPr>
          <w:spacing w:val="-12"/>
        </w:rPr>
        <w:t xml:space="preserve"> </w:t>
      </w:r>
      <w:r w:rsidRPr="00737152">
        <w:t>que</w:t>
      </w:r>
      <w:r w:rsidRPr="00737152">
        <w:rPr>
          <w:spacing w:val="-12"/>
        </w:rPr>
        <w:t xml:space="preserve"> </w:t>
      </w:r>
      <w:r w:rsidRPr="00737152">
        <w:t>soient</w:t>
      </w:r>
      <w:r w:rsidRPr="00737152">
        <w:rPr>
          <w:spacing w:val="-11"/>
        </w:rPr>
        <w:t xml:space="preserve"> </w:t>
      </w:r>
      <w:r w:rsidRPr="00737152">
        <w:t>inscrits</w:t>
      </w:r>
      <w:r w:rsidRPr="00737152">
        <w:rPr>
          <w:spacing w:val="-11"/>
        </w:rPr>
        <w:t xml:space="preserve"> </w:t>
      </w:r>
      <w:r w:rsidRPr="00737152">
        <w:t>dans</w:t>
      </w:r>
      <w:r w:rsidRPr="00737152">
        <w:rPr>
          <w:spacing w:val="-12"/>
        </w:rPr>
        <w:t xml:space="preserve"> </w:t>
      </w:r>
      <w:r w:rsidRPr="00737152">
        <w:t>les</w:t>
      </w:r>
      <w:r w:rsidRPr="00737152">
        <w:rPr>
          <w:spacing w:val="-11"/>
        </w:rPr>
        <w:t xml:space="preserve"> </w:t>
      </w:r>
      <w:r w:rsidRPr="00737152">
        <w:t>livres</w:t>
      </w:r>
      <w:r w:rsidRPr="00737152">
        <w:rPr>
          <w:spacing w:val="-12"/>
        </w:rPr>
        <w:t xml:space="preserve"> </w:t>
      </w:r>
      <w:r w:rsidRPr="00737152">
        <w:t>ou</w:t>
      </w:r>
      <w:r w:rsidRPr="00737152">
        <w:rPr>
          <w:spacing w:val="-12"/>
        </w:rPr>
        <w:t xml:space="preserve"> </w:t>
      </w:r>
      <w:r w:rsidRPr="00737152">
        <w:t>les</w:t>
      </w:r>
      <w:r w:rsidRPr="00737152">
        <w:rPr>
          <w:spacing w:val="-11"/>
        </w:rPr>
        <w:t xml:space="preserve"> </w:t>
      </w:r>
      <w:r w:rsidRPr="00737152">
        <w:t>registres</w:t>
      </w:r>
      <w:r w:rsidRPr="00737152">
        <w:rPr>
          <w:spacing w:val="-12"/>
        </w:rPr>
        <w:t xml:space="preserve"> </w:t>
      </w:r>
      <w:r w:rsidRPr="00737152">
        <w:t>de</w:t>
      </w:r>
      <w:r w:rsidRPr="00737152">
        <w:rPr>
          <w:spacing w:val="-11"/>
        </w:rPr>
        <w:t xml:space="preserve"> </w:t>
      </w:r>
      <w:r w:rsidRPr="00737152">
        <w:t>la</w:t>
      </w:r>
      <w:r w:rsidRPr="00737152">
        <w:rPr>
          <w:spacing w:val="-11"/>
        </w:rPr>
        <w:t xml:space="preserve"> </w:t>
      </w:r>
      <w:r w:rsidR="00C12FE7" w:rsidRPr="00737152">
        <w:t>S</w:t>
      </w:r>
      <w:r w:rsidRPr="00737152">
        <w:t>ociété</w:t>
      </w:r>
      <w:r w:rsidRPr="00737152">
        <w:rPr>
          <w:spacing w:val="-12"/>
        </w:rPr>
        <w:t xml:space="preserve"> </w:t>
      </w:r>
      <w:r w:rsidRPr="00737152">
        <w:t>des</w:t>
      </w:r>
      <w:r w:rsidRPr="00737152">
        <w:rPr>
          <w:spacing w:val="-12"/>
        </w:rPr>
        <w:t xml:space="preserve"> </w:t>
      </w:r>
      <w:r w:rsidRPr="00737152">
        <w:t>informations qui induisent intentionnellement en erreur, donnent une fausse représentation, omettent ou dissimulent la véritable nature de toute transaction ou de tout résultat. En outre, les transactions, évaluations et prévisions de Varex doivent être enregistrées et communiquées selon les besoins afin de préserver la responsabilité des biens de l</w:t>
      </w:r>
      <w:r w:rsidR="00991DD0" w:rsidRPr="00737152">
        <w:t>a Société</w:t>
      </w:r>
      <w:r w:rsidRPr="00737152">
        <w:t xml:space="preserve"> et permettre la préparation des états financiers selon les principes comptables généralement reconnus.</w:t>
      </w:r>
    </w:p>
    <w:p w14:paraId="1B8A180F" w14:textId="77777777" w:rsidR="00E47981" w:rsidRPr="00737152" w:rsidRDefault="00BB1206" w:rsidP="003E0F1B">
      <w:pPr>
        <w:pStyle w:val="Heading1"/>
        <w:keepNext/>
        <w:widowControl/>
        <w:spacing w:before="360" w:after="240"/>
        <w:rPr>
          <w:u w:val="none"/>
        </w:rPr>
      </w:pPr>
      <w:r w:rsidRPr="00737152">
        <w:t>AMENDEMENTS,</w:t>
      </w:r>
      <w:r w:rsidRPr="00737152">
        <w:rPr>
          <w:spacing w:val="-13"/>
        </w:rPr>
        <w:t xml:space="preserve"> </w:t>
      </w:r>
      <w:r w:rsidRPr="00737152">
        <w:t>MODIFICATIONS</w:t>
      </w:r>
      <w:r w:rsidRPr="00737152">
        <w:rPr>
          <w:spacing w:val="-13"/>
        </w:rPr>
        <w:t xml:space="preserve"> </w:t>
      </w:r>
      <w:r w:rsidRPr="00737152">
        <w:t>ET</w:t>
      </w:r>
      <w:r w:rsidRPr="00737152">
        <w:rPr>
          <w:spacing w:val="-13"/>
        </w:rPr>
        <w:t xml:space="preserve"> </w:t>
      </w:r>
      <w:r w:rsidRPr="003E0F1B">
        <w:t>DEROGATIONS</w:t>
      </w:r>
    </w:p>
    <w:p w14:paraId="26466515" w14:textId="694CACD7" w:rsidR="00232073" w:rsidRDefault="00BB1206" w:rsidP="003E0F1B">
      <w:pPr>
        <w:pStyle w:val="BodyText"/>
        <w:widowControl/>
        <w:spacing w:after="120"/>
        <w:ind w:right="112"/>
      </w:pPr>
      <w:r w:rsidRPr="00737152">
        <w:t xml:space="preserve">Le présent </w:t>
      </w:r>
      <w:r w:rsidR="005A1023" w:rsidRPr="00737152">
        <w:t>C</w:t>
      </w:r>
      <w:r w:rsidRPr="00737152">
        <w:t xml:space="preserve">ode peut </w:t>
      </w:r>
      <w:r w:rsidR="00911979" w:rsidRPr="00737152">
        <w:t xml:space="preserve">être </w:t>
      </w:r>
      <w:r w:rsidRPr="00737152">
        <w:t>amené à être régulièrement modifié par le conseil d’administration de la Société ou l’un de ses comités, sous réserve de la divulgation et d’autres</w:t>
      </w:r>
      <w:r w:rsidRPr="00737152">
        <w:rPr>
          <w:spacing w:val="-1"/>
        </w:rPr>
        <w:t xml:space="preserve"> </w:t>
      </w:r>
      <w:r w:rsidRPr="00737152">
        <w:t>dispositions de</w:t>
      </w:r>
      <w:r w:rsidRPr="00737152">
        <w:rPr>
          <w:spacing w:val="-1"/>
        </w:rPr>
        <w:t xml:space="preserve"> </w:t>
      </w:r>
      <w:r w:rsidRPr="00737152">
        <w:t>la</w:t>
      </w:r>
      <w:r w:rsidRPr="00737152">
        <w:rPr>
          <w:spacing w:val="-2"/>
        </w:rPr>
        <w:t xml:space="preserve"> </w:t>
      </w:r>
      <w:r w:rsidRPr="00737152">
        <w:t>loi</w:t>
      </w:r>
      <w:r w:rsidRPr="00737152">
        <w:rPr>
          <w:spacing w:val="-2"/>
        </w:rPr>
        <w:t xml:space="preserve"> </w:t>
      </w:r>
      <w:r w:rsidRPr="00737152">
        <w:t>intitulée</w:t>
      </w:r>
      <w:r w:rsidRPr="00737152">
        <w:rPr>
          <w:spacing w:val="-1"/>
        </w:rPr>
        <w:t xml:space="preserve"> </w:t>
      </w:r>
      <w:r w:rsidRPr="00737152">
        <w:t>Securities</w:t>
      </w:r>
      <w:r w:rsidRPr="00737152">
        <w:rPr>
          <w:spacing w:val="-2"/>
        </w:rPr>
        <w:t xml:space="preserve"> </w:t>
      </w:r>
      <w:r w:rsidRPr="00737152">
        <w:t>Exchange</w:t>
      </w:r>
      <w:r w:rsidRPr="00737152">
        <w:rPr>
          <w:spacing w:val="-1"/>
        </w:rPr>
        <w:t xml:space="preserve"> </w:t>
      </w:r>
      <w:proofErr w:type="spellStart"/>
      <w:r w:rsidRPr="00737152">
        <w:t>Act</w:t>
      </w:r>
      <w:proofErr w:type="spellEnd"/>
      <w:r w:rsidRPr="00737152">
        <w:rPr>
          <w:spacing w:val="-1"/>
        </w:rPr>
        <w:t xml:space="preserve"> </w:t>
      </w:r>
      <w:r w:rsidRPr="00737152">
        <w:t>of</w:t>
      </w:r>
      <w:r w:rsidR="00911979" w:rsidRPr="00737152">
        <w:rPr>
          <w:spacing w:val="-2"/>
        </w:rPr>
        <w:t> </w:t>
      </w:r>
      <w:r w:rsidRPr="00737152">
        <w:t>1934,</w:t>
      </w:r>
      <w:r w:rsidRPr="00737152">
        <w:rPr>
          <w:spacing w:val="-5"/>
        </w:rPr>
        <w:t xml:space="preserve"> </w:t>
      </w:r>
      <w:r w:rsidRPr="00737152">
        <w:t>telle</w:t>
      </w:r>
      <w:r w:rsidRPr="00737152">
        <w:rPr>
          <w:spacing w:val="-1"/>
        </w:rPr>
        <w:t xml:space="preserve"> </w:t>
      </w:r>
      <w:r w:rsidRPr="00737152">
        <w:t>que</w:t>
      </w:r>
      <w:r w:rsidRPr="00737152">
        <w:rPr>
          <w:spacing w:val="-2"/>
        </w:rPr>
        <w:t xml:space="preserve"> </w:t>
      </w:r>
      <w:r w:rsidRPr="00737152">
        <w:t>modifiée,</w:t>
      </w:r>
      <w:r w:rsidRPr="00737152">
        <w:rPr>
          <w:spacing w:val="-3"/>
        </w:rPr>
        <w:t xml:space="preserve"> </w:t>
      </w:r>
      <w:r w:rsidRPr="00737152">
        <w:t>et de ses règles (</w:t>
      </w:r>
      <w:r w:rsidR="00911979" w:rsidRPr="00737152">
        <w:t xml:space="preserve">la </w:t>
      </w:r>
      <w:r w:rsidR="005A1023" w:rsidRPr="00737152">
        <w:t>« Loi de</w:t>
      </w:r>
      <w:r w:rsidR="00911979" w:rsidRPr="00737152">
        <w:t> </w:t>
      </w:r>
      <w:r w:rsidR="005A1023" w:rsidRPr="00737152">
        <w:t>19</w:t>
      </w:r>
      <w:r w:rsidRPr="00737152">
        <w:t>34</w:t>
      </w:r>
      <w:r w:rsidR="005A1023" w:rsidRPr="00737152">
        <w:t> »</w:t>
      </w:r>
      <w:r w:rsidRPr="00737152">
        <w:t xml:space="preserve">), et les règles applicables du NASDAQ Stock Market (les </w:t>
      </w:r>
      <w:r w:rsidR="005A1023" w:rsidRPr="00737152">
        <w:t>« r</w:t>
      </w:r>
      <w:r w:rsidRPr="00737152">
        <w:t>ègles NASDAQ</w:t>
      </w:r>
      <w:r w:rsidR="005A1023" w:rsidRPr="00737152">
        <w:t> »</w:t>
      </w:r>
      <w:r w:rsidRPr="00737152">
        <w:t>).</w:t>
      </w:r>
      <w:r w:rsidRPr="00737152">
        <w:rPr>
          <w:spacing w:val="-3"/>
        </w:rPr>
        <w:t xml:space="preserve"> </w:t>
      </w:r>
      <w:r w:rsidRPr="00737152">
        <w:t>Toute</w:t>
      </w:r>
      <w:r w:rsidRPr="00737152">
        <w:rPr>
          <w:spacing w:val="-2"/>
        </w:rPr>
        <w:t xml:space="preserve"> </w:t>
      </w:r>
      <w:r w:rsidRPr="00737152">
        <w:t>modification</w:t>
      </w:r>
      <w:r w:rsidRPr="00737152">
        <w:rPr>
          <w:spacing w:val="-1"/>
        </w:rPr>
        <w:t xml:space="preserve"> </w:t>
      </w:r>
      <w:r w:rsidRPr="00737152">
        <w:t>ou</w:t>
      </w:r>
      <w:r w:rsidRPr="00737152">
        <w:rPr>
          <w:spacing w:val="-3"/>
        </w:rPr>
        <w:t xml:space="preserve"> </w:t>
      </w:r>
      <w:r w:rsidRPr="00737152">
        <w:t>dérogation</w:t>
      </w:r>
      <w:r w:rsidRPr="00737152">
        <w:rPr>
          <w:spacing w:val="-3"/>
        </w:rPr>
        <w:t xml:space="preserve"> </w:t>
      </w:r>
      <w:r w:rsidRPr="00737152">
        <w:t>aux</w:t>
      </w:r>
      <w:r w:rsidRPr="00737152">
        <w:rPr>
          <w:spacing w:val="-2"/>
        </w:rPr>
        <w:t xml:space="preserve"> </w:t>
      </w:r>
      <w:r w:rsidRPr="00737152">
        <w:t>dispositions</w:t>
      </w:r>
      <w:r w:rsidRPr="00737152">
        <w:rPr>
          <w:spacing w:val="-1"/>
        </w:rPr>
        <w:t xml:space="preserve"> </w:t>
      </w:r>
      <w:r w:rsidRPr="00737152">
        <w:t>du</w:t>
      </w:r>
      <w:r w:rsidRPr="00737152">
        <w:rPr>
          <w:spacing w:val="-3"/>
        </w:rPr>
        <w:t xml:space="preserve"> </w:t>
      </w:r>
      <w:r w:rsidRPr="00737152">
        <w:t>code</w:t>
      </w:r>
      <w:r w:rsidRPr="00737152">
        <w:rPr>
          <w:spacing w:val="-2"/>
        </w:rPr>
        <w:t xml:space="preserve"> </w:t>
      </w:r>
      <w:r w:rsidRPr="00737152">
        <w:t>de</w:t>
      </w:r>
      <w:r w:rsidRPr="00737152">
        <w:rPr>
          <w:spacing w:val="-1"/>
        </w:rPr>
        <w:t xml:space="preserve"> </w:t>
      </w:r>
      <w:r w:rsidRPr="00737152">
        <w:t>conduite</w:t>
      </w:r>
      <w:r w:rsidRPr="00737152">
        <w:rPr>
          <w:spacing w:val="-2"/>
        </w:rPr>
        <w:t xml:space="preserve"> </w:t>
      </w:r>
      <w:r w:rsidRPr="00737152">
        <w:t>pour</w:t>
      </w:r>
      <w:r w:rsidRPr="00737152">
        <w:rPr>
          <w:spacing w:val="-2"/>
        </w:rPr>
        <w:t xml:space="preserve"> </w:t>
      </w:r>
      <w:r w:rsidRPr="00737152">
        <w:t>les membres</w:t>
      </w:r>
      <w:r w:rsidRPr="00737152">
        <w:rPr>
          <w:spacing w:val="19"/>
        </w:rPr>
        <w:t xml:space="preserve"> </w:t>
      </w:r>
      <w:r w:rsidRPr="00737152">
        <w:t>de</w:t>
      </w:r>
      <w:r w:rsidRPr="00737152">
        <w:rPr>
          <w:spacing w:val="18"/>
        </w:rPr>
        <w:t xml:space="preserve"> </w:t>
      </w:r>
      <w:r w:rsidRPr="00737152">
        <w:t>la</w:t>
      </w:r>
      <w:r w:rsidRPr="00737152">
        <w:rPr>
          <w:spacing w:val="20"/>
        </w:rPr>
        <w:t xml:space="preserve"> </w:t>
      </w:r>
      <w:r w:rsidRPr="00737152">
        <w:t>haute</w:t>
      </w:r>
      <w:r w:rsidRPr="00737152">
        <w:rPr>
          <w:spacing w:val="19"/>
        </w:rPr>
        <w:t xml:space="preserve"> </w:t>
      </w:r>
      <w:r w:rsidRPr="00737152">
        <w:t>direction</w:t>
      </w:r>
      <w:r w:rsidRPr="00737152">
        <w:rPr>
          <w:spacing w:val="19"/>
        </w:rPr>
        <w:t xml:space="preserve"> </w:t>
      </w:r>
      <w:r w:rsidRPr="00737152">
        <w:t>ou</w:t>
      </w:r>
      <w:r w:rsidRPr="00737152">
        <w:rPr>
          <w:spacing w:val="19"/>
        </w:rPr>
        <w:t xml:space="preserve"> </w:t>
      </w:r>
      <w:r w:rsidRPr="00737152">
        <w:t>des</w:t>
      </w:r>
      <w:r w:rsidRPr="00737152">
        <w:rPr>
          <w:spacing w:val="19"/>
        </w:rPr>
        <w:t xml:space="preserve"> </w:t>
      </w:r>
      <w:r w:rsidRPr="00737152">
        <w:t>membres</w:t>
      </w:r>
      <w:r w:rsidRPr="00737152">
        <w:rPr>
          <w:spacing w:val="19"/>
        </w:rPr>
        <w:t xml:space="preserve"> </w:t>
      </w:r>
      <w:r w:rsidRPr="00737152">
        <w:t>du</w:t>
      </w:r>
      <w:r w:rsidRPr="00737152">
        <w:rPr>
          <w:spacing w:val="19"/>
        </w:rPr>
        <w:t xml:space="preserve"> </w:t>
      </w:r>
      <w:r w:rsidR="004E4608" w:rsidRPr="00737152">
        <w:t>C</w:t>
      </w:r>
      <w:r w:rsidRPr="00737152">
        <w:t>onseil</w:t>
      </w:r>
      <w:r w:rsidRPr="00737152">
        <w:rPr>
          <w:spacing w:val="20"/>
        </w:rPr>
        <w:t xml:space="preserve"> </w:t>
      </w:r>
      <w:r w:rsidRPr="00737152">
        <w:t>ne</w:t>
      </w:r>
      <w:r w:rsidRPr="00737152">
        <w:rPr>
          <w:spacing w:val="18"/>
        </w:rPr>
        <w:t xml:space="preserve"> </w:t>
      </w:r>
      <w:r w:rsidRPr="00737152">
        <w:t>peut</w:t>
      </w:r>
      <w:r w:rsidRPr="00737152">
        <w:rPr>
          <w:spacing w:val="21"/>
        </w:rPr>
        <w:t xml:space="preserve"> </w:t>
      </w:r>
      <w:r w:rsidRPr="00737152">
        <w:t>être</w:t>
      </w:r>
      <w:r w:rsidRPr="00737152">
        <w:rPr>
          <w:spacing w:val="18"/>
        </w:rPr>
        <w:t xml:space="preserve"> </w:t>
      </w:r>
      <w:r w:rsidRPr="00737152">
        <w:t>faite</w:t>
      </w:r>
      <w:r w:rsidRPr="00737152">
        <w:rPr>
          <w:spacing w:val="19"/>
        </w:rPr>
        <w:t xml:space="preserve"> </w:t>
      </w:r>
      <w:r w:rsidRPr="00737152">
        <w:t>que</w:t>
      </w:r>
      <w:r w:rsidRPr="00737152">
        <w:rPr>
          <w:spacing w:val="19"/>
        </w:rPr>
        <w:t xml:space="preserve"> </w:t>
      </w:r>
      <w:r w:rsidRPr="00737152">
        <w:t>par</w:t>
      </w:r>
      <w:r w:rsidRPr="00737152">
        <w:rPr>
          <w:spacing w:val="19"/>
        </w:rPr>
        <w:t xml:space="preserve"> </w:t>
      </w:r>
      <w:r w:rsidRPr="00737152">
        <w:rPr>
          <w:spacing w:val="-5"/>
        </w:rPr>
        <w:t>le</w:t>
      </w:r>
      <w:r w:rsidR="005A1023" w:rsidRPr="00737152">
        <w:rPr>
          <w:spacing w:val="-5"/>
        </w:rPr>
        <w:t xml:space="preserve"> </w:t>
      </w:r>
      <w:r w:rsidR="004E4608" w:rsidRPr="00737152">
        <w:t>Conseil</w:t>
      </w:r>
      <w:r w:rsidRPr="00737152">
        <w:rPr>
          <w:spacing w:val="18"/>
        </w:rPr>
        <w:t xml:space="preserve"> </w:t>
      </w:r>
      <w:r w:rsidRPr="00737152">
        <w:t>ou</w:t>
      </w:r>
      <w:r w:rsidRPr="00737152">
        <w:rPr>
          <w:spacing w:val="19"/>
        </w:rPr>
        <w:t xml:space="preserve"> </w:t>
      </w:r>
      <w:r w:rsidRPr="00737152">
        <w:t>un</w:t>
      </w:r>
      <w:r w:rsidRPr="00737152">
        <w:rPr>
          <w:spacing w:val="18"/>
        </w:rPr>
        <w:t xml:space="preserve"> </w:t>
      </w:r>
      <w:r w:rsidRPr="00737152">
        <w:t>comité</w:t>
      </w:r>
      <w:r w:rsidRPr="00737152">
        <w:rPr>
          <w:spacing w:val="18"/>
        </w:rPr>
        <w:t xml:space="preserve"> </w:t>
      </w:r>
      <w:r w:rsidRPr="00737152">
        <w:t>du</w:t>
      </w:r>
      <w:r w:rsidRPr="00737152">
        <w:rPr>
          <w:spacing w:val="19"/>
        </w:rPr>
        <w:t xml:space="preserve"> </w:t>
      </w:r>
      <w:r w:rsidR="004E4608" w:rsidRPr="00737152">
        <w:t>C</w:t>
      </w:r>
      <w:r w:rsidRPr="00737152">
        <w:t>onseil</w:t>
      </w:r>
      <w:r w:rsidRPr="00737152">
        <w:rPr>
          <w:spacing w:val="18"/>
        </w:rPr>
        <w:t xml:space="preserve"> </w:t>
      </w:r>
      <w:r w:rsidRPr="00737152">
        <w:t>et</w:t>
      </w:r>
      <w:r w:rsidRPr="00737152">
        <w:rPr>
          <w:spacing w:val="19"/>
        </w:rPr>
        <w:t xml:space="preserve"> </w:t>
      </w:r>
      <w:r w:rsidRPr="00737152">
        <w:t>doit</w:t>
      </w:r>
      <w:r w:rsidRPr="00737152">
        <w:rPr>
          <w:spacing w:val="20"/>
        </w:rPr>
        <w:t xml:space="preserve"> </w:t>
      </w:r>
      <w:r w:rsidRPr="00737152">
        <w:t>être</w:t>
      </w:r>
      <w:r w:rsidRPr="00737152">
        <w:rPr>
          <w:spacing w:val="18"/>
        </w:rPr>
        <w:t xml:space="preserve"> </w:t>
      </w:r>
      <w:r w:rsidRPr="00737152">
        <w:t>divulguée</w:t>
      </w:r>
      <w:r w:rsidRPr="00737152">
        <w:rPr>
          <w:spacing w:val="19"/>
        </w:rPr>
        <w:t xml:space="preserve"> </w:t>
      </w:r>
      <w:r w:rsidRPr="00737152">
        <w:t>aux</w:t>
      </w:r>
      <w:r w:rsidRPr="00737152">
        <w:rPr>
          <w:spacing w:val="19"/>
        </w:rPr>
        <w:t xml:space="preserve"> </w:t>
      </w:r>
      <w:r w:rsidRPr="00737152">
        <w:t>actionnaires</w:t>
      </w:r>
      <w:r w:rsidRPr="00737152">
        <w:rPr>
          <w:spacing w:val="18"/>
        </w:rPr>
        <w:t xml:space="preserve"> </w:t>
      </w:r>
      <w:r w:rsidRPr="00737152">
        <w:t>dans</w:t>
      </w:r>
      <w:r w:rsidRPr="00737152">
        <w:rPr>
          <w:spacing w:val="19"/>
        </w:rPr>
        <w:t xml:space="preserve"> </w:t>
      </w:r>
      <w:r w:rsidRPr="00737152">
        <w:t>les</w:t>
      </w:r>
      <w:r w:rsidRPr="00737152">
        <w:rPr>
          <w:spacing w:val="19"/>
        </w:rPr>
        <w:t xml:space="preserve"> </w:t>
      </w:r>
      <w:r w:rsidRPr="00737152">
        <w:rPr>
          <w:spacing w:val="-2"/>
        </w:rPr>
        <w:t>meilleurs</w:t>
      </w:r>
      <w:r w:rsidR="005A1023" w:rsidRPr="00737152">
        <w:rPr>
          <w:spacing w:val="-2"/>
        </w:rPr>
        <w:t xml:space="preserve"> </w:t>
      </w:r>
      <w:r w:rsidRPr="00737152">
        <w:t>délais,</w:t>
      </w:r>
      <w:r w:rsidRPr="00737152">
        <w:rPr>
          <w:spacing w:val="-9"/>
        </w:rPr>
        <w:t xml:space="preserve"> </w:t>
      </w:r>
      <w:r w:rsidRPr="00737152">
        <w:t>comme</w:t>
      </w:r>
      <w:r w:rsidRPr="00737152">
        <w:rPr>
          <w:spacing w:val="-7"/>
        </w:rPr>
        <w:t xml:space="preserve"> </w:t>
      </w:r>
      <w:r w:rsidRPr="00737152">
        <w:t>le</w:t>
      </w:r>
      <w:r w:rsidRPr="00737152">
        <w:rPr>
          <w:spacing w:val="-7"/>
        </w:rPr>
        <w:t xml:space="preserve"> </w:t>
      </w:r>
      <w:r w:rsidRPr="00737152">
        <w:t>requi</w:t>
      </w:r>
      <w:r w:rsidR="004E4608" w:rsidRPr="00737152">
        <w:t>èrent</w:t>
      </w:r>
      <w:r w:rsidRPr="00737152">
        <w:rPr>
          <w:spacing w:val="-7"/>
        </w:rPr>
        <w:t xml:space="preserve"> </w:t>
      </w:r>
      <w:r w:rsidRPr="00737152">
        <w:t>l</w:t>
      </w:r>
      <w:r w:rsidR="005A1023" w:rsidRPr="00737152">
        <w:t>a Loi de</w:t>
      </w:r>
      <w:r w:rsidR="00911979" w:rsidRPr="00737152">
        <w:t> </w:t>
      </w:r>
      <w:r w:rsidR="005A1023" w:rsidRPr="00737152">
        <w:t>19</w:t>
      </w:r>
      <w:r w:rsidRPr="00737152">
        <w:t>34</w:t>
      </w:r>
      <w:r w:rsidRPr="00737152">
        <w:rPr>
          <w:spacing w:val="-7"/>
        </w:rPr>
        <w:t xml:space="preserve"> </w:t>
      </w:r>
      <w:r w:rsidRPr="00737152">
        <w:t>et</w:t>
      </w:r>
      <w:r w:rsidRPr="00737152">
        <w:rPr>
          <w:spacing w:val="-6"/>
        </w:rPr>
        <w:t xml:space="preserve"> </w:t>
      </w:r>
      <w:r w:rsidR="005A1023" w:rsidRPr="00737152">
        <w:rPr>
          <w:spacing w:val="-6"/>
        </w:rPr>
        <w:t>les r</w:t>
      </w:r>
      <w:r w:rsidRPr="00737152">
        <w:t>ègles</w:t>
      </w:r>
      <w:r w:rsidRPr="00737152">
        <w:rPr>
          <w:spacing w:val="-7"/>
        </w:rPr>
        <w:t xml:space="preserve"> </w:t>
      </w:r>
      <w:r w:rsidRPr="00737152">
        <w:rPr>
          <w:spacing w:val="-2"/>
        </w:rPr>
        <w:t>NASDAQ.</w:t>
      </w:r>
    </w:p>
    <w:sectPr w:rsidR="00232073" w:rsidSect="00920F2F">
      <w:headerReference w:type="default" r:id="rId22"/>
      <w:footerReference w:type="default" r:id="rId23"/>
      <w:pgSz w:w="12240" w:h="15840"/>
      <w:pgMar w:top="1340" w:right="1040" w:bottom="960" w:left="1180" w:header="71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F91D" w14:textId="77777777" w:rsidR="005B4116" w:rsidRPr="00737152" w:rsidRDefault="005B4116">
      <w:r w:rsidRPr="00737152">
        <w:separator/>
      </w:r>
    </w:p>
  </w:endnote>
  <w:endnote w:type="continuationSeparator" w:id="0">
    <w:p w14:paraId="63C28D96" w14:textId="77777777" w:rsidR="005B4116" w:rsidRPr="00737152" w:rsidRDefault="005B4116">
      <w:r w:rsidRPr="007371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1858" w14:textId="77777777" w:rsidR="00A63444" w:rsidRDefault="00A6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7E5F" w14:textId="29E6A8B7" w:rsidR="00A07D80" w:rsidRPr="00450F96" w:rsidRDefault="00A07D80" w:rsidP="00450F96">
    <w:pPr>
      <w:pStyle w:val="Footer"/>
      <w:jc w:val="right"/>
      <w:rPr>
        <w:b/>
        <w:bCs/>
        <w:sz w:val="20"/>
        <w:szCs w:val="20"/>
      </w:rPr>
    </w:pPr>
    <w:r>
      <w:br/>
    </w:r>
    <w:r w:rsidRPr="00450F96">
      <w:rPr>
        <w:b/>
        <w:bCs/>
        <w:sz w:val="20"/>
        <w:szCs w:val="20"/>
      </w:rPr>
      <w:t>Août 2024</w:t>
    </w:r>
  </w:p>
  <w:p w14:paraId="116D7581" w14:textId="4DC798A5" w:rsidR="00A14269" w:rsidRPr="00450F96" w:rsidRDefault="00A14269" w:rsidP="00450F96">
    <w:pPr>
      <w:pStyle w:val="Footer"/>
      <w:jc w:val="right"/>
      <w:rPr>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EBB9" w14:textId="77777777" w:rsidR="00A63444" w:rsidRDefault="00A634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535C" w14:textId="2EA53892" w:rsidR="00A07D80" w:rsidRPr="00450F96" w:rsidRDefault="00A07D80" w:rsidP="00450F96">
    <w:pPr>
      <w:pStyle w:val="Footer"/>
      <w:jc w:val="right"/>
      <w:rPr>
        <w:b/>
        <w:bCs/>
        <w:sz w:val="20"/>
        <w:szCs w:val="20"/>
      </w:rPr>
    </w:pPr>
    <w:r>
      <w:br/>
    </w:r>
  </w:p>
  <w:p w14:paraId="56A9E562" w14:textId="77777777" w:rsidR="00A07D80" w:rsidRPr="00450F96" w:rsidRDefault="00A07D80" w:rsidP="00450F96">
    <w:pPr>
      <w:pStyle w:val="Footer"/>
      <w:jc w:val="right"/>
      <w:rPr>
        <w:b/>
        <w:bC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9AD9" w14:textId="265D2381" w:rsidR="00E47981" w:rsidRPr="00737152" w:rsidRDefault="00E4423C">
    <w:pPr>
      <w:pStyle w:val="BodyText"/>
      <w:spacing w:line="14" w:lineRule="auto"/>
      <w:ind w:left="0"/>
      <w:rPr>
        <w:sz w:val="20"/>
      </w:rPr>
    </w:pPr>
    <w:r w:rsidRPr="00B45671">
      <w:rPr>
        <w:noProof/>
      </w:rPr>
      <mc:AlternateContent>
        <mc:Choice Requires="wps">
          <w:drawing>
            <wp:anchor distT="0" distB="0" distL="114300" distR="114300" simplePos="0" relativeHeight="487402496" behindDoc="1" locked="0" layoutInCell="1" allowOverlap="1" wp14:anchorId="68D5333D" wp14:editId="39C3FA3A">
              <wp:simplePos x="0" y="0"/>
              <wp:positionH relativeFrom="page">
                <wp:posOffset>808892</wp:posOffset>
              </wp:positionH>
              <wp:positionV relativeFrom="page">
                <wp:posOffset>9434146</wp:posOffset>
              </wp:positionV>
              <wp:extent cx="4862146" cy="228600"/>
              <wp:effectExtent l="0" t="0" r="15240" b="0"/>
              <wp:wrapNone/>
              <wp:docPr id="3544533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14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6996F" w14:textId="32705F06" w:rsidR="00E47981" w:rsidRPr="00737152" w:rsidRDefault="004E4E11">
                          <w:pPr>
                            <w:spacing w:before="20"/>
                            <w:ind w:left="20"/>
                            <w:rPr>
                              <w:b/>
                              <w:sz w:val="20"/>
                            </w:rPr>
                          </w:pPr>
                          <w:r w:rsidRPr="00737152">
                            <w:rPr>
                              <w:b/>
                              <w:sz w:val="20"/>
                            </w:rPr>
                            <w:t>Ligne d’assistance </w:t>
                          </w:r>
                          <w:r w:rsidR="00BB1206" w:rsidRPr="00737152">
                            <w:rPr>
                              <w:b/>
                              <w:sz w:val="20"/>
                            </w:rPr>
                            <w:t>:</w:t>
                          </w:r>
                          <w:r w:rsidR="00BB1206" w:rsidRPr="00737152">
                            <w:rPr>
                              <w:b/>
                              <w:spacing w:val="-6"/>
                              <w:sz w:val="20"/>
                            </w:rPr>
                            <w:t xml:space="preserve"> </w:t>
                          </w:r>
                          <w:hyperlink r:id="rId1" w:history="1">
                            <w:r w:rsidRPr="00450F96">
                              <w:rPr>
                                <w:rStyle w:val="Hyperlink"/>
                                <w:bCs/>
                                <w:spacing w:val="-6"/>
                                <w:sz w:val="20"/>
                              </w:rPr>
                              <w:t>https://faceup.com/c/vareximaging</w:t>
                            </w:r>
                          </w:hyperlink>
                          <w:r w:rsidRPr="00737152" w:rsidDel="004E4E11">
                            <w:rPr>
                              <w:bC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333D" id="_x0000_t202" coordsize="21600,21600" o:spt="202" path="m,l,21600r21600,l21600,xe">
              <v:stroke joinstyle="miter"/>
              <v:path gradientshapeok="t" o:connecttype="rect"/>
            </v:shapetype>
            <v:shape id="docshape3" o:spid="_x0000_s1048" type="#_x0000_t202" style="position:absolute;margin-left:63.7pt;margin-top:742.85pt;width:382.85pt;height:18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" filled="f" stroked="f">
              <v:textbox inset="0,0,0,0">
                <w:txbxContent>
                  <w:p w14:paraId="0D16996F" w14:textId="32705F06" w:rsidR="00E47981" w:rsidRPr="00737152" w:rsidRDefault="004E4E11">
                    <w:pPr>
                      <w:spacing w:before="20"/>
                      <w:ind w:left="20"/>
                      <w:rPr>
                        <w:b/>
                        <w:sz w:val="20"/>
                      </w:rPr>
                    </w:pPr>
                    <w:r w:rsidRPr="00737152">
                      <w:rPr>
                        <w:b/>
                        <w:sz w:val="20"/>
                      </w:rPr>
                      <w:t>Ligne d’assistance </w:t>
                    </w:r>
                    <w:r w:rsidR="00BB1206" w:rsidRPr="00737152">
                      <w:rPr>
                        <w:b/>
                        <w:sz w:val="20"/>
                      </w:rPr>
                      <w:t>:</w:t>
                    </w:r>
                    <w:r w:rsidR="00BB1206" w:rsidRPr="00737152">
                      <w:rPr>
                        <w:b/>
                        <w:spacing w:val="-6"/>
                        <w:sz w:val="20"/>
                      </w:rPr>
                      <w:t xml:space="preserve"> </w:t>
                    </w:r>
                    <w:hyperlink r:id="rId2" w:history="1">
                      <w:r w:rsidRPr="00450F96">
                        <w:rPr>
                          <w:rStyle w:val="Lienhypertexte"/>
                          <w:bCs/>
                          <w:spacing w:val="-6"/>
                          <w:sz w:val="20"/>
                        </w:rPr>
                        <w:t>https://faceup.com/c/vareximaging</w:t>
                      </w:r>
                    </w:hyperlink>
                    <w:r w:rsidRPr="00737152" w:rsidDel="004E4E11">
                      <w:rPr>
                        <w:bCs/>
                      </w:rPr>
                      <w:t xml:space="preserve"> </w:t>
                    </w:r>
                  </w:p>
                </w:txbxContent>
              </v:textbox>
              <w10:wrap anchorx="page" anchory="page"/>
            </v:shape>
          </w:pict>
        </mc:Fallback>
      </mc:AlternateContent>
    </w:r>
    <w:r w:rsidRPr="00B45671">
      <w:rPr>
        <w:noProof/>
      </w:rPr>
      <mc:AlternateContent>
        <mc:Choice Requires="wps">
          <w:drawing>
            <wp:anchor distT="0" distB="0" distL="114300" distR="114300" simplePos="0" relativeHeight="487403008" behindDoc="1" locked="0" layoutInCell="1" allowOverlap="1" wp14:anchorId="561B93AF" wp14:editId="73A422A3">
              <wp:simplePos x="0" y="0"/>
              <wp:positionH relativeFrom="page">
                <wp:posOffset>5870575</wp:posOffset>
              </wp:positionH>
              <wp:positionV relativeFrom="page">
                <wp:posOffset>9432925</wp:posOffset>
              </wp:positionV>
              <wp:extent cx="910590" cy="181610"/>
              <wp:effectExtent l="0" t="0" r="0" b="0"/>
              <wp:wrapNone/>
              <wp:docPr id="134283205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A2E7" w14:textId="44316AFC" w:rsidR="00E47981" w:rsidRPr="00737152" w:rsidRDefault="00BB1206">
                          <w:pPr>
                            <w:spacing w:before="20"/>
                            <w:ind w:left="20"/>
                            <w:rPr>
                              <w:b/>
                              <w:sz w:val="20"/>
                            </w:rPr>
                          </w:pPr>
                          <w:r w:rsidRPr="00737152">
                            <w:rPr>
                              <w:b/>
                              <w:sz w:val="20"/>
                            </w:rPr>
                            <w:t>Page</w:t>
                          </w:r>
                          <w:r w:rsidRPr="00737152">
                            <w:rPr>
                              <w:b/>
                              <w:spacing w:val="-5"/>
                              <w:sz w:val="20"/>
                            </w:rPr>
                            <w:t xml:space="preserve"> </w:t>
                          </w:r>
                          <w:r w:rsidRPr="00737152">
                            <w:rPr>
                              <w:b/>
                              <w:sz w:val="20"/>
                            </w:rPr>
                            <w:fldChar w:fldCharType="begin"/>
                          </w:r>
                          <w:r w:rsidRPr="00737152">
                            <w:rPr>
                              <w:b/>
                              <w:sz w:val="20"/>
                            </w:rPr>
                            <w:instrText xml:space="preserve"> PAGE </w:instrText>
                          </w:r>
                          <w:r w:rsidRPr="00737152">
                            <w:rPr>
                              <w:b/>
                              <w:sz w:val="20"/>
                            </w:rPr>
                            <w:fldChar w:fldCharType="separate"/>
                          </w:r>
                          <w:r w:rsidRPr="00737152">
                            <w:rPr>
                              <w:b/>
                              <w:sz w:val="20"/>
                            </w:rPr>
                            <w:t>10</w:t>
                          </w:r>
                          <w:r w:rsidRPr="00737152">
                            <w:rPr>
                              <w:b/>
                              <w:sz w:val="20"/>
                            </w:rPr>
                            <w:fldChar w:fldCharType="end"/>
                          </w:r>
                          <w:r w:rsidRPr="00737152">
                            <w:rPr>
                              <w:b/>
                              <w:sz w:val="20"/>
                            </w:rPr>
                            <w:t xml:space="preserve"> sur</w:t>
                          </w:r>
                          <w:r w:rsidRPr="00737152">
                            <w:rPr>
                              <w:b/>
                              <w:spacing w:val="-3"/>
                              <w:sz w:val="20"/>
                            </w:rPr>
                            <w:t xml:space="preserve"> </w:t>
                          </w:r>
                          <w:r w:rsidR="00A63444">
                            <w:rPr>
                              <w:b/>
                              <w:spacing w:val="-5"/>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B93AF" id="_x0000_t202" coordsize="21600,21600" o:spt="202" path="m,l,21600r21600,l21600,xe">
              <v:stroke joinstyle="miter"/>
              <v:path gradientshapeok="t" o:connecttype="rect"/>
            </v:shapetype>
            <v:shape id="docshape4" o:spid="_x0000_s1049" type="#_x0000_t202" style="position:absolute;margin-left:462.25pt;margin-top:742.75pt;width:71.7pt;height:14.3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" filled="f" stroked="f">
              <v:textbox inset="0,0,0,0">
                <w:txbxContent>
                  <w:p w14:paraId="6A2AA2E7" w14:textId="44316AFC" w:rsidR="00E47981" w:rsidRPr="00737152" w:rsidRDefault="00BB1206">
                    <w:pPr>
                      <w:spacing w:before="20"/>
                      <w:ind w:left="20"/>
                      <w:rPr>
                        <w:b/>
                        <w:sz w:val="20"/>
                      </w:rPr>
                    </w:pPr>
                    <w:r w:rsidRPr="00737152">
                      <w:rPr>
                        <w:b/>
                        <w:sz w:val="20"/>
                      </w:rPr>
                      <w:t>Page</w:t>
                    </w:r>
                    <w:r w:rsidRPr="00737152">
                      <w:rPr>
                        <w:b/>
                        <w:spacing w:val="-5"/>
                        <w:sz w:val="20"/>
                      </w:rPr>
                      <w:t xml:space="preserve"> </w:t>
                    </w:r>
                    <w:r w:rsidRPr="00737152">
                      <w:rPr>
                        <w:b/>
                        <w:sz w:val="20"/>
                      </w:rPr>
                      <w:fldChar w:fldCharType="begin"/>
                    </w:r>
                    <w:r w:rsidRPr="00737152">
                      <w:rPr>
                        <w:b/>
                        <w:sz w:val="20"/>
                      </w:rPr>
                      <w:instrText xml:space="preserve"> PAGE </w:instrText>
                    </w:r>
                    <w:r w:rsidRPr="00737152">
                      <w:rPr>
                        <w:b/>
                        <w:sz w:val="20"/>
                      </w:rPr>
                      <w:fldChar w:fldCharType="separate"/>
                    </w:r>
                    <w:r w:rsidRPr="00737152">
                      <w:rPr>
                        <w:b/>
                        <w:sz w:val="20"/>
                      </w:rPr>
                      <w:t>10</w:t>
                    </w:r>
                    <w:r w:rsidRPr="00737152">
                      <w:rPr>
                        <w:b/>
                        <w:sz w:val="20"/>
                      </w:rPr>
                      <w:fldChar w:fldCharType="end"/>
                    </w:r>
                    <w:r w:rsidRPr="00737152">
                      <w:rPr>
                        <w:b/>
                        <w:sz w:val="20"/>
                      </w:rPr>
                      <w:t xml:space="preserve"> sur</w:t>
                    </w:r>
                    <w:r w:rsidRPr="00737152">
                      <w:rPr>
                        <w:b/>
                        <w:spacing w:val="-3"/>
                        <w:sz w:val="20"/>
                      </w:rPr>
                      <w:t xml:space="preserve"> </w:t>
                    </w:r>
                    <w:r w:rsidR="00A63444">
                      <w:rPr>
                        <w:b/>
                        <w:spacing w:val="-5"/>
                        <w:sz w:val="20"/>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A0B04" w14:textId="77777777" w:rsidR="005B4116" w:rsidRPr="00737152" w:rsidRDefault="005B4116">
      <w:r w:rsidRPr="00737152">
        <w:separator/>
      </w:r>
    </w:p>
  </w:footnote>
  <w:footnote w:type="continuationSeparator" w:id="0">
    <w:p w14:paraId="3D5EC589" w14:textId="77777777" w:rsidR="005B4116" w:rsidRPr="00737152" w:rsidRDefault="005B4116">
      <w:r w:rsidRPr="007371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FB27" w14:textId="77777777" w:rsidR="00A63444" w:rsidRDefault="00A6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167B" w14:textId="77777777" w:rsidR="00A63444" w:rsidRDefault="00A63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AA4C" w14:textId="77777777" w:rsidR="00A63444" w:rsidRDefault="00A63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35D1" w14:textId="21278F78" w:rsidR="00E47981" w:rsidRPr="00737152" w:rsidRDefault="00E4423C">
    <w:pPr>
      <w:pStyle w:val="BodyText"/>
      <w:spacing w:line="14" w:lineRule="auto"/>
      <w:ind w:left="0"/>
      <w:rPr>
        <w:sz w:val="20"/>
      </w:rPr>
    </w:pPr>
    <w:r w:rsidRPr="00B45671">
      <w:rPr>
        <w:noProof/>
      </w:rPr>
      <mc:AlternateContent>
        <mc:Choice Requires="wps">
          <w:drawing>
            <wp:anchor distT="0" distB="0" distL="114300" distR="114300" simplePos="0" relativeHeight="487401472" behindDoc="1" locked="0" layoutInCell="1" allowOverlap="1" wp14:anchorId="359D5312" wp14:editId="57F9B1D1">
              <wp:simplePos x="0" y="0"/>
              <wp:positionH relativeFrom="page">
                <wp:posOffset>4481195</wp:posOffset>
              </wp:positionH>
              <wp:positionV relativeFrom="page">
                <wp:posOffset>443865</wp:posOffset>
              </wp:positionV>
              <wp:extent cx="2482215" cy="181610"/>
              <wp:effectExtent l="0" t="0" r="0" b="0"/>
              <wp:wrapNone/>
              <wp:docPr id="87525620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8952" w14:textId="0A36262F" w:rsidR="00E47981" w:rsidRPr="00737152" w:rsidRDefault="00BB1206">
                          <w:pPr>
                            <w:spacing w:before="20"/>
                            <w:ind w:left="20"/>
                            <w:rPr>
                              <w:b/>
                              <w:sz w:val="20"/>
                            </w:rPr>
                          </w:pPr>
                          <w:r w:rsidRPr="00737152">
                            <w:rPr>
                              <w:b/>
                              <w:sz w:val="20"/>
                            </w:rPr>
                            <w:t>Code</w:t>
                          </w:r>
                          <w:r w:rsidRPr="00737152">
                            <w:rPr>
                              <w:b/>
                              <w:spacing w:val="-3"/>
                              <w:sz w:val="20"/>
                            </w:rPr>
                            <w:t xml:space="preserve"> </w:t>
                          </w:r>
                          <w:r w:rsidRPr="00737152">
                            <w:rPr>
                              <w:b/>
                              <w:sz w:val="20"/>
                            </w:rPr>
                            <w:t>de</w:t>
                          </w:r>
                          <w:r w:rsidRPr="00737152">
                            <w:rPr>
                              <w:b/>
                              <w:spacing w:val="-4"/>
                              <w:sz w:val="20"/>
                            </w:rPr>
                            <w:t xml:space="preserve"> </w:t>
                          </w:r>
                          <w:r w:rsidRPr="00737152">
                            <w:rPr>
                              <w:b/>
                              <w:sz w:val="20"/>
                            </w:rPr>
                            <w:t>conduite</w:t>
                          </w:r>
                          <w:r w:rsidRPr="00737152">
                            <w:rPr>
                              <w:b/>
                              <w:spacing w:val="-2"/>
                              <w:sz w:val="20"/>
                            </w:rPr>
                            <w:t xml:space="preserve"> </w:t>
                          </w:r>
                          <w:r w:rsidRPr="00737152">
                            <w:rPr>
                              <w:b/>
                              <w:sz w:val="20"/>
                            </w:rPr>
                            <w:t>de</w:t>
                          </w:r>
                          <w:r w:rsidRPr="00737152">
                            <w:rPr>
                              <w:b/>
                              <w:spacing w:val="-4"/>
                              <w:sz w:val="20"/>
                            </w:rPr>
                            <w:t xml:space="preserve"> </w:t>
                          </w:r>
                          <w:r w:rsidRPr="00737152">
                            <w:rPr>
                              <w:b/>
                              <w:sz w:val="20"/>
                            </w:rPr>
                            <w:t>Varex</w:t>
                          </w:r>
                          <w:r w:rsidRPr="00737152">
                            <w:rPr>
                              <w:b/>
                              <w:spacing w:val="-2"/>
                              <w:sz w:val="20"/>
                            </w:rPr>
                            <w:t xml:space="preserve"> </w:t>
                          </w:r>
                          <w:r w:rsidR="00B201F1" w:rsidRPr="00737152">
                            <w:rPr>
                              <w:b/>
                              <w:sz w:val="20"/>
                            </w:rPr>
                            <w:t>–</w:t>
                          </w:r>
                          <w:r w:rsidR="00B201F1" w:rsidRPr="00737152">
                            <w:rPr>
                              <w:b/>
                              <w:spacing w:val="-2"/>
                              <w:sz w:val="20"/>
                            </w:rPr>
                            <w:t xml:space="preserve"> </w:t>
                          </w:r>
                          <w:r w:rsidRPr="00737152">
                            <w:rPr>
                              <w:b/>
                              <w:sz w:val="20"/>
                            </w:rPr>
                            <w:t>août</w:t>
                          </w:r>
                          <w:r w:rsidRPr="00737152">
                            <w:rPr>
                              <w:b/>
                              <w:spacing w:val="-3"/>
                              <w:sz w:val="20"/>
                            </w:rPr>
                            <w:t xml:space="preserve"> </w:t>
                          </w:r>
                          <w:r w:rsidR="00B201F1" w:rsidRPr="00737152">
                            <w:rPr>
                              <w:b/>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D5312" id="_x0000_t202" coordsize="21600,21600" o:spt="202" path="m,l,21600r21600,l21600,xe">
              <v:stroke joinstyle="miter"/>
              <v:path gradientshapeok="t" o:connecttype="rect"/>
            </v:shapetype>
            <v:shape id="docshape1" o:spid="_x0000_s1046" type="#_x0000_t202" style="position:absolute;margin-left:352.85pt;margin-top:34.95pt;width:195.45pt;height:14.3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" filled="f" stroked="f">
              <v:textbox inset="0,0,0,0">
                <w:txbxContent>
                  <w:p w14:paraId="7AFD8952" w14:textId="0A36262F" w:rsidR="00E47981" w:rsidRPr="00737152" w:rsidRDefault="00BB1206">
                    <w:pPr>
                      <w:spacing w:before="20"/>
                      <w:ind w:left="20"/>
                      <w:rPr>
                        <w:b/>
                        <w:sz w:val="20"/>
                      </w:rPr>
                    </w:pPr>
                    <w:r w:rsidRPr="00737152">
                      <w:rPr>
                        <w:b/>
                        <w:sz w:val="20"/>
                      </w:rPr>
                      <w:t>Code</w:t>
                    </w:r>
                    <w:r w:rsidRPr="00737152">
                      <w:rPr>
                        <w:b/>
                        <w:spacing w:val="-3"/>
                        <w:sz w:val="20"/>
                      </w:rPr>
                      <w:t xml:space="preserve"> </w:t>
                    </w:r>
                    <w:r w:rsidRPr="00737152">
                      <w:rPr>
                        <w:b/>
                        <w:sz w:val="20"/>
                      </w:rPr>
                      <w:t>de</w:t>
                    </w:r>
                    <w:r w:rsidRPr="00737152">
                      <w:rPr>
                        <w:b/>
                        <w:spacing w:val="-4"/>
                        <w:sz w:val="20"/>
                      </w:rPr>
                      <w:t xml:space="preserve"> </w:t>
                    </w:r>
                    <w:r w:rsidRPr="00737152">
                      <w:rPr>
                        <w:b/>
                        <w:sz w:val="20"/>
                      </w:rPr>
                      <w:t>conduite</w:t>
                    </w:r>
                    <w:r w:rsidRPr="00737152">
                      <w:rPr>
                        <w:b/>
                        <w:spacing w:val="-2"/>
                        <w:sz w:val="20"/>
                      </w:rPr>
                      <w:t xml:space="preserve"> </w:t>
                    </w:r>
                    <w:r w:rsidRPr="00737152">
                      <w:rPr>
                        <w:b/>
                        <w:sz w:val="20"/>
                      </w:rPr>
                      <w:t>de</w:t>
                    </w:r>
                    <w:r w:rsidRPr="00737152">
                      <w:rPr>
                        <w:b/>
                        <w:spacing w:val="-4"/>
                        <w:sz w:val="20"/>
                      </w:rPr>
                      <w:t xml:space="preserve"> </w:t>
                    </w:r>
                    <w:r w:rsidRPr="00737152">
                      <w:rPr>
                        <w:b/>
                        <w:sz w:val="20"/>
                      </w:rPr>
                      <w:t>Varex</w:t>
                    </w:r>
                    <w:r w:rsidRPr="00737152">
                      <w:rPr>
                        <w:b/>
                        <w:spacing w:val="-2"/>
                        <w:sz w:val="20"/>
                      </w:rPr>
                      <w:t xml:space="preserve"> </w:t>
                    </w:r>
                    <w:r w:rsidR="00B201F1" w:rsidRPr="00737152">
                      <w:rPr>
                        <w:b/>
                        <w:sz w:val="20"/>
                      </w:rPr>
                      <w:t>–</w:t>
                    </w:r>
                    <w:r w:rsidR="00B201F1" w:rsidRPr="00737152">
                      <w:rPr>
                        <w:b/>
                        <w:spacing w:val="-2"/>
                        <w:sz w:val="20"/>
                      </w:rPr>
                      <w:t xml:space="preserve"> </w:t>
                    </w:r>
                    <w:r w:rsidRPr="00737152">
                      <w:rPr>
                        <w:b/>
                        <w:sz w:val="20"/>
                      </w:rPr>
                      <w:t>août</w:t>
                    </w:r>
                    <w:r w:rsidRPr="00737152">
                      <w:rPr>
                        <w:b/>
                        <w:spacing w:val="-3"/>
                        <w:sz w:val="20"/>
                      </w:rPr>
                      <w:t xml:space="preserve"> </w:t>
                    </w:r>
                    <w:r w:rsidR="00B201F1" w:rsidRPr="00737152">
                      <w:rPr>
                        <w:b/>
                        <w:spacing w:val="-4"/>
                        <w:sz w:val="20"/>
                      </w:rPr>
                      <w:t>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4ACF" w14:textId="1755A021" w:rsidR="00E47981" w:rsidRPr="00737152" w:rsidRDefault="00E4423C">
    <w:pPr>
      <w:pStyle w:val="BodyText"/>
      <w:spacing w:line="14" w:lineRule="auto"/>
      <w:ind w:left="0"/>
      <w:rPr>
        <w:sz w:val="20"/>
      </w:rPr>
    </w:pPr>
    <w:r w:rsidRPr="00B45671">
      <w:rPr>
        <w:noProof/>
      </w:rPr>
      <mc:AlternateContent>
        <mc:Choice Requires="wps">
          <w:drawing>
            <wp:anchor distT="0" distB="0" distL="114300" distR="114300" simplePos="0" relativeHeight="487401984" behindDoc="1" locked="0" layoutInCell="1" allowOverlap="1" wp14:anchorId="6F88A956" wp14:editId="28F698EE">
              <wp:simplePos x="0" y="0"/>
              <wp:positionH relativeFrom="page">
                <wp:posOffset>4572635</wp:posOffset>
              </wp:positionH>
              <wp:positionV relativeFrom="page">
                <wp:posOffset>443865</wp:posOffset>
              </wp:positionV>
              <wp:extent cx="2482215" cy="181610"/>
              <wp:effectExtent l="0" t="0" r="0" b="0"/>
              <wp:wrapNone/>
              <wp:docPr id="4533390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3C6B" w14:textId="5161A000" w:rsidR="00E47981" w:rsidRPr="00737152" w:rsidRDefault="00BB1206">
                          <w:pPr>
                            <w:spacing w:before="20"/>
                            <w:ind w:left="20"/>
                            <w:rPr>
                              <w:b/>
                              <w:sz w:val="20"/>
                            </w:rPr>
                          </w:pPr>
                          <w:r w:rsidRPr="00737152">
                            <w:rPr>
                              <w:b/>
                              <w:sz w:val="20"/>
                            </w:rPr>
                            <w:t>Code</w:t>
                          </w:r>
                          <w:r w:rsidRPr="00737152">
                            <w:rPr>
                              <w:b/>
                              <w:spacing w:val="-3"/>
                              <w:sz w:val="20"/>
                            </w:rPr>
                            <w:t xml:space="preserve"> </w:t>
                          </w:r>
                          <w:r w:rsidRPr="00737152">
                            <w:rPr>
                              <w:b/>
                              <w:sz w:val="20"/>
                            </w:rPr>
                            <w:t>de</w:t>
                          </w:r>
                          <w:r w:rsidRPr="00737152">
                            <w:rPr>
                              <w:b/>
                              <w:spacing w:val="-4"/>
                              <w:sz w:val="20"/>
                            </w:rPr>
                            <w:t xml:space="preserve"> </w:t>
                          </w:r>
                          <w:r w:rsidRPr="00737152">
                            <w:rPr>
                              <w:b/>
                              <w:sz w:val="20"/>
                            </w:rPr>
                            <w:t>conduite</w:t>
                          </w:r>
                          <w:r w:rsidRPr="00737152">
                            <w:rPr>
                              <w:b/>
                              <w:spacing w:val="-2"/>
                              <w:sz w:val="20"/>
                            </w:rPr>
                            <w:t xml:space="preserve"> </w:t>
                          </w:r>
                          <w:r w:rsidRPr="00737152">
                            <w:rPr>
                              <w:b/>
                              <w:sz w:val="20"/>
                            </w:rPr>
                            <w:t>de</w:t>
                          </w:r>
                          <w:r w:rsidRPr="00737152">
                            <w:rPr>
                              <w:b/>
                              <w:spacing w:val="-4"/>
                              <w:sz w:val="20"/>
                            </w:rPr>
                            <w:t xml:space="preserve"> </w:t>
                          </w:r>
                          <w:r w:rsidRPr="00737152">
                            <w:rPr>
                              <w:b/>
                              <w:sz w:val="20"/>
                            </w:rPr>
                            <w:t>Varex</w:t>
                          </w:r>
                          <w:r w:rsidRPr="00737152">
                            <w:rPr>
                              <w:b/>
                              <w:spacing w:val="-2"/>
                              <w:sz w:val="20"/>
                            </w:rPr>
                            <w:t xml:space="preserve"> </w:t>
                          </w:r>
                          <w:r w:rsidR="00C12FE7" w:rsidRPr="00737152">
                            <w:rPr>
                              <w:b/>
                              <w:sz w:val="20"/>
                            </w:rPr>
                            <w:t>–</w:t>
                          </w:r>
                          <w:r w:rsidR="00C12FE7" w:rsidRPr="00737152">
                            <w:rPr>
                              <w:b/>
                              <w:spacing w:val="-2"/>
                              <w:sz w:val="20"/>
                            </w:rPr>
                            <w:t xml:space="preserve"> </w:t>
                          </w:r>
                          <w:r w:rsidRPr="00737152">
                            <w:rPr>
                              <w:b/>
                              <w:sz w:val="20"/>
                            </w:rPr>
                            <w:t>août</w:t>
                          </w:r>
                          <w:r w:rsidRPr="00737152">
                            <w:rPr>
                              <w:b/>
                              <w:spacing w:val="-3"/>
                              <w:sz w:val="20"/>
                            </w:rPr>
                            <w:t xml:space="preserve"> </w:t>
                          </w:r>
                          <w:r w:rsidR="004E4E11" w:rsidRPr="00737152">
                            <w:rPr>
                              <w:b/>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A956" id="_x0000_t202" coordsize="21600,21600" o:spt="202" path="m,l,21600r21600,l21600,xe">
              <v:stroke joinstyle="miter"/>
              <v:path gradientshapeok="t" o:connecttype="rect"/>
            </v:shapetype>
            <v:shape id="docshape2" o:spid="_x0000_s1047" type="#_x0000_t202" style="position:absolute;margin-left:360.05pt;margin-top:34.95pt;width:195.45pt;height:14.3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" filled="f" stroked="f">
              <v:textbox inset="0,0,0,0">
                <w:txbxContent>
                  <w:p w14:paraId="2A0C3C6B" w14:textId="5161A000" w:rsidR="00E47981" w:rsidRPr="00737152" w:rsidRDefault="00BB1206">
                    <w:pPr>
                      <w:spacing w:before="20"/>
                      <w:ind w:left="20"/>
                      <w:rPr>
                        <w:b/>
                        <w:sz w:val="20"/>
                      </w:rPr>
                    </w:pPr>
                    <w:r w:rsidRPr="00737152">
                      <w:rPr>
                        <w:b/>
                        <w:sz w:val="20"/>
                      </w:rPr>
                      <w:t>Code</w:t>
                    </w:r>
                    <w:r w:rsidRPr="00737152">
                      <w:rPr>
                        <w:b/>
                        <w:spacing w:val="-3"/>
                        <w:sz w:val="20"/>
                      </w:rPr>
                      <w:t xml:space="preserve"> </w:t>
                    </w:r>
                    <w:r w:rsidRPr="00737152">
                      <w:rPr>
                        <w:b/>
                        <w:sz w:val="20"/>
                      </w:rPr>
                      <w:t>de</w:t>
                    </w:r>
                    <w:r w:rsidRPr="00737152">
                      <w:rPr>
                        <w:b/>
                        <w:spacing w:val="-4"/>
                        <w:sz w:val="20"/>
                      </w:rPr>
                      <w:t xml:space="preserve"> </w:t>
                    </w:r>
                    <w:r w:rsidRPr="00737152">
                      <w:rPr>
                        <w:b/>
                        <w:sz w:val="20"/>
                      </w:rPr>
                      <w:t>conduite</w:t>
                    </w:r>
                    <w:r w:rsidRPr="00737152">
                      <w:rPr>
                        <w:b/>
                        <w:spacing w:val="-2"/>
                        <w:sz w:val="20"/>
                      </w:rPr>
                      <w:t xml:space="preserve"> </w:t>
                    </w:r>
                    <w:r w:rsidRPr="00737152">
                      <w:rPr>
                        <w:b/>
                        <w:sz w:val="20"/>
                      </w:rPr>
                      <w:t>de</w:t>
                    </w:r>
                    <w:r w:rsidRPr="00737152">
                      <w:rPr>
                        <w:b/>
                        <w:spacing w:val="-4"/>
                        <w:sz w:val="20"/>
                      </w:rPr>
                      <w:t xml:space="preserve"> </w:t>
                    </w:r>
                    <w:r w:rsidRPr="00737152">
                      <w:rPr>
                        <w:b/>
                        <w:sz w:val="20"/>
                      </w:rPr>
                      <w:t>Varex</w:t>
                    </w:r>
                    <w:r w:rsidRPr="00737152">
                      <w:rPr>
                        <w:b/>
                        <w:spacing w:val="-2"/>
                        <w:sz w:val="20"/>
                      </w:rPr>
                      <w:t xml:space="preserve"> </w:t>
                    </w:r>
                    <w:r w:rsidR="00C12FE7" w:rsidRPr="00737152">
                      <w:rPr>
                        <w:b/>
                        <w:sz w:val="20"/>
                      </w:rPr>
                      <w:t>–</w:t>
                    </w:r>
                    <w:r w:rsidR="00C12FE7" w:rsidRPr="00737152">
                      <w:rPr>
                        <w:b/>
                        <w:spacing w:val="-2"/>
                        <w:sz w:val="20"/>
                      </w:rPr>
                      <w:t xml:space="preserve"> </w:t>
                    </w:r>
                    <w:r w:rsidRPr="00737152">
                      <w:rPr>
                        <w:b/>
                        <w:sz w:val="20"/>
                      </w:rPr>
                      <w:t>août</w:t>
                    </w:r>
                    <w:r w:rsidRPr="00737152">
                      <w:rPr>
                        <w:b/>
                        <w:spacing w:val="-3"/>
                        <w:sz w:val="20"/>
                      </w:rPr>
                      <w:t xml:space="preserve"> </w:t>
                    </w:r>
                    <w:r w:rsidR="004E4E11" w:rsidRPr="00737152">
                      <w:rPr>
                        <w:b/>
                        <w:spacing w:val="-4"/>
                        <w:sz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EE1"/>
    <w:multiLevelType w:val="hybridMultilevel"/>
    <w:tmpl w:val="C518A8D0"/>
    <w:lvl w:ilvl="0" w:tplc="6526C228">
      <w:start w:val="1"/>
      <w:numFmt w:val="bullet"/>
      <w:lvlText w:val=""/>
      <w:lvlJc w:val="left"/>
      <w:pPr>
        <w:tabs>
          <w:tab w:val="num" w:pos="360"/>
        </w:tabs>
        <w:ind w:left="36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777C4"/>
    <w:multiLevelType w:val="hybridMultilevel"/>
    <w:tmpl w:val="ECF29E10"/>
    <w:lvl w:ilvl="0" w:tplc="2454F46C">
      <w:numFmt w:val="bullet"/>
      <w:lvlText w:val=""/>
      <w:lvlJc w:val="left"/>
      <w:pPr>
        <w:ind w:left="656" w:hanging="360"/>
      </w:pPr>
      <w:rPr>
        <w:rFonts w:ascii="Symbol" w:eastAsia="Symbol" w:hAnsi="Symbol" w:cs="Symbol" w:hint="default"/>
        <w:w w:val="99"/>
        <w:lang w:val="fr-FR" w:eastAsia="en-US" w:bidi="ar-SA"/>
      </w:rPr>
    </w:lvl>
    <w:lvl w:ilvl="1" w:tplc="7A545BD4">
      <w:numFmt w:val="bullet"/>
      <w:lvlText w:val="•"/>
      <w:lvlJc w:val="left"/>
      <w:pPr>
        <w:ind w:left="1596" w:hanging="360"/>
      </w:pPr>
      <w:rPr>
        <w:rFonts w:hint="default"/>
        <w:lang w:val="fr-FR" w:eastAsia="en-US" w:bidi="ar-SA"/>
      </w:rPr>
    </w:lvl>
    <w:lvl w:ilvl="2" w:tplc="2A068278">
      <w:numFmt w:val="bullet"/>
      <w:lvlText w:val="•"/>
      <w:lvlJc w:val="left"/>
      <w:pPr>
        <w:ind w:left="2532" w:hanging="360"/>
      </w:pPr>
      <w:rPr>
        <w:rFonts w:hint="default"/>
        <w:lang w:val="fr-FR" w:eastAsia="en-US" w:bidi="ar-SA"/>
      </w:rPr>
    </w:lvl>
    <w:lvl w:ilvl="3" w:tplc="C86EB760">
      <w:numFmt w:val="bullet"/>
      <w:lvlText w:val="•"/>
      <w:lvlJc w:val="left"/>
      <w:pPr>
        <w:ind w:left="3468" w:hanging="360"/>
      </w:pPr>
      <w:rPr>
        <w:rFonts w:hint="default"/>
        <w:lang w:val="fr-FR" w:eastAsia="en-US" w:bidi="ar-SA"/>
      </w:rPr>
    </w:lvl>
    <w:lvl w:ilvl="4" w:tplc="666477BA">
      <w:numFmt w:val="bullet"/>
      <w:lvlText w:val="•"/>
      <w:lvlJc w:val="left"/>
      <w:pPr>
        <w:ind w:left="4404" w:hanging="360"/>
      </w:pPr>
      <w:rPr>
        <w:rFonts w:hint="default"/>
        <w:lang w:val="fr-FR" w:eastAsia="en-US" w:bidi="ar-SA"/>
      </w:rPr>
    </w:lvl>
    <w:lvl w:ilvl="5" w:tplc="87DA27E2">
      <w:numFmt w:val="bullet"/>
      <w:lvlText w:val="•"/>
      <w:lvlJc w:val="left"/>
      <w:pPr>
        <w:ind w:left="5340" w:hanging="360"/>
      </w:pPr>
      <w:rPr>
        <w:rFonts w:hint="default"/>
        <w:lang w:val="fr-FR" w:eastAsia="en-US" w:bidi="ar-SA"/>
      </w:rPr>
    </w:lvl>
    <w:lvl w:ilvl="6" w:tplc="4DF89B80">
      <w:numFmt w:val="bullet"/>
      <w:lvlText w:val="•"/>
      <w:lvlJc w:val="left"/>
      <w:pPr>
        <w:ind w:left="6276" w:hanging="360"/>
      </w:pPr>
      <w:rPr>
        <w:rFonts w:hint="default"/>
        <w:lang w:val="fr-FR" w:eastAsia="en-US" w:bidi="ar-SA"/>
      </w:rPr>
    </w:lvl>
    <w:lvl w:ilvl="7" w:tplc="1C540AA0">
      <w:numFmt w:val="bullet"/>
      <w:lvlText w:val="•"/>
      <w:lvlJc w:val="left"/>
      <w:pPr>
        <w:ind w:left="7212" w:hanging="360"/>
      </w:pPr>
      <w:rPr>
        <w:rFonts w:hint="default"/>
        <w:lang w:val="fr-FR" w:eastAsia="en-US" w:bidi="ar-SA"/>
      </w:rPr>
    </w:lvl>
    <w:lvl w:ilvl="8" w:tplc="EE421B2A">
      <w:numFmt w:val="bullet"/>
      <w:lvlText w:val="•"/>
      <w:lvlJc w:val="left"/>
      <w:pPr>
        <w:ind w:left="8148" w:hanging="360"/>
      </w:pPr>
      <w:rPr>
        <w:rFonts w:hint="default"/>
        <w:lang w:val="fr-FR" w:eastAsia="en-US" w:bidi="ar-SA"/>
      </w:rPr>
    </w:lvl>
  </w:abstractNum>
  <w:num w:numId="1" w16cid:durableId="1965035349">
    <w:abstractNumId w:val="1"/>
  </w:num>
  <w:num w:numId="2" w16cid:durableId="194086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81"/>
    <w:rsid w:val="00027C0F"/>
    <w:rsid w:val="000363C4"/>
    <w:rsid w:val="00056F0A"/>
    <w:rsid w:val="000C29C1"/>
    <w:rsid w:val="00103A4E"/>
    <w:rsid w:val="00143218"/>
    <w:rsid w:val="0015684F"/>
    <w:rsid w:val="00196AC0"/>
    <w:rsid w:val="001E0195"/>
    <w:rsid w:val="00214240"/>
    <w:rsid w:val="00232073"/>
    <w:rsid w:val="0024022B"/>
    <w:rsid w:val="002517AE"/>
    <w:rsid w:val="00253F3B"/>
    <w:rsid w:val="002635A6"/>
    <w:rsid w:val="00281DA7"/>
    <w:rsid w:val="002A507E"/>
    <w:rsid w:val="002B087C"/>
    <w:rsid w:val="002C16EF"/>
    <w:rsid w:val="002C20D6"/>
    <w:rsid w:val="002C216E"/>
    <w:rsid w:val="002D6998"/>
    <w:rsid w:val="002E0268"/>
    <w:rsid w:val="002E0898"/>
    <w:rsid w:val="00326729"/>
    <w:rsid w:val="003622D6"/>
    <w:rsid w:val="00392BAC"/>
    <w:rsid w:val="003A20E3"/>
    <w:rsid w:val="003B6A4F"/>
    <w:rsid w:val="003E0F1B"/>
    <w:rsid w:val="003E1B00"/>
    <w:rsid w:val="003F4462"/>
    <w:rsid w:val="00403251"/>
    <w:rsid w:val="0041146D"/>
    <w:rsid w:val="00421B36"/>
    <w:rsid w:val="004229FE"/>
    <w:rsid w:val="00424AEB"/>
    <w:rsid w:val="00443C51"/>
    <w:rsid w:val="00450F96"/>
    <w:rsid w:val="004533FC"/>
    <w:rsid w:val="0046184B"/>
    <w:rsid w:val="00474D39"/>
    <w:rsid w:val="00475C9C"/>
    <w:rsid w:val="004B62B1"/>
    <w:rsid w:val="004D6708"/>
    <w:rsid w:val="004E1BCC"/>
    <w:rsid w:val="004E4608"/>
    <w:rsid w:val="004E4E11"/>
    <w:rsid w:val="005013BF"/>
    <w:rsid w:val="00572DEB"/>
    <w:rsid w:val="00575860"/>
    <w:rsid w:val="005A1023"/>
    <w:rsid w:val="005B4116"/>
    <w:rsid w:val="005C7D47"/>
    <w:rsid w:val="005F1A86"/>
    <w:rsid w:val="00601C6E"/>
    <w:rsid w:val="006379FC"/>
    <w:rsid w:val="0066148C"/>
    <w:rsid w:val="00681C6A"/>
    <w:rsid w:val="006A199C"/>
    <w:rsid w:val="006D5D34"/>
    <w:rsid w:val="00725459"/>
    <w:rsid w:val="00737152"/>
    <w:rsid w:val="00744651"/>
    <w:rsid w:val="00745F12"/>
    <w:rsid w:val="007523CC"/>
    <w:rsid w:val="00757C28"/>
    <w:rsid w:val="007E68A0"/>
    <w:rsid w:val="007F3188"/>
    <w:rsid w:val="00806A62"/>
    <w:rsid w:val="00811838"/>
    <w:rsid w:val="008414A3"/>
    <w:rsid w:val="008611C4"/>
    <w:rsid w:val="00883070"/>
    <w:rsid w:val="008A1C95"/>
    <w:rsid w:val="008A6A47"/>
    <w:rsid w:val="008C66AF"/>
    <w:rsid w:val="008D356F"/>
    <w:rsid w:val="008F2365"/>
    <w:rsid w:val="008F360E"/>
    <w:rsid w:val="009031E9"/>
    <w:rsid w:val="00911979"/>
    <w:rsid w:val="00920F2F"/>
    <w:rsid w:val="00982B91"/>
    <w:rsid w:val="0098458E"/>
    <w:rsid w:val="00991DD0"/>
    <w:rsid w:val="009E0384"/>
    <w:rsid w:val="009E36F8"/>
    <w:rsid w:val="009E5B6D"/>
    <w:rsid w:val="009F1CE8"/>
    <w:rsid w:val="009F2ED3"/>
    <w:rsid w:val="00A07D80"/>
    <w:rsid w:val="00A14269"/>
    <w:rsid w:val="00A16BE1"/>
    <w:rsid w:val="00A34CE3"/>
    <w:rsid w:val="00A353B3"/>
    <w:rsid w:val="00A54541"/>
    <w:rsid w:val="00A63444"/>
    <w:rsid w:val="00A76BF2"/>
    <w:rsid w:val="00AA3802"/>
    <w:rsid w:val="00AB54EC"/>
    <w:rsid w:val="00AE14B3"/>
    <w:rsid w:val="00B06F8E"/>
    <w:rsid w:val="00B201F1"/>
    <w:rsid w:val="00B259C4"/>
    <w:rsid w:val="00B31D78"/>
    <w:rsid w:val="00B45671"/>
    <w:rsid w:val="00B515B7"/>
    <w:rsid w:val="00B5171C"/>
    <w:rsid w:val="00B80DEF"/>
    <w:rsid w:val="00BB1206"/>
    <w:rsid w:val="00BB406E"/>
    <w:rsid w:val="00BD214D"/>
    <w:rsid w:val="00C06DD6"/>
    <w:rsid w:val="00C12FE7"/>
    <w:rsid w:val="00C664FD"/>
    <w:rsid w:val="00CD240D"/>
    <w:rsid w:val="00CF6D48"/>
    <w:rsid w:val="00D70B81"/>
    <w:rsid w:val="00D964CF"/>
    <w:rsid w:val="00DB1C76"/>
    <w:rsid w:val="00DB65F1"/>
    <w:rsid w:val="00DF66EF"/>
    <w:rsid w:val="00E0329F"/>
    <w:rsid w:val="00E0571A"/>
    <w:rsid w:val="00E20BA9"/>
    <w:rsid w:val="00E4423C"/>
    <w:rsid w:val="00E47981"/>
    <w:rsid w:val="00E62DBA"/>
    <w:rsid w:val="00E71EC8"/>
    <w:rsid w:val="00E768EC"/>
    <w:rsid w:val="00EE46FF"/>
    <w:rsid w:val="00EF486F"/>
    <w:rsid w:val="00F1113C"/>
    <w:rsid w:val="00F306B5"/>
    <w:rsid w:val="00F33BA8"/>
    <w:rsid w:val="00F804B6"/>
    <w:rsid w:val="00FC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Heading1">
    <w:name w:val="heading 1"/>
    <w:basedOn w:val="Normal"/>
    <w:uiPriority w:val="9"/>
    <w:qFormat/>
    <w:pPr>
      <w:ind w:left="115"/>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15"/>
    </w:pPr>
  </w:style>
  <w:style w:type="paragraph" w:styleId="TOC2">
    <w:name w:val="toc 2"/>
    <w:basedOn w:val="Normal"/>
    <w:uiPriority w:val="1"/>
    <w:qFormat/>
    <w:pPr>
      <w:ind w:left="836" w:right="1368"/>
    </w:pPr>
  </w:style>
  <w:style w:type="paragraph" w:styleId="BodyText">
    <w:name w:val="Body Text"/>
    <w:basedOn w:val="Normal"/>
    <w:uiPriority w:val="1"/>
    <w:qFormat/>
    <w:pPr>
      <w:ind w:left="115"/>
    </w:pPr>
  </w:style>
  <w:style w:type="paragraph" w:styleId="ListParagraph">
    <w:name w:val="List Paragraph"/>
    <w:basedOn w:val="Normal"/>
    <w:uiPriority w:val="1"/>
    <w:qFormat/>
    <w:pPr>
      <w:ind w:left="656" w:hanging="360"/>
    </w:pPr>
  </w:style>
  <w:style w:type="paragraph" w:customStyle="1" w:styleId="TableParagraph">
    <w:name w:val="Table Paragraph"/>
    <w:basedOn w:val="Normal"/>
    <w:uiPriority w:val="1"/>
    <w:qFormat/>
    <w:pPr>
      <w:ind w:left="50"/>
    </w:pPr>
  </w:style>
  <w:style w:type="table" w:styleId="TableGrid">
    <w:name w:val="Table Grid"/>
    <w:basedOn w:val="TableNormal"/>
    <w:uiPriority w:val="59"/>
    <w:rsid w:val="00BB120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56F"/>
    <w:pPr>
      <w:widowControl/>
      <w:autoSpaceDE/>
      <w:autoSpaceDN/>
    </w:pPr>
    <w:rPr>
      <w:rFonts w:ascii="Century Gothic" w:eastAsia="Century Gothic" w:hAnsi="Century Gothic" w:cs="Century Gothic"/>
      <w:lang w:val="fr-FR"/>
    </w:rPr>
  </w:style>
  <w:style w:type="paragraph" w:styleId="Header">
    <w:name w:val="header"/>
    <w:basedOn w:val="Normal"/>
    <w:link w:val="HeaderChar"/>
    <w:uiPriority w:val="99"/>
    <w:unhideWhenUsed/>
    <w:rsid w:val="00B201F1"/>
    <w:pPr>
      <w:tabs>
        <w:tab w:val="center" w:pos="4536"/>
        <w:tab w:val="right" w:pos="9072"/>
      </w:tabs>
    </w:pPr>
  </w:style>
  <w:style w:type="character" w:customStyle="1" w:styleId="HeaderChar">
    <w:name w:val="Header Char"/>
    <w:basedOn w:val="DefaultParagraphFont"/>
    <w:link w:val="Header"/>
    <w:uiPriority w:val="99"/>
    <w:rsid w:val="00B201F1"/>
    <w:rPr>
      <w:rFonts w:ascii="Century Gothic" w:eastAsia="Century Gothic" w:hAnsi="Century Gothic" w:cs="Century Gothic"/>
      <w:lang w:val="fr-FR"/>
    </w:rPr>
  </w:style>
  <w:style w:type="paragraph" w:styleId="Footer">
    <w:name w:val="footer"/>
    <w:basedOn w:val="Normal"/>
    <w:link w:val="FooterChar"/>
    <w:uiPriority w:val="99"/>
    <w:unhideWhenUsed/>
    <w:rsid w:val="00B201F1"/>
    <w:pPr>
      <w:tabs>
        <w:tab w:val="center" w:pos="4536"/>
        <w:tab w:val="right" w:pos="9072"/>
      </w:tabs>
    </w:pPr>
  </w:style>
  <w:style w:type="character" w:customStyle="1" w:styleId="FooterChar">
    <w:name w:val="Footer Char"/>
    <w:basedOn w:val="DefaultParagraphFont"/>
    <w:link w:val="Footer"/>
    <w:uiPriority w:val="99"/>
    <w:rsid w:val="00B201F1"/>
    <w:rPr>
      <w:rFonts w:ascii="Century Gothic" w:eastAsia="Century Gothic" w:hAnsi="Century Gothic" w:cs="Century Gothic"/>
      <w:lang w:val="fr-FR"/>
    </w:rPr>
  </w:style>
  <w:style w:type="character" w:styleId="Hyperlink">
    <w:name w:val="Hyperlink"/>
    <w:basedOn w:val="DefaultParagraphFont"/>
    <w:uiPriority w:val="99"/>
    <w:unhideWhenUsed/>
    <w:rsid w:val="00E20BA9"/>
    <w:rPr>
      <w:color w:val="0000FF" w:themeColor="hyperlink"/>
      <w:u w:val="single"/>
    </w:rPr>
  </w:style>
  <w:style w:type="character" w:styleId="UnresolvedMention">
    <w:name w:val="Unresolved Mention"/>
    <w:basedOn w:val="DefaultParagraphFont"/>
    <w:uiPriority w:val="99"/>
    <w:semiHidden/>
    <w:unhideWhenUsed/>
    <w:rsid w:val="00E20BA9"/>
    <w:rPr>
      <w:color w:val="605E5C"/>
      <w:shd w:val="clear" w:color="auto" w:fill="E1DFDD"/>
    </w:rPr>
  </w:style>
  <w:style w:type="character" w:styleId="CommentReference">
    <w:name w:val="annotation reference"/>
    <w:basedOn w:val="DefaultParagraphFont"/>
    <w:uiPriority w:val="99"/>
    <w:semiHidden/>
    <w:unhideWhenUsed/>
    <w:rsid w:val="00443C51"/>
    <w:rPr>
      <w:sz w:val="16"/>
      <w:szCs w:val="16"/>
    </w:rPr>
  </w:style>
  <w:style w:type="paragraph" w:styleId="CommentText">
    <w:name w:val="annotation text"/>
    <w:basedOn w:val="Normal"/>
    <w:link w:val="CommentTextChar"/>
    <w:uiPriority w:val="99"/>
    <w:semiHidden/>
    <w:unhideWhenUsed/>
    <w:rsid w:val="00443C51"/>
    <w:rPr>
      <w:sz w:val="20"/>
      <w:szCs w:val="20"/>
    </w:rPr>
  </w:style>
  <w:style w:type="character" w:customStyle="1" w:styleId="CommentTextChar">
    <w:name w:val="Comment Text Char"/>
    <w:basedOn w:val="DefaultParagraphFont"/>
    <w:link w:val="CommentText"/>
    <w:uiPriority w:val="99"/>
    <w:semiHidden/>
    <w:rsid w:val="00443C51"/>
    <w:rPr>
      <w:rFonts w:ascii="Century Gothic" w:eastAsia="Century Gothic" w:hAnsi="Century Gothic" w:cs="Century Gothic"/>
      <w:sz w:val="20"/>
      <w:szCs w:val="20"/>
      <w:lang w:val="fr-FR"/>
    </w:rPr>
  </w:style>
  <w:style w:type="paragraph" w:styleId="CommentSubject">
    <w:name w:val="annotation subject"/>
    <w:basedOn w:val="CommentText"/>
    <w:next w:val="CommentText"/>
    <w:link w:val="CommentSubjectChar"/>
    <w:uiPriority w:val="99"/>
    <w:semiHidden/>
    <w:unhideWhenUsed/>
    <w:rsid w:val="00443C51"/>
    <w:rPr>
      <w:b/>
      <w:bCs/>
    </w:rPr>
  </w:style>
  <w:style w:type="character" w:customStyle="1" w:styleId="CommentSubjectChar">
    <w:name w:val="Comment Subject Char"/>
    <w:basedOn w:val="CommentTextChar"/>
    <w:link w:val="CommentSubject"/>
    <w:uiPriority w:val="99"/>
    <w:semiHidden/>
    <w:rsid w:val="00443C51"/>
    <w:rPr>
      <w:rFonts w:ascii="Century Gothic" w:eastAsia="Century Gothic" w:hAnsi="Century Gothic" w:cs="Century Gothic"/>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9355">
      <w:bodyDiv w:val="1"/>
      <w:marLeft w:val="0"/>
      <w:marRight w:val="0"/>
      <w:marTop w:val="0"/>
      <w:marBottom w:val="0"/>
      <w:divBdr>
        <w:top w:val="none" w:sz="0" w:space="0" w:color="auto"/>
        <w:left w:val="none" w:sz="0" w:space="0" w:color="auto"/>
        <w:bottom w:val="none" w:sz="0" w:space="0" w:color="auto"/>
        <w:right w:val="none" w:sz="0" w:space="0" w:color="auto"/>
      </w:divBdr>
    </w:div>
    <w:div w:id="199781444">
      <w:bodyDiv w:val="1"/>
      <w:marLeft w:val="0"/>
      <w:marRight w:val="0"/>
      <w:marTop w:val="0"/>
      <w:marBottom w:val="0"/>
      <w:divBdr>
        <w:top w:val="none" w:sz="0" w:space="0" w:color="auto"/>
        <w:left w:val="none" w:sz="0" w:space="0" w:color="auto"/>
        <w:bottom w:val="none" w:sz="0" w:space="0" w:color="auto"/>
        <w:right w:val="none" w:sz="0" w:space="0" w:color="auto"/>
      </w:divBdr>
    </w:div>
    <w:div w:id="243689137">
      <w:bodyDiv w:val="1"/>
      <w:marLeft w:val="0"/>
      <w:marRight w:val="0"/>
      <w:marTop w:val="0"/>
      <w:marBottom w:val="0"/>
      <w:divBdr>
        <w:top w:val="none" w:sz="0" w:space="0" w:color="auto"/>
        <w:left w:val="none" w:sz="0" w:space="0" w:color="auto"/>
        <w:bottom w:val="none" w:sz="0" w:space="0" w:color="auto"/>
        <w:right w:val="none" w:sz="0" w:space="0" w:color="auto"/>
      </w:divBdr>
    </w:div>
    <w:div w:id="326903409">
      <w:bodyDiv w:val="1"/>
      <w:marLeft w:val="0"/>
      <w:marRight w:val="0"/>
      <w:marTop w:val="0"/>
      <w:marBottom w:val="0"/>
      <w:divBdr>
        <w:top w:val="none" w:sz="0" w:space="0" w:color="auto"/>
        <w:left w:val="none" w:sz="0" w:space="0" w:color="auto"/>
        <w:bottom w:val="none" w:sz="0" w:space="0" w:color="auto"/>
        <w:right w:val="none" w:sz="0" w:space="0" w:color="auto"/>
      </w:divBdr>
    </w:div>
    <w:div w:id="1138958940">
      <w:bodyDiv w:val="1"/>
      <w:marLeft w:val="0"/>
      <w:marRight w:val="0"/>
      <w:marTop w:val="0"/>
      <w:marBottom w:val="0"/>
      <w:divBdr>
        <w:top w:val="none" w:sz="0" w:space="0" w:color="auto"/>
        <w:left w:val="none" w:sz="0" w:space="0" w:color="auto"/>
        <w:bottom w:val="none" w:sz="0" w:space="0" w:color="auto"/>
        <w:right w:val="none" w:sz="0" w:space="0" w:color="auto"/>
      </w:divBdr>
    </w:div>
    <w:div w:id="1319454145">
      <w:bodyDiv w:val="1"/>
      <w:marLeft w:val="0"/>
      <w:marRight w:val="0"/>
      <w:marTop w:val="0"/>
      <w:marBottom w:val="0"/>
      <w:divBdr>
        <w:top w:val="none" w:sz="0" w:space="0" w:color="auto"/>
        <w:left w:val="none" w:sz="0" w:space="0" w:color="auto"/>
        <w:bottom w:val="none" w:sz="0" w:space="0" w:color="auto"/>
        <w:right w:val="none" w:sz="0" w:space="0" w:color="auto"/>
      </w:divBdr>
    </w:div>
    <w:div w:id="1398279557">
      <w:bodyDiv w:val="1"/>
      <w:marLeft w:val="0"/>
      <w:marRight w:val="0"/>
      <w:marTop w:val="0"/>
      <w:marBottom w:val="0"/>
      <w:divBdr>
        <w:top w:val="none" w:sz="0" w:space="0" w:color="auto"/>
        <w:left w:val="none" w:sz="0" w:space="0" w:color="auto"/>
        <w:bottom w:val="none" w:sz="0" w:space="0" w:color="auto"/>
        <w:right w:val="none" w:sz="0" w:space="0" w:color="auto"/>
      </w:divBdr>
    </w:div>
    <w:div w:id="1772703420">
      <w:bodyDiv w:val="1"/>
      <w:marLeft w:val="0"/>
      <w:marRight w:val="0"/>
      <w:marTop w:val="0"/>
      <w:marBottom w:val="0"/>
      <w:divBdr>
        <w:top w:val="none" w:sz="0" w:space="0" w:color="auto"/>
        <w:left w:val="none" w:sz="0" w:space="0" w:color="auto"/>
        <w:bottom w:val="none" w:sz="0" w:space="0" w:color="auto"/>
        <w:right w:val="none" w:sz="0" w:space="0" w:color="auto"/>
      </w:divBdr>
    </w:div>
    <w:div w:id="208217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file:///C:\Users\vrevo\Desktop\VRTrad\Travaux\2025\1-janvier\JNL\11179_Varex%20Imaging%20Corp_0801\xrp-qualityassurance@vareximaging.com" TargetMode="External"/><Relationship Id="rId3" Type="http://schemas.openxmlformats.org/officeDocument/2006/relationships/settings" Target="settings.xml"/><Relationship Id="rId21" Type="http://schemas.openxmlformats.org/officeDocument/2006/relationships/hyperlink" Target="mailto:xrp-qualityassurance@vareximaging.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humanresources@vareximagin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gal@vareximaging.com" TargetMode="External"/><Relationship Id="rId20" Type="http://schemas.openxmlformats.org/officeDocument/2006/relationships/hyperlink" Target="mailto:ethics@vareximag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egal@vareximaging.com"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export@vareximaging.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2" Type="http://schemas.openxmlformats.org/officeDocument/2006/relationships/hyperlink" Target="https://faceup.com/c/vareximaging" TargetMode="External"/><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6311</Words>
  <Characters>35978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2025-04-11T16:57:00Z</dcterms:created>
  <dcterms:modified xsi:type="dcterms:W3CDTF">2025-04-11T16:57:00Z</dcterms:modified>
</cp:coreProperties>
</file>