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EA5D" w14:textId="77777777" w:rsidR="00704140" w:rsidRPr="0037670F" w:rsidRDefault="006A1367" w:rsidP="00E44734">
      <w:pPr>
        <w:spacing w:after="120" w:line="240" w:lineRule="auto"/>
        <w:jc w:val="center"/>
        <w:rPr>
          <w:rFonts w:ascii="Century Gothic" w:hAnsi="Century Gothic"/>
          <w:b/>
        </w:rPr>
      </w:pPr>
      <w:r w:rsidRPr="0037670F">
        <w:rPr>
          <w:rFonts w:ascii="Century Gothic" w:hAnsi="Century Gothic"/>
          <w:b/>
        </w:rPr>
        <w:t>Varex Imaging Corporation</w:t>
      </w:r>
    </w:p>
    <w:p w14:paraId="6697EA31" w14:textId="516EF90B" w:rsidR="00E44734" w:rsidRPr="0037670F" w:rsidRDefault="00E44734" w:rsidP="006A6EB7">
      <w:pPr>
        <w:spacing w:after="480" w:line="240" w:lineRule="auto"/>
        <w:jc w:val="center"/>
        <w:rPr>
          <w:rFonts w:ascii="Century Gothic" w:hAnsi="Century Gothic"/>
          <w:b/>
        </w:rPr>
      </w:pPr>
      <w:r w:rsidRPr="0037670F">
        <w:rPr>
          <w:rFonts w:ascii="Century Gothic" w:hAnsi="Century Gothic"/>
          <w:b/>
        </w:rPr>
        <w:t>Code of Conduct</w:t>
      </w:r>
    </w:p>
    <w:p w14:paraId="40F430C3" w14:textId="380AA186" w:rsidR="00E44734" w:rsidRPr="00F8352E" w:rsidRDefault="00812DE8" w:rsidP="002D309C">
      <w:pPr>
        <w:spacing w:before="240" w:after="120" w:line="240" w:lineRule="auto"/>
        <w:rPr>
          <w:rFonts w:ascii="Century Gothic" w:hAnsi="Century Gothic"/>
        </w:rPr>
      </w:pPr>
      <w:r>
        <w:rPr>
          <w:rFonts w:ascii="Century Gothic" w:hAnsi="Century Gothic"/>
        </w:rPr>
        <w:t xml:space="preserve">At </w:t>
      </w:r>
      <w:r w:rsidR="0079734A" w:rsidRPr="0037670F">
        <w:rPr>
          <w:rFonts w:ascii="Century Gothic" w:hAnsi="Century Gothic"/>
        </w:rPr>
        <w:t>Varex</w:t>
      </w:r>
      <w:r>
        <w:rPr>
          <w:rFonts w:ascii="Century Gothic" w:hAnsi="Century Gothic"/>
        </w:rPr>
        <w:t xml:space="preserve">, our mission is, though the talent of our people and vision of our customers, we help improve and save lives throughout the </w:t>
      </w:r>
      <w:r w:rsidR="0079734A" w:rsidRPr="0037670F">
        <w:rPr>
          <w:rFonts w:ascii="Century Gothic" w:hAnsi="Century Gothic"/>
        </w:rPr>
        <w:t xml:space="preserve"> </w:t>
      </w:r>
      <w:r>
        <w:rPr>
          <w:rFonts w:ascii="Century Gothic" w:hAnsi="Century Gothic"/>
        </w:rPr>
        <w:t xml:space="preserve">world by making the invisible visible. </w:t>
      </w:r>
      <w:r w:rsidR="00692FB7">
        <w:rPr>
          <w:rFonts w:ascii="Century Gothic" w:hAnsi="Century Gothic"/>
        </w:rPr>
        <w:t>I</w:t>
      </w:r>
      <w:r w:rsidR="00692FB7" w:rsidRPr="0037670F">
        <w:rPr>
          <w:rFonts w:ascii="Century Gothic" w:hAnsi="Century Gothic"/>
        </w:rPr>
        <w:t xml:space="preserve">n </w:t>
      </w:r>
      <w:r w:rsidR="00692FB7">
        <w:rPr>
          <w:rFonts w:ascii="Century Gothic" w:hAnsi="Century Gothic"/>
        </w:rPr>
        <w:t>fulfilling</w:t>
      </w:r>
      <w:r w:rsidR="00692FB7" w:rsidRPr="0037670F">
        <w:rPr>
          <w:rFonts w:ascii="Century Gothic" w:hAnsi="Century Gothic"/>
        </w:rPr>
        <w:t xml:space="preserve"> our mission, </w:t>
      </w:r>
      <w:r>
        <w:rPr>
          <w:rFonts w:ascii="Century Gothic" w:hAnsi="Century Gothic"/>
        </w:rPr>
        <w:t>we place a</w:t>
      </w:r>
      <w:r w:rsidR="00E44734" w:rsidRPr="0037670F">
        <w:rPr>
          <w:rFonts w:ascii="Century Gothic" w:hAnsi="Century Gothic"/>
        </w:rPr>
        <w:t xml:space="preserve"> top priority on ethical business practices.  </w:t>
      </w:r>
      <w:r w:rsidR="00E44734" w:rsidRPr="0037670F">
        <w:rPr>
          <w:rFonts w:ascii="Century Gothic" w:eastAsia="Times New Roman" w:hAnsi="Century Gothic"/>
        </w:rPr>
        <w:t>In all our efforts, we seek to do well by doing the right thing.</w:t>
      </w:r>
      <w:r w:rsidR="00E44734" w:rsidRPr="0037670F">
        <w:rPr>
          <w:rFonts w:ascii="Century Gothic" w:hAnsi="Century Gothic"/>
        </w:rPr>
        <w:t xml:space="preserve">  This means </w:t>
      </w:r>
      <w:r w:rsidR="004641A7" w:rsidRPr="0037670F">
        <w:rPr>
          <w:rFonts w:ascii="Century Gothic" w:hAnsi="Century Gothic"/>
        </w:rPr>
        <w:t xml:space="preserve">that </w:t>
      </w:r>
      <w:r w:rsidR="004641A7" w:rsidRPr="00CB6827">
        <w:rPr>
          <w:rFonts w:ascii="Century Gothic" w:hAnsi="Century Gothic"/>
          <w:u w:val="single"/>
        </w:rPr>
        <w:t>all of us</w:t>
      </w:r>
      <w:r w:rsidR="004641A7" w:rsidRPr="0037670F">
        <w:rPr>
          <w:rFonts w:ascii="Century Gothic" w:hAnsi="Century Gothic"/>
        </w:rPr>
        <w:t xml:space="preserve"> must </w:t>
      </w:r>
      <w:r w:rsidR="00E44734" w:rsidRPr="0037670F">
        <w:rPr>
          <w:rFonts w:ascii="Century Gothic" w:hAnsi="Century Gothic"/>
        </w:rPr>
        <w:t>act ethically, responsibly</w:t>
      </w:r>
      <w:r w:rsidR="00B354BF" w:rsidRPr="0037670F">
        <w:rPr>
          <w:rFonts w:ascii="Century Gothic" w:hAnsi="Century Gothic"/>
        </w:rPr>
        <w:t>,</w:t>
      </w:r>
      <w:r w:rsidR="00E44734" w:rsidRPr="0037670F">
        <w:rPr>
          <w:rFonts w:ascii="Century Gothic" w:hAnsi="Century Gothic"/>
        </w:rPr>
        <w:t xml:space="preserve"> and respectfully</w:t>
      </w:r>
      <w:r w:rsidR="006A1367" w:rsidRPr="0037670F">
        <w:rPr>
          <w:rFonts w:ascii="Century Gothic" w:hAnsi="Century Gothic"/>
        </w:rPr>
        <w:t xml:space="preserve"> </w:t>
      </w:r>
      <w:r w:rsidR="00E44734" w:rsidRPr="0037670F">
        <w:rPr>
          <w:rFonts w:ascii="Century Gothic" w:hAnsi="Century Gothic"/>
        </w:rPr>
        <w:t xml:space="preserve">in compliance with </w:t>
      </w:r>
      <w:r w:rsidR="00BB5B8C" w:rsidRPr="0037670F">
        <w:rPr>
          <w:rFonts w:ascii="Century Gothic" w:hAnsi="Century Gothic"/>
        </w:rPr>
        <w:t xml:space="preserve">applicable </w:t>
      </w:r>
      <w:r w:rsidR="00E44734" w:rsidRPr="0037670F">
        <w:rPr>
          <w:rFonts w:ascii="Century Gothic" w:hAnsi="Century Gothic"/>
        </w:rPr>
        <w:t>laws</w:t>
      </w:r>
      <w:r w:rsidR="002D309C" w:rsidRPr="0037670F">
        <w:rPr>
          <w:rFonts w:ascii="Century Gothic" w:hAnsi="Century Gothic"/>
        </w:rPr>
        <w:t xml:space="preserve"> wherever we operate</w:t>
      </w:r>
      <w:r w:rsidR="00E44734" w:rsidRPr="0037670F">
        <w:rPr>
          <w:rFonts w:ascii="Century Gothic" w:hAnsi="Century Gothic"/>
        </w:rPr>
        <w:t xml:space="preserve">.  </w:t>
      </w:r>
    </w:p>
    <w:p w14:paraId="72FF727E" w14:textId="1DFFE291" w:rsidR="00E44734" w:rsidRPr="00F8352E" w:rsidRDefault="00555A6A" w:rsidP="002D309C">
      <w:pPr>
        <w:spacing w:before="240" w:after="120" w:line="240" w:lineRule="auto"/>
        <w:rPr>
          <w:rFonts w:ascii="Century Gothic" w:hAnsi="Century Gothic"/>
        </w:rPr>
      </w:pPr>
      <w:r w:rsidRPr="00F8352E">
        <w:rPr>
          <w:rFonts w:ascii="Century Gothic" w:hAnsi="Century Gothic"/>
        </w:rPr>
        <w:t>O</w:t>
      </w:r>
      <w:r w:rsidR="002D309C" w:rsidRPr="00F8352E">
        <w:rPr>
          <w:rFonts w:ascii="Century Gothic" w:hAnsi="Century Gothic"/>
        </w:rPr>
        <w:t xml:space="preserve">ur commitment </w:t>
      </w:r>
      <w:r w:rsidR="0079734A" w:rsidRPr="00F8352E">
        <w:rPr>
          <w:rFonts w:ascii="Century Gothic" w:hAnsi="Century Gothic"/>
        </w:rPr>
        <w:t xml:space="preserve">to ethical behavior starts at the top and </w:t>
      </w:r>
      <w:r w:rsidR="002D309C" w:rsidRPr="00F8352E">
        <w:rPr>
          <w:rFonts w:ascii="Century Gothic" w:hAnsi="Century Gothic"/>
        </w:rPr>
        <w:t>extends to all our</w:t>
      </w:r>
      <w:r w:rsidR="00E44734" w:rsidRPr="00F8352E">
        <w:rPr>
          <w:rFonts w:ascii="Century Gothic" w:hAnsi="Century Gothic"/>
        </w:rPr>
        <w:t xml:space="preserve"> employees, business partners</w:t>
      </w:r>
      <w:r w:rsidR="00B54120" w:rsidRPr="00F8352E">
        <w:rPr>
          <w:rFonts w:ascii="Century Gothic" w:hAnsi="Century Gothic"/>
        </w:rPr>
        <w:t>,</w:t>
      </w:r>
      <w:r w:rsidR="00E44734" w:rsidRPr="00F8352E">
        <w:rPr>
          <w:rFonts w:ascii="Century Gothic" w:hAnsi="Century Gothic"/>
        </w:rPr>
        <w:t xml:space="preserve"> and stakeholders.  </w:t>
      </w:r>
      <w:r w:rsidRPr="00F8352E">
        <w:rPr>
          <w:rFonts w:ascii="Century Gothic" w:hAnsi="Century Gothic"/>
        </w:rPr>
        <w:t xml:space="preserve">Varex </w:t>
      </w:r>
      <w:r w:rsidR="00E44734" w:rsidRPr="00F8352E">
        <w:rPr>
          <w:rFonts w:ascii="Century Gothic" w:hAnsi="Century Gothic"/>
        </w:rPr>
        <w:t>take</w:t>
      </w:r>
      <w:r w:rsidRPr="00F8352E">
        <w:rPr>
          <w:rFonts w:ascii="Century Gothic" w:hAnsi="Century Gothic"/>
        </w:rPr>
        <w:t>s</w:t>
      </w:r>
      <w:r w:rsidR="00E44734" w:rsidRPr="00F8352E">
        <w:rPr>
          <w:rFonts w:ascii="Century Gothic" w:hAnsi="Century Gothic"/>
        </w:rPr>
        <w:t xml:space="preserve"> ethical behavior very seriously, </w:t>
      </w:r>
      <w:r w:rsidR="0079734A" w:rsidRPr="00F8352E">
        <w:rPr>
          <w:rFonts w:ascii="Century Gothic" w:hAnsi="Century Gothic"/>
        </w:rPr>
        <w:t xml:space="preserve">and our </w:t>
      </w:r>
      <w:r w:rsidR="00643FC2" w:rsidRPr="00F8352E">
        <w:rPr>
          <w:rFonts w:ascii="Century Gothic" w:hAnsi="Century Gothic"/>
        </w:rPr>
        <w:t xml:space="preserve">EPIC </w:t>
      </w:r>
      <w:r w:rsidR="0079734A" w:rsidRPr="00F8352E">
        <w:rPr>
          <w:rFonts w:ascii="Century Gothic" w:hAnsi="Century Gothic"/>
        </w:rPr>
        <w:t xml:space="preserve">corporate values </w:t>
      </w:r>
      <w:r w:rsidR="00812DE8">
        <w:rPr>
          <w:rFonts w:ascii="Century Gothic" w:hAnsi="Century Gothic"/>
        </w:rPr>
        <w:t xml:space="preserve">– Execution, People, Integrity, and Collaboration – </w:t>
      </w:r>
      <w:r w:rsidR="0079734A" w:rsidRPr="00F8352E">
        <w:rPr>
          <w:rFonts w:ascii="Century Gothic" w:hAnsi="Century Gothic"/>
        </w:rPr>
        <w:t>drive our actions</w:t>
      </w:r>
      <w:r w:rsidR="00E44734" w:rsidRPr="00F8352E">
        <w:rPr>
          <w:rFonts w:ascii="Century Gothic" w:hAnsi="Century Gothic"/>
        </w:rPr>
        <w:t xml:space="preserve">.  We developed this Code of Conduct </w:t>
      </w:r>
      <w:r w:rsidR="00812DE8">
        <w:rPr>
          <w:rFonts w:ascii="Century Gothic" w:hAnsi="Century Gothic"/>
        </w:rPr>
        <w:t xml:space="preserve">(the “Code”) </w:t>
      </w:r>
      <w:r w:rsidR="00E44734" w:rsidRPr="00F8352E">
        <w:rPr>
          <w:rFonts w:ascii="Century Gothic" w:hAnsi="Century Gothic"/>
        </w:rPr>
        <w:t xml:space="preserve">to provide </w:t>
      </w:r>
      <w:r w:rsidR="00162B99" w:rsidRPr="00F8352E">
        <w:rPr>
          <w:rFonts w:ascii="Century Gothic" w:hAnsi="Century Gothic"/>
        </w:rPr>
        <w:t xml:space="preserve">you with </w:t>
      </w:r>
      <w:r w:rsidR="00E44734" w:rsidRPr="00F8352E">
        <w:rPr>
          <w:rFonts w:ascii="Century Gothic" w:hAnsi="Century Gothic"/>
        </w:rPr>
        <w:t>guidance</w:t>
      </w:r>
      <w:r w:rsidR="00100ACA" w:rsidRPr="00F8352E">
        <w:rPr>
          <w:rFonts w:ascii="Century Gothic" w:hAnsi="Century Gothic"/>
        </w:rPr>
        <w:t xml:space="preserve"> </w:t>
      </w:r>
      <w:r w:rsidRPr="00F8352E">
        <w:rPr>
          <w:rFonts w:ascii="Century Gothic" w:hAnsi="Century Gothic"/>
        </w:rPr>
        <w:t xml:space="preserve">for </w:t>
      </w:r>
      <w:r w:rsidR="00E44734" w:rsidRPr="00F8352E">
        <w:rPr>
          <w:rFonts w:ascii="Century Gothic" w:hAnsi="Century Gothic"/>
        </w:rPr>
        <w:t xml:space="preserve">daily business activity where questions could arise.  The guidance may state that certain conduct is acceptable or unacceptable, or may </w:t>
      </w:r>
      <w:r w:rsidR="00A52579">
        <w:rPr>
          <w:rFonts w:ascii="Century Gothic" w:hAnsi="Century Gothic"/>
        </w:rPr>
        <w:t xml:space="preserve">assist </w:t>
      </w:r>
      <w:r w:rsidR="00E44734" w:rsidRPr="00F8352E">
        <w:rPr>
          <w:rFonts w:ascii="Century Gothic" w:hAnsi="Century Gothic"/>
        </w:rPr>
        <w:t xml:space="preserve">with avoiding the appearance of impropriety or misconduct.  </w:t>
      </w:r>
      <w:r w:rsidR="0079734A" w:rsidRPr="00F8352E">
        <w:rPr>
          <w:rFonts w:ascii="Century Gothic" w:hAnsi="Century Gothic"/>
        </w:rPr>
        <w:t xml:space="preserve">Where you have questions, </w:t>
      </w:r>
      <w:r w:rsidR="00A52579">
        <w:rPr>
          <w:rFonts w:ascii="Century Gothic" w:hAnsi="Century Gothic"/>
        </w:rPr>
        <w:t xml:space="preserve">please do not hesitate to reach out to any of us or your local representative in the </w:t>
      </w:r>
      <w:r w:rsidR="00A52579" w:rsidRPr="0037670F">
        <w:rPr>
          <w:rFonts w:ascii="Century Gothic" w:hAnsi="Century Gothic"/>
        </w:rPr>
        <w:t>Human Resources</w:t>
      </w:r>
      <w:r w:rsidR="00A52579">
        <w:rPr>
          <w:rFonts w:ascii="Century Gothic" w:hAnsi="Century Gothic"/>
        </w:rPr>
        <w:t xml:space="preserve"> </w:t>
      </w:r>
      <w:r w:rsidR="00A52579" w:rsidRPr="0037670F">
        <w:rPr>
          <w:rFonts w:ascii="Century Gothic" w:hAnsi="Century Gothic"/>
        </w:rPr>
        <w:t xml:space="preserve">or Legal </w:t>
      </w:r>
      <w:r w:rsidR="00A52579">
        <w:rPr>
          <w:rFonts w:ascii="Century Gothic" w:hAnsi="Century Gothic"/>
        </w:rPr>
        <w:t>departments</w:t>
      </w:r>
      <w:r w:rsidR="0079734A" w:rsidRPr="00F8352E">
        <w:rPr>
          <w:rFonts w:ascii="Century Gothic" w:hAnsi="Century Gothic"/>
        </w:rPr>
        <w:t xml:space="preserve">.  </w:t>
      </w:r>
      <w:r w:rsidR="00B53E5A" w:rsidRPr="00F8352E" w:rsidDel="00162B99">
        <w:rPr>
          <w:rFonts w:ascii="Century Gothic" w:hAnsi="Century Gothic"/>
        </w:rPr>
        <w:t xml:space="preserve">Failure to comply may result in disciplinary action, including termination. </w:t>
      </w:r>
      <w:r w:rsidR="00E44734" w:rsidRPr="00F8352E" w:rsidDel="00162B99">
        <w:rPr>
          <w:rFonts w:ascii="Century Gothic" w:hAnsi="Century Gothic"/>
        </w:rPr>
        <w:t xml:space="preserve">Ultimately, our success depends not only on compliance with this </w:t>
      </w:r>
      <w:r w:rsidR="00E44734" w:rsidRPr="00F8352E">
        <w:rPr>
          <w:rFonts w:ascii="Century Gothic" w:hAnsi="Century Gothic"/>
        </w:rPr>
        <w:t xml:space="preserve">Code </w:t>
      </w:r>
      <w:r w:rsidR="00E44734" w:rsidRPr="00F8352E" w:rsidDel="00162B99">
        <w:rPr>
          <w:rFonts w:ascii="Century Gothic" w:hAnsi="Century Gothic"/>
        </w:rPr>
        <w:t xml:space="preserve">and </w:t>
      </w:r>
      <w:r w:rsidR="0091729A" w:rsidRPr="00F8352E">
        <w:rPr>
          <w:rFonts w:ascii="Century Gothic" w:hAnsi="Century Gothic"/>
        </w:rPr>
        <w:t>our corporate</w:t>
      </w:r>
      <w:r w:rsidR="00E44734" w:rsidRPr="00F8352E" w:rsidDel="00162B99">
        <w:rPr>
          <w:rFonts w:ascii="Century Gothic" w:hAnsi="Century Gothic"/>
        </w:rPr>
        <w:t xml:space="preserve"> policies, but also on the honesty, fairness, integrity, good common sense, and discretion brought to the job by </w:t>
      </w:r>
      <w:r w:rsidR="00A52579">
        <w:rPr>
          <w:rFonts w:ascii="Century Gothic" w:hAnsi="Century Gothic"/>
        </w:rPr>
        <w:t>each</w:t>
      </w:r>
      <w:r w:rsidR="00A52579" w:rsidRPr="00F8352E" w:rsidDel="00162B99">
        <w:rPr>
          <w:rFonts w:ascii="Century Gothic" w:hAnsi="Century Gothic"/>
        </w:rPr>
        <w:t xml:space="preserve"> </w:t>
      </w:r>
      <w:r w:rsidR="00E44734" w:rsidRPr="00F8352E" w:rsidDel="00162B99">
        <w:rPr>
          <w:rFonts w:ascii="Century Gothic" w:hAnsi="Century Gothic"/>
        </w:rPr>
        <w:t>of us.</w:t>
      </w:r>
    </w:p>
    <w:p w14:paraId="4CD83AD1" w14:textId="12DF335E" w:rsidR="00E44734" w:rsidRPr="00F8352E" w:rsidRDefault="00E44734" w:rsidP="002D309C">
      <w:pPr>
        <w:spacing w:before="240" w:line="240" w:lineRule="auto"/>
        <w:rPr>
          <w:rFonts w:ascii="Century Gothic" w:hAnsi="Century Gothic"/>
        </w:rPr>
      </w:pPr>
      <w:r w:rsidRPr="00F8352E">
        <w:rPr>
          <w:rFonts w:ascii="Century Gothic" w:hAnsi="Century Gothic"/>
        </w:rPr>
        <w:t>Compliance is own</w:t>
      </w:r>
      <w:r w:rsidR="00555A6A" w:rsidRPr="00F8352E">
        <w:rPr>
          <w:rFonts w:ascii="Century Gothic" w:hAnsi="Century Gothic"/>
        </w:rPr>
        <w:t>ed by all Varex employees</w:t>
      </w:r>
      <w:r w:rsidRPr="00F8352E">
        <w:rPr>
          <w:rFonts w:ascii="Century Gothic" w:hAnsi="Century Gothic"/>
        </w:rPr>
        <w:t xml:space="preserve">.  Our reputation as a company of the highest integrity means everything.  </w:t>
      </w:r>
      <w:r w:rsidR="006C1B1B" w:rsidRPr="00F8352E">
        <w:rPr>
          <w:rFonts w:ascii="Century Gothic" w:hAnsi="Century Gothic"/>
        </w:rPr>
        <w:t xml:space="preserve">We are </w:t>
      </w:r>
      <w:r w:rsidR="00812DE8">
        <w:rPr>
          <w:rFonts w:ascii="Century Gothic" w:hAnsi="Century Gothic"/>
        </w:rPr>
        <w:t>confident</w:t>
      </w:r>
      <w:r w:rsidR="00812DE8" w:rsidRPr="00F8352E">
        <w:rPr>
          <w:rFonts w:ascii="Century Gothic" w:hAnsi="Century Gothic"/>
        </w:rPr>
        <w:t xml:space="preserve"> </w:t>
      </w:r>
      <w:r w:rsidRPr="00F8352E">
        <w:rPr>
          <w:rFonts w:ascii="Century Gothic" w:hAnsi="Century Gothic"/>
        </w:rPr>
        <w:t xml:space="preserve">that our commitment to ethical compliance is not </w:t>
      </w:r>
      <w:r w:rsidR="009F4DB3" w:rsidRPr="00F8352E">
        <w:rPr>
          <w:rFonts w:ascii="Century Gothic" w:hAnsi="Century Gothic"/>
        </w:rPr>
        <w:t xml:space="preserve">just </w:t>
      </w:r>
      <w:r w:rsidR="00DD7C91" w:rsidRPr="00F8352E">
        <w:rPr>
          <w:rFonts w:ascii="Century Gothic" w:hAnsi="Century Gothic"/>
        </w:rPr>
        <w:t xml:space="preserve">a </w:t>
      </w:r>
      <w:r w:rsidR="00BB5B8C" w:rsidRPr="00F8352E">
        <w:rPr>
          <w:rFonts w:ascii="Century Gothic" w:hAnsi="Century Gothic"/>
        </w:rPr>
        <w:t>“</w:t>
      </w:r>
      <w:r w:rsidR="00DD7C91" w:rsidRPr="00F8352E">
        <w:rPr>
          <w:rFonts w:ascii="Century Gothic" w:hAnsi="Century Gothic"/>
        </w:rPr>
        <w:t>defensive</w:t>
      </w:r>
      <w:r w:rsidR="00BB5B8C" w:rsidRPr="00F8352E">
        <w:rPr>
          <w:rFonts w:ascii="Century Gothic" w:hAnsi="Century Gothic"/>
        </w:rPr>
        <w:t>”</w:t>
      </w:r>
      <w:r w:rsidR="00DD7C91" w:rsidRPr="00F8352E">
        <w:rPr>
          <w:rFonts w:ascii="Century Gothic" w:hAnsi="Century Gothic"/>
        </w:rPr>
        <w:t xml:space="preserve"> measure.  Rather,</w:t>
      </w:r>
      <w:r w:rsidRPr="00F8352E">
        <w:rPr>
          <w:rFonts w:ascii="Century Gothic" w:hAnsi="Century Gothic"/>
        </w:rPr>
        <w:t xml:space="preserve"> it is </w:t>
      </w:r>
      <w:r w:rsidR="009F4DB3" w:rsidRPr="00F8352E">
        <w:rPr>
          <w:rFonts w:ascii="Century Gothic" w:hAnsi="Century Gothic"/>
        </w:rPr>
        <w:t xml:space="preserve">a </w:t>
      </w:r>
      <w:r w:rsidRPr="00F8352E">
        <w:rPr>
          <w:rFonts w:ascii="Century Gothic" w:hAnsi="Century Gothic"/>
        </w:rPr>
        <w:t>competitive</w:t>
      </w:r>
      <w:r w:rsidR="00272DC5" w:rsidRPr="00F8352E">
        <w:rPr>
          <w:rFonts w:ascii="Century Gothic" w:hAnsi="Century Gothic"/>
        </w:rPr>
        <w:t xml:space="preserve"> advantage</w:t>
      </w:r>
      <w:r w:rsidRPr="00F8352E">
        <w:rPr>
          <w:rFonts w:ascii="Century Gothic" w:hAnsi="Century Gothic"/>
        </w:rPr>
        <w:t xml:space="preserve"> that will allow us to grow and to succeed.  </w:t>
      </w:r>
    </w:p>
    <w:tbl>
      <w:tblPr>
        <w:tblStyle w:val="TableGrid"/>
        <w:tblW w:w="94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10"/>
        <w:gridCol w:w="2384"/>
        <w:gridCol w:w="2389"/>
      </w:tblGrid>
      <w:tr w:rsidR="00F5544E" w:rsidRPr="00F8352E" w14:paraId="1E928559" w14:textId="77777777" w:rsidTr="00F5544E">
        <w:tc>
          <w:tcPr>
            <w:tcW w:w="2070" w:type="dxa"/>
          </w:tcPr>
          <w:p w14:paraId="0BB48B92" w14:textId="62677ECD" w:rsidR="00F5544E" w:rsidRPr="00F8352E" w:rsidRDefault="00F5544E" w:rsidP="00F5544E">
            <w:pPr>
              <w:spacing w:before="240"/>
              <w:jc w:val="center"/>
              <w:rPr>
                <w:rFonts w:ascii="Century Gothic" w:hAnsi="Century Gothic"/>
              </w:rPr>
            </w:pPr>
            <w:r w:rsidRPr="00F8352E">
              <w:rPr>
                <w:rFonts w:ascii="Century Gothic" w:hAnsi="Century Gothic"/>
                <w:sz w:val="22"/>
                <w:szCs w:val="22"/>
              </w:rPr>
              <w:t>Sunny Sanyal</w:t>
            </w:r>
            <w:r w:rsidRPr="00F8352E">
              <w:rPr>
                <w:rFonts w:ascii="Century Gothic" w:hAnsi="Century Gothic"/>
                <w:sz w:val="22"/>
                <w:szCs w:val="22"/>
              </w:rPr>
              <w:br/>
            </w:r>
            <w:r w:rsidRPr="00F8352E">
              <w:rPr>
                <w:rFonts w:ascii="Century Gothic" w:hAnsi="Century Gothic"/>
              </w:rPr>
              <w:t>President and CEO</w:t>
            </w:r>
          </w:p>
        </w:tc>
        <w:tc>
          <w:tcPr>
            <w:tcW w:w="2610" w:type="dxa"/>
          </w:tcPr>
          <w:p w14:paraId="285B2846" w14:textId="3FC902C3" w:rsidR="00F5544E" w:rsidRDefault="00F5544E" w:rsidP="00F5544E">
            <w:pPr>
              <w:spacing w:before="240"/>
              <w:jc w:val="center"/>
              <w:rPr>
                <w:rFonts w:ascii="Century Gothic" w:hAnsi="Century Gothic"/>
              </w:rPr>
            </w:pPr>
            <w:r>
              <w:rPr>
                <w:rFonts w:ascii="Century Gothic" w:hAnsi="Century Gothic"/>
                <w:sz w:val="22"/>
                <w:szCs w:val="22"/>
              </w:rPr>
              <w:t>Shubham “Sam” Maheshwari</w:t>
            </w:r>
            <w:r w:rsidRPr="00F8352E">
              <w:rPr>
                <w:rFonts w:ascii="Century Gothic" w:hAnsi="Century Gothic"/>
                <w:sz w:val="22"/>
                <w:szCs w:val="22"/>
              </w:rPr>
              <w:br/>
            </w:r>
            <w:r w:rsidRPr="00F8352E">
              <w:rPr>
                <w:rFonts w:ascii="Century Gothic" w:hAnsi="Century Gothic"/>
              </w:rPr>
              <w:t>C</w:t>
            </w:r>
            <w:r>
              <w:rPr>
                <w:rFonts w:ascii="Century Gothic" w:hAnsi="Century Gothic"/>
              </w:rPr>
              <w:t xml:space="preserve">hief </w:t>
            </w:r>
            <w:r w:rsidRPr="00F8352E">
              <w:rPr>
                <w:rFonts w:ascii="Century Gothic" w:hAnsi="Century Gothic"/>
              </w:rPr>
              <w:t>F</w:t>
            </w:r>
            <w:r>
              <w:rPr>
                <w:rFonts w:ascii="Century Gothic" w:hAnsi="Century Gothic"/>
              </w:rPr>
              <w:t xml:space="preserve">inancial </w:t>
            </w:r>
            <w:r w:rsidRPr="00F8352E">
              <w:rPr>
                <w:rFonts w:ascii="Century Gothic" w:hAnsi="Century Gothic"/>
              </w:rPr>
              <w:t>O</w:t>
            </w:r>
            <w:r>
              <w:rPr>
                <w:rFonts w:ascii="Century Gothic" w:hAnsi="Century Gothic"/>
              </w:rPr>
              <w:t>fficer</w:t>
            </w:r>
          </w:p>
        </w:tc>
        <w:tc>
          <w:tcPr>
            <w:tcW w:w="2384" w:type="dxa"/>
          </w:tcPr>
          <w:p w14:paraId="4C24BCCD" w14:textId="1FDCC70F" w:rsidR="00F5544E" w:rsidRPr="00F8352E" w:rsidRDefault="00F5544E" w:rsidP="00F5544E">
            <w:pPr>
              <w:spacing w:before="240"/>
              <w:jc w:val="center"/>
              <w:rPr>
                <w:rFonts w:ascii="Century Gothic" w:hAnsi="Century Gothic"/>
              </w:rPr>
            </w:pPr>
            <w:r w:rsidRPr="00F8352E">
              <w:rPr>
                <w:rFonts w:ascii="Century Gothic" w:hAnsi="Century Gothic"/>
                <w:sz w:val="22"/>
                <w:szCs w:val="22"/>
              </w:rPr>
              <w:t>Kim Honeysett</w:t>
            </w:r>
            <w:r w:rsidRPr="00F8352E">
              <w:rPr>
                <w:rFonts w:ascii="Century Gothic" w:hAnsi="Century Gothic"/>
                <w:sz w:val="22"/>
                <w:szCs w:val="22"/>
              </w:rPr>
              <w:br/>
            </w:r>
            <w:r>
              <w:rPr>
                <w:rFonts w:ascii="Century Gothic" w:hAnsi="Century Gothic"/>
              </w:rPr>
              <w:t>Chief Legal Officer</w:t>
            </w:r>
          </w:p>
        </w:tc>
        <w:tc>
          <w:tcPr>
            <w:tcW w:w="2389" w:type="dxa"/>
          </w:tcPr>
          <w:p w14:paraId="386BE73B" w14:textId="055F5FE9" w:rsidR="00F5544E" w:rsidRDefault="00F5544E" w:rsidP="00F5544E">
            <w:pPr>
              <w:spacing w:before="240"/>
              <w:ind w:right="-121"/>
              <w:jc w:val="center"/>
              <w:rPr>
                <w:rFonts w:ascii="Century Gothic" w:hAnsi="Century Gothic"/>
              </w:rPr>
            </w:pPr>
            <w:r>
              <w:rPr>
                <w:rFonts w:ascii="Century Gothic" w:hAnsi="Century Gothic"/>
                <w:sz w:val="22"/>
                <w:szCs w:val="22"/>
              </w:rPr>
              <w:t>Karen Aranki</w:t>
            </w:r>
            <w:r w:rsidRPr="00F8352E">
              <w:rPr>
                <w:rFonts w:ascii="Century Gothic" w:hAnsi="Century Gothic"/>
                <w:sz w:val="22"/>
                <w:szCs w:val="22"/>
              </w:rPr>
              <w:br/>
            </w:r>
            <w:r w:rsidRPr="00F8352E">
              <w:rPr>
                <w:rFonts w:ascii="Century Gothic" w:hAnsi="Century Gothic"/>
              </w:rPr>
              <w:t>Chief HR Officer</w:t>
            </w:r>
          </w:p>
        </w:tc>
      </w:tr>
      <w:tr w:rsidR="00D910C2" w:rsidRPr="00F8352E" w14:paraId="4FA970D7" w14:textId="77777777" w:rsidTr="00F5544E">
        <w:tc>
          <w:tcPr>
            <w:tcW w:w="2070" w:type="dxa"/>
          </w:tcPr>
          <w:p w14:paraId="3F445FD5" w14:textId="797EB501" w:rsidR="00D910C2" w:rsidRPr="00F8352E" w:rsidRDefault="00F5544E" w:rsidP="00F5544E">
            <w:pPr>
              <w:spacing w:before="240"/>
              <w:jc w:val="center"/>
              <w:rPr>
                <w:rFonts w:ascii="Century Gothic" w:hAnsi="Century Gothic"/>
                <w:sz w:val="22"/>
                <w:szCs w:val="22"/>
              </w:rPr>
            </w:pPr>
            <w:r w:rsidRPr="00F8352E">
              <w:rPr>
                <w:rFonts w:ascii="Century Gothic" w:hAnsi="Century Gothic"/>
                <w:sz w:val="22"/>
                <w:szCs w:val="22"/>
              </w:rPr>
              <w:t>Mark Jonaitis</w:t>
            </w:r>
            <w:r w:rsidRPr="00F8352E">
              <w:rPr>
                <w:rFonts w:ascii="Century Gothic" w:hAnsi="Century Gothic"/>
                <w:sz w:val="22"/>
                <w:szCs w:val="22"/>
              </w:rPr>
              <w:br/>
            </w:r>
            <w:r w:rsidRPr="00F8352E">
              <w:rPr>
                <w:rFonts w:ascii="Century Gothic" w:hAnsi="Century Gothic"/>
              </w:rPr>
              <w:t xml:space="preserve">SVP and GM, </w:t>
            </w:r>
            <w:r w:rsidRPr="00F8352E">
              <w:rPr>
                <w:rFonts w:ascii="Century Gothic" w:hAnsi="Century Gothic"/>
              </w:rPr>
              <w:br/>
              <w:t>X-ray Tubes</w:t>
            </w:r>
          </w:p>
        </w:tc>
        <w:tc>
          <w:tcPr>
            <w:tcW w:w="2610" w:type="dxa"/>
          </w:tcPr>
          <w:p w14:paraId="3D1D46CB" w14:textId="5A195DF0" w:rsidR="00D910C2" w:rsidRPr="00F8352E" w:rsidRDefault="00F5544E" w:rsidP="00F5544E">
            <w:pPr>
              <w:spacing w:before="240"/>
              <w:jc w:val="center"/>
              <w:rPr>
                <w:rFonts w:ascii="Century Gothic" w:hAnsi="Century Gothic"/>
                <w:sz w:val="22"/>
                <w:szCs w:val="22"/>
              </w:rPr>
            </w:pPr>
            <w:r>
              <w:rPr>
                <w:rFonts w:ascii="Century Gothic" w:hAnsi="Century Gothic"/>
                <w:sz w:val="22"/>
                <w:szCs w:val="22"/>
              </w:rPr>
              <w:t>Andrew Hartmann</w:t>
            </w:r>
            <w:r w:rsidRPr="00F8352E">
              <w:rPr>
                <w:rFonts w:ascii="Century Gothic" w:hAnsi="Century Gothic"/>
                <w:sz w:val="22"/>
                <w:szCs w:val="22"/>
              </w:rPr>
              <w:br/>
            </w:r>
            <w:r>
              <w:rPr>
                <w:rFonts w:ascii="Century Gothic" w:hAnsi="Century Gothic"/>
              </w:rPr>
              <w:t xml:space="preserve">SVP </w:t>
            </w:r>
            <w:r w:rsidRPr="00F8352E">
              <w:rPr>
                <w:rFonts w:ascii="Century Gothic" w:hAnsi="Century Gothic"/>
              </w:rPr>
              <w:t xml:space="preserve">and GM, </w:t>
            </w:r>
            <w:r w:rsidRPr="00F8352E">
              <w:rPr>
                <w:rFonts w:ascii="Century Gothic" w:hAnsi="Century Gothic"/>
              </w:rPr>
              <w:br/>
              <w:t>Detectors</w:t>
            </w:r>
          </w:p>
        </w:tc>
        <w:tc>
          <w:tcPr>
            <w:tcW w:w="2384" w:type="dxa"/>
          </w:tcPr>
          <w:p w14:paraId="2731C07A" w14:textId="0EAE7320" w:rsidR="00D910C2" w:rsidRPr="00F8352E" w:rsidRDefault="00823C1F" w:rsidP="00F5544E">
            <w:pPr>
              <w:spacing w:before="240"/>
              <w:jc w:val="center"/>
              <w:rPr>
                <w:rFonts w:ascii="Century Gothic" w:hAnsi="Century Gothic"/>
                <w:sz w:val="22"/>
                <w:szCs w:val="22"/>
              </w:rPr>
            </w:pPr>
            <w:r>
              <w:rPr>
                <w:rFonts w:ascii="Century Gothic" w:hAnsi="Century Gothic"/>
                <w:sz w:val="22"/>
                <w:szCs w:val="22"/>
              </w:rPr>
              <w:t>Jesse Merkley</w:t>
            </w:r>
            <w:r w:rsidRPr="00F8352E">
              <w:rPr>
                <w:rFonts w:ascii="Century Gothic" w:hAnsi="Century Gothic"/>
                <w:sz w:val="22"/>
                <w:szCs w:val="22"/>
              </w:rPr>
              <w:br/>
            </w:r>
            <w:r>
              <w:rPr>
                <w:rFonts w:ascii="Century Gothic" w:hAnsi="Century Gothic"/>
              </w:rPr>
              <w:t xml:space="preserve">Vice President </w:t>
            </w:r>
            <w:r w:rsidRPr="00F8352E">
              <w:rPr>
                <w:rFonts w:ascii="Century Gothic" w:hAnsi="Century Gothic"/>
              </w:rPr>
              <w:t>and GM, Industrial</w:t>
            </w:r>
          </w:p>
        </w:tc>
        <w:tc>
          <w:tcPr>
            <w:tcW w:w="2389" w:type="dxa"/>
          </w:tcPr>
          <w:p w14:paraId="3AB1BCEC" w14:textId="2BD2D25C" w:rsidR="00D910C2" w:rsidRPr="00F8352E" w:rsidRDefault="00823C1F" w:rsidP="00F5544E">
            <w:pPr>
              <w:spacing w:before="240"/>
              <w:ind w:right="-121"/>
              <w:jc w:val="center"/>
              <w:rPr>
                <w:rFonts w:ascii="Century Gothic" w:hAnsi="Century Gothic"/>
                <w:sz w:val="22"/>
                <w:szCs w:val="22"/>
              </w:rPr>
            </w:pPr>
            <w:r w:rsidRPr="00812DE8">
              <w:rPr>
                <w:rFonts w:ascii="Century Gothic" w:hAnsi="Century Gothic"/>
                <w:sz w:val="22"/>
                <w:szCs w:val="22"/>
              </w:rPr>
              <w:t>Victor Garcia</w:t>
            </w:r>
            <w:r w:rsidR="000E52CE">
              <w:rPr>
                <w:rFonts w:ascii="Century Gothic" w:hAnsi="Century Gothic"/>
              </w:rPr>
              <w:br/>
            </w:r>
            <w:r>
              <w:rPr>
                <w:rFonts w:ascii="Century Gothic" w:hAnsi="Century Gothic"/>
                <w:lang w:val="es-ES"/>
              </w:rPr>
              <w:t>S</w:t>
            </w:r>
            <w:r w:rsidRPr="005E3999">
              <w:rPr>
                <w:rFonts w:ascii="Century Gothic" w:hAnsi="Century Gothic"/>
                <w:lang w:val="es-ES"/>
              </w:rPr>
              <w:t>VP</w:t>
            </w:r>
            <w:r>
              <w:rPr>
                <w:rFonts w:ascii="Century Gothic" w:hAnsi="Century Gothic"/>
                <w:lang w:val="es-ES"/>
              </w:rPr>
              <w:t>,</w:t>
            </w:r>
            <w:r w:rsidRPr="005E3999">
              <w:rPr>
                <w:rFonts w:ascii="Century Gothic" w:hAnsi="Century Gothic"/>
                <w:lang w:val="es-ES"/>
              </w:rPr>
              <w:t xml:space="preserve"> RA &amp; QA Compliance</w:t>
            </w:r>
          </w:p>
        </w:tc>
      </w:tr>
      <w:tr w:rsidR="00823C1F" w:rsidRPr="00F8352E" w14:paraId="0CE0AF6E" w14:textId="77777777" w:rsidTr="00F5544E">
        <w:tc>
          <w:tcPr>
            <w:tcW w:w="2070" w:type="dxa"/>
          </w:tcPr>
          <w:p w14:paraId="1AFD7790" w14:textId="77777777" w:rsidR="00823C1F" w:rsidRPr="00F8352E" w:rsidRDefault="00823C1F" w:rsidP="00F5544E">
            <w:pPr>
              <w:spacing w:before="240"/>
              <w:jc w:val="center"/>
              <w:rPr>
                <w:rFonts w:ascii="Century Gothic" w:hAnsi="Century Gothic"/>
              </w:rPr>
            </w:pPr>
          </w:p>
        </w:tc>
        <w:tc>
          <w:tcPr>
            <w:tcW w:w="2610" w:type="dxa"/>
          </w:tcPr>
          <w:p w14:paraId="08E084F7" w14:textId="16F2C8E5" w:rsidR="00823C1F" w:rsidRDefault="00823C1F" w:rsidP="00F5544E">
            <w:pPr>
              <w:spacing w:before="240"/>
              <w:jc w:val="center"/>
              <w:rPr>
                <w:rFonts w:ascii="Century Gothic" w:hAnsi="Century Gothic"/>
              </w:rPr>
            </w:pPr>
            <w:r>
              <w:rPr>
                <w:rFonts w:ascii="Century Gothic" w:hAnsi="Century Gothic"/>
                <w:sz w:val="22"/>
                <w:szCs w:val="22"/>
              </w:rPr>
              <w:t>Wouter Vlaanderen</w:t>
            </w:r>
            <w:r w:rsidRPr="00F8352E">
              <w:rPr>
                <w:rFonts w:ascii="Century Gothic" w:hAnsi="Century Gothic"/>
                <w:sz w:val="22"/>
                <w:szCs w:val="22"/>
              </w:rPr>
              <w:br/>
            </w:r>
            <w:r w:rsidRPr="00F8352E">
              <w:rPr>
                <w:rFonts w:ascii="Century Gothic" w:hAnsi="Century Gothic"/>
              </w:rPr>
              <w:t xml:space="preserve">Vice President, </w:t>
            </w:r>
            <w:r>
              <w:rPr>
                <w:rFonts w:ascii="Century Gothic" w:hAnsi="Century Gothic"/>
              </w:rPr>
              <w:t xml:space="preserve">Marketing and GM, </w:t>
            </w:r>
            <w:r w:rsidRPr="00F8352E">
              <w:rPr>
                <w:rFonts w:ascii="Century Gothic" w:hAnsi="Century Gothic"/>
              </w:rPr>
              <w:t>Connect &amp; Control</w:t>
            </w:r>
          </w:p>
        </w:tc>
        <w:tc>
          <w:tcPr>
            <w:tcW w:w="2384" w:type="dxa"/>
          </w:tcPr>
          <w:p w14:paraId="2859AD4E" w14:textId="766C0C2A" w:rsidR="00823C1F" w:rsidRPr="00F8352E" w:rsidRDefault="00823C1F" w:rsidP="00F5544E">
            <w:pPr>
              <w:spacing w:before="240"/>
              <w:jc w:val="center"/>
              <w:rPr>
                <w:rFonts w:ascii="Century Gothic" w:hAnsi="Century Gothic"/>
              </w:rPr>
            </w:pPr>
            <w:r w:rsidRPr="00F8352E">
              <w:rPr>
                <w:rFonts w:ascii="Century Gothic" w:hAnsi="Century Gothic"/>
                <w:sz w:val="22"/>
                <w:szCs w:val="22"/>
              </w:rPr>
              <w:t>Marcus Kirchhoff</w:t>
            </w:r>
            <w:r w:rsidRPr="00F8352E">
              <w:rPr>
                <w:rFonts w:ascii="Century Gothic" w:hAnsi="Century Gothic"/>
                <w:sz w:val="22"/>
                <w:szCs w:val="22"/>
              </w:rPr>
              <w:br/>
            </w:r>
            <w:r w:rsidRPr="00F8352E">
              <w:rPr>
                <w:rFonts w:ascii="Century Gothic" w:hAnsi="Century Gothic"/>
              </w:rPr>
              <w:t xml:space="preserve">Vice President, </w:t>
            </w:r>
            <w:r w:rsidRPr="00F8352E">
              <w:rPr>
                <w:rFonts w:ascii="Century Gothic" w:hAnsi="Century Gothic"/>
              </w:rPr>
              <w:br/>
              <w:t>Software</w:t>
            </w:r>
          </w:p>
        </w:tc>
        <w:tc>
          <w:tcPr>
            <w:tcW w:w="2389" w:type="dxa"/>
          </w:tcPr>
          <w:p w14:paraId="135A5E4F" w14:textId="77777777" w:rsidR="00823C1F" w:rsidRDefault="00823C1F" w:rsidP="00F5544E">
            <w:pPr>
              <w:spacing w:before="240"/>
              <w:ind w:right="-121"/>
              <w:jc w:val="center"/>
              <w:rPr>
                <w:rFonts w:ascii="Century Gothic" w:hAnsi="Century Gothic"/>
              </w:rPr>
            </w:pPr>
          </w:p>
        </w:tc>
      </w:tr>
    </w:tbl>
    <w:p w14:paraId="27E9E095" w14:textId="77777777" w:rsidR="00D910C2" w:rsidRDefault="00D910C2" w:rsidP="00D910C2">
      <w:pPr>
        <w:spacing w:after="0"/>
      </w:pPr>
    </w:p>
    <w:p w14:paraId="525972B1" w14:textId="77777777" w:rsidR="00E44734" w:rsidRPr="0037670F" w:rsidRDefault="00E44734" w:rsidP="00F91D16">
      <w:pPr>
        <w:spacing w:line="240" w:lineRule="auto"/>
        <w:rPr>
          <w:rFonts w:ascii="Century Gothic" w:hAnsi="Century Gothic"/>
        </w:rPr>
      </w:pPr>
    </w:p>
    <w:p w14:paraId="4C91E3D7" w14:textId="77777777" w:rsidR="00516ED6" w:rsidRPr="0037670F" w:rsidRDefault="00516ED6" w:rsidP="00FB43E0">
      <w:pPr>
        <w:rPr>
          <w:rFonts w:ascii="Century Gothic" w:hAnsi="Century Gothic" w:cs="HelveticaNeueLTStd-Bd"/>
          <w:b/>
          <w:bCs/>
          <w:u w:val="single"/>
        </w:rPr>
        <w:sectPr w:rsidR="00516ED6" w:rsidRPr="0037670F" w:rsidSect="00657CFD">
          <w:footerReference w:type="default" r:id="rId10"/>
          <w:pgSz w:w="12240" w:h="15840"/>
          <w:pgMar w:top="1440" w:right="1440" w:bottom="1440" w:left="1440" w:header="720" w:footer="720" w:gutter="0"/>
          <w:cols w:space="720"/>
          <w:docGrid w:linePitch="360"/>
        </w:sectPr>
      </w:pPr>
    </w:p>
    <w:p w14:paraId="13DE8C65" w14:textId="77777777" w:rsidR="0086114E" w:rsidRPr="0037670F" w:rsidRDefault="0086114E" w:rsidP="00954C12">
      <w:pPr>
        <w:jc w:val="center"/>
        <w:rPr>
          <w:rFonts w:ascii="Century Gothic" w:hAnsi="Century Gothic" w:cs="HelveticaNeueLTStd-Bd"/>
          <w:b/>
          <w:bCs/>
          <w:u w:val="single"/>
        </w:rPr>
      </w:pPr>
      <w:r w:rsidRPr="0037670F">
        <w:rPr>
          <w:rFonts w:ascii="Century Gothic" w:hAnsi="Century Gothic" w:cs="HelveticaNeueLTStd-Bd"/>
          <w:b/>
          <w:bCs/>
          <w:u w:val="single"/>
        </w:rPr>
        <w:lastRenderedPageBreak/>
        <w:t>TABLE OF CONTENT</w:t>
      </w:r>
      <w:r w:rsidR="00A9179E" w:rsidRPr="0037670F">
        <w:rPr>
          <w:rFonts w:ascii="Century Gothic" w:hAnsi="Century Gothic" w:cs="HelveticaNeueLTStd-Bd"/>
          <w:b/>
          <w:bCs/>
          <w:u w:val="single"/>
        </w:rPr>
        <w:t>S</w:t>
      </w:r>
    </w:p>
    <w:p w14:paraId="5BBCB7A3" w14:textId="77777777" w:rsidR="00954C12" w:rsidRPr="0037670F" w:rsidRDefault="00954C12" w:rsidP="00833286">
      <w:pPr>
        <w:tabs>
          <w:tab w:val="decimal" w:leader="dot" w:pos="8640"/>
        </w:tabs>
        <w:spacing w:before="240" w:after="0" w:line="240" w:lineRule="auto"/>
        <w:rPr>
          <w:rFonts w:ascii="Century Gothic" w:hAnsi="Century Gothic"/>
        </w:rPr>
      </w:pPr>
      <w:r w:rsidRPr="0037670F">
        <w:rPr>
          <w:rFonts w:ascii="Century Gothic" w:hAnsi="Century Gothic"/>
        </w:rPr>
        <w:t>INTRODUCTION - DO WHAT’S RIGHT</w:t>
      </w:r>
      <w:r w:rsidR="00833286" w:rsidRPr="0037670F">
        <w:rPr>
          <w:rFonts w:ascii="Century Gothic" w:hAnsi="Century Gothic"/>
        </w:rPr>
        <w:tab/>
      </w:r>
      <w:r w:rsidR="00D45CB2">
        <w:rPr>
          <w:rFonts w:ascii="Century Gothic" w:hAnsi="Century Gothic"/>
        </w:rPr>
        <w:t>1</w:t>
      </w:r>
    </w:p>
    <w:p w14:paraId="71DDC3D9" w14:textId="15A72FC6" w:rsidR="00954C12" w:rsidRPr="0037670F" w:rsidRDefault="00954C12" w:rsidP="00833286">
      <w:pPr>
        <w:spacing w:after="0" w:line="240" w:lineRule="auto"/>
        <w:ind w:left="720"/>
        <w:rPr>
          <w:rFonts w:ascii="Century Gothic" w:hAnsi="Century Gothic"/>
        </w:rPr>
      </w:pPr>
      <w:r w:rsidRPr="0037670F">
        <w:rPr>
          <w:rFonts w:ascii="Century Gothic" w:hAnsi="Century Gothic"/>
        </w:rPr>
        <w:t>Who must follow the Code?</w:t>
      </w:r>
    </w:p>
    <w:p w14:paraId="63AF61A7" w14:textId="77777777" w:rsidR="0061523A" w:rsidRPr="0037670F" w:rsidRDefault="0061523A" w:rsidP="00833286">
      <w:pPr>
        <w:spacing w:after="0" w:line="240" w:lineRule="auto"/>
        <w:ind w:left="720"/>
        <w:rPr>
          <w:rFonts w:ascii="Century Gothic" w:hAnsi="Century Gothic"/>
        </w:rPr>
      </w:pPr>
      <w:r w:rsidRPr="0037670F">
        <w:rPr>
          <w:rFonts w:ascii="Century Gothic" w:hAnsi="Century Gothic"/>
        </w:rPr>
        <w:t xml:space="preserve">Knowing and </w:t>
      </w:r>
      <w:r w:rsidR="00DE376C" w:rsidRPr="0037670F">
        <w:rPr>
          <w:rFonts w:ascii="Century Gothic" w:hAnsi="Century Gothic"/>
        </w:rPr>
        <w:t>d</w:t>
      </w:r>
      <w:r w:rsidRPr="0037670F">
        <w:rPr>
          <w:rFonts w:ascii="Century Gothic" w:hAnsi="Century Gothic"/>
        </w:rPr>
        <w:t xml:space="preserve">oing </w:t>
      </w:r>
      <w:r w:rsidR="00DE376C" w:rsidRPr="0037670F">
        <w:rPr>
          <w:rFonts w:ascii="Century Gothic" w:hAnsi="Century Gothic"/>
        </w:rPr>
        <w:t>w</w:t>
      </w:r>
      <w:r w:rsidRPr="0037670F">
        <w:rPr>
          <w:rFonts w:ascii="Century Gothic" w:hAnsi="Century Gothic"/>
        </w:rPr>
        <w:t xml:space="preserve">hat’s </w:t>
      </w:r>
      <w:r w:rsidR="00DE376C" w:rsidRPr="0037670F">
        <w:rPr>
          <w:rFonts w:ascii="Century Gothic" w:hAnsi="Century Gothic"/>
        </w:rPr>
        <w:t>r</w:t>
      </w:r>
      <w:r w:rsidRPr="0037670F">
        <w:rPr>
          <w:rFonts w:ascii="Century Gothic" w:hAnsi="Century Gothic"/>
        </w:rPr>
        <w:t xml:space="preserve">ight </w:t>
      </w:r>
    </w:p>
    <w:p w14:paraId="5A422D64"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 xml:space="preserve">What </w:t>
      </w:r>
      <w:r w:rsidR="0061523A" w:rsidRPr="0037670F">
        <w:rPr>
          <w:rFonts w:ascii="Century Gothic" w:hAnsi="Century Gothic"/>
        </w:rPr>
        <w:t xml:space="preserve">each of us </w:t>
      </w:r>
      <w:r w:rsidRPr="0037670F">
        <w:rPr>
          <w:rFonts w:ascii="Century Gothic" w:hAnsi="Century Gothic"/>
        </w:rPr>
        <w:t xml:space="preserve">should do </w:t>
      </w:r>
    </w:p>
    <w:p w14:paraId="37D43A7B"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How to seek advice and raise concerns</w:t>
      </w:r>
    </w:p>
    <w:p w14:paraId="63D462C3"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 xml:space="preserve">Violations and </w:t>
      </w:r>
      <w:r w:rsidR="00DE376C" w:rsidRPr="0037670F">
        <w:rPr>
          <w:rFonts w:ascii="Century Gothic" w:hAnsi="Century Gothic"/>
        </w:rPr>
        <w:t>non-</w:t>
      </w:r>
      <w:r w:rsidRPr="0037670F">
        <w:rPr>
          <w:rFonts w:ascii="Century Gothic" w:hAnsi="Century Gothic"/>
        </w:rPr>
        <w:t>retaliation</w:t>
      </w:r>
    </w:p>
    <w:p w14:paraId="65DDCA20" w14:textId="4016BFC6" w:rsidR="00954C12" w:rsidRPr="0037670F" w:rsidRDefault="00954C12" w:rsidP="0063217E">
      <w:pPr>
        <w:tabs>
          <w:tab w:val="decimal" w:leader="dot" w:pos="8640"/>
        </w:tabs>
        <w:spacing w:before="120" w:after="0" w:line="240" w:lineRule="auto"/>
        <w:rPr>
          <w:rFonts w:ascii="Century Gothic" w:hAnsi="Century Gothic"/>
        </w:rPr>
      </w:pPr>
      <w:r w:rsidRPr="0037670F">
        <w:rPr>
          <w:rFonts w:ascii="Century Gothic" w:hAnsi="Century Gothic"/>
        </w:rPr>
        <w:t>MARKETPLACE</w:t>
      </w:r>
      <w:r w:rsidR="00833286" w:rsidRPr="0037670F">
        <w:rPr>
          <w:rFonts w:ascii="Century Gothic" w:hAnsi="Century Gothic"/>
        </w:rPr>
        <w:tab/>
      </w:r>
      <w:r w:rsidR="002B311B">
        <w:rPr>
          <w:rFonts w:ascii="Century Gothic" w:hAnsi="Century Gothic"/>
        </w:rPr>
        <w:t>3</w:t>
      </w:r>
    </w:p>
    <w:p w14:paraId="08A00E10"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 xml:space="preserve">Applicable laws and </w:t>
      </w:r>
      <w:r w:rsidR="00E102B6" w:rsidRPr="0037670F">
        <w:rPr>
          <w:rFonts w:ascii="Century Gothic" w:hAnsi="Century Gothic"/>
        </w:rPr>
        <w:t>potential conflicts</w:t>
      </w:r>
    </w:p>
    <w:p w14:paraId="7F482685"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Product safety and quality</w:t>
      </w:r>
    </w:p>
    <w:p w14:paraId="0DFAAAB0"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Relationships with health care professionals</w:t>
      </w:r>
    </w:p>
    <w:p w14:paraId="6472EAD7"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Business courtesies</w:t>
      </w:r>
    </w:p>
    <w:p w14:paraId="27A83032"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Bribery and other corrupt payments</w:t>
      </w:r>
    </w:p>
    <w:p w14:paraId="7A4DABD4"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Fair dealing and complying with competition laws</w:t>
      </w:r>
    </w:p>
    <w:p w14:paraId="10C5D0AA"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 xml:space="preserve">Trade compliance </w:t>
      </w:r>
    </w:p>
    <w:p w14:paraId="0FE2CBEC" w14:textId="6EFFAEF1" w:rsidR="00954C12" w:rsidRPr="0037670F" w:rsidRDefault="008D2F08" w:rsidP="00833286">
      <w:pPr>
        <w:spacing w:after="0" w:line="240" w:lineRule="auto"/>
        <w:ind w:left="720"/>
        <w:rPr>
          <w:rFonts w:ascii="Century Gothic" w:hAnsi="Century Gothic"/>
        </w:rPr>
      </w:pPr>
      <w:r>
        <w:rPr>
          <w:rFonts w:ascii="Century Gothic" w:hAnsi="Century Gothic"/>
        </w:rPr>
        <w:t>W</w:t>
      </w:r>
      <w:r w:rsidR="00954C12" w:rsidRPr="0037670F">
        <w:rPr>
          <w:rFonts w:ascii="Century Gothic" w:hAnsi="Century Gothic"/>
        </w:rPr>
        <w:t xml:space="preserve">orking with third parties </w:t>
      </w:r>
    </w:p>
    <w:p w14:paraId="0AB5DF20"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Money laundering prevention</w:t>
      </w:r>
    </w:p>
    <w:p w14:paraId="7E3D7F8D" w14:textId="657EF327" w:rsidR="00954C12" w:rsidRPr="0037670F" w:rsidRDefault="00954C12" w:rsidP="0063217E">
      <w:pPr>
        <w:tabs>
          <w:tab w:val="decimal" w:leader="dot" w:pos="8640"/>
        </w:tabs>
        <w:spacing w:before="120" w:after="0" w:line="240" w:lineRule="auto"/>
        <w:rPr>
          <w:rFonts w:ascii="Century Gothic" w:hAnsi="Century Gothic"/>
        </w:rPr>
      </w:pPr>
      <w:r w:rsidRPr="0037670F">
        <w:rPr>
          <w:rFonts w:ascii="Century Gothic" w:hAnsi="Century Gothic"/>
        </w:rPr>
        <w:t>FELLOW EMPLOYEES</w:t>
      </w:r>
      <w:r w:rsidR="00833286" w:rsidRPr="0037670F">
        <w:rPr>
          <w:rFonts w:ascii="Century Gothic" w:hAnsi="Century Gothic"/>
        </w:rPr>
        <w:tab/>
      </w:r>
      <w:r w:rsidR="002B311B">
        <w:rPr>
          <w:rFonts w:ascii="Century Gothic" w:hAnsi="Century Gothic"/>
        </w:rPr>
        <w:t>6</w:t>
      </w:r>
    </w:p>
    <w:p w14:paraId="18533584"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Workplace and mutual respect</w:t>
      </w:r>
    </w:p>
    <w:p w14:paraId="4B38D501" w14:textId="013575BE" w:rsidR="00F73CA2" w:rsidRPr="0037670F" w:rsidRDefault="00F73CA2" w:rsidP="00833286">
      <w:pPr>
        <w:spacing w:after="0" w:line="240" w:lineRule="auto"/>
        <w:ind w:left="720"/>
        <w:rPr>
          <w:rFonts w:ascii="Century Gothic" w:hAnsi="Century Gothic"/>
        </w:rPr>
      </w:pPr>
      <w:r w:rsidRPr="0037670F">
        <w:rPr>
          <w:rFonts w:ascii="Century Gothic" w:hAnsi="Century Gothic"/>
        </w:rPr>
        <w:t>Human rights</w:t>
      </w:r>
    </w:p>
    <w:p w14:paraId="5E506F36"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Harassment</w:t>
      </w:r>
      <w:r w:rsidR="00C05625" w:rsidRPr="0037670F">
        <w:rPr>
          <w:rFonts w:ascii="Century Gothic" w:hAnsi="Century Gothic"/>
        </w:rPr>
        <w:t xml:space="preserve"> and </w:t>
      </w:r>
      <w:r w:rsidR="00B354BF" w:rsidRPr="0037670F">
        <w:rPr>
          <w:rFonts w:ascii="Century Gothic" w:hAnsi="Century Gothic"/>
        </w:rPr>
        <w:t>b</w:t>
      </w:r>
      <w:r w:rsidR="00C05625" w:rsidRPr="0037670F">
        <w:rPr>
          <w:rFonts w:ascii="Century Gothic" w:hAnsi="Century Gothic"/>
        </w:rPr>
        <w:t>ullying</w:t>
      </w:r>
    </w:p>
    <w:p w14:paraId="4EC76161"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Fair employment</w:t>
      </w:r>
    </w:p>
    <w:p w14:paraId="51EF9C41"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Health and safety</w:t>
      </w:r>
    </w:p>
    <w:p w14:paraId="704A5788"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Employee</w:t>
      </w:r>
      <w:r w:rsidR="00BB5B8C" w:rsidRPr="0037670F">
        <w:rPr>
          <w:rFonts w:ascii="Century Gothic" w:hAnsi="Century Gothic"/>
        </w:rPr>
        <w:t xml:space="preserve"> and</w:t>
      </w:r>
      <w:r w:rsidRPr="0037670F">
        <w:rPr>
          <w:rFonts w:ascii="Century Gothic" w:hAnsi="Century Gothic"/>
        </w:rPr>
        <w:t xml:space="preserve"> customer data privacy </w:t>
      </w:r>
    </w:p>
    <w:p w14:paraId="6F0CE827" w14:textId="71657038" w:rsidR="00954C12" w:rsidRPr="0037670F" w:rsidRDefault="00954C12" w:rsidP="0063217E">
      <w:pPr>
        <w:tabs>
          <w:tab w:val="decimal" w:leader="dot" w:pos="8640"/>
        </w:tabs>
        <w:spacing w:before="120" w:after="0" w:line="240" w:lineRule="auto"/>
        <w:rPr>
          <w:rFonts w:ascii="Century Gothic" w:hAnsi="Century Gothic"/>
        </w:rPr>
      </w:pPr>
      <w:r w:rsidRPr="0037670F">
        <w:rPr>
          <w:rFonts w:ascii="Century Gothic" w:hAnsi="Century Gothic"/>
        </w:rPr>
        <w:t>COMMUNITY AND ENVIRONMENT</w:t>
      </w:r>
      <w:r w:rsidR="00833286" w:rsidRPr="0037670F">
        <w:rPr>
          <w:rFonts w:ascii="Century Gothic" w:hAnsi="Century Gothic"/>
        </w:rPr>
        <w:tab/>
      </w:r>
      <w:r w:rsidR="002B311B">
        <w:rPr>
          <w:rFonts w:ascii="Century Gothic" w:hAnsi="Century Gothic"/>
        </w:rPr>
        <w:t>7</w:t>
      </w:r>
    </w:p>
    <w:p w14:paraId="5D3301CC"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Political contributions</w:t>
      </w:r>
    </w:p>
    <w:p w14:paraId="08D8E307" w14:textId="64B291CF" w:rsidR="00954C12" w:rsidRPr="0037670F" w:rsidRDefault="00F60A2D" w:rsidP="00833286">
      <w:pPr>
        <w:spacing w:after="0" w:line="240" w:lineRule="auto"/>
        <w:ind w:left="720"/>
        <w:rPr>
          <w:rFonts w:ascii="Century Gothic" w:hAnsi="Century Gothic"/>
        </w:rPr>
      </w:pPr>
      <w:r>
        <w:rPr>
          <w:rFonts w:ascii="Century Gothic" w:hAnsi="Century Gothic"/>
        </w:rPr>
        <w:t>Environmental sustainability</w:t>
      </w:r>
    </w:p>
    <w:p w14:paraId="038A36F3"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Communicating on behalf of the Company</w:t>
      </w:r>
    </w:p>
    <w:p w14:paraId="686AAC9E" w14:textId="77777777" w:rsidR="0020689D" w:rsidRPr="0037670F" w:rsidRDefault="00DE376C" w:rsidP="00833286">
      <w:pPr>
        <w:spacing w:after="0" w:line="240" w:lineRule="auto"/>
        <w:ind w:left="720"/>
        <w:rPr>
          <w:rFonts w:ascii="Century Gothic" w:hAnsi="Century Gothic"/>
        </w:rPr>
      </w:pPr>
      <w:r w:rsidRPr="0037670F">
        <w:rPr>
          <w:rFonts w:ascii="Century Gothic" w:hAnsi="Century Gothic"/>
        </w:rPr>
        <w:t>Social m</w:t>
      </w:r>
      <w:r w:rsidR="0020689D" w:rsidRPr="0037670F">
        <w:rPr>
          <w:rFonts w:ascii="Century Gothic" w:hAnsi="Century Gothic"/>
        </w:rPr>
        <w:t>edia</w:t>
      </w:r>
    </w:p>
    <w:p w14:paraId="5F6D06E8" w14:textId="17591B92" w:rsidR="00954C12" w:rsidRPr="0037670F" w:rsidRDefault="00954C12" w:rsidP="0063217E">
      <w:pPr>
        <w:tabs>
          <w:tab w:val="decimal" w:leader="dot" w:pos="8640"/>
        </w:tabs>
        <w:spacing w:before="120" w:after="0" w:line="240" w:lineRule="auto"/>
        <w:rPr>
          <w:rFonts w:ascii="Century Gothic" w:hAnsi="Century Gothic"/>
        </w:rPr>
      </w:pPr>
      <w:r w:rsidRPr="0037670F">
        <w:rPr>
          <w:rFonts w:ascii="Century Gothic" w:hAnsi="Century Gothic"/>
        </w:rPr>
        <w:t xml:space="preserve">COMPANY ASSETS AND INFORMATION </w:t>
      </w:r>
      <w:r w:rsidR="00833286" w:rsidRPr="0037670F">
        <w:rPr>
          <w:rFonts w:ascii="Century Gothic" w:hAnsi="Century Gothic"/>
        </w:rPr>
        <w:tab/>
      </w:r>
      <w:r w:rsidR="002B311B">
        <w:rPr>
          <w:rFonts w:ascii="Century Gothic" w:hAnsi="Century Gothic"/>
        </w:rPr>
        <w:t>8</w:t>
      </w:r>
    </w:p>
    <w:p w14:paraId="74AEE67E"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Conflicts of interest</w:t>
      </w:r>
    </w:p>
    <w:p w14:paraId="74CD6568"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Confidential information</w:t>
      </w:r>
    </w:p>
    <w:p w14:paraId="06B84DE1"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Insider trading and stock tipping</w:t>
      </w:r>
    </w:p>
    <w:p w14:paraId="67907765"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Intellectual property</w:t>
      </w:r>
    </w:p>
    <w:p w14:paraId="2C41428C" w14:textId="77777777" w:rsidR="00954C12" w:rsidRPr="0037670F" w:rsidRDefault="00954C12" w:rsidP="00833286">
      <w:pPr>
        <w:spacing w:after="0" w:line="240" w:lineRule="auto"/>
        <w:ind w:left="720"/>
        <w:rPr>
          <w:rFonts w:ascii="Century Gothic" w:hAnsi="Century Gothic"/>
        </w:rPr>
      </w:pPr>
      <w:r w:rsidRPr="0037670F">
        <w:rPr>
          <w:rFonts w:ascii="Century Gothic" w:hAnsi="Century Gothic"/>
        </w:rPr>
        <w:t>Disclosure of trade secrets</w:t>
      </w:r>
    </w:p>
    <w:p w14:paraId="5EA2BB11" w14:textId="77777777" w:rsidR="00954C12" w:rsidRPr="0037670F" w:rsidRDefault="00DE376C" w:rsidP="00833286">
      <w:pPr>
        <w:spacing w:after="0" w:line="240" w:lineRule="auto"/>
        <w:ind w:left="720"/>
        <w:rPr>
          <w:rFonts w:ascii="Century Gothic" w:hAnsi="Century Gothic"/>
        </w:rPr>
      </w:pPr>
      <w:r w:rsidRPr="0037670F">
        <w:rPr>
          <w:rFonts w:ascii="Century Gothic" w:hAnsi="Century Gothic"/>
        </w:rPr>
        <w:t xml:space="preserve">Protection and proper use of Company assets; </w:t>
      </w:r>
      <w:r w:rsidR="00954C12" w:rsidRPr="0037670F">
        <w:rPr>
          <w:rFonts w:ascii="Century Gothic" w:hAnsi="Century Gothic"/>
        </w:rPr>
        <w:t>Corporate opportunities</w:t>
      </w:r>
    </w:p>
    <w:p w14:paraId="4F91C35E" w14:textId="77777777" w:rsidR="00C16FAC" w:rsidRDefault="00954C12" w:rsidP="00C16FAC">
      <w:pPr>
        <w:spacing w:after="0" w:line="240" w:lineRule="auto"/>
        <w:ind w:left="720"/>
        <w:rPr>
          <w:rFonts w:ascii="Century Gothic" w:hAnsi="Century Gothic"/>
        </w:rPr>
      </w:pPr>
      <w:r w:rsidRPr="0037670F">
        <w:rPr>
          <w:rFonts w:ascii="Century Gothic" w:hAnsi="Century Gothic"/>
        </w:rPr>
        <w:t>Recordkeeping and public reporting</w:t>
      </w:r>
    </w:p>
    <w:p w14:paraId="34BE84FD" w14:textId="0244C4CD" w:rsidR="00C16FAC" w:rsidRDefault="00DE376C" w:rsidP="00C16FAC">
      <w:pPr>
        <w:spacing w:after="0" w:line="240" w:lineRule="auto"/>
        <w:ind w:left="720"/>
        <w:rPr>
          <w:rFonts w:ascii="Century Gothic" w:hAnsi="Century Gothic"/>
        </w:rPr>
      </w:pPr>
      <w:r w:rsidRPr="0037670F">
        <w:rPr>
          <w:rFonts w:ascii="Century Gothic" w:hAnsi="Century Gothic"/>
        </w:rPr>
        <w:t>Use of C</w:t>
      </w:r>
      <w:r w:rsidR="00954C12" w:rsidRPr="0037670F">
        <w:rPr>
          <w:rFonts w:ascii="Century Gothic" w:hAnsi="Century Gothic"/>
        </w:rPr>
        <w:t xml:space="preserve">ompany </w:t>
      </w:r>
      <w:r w:rsidR="006B75BD" w:rsidRPr="0037670F">
        <w:rPr>
          <w:rFonts w:ascii="Century Gothic" w:hAnsi="Century Gothic"/>
        </w:rPr>
        <w:t xml:space="preserve">networks and </w:t>
      </w:r>
      <w:r w:rsidR="00954C12" w:rsidRPr="0037670F">
        <w:rPr>
          <w:rFonts w:ascii="Century Gothic" w:hAnsi="Century Gothic"/>
        </w:rPr>
        <w:t>communication systems</w:t>
      </w:r>
    </w:p>
    <w:p w14:paraId="424607F9" w14:textId="5E1173A8" w:rsidR="00833286" w:rsidRPr="0037670F" w:rsidRDefault="00833286" w:rsidP="00C16FAC">
      <w:pPr>
        <w:tabs>
          <w:tab w:val="decimal" w:leader="dot" w:pos="8640"/>
        </w:tabs>
        <w:spacing w:before="120" w:after="0" w:line="240" w:lineRule="auto"/>
        <w:rPr>
          <w:rFonts w:ascii="Century Gothic" w:hAnsi="Century Gothic"/>
        </w:rPr>
      </w:pPr>
      <w:r w:rsidRPr="0037670F">
        <w:rPr>
          <w:rFonts w:ascii="Century Gothic" w:hAnsi="Century Gothic"/>
        </w:rPr>
        <w:t xml:space="preserve">AMENDMENTS, MODIFICATIONS, AND WAIVERS </w:t>
      </w:r>
      <w:r w:rsidRPr="0037670F">
        <w:rPr>
          <w:rFonts w:ascii="Century Gothic" w:hAnsi="Century Gothic"/>
        </w:rPr>
        <w:tab/>
      </w:r>
      <w:r w:rsidR="00D45CB2">
        <w:rPr>
          <w:rFonts w:ascii="Century Gothic" w:hAnsi="Century Gothic"/>
        </w:rPr>
        <w:t>1</w:t>
      </w:r>
      <w:r w:rsidR="002B311B">
        <w:rPr>
          <w:rFonts w:ascii="Century Gothic" w:hAnsi="Century Gothic"/>
        </w:rPr>
        <w:t>2</w:t>
      </w:r>
    </w:p>
    <w:p w14:paraId="13ACA929" w14:textId="71037573" w:rsidR="0063217E" w:rsidRDefault="0063217E" w:rsidP="0063217E">
      <w:pPr>
        <w:autoSpaceDE w:val="0"/>
        <w:autoSpaceDN w:val="0"/>
        <w:adjustRightInd w:val="0"/>
        <w:spacing w:after="0" w:line="240" w:lineRule="auto"/>
        <w:ind w:left="720" w:hanging="720"/>
        <w:jc w:val="both"/>
        <w:rPr>
          <w:rFonts w:ascii="Century Gothic" w:hAnsi="Century Gothic" w:cs="HelveticaNeueLTStd-Bd"/>
          <w:bCs/>
          <w:i/>
          <w:u w:val="single"/>
        </w:rPr>
      </w:pPr>
    </w:p>
    <w:p w14:paraId="61E24B3B" w14:textId="17538050" w:rsidR="0037670F" w:rsidRDefault="0037670F" w:rsidP="0063217E">
      <w:pPr>
        <w:autoSpaceDE w:val="0"/>
        <w:autoSpaceDN w:val="0"/>
        <w:adjustRightInd w:val="0"/>
        <w:spacing w:after="0" w:line="240" w:lineRule="auto"/>
        <w:ind w:left="720" w:hanging="720"/>
        <w:jc w:val="both"/>
        <w:rPr>
          <w:rFonts w:ascii="Century Gothic" w:hAnsi="Century Gothic" w:cs="HelveticaNeueLTStd-Bd"/>
          <w:bCs/>
          <w:i/>
          <w:u w:val="single"/>
        </w:rPr>
      </w:pPr>
    </w:p>
    <w:p w14:paraId="6AFD9BF7" w14:textId="59728998" w:rsidR="00DE376C" w:rsidRPr="00B23B83" w:rsidRDefault="0037670F" w:rsidP="00660DAD">
      <w:pPr>
        <w:autoSpaceDE w:val="0"/>
        <w:autoSpaceDN w:val="0"/>
        <w:adjustRightInd w:val="0"/>
        <w:spacing w:after="0" w:line="240" w:lineRule="auto"/>
        <w:rPr>
          <w:rFonts w:ascii="Century Gothic" w:hAnsi="Century Gothic" w:cs="HelveticaNeueLTStd-Bd"/>
          <w:bCs/>
          <w:i/>
          <w:sz w:val="20"/>
          <w:szCs w:val="20"/>
          <w:u w:val="single"/>
        </w:rPr>
        <w:sectPr w:rsidR="00DE376C" w:rsidRPr="00B23B83" w:rsidSect="00657CFD">
          <w:headerReference w:type="default" r:id="rId11"/>
          <w:footerReference w:type="default" r:id="rId12"/>
          <w:pgSz w:w="12240" w:h="15840"/>
          <w:pgMar w:top="1440" w:right="1440" w:bottom="1440" w:left="1440" w:header="720" w:footer="720" w:gutter="0"/>
          <w:cols w:space="720"/>
          <w:docGrid w:linePitch="360"/>
        </w:sectPr>
      </w:pPr>
      <w:r w:rsidRPr="0037670F">
        <w:rPr>
          <w:rFonts w:ascii="Century Gothic" w:hAnsi="Century Gothic" w:cs="HelveticaNeueLTStd-Bd"/>
          <w:b/>
          <w:bCs/>
          <w:i/>
          <w:sz w:val="20"/>
          <w:szCs w:val="20"/>
        </w:rPr>
        <w:t>Note</w:t>
      </w:r>
      <w:r w:rsidRPr="0037670F">
        <w:rPr>
          <w:rFonts w:ascii="Century Gothic" w:hAnsi="Century Gothic" w:cs="HelveticaNeueLTStd-Bd"/>
          <w:bCs/>
          <w:sz w:val="20"/>
          <w:szCs w:val="20"/>
        </w:rPr>
        <w:t>:</w:t>
      </w:r>
      <w:r w:rsidRPr="0037670F">
        <w:rPr>
          <w:rFonts w:ascii="Century Gothic" w:hAnsi="Century Gothic" w:cs="HelveticaNeueLTStd-Bd"/>
          <w:bCs/>
          <w:sz w:val="20"/>
          <w:szCs w:val="20"/>
        </w:rPr>
        <w:tab/>
      </w:r>
      <w:r w:rsidRPr="0037670F">
        <w:rPr>
          <w:rFonts w:ascii="Century Gothic" w:hAnsi="Century Gothic"/>
          <w:i/>
          <w:sz w:val="20"/>
          <w:szCs w:val="20"/>
        </w:rPr>
        <w:t>References to the “Company” or “Varex” mean Varex Imaging Corporation and its subsidiaries and controlled entities worldwide.  References to the “Board” mean Varex’s Board of Directors.</w:t>
      </w:r>
      <w:r w:rsidR="00C16FAC">
        <w:rPr>
          <w:rFonts w:ascii="Century Gothic" w:hAnsi="Century Gothic"/>
          <w:i/>
          <w:sz w:val="20"/>
          <w:szCs w:val="20"/>
        </w:rPr>
        <w:t xml:space="preserve"> </w:t>
      </w:r>
      <w:r w:rsidR="00C16FAC">
        <w:rPr>
          <w:rFonts w:ascii="Century Gothic" w:hAnsi="Century Gothic" w:cs="HelveticaNeueLTStd-Bd"/>
          <w:bCs/>
          <w:i/>
          <w:sz w:val="20"/>
          <w:szCs w:val="20"/>
          <w:u w:val="single"/>
        </w:rPr>
        <w:t xml:space="preserve"> </w:t>
      </w:r>
      <w:r w:rsidR="00C16FAC">
        <w:rPr>
          <w:rFonts w:ascii="Century Gothic" w:hAnsi="Century Gothic"/>
          <w:i/>
          <w:sz w:val="20"/>
          <w:szCs w:val="20"/>
        </w:rPr>
        <w:t>References to the “Code” mean this Code of Conduct.</w:t>
      </w:r>
    </w:p>
    <w:p w14:paraId="1E554586" w14:textId="6D737745" w:rsidR="00660DAD" w:rsidRPr="0037670F" w:rsidRDefault="00660DAD" w:rsidP="0037670F">
      <w:pPr>
        <w:autoSpaceDE w:val="0"/>
        <w:autoSpaceDN w:val="0"/>
        <w:adjustRightInd w:val="0"/>
        <w:spacing w:after="0" w:line="240" w:lineRule="auto"/>
        <w:jc w:val="center"/>
        <w:rPr>
          <w:rFonts w:ascii="Century Gothic" w:hAnsi="Century Gothic" w:cs="HelveticaNeueLTStd-Roman"/>
          <w:b/>
          <w:i/>
        </w:rPr>
      </w:pPr>
      <w:r w:rsidRPr="0037670F">
        <w:rPr>
          <w:rFonts w:ascii="Century Gothic" w:hAnsi="Century Gothic"/>
          <w:b/>
          <w:i/>
        </w:rPr>
        <w:lastRenderedPageBreak/>
        <w:t>If you have any questions about any aspect of this Code of Conduct</w:t>
      </w:r>
      <w:r w:rsidR="00812DE8">
        <w:rPr>
          <w:rFonts w:ascii="Century Gothic" w:hAnsi="Century Gothic"/>
          <w:b/>
          <w:i/>
        </w:rPr>
        <w:t xml:space="preserve"> (the “</w:t>
      </w:r>
      <w:r w:rsidR="00714EC9">
        <w:rPr>
          <w:rFonts w:ascii="Century Gothic" w:hAnsi="Century Gothic"/>
          <w:b/>
          <w:i/>
        </w:rPr>
        <w:t>Code</w:t>
      </w:r>
      <w:r w:rsidR="00812DE8">
        <w:rPr>
          <w:rFonts w:ascii="Century Gothic" w:hAnsi="Century Gothic"/>
          <w:b/>
          <w:i/>
        </w:rPr>
        <w:t>”)</w:t>
      </w:r>
      <w:r w:rsidRPr="0037670F">
        <w:rPr>
          <w:rFonts w:ascii="Century Gothic" w:hAnsi="Century Gothic"/>
          <w:b/>
          <w:i/>
        </w:rPr>
        <w:t xml:space="preserve">, </w:t>
      </w:r>
      <w:r w:rsidR="0037670F">
        <w:rPr>
          <w:rFonts w:ascii="Century Gothic" w:hAnsi="Century Gothic"/>
          <w:b/>
          <w:i/>
        </w:rPr>
        <w:br/>
      </w:r>
      <w:r w:rsidRPr="0037670F">
        <w:rPr>
          <w:rFonts w:ascii="Century Gothic" w:hAnsi="Century Gothic"/>
          <w:b/>
          <w:i/>
        </w:rPr>
        <w:t>please contact the Varex Legal Department</w:t>
      </w:r>
      <w:r w:rsidR="00A52579">
        <w:rPr>
          <w:rFonts w:ascii="Century Gothic" w:hAnsi="Century Gothic"/>
          <w:b/>
          <w:i/>
        </w:rPr>
        <w:t xml:space="preserve"> at </w:t>
      </w:r>
      <w:hyperlink r:id="rId13" w:history="1">
        <w:r w:rsidR="00A52579" w:rsidRPr="00E26E93">
          <w:rPr>
            <w:rStyle w:val="Hyperlink"/>
            <w:rFonts w:ascii="Century Gothic" w:hAnsi="Century Gothic"/>
            <w:b/>
            <w:i/>
          </w:rPr>
          <w:t>legal@vareximaging.com</w:t>
        </w:r>
      </w:hyperlink>
      <w:r w:rsidRPr="0037670F">
        <w:rPr>
          <w:rFonts w:ascii="Century Gothic" w:hAnsi="Century Gothic"/>
          <w:b/>
          <w:i/>
        </w:rPr>
        <w:t>.</w:t>
      </w:r>
    </w:p>
    <w:p w14:paraId="4858E3A5" w14:textId="77777777" w:rsidR="00E045A3" w:rsidRPr="0037670F" w:rsidRDefault="00E045A3" w:rsidP="00086795">
      <w:pPr>
        <w:keepNext/>
        <w:autoSpaceDE w:val="0"/>
        <w:autoSpaceDN w:val="0"/>
        <w:adjustRightInd w:val="0"/>
        <w:spacing w:before="360" w:after="0" w:line="240" w:lineRule="auto"/>
        <w:ind w:left="547" w:hanging="547"/>
        <w:rPr>
          <w:rFonts w:ascii="Century Gothic" w:hAnsi="Century Gothic" w:cs="HelveticaNeueLTStd-Bd"/>
          <w:b/>
          <w:bCs/>
          <w:u w:val="single"/>
        </w:rPr>
      </w:pPr>
      <w:r w:rsidRPr="0037670F">
        <w:rPr>
          <w:rFonts w:ascii="Century Gothic" w:hAnsi="Century Gothic" w:cs="HelveticaNeueLTStd-Bd"/>
          <w:b/>
          <w:bCs/>
          <w:u w:val="single"/>
        </w:rPr>
        <w:t>INTRODUCTION - DO WHAT’S RIGHT</w:t>
      </w:r>
    </w:p>
    <w:p w14:paraId="6E11D2C6" w14:textId="223483FD" w:rsidR="0064273F" w:rsidRPr="0037670F" w:rsidRDefault="00DB7BDF" w:rsidP="0063217E">
      <w:pPr>
        <w:keepNext/>
        <w:autoSpaceDE w:val="0"/>
        <w:autoSpaceDN w:val="0"/>
        <w:adjustRightInd w:val="0"/>
        <w:spacing w:before="240" w:after="120" w:line="240" w:lineRule="auto"/>
        <w:ind w:left="547" w:hanging="547"/>
        <w:rPr>
          <w:rFonts w:ascii="Century Gothic" w:hAnsi="Century Gothic" w:cs="HelveticaNeueLTStd-Roman"/>
          <w:b/>
          <w:i/>
        </w:rPr>
      </w:pPr>
      <w:bookmarkStart w:id="0" w:name="_Toc327346050"/>
      <w:bookmarkStart w:id="1" w:name="_Toc327369108"/>
      <w:bookmarkStart w:id="2" w:name="_Toc327463872"/>
      <w:bookmarkStart w:id="3" w:name="_Toc332644629"/>
      <w:r w:rsidRPr="0037670F">
        <w:rPr>
          <w:rFonts w:ascii="Century Gothic" w:hAnsi="Century Gothic" w:cs="HelveticaNeueLTStd-Roman"/>
          <w:b/>
          <w:i/>
        </w:rPr>
        <w:t>Who must follow</w:t>
      </w:r>
      <w:r w:rsidR="000B3835" w:rsidRPr="0037670F">
        <w:rPr>
          <w:rFonts w:ascii="Century Gothic" w:hAnsi="Century Gothic" w:cs="HelveticaNeueLTStd-Roman"/>
          <w:b/>
          <w:i/>
        </w:rPr>
        <w:t xml:space="preserve"> the </w:t>
      </w:r>
      <w:bookmarkEnd w:id="0"/>
      <w:bookmarkEnd w:id="1"/>
      <w:bookmarkEnd w:id="2"/>
      <w:bookmarkEnd w:id="3"/>
      <w:r w:rsidR="00714EC9">
        <w:rPr>
          <w:rFonts w:ascii="Century Gothic" w:hAnsi="Century Gothic" w:cs="HelveticaNeueLTStd-Roman"/>
          <w:b/>
          <w:i/>
        </w:rPr>
        <w:t>Code</w:t>
      </w:r>
      <w:r w:rsidR="005D507D" w:rsidRPr="0037670F">
        <w:rPr>
          <w:rFonts w:ascii="Century Gothic" w:hAnsi="Century Gothic" w:cs="HelveticaNeueLTStd-Roman"/>
          <w:b/>
          <w:i/>
        </w:rPr>
        <w:t>?</w:t>
      </w:r>
    </w:p>
    <w:p w14:paraId="3CCFE6FF" w14:textId="3780FEA8" w:rsidR="00DC071C" w:rsidRPr="0037670F" w:rsidRDefault="00823C1F" w:rsidP="00823C1F">
      <w:pPr>
        <w:pStyle w:val="BodyText"/>
        <w:spacing w:after="120"/>
        <w:ind w:right="2160"/>
        <w:rPr>
          <w:rFonts w:ascii="Century Gothic" w:hAnsi="Century Gothic"/>
          <w:sz w:val="22"/>
          <w:szCs w:val="22"/>
        </w:rPr>
      </w:pPr>
      <w:r>
        <w:rPr>
          <w:rFonts w:ascii="Century Gothic" w:hAnsi="Century Gothic"/>
          <w:noProof/>
          <w:sz w:val="22"/>
          <w:szCs w:val="22"/>
        </w:rPr>
        <mc:AlternateContent>
          <mc:Choice Requires="wps">
            <w:drawing>
              <wp:anchor distT="45720" distB="45720" distL="114300" distR="114300" simplePos="0" relativeHeight="251658240" behindDoc="1" locked="0" layoutInCell="1" allowOverlap="1" wp14:anchorId="1BA4D384" wp14:editId="421B8162">
                <wp:simplePos x="0" y="0"/>
                <wp:positionH relativeFrom="column">
                  <wp:posOffset>4857750</wp:posOffset>
                </wp:positionH>
                <wp:positionV relativeFrom="paragraph">
                  <wp:posOffset>273685</wp:posOffset>
                </wp:positionV>
                <wp:extent cx="1630680" cy="504825"/>
                <wp:effectExtent l="0" t="0" r="2667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04825"/>
                        </a:xfrm>
                        <a:prstGeom prst="rect">
                          <a:avLst/>
                        </a:prstGeom>
                        <a:solidFill>
                          <a:srgbClr val="FFFFFF"/>
                        </a:solidFill>
                        <a:ln w="9525">
                          <a:solidFill>
                            <a:srgbClr val="000000"/>
                          </a:solidFill>
                          <a:miter lim="800000"/>
                          <a:headEnd/>
                          <a:tailEnd/>
                        </a:ln>
                      </wps:spPr>
                      <wps:txbx>
                        <w:txbxContent>
                          <w:p w14:paraId="75D4C906" w14:textId="77777777" w:rsidR="0040172B" w:rsidRPr="007A6402" w:rsidRDefault="0040172B" w:rsidP="0040172B">
                            <w:pPr>
                              <w:spacing w:after="0" w:line="240" w:lineRule="auto"/>
                              <w:jc w:val="center"/>
                              <w:rPr>
                                <w:rFonts w:ascii="Century Gothic" w:hAnsi="Century Gothic"/>
                                <w:sz w:val="24"/>
                                <w:szCs w:val="24"/>
                              </w:rPr>
                            </w:pPr>
                            <w:r w:rsidRPr="007A6402">
                              <w:rPr>
                                <w:rFonts w:ascii="Century Gothic" w:hAnsi="Century Gothic"/>
                                <w:sz w:val="24"/>
                                <w:szCs w:val="24"/>
                              </w:rPr>
                              <w:t>This Code applies to all of us.</w:t>
                            </w:r>
                          </w:p>
                          <w:p w14:paraId="0B89DE08" w14:textId="1194001B" w:rsidR="00823C1F" w:rsidRPr="007A6402" w:rsidRDefault="00823C1F" w:rsidP="00823C1F">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4D384" id="_x0000_t202" coordsize="21600,21600" o:spt="202" path="m,l,21600r21600,l21600,xe">
                <v:stroke joinstyle="miter"/>
                <v:path gradientshapeok="t" o:connecttype="rect"/>
              </v:shapetype>
              <v:shape id="Text Box 1" o:spid="_x0000_s1026" type="#_x0000_t202" style="position:absolute;margin-left:382.5pt;margin-top:21.55pt;width:128.4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">
                <v:textbox>
                  <w:txbxContent>
                    <w:p w14:paraId="75D4C906" w14:textId="77777777" w:rsidR="0040172B" w:rsidRPr="007A6402" w:rsidRDefault="0040172B" w:rsidP="0040172B">
                      <w:pPr>
                        <w:spacing w:after="0" w:line="240" w:lineRule="auto"/>
                        <w:jc w:val="center"/>
                        <w:rPr>
                          <w:rFonts w:ascii="Century Gothic" w:hAnsi="Century Gothic"/>
                          <w:sz w:val="24"/>
                          <w:szCs w:val="24"/>
                        </w:rPr>
                      </w:pPr>
                      <w:r w:rsidRPr="007A6402">
                        <w:rPr>
                          <w:rFonts w:ascii="Century Gothic" w:hAnsi="Century Gothic"/>
                          <w:sz w:val="24"/>
                          <w:szCs w:val="24"/>
                        </w:rPr>
                        <w:t>This Code applies to all of us.</w:t>
                      </w:r>
                    </w:p>
                    <w:p w14:paraId="0B89DE08" w14:textId="1194001B" w:rsidR="00823C1F" w:rsidRPr="007A6402" w:rsidRDefault="00823C1F" w:rsidP="00823C1F">
                      <w:pPr>
                        <w:spacing w:after="0" w:line="240" w:lineRule="auto"/>
                        <w:jc w:val="center"/>
                        <w:rPr>
                          <w:rFonts w:ascii="Century Gothic" w:hAnsi="Century Gothic"/>
                          <w:sz w:val="24"/>
                          <w:szCs w:val="24"/>
                        </w:rPr>
                      </w:pPr>
                    </w:p>
                  </w:txbxContent>
                </v:textbox>
                <w10:wrap type="square"/>
              </v:shape>
            </w:pict>
          </mc:Fallback>
        </mc:AlternateContent>
      </w:r>
      <w:r w:rsidR="00234598" w:rsidRPr="0037670F">
        <w:rPr>
          <w:rFonts w:ascii="Century Gothic" w:hAnsi="Century Gothic"/>
          <w:sz w:val="22"/>
          <w:szCs w:val="22"/>
        </w:rPr>
        <w:t>This</w:t>
      </w:r>
      <w:r w:rsidR="0061523A" w:rsidRPr="0037670F">
        <w:rPr>
          <w:rFonts w:ascii="Century Gothic" w:hAnsi="Century Gothic"/>
          <w:sz w:val="22"/>
          <w:szCs w:val="22"/>
        </w:rPr>
        <w:t xml:space="preserve"> </w:t>
      </w:r>
      <w:r w:rsidR="00714EC9">
        <w:rPr>
          <w:rFonts w:ascii="Century Gothic" w:hAnsi="Century Gothic"/>
          <w:sz w:val="22"/>
          <w:szCs w:val="22"/>
        </w:rPr>
        <w:t>Code</w:t>
      </w:r>
      <w:r w:rsidR="00234598" w:rsidRPr="0037670F">
        <w:rPr>
          <w:rFonts w:ascii="Century Gothic" w:hAnsi="Century Gothic"/>
          <w:sz w:val="22"/>
          <w:szCs w:val="22"/>
        </w:rPr>
        <w:t xml:space="preserve"> </w:t>
      </w:r>
      <w:r w:rsidR="00A52579">
        <w:rPr>
          <w:rFonts w:ascii="Century Gothic" w:hAnsi="Century Gothic"/>
          <w:sz w:val="22"/>
          <w:szCs w:val="22"/>
        </w:rPr>
        <w:t>applies to all of us, including our Boa</w:t>
      </w:r>
      <w:r w:rsidR="00A52579" w:rsidRPr="00A52579">
        <w:rPr>
          <w:rFonts w:ascii="Century Gothic" w:hAnsi="Century Gothic"/>
          <w:sz w:val="22"/>
          <w:szCs w:val="22"/>
        </w:rPr>
        <w:t>rd members, officers, and other employees</w:t>
      </w:r>
      <w:r w:rsidR="00A52579">
        <w:rPr>
          <w:rFonts w:ascii="Century Gothic" w:hAnsi="Century Gothic"/>
          <w:sz w:val="22"/>
          <w:szCs w:val="22"/>
        </w:rPr>
        <w:t xml:space="preserve">. It </w:t>
      </w:r>
      <w:r w:rsidR="0061523A" w:rsidRPr="0037670F">
        <w:rPr>
          <w:rFonts w:ascii="Century Gothic" w:hAnsi="Century Gothic"/>
          <w:sz w:val="22"/>
          <w:szCs w:val="22"/>
        </w:rPr>
        <w:t>governs our business decisions and actions regardless of where we are located</w:t>
      </w:r>
      <w:r w:rsidR="00A52579">
        <w:rPr>
          <w:rFonts w:ascii="Century Gothic" w:hAnsi="Century Gothic"/>
          <w:sz w:val="22"/>
          <w:szCs w:val="22"/>
        </w:rPr>
        <w:t xml:space="preserve"> and applies to </w:t>
      </w:r>
      <w:r w:rsidR="00A52579" w:rsidRPr="00A52579">
        <w:rPr>
          <w:rFonts w:ascii="Century Gothic" w:hAnsi="Century Gothic"/>
          <w:sz w:val="22"/>
          <w:szCs w:val="22"/>
        </w:rPr>
        <w:t>Varex subsidiaries and controlled affiliates (entities in which Varex owns more than 51.5 percent of the voting rights or has the right to control the entity)</w:t>
      </w:r>
      <w:r w:rsidR="0061523A" w:rsidRPr="0037670F">
        <w:rPr>
          <w:rFonts w:ascii="Century Gothic" w:hAnsi="Century Gothic"/>
          <w:sz w:val="22"/>
          <w:szCs w:val="22"/>
        </w:rPr>
        <w:t xml:space="preserve">.  </w:t>
      </w:r>
    </w:p>
    <w:p w14:paraId="3FC64E1F" w14:textId="4DDEC3C0" w:rsidR="001D5111" w:rsidRPr="0037670F" w:rsidRDefault="001D5111" w:rsidP="00B23868">
      <w:pPr>
        <w:pStyle w:val="ListParagraph"/>
        <w:spacing w:before="120" w:after="120" w:line="240" w:lineRule="auto"/>
        <w:ind w:left="0"/>
        <w:contextualSpacing w:val="0"/>
        <w:rPr>
          <w:rFonts w:ascii="Century Gothic" w:hAnsi="Century Gothic"/>
        </w:rPr>
      </w:pPr>
      <w:r w:rsidRPr="0037670F">
        <w:rPr>
          <w:rFonts w:ascii="Century Gothic" w:hAnsi="Century Gothic"/>
        </w:rPr>
        <w:t xml:space="preserve">Each of </w:t>
      </w:r>
      <w:r w:rsidR="004C18B9">
        <w:rPr>
          <w:rFonts w:ascii="Century Gothic" w:hAnsi="Century Gothic"/>
        </w:rPr>
        <w:t>us</w:t>
      </w:r>
      <w:r w:rsidRPr="0037670F">
        <w:rPr>
          <w:rFonts w:ascii="Century Gothic" w:hAnsi="Century Gothic"/>
        </w:rPr>
        <w:t xml:space="preserve"> is responsible for complying with the </w:t>
      </w:r>
      <w:r w:rsidR="00714EC9">
        <w:rPr>
          <w:rFonts w:ascii="Century Gothic" w:hAnsi="Century Gothic"/>
        </w:rPr>
        <w:t>Code</w:t>
      </w:r>
      <w:r w:rsidR="0061523A" w:rsidRPr="0037670F">
        <w:rPr>
          <w:rFonts w:ascii="Century Gothic" w:hAnsi="Century Gothic"/>
        </w:rPr>
        <w:t>,</w:t>
      </w:r>
      <w:r w:rsidRPr="0037670F">
        <w:rPr>
          <w:rFonts w:ascii="Century Gothic" w:hAnsi="Century Gothic"/>
        </w:rPr>
        <w:t xml:space="preserve"> Varex</w:t>
      </w:r>
      <w:r w:rsidR="0061523A" w:rsidRPr="0037670F">
        <w:rPr>
          <w:rFonts w:ascii="Century Gothic" w:hAnsi="Century Gothic"/>
        </w:rPr>
        <w:t xml:space="preserve"> policies, and the law</w:t>
      </w:r>
      <w:r w:rsidRPr="0037670F">
        <w:rPr>
          <w:rFonts w:ascii="Century Gothic" w:hAnsi="Century Gothic"/>
        </w:rPr>
        <w:t>, and to take applicable training where assigned.</w:t>
      </w:r>
      <w:r w:rsidR="002A678D">
        <w:rPr>
          <w:rFonts w:ascii="Century Gothic" w:hAnsi="Century Gothic"/>
        </w:rPr>
        <w:t xml:space="preserve"> </w:t>
      </w:r>
      <w:r w:rsidR="00FD3572">
        <w:rPr>
          <w:rFonts w:ascii="Century Gothic" w:hAnsi="Century Gothic"/>
        </w:rPr>
        <w:t xml:space="preserve">We also expect our </w:t>
      </w:r>
      <w:r w:rsidR="00FD3572" w:rsidRPr="00F8352E">
        <w:rPr>
          <w:rFonts w:ascii="Century Gothic" w:hAnsi="Century Gothic"/>
        </w:rPr>
        <w:t xml:space="preserve">business partners and </w:t>
      </w:r>
      <w:r w:rsidR="00FD3572">
        <w:rPr>
          <w:rFonts w:ascii="Century Gothic" w:hAnsi="Century Gothic"/>
        </w:rPr>
        <w:t xml:space="preserve">other </w:t>
      </w:r>
      <w:r w:rsidR="00FD3572" w:rsidRPr="00F8352E">
        <w:rPr>
          <w:rFonts w:ascii="Century Gothic" w:hAnsi="Century Gothic"/>
        </w:rPr>
        <w:t>stakeholders</w:t>
      </w:r>
      <w:r w:rsidR="00FD3572">
        <w:rPr>
          <w:rFonts w:ascii="Century Gothic" w:hAnsi="Century Gothic"/>
        </w:rPr>
        <w:t xml:space="preserve"> to uphold </w:t>
      </w:r>
      <w:r w:rsidR="006F515A">
        <w:rPr>
          <w:rFonts w:ascii="Century Gothic" w:hAnsi="Century Gothic"/>
        </w:rPr>
        <w:t>similar</w:t>
      </w:r>
      <w:r w:rsidR="00FD3572">
        <w:rPr>
          <w:rFonts w:ascii="Century Gothic" w:hAnsi="Century Gothic"/>
        </w:rPr>
        <w:t xml:space="preserve"> ethical standards.</w:t>
      </w:r>
    </w:p>
    <w:p w14:paraId="35AFD6C0" w14:textId="77777777" w:rsidR="0061523A" w:rsidRPr="0037670F" w:rsidRDefault="0061523A" w:rsidP="0061523A">
      <w:pPr>
        <w:keepNext/>
        <w:autoSpaceDE w:val="0"/>
        <w:autoSpaceDN w:val="0"/>
        <w:adjustRightInd w:val="0"/>
        <w:spacing w:before="240" w:after="120" w:line="240" w:lineRule="auto"/>
        <w:ind w:left="547" w:hanging="547"/>
        <w:rPr>
          <w:rFonts w:ascii="Century Gothic" w:hAnsi="Century Gothic" w:cs="HelveticaNeueLTStd-Roman"/>
          <w:b/>
          <w:i/>
        </w:rPr>
      </w:pPr>
      <w:r w:rsidRPr="0037670F">
        <w:rPr>
          <w:rFonts w:ascii="Century Gothic" w:hAnsi="Century Gothic" w:cs="HelveticaNeueLTStd-Roman"/>
          <w:b/>
          <w:i/>
        </w:rPr>
        <w:t>K</w:t>
      </w:r>
      <w:r w:rsidR="00CA04FC" w:rsidRPr="0037670F">
        <w:rPr>
          <w:rFonts w:ascii="Century Gothic" w:hAnsi="Century Gothic" w:cs="HelveticaNeueLTStd-Roman"/>
          <w:b/>
          <w:i/>
        </w:rPr>
        <w:t>nowing and doing what’s right</w:t>
      </w:r>
      <w:r w:rsidRPr="0037670F">
        <w:rPr>
          <w:rFonts w:ascii="Century Gothic" w:hAnsi="Century Gothic" w:cs="HelveticaNeueLTStd-Roman"/>
          <w:b/>
          <w:i/>
        </w:rPr>
        <w:t xml:space="preserve"> </w:t>
      </w:r>
    </w:p>
    <w:p w14:paraId="35CE5546" w14:textId="21BEBC42" w:rsidR="0061523A" w:rsidRPr="0037670F" w:rsidRDefault="0061523A" w:rsidP="005316A9">
      <w:pPr>
        <w:autoSpaceDE w:val="0"/>
        <w:autoSpaceDN w:val="0"/>
        <w:adjustRightInd w:val="0"/>
        <w:spacing w:before="120" w:after="120" w:line="240" w:lineRule="auto"/>
        <w:rPr>
          <w:rFonts w:ascii="Century Gothic" w:hAnsi="Century Gothic"/>
        </w:rPr>
      </w:pPr>
      <w:r w:rsidRPr="0037670F">
        <w:rPr>
          <w:rFonts w:ascii="Century Gothic" w:hAnsi="Century Gothic"/>
        </w:rPr>
        <w:t xml:space="preserve">This Code attempts to address the most common legal and ethical issues you may encounter. When deciding whether an action is ethical and in compliance with </w:t>
      </w:r>
      <w:r w:rsidR="00CA04FC" w:rsidRPr="0037670F">
        <w:rPr>
          <w:rFonts w:ascii="Century Gothic" w:hAnsi="Century Gothic"/>
        </w:rPr>
        <w:t>this</w:t>
      </w:r>
      <w:r w:rsidRPr="0037670F">
        <w:rPr>
          <w:rFonts w:ascii="Century Gothic" w:hAnsi="Century Gothic"/>
        </w:rPr>
        <w:t xml:space="preserve"> Code, ask yourself the following questions:</w:t>
      </w:r>
    </w:p>
    <w:p w14:paraId="47AA29E2" w14:textId="13D6D946" w:rsidR="0061523A" w:rsidRPr="0037670F" w:rsidRDefault="00823C1F" w:rsidP="00823C1F">
      <w:pPr>
        <w:pStyle w:val="ListParagraph"/>
        <w:numPr>
          <w:ilvl w:val="0"/>
          <w:numId w:val="1"/>
        </w:numPr>
        <w:spacing w:after="0" w:line="240" w:lineRule="auto"/>
        <w:ind w:left="547" w:right="2160"/>
        <w:contextualSpacing w:val="0"/>
        <w:rPr>
          <w:rFonts w:ascii="Century Gothic" w:hAnsi="Century Gothic"/>
        </w:rPr>
      </w:pPr>
      <w:r>
        <w:rPr>
          <w:rFonts w:ascii="Century Gothic" w:hAnsi="Century Gothic"/>
          <w:noProof/>
        </w:rPr>
        <mc:AlternateContent>
          <mc:Choice Requires="wps">
            <w:drawing>
              <wp:anchor distT="45720" distB="45720" distL="114300" distR="114300" simplePos="0" relativeHeight="251662336" behindDoc="1" locked="0" layoutInCell="1" allowOverlap="1" wp14:anchorId="218CF87C" wp14:editId="1B6C3421">
                <wp:simplePos x="0" y="0"/>
                <wp:positionH relativeFrom="column">
                  <wp:posOffset>4762500</wp:posOffset>
                </wp:positionH>
                <wp:positionV relativeFrom="paragraph">
                  <wp:posOffset>13970</wp:posOffset>
                </wp:positionV>
                <wp:extent cx="1630680" cy="1066800"/>
                <wp:effectExtent l="0" t="0" r="2667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066800"/>
                        </a:xfrm>
                        <a:prstGeom prst="rect">
                          <a:avLst/>
                        </a:prstGeom>
                        <a:solidFill>
                          <a:srgbClr val="FFFFFF"/>
                        </a:solidFill>
                        <a:ln w="9525">
                          <a:solidFill>
                            <a:srgbClr val="000000"/>
                          </a:solidFill>
                          <a:miter lim="800000"/>
                          <a:headEnd/>
                          <a:tailEnd/>
                        </a:ln>
                      </wps:spPr>
                      <wps:txbx>
                        <w:txbxContent>
                          <w:p w14:paraId="21EA7F16" w14:textId="2FEB1D26" w:rsidR="00823C1F" w:rsidRPr="007A6402" w:rsidRDefault="00823C1F" w:rsidP="00823C1F">
                            <w:pPr>
                              <w:spacing w:after="0" w:line="240" w:lineRule="auto"/>
                              <w:jc w:val="center"/>
                              <w:rPr>
                                <w:rFonts w:ascii="Century Gothic" w:hAnsi="Century Gothic"/>
                                <w:sz w:val="24"/>
                                <w:szCs w:val="24"/>
                              </w:rPr>
                            </w:pPr>
                            <w:r>
                              <w:rPr>
                                <w:rFonts w:ascii="Century Gothic" w:hAnsi="Century Gothic"/>
                                <w:sz w:val="24"/>
                                <w:szCs w:val="24"/>
                              </w:rPr>
                              <w:t>Ask yourself: Do my actions comply with our EPIC Core Values and is it the right thing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CF87C" id="Text Box 5" o:spid="_x0000_s1027" type="#_x0000_t202" style="position:absolute;left:0;text-align:left;margin-left:375pt;margin-top:1.1pt;width:128.4pt;height:8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">
                <v:textbox>
                  <w:txbxContent>
                    <w:p w14:paraId="21EA7F16" w14:textId="2FEB1D26" w:rsidR="00823C1F" w:rsidRPr="007A6402" w:rsidRDefault="00823C1F" w:rsidP="00823C1F">
                      <w:pPr>
                        <w:spacing w:after="0" w:line="240" w:lineRule="auto"/>
                        <w:jc w:val="center"/>
                        <w:rPr>
                          <w:rFonts w:ascii="Century Gothic" w:hAnsi="Century Gothic"/>
                          <w:sz w:val="24"/>
                          <w:szCs w:val="24"/>
                        </w:rPr>
                      </w:pPr>
                      <w:r>
                        <w:rPr>
                          <w:rFonts w:ascii="Century Gothic" w:hAnsi="Century Gothic"/>
                          <w:sz w:val="24"/>
                          <w:szCs w:val="24"/>
                        </w:rPr>
                        <w:t>Ask yourself: Do my actions comply with our EPIC Core Values and is it the right thing to do?</w:t>
                      </w:r>
                    </w:p>
                  </w:txbxContent>
                </v:textbox>
              </v:shape>
            </w:pict>
          </mc:Fallback>
        </mc:AlternateContent>
      </w:r>
      <w:r w:rsidR="0061523A" w:rsidRPr="0037670F">
        <w:rPr>
          <w:rFonts w:ascii="Century Gothic" w:hAnsi="Century Gothic"/>
        </w:rPr>
        <w:t xml:space="preserve">Does my action align with our </w:t>
      </w:r>
      <w:r w:rsidR="00CA04FC" w:rsidRPr="0037670F">
        <w:rPr>
          <w:rFonts w:ascii="Century Gothic" w:hAnsi="Century Gothic"/>
        </w:rPr>
        <w:t xml:space="preserve">EPIC </w:t>
      </w:r>
      <w:r w:rsidR="0061523A" w:rsidRPr="0037670F">
        <w:rPr>
          <w:rFonts w:ascii="Century Gothic" w:hAnsi="Century Gothic"/>
        </w:rPr>
        <w:t>Core Values</w:t>
      </w:r>
      <w:r w:rsidR="00A52579">
        <w:rPr>
          <w:rFonts w:ascii="Century Gothic" w:hAnsi="Century Gothic"/>
        </w:rPr>
        <w:t xml:space="preserve"> of Execution, People, Integrity, and Collaboration</w:t>
      </w:r>
      <w:r w:rsidR="0061523A" w:rsidRPr="0037670F">
        <w:rPr>
          <w:rFonts w:ascii="Century Gothic" w:hAnsi="Century Gothic"/>
        </w:rPr>
        <w:t>?</w:t>
      </w:r>
    </w:p>
    <w:p w14:paraId="2E788AD9" w14:textId="20D295DC" w:rsidR="0061523A" w:rsidRPr="0037670F" w:rsidRDefault="0061523A" w:rsidP="00823C1F">
      <w:pPr>
        <w:pStyle w:val="ListParagraph"/>
        <w:numPr>
          <w:ilvl w:val="0"/>
          <w:numId w:val="1"/>
        </w:numPr>
        <w:spacing w:after="0" w:line="240" w:lineRule="auto"/>
        <w:ind w:left="547" w:right="2160"/>
        <w:contextualSpacing w:val="0"/>
        <w:rPr>
          <w:rFonts w:ascii="Century Gothic" w:hAnsi="Century Gothic"/>
        </w:rPr>
      </w:pPr>
      <w:r w:rsidRPr="0037670F">
        <w:rPr>
          <w:rFonts w:ascii="Century Gothic" w:hAnsi="Century Gothic"/>
        </w:rPr>
        <w:t xml:space="preserve">Do I feel like I’m </w:t>
      </w:r>
      <w:r w:rsidR="00CA04FC" w:rsidRPr="0037670F">
        <w:rPr>
          <w:rFonts w:ascii="Century Gothic" w:hAnsi="Century Gothic"/>
        </w:rPr>
        <w:t>d</w:t>
      </w:r>
      <w:r w:rsidRPr="0037670F">
        <w:rPr>
          <w:rFonts w:ascii="Century Gothic" w:hAnsi="Century Gothic"/>
        </w:rPr>
        <w:t xml:space="preserve">oing </w:t>
      </w:r>
      <w:r w:rsidR="00CA04FC" w:rsidRPr="0037670F">
        <w:rPr>
          <w:rFonts w:ascii="Century Gothic" w:hAnsi="Century Gothic"/>
        </w:rPr>
        <w:t>w</w:t>
      </w:r>
      <w:r w:rsidRPr="0037670F">
        <w:rPr>
          <w:rFonts w:ascii="Century Gothic" w:hAnsi="Century Gothic"/>
        </w:rPr>
        <w:t xml:space="preserve">hat’s </w:t>
      </w:r>
      <w:r w:rsidR="00CA04FC" w:rsidRPr="0037670F">
        <w:rPr>
          <w:rFonts w:ascii="Century Gothic" w:hAnsi="Century Gothic"/>
        </w:rPr>
        <w:t>r</w:t>
      </w:r>
      <w:r w:rsidRPr="0037670F">
        <w:rPr>
          <w:rFonts w:ascii="Century Gothic" w:hAnsi="Century Gothic"/>
        </w:rPr>
        <w:t>ight?</w:t>
      </w:r>
    </w:p>
    <w:p w14:paraId="61737954" w14:textId="5F2F845B" w:rsidR="0061523A" w:rsidRPr="0037670F" w:rsidRDefault="0061523A" w:rsidP="00823C1F">
      <w:pPr>
        <w:pStyle w:val="ListParagraph"/>
        <w:numPr>
          <w:ilvl w:val="0"/>
          <w:numId w:val="1"/>
        </w:numPr>
        <w:spacing w:after="0" w:line="240" w:lineRule="auto"/>
        <w:ind w:left="547" w:right="2160"/>
        <w:contextualSpacing w:val="0"/>
        <w:rPr>
          <w:rFonts w:ascii="Century Gothic" w:hAnsi="Century Gothic"/>
        </w:rPr>
      </w:pPr>
      <w:r w:rsidRPr="0037670F">
        <w:rPr>
          <w:rFonts w:ascii="Century Gothic" w:hAnsi="Century Gothic"/>
        </w:rPr>
        <w:t>Is it consistent with the way I would want to be treated?</w:t>
      </w:r>
    </w:p>
    <w:p w14:paraId="260264D5" w14:textId="25CDF5E3" w:rsidR="0061523A" w:rsidRPr="0037670F" w:rsidRDefault="0061523A" w:rsidP="00823C1F">
      <w:pPr>
        <w:pStyle w:val="ListParagraph"/>
        <w:numPr>
          <w:ilvl w:val="0"/>
          <w:numId w:val="1"/>
        </w:numPr>
        <w:spacing w:after="0" w:line="240" w:lineRule="auto"/>
        <w:ind w:left="547" w:right="2160"/>
        <w:contextualSpacing w:val="0"/>
        <w:rPr>
          <w:rFonts w:ascii="Century Gothic" w:hAnsi="Century Gothic"/>
        </w:rPr>
      </w:pPr>
      <w:r w:rsidRPr="0037670F">
        <w:rPr>
          <w:rFonts w:ascii="Century Gothic" w:hAnsi="Century Gothic"/>
        </w:rPr>
        <w:t>How would it look if my decision is published in the newspaper?</w:t>
      </w:r>
    </w:p>
    <w:p w14:paraId="44E306A3" w14:textId="77777777" w:rsidR="0061523A" w:rsidRPr="0037670F" w:rsidRDefault="0061523A" w:rsidP="00823C1F">
      <w:pPr>
        <w:pStyle w:val="ListParagraph"/>
        <w:numPr>
          <w:ilvl w:val="0"/>
          <w:numId w:val="1"/>
        </w:numPr>
        <w:spacing w:after="0" w:line="240" w:lineRule="auto"/>
        <w:ind w:left="547" w:right="2160"/>
        <w:contextualSpacing w:val="0"/>
        <w:rPr>
          <w:rFonts w:ascii="Century Gothic" w:hAnsi="Century Gothic"/>
        </w:rPr>
      </w:pPr>
      <w:r w:rsidRPr="0037670F">
        <w:rPr>
          <w:rFonts w:ascii="Century Gothic" w:hAnsi="Century Gothic"/>
        </w:rPr>
        <w:t>Is it legal?</w:t>
      </w:r>
    </w:p>
    <w:p w14:paraId="54826B16" w14:textId="25CF0462" w:rsidR="004E11A8" w:rsidRDefault="00D712F8" w:rsidP="004E11A8">
      <w:pPr>
        <w:autoSpaceDE w:val="0"/>
        <w:autoSpaceDN w:val="0"/>
        <w:adjustRightInd w:val="0"/>
        <w:spacing w:before="120" w:after="120" w:line="240" w:lineRule="auto"/>
        <w:rPr>
          <w:rFonts w:ascii="Century Gothic" w:hAnsi="Century Gothic"/>
        </w:rPr>
      </w:pPr>
      <w:r w:rsidRPr="00A52579">
        <w:rPr>
          <w:rFonts w:ascii="Century Gothic" w:hAnsi="Century Gothic"/>
        </w:rPr>
        <w:t>Pl</w:t>
      </w:r>
      <w:r>
        <w:rPr>
          <w:rFonts w:ascii="Century Gothic" w:hAnsi="Century Gothic"/>
        </w:rPr>
        <w:t xml:space="preserve">ease </w:t>
      </w:r>
      <w:r w:rsidR="00CC2EFD">
        <w:rPr>
          <w:rFonts w:ascii="Century Gothic" w:hAnsi="Century Gothic"/>
        </w:rPr>
        <w:t>remember</w:t>
      </w:r>
      <w:r>
        <w:rPr>
          <w:rFonts w:ascii="Century Gothic" w:hAnsi="Century Gothic"/>
        </w:rPr>
        <w:t xml:space="preserve"> that </w:t>
      </w:r>
      <w:r w:rsidR="004D1C53" w:rsidRPr="004D1C53">
        <w:rPr>
          <w:rFonts w:ascii="Century Gothic" w:hAnsi="Century Gothic"/>
        </w:rPr>
        <w:t xml:space="preserve">retaliation against any person who </w:t>
      </w:r>
      <w:r w:rsidR="004D1C53" w:rsidRPr="0037670F">
        <w:rPr>
          <w:rFonts w:ascii="Century Gothic" w:hAnsi="Century Gothic"/>
        </w:rPr>
        <w:t>raise</w:t>
      </w:r>
      <w:r w:rsidR="004D1C53">
        <w:rPr>
          <w:rFonts w:ascii="Century Gothic" w:hAnsi="Century Gothic"/>
        </w:rPr>
        <w:t>s</w:t>
      </w:r>
      <w:r w:rsidR="004D1C53" w:rsidRPr="0037670F">
        <w:rPr>
          <w:rFonts w:ascii="Century Gothic" w:hAnsi="Century Gothic"/>
        </w:rPr>
        <w:t xml:space="preserve"> good faith concerns</w:t>
      </w:r>
      <w:r w:rsidR="004D1C53" w:rsidRPr="004D1C53">
        <w:rPr>
          <w:rFonts w:ascii="Century Gothic" w:hAnsi="Century Gothic"/>
        </w:rPr>
        <w:t xml:space="preserve"> </w:t>
      </w:r>
      <w:r w:rsidR="004D1C53">
        <w:rPr>
          <w:rFonts w:ascii="Century Gothic" w:hAnsi="Century Gothic"/>
        </w:rPr>
        <w:t xml:space="preserve">or </w:t>
      </w:r>
      <w:r w:rsidR="004D1C53" w:rsidRPr="004D1C53">
        <w:rPr>
          <w:rFonts w:ascii="Century Gothic" w:hAnsi="Century Gothic"/>
        </w:rPr>
        <w:t xml:space="preserve">reports, in good faith, violations of law, regulations, the </w:t>
      </w:r>
      <w:r w:rsidR="00714EC9">
        <w:rPr>
          <w:rFonts w:ascii="Century Gothic" w:hAnsi="Century Gothic"/>
        </w:rPr>
        <w:t>Code</w:t>
      </w:r>
      <w:r w:rsidR="004D1C53" w:rsidRPr="004D1C53">
        <w:rPr>
          <w:rFonts w:ascii="Century Gothic" w:hAnsi="Century Gothic"/>
        </w:rPr>
        <w:t>, or Company policies</w:t>
      </w:r>
      <w:r w:rsidR="00CC2EFD">
        <w:rPr>
          <w:rFonts w:ascii="Century Gothic" w:hAnsi="Century Gothic"/>
        </w:rPr>
        <w:t xml:space="preserve"> is prohibited</w:t>
      </w:r>
      <w:r w:rsidR="004D1C53">
        <w:rPr>
          <w:rFonts w:ascii="Century Gothic" w:hAnsi="Century Gothic"/>
        </w:rPr>
        <w:t xml:space="preserve">. </w:t>
      </w:r>
    </w:p>
    <w:p w14:paraId="3FE26C44" w14:textId="15FF6697" w:rsidR="00295D34" w:rsidRDefault="00A52579" w:rsidP="004E11A8">
      <w:pPr>
        <w:autoSpaceDE w:val="0"/>
        <w:autoSpaceDN w:val="0"/>
        <w:adjustRightInd w:val="0"/>
        <w:spacing w:before="120" w:after="120" w:line="240" w:lineRule="auto"/>
        <w:rPr>
          <w:rFonts w:ascii="Century Gothic" w:hAnsi="Century Gothic"/>
        </w:rPr>
      </w:pPr>
      <w:r>
        <w:rPr>
          <w:rFonts w:ascii="Century Gothic" w:hAnsi="Century Gothic"/>
        </w:rPr>
        <w:t xml:space="preserve">This Code refers to a number of </w:t>
      </w:r>
      <w:r w:rsidR="00295D34">
        <w:rPr>
          <w:rFonts w:ascii="Century Gothic" w:hAnsi="Century Gothic"/>
        </w:rPr>
        <w:t xml:space="preserve">policies that </w:t>
      </w:r>
      <w:r>
        <w:rPr>
          <w:rFonts w:ascii="Century Gothic" w:hAnsi="Century Gothic"/>
        </w:rPr>
        <w:t xml:space="preserve">also </w:t>
      </w:r>
      <w:r w:rsidR="00295D34">
        <w:rPr>
          <w:rFonts w:ascii="Century Gothic" w:hAnsi="Century Gothic"/>
        </w:rPr>
        <w:t xml:space="preserve">cover topics included in this </w:t>
      </w:r>
      <w:r w:rsidR="00714EC9">
        <w:rPr>
          <w:rFonts w:ascii="Century Gothic" w:hAnsi="Century Gothic"/>
        </w:rPr>
        <w:t>Code</w:t>
      </w:r>
      <w:r w:rsidR="00295D34">
        <w:rPr>
          <w:rFonts w:ascii="Century Gothic" w:hAnsi="Century Gothic"/>
        </w:rPr>
        <w:t xml:space="preserve">.  </w:t>
      </w:r>
      <w:r>
        <w:rPr>
          <w:rFonts w:ascii="Century Gothic" w:hAnsi="Century Gothic"/>
        </w:rPr>
        <w:t xml:space="preserve">Links to those policies have been provided where referenced. </w:t>
      </w:r>
    </w:p>
    <w:p w14:paraId="2A531CF6" w14:textId="77777777" w:rsidR="001B65E4" w:rsidRPr="0037670F" w:rsidRDefault="00DB7BDF" w:rsidP="0063217E">
      <w:pPr>
        <w:keepNext/>
        <w:autoSpaceDE w:val="0"/>
        <w:autoSpaceDN w:val="0"/>
        <w:adjustRightInd w:val="0"/>
        <w:spacing w:before="240" w:after="120" w:line="240" w:lineRule="auto"/>
        <w:ind w:left="547" w:hanging="547"/>
        <w:rPr>
          <w:rFonts w:ascii="Century Gothic" w:hAnsi="Century Gothic" w:cs="HelveticaNeueLTStd-Roman"/>
          <w:b/>
          <w:i/>
        </w:rPr>
      </w:pPr>
      <w:r w:rsidRPr="0037670F">
        <w:rPr>
          <w:rFonts w:ascii="Century Gothic" w:hAnsi="Century Gothic" w:cs="HelveticaNeueLTStd-Roman"/>
          <w:b/>
          <w:i/>
        </w:rPr>
        <w:t xml:space="preserve">What </w:t>
      </w:r>
      <w:r w:rsidR="00E562B0" w:rsidRPr="0037670F">
        <w:rPr>
          <w:rFonts w:ascii="Century Gothic" w:hAnsi="Century Gothic" w:cs="HelveticaNeueLTStd-Roman"/>
          <w:b/>
          <w:i/>
        </w:rPr>
        <w:t xml:space="preserve">each of us </w:t>
      </w:r>
      <w:r w:rsidRPr="0037670F">
        <w:rPr>
          <w:rFonts w:ascii="Century Gothic" w:hAnsi="Century Gothic" w:cs="HelveticaNeueLTStd-Roman"/>
          <w:b/>
          <w:i/>
        </w:rPr>
        <w:t>should do</w:t>
      </w:r>
      <w:r w:rsidR="001B65E4" w:rsidRPr="0037670F">
        <w:rPr>
          <w:rFonts w:ascii="Century Gothic" w:hAnsi="Century Gothic" w:cs="HelveticaNeueLTStd-Roman"/>
          <w:b/>
          <w:i/>
        </w:rPr>
        <w:t xml:space="preserve"> </w:t>
      </w:r>
    </w:p>
    <w:p w14:paraId="374E3A20" w14:textId="239CF370" w:rsidR="00A52579" w:rsidRPr="00A52579" w:rsidRDefault="00A52579" w:rsidP="00A96335">
      <w:pPr>
        <w:pStyle w:val="Bullet1"/>
        <w:numPr>
          <w:ilvl w:val="0"/>
          <w:numId w:val="3"/>
        </w:numPr>
        <w:tabs>
          <w:tab w:val="clear" w:pos="360"/>
        </w:tabs>
        <w:ind w:left="540"/>
        <w:rPr>
          <w:rStyle w:val="CharacterStyle3"/>
          <w:rFonts w:ascii="Century Gothic" w:hAnsi="Century Gothic" w:cs="Times New Roman"/>
          <w:spacing w:val="-9"/>
          <w:sz w:val="22"/>
          <w:szCs w:val="22"/>
        </w:rPr>
      </w:pPr>
      <w:r>
        <w:rPr>
          <w:rStyle w:val="CharacterStyle3"/>
          <w:rFonts w:ascii="Century Gothic" w:hAnsi="Century Gothic" w:cs="Times New Roman"/>
          <w:spacing w:val="-9"/>
          <w:sz w:val="22"/>
          <w:szCs w:val="22"/>
        </w:rPr>
        <w:t>U</w:t>
      </w:r>
      <w:r w:rsidRPr="00A52579">
        <w:rPr>
          <w:rStyle w:val="CharacterStyle3"/>
          <w:rFonts w:ascii="Century Gothic" w:hAnsi="Century Gothic" w:cs="Times New Roman"/>
          <w:spacing w:val="-9"/>
          <w:sz w:val="22"/>
          <w:szCs w:val="22"/>
        </w:rPr>
        <w:t xml:space="preserve">nderstand and comply with </w:t>
      </w:r>
      <w:r>
        <w:rPr>
          <w:rStyle w:val="CharacterStyle3"/>
          <w:rFonts w:ascii="Century Gothic" w:hAnsi="Century Gothic" w:cs="Times New Roman"/>
          <w:spacing w:val="-9"/>
          <w:sz w:val="22"/>
          <w:szCs w:val="22"/>
        </w:rPr>
        <w:t>y</w:t>
      </w:r>
      <w:r w:rsidRPr="00A52579">
        <w:rPr>
          <w:rStyle w:val="CharacterStyle3"/>
          <w:rFonts w:ascii="Century Gothic" w:hAnsi="Century Gothic" w:cs="Times New Roman"/>
          <w:spacing w:val="-9"/>
          <w:sz w:val="22"/>
          <w:szCs w:val="22"/>
        </w:rPr>
        <w:t>our obligations under this Code</w:t>
      </w:r>
      <w:r>
        <w:rPr>
          <w:rStyle w:val="CharacterStyle3"/>
          <w:rFonts w:ascii="Century Gothic" w:hAnsi="Century Gothic" w:cs="Times New Roman"/>
          <w:spacing w:val="-9"/>
          <w:sz w:val="22"/>
          <w:szCs w:val="22"/>
        </w:rPr>
        <w:t xml:space="preserve"> and Company policies</w:t>
      </w:r>
      <w:r w:rsidRPr="00A52579">
        <w:rPr>
          <w:rStyle w:val="CharacterStyle3"/>
          <w:rFonts w:ascii="Century Gothic" w:hAnsi="Century Gothic" w:cs="Times New Roman"/>
          <w:spacing w:val="-9"/>
          <w:sz w:val="22"/>
          <w:szCs w:val="22"/>
        </w:rPr>
        <w:t>, and be proactive when it comes to compliance</w:t>
      </w:r>
      <w:r>
        <w:rPr>
          <w:rStyle w:val="CharacterStyle3"/>
          <w:rFonts w:ascii="Century Gothic" w:hAnsi="Century Gothic" w:cs="Times New Roman"/>
          <w:spacing w:val="-9"/>
          <w:sz w:val="22"/>
          <w:szCs w:val="22"/>
        </w:rPr>
        <w:t>.</w:t>
      </w:r>
      <w:r w:rsidRPr="0037670F">
        <w:rPr>
          <w:rStyle w:val="CharacterStyle3"/>
          <w:rFonts w:ascii="Century Gothic" w:hAnsi="Century Gothic" w:cs="Times New Roman"/>
          <w:spacing w:val="-9"/>
          <w:sz w:val="22"/>
          <w:szCs w:val="22"/>
        </w:rPr>
        <w:t xml:space="preserve"> </w:t>
      </w:r>
    </w:p>
    <w:p w14:paraId="5410C9E8" w14:textId="0CA5CA54" w:rsidR="005357CB" w:rsidRPr="0037670F" w:rsidRDefault="005357CB" w:rsidP="00A96335">
      <w:pPr>
        <w:pStyle w:val="Bullet1"/>
        <w:numPr>
          <w:ilvl w:val="0"/>
          <w:numId w:val="3"/>
        </w:numPr>
        <w:tabs>
          <w:tab w:val="clear" w:pos="360"/>
        </w:tabs>
        <w:ind w:left="540"/>
        <w:rPr>
          <w:rStyle w:val="CharacterStyle3"/>
          <w:rFonts w:ascii="Century Gothic" w:eastAsiaTheme="minorHAnsi" w:hAnsi="Century Gothic" w:cs="Times New Roman"/>
          <w:sz w:val="22"/>
          <w:szCs w:val="22"/>
        </w:rPr>
      </w:pPr>
      <w:r w:rsidRPr="0037670F">
        <w:rPr>
          <w:rStyle w:val="CharacterStyle3"/>
          <w:rFonts w:ascii="Century Gothic" w:hAnsi="Century Gothic" w:cs="Times New Roman"/>
          <w:spacing w:val="-9"/>
          <w:sz w:val="22"/>
          <w:szCs w:val="22"/>
        </w:rPr>
        <w:t>Regularly revi</w:t>
      </w:r>
      <w:r w:rsidR="006B75BD" w:rsidRPr="0037670F">
        <w:rPr>
          <w:rStyle w:val="CharacterStyle3"/>
          <w:rFonts w:ascii="Century Gothic" w:hAnsi="Century Gothic" w:cs="Times New Roman"/>
          <w:spacing w:val="-9"/>
          <w:sz w:val="22"/>
          <w:szCs w:val="22"/>
        </w:rPr>
        <w:t>sit</w:t>
      </w:r>
      <w:r w:rsidRPr="0037670F">
        <w:rPr>
          <w:rStyle w:val="CharacterStyle3"/>
          <w:rFonts w:ascii="Century Gothic" w:hAnsi="Century Gothic" w:cs="Times New Roman"/>
          <w:spacing w:val="-9"/>
          <w:sz w:val="22"/>
          <w:szCs w:val="22"/>
        </w:rPr>
        <w:t xml:space="preserve"> your knowledge and understanding of </w:t>
      </w:r>
      <w:r w:rsidR="006A1367" w:rsidRPr="0037670F">
        <w:rPr>
          <w:rStyle w:val="CharacterStyle3"/>
          <w:rFonts w:ascii="Century Gothic" w:hAnsi="Century Gothic" w:cs="Times New Roman"/>
          <w:spacing w:val="-9"/>
          <w:sz w:val="22"/>
          <w:szCs w:val="22"/>
        </w:rPr>
        <w:t>Varex</w:t>
      </w:r>
      <w:r w:rsidR="00B354BF" w:rsidRPr="0037670F">
        <w:rPr>
          <w:rStyle w:val="CharacterStyle3"/>
          <w:rFonts w:ascii="Century Gothic" w:hAnsi="Century Gothic" w:cs="Times New Roman"/>
          <w:spacing w:val="-9"/>
          <w:sz w:val="22"/>
          <w:szCs w:val="22"/>
        </w:rPr>
        <w:t>’</w:t>
      </w:r>
      <w:r w:rsidRPr="0037670F">
        <w:rPr>
          <w:rStyle w:val="CharacterStyle3"/>
          <w:rFonts w:ascii="Century Gothic" w:hAnsi="Century Gothic" w:cs="Times New Roman"/>
          <w:spacing w:val="-9"/>
          <w:sz w:val="22"/>
          <w:szCs w:val="22"/>
        </w:rPr>
        <w:t xml:space="preserve">s ethical and legal </w:t>
      </w:r>
      <w:r w:rsidRPr="0037670F">
        <w:rPr>
          <w:rStyle w:val="CharacterStyle3"/>
          <w:rFonts w:ascii="Century Gothic" w:hAnsi="Century Gothic" w:cs="Times New Roman"/>
          <w:spacing w:val="-4"/>
          <w:sz w:val="22"/>
          <w:szCs w:val="22"/>
        </w:rPr>
        <w:t xml:space="preserve">standards as </w:t>
      </w:r>
      <w:r w:rsidR="001D5111" w:rsidRPr="0037670F">
        <w:rPr>
          <w:rStyle w:val="CharacterStyle3"/>
          <w:rFonts w:ascii="Century Gothic" w:hAnsi="Century Gothic" w:cs="Times New Roman"/>
          <w:spacing w:val="-4"/>
          <w:sz w:val="22"/>
          <w:szCs w:val="22"/>
        </w:rPr>
        <w:t xml:space="preserve">stated in this </w:t>
      </w:r>
      <w:r w:rsidR="00714EC9">
        <w:rPr>
          <w:rStyle w:val="CharacterStyle3"/>
          <w:rFonts w:ascii="Century Gothic" w:hAnsi="Century Gothic" w:cs="Times New Roman"/>
          <w:spacing w:val="-4"/>
          <w:sz w:val="22"/>
          <w:szCs w:val="22"/>
        </w:rPr>
        <w:t>Code</w:t>
      </w:r>
      <w:r w:rsidR="001D5111" w:rsidRPr="0037670F">
        <w:rPr>
          <w:rStyle w:val="CharacterStyle3"/>
          <w:rFonts w:ascii="Century Gothic" w:hAnsi="Century Gothic" w:cs="Times New Roman"/>
          <w:spacing w:val="-4"/>
          <w:sz w:val="22"/>
          <w:szCs w:val="22"/>
        </w:rPr>
        <w:t xml:space="preserve"> and in </w:t>
      </w:r>
      <w:r w:rsidR="00A52579">
        <w:rPr>
          <w:rStyle w:val="CharacterStyle3"/>
          <w:rFonts w:ascii="Century Gothic" w:hAnsi="Century Gothic" w:cs="Times New Roman"/>
          <w:spacing w:val="-4"/>
          <w:sz w:val="22"/>
          <w:szCs w:val="22"/>
        </w:rPr>
        <w:t>C</w:t>
      </w:r>
      <w:r w:rsidR="001D5111" w:rsidRPr="0037670F">
        <w:rPr>
          <w:rStyle w:val="CharacterStyle3"/>
          <w:rFonts w:ascii="Century Gothic" w:hAnsi="Century Gothic" w:cs="Times New Roman"/>
          <w:spacing w:val="-4"/>
          <w:sz w:val="22"/>
          <w:szCs w:val="22"/>
        </w:rPr>
        <w:t>ompany policies</w:t>
      </w:r>
      <w:r w:rsidR="004D3A34" w:rsidRPr="004D3A34">
        <w:rPr>
          <w:rStyle w:val="CharacterStyle3"/>
          <w:rFonts w:ascii="Century Gothic" w:hAnsi="Century Gothic" w:cs="Times New Roman"/>
          <w:spacing w:val="-4"/>
          <w:sz w:val="22"/>
          <w:szCs w:val="22"/>
        </w:rPr>
        <w:t>, including applicable country, state and local policies</w:t>
      </w:r>
      <w:r w:rsidRPr="0037670F">
        <w:rPr>
          <w:rStyle w:val="CharacterStyle3"/>
          <w:rFonts w:ascii="Century Gothic" w:hAnsi="Century Gothic" w:cs="Times New Roman"/>
          <w:spacing w:val="-4"/>
          <w:sz w:val="22"/>
          <w:szCs w:val="22"/>
        </w:rPr>
        <w:t xml:space="preserve">. </w:t>
      </w:r>
      <w:r w:rsidR="006B75BD" w:rsidRPr="0037670F">
        <w:rPr>
          <w:rStyle w:val="CharacterStyle3"/>
          <w:rFonts w:ascii="Century Gothic" w:hAnsi="Century Gothic" w:cs="Times New Roman"/>
          <w:spacing w:val="-4"/>
          <w:sz w:val="22"/>
          <w:szCs w:val="22"/>
        </w:rPr>
        <w:t xml:space="preserve"> </w:t>
      </w:r>
    </w:p>
    <w:p w14:paraId="231E9D0E" w14:textId="0A174BB7" w:rsidR="005357CB" w:rsidRPr="0037670F" w:rsidRDefault="005357CB" w:rsidP="00A96335">
      <w:pPr>
        <w:pStyle w:val="Bullet1"/>
        <w:numPr>
          <w:ilvl w:val="0"/>
          <w:numId w:val="3"/>
        </w:numPr>
        <w:tabs>
          <w:tab w:val="clear" w:pos="360"/>
        </w:tabs>
        <w:ind w:left="540"/>
        <w:rPr>
          <w:rFonts w:ascii="Century Gothic" w:hAnsi="Century Gothic"/>
          <w:sz w:val="22"/>
          <w:szCs w:val="22"/>
        </w:rPr>
      </w:pPr>
      <w:r w:rsidRPr="0037670F">
        <w:rPr>
          <w:rStyle w:val="CharacterStyle3"/>
          <w:rFonts w:ascii="Century Gothic" w:hAnsi="Century Gothic" w:cs="Times New Roman"/>
          <w:spacing w:val="-4"/>
          <w:sz w:val="22"/>
          <w:szCs w:val="22"/>
        </w:rPr>
        <w:t xml:space="preserve">Attend </w:t>
      </w:r>
      <w:r w:rsidR="00325595">
        <w:rPr>
          <w:rStyle w:val="CharacterStyle3"/>
          <w:rFonts w:ascii="Century Gothic" w:hAnsi="Century Gothic" w:cs="Times New Roman"/>
          <w:spacing w:val="-4"/>
          <w:sz w:val="22"/>
          <w:szCs w:val="22"/>
        </w:rPr>
        <w:t xml:space="preserve">and complete </w:t>
      </w:r>
      <w:r w:rsidRPr="0037670F">
        <w:rPr>
          <w:rStyle w:val="CharacterStyle3"/>
          <w:rFonts w:ascii="Century Gothic" w:hAnsi="Century Gothic" w:cs="Times New Roman"/>
          <w:spacing w:val="-4"/>
          <w:sz w:val="22"/>
          <w:szCs w:val="22"/>
        </w:rPr>
        <w:t>applicable compliance training sessions</w:t>
      </w:r>
      <w:r w:rsidR="004D3A34">
        <w:rPr>
          <w:rStyle w:val="CharacterStyle3"/>
          <w:rFonts w:ascii="Century Gothic" w:hAnsi="Century Gothic" w:cs="Times New Roman"/>
          <w:spacing w:val="-4"/>
          <w:sz w:val="22"/>
          <w:szCs w:val="22"/>
        </w:rPr>
        <w:t>.</w:t>
      </w:r>
    </w:p>
    <w:p w14:paraId="687BD868" w14:textId="132FD0A2" w:rsidR="005357CB" w:rsidRPr="0037670F" w:rsidRDefault="005357CB" w:rsidP="00A96335">
      <w:pPr>
        <w:pStyle w:val="Bullet1"/>
        <w:numPr>
          <w:ilvl w:val="0"/>
          <w:numId w:val="3"/>
        </w:numPr>
        <w:tabs>
          <w:tab w:val="clear" w:pos="360"/>
        </w:tabs>
        <w:ind w:left="540"/>
        <w:rPr>
          <w:rFonts w:ascii="Century Gothic" w:hAnsi="Century Gothic"/>
          <w:sz w:val="22"/>
          <w:szCs w:val="22"/>
        </w:rPr>
      </w:pPr>
      <w:r w:rsidRPr="0037670F">
        <w:rPr>
          <w:rStyle w:val="CharacterStyle3"/>
          <w:rFonts w:ascii="Century Gothic" w:hAnsi="Century Gothic" w:cs="Times New Roman"/>
          <w:spacing w:val="-8"/>
          <w:sz w:val="22"/>
          <w:szCs w:val="22"/>
        </w:rPr>
        <w:t xml:space="preserve">Uphold the </w:t>
      </w:r>
      <w:r w:rsidRPr="0037670F">
        <w:rPr>
          <w:rStyle w:val="CharacterStyle3"/>
          <w:rFonts w:ascii="Century Gothic" w:hAnsi="Century Gothic" w:cs="Times New Roman"/>
          <w:spacing w:val="-4"/>
          <w:sz w:val="22"/>
          <w:szCs w:val="22"/>
        </w:rPr>
        <w:t>ethical</w:t>
      </w:r>
      <w:r w:rsidRPr="0037670F">
        <w:rPr>
          <w:rStyle w:val="CharacterStyle3"/>
          <w:rFonts w:ascii="Century Gothic" w:hAnsi="Century Gothic" w:cs="Times New Roman"/>
          <w:spacing w:val="-8"/>
          <w:sz w:val="22"/>
          <w:szCs w:val="22"/>
        </w:rPr>
        <w:t xml:space="preserve"> standards</w:t>
      </w:r>
      <w:r w:rsidR="00464E49" w:rsidRPr="0037670F">
        <w:rPr>
          <w:rStyle w:val="CharacterStyle3"/>
          <w:rFonts w:ascii="Century Gothic" w:hAnsi="Century Gothic" w:cs="Times New Roman"/>
          <w:spacing w:val="-8"/>
          <w:sz w:val="22"/>
          <w:szCs w:val="22"/>
        </w:rPr>
        <w:t xml:space="preserve"> of the </w:t>
      </w:r>
      <w:r w:rsidR="00714EC9">
        <w:rPr>
          <w:rStyle w:val="CharacterStyle3"/>
          <w:rFonts w:ascii="Century Gothic" w:hAnsi="Century Gothic" w:cs="Times New Roman"/>
          <w:spacing w:val="-8"/>
          <w:sz w:val="22"/>
          <w:szCs w:val="22"/>
        </w:rPr>
        <w:t>Code</w:t>
      </w:r>
      <w:r w:rsidRPr="0037670F">
        <w:rPr>
          <w:rStyle w:val="CharacterStyle3"/>
          <w:rFonts w:ascii="Century Gothic" w:hAnsi="Century Gothic" w:cs="Times New Roman"/>
          <w:spacing w:val="-8"/>
          <w:sz w:val="22"/>
          <w:szCs w:val="22"/>
        </w:rPr>
        <w:t xml:space="preserve">, and </w:t>
      </w:r>
      <w:r w:rsidR="00464E49" w:rsidRPr="0037670F">
        <w:rPr>
          <w:rStyle w:val="CharacterStyle3"/>
          <w:rFonts w:ascii="Century Gothic" w:hAnsi="Century Gothic" w:cs="Times New Roman"/>
          <w:spacing w:val="-8"/>
          <w:sz w:val="22"/>
          <w:szCs w:val="22"/>
        </w:rPr>
        <w:t xml:space="preserve">follow </w:t>
      </w:r>
      <w:r w:rsidRPr="0037670F">
        <w:rPr>
          <w:rStyle w:val="CharacterStyle3"/>
          <w:rFonts w:ascii="Century Gothic" w:hAnsi="Century Gothic" w:cs="Times New Roman"/>
          <w:spacing w:val="-8"/>
          <w:sz w:val="22"/>
          <w:szCs w:val="22"/>
        </w:rPr>
        <w:t xml:space="preserve">the policies, procedures, and practices that </w:t>
      </w:r>
      <w:r w:rsidRPr="0037670F">
        <w:rPr>
          <w:rStyle w:val="CharacterStyle3"/>
          <w:rFonts w:ascii="Century Gothic" w:hAnsi="Century Gothic" w:cs="Times New Roman"/>
          <w:spacing w:val="-4"/>
          <w:sz w:val="22"/>
          <w:szCs w:val="22"/>
        </w:rPr>
        <w:t>support them</w:t>
      </w:r>
      <w:r w:rsidR="0035357A">
        <w:rPr>
          <w:rStyle w:val="CharacterStyle3"/>
          <w:rFonts w:ascii="Century Gothic" w:hAnsi="Century Gothic" w:cs="Times New Roman"/>
          <w:spacing w:val="-4"/>
          <w:sz w:val="22"/>
          <w:szCs w:val="22"/>
        </w:rPr>
        <w:t>.</w:t>
      </w:r>
    </w:p>
    <w:p w14:paraId="509E42C8" w14:textId="6E23BF9C" w:rsidR="005357CB" w:rsidRPr="0037670F" w:rsidRDefault="005357CB" w:rsidP="0035357A">
      <w:pPr>
        <w:numPr>
          <w:ilvl w:val="0"/>
          <w:numId w:val="3"/>
        </w:numPr>
        <w:tabs>
          <w:tab w:val="clear" w:pos="360"/>
        </w:tabs>
        <w:spacing w:after="0" w:line="240" w:lineRule="auto"/>
        <w:ind w:left="540"/>
        <w:rPr>
          <w:rStyle w:val="CharacterStyle2"/>
          <w:rFonts w:ascii="Century Gothic" w:hAnsi="Century Gothic"/>
          <w:spacing w:val="-9"/>
          <w:sz w:val="22"/>
          <w:szCs w:val="22"/>
        </w:rPr>
      </w:pPr>
      <w:r w:rsidRPr="0037670F">
        <w:rPr>
          <w:rStyle w:val="CharacterStyle2"/>
          <w:rFonts w:ascii="Century Gothic" w:hAnsi="Century Gothic"/>
          <w:spacing w:val="-9"/>
          <w:sz w:val="22"/>
          <w:szCs w:val="22"/>
        </w:rPr>
        <w:t>Promptly report</w:t>
      </w:r>
      <w:r w:rsidR="00B729CA" w:rsidRPr="0037670F">
        <w:rPr>
          <w:rStyle w:val="CharacterStyle2"/>
          <w:rFonts w:ascii="Century Gothic" w:hAnsi="Century Gothic"/>
          <w:spacing w:val="-9"/>
          <w:sz w:val="22"/>
          <w:szCs w:val="22"/>
        </w:rPr>
        <w:t xml:space="preserve"> potential</w:t>
      </w:r>
      <w:r w:rsidRPr="0037670F">
        <w:rPr>
          <w:rStyle w:val="CharacterStyle2"/>
          <w:rFonts w:ascii="Century Gothic" w:hAnsi="Century Gothic"/>
          <w:spacing w:val="-9"/>
          <w:sz w:val="22"/>
          <w:szCs w:val="22"/>
        </w:rPr>
        <w:t xml:space="preserve"> violations</w:t>
      </w:r>
      <w:r w:rsidR="00A52579">
        <w:rPr>
          <w:rStyle w:val="CharacterStyle2"/>
          <w:rFonts w:ascii="Century Gothic" w:hAnsi="Century Gothic"/>
          <w:spacing w:val="-9"/>
          <w:sz w:val="22"/>
          <w:szCs w:val="22"/>
        </w:rPr>
        <w:t>,</w:t>
      </w:r>
      <w:r w:rsidR="00324279" w:rsidRPr="0037670F">
        <w:rPr>
          <w:rStyle w:val="CharacterStyle2"/>
          <w:rFonts w:ascii="Century Gothic" w:hAnsi="Century Gothic"/>
          <w:spacing w:val="-9"/>
          <w:sz w:val="22"/>
          <w:szCs w:val="22"/>
        </w:rPr>
        <w:t xml:space="preserve"> </w:t>
      </w:r>
      <w:r w:rsidR="00A52579">
        <w:rPr>
          <w:rFonts w:ascii="Century Gothic" w:hAnsi="Century Gothic"/>
        </w:rPr>
        <w:t>f</w:t>
      </w:r>
      <w:r w:rsidR="00A52579" w:rsidRPr="0037670F">
        <w:rPr>
          <w:rFonts w:ascii="Century Gothic" w:hAnsi="Century Gothic"/>
        </w:rPr>
        <w:t>ully cooperate with Company investigations</w:t>
      </w:r>
      <w:r w:rsidR="00A52579">
        <w:rPr>
          <w:rFonts w:ascii="Century Gothic" w:hAnsi="Century Gothic"/>
        </w:rPr>
        <w:t>, and</w:t>
      </w:r>
      <w:r w:rsidR="00A52579">
        <w:rPr>
          <w:rStyle w:val="CharacterStyle2"/>
          <w:rFonts w:ascii="Century Gothic" w:hAnsi="Century Gothic"/>
          <w:spacing w:val="-9"/>
          <w:sz w:val="22"/>
          <w:szCs w:val="22"/>
        </w:rPr>
        <w:t xml:space="preserve"> do </w:t>
      </w:r>
      <w:r w:rsidR="00E562B0" w:rsidRPr="0037670F">
        <w:rPr>
          <w:rStyle w:val="CharacterStyle2"/>
          <w:rFonts w:ascii="Century Gothic" w:hAnsi="Century Gothic"/>
          <w:spacing w:val="-9"/>
          <w:sz w:val="22"/>
          <w:szCs w:val="22"/>
        </w:rPr>
        <w:t>not attempt to investigate matters yourself.</w:t>
      </w:r>
    </w:p>
    <w:p w14:paraId="363D7127" w14:textId="432FA50B" w:rsidR="004E11A8" w:rsidRPr="0037670F" w:rsidRDefault="00527E27" w:rsidP="00A96335">
      <w:pPr>
        <w:pStyle w:val="Bullet1"/>
        <w:numPr>
          <w:ilvl w:val="0"/>
          <w:numId w:val="3"/>
        </w:numPr>
        <w:tabs>
          <w:tab w:val="clear" w:pos="360"/>
        </w:tabs>
        <w:ind w:left="540"/>
        <w:rPr>
          <w:rFonts w:ascii="Century Gothic" w:hAnsi="Century Gothic"/>
          <w:i/>
          <w:sz w:val="22"/>
          <w:szCs w:val="22"/>
        </w:rPr>
      </w:pPr>
      <w:r>
        <w:rPr>
          <w:rFonts w:ascii="Century Gothic" w:hAnsi="Century Gothic"/>
          <w:sz w:val="22"/>
          <w:szCs w:val="22"/>
        </w:rPr>
        <w:lastRenderedPageBreak/>
        <w:t>Do not</w:t>
      </w:r>
      <w:r w:rsidRPr="0037670F">
        <w:rPr>
          <w:rFonts w:ascii="Century Gothic" w:hAnsi="Century Gothic"/>
          <w:sz w:val="22"/>
          <w:szCs w:val="22"/>
        </w:rPr>
        <w:t xml:space="preserve"> </w:t>
      </w:r>
      <w:r w:rsidR="004E11A8" w:rsidRPr="0037670F">
        <w:rPr>
          <w:rFonts w:ascii="Century Gothic" w:hAnsi="Century Gothic"/>
          <w:sz w:val="22"/>
          <w:szCs w:val="22"/>
        </w:rPr>
        <w:t xml:space="preserve">put short-term </w:t>
      </w:r>
      <w:r w:rsidR="004C18B9">
        <w:rPr>
          <w:rFonts w:ascii="Century Gothic" w:hAnsi="Century Gothic"/>
          <w:sz w:val="22"/>
          <w:szCs w:val="22"/>
        </w:rPr>
        <w:t xml:space="preserve">business </w:t>
      </w:r>
      <w:r w:rsidR="004E11A8" w:rsidRPr="0037670F">
        <w:rPr>
          <w:rFonts w:ascii="Century Gothic" w:hAnsi="Century Gothic"/>
          <w:sz w:val="22"/>
          <w:szCs w:val="22"/>
        </w:rPr>
        <w:t>goals above Varex’s commitment to compliance and ethics.</w:t>
      </w:r>
    </w:p>
    <w:p w14:paraId="6E2AC3A6" w14:textId="00A1FC22" w:rsidR="001D30D0" w:rsidRPr="0037670F" w:rsidRDefault="006C4D88" w:rsidP="000857D9">
      <w:pPr>
        <w:pStyle w:val="BodyText"/>
        <w:spacing w:before="240" w:after="60"/>
        <w:rPr>
          <w:rFonts w:ascii="Century Gothic" w:hAnsi="Century Gothic"/>
          <w:sz w:val="22"/>
          <w:szCs w:val="22"/>
        </w:rPr>
      </w:pPr>
      <w:r w:rsidRPr="0037670F">
        <w:rPr>
          <w:rFonts w:ascii="Century Gothic" w:hAnsi="Century Gothic"/>
          <w:sz w:val="22"/>
          <w:szCs w:val="22"/>
        </w:rPr>
        <w:t>I</w:t>
      </w:r>
      <w:r w:rsidR="00E562B0" w:rsidRPr="0037670F">
        <w:rPr>
          <w:rFonts w:ascii="Century Gothic" w:hAnsi="Century Gothic"/>
          <w:sz w:val="22"/>
          <w:szCs w:val="22"/>
        </w:rPr>
        <w:t>f you are a manager, i</w:t>
      </w:r>
      <w:r w:rsidRPr="0037670F">
        <w:rPr>
          <w:rFonts w:ascii="Century Gothic" w:hAnsi="Century Gothic"/>
          <w:sz w:val="22"/>
          <w:szCs w:val="22"/>
        </w:rPr>
        <w:t>n addition to the employee expectations</w:t>
      </w:r>
      <w:r w:rsidR="00052A31" w:rsidRPr="0037670F">
        <w:rPr>
          <w:rFonts w:ascii="Century Gothic" w:hAnsi="Century Gothic"/>
          <w:sz w:val="22"/>
          <w:szCs w:val="22"/>
        </w:rPr>
        <w:t>:</w:t>
      </w:r>
    </w:p>
    <w:p w14:paraId="79A0B961" w14:textId="381D0BA2" w:rsidR="001720B1" w:rsidRPr="0037670F" w:rsidRDefault="00E562B0" w:rsidP="00A96335">
      <w:pPr>
        <w:pStyle w:val="Bullet1"/>
        <w:numPr>
          <w:ilvl w:val="0"/>
          <w:numId w:val="3"/>
        </w:numPr>
        <w:tabs>
          <w:tab w:val="clear" w:pos="360"/>
        </w:tabs>
        <w:ind w:left="540"/>
        <w:rPr>
          <w:rStyle w:val="CharacterStyle3"/>
          <w:rFonts w:ascii="Century Gothic" w:hAnsi="Century Gothic" w:cs="Times New Roman"/>
          <w:spacing w:val="1"/>
          <w:sz w:val="22"/>
          <w:szCs w:val="22"/>
        </w:rPr>
      </w:pPr>
      <w:r w:rsidRPr="0037670F">
        <w:rPr>
          <w:rFonts w:ascii="Century Gothic" w:hAnsi="Century Gothic"/>
          <w:sz w:val="22"/>
          <w:szCs w:val="22"/>
        </w:rPr>
        <w:t xml:space="preserve">Encourage ethical conduct </w:t>
      </w:r>
      <w:r w:rsidR="00A52579">
        <w:rPr>
          <w:rFonts w:ascii="Century Gothic" w:hAnsi="Century Gothic"/>
          <w:sz w:val="22"/>
          <w:szCs w:val="22"/>
        </w:rPr>
        <w:t>and lead</w:t>
      </w:r>
      <w:r w:rsidRPr="0037670F">
        <w:rPr>
          <w:rFonts w:ascii="Century Gothic" w:hAnsi="Century Gothic"/>
          <w:sz w:val="22"/>
          <w:szCs w:val="22"/>
        </w:rPr>
        <w:t xml:space="preserve"> compliance efforts</w:t>
      </w:r>
      <w:r w:rsidR="0035357A">
        <w:rPr>
          <w:rFonts w:ascii="Century Gothic" w:hAnsi="Century Gothic"/>
          <w:sz w:val="22"/>
          <w:szCs w:val="22"/>
        </w:rPr>
        <w:t xml:space="preserve"> by example</w:t>
      </w:r>
      <w:r w:rsidR="00A52579">
        <w:rPr>
          <w:rFonts w:ascii="Century Gothic" w:hAnsi="Century Gothic"/>
          <w:sz w:val="22"/>
          <w:szCs w:val="22"/>
        </w:rPr>
        <w:t xml:space="preserve">, creating </w:t>
      </w:r>
      <w:r w:rsidR="00A52579" w:rsidRPr="0037670F">
        <w:rPr>
          <w:rFonts w:ascii="Century Gothic" w:hAnsi="Century Gothic"/>
          <w:sz w:val="22"/>
          <w:szCs w:val="22"/>
        </w:rPr>
        <w:t xml:space="preserve">a culture in which employees understand their ethical responsibilities and </w:t>
      </w:r>
      <w:r w:rsidR="00A52579">
        <w:rPr>
          <w:rFonts w:ascii="Century Gothic" w:hAnsi="Century Gothic"/>
          <w:sz w:val="22"/>
          <w:szCs w:val="22"/>
        </w:rPr>
        <w:t xml:space="preserve">can </w:t>
      </w:r>
      <w:r w:rsidR="00A52579" w:rsidRPr="0037670F">
        <w:rPr>
          <w:rFonts w:ascii="Century Gothic" w:hAnsi="Century Gothic"/>
          <w:sz w:val="22"/>
          <w:szCs w:val="22"/>
        </w:rPr>
        <w:t xml:space="preserve">raise good faith concerns </w:t>
      </w:r>
      <w:r w:rsidR="00A52579" w:rsidRPr="0037670F">
        <w:rPr>
          <w:rStyle w:val="CharacterStyle3"/>
          <w:rFonts w:ascii="Century Gothic" w:hAnsi="Century Gothic" w:cs="Times New Roman"/>
          <w:spacing w:val="1"/>
          <w:sz w:val="22"/>
          <w:szCs w:val="22"/>
        </w:rPr>
        <w:t>without fear of retaliation</w:t>
      </w:r>
      <w:r w:rsidRPr="0037670F">
        <w:rPr>
          <w:rFonts w:ascii="Century Gothic" w:hAnsi="Century Gothic"/>
          <w:sz w:val="22"/>
          <w:szCs w:val="22"/>
        </w:rPr>
        <w:t>.</w:t>
      </w:r>
    </w:p>
    <w:p w14:paraId="754B3AF4" w14:textId="67792A42" w:rsidR="00527E27" w:rsidRPr="00527E27" w:rsidRDefault="00527E27" w:rsidP="00527E27">
      <w:pPr>
        <w:pStyle w:val="Bullet1"/>
        <w:numPr>
          <w:ilvl w:val="0"/>
          <w:numId w:val="3"/>
        </w:numPr>
        <w:tabs>
          <w:tab w:val="clear" w:pos="360"/>
        </w:tabs>
        <w:ind w:left="540"/>
        <w:rPr>
          <w:rFonts w:ascii="Century Gothic" w:hAnsi="Century Gothic"/>
          <w:spacing w:val="1"/>
          <w:sz w:val="22"/>
          <w:szCs w:val="22"/>
        </w:rPr>
      </w:pPr>
      <w:r w:rsidRPr="00527E27">
        <w:rPr>
          <w:rFonts w:ascii="Century Gothic" w:hAnsi="Century Gothic"/>
          <w:sz w:val="22"/>
          <w:szCs w:val="22"/>
        </w:rPr>
        <w:t xml:space="preserve">Create a workplace based on mutual respect and professionalism. Do not tolerate harassment, bullying, intimidation, or retaliation.  </w:t>
      </w:r>
    </w:p>
    <w:p w14:paraId="355DF349" w14:textId="0481F08B" w:rsidR="001D30D0" w:rsidRPr="0037670F" w:rsidRDefault="001D30D0" w:rsidP="00A96335">
      <w:pPr>
        <w:pStyle w:val="Bullet1"/>
        <w:numPr>
          <w:ilvl w:val="0"/>
          <w:numId w:val="3"/>
        </w:numPr>
        <w:tabs>
          <w:tab w:val="clear" w:pos="360"/>
        </w:tabs>
        <w:ind w:left="540"/>
        <w:rPr>
          <w:rStyle w:val="CharacterStyle3"/>
          <w:rFonts w:ascii="Century Gothic" w:hAnsi="Century Gothic" w:cs="Times New Roman"/>
          <w:spacing w:val="1"/>
          <w:sz w:val="22"/>
          <w:szCs w:val="22"/>
        </w:rPr>
      </w:pPr>
      <w:r w:rsidRPr="0037670F">
        <w:rPr>
          <w:rStyle w:val="CharacterStyle3"/>
          <w:rFonts w:ascii="Century Gothic" w:hAnsi="Century Gothic" w:cs="Times New Roman"/>
          <w:spacing w:val="1"/>
          <w:sz w:val="22"/>
          <w:szCs w:val="22"/>
        </w:rPr>
        <w:t xml:space="preserve">Serve as the first point of contact when team members have questions and concerns, and provide clear guidance. </w:t>
      </w:r>
      <w:r w:rsidR="0035357A" w:rsidRPr="0035357A">
        <w:rPr>
          <w:rFonts w:ascii="Century Gothic" w:hAnsi="Century Gothic"/>
          <w:spacing w:val="1"/>
          <w:sz w:val="22"/>
          <w:szCs w:val="22"/>
        </w:rPr>
        <w:t xml:space="preserve">Rely on </w:t>
      </w:r>
      <w:r w:rsidR="004C18B9">
        <w:rPr>
          <w:rFonts w:ascii="Century Gothic" w:hAnsi="Century Gothic"/>
          <w:spacing w:val="1"/>
          <w:sz w:val="22"/>
          <w:szCs w:val="22"/>
        </w:rPr>
        <w:t>others</w:t>
      </w:r>
      <w:r w:rsidR="0035357A" w:rsidRPr="0035357A">
        <w:rPr>
          <w:rFonts w:ascii="Century Gothic" w:hAnsi="Century Gothic"/>
          <w:spacing w:val="1"/>
          <w:sz w:val="22"/>
          <w:szCs w:val="22"/>
        </w:rPr>
        <w:t xml:space="preserve"> if you need assistance addressing the question or concern.</w:t>
      </w:r>
      <w:r w:rsidRPr="0037670F">
        <w:rPr>
          <w:rStyle w:val="CharacterStyle3"/>
          <w:rFonts w:ascii="Century Gothic" w:hAnsi="Century Gothic" w:cs="Times New Roman"/>
          <w:spacing w:val="1"/>
          <w:sz w:val="22"/>
          <w:szCs w:val="22"/>
        </w:rPr>
        <w:t xml:space="preserve"> </w:t>
      </w:r>
    </w:p>
    <w:p w14:paraId="704B1614" w14:textId="5B67BAA7" w:rsidR="00B113C8" w:rsidRPr="0037670F" w:rsidRDefault="004D4F91" w:rsidP="00A96335">
      <w:pPr>
        <w:pStyle w:val="Bullet1"/>
        <w:numPr>
          <w:ilvl w:val="0"/>
          <w:numId w:val="3"/>
        </w:numPr>
        <w:tabs>
          <w:tab w:val="clear" w:pos="360"/>
        </w:tabs>
        <w:ind w:left="540"/>
        <w:rPr>
          <w:rFonts w:ascii="Century Gothic" w:hAnsi="Century Gothic"/>
          <w:sz w:val="22"/>
          <w:szCs w:val="22"/>
        </w:rPr>
      </w:pPr>
      <w:r w:rsidRPr="0037670F">
        <w:rPr>
          <w:rFonts w:ascii="Century Gothic" w:hAnsi="Century Gothic"/>
          <w:sz w:val="22"/>
          <w:szCs w:val="22"/>
        </w:rPr>
        <w:t>Facilitate</w:t>
      </w:r>
      <w:r w:rsidR="00B113C8" w:rsidRPr="0037670F">
        <w:rPr>
          <w:rFonts w:ascii="Century Gothic" w:hAnsi="Century Gothic"/>
          <w:sz w:val="22"/>
          <w:szCs w:val="22"/>
        </w:rPr>
        <w:t xml:space="preserve"> employee attend</w:t>
      </w:r>
      <w:r w:rsidRPr="0037670F">
        <w:rPr>
          <w:rFonts w:ascii="Century Gothic" w:hAnsi="Century Gothic"/>
          <w:sz w:val="22"/>
          <w:szCs w:val="22"/>
        </w:rPr>
        <w:t>ance</w:t>
      </w:r>
      <w:r w:rsidR="00B113C8" w:rsidRPr="0037670F">
        <w:rPr>
          <w:rFonts w:ascii="Century Gothic" w:hAnsi="Century Gothic"/>
          <w:sz w:val="22"/>
          <w:szCs w:val="22"/>
        </w:rPr>
        <w:t xml:space="preserve"> </w:t>
      </w:r>
      <w:r w:rsidRPr="0037670F">
        <w:rPr>
          <w:rFonts w:ascii="Century Gothic" w:hAnsi="Century Gothic"/>
          <w:sz w:val="22"/>
          <w:szCs w:val="22"/>
        </w:rPr>
        <w:t>and</w:t>
      </w:r>
      <w:r w:rsidR="00272DC5" w:rsidRPr="0037670F">
        <w:rPr>
          <w:rFonts w:ascii="Century Gothic" w:hAnsi="Century Gothic"/>
          <w:sz w:val="22"/>
          <w:szCs w:val="22"/>
        </w:rPr>
        <w:t xml:space="preserve"> timely</w:t>
      </w:r>
      <w:r w:rsidRPr="0037670F">
        <w:rPr>
          <w:rFonts w:ascii="Century Gothic" w:hAnsi="Century Gothic"/>
          <w:sz w:val="22"/>
          <w:szCs w:val="22"/>
        </w:rPr>
        <w:t xml:space="preserve"> completion of </w:t>
      </w:r>
      <w:r w:rsidR="00B113C8" w:rsidRPr="0037670F">
        <w:rPr>
          <w:rFonts w:ascii="Century Gothic" w:hAnsi="Century Gothic"/>
          <w:sz w:val="22"/>
          <w:szCs w:val="22"/>
        </w:rPr>
        <w:t xml:space="preserve">compliance </w:t>
      </w:r>
      <w:r w:rsidR="00280D4B" w:rsidRPr="0037670F">
        <w:rPr>
          <w:rFonts w:ascii="Century Gothic" w:hAnsi="Century Gothic"/>
          <w:sz w:val="22"/>
          <w:szCs w:val="22"/>
        </w:rPr>
        <w:t>training</w:t>
      </w:r>
      <w:r w:rsidR="00A52579">
        <w:rPr>
          <w:rFonts w:ascii="Century Gothic" w:hAnsi="Century Gothic"/>
          <w:sz w:val="22"/>
          <w:szCs w:val="22"/>
        </w:rPr>
        <w:t xml:space="preserve"> and allow your employees to fully cooperate with Company investigations</w:t>
      </w:r>
      <w:r w:rsidR="00B113C8" w:rsidRPr="0037670F">
        <w:rPr>
          <w:rFonts w:ascii="Century Gothic" w:hAnsi="Century Gothic"/>
          <w:sz w:val="22"/>
          <w:szCs w:val="22"/>
        </w:rPr>
        <w:t>.</w:t>
      </w:r>
    </w:p>
    <w:p w14:paraId="0B9ADFF3" w14:textId="3E14816C" w:rsidR="00B113C8" w:rsidRPr="0037670F" w:rsidRDefault="001D30D0" w:rsidP="00A96335">
      <w:pPr>
        <w:pStyle w:val="Bullet1"/>
        <w:numPr>
          <w:ilvl w:val="0"/>
          <w:numId w:val="3"/>
        </w:numPr>
        <w:tabs>
          <w:tab w:val="clear" w:pos="360"/>
        </w:tabs>
        <w:ind w:left="540"/>
        <w:rPr>
          <w:rFonts w:ascii="Century Gothic" w:hAnsi="Century Gothic"/>
          <w:sz w:val="22"/>
          <w:szCs w:val="22"/>
        </w:rPr>
      </w:pPr>
      <w:r w:rsidRPr="0037670F">
        <w:rPr>
          <w:rFonts w:ascii="Century Gothic" w:hAnsi="Century Gothic"/>
          <w:sz w:val="22"/>
          <w:szCs w:val="22"/>
        </w:rPr>
        <w:t xml:space="preserve">Refer all unethical behavior and illegal conduct </w:t>
      </w:r>
      <w:r w:rsidR="00292FD8">
        <w:rPr>
          <w:rFonts w:ascii="Century Gothic" w:hAnsi="Century Gothic"/>
          <w:sz w:val="22"/>
          <w:szCs w:val="22"/>
        </w:rPr>
        <w:t xml:space="preserve">you witness or </w:t>
      </w:r>
      <w:r w:rsidR="00A52579">
        <w:rPr>
          <w:rFonts w:ascii="Century Gothic" w:hAnsi="Century Gothic"/>
          <w:sz w:val="22"/>
          <w:szCs w:val="22"/>
        </w:rPr>
        <w:t xml:space="preserve">about which you </w:t>
      </w:r>
      <w:r w:rsidR="00292FD8">
        <w:rPr>
          <w:rFonts w:ascii="Century Gothic" w:hAnsi="Century Gothic"/>
          <w:sz w:val="22"/>
          <w:szCs w:val="22"/>
        </w:rPr>
        <w:t>receive a report</w:t>
      </w:r>
      <w:r w:rsidR="00A52579">
        <w:rPr>
          <w:rFonts w:ascii="Century Gothic" w:hAnsi="Century Gothic"/>
          <w:sz w:val="22"/>
          <w:szCs w:val="22"/>
        </w:rPr>
        <w:t xml:space="preserve"> </w:t>
      </w:r>
      <w:r w:rsidRPr="0037670F">
        <w:rPr>
          <w:rFonts w:ascii="Century Gothic" w:hAnsi="Century Gothic"/>
          <w:sz w:val="22"/>
          <w:szCs w:val="22"/>
        </w:rPr>
        <w:t xml:space="preserve">.  </w:t>
      </w:r>
      <w:r w:rsidR="00B113C8" w:rsidRPr="0037670F">
        <w:rPr>
          <w:rFonts w:ascii="Century Gothic" w:hAnsi="Century Gothic"/>
          <w:sz w:val="22"/>
          <w:szCs w:val="22"/>
        </w:rPr>
        <w:t xml:space="preserve"> </w:t>
      </w:r>
    </w:p>
    <w:p w14:paraId="4F8E294B" w14:textId="77777777" w:rsidR="001D30D0" w:rsidRPr="0037670F" w:rsidRDefault="001D30D0" w:rsidP="00A96335">
      <w:pPr>
        <w:pStyle w:val="Bullet1"/>
        <w:numPr>
          <w:ilvl w:val="0"/>
          <w:numId w:val="3"/>
        </w:numPr>
        <w:tabs>
          <w:tab w:val="clear" w:pos="360"/>
        </w:tabs>
        <w:ind w:left="540"/>
        <w:rPr>
          <w:rFonts w:ascii="Century Gothic" w:hAnsi="Century Gothic"/>
          <w:sz w:val="22"/>
          <w:szCs w:val="22"/>
        </w:rPr>
      </w:pPr>
      <w:r w:rsidRPr="0037670F">
        <w:rPr>
          <w:rFonts w:ascii="Century Gothic" w:hAnsi="Century Gothic"/>
          <w:sz w:val="22"/>
          <w:szCs w:val="22"/>
        </w:rPr>
        <w:t>Consider compliance efforts when evaluating and rewarding employees.</w:t>
      </w:r>
    </w:p>
    <w:p w14:paraId="1BD30F0B" w14:textId="2A601138" w:rsidR="00052A31" w:rsidRPr="0037670F" w:rsidRDefault="00052A31" w:rsidP="00A96335">
      <w:pPr>
        <w:pStyle w:val="Bullet1"/>
        <w:numPr>
          <w:ilvl w:val="0"/>
          <w:numId w:val="3"/>
        </w:numPr>
        <w:tabs>
          <w:tab w:val="clear" w:pos="360"/>
        </w:tabs>
        <w:ind w:left="540"/>
        <w:rPr>
          <w:rFonts w:ascii="Century Gothic" w:hAnsi="Century Gothic"/>
          <w:sz w:val="22"/>
          <w:szCs w:val="22"/>
        </w:rPr>
      </w:pPr>
      <w:r w:rsidRPr="0037670F">
        <w:rPr>
          <w:rFonts w:ascii="Century Gothic" w:hAnsi="Century Gothic"/>
          <w:sz w:val="22"/>
          <w:szCs w:val="22"/>
        </w:rPr>
        <w:t>Ensure employees understand that business results are never more important than ethical conduct.</w:t>
      </w:r>
    </w:p>
    <w:p w14:paraId="0AF4E8F3" w14:textId="5F689229" w:rsidR="00B957FC" w:rsidRPr="0037670F" w:rsidRDefault="00432E7D" w:rsidP="0063217E">
      <w:pPr>
        <w:keepNext/>
        <w:autoSpaceDE w:val="0"/>
        <w:autoSpaceDN w:val="0"/>
        <w:adjustRightInd w:val="0"/>
        <w:spacing w:before="240" w:after="120" w:line="240" w:lineRule="auto"/>
        <w:ind w:left="547" w:hanging="547"/>
        <w:rPr>
          <w:rFonts w:ascii="Century Gothic" w:hAnsi="Century Gothic" w:cs="HelveticaNeueLTStd-Roman"/>
          <w:b/>
          <w:i/>
        </w:rPr>
      </w:pPr>
      <w:r w:rsidRPr="0037670F">
        <w:rPr>
          <w:rFonts w:ascii="Century Gothic" w:hAnsi="Century Gothic" w:cs="HelveticaNeueLTStd-Roman"/>
          <w:b/>
          <w:i/>
        </w:rPr>
        <w:t>How to seek advice and raise concerns</w:t>
      </w:r>
    </w:p>
    <w:p w14:paraId="70995E7B" w14:textId="4281487E" w:rsidR="00295BD5" w:rsidRPr="0037670F" w:rsidRDefault="000D7C82" w:rsidP="000D7C82">
      <w:pPr>
        <w:pStyle w:val="BodyText"/>
        <w:spacing w:after="120"/>
        <w:rPr>
          <w:rFonts w:ascii="Century Gothic" w:hAnsi="Century Gothic" w:cs="Arial"/>
          <w:bCs/>
          <w:sz w:val="22"/>
          <w:szCs w:val="22"/>
        </w:rPr>
      </w:pPr>
      <w:r>
        <w:rPr>
          <w:rFonts w:ascii="Century Gothic" w:hAnsi="Century Gothic" w:cs="Arial"/>
          <w:bCs/>
          <w:noProof/>
          <w:sz w:val="22"/>
          <w:szCs w:val="22"/>
        </w:rPr>
        <mc:AlternateContent>
          <mc:Choice Requires="wps">
            <w:drawing>
              <wp:anchor distT="45720" distB="45720" distL="114300" distR="114300" simplePos="0" relativeHeight="251663360" behindDoc="1" locked="0" layoutInCell="1" allowOverlap="1" wp14:anchorId="4950EE23" wp14:editId="3EAA6D05">
                <wp:simplePos x="0" y="0"/>
                <wp:positionH relativeFrom="column">
                  <wp:posOffset>4794250</wp:posOffset>
                </wp:positionH>
                <wp:positionV relativeFrom="paragraph">
                  <wp:posOffset>301625</wp:posOffset>
                </wp:positionV>
                <wp:extent cx="1659255" cy="1504950"/>
                <wp:effectExtent l="0" t="0" r="1714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504950"/>
                        </a:xfrm>
                        <a:prstGeom prst="rect">
                          <a:avLst/>
                        </a:prstGeom>
                        <a:solidFill>
                          <a:srgbClr val="FFFFFF"/>
                        </a:solidFill>
                        <a:ln w="9525">
                          <a:solidFill>
                            <a:srgbClr val="000000"/>
                          </a:solidFill>
                          <a:miter lim="800000"/>
                          <a:headEnd/>
                          <a:tailEnd/>
                        </a:ln>
                      </wps:spPr>
                      <wps:txbx>
                        <w:txbxContent>
                          <w:p w14:paraId="677A5F72"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Speak up! Your feedback makes Varex a better place to work.</w:t>
                            </w:r>
                          </w:p>
                          <w:p w14:paraId="5CAC8908" w14:textId="77777777" w:rsidR="0040172B" w:rsidRDefault="0040172B" w:rsidP="0040172B">
                            <w:pPr>
                              <w:spacing w:after="0" w:line="240" w:lineRule="auto"/>
                              <w:jc w:val="center"/>
                              <w:rPr>
                                <w:rFonts w:ascii="Century Gothic" w:hAnsi="Century Gothic"/>
                                <w:sz w:val="24"/>
                                <w:szCs w:val="24"/>
                              </w:rPr>
                            </w:pPr>
                          </w:p>
                          <w:p w14:paraId="6211D1F8" w14:textId="77777777" w:rsidR="0040172B" w:rsidRPr="007A6402" w:rsidRDefault="0040172B" w:rsidP="0040172B">
                            <w:pPr>
                              <w:spacing w:after="0" w:line="240" w:lineRule="auto"/>
                              <w:jc w:val="center"/>
                              <w:rPr>
                                <w:rFonts w:ascii="Century Gothic" w:hAnsi="Century Gothic"/>
                                <w:sz w:val="24"/>
                                <w:szCs w:val="24"/>
                              </w:rPr>
                            </w:pPr>
                            <w:r>
                              <w:rPr>
                                <w:rFonts w:ascii="Century Gothic" w:hAnsi="Century Gothic"/>
                                <w:sz w:val="24"/>
                                <w:szCs w:val="24"/>
                              </w:rPr>
                              <w:t>Our Helpline is available 24/7/365.</w:t>
                            </w:r>
                          </w:p>
                          <w:p w14:paraId="1C26263F" w14:textId="1A0C5DE2" w:rsidR="00823C1F" w:rsidRPr="007A6402" w:rsidRDefault="00823C1F" w:rsidP="00823C1F">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EE23" id="Text Box 6" o:spid="_x0000_s1028" type="#_x0000_t202" style="position:absolute;margin-left:377.5pt;margin-top:23.75pt;width:130.65pt;height:1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">
                <v:textbox>
                  <w:txbxContent>
                    <w:p w14:paraId="677A5F72"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Speak up! Your feedback makes Varex a better place to work.</w:t>
                      </w:r>
                    </w:p>
                    <w:p w14:paraId="5CAC8908" w14:textId="77777777" w:rsidR="0040172B" w:rsidRDefault="0040172B" w:rsidP="0040172B">
                      <w:pPr>
                        <w:spacing w:after="0" w:line="240" w:lineRule="auto"/>
                        <w:jc w:val="center"/>
                        <w:rPr>
                          <w:rFonts w:ascii="Century Gothic" w:hAnsi="Century Gothic"/>
                          <w:sz w:val="24"/>
                          <w:szCs w:val="24"/>
                        </w:rPr>
                      </w:pPr>
                    </w:p>
                    <w:p w14:paraId="6211D1F8" w14:textId="77777777" w:rsidR="0040172B" w:rsidRPr="007A6402" w:rsidRDefault="0040172B" w:rsidP="0040172B">
                      <w:pPr>
                        <w:spacing w:after="0" w:line="240" w:lineRule="auto"/>
                        <w:jc w:val="center"/>
                        <w:rPr>
                          <w:rFonts w:ascii="Century Gothic" w:hAnsi="Century Gothic"/>
                          <w:sz w:val="24"/>
                          <w:szCs w:val="24"/>
                        </w:rPr>
                      </w:pPr>
                      <w:r>
                        <w:rPr>
                          <w:rFonts w:ascii="Century Gothic" w:hAnsi="Century Gothic"/>
                          <w:sz w:val="24"/>
                          <w:szCs w:val="24"/>
                        </w:rPr>
                        <w:t>Our Helpline is available 24/7/365.</w:t>
                      </w:r>
                    </w:p>
                    <w:p w14:paraId="1C26263F" w14:textId="1A0C5DE2" w:rsidR="00823C1F" w:rsidRPr="007A6402" w:rsidRDefault="00823C1F" w:rsidP="00823C1F">
                      <w:pPr>
                        <w:spacing w:after="0" w:line="240" w:lineRule="auto"/>
                        <w:jc w:val="center"/>
                        <w:rPr>
                          <w:rFonts w:ascii="Century Gothic" w:hAnsi="Century Gothic"/>
                          <w:sz w:val="24"/>
                          <w:szCs w:val="24"/>
                        </w:rPr>
                      </w:pPr>
                    </w:p>
                  </w:txbxContent>
                </v:textbox>
                <w10:wrap type="square"/>
              </v:shape>
            </w:pict>
          </mc:Fallback>
        </mc:AlternateContent>
      </w:r>
      <w:r w:rsidR="00295BD5" w:rsidRPr="0037670F">
        <w:rPr>
          <w:rFonts w:ascii="Century Gothic" w:hAnsi="Century Gothic" w:cs="Arial"/>
          <w:bCs/>
          <w:sz w:val="22"/>
          <w:szCs w:val="22"/>
        </w:rPr>
        <w:t>We encourage</w:t>
      </w:r>
      <w:r w:rsidR="00DC4704" w:rsidRPr="0037670F">
        <w:rPr>
          <w:rFonts w:ascii="Century Gothic" w:hAnsi="Century Gothic" w:cs="Arial"/>
          <w:bCs/>
          <w:sz w:val="22"/>
          <w:szCs w:val="22"/>
        </w:rPr>
        <w:t xml:space="preserve"> </w:t>
      </w:r>
      <w:r w:rsidR="007C0D35" w:rsidRPr="0037670F">
        <w:rPr>
          <w:rFonts w:ascii="Century Gothic" w:hAnsi="Century Gothic" w:cs="Arial"/>
          <w:bCs/>
          <w:sz w:val="22"/>
          <w:szCs w:val="22"/>
        </w:rPr>
        <w:t xml:space="preserve">our stakeholders </w:t>
      </w:r>
      <w:r w:rsidR="00295BD5" w:rsidRPr="0037670F">
        <w:rPr>
          <w:rFonts w:ascii="Century Gothic" w:hAnsi="Century Gothic" w:cs="Arial"/>
          <w:bCs/>
          <w:sz w:val="22"/>
          <w:szCs w:val="22"/>
        </w:rPr>
        <w:t>to</w:t>
      </w:r>
      <w:r w:rsidR="00453CF3" w:rsidRPr="0037670F">
        <w:rPr>
          <w:rFonts w:ascii="Century Gothic" w:hAnsi="Century Gothic" w:cs="Arial"/>
          <w:bCs/>
          <w:sz w:val="22"/>
          <w:szCs w:val="22"/>
        </w:rPr>
        <w:t xml:space="preserve"> promptly</w:t>
      </w:r>
      <w:r w:rsidR="00295BD5" w:rsidRPr="0037670F">
        <w:rPr>
          <w:rFonts w:ascii="Century Gothic" w:hAnsi="Century Gothic" w:cs="Arial"/>
          <w:bCs/>
          <w:sz w:val="22"/>
          <w:szCs w:val="22"/>
        </w:rPr>
        <w:t xml:space="preserve"> come forward with questions or concerns about possible violations of laws, </w:t>
      </w:r>
      <w:r w:rsidR="007B3B8A" w:rsidRPr="0037670F">
        <w:rPr>
          <w:rFonts w:ascii="Century Gothic" w:hAnsi="Century Gothic" w:cs="Arial"/>
          <w:bCs/>
          <w:sz w:val="22"/>
          <w:szCs w:val="22"/>
        </w:rPr>
        <w:t xml:space="preserve">the </w:t>
      </w:r>
      <w:r w:rsidR="00714EC9">
        <w:rPr>
          <w:rFonts w:ascii="Century Gothic" w:hAnsi="Century Gothic" w:cs="Arial"/>
          <w:bCs/>
          <w:sz w:val="22"/>
          <w:szCs w:val="22"/>
        </w:rPr>
        <w:t>Code</w:t>
      </w:r>
      <w:r w:rsidR="00295BD5" w:rsidRPr="0037670F">
        <w:rPr>
          <w:rFonts w:ascii="Century Gothic" w:hAnsi="Century Gothic" w:cs="Arial"/>
          <w:bCs/>
          <w:sz w:val="22"/>
          <w:szCs w:val="22"/>
        </w:rPr>
        <w:t xml:space="preserve">, </w:t>
      </w:r>
      <w:r w:rsidR="009C2A5C" w:rsidRPr="0037670F">
        <w:rPr>
          <w:rFonts w:ascii="Century Gothic" w:hAnsi="Century Gothic" w:cs="Arial"/>
          <w:bCs/>
          <w:sz w:val="22"/>
          <w:szCs w:val="22"/>
        </w:rPr>
        <w:t xml:space="preserve">ethical business standards, </w:t>
      </w:r>
      <w:r w:rsidR="009C2A5C" w:rsidRPr="000D7C82">
        <w:rPr>
          <w:rFonts w:ascii="Century Gothic" w:hAnsi="Century Gothic"/>
          <w:sz w:val="22"/>
          <w:szCs w:val="22"/>
        </w:rPr>
        <w:t>accounting</w:t>
      </w:r>
      <w:r w:rsidR="009C2A5C" w:rsidRPr="0037670F">
        <w:rPr>
          <w:rFonts w:ascii="Century Gothic" w:hAnsi="Century Gothic" w:cs="Arial"/>
          <w:bCs/>
          <w:sz w:val="22"/>
          <w:szCs w:val="22"/>
        </w:rPr>
        <w:t xml:space="preserve"> and auditing standards, </w:t>
      </w:r>
      <w:r w:rsidR="00295BD5" w:rsidRPr="0037670F">
        <w:rPr>
          <w:rFonts w:ascii="Century Gothic" w:hAnsi="Century Gothic" w:cs="Arial"/>
          <w:bCs/>
          <w:sz w:val="22"/>
          <w:szCs w:val="22"/>
        </w:rPr>
        <w:t xml:space="preserve">or </w:t>
      </w:r>
      <w:r w:rsidR="007C0D35" w:rsidRPr="0037670F">
        <w:rPr>
          <w:rFonts w:ascii="Century Gothic" w:hAnsi="Century Gothic" w:cs="Arial"/>
          <w:bCs/>
          <w:sz w:val="22"/>
          <w:szCs w:val="22"/>
        </w:rPr>
        <w:t xml:space="preserve">Company </w:t>
      </w:r>
      <w:r w:rsidR="00295BD5" w:rsidRPr="0037670F">
        <w:rPr>
          <w:rFonts w:ascii="Century Gothic" w:hAnsi="Century Gothic" w:cs="Arial"/>
          <w:bCs/>
          <w:sz w:val="22"/>
          <w:szCs w:val="22"/>
        </w:rPr>
        <w:t xml:space="preserve">policies. </w:t>
      </w:r>
      <w:r w:rsidR="007C0D35" w:rsidRPr="0037670F">
        <w:rPr>
          <w:rFonts w:ascii="Century Gothic" w:hAnsi="Century Gothic"/>
          <w:sz w:val="22"/>
          <w:szCs w:val="22"/>
        </w:rPr>
        <w:t>Investigating all reports of possible non-compliance or unethical behavior</w:t>
      </w:r>
      <w:r w:rsidR="00071E6F">
        <w:rPr>
          <w:rFonts w:ascii="Century Gothic" w:hAnsi="Century Gothic"/>
          <w:sz w:val="22"/>
          <w:szCs w:val="22"/>
        </w:rPr>
        <w:t xml:space="preserve"> </w:t>
      </w:r>
      <w:r w:rsidR="007C0D35" w:rsidRPr="0037670F">
        <w:rPr>
          <w:rFonts w:ascii="Century Gothic" w:hAnsi="Century Gothic"/>
          <w:sz w:val="22"/>
          <w:szCs w:val="22"/>
        </w:rPr>
        <w:t xml:space="preserve">helps Varex maintain the integrity of the ethical compliance program.  </w:t>
      </w:r>
    </w:p>
    <w:p w14:paraId="46CA9B54" w14:textId="63152DA8" w:rsidR="00FA36D7" w:rsidRDefault="006A1367" w:rsidP="000857D9">
      <w:pPr>
        <w:pStyle w:val="BodyText"/>
        <w:spacing w:after="120"/>
        <w:rPr>
          <w:rFonts w:ascii="Century Gothic" w:hAnsi="Century Gothic"/>
          <w:sz w:val="22"/>
          <w:szCs w:val="22"/>
        </w:rPr>
      </w:pPr>
      <w:bookmarkStart w:id="4" w:name="_Hlk521911413"/>
      <w:r w:rsidRPr="0037670F">
        <w:rPr>
          <w:rFonts w:ascii="Century Gothic" w:hAnsi="Century Gothic"/>
          <w:sz w:val="22"/>
          <w:szCs w:val="22"/>
        </w:rPr>
        <w:t>Varex</w:t>
      </w:r>
      <w:r w:rsidR="008E2E96" w:rsidRPr="0037670F">
        <w:rPr>
          <w:rFonts w:ascii="Century Gothic" w:hAnsi="Century Gothic"/>
          <w:sz w:val="22"/>
          <w:szCs w:val="22"/>
        </w:rPr>
        <w:t xml:space="preserve"> </w:t>
      </w:r>
      <w:r w:rsidR="004E11A8" w:rsidRPr="0037670F">
        <w:rPr>
          <w:rFonts w:ascii="Century Gothic" w:hAnsi="Century Gothic"/>
          <w:sz w:val="22"/>
          <w:szCs w:val="22"/>
        </w:rPr>
        <w:t xml:space="preserve">maintains </w:t>
      </w:r>
      <w:r w:rsidR="00C76751" w:rsidRPr="0037670F">
        <w:rPr>
          <w:rFonts w:ascii="Century Gothic" w:hAnsi="Century Gothic"/>
          <w:sz w:val="22"/>
          <w:szCs w:val="22"/>
        </w:rPr>
        <w:t>a</w:t>
      </w:r>
      <w:r w:rsidR="007B3B8A" w:rsidRPr="0037670F">
        <w:rPr>
          <w:rFonts w:ascii="Century Gothic" w:hAnsi="Century Gothic"/>
          <w:sz w:val="22"/>
          <w:szCs w:val="22"/>
        </w:rPr>
        <w:t>n online and</w:t>
      </w:r>
      <w:r w:rsidR="00C76751" w:rsidRPr="0037670F">
        <w:rPr>
          <w:rFonts w:ascii="Century Gothic" w:hAnsi="Century Gothic"/>
          <w:sz w:val="22"/>
          <w:szCs w:val="22"/>
        </w:rPr>
        <w:t xml:space="preserve"> telephone reporting </w:t>
      </w:r>
      <w:r w:rsidR="00A52579">
        <w:rPr>
          <w:rFonts w:ascii="Century Gothic" w:hAnsi="Century Gothic" w:cs="Courier New"/>
          <w:sz w:val="22"/>
          <w:szCs w:val="22"/>
        </w:rPr>
        <w:t>Helpline</w:t>
      </w:r>
      <w:r w:rsidR="00A52579" w:rsidRPr="0037670F">
        <w:rPr>
          <w:rFonts w:ascii="Century Gothic" w:hAnsi="Century Gothic" w:cs="Courier New"/>
          <w:sz w:val="22"/>
          <w:szCs w:val="22"/>
        </w:rPr>
        <w:t xml:space="preserve"> </w:t>
      </w:r>
      <w:r w:rsidR="00234598" w:rsidRPr="0037670F">
        <w:rPr>
          <w:rFonts w:ascii="Century Gothic" w:hAnsi="Century Gothic"/>
          <w:sz w:val="22"/>
          <w:szCs w:val="22"/>
        </w:rPr>
        <w:t xml:space="preserve">that is </w:t>
      </w:r>
      <w:r w:rsidR="00C76751" w:rsidRPr="0037670F">
        <w:rPr>
          <w:rFonts w:ascii="Century Gothic" w:hAnsi="Century Gothic"/>
          <w:sz w:val="22"/>
          <w:szCs w:val="22"/>
        </w:rPr>
        <w:t>operated by a</w:t>
      </w:r>
      <w:r w:rsidR="007B3B8A" w:rsidRPr="0037670F">
        <w:rPr>
          <w:rFonts w:ascii="Century Gothic" w:hAnsi="Century Gothic"/>
          <w:sz w:val="22"/>
          <w:szCs w:val="22"/>
        </w:rPr>
        <w:t>n independent</w:t>
      </w:r>
      <w:r w:rsidR="00C76751" w:rsidRPr="0037670F">
        <w:rPr>
          <w:rFonts w:ascii="Century Gothic" w:hAnsi="Century Gothic"/>
          <w:sz w:val="22"/>
          <w:szCs w:val="22"/>
        </w:rPr>
        <w:t xml:space="preserve"> </w:t>
      </w:r>
      <w:r w:rsidR="007C0D35" w:rsidRPr="0037670F">
        <w:rPr>
          <w:rFonts w:ascii="Century Gothic" w:hAnsi="Century Gothic"/>
          <w:sz w:val="22"/>
          <w:szCs w:val="22"/>
        </w:rPr>
        <w:t>provider</w:t>
      </w:r>
      <w:r w:rsidR="00234598" w:rsidRPr="0037670F">
        <w:rPr>
          <w:rFonts w:ascii="Century Gothic" w:hAnsi="Century Gothic"/>
          <w:sz w:val="22"/>
          <w:szCs w:val="22"/>
        </w:rPr>
        <w:t xml:space="preserve"> and is accessible 24 hours a day, 7 days a week</w:t>
      </w:r>
      <w:r w:rsidR="00C76751" w:rsidRPr="0037670F">
        <w:rPr>
          <w:rFonts w:ascii="Century Gothic" w:hAnsi="Century Gothic"/>
          <w:sz w:val="22"/>
          <w:szCs w:val="22"/>
        </w:rPr>
        <w:t xml:space="preserve">. </w:t>
      </w:r>
      <w:r w:rsidR="003F255E" w:rsidRPr="0037670F">
        <w:rPr>
          <w:rFonts w:ascii="Century Gothic" w:hAnsi="Century Gothic"/>
          <w:sz w:val="22"/>
          <w:szCs w:val="22"/>
        </w:rPr>
        <w:t xml:space="preserve"> </w:t>
      </w:r>
      <w:r w:rsidR="006B75BD" w:rsidRPr="0037670F">
        <w:rPr>
          <w:rFonts w:ascii="Century Gothic" w:hAnsi="Century Gothic"/>
          <w:sz w:val="22"/>
          <w:szCs w:val="22"/>
        </w:rPr>
        <w:t xml:space="preserve">You may use this </w:t>
      </w:r>
      <w:r w:rsidR="00C76751" w:rsidRPr="0037670F">
        <w:rPr>
          <w:rFonts w:ascii="Century Gothic" w:hAnsi="Century Gothic"/>
          <w:sz w:val="22"/>
          <w:szCs w:val="22"/>
        </w:rPr>
        <w:t>service</w:t>
      </w:r>
      <w:r w:rsidR="007B3B8A" w:rsidRPr="0037670F">
        <w:rPr>
          <w:rFonts w:ascii="Century Gothic" w:hAnsi="Century Gothic"/>
          <w:sz w:val="22"/>
          <w:szCs w:val="22"/>
        </w:rPr>
        <w:t xml:space="preserve">, where </w:t>
      </w:r>
      <w:r w:rsidR="00B85261" w:rsidRPr="0037670F">
        <w:rPr>
          <w:rFonts w:ascii="Century Gothic" w:hAnsi="Century Gothic"/>
          <w:sz w:val="22"/>
          <w:szCs w:val="22"/>
        </w:rPr>
        <w:t>available</w:t>
      </w:r>
      <w:r w:rsidR="007B3B8A" w:rsidRPr="0037670F">
        <w:rPr>
          <w:rFonts w:ascii="Century Gothic" w:hAnsi="Century Gothic"/>
          <w:sz w:val="22"/>
          <w:szCs w:val="22"/>
        </w:rPr>
        <w:t>,</w:t>
      </w:r>
      <w:r w:rsidR="00C76751" w:rsidRPr="0037670F">
        <w:rPr>
          <w:rFonts w:ascii="Century Gothic" w:hAnsi="Century Gothic"/>
          <w:sz w:val="22"/>
          <w:szCs w:val="22"/>
        </w:rPr>
        <w:t xml:space="preserve"> for raising questions or reporting concerns</w:t>
      </w:r>
      <w:r w:rsidR="004C18B9">
        <w:rPr>
          <w:rFonts w:ascii="Century Gothic" w:hAnsi="Century Gothic"/>
          <w:sz w:val="22"/>
          <w:szCs w:val="22"/>
        </w:rPr>
        <w:t xml:space="preserve">, and more information on </w:t>
      </w:r>
      <w:r w:rsidR="00F52ADB" w:rsidRPr="0037670F">
        <w:rPr>
          <w:rFonts w:ascii="Century Gothic" w:hAnsi="Century Gothic"/>
          <w:sz w:val="22"/>
          <w:szCs w:val="22"/>
        </w:rPr>
        <w:t xml:space="preserve">how to access the </w:t>
      </w:r>
      <w:r w:rsidR="00A52579">
        <w:rPr>
          <w:rFonts w:ascii="Century Gothic" w:hAnsi="Century Gothic" w:cs="Courier New"/>
          <w:sz w:val="22"/>
          <w:szCs w:val="22"/>
        </w:rPr>
        <w:t>Helpline</w:t>
      </w:r>
      <w:r w:rsidR="00A52579" w:rsidRPr="0037670F">
        <w:rPr>
          <w:rFonts w:ascii="Century Gothic" w:hAnsi="Century Gothic" w:cs="Courier New"/>
          <w:sz w:val="22"/>
          <w:szCs w:val="22"/>
        </w:rPr>
        <w:t xml:space="preserve"> </w:t>
      </w:r>
      <w:r w:rsidR="00F52ADB" w:rsidRPr="0037670F">
        <w:rPr>
          <w:rFonts w:ascii="Century Gothic" w:hAnsi="Century Gothic"/>
          <w:sz w:val="22"/>
          <w:szCs w:val="22"/>
        </w:rPr>
        <w:t xml:space="preserve">is available on </w:t>
      </w:r>
      <w:r w:rsidRPr="0037670F">
        <w:rPr>
          <w:rFonts w:ascii="Century Gothic" w:hAnsi="Century Gothic"/>
          <w:sz w:val="22"/>
          <w:szCs w:val="22"/>
        </w:rPr>
        <w:t>Varex</w:t>
      </w:r>
      <w:r w:rsidR="00F52ADB" w:rsidRPr="0037670F">
        <w:rPr>
          <w:rFonts w:ascii="Century Gothic" w:hAnsi="Century Gothic"/>
          <w:sz w:val="22"/>
          <w:szCs w:val="22"/>
        </w:rPr>
        <w:t xml:space="preserve">’s internal and external websites and is posted at </w:t>
      </w:r>
      <w:r w:rsidRPr="0037670F">
        <w:rPr>
          <w:rFonts w:ascii="Century Gothic" w:hAnsi="Century Gothic"/>
          <w:sz w:val="22"/>
          <w:szCs w:val="22"/>
        </w:rPr>
        <w:t>Varex</w:t>
      </w:r>
      <w:r w:rsidR="00F52ADB" w:rsidRPr="0037670F">
        <w:rPr>
          <w:rFonts w:ascii="Century Gothic" w:hAnsi="Century Gothic"/>
          <w:sz w:val="22"/>
          <w:szCs w:val="22"/>
        </w:rPr>
        <w:t xml:space="preserve"> locations.  </w:t>
      </w:r>
      <w:r w:rsidR="00A52579" w:rsidRPr="00A52579">
        <w:rPr>
          <w:rFonts w:ascii="Century Gothic" w:hAnsi="Century Gothic"/>
          <w:sz w:val="22"/>
          <w:szCs w:val="22"/>
        </w:rPr>
        <w:t>In most countries, reports may be made anonymously</w:t>
      </w:r>
      <w:r w:rsidR="00A52579">
        <w:rPr>
          <w:rFonts w:ascii="Century Gothic" w:hAnsi="Century Gothic"/>
          <w:sz w:val="22"/>
          <w:szCs w:val="22"/>
        </w:rPr>
        <w:t xml:space="preserve">, and if permitted the </w:t>
      </w:r>
      <w:r w:rsidR="00A52579">
        <w:rPr>
          <w:rFonts w:ascii="Century Gothic" w:hAnsi="Century Gothic" w:cs="Courier New"/>
          <w:sz w:val="22"/>
          <w:szCs w:val="22"/>
        </w:rPr>
        <w:t>Helpline</w:t>
      </w:r>
      <w:r w:rsidR="00A52579" w:rsidRPr="0037670F">
        <w:rPr>
          <w:rFonts w:ascii="Century Gothic" w:hAnsi="Century Gothic" w:cs="Courier New"/>
          <w:sz w:val="22"/>
          <w:szCs w:val="22"/>
        </w:rPr>
        <w:t xml:space="preserve"> </w:t>
      </w:r>
      <w:r w:rsidR="00A52579">
        <w:rPr>
          <w:rFonts w:ascii="Century Gothic" w:hAnsi="Century Gothic"/>
          <w:sz w:val="22"/>
          <w:szCs w:val="22"/>
        </w:rPr>
        <w:t>will make this option available to you</w:t>
      </w:r>
      <w:r w:rsidR="00A52579" w:rsidRPr="00A52579">
        <w:rPr>
          <w:rFonts w:ascii="Century Gothic" w:hAnsi="Century Gothic"/>
          <w:sz w:val="22"/>
          <w:szCs w:val="22"/>
        </w:rPr>
        <w:t>.</w:t>
      </w:r>
      <w:bookmarkEnd w:id="4"/>
    </w:p>
    <w:p w14:paraId="142F9260" w14:textId="10CBF335" w:rsidR="00A52579" w:rsidRPr="0037670F" w:rsidRDefault="00A52579" w:rsidP="000857D9">
      <w:pPr>
        <w:pStyle w:val="BodyText"/>
        <w:spacing w:after="120"/>
        <w:rPr>
          <w:rFonts w:ascii="Century Gothic" w:hAnsi="Century Gothic"/>
          <w:sz w:val="22"/>
          <w:szCs w:val="22"/>
        </w:rPr>
      </w:pPr>
      <w:r w:rsidRPr="0037670F">
        <w:rPr>
          <w:rFonts w:ascii="Century Gothic" w:hAnsi="Century Gothic" w:cstheme="minorHAnsi"/>
          <w:b/>
          <w:sz w:val="22"/>
          <w:szCs w:val="22"/>
        </w:rPr>
        <w:t>IMPORTANT:</w:t>
      </w:r>
      <w:r w:rsidRPr="0037670F">
        <w:rPr>
          <w:rFonts w:ascii="Century Gothic" w:hAnsi="Century Gothic" w:cstheme="minorHAnsi"/>
          <w:sz w:val="22"/>
          <w:szCs w:val="22"/>
        </w:rPr>
        <w:t xml:space="preserve"> </w:t>
      </w:r>
      <w:r w:rsidRPr="0037670F">
        <w:rPr>
          <w:rFonts w:ascii="Century Gothic" w:hAnsi="Century Gothic" w:cstheme="minorHAnsi"/>
          <w:bCs/>
          <w:i/>
          <w:sz w:val="22"/>
          <w:szCs w:val="22"/>
        </w:rPr>
        <w:t xml:space="preserve">For individuals in certain countries, the </w:t>
      </w:r>
      <w:r>
        <w:rPr>
          <w:rFonts w:ascii="Century Gothic" w:hAnsi="Century Gothic" w:cstheme="minorHAnsi"/>
          <w:bCs/>
          <w:i/>
          <w:sz w:val="22"/>
          <w:szCs w:val="22"/>
        </w:rPr>
        <w:t>Helpline</w:t>
      </w:r>
      <w:r w:rsidRPr="0037670F">
        <w:rPr>
          <w:rFonts w:ascii="Century Gothic" w:hAnsi="Century Gothic" w:cstheme="minorHAnsi"/>
          <w:bCs/>
          <w:i/>
          <w:sz w:val="22"/>
          <w:szCs w:val="22"/>
        </w:rPr>
        <w:t xml:space="preserve"> only allows you to report accounting or </w:t>
      </w:r>
      <w:r w:rsidRPr="0037670F">
        <w:rPr>
          <w:rFonts w:ascii="Century Gothic" w:hAnsi="Century Gothic" w:cstheme="minorHAnsi"/>
          <w:i/>
          <w:sz w:val="22"/>
          <w:szCs w:val="22"/>
        </w:rPr>
        <w:t>auditing</w:t>
      </w:r>
      <w:r w:rsidRPr="0037670F">
        <w:rPr>
          <w:rFonts w:ascii="Century Gothic" w:hAnsi="Century Gothic" w:cstheme="minorHAnsi"/>
          <w:bCs/>
          <w:i/>
          <w:sz w:val="22"/>
          <w:szCs w:val="22"/>
        </w:rPr>
        <w:t xml:space="preserve"> concerns through this system, due to local law. If you wish to report problems in the workplace, contact your local HR or Legal Department representative, or designated compliance officer.</w:t>
      </w:r>
      <w:r>
        <w:rPr>
          <w:rFonts w:ascii="Century Gothic" w:hAnsi="Century Gothic" w:cstheme="minorHAnsi"/>
          <w:bCs/>
          <w:i/>
          <w:sz w:val="22"/>
          <w:szCs w:val="22"/>
        </w:rPr>
        <w:t xml:space="preserve"> </w:t>
      </w:r>
    </w:p>
    <w:p w14:paraId="65B5CF16" w14:textId="684EB1E9" w:rsidR="0064273F" w:rsidRPr="0037670F" w:rsidRDefault="00692FB7" w:rsidP="00524B22">
      <w:pPr>
        <w:pStyle w:val="BodyText"/>
        <w:spacing w:after="120"/>
        <w:rPr>
          <w:rFonts w:ascii="Century Gothic" w:hAnsi="Century Gothic"/>
          <w:sz w:val="22"/>
          <w:szCs w:val="22"/>
        </w:rPr>
      </w:pPr>
      <w:r>
        <w:rPr>
          <w:rFonts w:ascii="Century Gothic" w:hAnsi="Century Gothic"/>
          <w:sz w:val="22"/>
          <w:szCs w:val="22"/>
        </w:rPr>
        <w:t xml:space="preserve">Even though in most countries </w:t>
      </w:r>
      <w:r w:rsidR="00766785" w:rsidRPr="0037670F">
        <w:rPr>
          <w:rFonts w:ascii="Century Gothic" w:hAnsi="Century Gothic"/>
          <w:sz w:val="22"/>
          <w:szCs w:val="22"/>
        </w:rPr>
        <w:t xml:space="preserve">you may report anonymously, </w:t>
      </w:r>
      <w:r w:rsidR="004C18B9">
        <w:rPr>
          <w:rFonts w:ascii="Century Gothic" w:hAnsi="Century Gothic"/>
          <w:sz w:val="22"/>
          <w:szCs w:val="22"/>
        </w:rPr>
        <w:t xml:space="preserve">you are </w:t>
      </w:r>
      <w:r>
        <w:rPr>
          <w:rFonts w:ascii="Century Gothic" w:hAnsi="Century Gothic"/>
          <w:sz w:val="22"/>
          <w:szCs w:val="22"/>
        </w:rPr>
        <w:t xml:space="preserve">encouraged to agree to further communications </w:t>
      </w:r>
      <w:r w:rsidR="00BF13D5">
        <w:rPr>
          <w:rFonts w:ascii="Century Gothic" w:hAnsi="Century Gothic"/>
          <w:sz w:val="22"/>
          <w:szCs w:val="22"/>
        </w:rPr>
        <w:t>with</w:t>
      </w:r>
      <w:r>
        <w:rPr>
          <w:rFonts w:ascii="Century Gothic" w:hAnsi="Century Gothic"/>
          <w:sz w:val="22"/>
          <w:szCs w:val="22"/>
        </w:rPr>
        <w:t xml:space="preserve"> Varex (which </w:t>
      </w:r>
      <w:r w:rsidR="00A52579">
        <w:rPr>
          <w:rFonts w:ascii="Century Gothic" w:hAnsi="Century Gothic"/>
          <w:sz w:val="22"/>
          <w:szCs w:val="22"/>
        </w:rPr>
        <w:t xml:space="preserve">may </w:t>
      </w:r>
      <w:r>
        <w:rPr>
          <w:rFonts w:ascii="Century Gothic" w:hAnsi="Century Gothic"/>
          <w:sz w:val="22"/>
          <w:szCs w:val="22"/>
        </w:rPr>
        <w:t xml:space="preserve">be done </w:t>
      </w:r>
      <w:r w:rsidR="00A52579">
        <w:rPr>
          <w:rFonts w:ascii="Century Gothic" w:hAnsi="Century Gothic"/>
          <w:sz w:val="22"/>
          <w:szCs w:val="22"/>
        </w:rPr>
        <w:t xml:space="preserve">anonymously </w:t>
      </w:r>
      <w:r>
        <w:rPr>
          <w:rFonts w:ascii="Century Gothic" w:hAnsi="Century Gothic"/>
          <w:sz w:val="22"/>
          <w:szCs w:val="22"/>
        </w:rPr>
        <w:t xml:space="preserve">through the </w:t>
      </w:r>
      <w:r w:rsidR="00A52579">
        <w:rPr>
          <w:rFonts w:ascii="Century Gothic" w:hAnsi="Century Gothic"/>
          <w:sz w:val="22"/>
          <w:szCs w:val="22"/>
        </w:rPr>
        <w:t>Helpline</w:t>
      </w:r>
      <w:r>
        <w:rPr>
          <w:rFonts w:ascii="Century Gothic" w:hAnsi="Century Gothic"/>
          <w:sz w:val="22"/>
          <w:szCs w:val="22"/>
        </w:rPr>
        <w:t>) when reporting an incident</w:t>
      </w:r>
      <w:r w:rsidR="004C18B9">
        <w:rPr>
          <w:rFonts w:ascii="Century Gothic" w:hAnsi="Century Gothic"/>
          <w:sz w:val="22"/>
          <w:szCs w:val="22"/>
        </w:rPr>
        <w:t xml:space="preserve"> so that we can investigate more thoroughly</w:t>
      </w:r>
      <w:r>
        <w:rPr>
          <w:rFonts w:ascii="Century Gothic" w:hAnsi="Century Gothic"/>
          <w:sz w:val="22"/>
          <w:szCs w:val="22"/>
        </w:rPr>
        <w:t xml:space="preserve">.  </w:t>
      </w:r>
      <w:r w:rsidR="007C0D35" w:rsidRPr="0037670F">
        <w:rPr>
          <w:rFonts w:ascii="Century Gothic" w:hAnsi="Century Gothic" w:cs="Arial"/>
          <w:bCs/>
          <w:sz w:val="22"/>
          <w:szCs w:val="22"/>
        </w:rPr>
        <w:t xml:space="preserve">Reports will be treated fairly and objectively and </w:t>
      </w:r>
      <w:r w:rsidR="00BF13D5">
        <w:rPr>
          <w:rFonts w:ascii="Century Gothic" w:hAnsi="Century Gothic" w:cs="Arial"/>
          <w:bCs/>
          <w:sz w:val="22"/>
          <w:szCs w:val="22"/>
        </w:rPr>
        <w:t xml:space="preserve">will be </w:t>
      </w:r>
      <w:r w:rsidR="007C0D35" w:rsidRPr="0037670F">
        <w:rPr>
          <w:rFonts w:ascii="Century Gothic" w:hAnsi="Century Gothic" w:cs="Arial"/>
          <w:bCs/>
          <w:sz w:val="22"/>
          <w:szCs w:val="22"/>
        </w:rPr>
        <w:t xml:space="preserve">kept in confidence to the extent it is reasonably possible to do so, </w:t>
      </w:r>
      <w:r w:rsidR="007C0D35" w:rsidRPr="0037670F">
        <w:rPr>
          <w:rFonts w:ascii="Century Gothic" w:hAnsi="Century Gothic"/>
          <w:sz w:val="22"/>
          <w:szCs w:val="22"/>
        </w:rPr>
        <w:t>subject to duties arising from applicable laws, regulations, or legal proceedings</w:t>
      </w:r>
      <w:r w:rsidR="007C0D35" w:rsidRPr="0037670F">
        <w:rPr>
          <w:rFonts w:ascii="Century Gothic" w:hAnsi="Century Gothic" w:cs="Arial"/>
          <w:bCs/>
          <w:sz w:val="22"/>
          <w:szCs w:val="22"/>
        </w:rPr>
        <w:t>.</w:t>
      </w:r>
    </w:p>
    <w:p w14:paraId="6175D75C" w14:textId="77777777" w:rsidR="001B65E4" w:rsidRPr="0037670F" w:rsidRDefault="007E5DBF" w:rsidP="00086795">
      <w:pPr>
        <w:keepNext/>
        <w:autoSpaceDE w:val="0"/>
        <w:autoSpaceDN w:val="0"/>
        <w:adjustRightInd w:val="0"/>
        <w:spacing w:before="240" w:after="120" w:line="240" w:lineRule="auto"/>
        <w:ind w:left="547" w:hanging="547"/>
        <w:rPr>
          <w:rFonts w:ascii="Century Gothic" w:hAnsi="Century Gothic" w:cstheme="minorHAnsi"/>
          <w:b/>
          <w:i/>
        </w:rPr>
      </w:pPr>
      <w:r w:rsidRPr="0037670F">
        <w:rPr>
          <w:rFonts w:ascii="Century Gothic" w:hAnsi="Century Gothic" w:cstheme="minorHAnsi"/>
          <w:b/>
          <w:i/>
        </w:rPr>
        <w:lastRenderedPageBreak/>
        <w:t>Violations</w:t>
      </w:r>
      <w:r w:rsidR="00174FA1" w:rsidRPr="0037670F">
        <w:rPr>
          <w:rFonts w:ascii="Century Gothic" w:hAnsi="Century Gothic" w:cstheme="minorHAnsi"/>
          <w:b/>
          <w:i/>
        </w:rPr>
        <w:t xml:space="preserve"> </w:t>
      </w:r>
      <w:r w:rsidR="000511BF" w:rsidRPr="0037670F">
        <w:rPr>
          <w:rFonts w:ascii="Century Gothic" w:hAnsi="Century Gothic" w:cstheme="minorHAnsi"/>
          <w:b/>
          <w:i/>
        </w:rPr>
        <w:t xml:space="preserve">and </w:t>
      </w:r>
      <w:r w:rsidR="008F1724" w:rsidRPr="0037670F">
        <w:rPr>
          <w:rFonts w:ascii="Century Gothic" w:hAnsi="Century Gothic" w:cstheme="minorHAnsi"/>
          <w:b/>
          <w:i/>
        </w:rPr>
        <w:t>non-</w:t>
      </w:r>
      <w:r w:rsidR="000511BF" w:rsidRPr="00086795">
        <w:rPr>
          <w:rFonts w:ascii="Century Gothic" w:hAnsi="Century Gothic" w:cs="HelveticaNeueLTStd-Roman"/>
          <w:b/>
          <w:i/>
        </w:rPr>
        <w:t>retaliation</w:t>
      </w:r>
    </w:p>
    <w:p w14:paraId="00D3DAF6" w14:textId="02A8D3E7" w:rsidR="00936BB4" w:rsidRPr="0037670F" w:rsidRDefault="00823C1F" w:rsidP="000D7C82">
      <w:pPr>
        <w:pStyle w:val="BodyText"/>
        <w:tabs>
          <w:tab w:val="left" w:pos="3852"/>
        </w:tabs>
        <w:spacing w:after="120"/>
        <w:rPr>
          <w:rFonts w:ascii="Century Gothic" w:hAnsi="Century Gothic"/>
          <w:b/>
          <w:sz w:val="22"/>
          <w:szCs w:val="22"/>
        </w:rPr>
      </w:pPr>
      <w:r>
        <w:rPr>
          <w:rFonts w:ascii="Century Gothic" w:hAnsi="Century Gothic"/>
          <w:b/>
          <w:noProof/>
          <w:sz w:val="22"/>
          <w:szCs w:val="22"/>
        </w:rPr>
        <mc:AlternateContent>
          <mc:Choice Requires="wps">
            <w:drawing>
              <wp:anchor distT="45720" distB="45720" distL="114300" distR="114300" simplePos="0" relativeHeight="251664384" behindDoc="1" locked="0" layoutInCell="1" allowOverlap="1" wp14:anchorId="5EFAE80E" wp14:editId="6702053C">
                <wp:simplePos x="0" y="0"/>
                <wp:positionH relativeFrom="column">
                  <wp:posOffset>4867275</wp:posOffset>
                </wp:positionH>
                <wp:positionV relativeFrom="paragraph">
                  <wp:posOffset>76200</wp:posOffset>
                </wp:positionV>
                <wp:extent cx="1659255" cy="1419225"/>
                <wp:effectExtent l="0" t="0" r="1714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19225"/>
                        </a:xfrm>
                        <a:prstGeom prst="rect">
                          <a:avLst/>
                        </a:prstGeom>
                        <a:solidFill>
                          <a:srgbClr val="FFFFFF"/>
                        </a:solidFill>
                        <a:ln w="9525">
                          <a:solidFill>
                            <a:srgbClr val="000000"/>
                          </a:solidFill>
                          <a:miter lim="800000"/>
                          <a:headEnd/>
                          <a:tailEnd/>
                        </a:ln>
                      </wps:spPr>
                      <wps:txbx>
                        <w:txbxContent>
                          <w:p w14:paraId="12B1EC44" w14:textId="77777777" w:rsidR="0040172B" w:rsidRDefault="0040172B" w:rsidP="0040172B">
                            <w:pPr>
                              <w:spacing w:after="0" w:line="240" w:lineRule="auto"/>
                              <w:jc w:val="center"/>
                              <w:rPr>
                                <w:rFonts w:ascii="Century Gothic" w:hAnsi="Century Gothic"/>
                                <w:sz w:val="24"/>
                                <w:szCs w:val="24"/>
                              </w:rPr>
                            </w:pPr>
                            <w:bookmarkStart w:id="5" w:name="_Hlk194872219"/>
                            <w:r>
                              <w:rPr>
                                <w:rFonts w:ascii="Century Gothic" w:hAnsi="Century Gothic"/>
                                <w:sz w:val="24"/>
                                <w:szCs w:val="24"/>
                              </w:rPr>
                              <w:t>We will not permit retaliation against good faith reports of violations of law, regulations, the Code, or Company policies.</w:t>
                            </w:r>
                          </w:p>
                          <w:bookmarkEnd w:id="5"/>
                          <w:p w14:paraId="7B8475A2" w14:textId="1E7BE94D" w:rsidR="00823C1F" w:rsidRDefault="00823C1F" w:rsidP="00823C1F">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E80E" id="Text Box 7" o:spid="_x0000_s1029" type="#_x0000_t202" style="position:absolute;margin-left:383.25pt;margin-top:6pt;width:130.65pt;height:11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">
                <v:textbox>
                  <w:txbxContent>
                    <w:p w14:paraId="12B1EC44" w14:textId="77777777" w:rsidR="0040172B" w:rsidRDefault="0040172B" w:rsidP="0040172B">
                      <w:pPr>
                        <w:spacing w:after="0" w:line="240" w:lineRule="auto"/>
                        <w:jc w:val="center"/>
                        <w:rPr>
                          <w:rFonts w:ascii="Century Gothic" w:hAnsi="Century Gothic"/>
                          <w:sz w:val="24"/>
                          <w:szCs w:val="24"/>
                        </w:rPr>
                      </w:pPr>
                      <w:bookmarkStart w:id="6" w:name="_Hlk194872219"/>
                      <w:r>
                        <w:rPr>
                          <w:rFonts w:ascii="Century Gothic" w:hAnsi="Century Gothic"/>
                          <w:sz w:val="24"/>
                          <w:szCs w:val="24"/>
                        </w:rPr>
                        <w:t>We will not permit retaliation against good faith reports of violations of law, regulations, the Code, or Company policies.</w:t>
                      </w:r>
                    </w:p>
                    <w:bookmarkEnd w:id="6"/>
                    <w:p w14:paraId="7B8475A2" w14:textId="1E7BE94D" w:rsidR="00823C1F" w:rsidRDefault="00823C1F" w:rsidP="00823C1F">
                      <w:pPr>
                        <w:spacing w:after="0" w:line="240" w:lineRule="auto"/>
                        <w:jc w:val="center"/>
                        <w:rPr>
                          <w:rFonts w:ascii="Century Gothic" w:hAnsi="Century Gothic"/>
                          <w:sz w:val="24"/>
                          <w:szCs w:val="24"/>
                        </w:rPr>
                      </w:pPr>
                    </w:p>
                  </w:txbxContent>
                </v:textbox>
                <w10:wrap type="square"/>
              </v:shape>
            </w:pict>
          </mc:Fallback>
        </mc:AlternateContent>
      </w:r>
      <w:r w:rsidR="00936BB4" w:rsidRPr="0037670F">
        <w:rPr>
          <w:rFonts w:ascii="Century Gothic" w:hAnsi="Century Gothic"/>
          <w:b/>
          <w:sz w:val="22"/>
          <w:szCs w:val="22"/>
        </w:rPr>
        <w:t xml:space="preserve">Violations </w:t>
      </w:r>
      <w:r w:rsidR="00D20533" w:rsidRPr="0037670F">
        <w:rPr>
          <w:rFonts w:ascii="Century Gothic" w:hAnsi="Century Gothic"/>
          <w:b/>
          <w:sz w:val="22"/>
          <w:szCs w:val="22"/>
        </w:rPr>
        <w:t xml:space="preserve">of this </w:t>
      </w:r>
      <w:r w:rsidR="00714EC9">
        <w:rPr>
          <w:rFonts w:ascii="Century Gothic" w:hAnsi="Century Gothic"/>
          <w:b/>
          <w:sz w:val="22"/>
          <w:szCs w:val="22"/>
        </w:rPr>
        <w:t>Code</w:t>
      </w:r>
      <w:r w:rsidR="00D20533" w:rsidRPr="0037670F">
        <w:rPr>
          <w:rFonts w:ascii="Century Gothic" w:hAnsi="Century Gothic"/>
          <w:b/>
          <w:sz w:val="22"/>
          <w:szCs w:val="22"/>
        </w:rPr>
        <w:t xml:space="preserve"> </w:t>
      </w:r>
      <w:r w:rsidR="00936BB4" w:rsidRPr="0037670F">
        <w:rPr>
          <w:rFonts w:ascii="Century Gothic" w:hAnsi="Century Gothic"/>
          <w:b/>
          <w:sz w:val="22"/>
          <w:szCs w:val="22"/>
        </w:rPr>
        <w:t xml:space="preserve">will be treated seriously, and may be grounds for disciplinary action, including </w:t>
      </w:r>
      <w:r w:rsidR="00CF3C9F" w:rsidRPr="0037670F">
        <w:rPr>
          <w:rFonts w:ascii="Century Gothic" w:hAnsi="Century Gothic"/>
          <w:b/>
          <w:sz w:val="22"/>
          <w:szCs w:val="22"/>
        </w:rPr>
        <w:t xml:space="preserve">warnings or </w:t>
      </w:r>
      <w:r w:rsidR="00936BB4" w:rsidRPr="0037670F">
        <w:rPr>
          <w:rFonts w:ascii="Century Gothic" w:hAnsi="Century Gothic"/>
          <w:b/>
          <w:sz w:val="22"/>
          <w:szCs w:val="22"/>
        </w:rPr>
        <w:t xml:space="preserve">termination of employment in accordance with applicable law.  </w:t>
      </w:r>
      <w:r w:rsidR="00CF3C9F" w:rsidRPr="0037670F">
        <w:rPr>
          <w:rFonts w:ascii="Century Gothic" w:hAnsi="Century Gothic"/>
          <w:b/>
          <w:sz w:val="22"/>
          <w:szCs w:val="22"/>
        </w:rPr>
        <w:t xml:space="preserve">Compliance violations may result in, among other things, fines and/or imprisonment for individuals, and fines, penalties, third party damages and loss of reputation for the Company. </w:t>
      </w:r>
    </w:p>
    <w:p w14:paraId="5A83D07B" w14:textId="2A227B4C" w:rsidR="008768E6" w:rsidRPr="000D7C82" w:rsidRDefault="006A1367" w:rsidP="000D7C82">
      <w:pPr>
        <w:pStyle w:val="BodyText"/>
        <w:tabs>
          <w:tab w:val="left" w:pos="3852"/>
        </w:tabs>
        <w:spacing w:after="120"/>
        <w:rPr>
          <w:rFonts w:ascii="Century Gothic" w:hAnsi="Century Gothic"/>
          <w:b/>
          <w:sz w:val="22"/>
          <w:szCs w:val="22"/>
        </w:rPr>
      </w:pPr>
      <w:r w:rsidRPr="000D7C82">
        <w:rPr>
          <w:rFonts w:ascii="Century Gothic" w:hAnsi="Century Gothic"/>
          <w:b/>
          <w:sz w:val="22"/>
          <w:szCs w:val="22"/>
        </w:rPr>
        <w:t>Varex</w:t>
      </w:r>
      <w:r w:rsidR="00422C9B" w:rsidRPr="000D7C82">
        <w:rPr>
          <w:rFonts w:ascii="Century Gothic" w:hAnsi="Century Gothic"/>
          <w:b/>
          <w:sz w:val="22"/>
          <w:szCs w:val="22"/>
        </w:rPr>
        <w:t xml:space="preserve"> will not permit retaliation against any person who </w:t>
      </w:r>
      <w:r w:rsidR="00F52ADB" w:rsidRPr="000D7C82">
        <w:rPr>
          <w:rFonts w:ascii="Century Gothic" w:hAnsi="Century Gothic"/>
          <w:b/>
          <w:sz w:val="22"/>
          <w:szCs w:val="22"/>
        </w:rPr>
        <w:t>reports</w:t>
      </w:r>
      <w:r w:rsidR="00422C9B" w:rsidRPr="000D7C82">
        <w:rPr>
          <w:rFonts w:ascii="Century Gothic" w:hAnsi="Century Gothic"/>
          <w:b/>
          <w:sz w:val="22"/>
          <w:szCs w:val="22"/>
        </w:rPr>
        <w:t>, in good faith, violations of law, regulation</w:t>
      </w:r>
      <w:r w:rsidR="007408F2" w:rsidRPr="000D7C82">
        <w:rPr>
          <w:rFonts w:ascii="Century Gothic" w:hAnsi="Century Gothic"/>
          <w:b/>
          <w:sz w:val="22"/>
          <w:szCs w:val="22"/>
        </w:rPr>
        <w:t>s</w:t>
      </w:r>
      <w:r w:rsidR="00422C9B" w:rsidRPr="000D7C82">
        <w:rPr>
          <w:rFonts w:ascii="Century Gothic" w:hAnsi="Century Gothic"/>
          <w:b/>
          <w:sz w:val="22"/>
          <w:szCs w:val="22"/>
        </w:rPr>
        <w:t xml:space="preserve">, the </w:t>
      </w:r>
      <w:r w:rsidR="00714EC9" w:rsidRPr="000D7C82">
        <w:rPr>
          <w:rFonts w:ascii="Century Gothic" w:hAnsi="Century Gothic"/>
          <w:b/>
          <w:sz w:val="22"/>
          <w:szCs w:val="22"/>
        </w:rPr>
        <w:t>Code</w:t>
      </w:r>
      <w:r w:rsidR="00A31E18" w:rsidRPr="000D7C82">
        <w:rPr>
          <w:rFonts w:ascii="Century Gothic" w:hAnsi="Century Gothic"/>
          <w:b/>
          <w:sz w:val="22"/>
          <w:szCs w:val="22"/>
        </w:rPr>
        <w:t>,</w:t>
      </w:r>
      <w:r w:rsidR="00422C9B" w:rsidRPr="000D7C82">
        <w:rPr>
          <w:rFonts w:ascii="Century Gothic" w:hAnsi="Century Gothic"/>
          <w:b/>
          <w:sz w:val="22"/>
          <w:szCs w:val="22"/>
        </w:rPr>
        <w:t xml:space="preserve"> or </w:t>
      </w:r>
      <w:r w:rsidR="00F96163" w:rsidRPr="000D7C82">
        <w:rPr>
          <w:rFonts w:ascii="Century Gothic" w:hAnsi="Century Gothic"/>
          <w:b/>
          <w:sz w:val="22"/>
          <w:szCs w:val="22"/>
        </w:rPr>
        <w:t>C</w:t>
      </w:r>
      <w:r w:rsidR="00422C9B" w:rsidRPr="000D7C82">
        <w:rPr>
          <w:rFonts w:ascii="Century Gothic" w:hAnsi="Century Gothic"/>
          <w:b/>
          <w:sz w:val="22"/>
          <w:szCs w:val="22"/>
        </w:rPr>
        <w:t xml:space="preserve">ompany </w:t>
      </w:r>
      <w:r w:rsidR="002166AE" w:rsidRPr="000D7C82">
        <w:rPr>
          <w:rFonts w:ascii="Century Gothic" w:hAnsi="Century Gothic"/>
          <w:b/>
          <w:sz w:val="22"/>
          <w:szCs w:val="22"/>
        </w:rPr>
        <w:t>p</w:t>
      </w:r>
      <w:r w:rsidR="00422C9B" w:rsidRPr="000D7C82">
        <w:rPr>
          <w:rFonts w:ascii="Century Gothic" w:hAnsi="Century Gothic"/>
          <w:b/>
          <w:sz w:val="22"/>
          <w:szCs w:val="22"/>
        </w:rPr>
        <w:t xml:space="preserve">olicies. </w:t>
      </w:r>
      <w:r w:rsidR="00304708" w:rsidRPr="000D7C82">
        <w:rPr>
          <w:rFonts w:ascii="Century Gothic" w:hAnsi="Century Gothic"/>
          <w:b/>
          <w:sz w:val="22"/>
          <w:szCs w:val="22"/>
        </w:rPr>
        <w:t>Retaliation</w:t>
      </w:r>
      <w:r w:rsidR="00F52ADB" w:rsidRPr="000D7C82">
        <w:rPr>
          <w:rFonts w:ascii="Century Gothic" w:hAnsi="Century Gothic"/>
          <w:b/>
          <w:sz w:val="22"/>
          <w:szCs w:val="22"/>
        </w:rPr>
        <w:t>, including any attempt to harm or slander another employee,</w:t>
      </w:r>
      <w:r w:rsidR="00E36E58" w:rsidRPr="000D7C82">
        <w:rPr>
          <w:rFonts w:ascii="Century Gothic" w:hAnsi="Century Gothic"/>
          <w:b/>
          <w:sz w:val="22"/>
          <w:szCs w:val="22"/>
        </w:rPr>
        <w:t xml:space="preserve"> or reports not made in good faith,</w:t>
      </w:r>
      <w:r w:rsidR="00304708" w:rsidRPr="000D7C82">
        <w:rPr>
          <w:rFonts w:ascii="Century Gothic" w:hAnsi="Century Gothic"/>
          <w:b/>
          <w:sz w:val="22"/>
          <w:szCs w:val="22"/>
        </w:rPr>
        <w:t xml:space="preserve"> may be grounds for discipline up to and including </w:t>
      </w:r>
      <w:r w:rsidR="007408F2" w:rsidRPr="000D7C82">
        <w:rPr>
          <w:rFonts w:ascii="Century Gothic" w:hAnsi="Century Gothic"/>
          <w:b/>
          <w:sz w:val="22"/>
          <w:szCs w:val="22"/>
        </w:rPr>
        <w:t>termination</w:t>
      </w:r>
      <w:r w:rsidR="00630235" w:rsidRPr="000D7C82">
        <w:rPr>
          <w:rFonts w:ascii="Century Gothic" w:hAnsi="Century Gothic"/>
          <w:b/>
          <w:sz w:val="22"/>
          <w:szCs w:val="22"/>
        </w:rPr>
        <w:t xml:space="preserve"> of employment</w:t>
      </w:r>
      <w:r w:rsidR="00304708" w:rsidRPr="000D7C82">
        <w:rPr>
          <w:rFonts w:ascii="Century Gothic" w:hAnsi="Century Gothic"/>
          <w:b/>
          <w:sz w:val="22"/>
          <w:szCs w:val="22"/>
        </w:rPr>
        <w:t xml:space="preserve">, consistent with applicable law. </w:t>
      </w:r>
      <w:r w:rsidR="00A52579" w:rsidRPr="000D7C82">
        <w:rPr>
          <w:rFonts w:ascii="Century Gothic" w:hAnsi="Century Gothic"/>
          <w:b/>
          <w:sz w:val="22"/>
          <w:szCs w:val="22"/>
        </w:rPr>
        <w:t xml:space="preserve">Please report suspected retaliation to your local Human Resources or Legal representative, or to the Helpline at </w:t>
      </w:r>
      <w:bookmarkStart w:id="6" w:name="_Hlk173836627"/>
      <w:r w:rsidR="008D2AFC" w:rsidRPr="000D7C82">
        <w:rPr>
          <w:rFonts w:ascii="Century Gothic" w:hAnsi="Century Gothic"/>
          <w:b/>
          <w:sz w:val="22"/>
          <w:szCs w:val="22"/>
        </w:rPr>
        <w:fldChar w:fldCharType="begin"/>
      </w:r>
      <w:r w:rsidR="008D2AFC" w:rsidRPr="000D7C82">
        <w:rPr>
          <w:rFonts w:ascii="Century Gothic" w:hAnsi="Century Gothic"/>
          <w:b/>
          <w:sz w:val="22"/>
          <w:szCs w:val="22"/>
        </w:rPr>
        <w:instrText>HYPERLINK "https://faceup.com/c/vareximaging" \o "https://faceup.com/c/vareximaging" \t "_blank"</w:instrText>
      </w:r>
      <w:r w:rsidR="008D2AFC" w:rsidRPr="000D7C82">
        <w:rPr>
          <w:rFonts w:ascii="Century Gothic" w:hAnsi="Century Gothic"/>
          <w:b/>
          <w:sz w:val="22"/>
          <w:szCs w:val="22"/>
        </w:rPr>
      </w:r>
      <w:r w:rsidR="008D2AFC" w:rsidRPr="000D7C82">
        <w:rPr>
          <w:rFonts w:ascii="Century Gothic" w:hAnsi="Century Gothic"/>
          <w:b/>
          <w:sz w:val="22"/>
          <w:szCs w:val="22"/>
        </w:rPr>
        <w:fldChar w:fldCharType="separate"/>
      </w:r>
      <w:r w:rsidR="008D2AFC" w:rsidRPr="000D7C82">
        <w:rPr>
          <w:rFonts w:ascii="Century Gothic" w:hAnsi="Century Gothic"/>
          <w:b/>
          <w:sz w:val="22"/>
          <w:szCs w:val="22"/>
        </w:rPr>
        <w:t>https://faceup.com/c/vareximaging</w:t>
      </w:r>
      <w:r w:rsidR="008D2AFC" w:rsidRPr="000D7C82">
        <w:rPr>
          <w:rFonts w:ascii="Century Gothic" w:hAnsi="Century Gothic"/>
          <w:b/>
          <w:sz w:val="22"/>
          <w:szCs w:val="22"/>
        </w:rPr>
        <w:fldChar w:fldCharType="end"/>
      </w:r>
      <w:bookmarkEnd w:id="6"/>
      <w:r w:rsidR="00A52579" w:rsidRPr="000D7C82">
        <w:rPr>
          <w:rFonts w:ascii="Century Gothic" w:hAnsi="Century Gothic"/>
          <w:b/>
          <w:sz w:val="22"/>
          <w:szCs w:val="22"/>
        </w:rPr>
        <w:t xml:space="preserve">. </w:t>
      </w:r>
    </w:p>
    <w:p w14:paraId="2190EB5B" w14:textId="617A6956" w:rsidR="00A52579" w:rsidRPr="0037670F" w:rsidRDefault="00A52579" w:rsidP="00A52579">
      <w:pPr>
        <w:keepNext/>
        <w:autoSpaceDE w:val="0"/>
        <w:autoSpaceDN w:val="0"/>
        <w:adjustRightInd w:val="0"/>
        <w:spacing w:before="240" w:after="120" w:line="240" w:lineRule="auto"/>
        <w:ind w:left="547" w:hanging="547"/>
        <w:rPr>
          <w:rFonts w:ascii="Century Gothic" w:hAnsi="Century Gothic" w:cs="HelveticaNeueLTStd-Roman"/>
          <w:b/>
          <w:i/>
        </w:rPr>
      </w:pPr>
      <w:r>
        <w:rPr>
          <w:rFonts w:ascii="Century Gothic" w:hAnsi="Century Gothic" w:cs="HelveticaNeueLTStd-Roman"/>
          <w:b/>
          <w:i/>
        </w:rPr>
        <w:t>Key Contacts</w:t>
      </w:r>
    </w:p>
    <w:p w14:paraId="2AB701A3" w14:textId="77777777" w:rsidR="00A52579" w:rsidRDefault="00A52579" w:rsidP="00A52579">
      <w:pPr>
        <w:pStyle w:val="BodyText"/>
        <w:tabs>
          <w:tab w:val="left" w:pos="3852"/>
        </w:tabs>
        <w:spacing w:after="120"/>
        <w:rPr>
          <w:rFonts w:ascii="Century Gothic" w:hAnsi="Century Gothic" w:cs="Arial"/>
          <w:bCs/>
          <w:sz w:val="22"/>
          <w:szCs w:val="22"/>
        </w:rPr>
      </w:pPr>
      <w:r>
        <w:rPr>
          <w:rFonts w:ascii="Century Gothic" w:hAnsi="Century Gothic" w:cs="Arial"/>
          <w:bCs/>
          <w:sz w:val="22"/>
          <w:szCs w:val="22"/>
        </w:rPr>
        <w:t xml:space="preserve">Throughout this Code, we </w:t>
      </w:r>
      <w:r w:rsidRPr="0037670F">
        <w:rPr>
          <w:rFonts w:ascii="Century Gothic" w:hAnsi="Century Gothic" w:cs="Arial"/>
          <w:bCs/>
          <w:sz w:val="22"/>
          <w:szCs w:val="22"/>
        </w:rPr>
        <w:t xml:space="preserve">encourage </w:t>
      </w:r>
      <w:r>
        <w:rPr>
          <w:rFonts w:ascii="Century Gothic" w:hAnsi="Century Gothic" w:cs="Arial"/>
          <w:bCs/>
          <w:sz w:val="22"/>
          <w:szCs w:val="22"/>
        </w:rPr>
        <w:t>questions and concerns to be directed to various departments.  For reference, the referenced departments can be reached through the following email addresses, which are regularly monitored:</w:t>
      </w:r>
    </w:p>
    <w:p w14:paraId="50FA56A1" w14:textId="7F9B5552" w:rsidR="00A52579" w:rsidRDefault="00A52579" w:rsidP="00A52579">
      <w:pPr>
        <w:pStyle w:val="BodyText"/>
        <w:tabs>
          <w:tab w:val="left" w:pos="3852"/>
        </w:tabs>
        <w:spacing w:after="0"/>
        <w:ind w:left="720"/>
        <w:rPr>
          <w:rFonts w:ascii="Century Gothic" w:hAnsi="Century Gothic" w:cs="Arial"/>
          <w:bCs/>
          <w:sz w:val="22"/>
          <w:szCs w:val="22"/>
        </w:rPr>
      </w:pPr>
      <w:r>
        <w:rPr>
          <w:rFonts w:ascii="Century Gothic" w:hAnsi="Century Gothic" w:cs="Arial"/>
          <w:bCs/>
          <w:sz w:val="22"/>
          <w:szCs w:val="22"/>
        </w:rPr>
        <w:t xml:space="preserve">Legal Department: </w:t>
      </w:r>
      <w:hyperlink r:id="rId14" w:history="1">
        <w:r w:rsidRPr="00E26E93">
          <w:rPr>
            <w:rStyle w:val="Hyperlink"/>
            <w:rFonts w:ascii="Century Gothic" w:hAnsi="Century Gothic" w:cs="Arial"/>
            <w:bCs/>
            <w:sz w:val="22"/>
            <w:szCs w:val="22"/>
          </w:rPr>
          <w:t>legal@vareximaging.com</w:t>
        </w:r>
      </w:hyperlink>
    </w:p>
    <w:p w14:paraId="5F9B9F91" w14:textId="10B57E28" w:rsidR="00A52579" w:rsidRDefault="00A52579" w:rsidP="00A52579">
      <w:pPr>
        <w:pStyle w:val="BodyText"/>
        <w:tabs>
          <w:tab w:val="left" w:pos="3852"/>
        </w:tabs>
        <w:spacing w:after="0"/>
        <w:ind w:left="720"/>
        <w:rPr>
          <w:rFonts w:ascii="Century Gothic" w:hAnsi="Century Gothic" w:cs="Arial"/>
          <w:bCs/>
          <w:sz w:val="22"/>
          <w:szCs w:val="22"/>
        </w:rPr>
      </w:pPr>
      <w:r>
        <w:rPr>
          <w:rFonts w:ascii="Century Gothic" w:hAnsi="Century Gothic" w:cs="Arial"/>
          <w:bCs/>
          <w:sz w:val="22"/>
          <w:szCs w:val="22"/>
        </w:rPr>
        <w:t xml:space="preserve">HR: </w:t>
      </w:r>
      <w:hyperlink r:id="rId15" w:history="1">
        <w:r w:rsidRPr="00E26E93">
          <w:rPr>
            <w:rStyle w:val="Hyperlink"/>
            <w:rFonts w:ascii="Century Gothic" w:hAnsi="Century Gothic" w:cs="Arial"/>
            <w:bCs/>
            <w:sz w:val="22"/>
            <w:szCs w:val="22"/>
          </w:rPr>
          <w:t>humanresources@vareximaging.com</w:t>
        </w:r>
      </w:hyperlink>
    </w:p>
    <w:p w14:paraId="0A94B7E2" w14:textId="4411411A" w:rsidR="00A52579" w:rsidRDefault="00A52579" w:rsidP="004F1328">
      <w:pPr>
        <w:pStyle w:val="BodyText"/>
        <w:tabs>
          <w:tab w:val="left" w:pos="3852"/>
        </w:tabs>
        <w:spacing w:after="0"/>
        <w:ind w:left="720"/>
        <w:rPr>
          <w:rFonts w:ascii="Century Gothic" w:hAnsi="Century Gothic" w:cs="Arial"/>
          <w:bCs/>
          <w:sz w:val="22"/>
          <w:szCs w:val="22"/>
        </w:rPr>
      </w:pPr>
      <w:r w:rsidRPr="004F1328">
        <w:rPr>
          <w:rFonts w:ascii="Century Gothic" w:hAnsi="Century Gothic" w:cs="Arial"/>
          <w:bCs/>
          <w:sz w:val="22"/>
          <w:szCs w:val="22"/>
        </w:rPr>
        <w:t>Employee Safety</w:t>
      </w:r>
      <w:r w:rsidR="004F1328" w:rsidRPr="004F1328">
        <w:rPr>
          <w:rFonts w:ascii="Century Gothic" w:hAnsi="Century Gothic" w:cs="Arial"/>
          <w:bCs/>
          <w:sz w:val="22"/>
          <w:szCs w:val="22"/>
        </w:rPr>
        <w:t>/</w:t>
      </w:r>
      <w:r w:rsidRPr="004F1328">
        <w:rPr>
          <w:rFonts w:ascii="Century Gothic" w:hAnsi="Century Gothic" w:cs="Arial"/>
          <w:bCs/>
          <w:sz w:val="22"/>
          <w:szCs w:val="22"/>
        </w:rPr>
        <w:t xml:space="preserve">Regulatory and Quality Assurance: </w:t>
      </w:r>
      <w:r w:rsidR="004322B8">
        <w:rPr>
          <w:rFonts w:ascii="Century Gothic" w:hAnsi="Century Gothic" w:cs="Arial"/>
          <w:bCs/>
          <w:sz w:val="22"/>
          <w:szCs w:val="22"/>
        </w:rPr>
        <w:br/>
      </w:r>
      <w:hyperlink r:id="rId16" w:history="1">
        <w:r w:rsidR="004322B8" w:rsidRPr="00455E4A">
          <w:rPr>
            <w:rStyle w:val="Hyperlink"/>
            <w:rFonts w:ascii="Century Gothic" w:hAnsi="Century Gothic" w:cs="Arial"/>
            <w:bCs/>
            <w:sz w:val="22"/>
            <w:szCs w:val="22"/>
          </w:rPr>
          <w:t>xrp-qualityassurance@vareximaging.com</w:t>
        </w:r>
      </w:hyperlink>
      <w:r w:rsidR="003A102A">
        <w:rPr>
          <w:rFonts w:ascii="Century Gothic" w:hAnsi="Century Gothic" w:cs="Arial"/>
          <w:bCs/>
          <w:sz w:val="22"/>
          <w:szCs w:val="22"/>
        </w:rPr>
        <w:t xml:space="preserve"> </w:t>
      </w:r>
    </w:p>
    <w:p w14:paraId="01AFC401" w14:textId="063FBC02" w:rsidR="00A52579" w:rsidRPr="0037670F" w:rsidRDefault="00A52579" w:rsidP="004F1328">
      <w:pPr>
        <w:pStyle w:val="BodyText"/>
        <w:tabs>
          <w:tab w:val="left" w:pos="3852"/>
        </w:tabs>
        <w:spacing w:before="120" w:after="120"/>
        <w:rPr>
          <w:rFonts w:ascii="Century Gothic" w:hAnsi="Century Gothic"/>
          <w:b/>
          <w:sz w:val="22"/>
          <w:szCs w:val="22"/>
        </w:rPr>
      </w:pPr>
      <w:r>
        <w:rPr>
          <w:rFonts w:ascii="Century Gothic" w:hAnsi="Century Gothic" w:cs="Arial"/>
          <w:bCs/>
          <w:sz w:val="22"/>
          <w:szCs w:val="22"/>
        </w:rPr>
        <w:t>You are also encouraged to reach out directly to your local representatives, as appropriate.</w:t>
      </w:r>
    </w:p>
    <w:p w14:paraId="0DE1D29C" w14:textId="77777777" w:rsidR="00BC3790" w:rsidRPr="0037670F" w:rsidRDefault="00BC3790" w:rsidP="000D7C82">
      <w:pPr>
        <w:keepNext/>
        <w:autoSpaceDE w:val="0"/>
        <w:autoSpaceDN w:val="0"/>
        <w:adjustRightInd w:val="0"/>
        <w:spacing w:before="360" w:after="0" w:line="240" w:lineRule="auto"/>
        <w:ind w:left="547" w:hanging="547"/>
        <w:rPr>
          <w:rFonts w:ascii="Century Gothic" w:hAnsi="Century Gothic" w:cs="HelveticaNeueLTStd-Bd"/>
          <w:b/>
          <w:bCs/>
          <w:u w:val="single"/>
        </w:rPr>
      </w:pPr>
      <w:r w:rsidRPr="0037670F">
        <w:rPr>
          <w:rFonts w:ascii="Century Gothic" w:hAnsi="Century Gothic" w:cs="HelveticaNeueLTStd-Bd"/>
          <w:b/>
          <w:bCs/>
          <w:u w:val="single"/>
        </w:rPr>
        <w:t>MARKETPLACE</w:t>
      </w:r>
    </w:p>
    <w:p w14:paraId="1DE1090D" w14:textId="77777777" w:rsidR="00BC3790" w:rsidRPr="0037670F" w:rsidRDefault="00BC3790" w:rsidP="000D7C82">
      <w:pPr>
        <w:keepNext/>
        <w:autoSpaceDE w:val="0"/>
        <w:autoSpaceDN w:val="0"/>
        <w:adjustRightInd w:val="0"/>
        <w:spacing w:before="240" w:after="120" w:line="240" w:lineRule="auto"/>
        <w:ind w:left="547" w:hanging="547"/>
        <w:rPr>
          <w:rFonts w:ascii="Century Gothic" w:hAnsi="Century Gothic" w:cs="HelveticaNeueLTStd-Bd"/>
          <w:b/>
          <w:bCs/>
          <w:i/>
        </w:rPr>
      </w:pPr>
      <w:r w:rsidRPr="0037670F">
        <w:rPr>
          <w:rFonts w:ascii="Century Gothic" w:hAnsi="Century Gothic" w:cs="HelveticaNeueLTStd-Bd"/>
          <w:b/>
          <w:bCs/>
          <w:i/>
        </w:rPr>
        <w:t xml:space="preserve">Applicable </w:t>
      </w:r>
      <w:r w:rsidR="006C685C" w:rsidRPr="0037670F">
        <w:rPr>
          <w:rFonts w:ascii="Century Gothic" w:hAnsi="Century Gothic" w:cs="HelveticaNeueLTStd-Roman"/>
          <w:b/>
          <w:i/>
        </w:rPr>
        <w:t>l</w:t>
      </w:r>
      <w:r w:rsidRPr="0037670F">
        <w:rPr>
          <w:rFonts w:ascii="Century Gothic" w:hAnsi="Century Gothic" w:cs="HelveticaNeueLTStd-Roman"/>
          <w:b/>
          <w:i/>
        </w:rPr>
        <w:t>aws</w:t>
      </w:r>
      <w:r w:rsidRPr="0037670F">
        <w:rPr>
          <w:rFonts w:ascii="Century Gothic" w:hAnsi="Century Gothic" w:cs="HelveticaNeueLTStd-Bd"/>
          <w:b/>
          <w:bCs/>
          <w:i/>
        </w:rPr>
        <w:t xml:space="preserve"> and </w:t>
      </w:r>
      <w:r w:rsidR="00E102B6" w:rsidRPr="00086795">
        <w:rPr>
          <w:rFonts w:ascii="Century Gothic" w:hAnsi="Century Gothic" w:cs="HelveticaNeueLTStd-Roman"/>
          <w:b/>
          <w:i/>
        </w:rPr>
        <w:t>potential</w:t>
      </w:r>
      <w:r w:rsidR="00E102B6" w:rsidRPr="0037670F">
        <w:rPr>
          <w:rFonts w:ascii="Century Gothic" w:hAnsi="Century Gothic" w:cs="HelveticaNeueLTStd-Bd"/>
          <w:b/>
          <w:bCs/>
          <w:i/>
        </w:rPr>
        <w:t xml:space="preserve"> conflicts</w:t>
      </w:r>
    </w:p>
    <w:bookmarkStart w:id="7" w:name="_Hlk535305486"/>
    <w:p w14:paraId="5D250A98" w14:textId="756C088F" w:rsidR="00BC3790" w:rsidRPr="0037670F" w:rsidRDefault="0040172B" w:rsidP="000D7C82">
      <w:pPr>
        <w:pStyle w:val="Bullet1"/>
        <w:numPr>
          <w:ilvl w:val="0"/>
          <w:numId w:val="0"/>
        </w:numPr>
        <w:tabs>
          <w:tab w:val="left" w:pos="3852"/>
        </w:tabs>
        <w:spacing w:after="120"/>
        <w:rPr>
          <w:rFonts w:ascii="Century Gothic" w:hAnsi="Century Gothic"/>
          <w:sz w:val="22"/>
          <w:szCs w:val="22"/>
        </w:rPr>
      </w:pPr>
      <w:r>
        <w:rPr>
          <w:rFonts w:ascii="Century Gothic" w:hAnsi="Century Gothic"/>
          <w:noProof/>
          <w:sz w:val="22"/>
          <w:szCs w:val="22"/>
        </w:rPr>
        <mc:AlternateContent>
          <mc:Choice Requires="wps">
            <w:drawing>
              <wp:anchor distT="45720" distB="45720" distL="114300" distR="114300" simplePos="0" relativeHeight="251665408" behindDoc="1" locked="0" layoutInCell="1" allowOverlap="1" wp14:anchorId="6E3B8864" wp14:editId="358882FE">
                <wp:simplePos x="0" y="0"/>
                <wp:positionH relativeFrom="column">
                  <wp:posOffset>4870450</wp:posOffset>
                </wp:positionH>
                <wp:positionV relativeFrom="paragraph">
                  <wp:posOffset>6985</wp:posOffset>
                </wp:positionV>
                <wp:extent cx="1659255" cy="866775"/>
                <wp:effectExtent l="0" t="0" r="1714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66775"/>
                        </a:xfrm>
                        <a:prstGeom prst="rect">
                          <a:avLst/>
                        </a:prstGeom>
                        <a:solidFill>
                          <a:srgbClr val="FFFFFF"/>
                        </a:solidFill>
                        <a:ln w="9525">
                          <a:solidFill>
                            <a:srgbClr val="000000"/>
                          </a:solidFill>
                          <a:miter lim="800000"/>
                          <a:headEnd/>
                          <a:tailEnd/>
                        </a:ln>
                      </wps:spPr>
                      <wps:txbx>
                        <w:txbxContent>
                          <w:p w14:paraId="0FB37B60"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Applicable rules can conflict. Please reach out with questions.</w:t>
                            </w:r>
                          </w:p>
                          <w:p w14:paraId="480041AE" w14:textId="7AB63373" w:rsidR="0040172B" w:rsidRDefault="0040172B" w:rsidP="0040172B">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B8864" id="Text Box 8" o:spid="_x0000_s1030" type="#_x0000_t202" style="position:absolute;margin-left:383.5pt;margin-top:.55pt;width:130.65pt;height:68.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">
                <v:textbox>
                  <w:txbxContent>
                    <w:p w14:paraId="0FB37B60"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Applicable rules can conflict. Please reach out with questions.</w:t>
                      </w:r>
                    </w:p>
                    <w:p w14:paraId="480041AE" w14:textId="7AB63373" w:rsidR="0040172B" w:rsidRDefault="0040172B" w:rsidP="0040172B">
                      <w:pPr>
                        <w:spacing w:after="0" w:line="240" w:lineRule="auto"/>
                        <w:jc w:val="center"/>
                        <w:rPr>
                          <w:rFonts w:ascii="Century Gothic" w:hAnsi="Century Gothic"/>
                          <w:sz w:val="24"/>
                          <w:szCs w:val="24"/>
                        </w:rPr>
                      </w:pPr>
                    </w:p>
                  </w:txbxContent>
                </v:textbox>
                <w10:wrap type="square"/>
              </v:shape>
            </w:pict>
          </mc:Fallback>
        </mc:AlternateContent>
      </w:r>
      <w:r w:rsidR="006A1367" w:rsidRPr="0037670F">
        <w:rPr>
          <w:rFonts w:ascii="Century Gothic" w:hAnsi="Century Gothic"/>
          <w:sz w:val="22"/>
          <w:szCs w:val="22"/>
        </w:rPr>
        <w:t>Varex</w:t>
      </w:r>
      <w:r w:rsidR="00BC3790" w:rsidRPr="0037670F">
        <w:rPr>
          <w:rFonts w:ascii="Century Gothic" w:hAnsi="Century Gothic"/>
          <w:sz w:val="22"/>
          <w:szCs w:val="22"/>
        </w:rPr>
        <w:t xml:space="preserve"> employees are located around the world and are citizens of many different countries.  As a result, our operations are subject to the laws of many countries, provinces, states, municipalities, and organizations. Failure to comply with any </w:t>
      </w:r>
      <w:r w:rsidR="00766785" w:rsidRPr="0037670F">
        <w:rPr>
          <w:rFonts w:ascii="Century Gothic" w:hAnsi="Century Gothic"/>
          <w:sz w:val="22"/>
          <w:szCs w:val="22"/>
        </w:rPr>
        <w:t>applicable</w:t>
      </w:r>
      <w:r w:rsidR="00BC3790" w:rsidRPr="0037670F">
        <w:rPr>
          <w:rFonts w:ascii="Century Gothic" w:hAnsi="Century Gothic"/>
          <w:sz w:val="22"/>
          <w:szCs w:val="22"/>
        </w:rPr>
        <w:t xml:space="preserve"> laws can result in serious civil and even criminal liability and damage to our assets and reputation.</w:t>
      </w:r>
    </w:p>
    <w:bookmarkEnd w:id="7"/>
    <w:p w14:paraId="71143F02" w14:textId="666129DF" w:rsidR="00BC3790" w:rsidRPr="0037670F" w:rsidRDefault="00B40971" w:rsidP="00F75C8E">
      <w:pPr>
        <w:pStyle w:val="Bullet1"/>
        <w:numPr>
          <w:ilvl w:val="0"/>
          <w:numId w:val="0"/>
        </w:numPr>
        <w:tabs>
          <w:tab w:val="left" w:pos="3852"/>
        </w:tabs>
        <w:spacing w:after="120"/>
        <w:rPr>
          <w:rFonts w:ascii="Century Gothic" w:hAnsi="Century Gothic"/>
          <w:sz w:val="22"/>
          <w:szCs w:val="22"/>
        </w:rPr>
      </w:pPr>
      <w:r w:rsidRPr="0037670F">
        <w:rPr>
          <w:rFonts w:ascii="Century Gothic" w:hAnsi="Century Gothic"/>
          <w:sz w:val="22"/>
          <w:szCs w:val="22"/>
        </w:rPr>
        <w:t>Sometimes</w:t>
      </w:r>
      <w:r w:rsidR="00BC3790" w:rsidRPr="0037670F">
        <w:rPr>
          <w:rFonts w:ascii="Century Gothic" w:hAnsi="Century Gothic"/>
          <w:sz w:val="22"/>
          <w:szCs w:val="22"/>
        </w:rPr>
        <w:t xml:space="preserve">, there may be a conflict between the laws of </w:t>
      </w:r>
      <w:r w:rsidRPr="0037670F">
        <w:rPr>
          <w:rFonts w:ascii="Century Gothic" w:hAnsi="Century Gothic"/>
          <w:sz w:val="22"/>
          <w:szCs w:val="22"/>
        </w:rPr>
        <w:t>different</w:t>
      </w:r>
      <w:r w:rsidR="00BC3790" w:rsidRPr="0037670F">
        <w:rPr>
          <w:rFonts w:ascii="Century Gothic" w:hAnsi="Century Gothic"/>
          <w:sz w:val="22"/>
          <w:szCs w:val="22"/>
        </w:rPr>
        <w:t xml:space="preserve"> countries</w:t>
      </w:r>
      <w:r w:rsidR="00C03948" w:rsidRPr="0037670F">
        <w:rPr>
          <w:rFonts w:ascii="Century Gothic" w:hAnsi="Century Gothic"/>
          <w:sz w:val="22"/>
          <w:szCs w:val="22"/>
        </w:rPr>
        <w:t xml:space="preserve">, or between applicable law and the </w:t>
      </w:r>
      <w:r w:rsidR="00714EC9">
        <w:rPr>
          <w:rFonts w:ascii="Century Gothic" w:hAnsi="Century Gothic"/>
          <w:sz w:val="22"/>
          <w:szCs w:val="22"/>
        </w:rPr>
        <w:t>Code</w:t>
      </w:r>
      <w:r w:rsidR="00BC3790" w:rsidRPr="0037670F">
        <w:rPr>
          <w:rFonts w:ascii="Century Gothic" w:hAnsi="Century Gothic"/>
          <w:sz w:val="22"/>
          <w:szCs w:val="22"/>
        </w:rPr>
        <w:t xml:space="preserve">.  When you encounter a conflict, </w:t>
      </w:r>
      <w:r w:rsidR="00BF13D5">
        <w:rPr>
          <w:rFonts w:ascii="Century Gothic" w:hAnsi="Century Gothic"/>
          <w:sz w:val="22"/>
          <w:szCs w:val="22"/>
        </w:rPr>
        <w:t>please</w:t>
      </w:r>
      <w:r w:rsidR="00BC3790" w:rsidRPr="0037670F">
        <w:rPr>
          <w:rFonts w:ascii="Century Gothic" w:hAnsi="Century Gothic"/>
          <w:sz w:val="22"/>
          <w:szCs w:val="22"/>
        </w:rPr>
        <w:t xml:space="preserve"> consult the </w:t>
      </w:r>
      <w:r w:rsidR="00766785" w:rsidRPr="0037670F">
        <w:rPr>
          <w:rFonts w:ascii="Century Gothic" w:hAnsi="Century Gothic"/>
          <w:sz w:val="22"/>
          <w:szCs w:val="22"/>
        </w:rPr>
        <w:t xml:space="preserve">Varex </w:t>
      </w:r>
      <w:r w:rsidR="00BC3790" w:rsidRPr="0037670F">
        <w:rPr>
          <w:rFonts w:ascii="Century Gothic" w:hAnsi="Century Gothic"/>
          <w:sz w:val="22"/>
          <w:szCs w:val="22"/>
        </w:rPr>
        <w:t xml:space="preserve">Legal </w:t>
      </w:r>
      <w:r w:rsidR="007F3608" w:rsidRPr="0037670F">
        <w:rPr>
          <w:rFonts w:ascii="Century Gothic" w:hAnsi="Century Gothic"/>
          <w:sz w:val="22"/>
          <w:szCs w:val="22"/>
        </w:rPr>
        <w:t>Department to</w:t>
      </w:r>
      <w:r w:rsidR="00BC3790" w:rsidRPr="0037670F">
        <w:rPr>
          <w:rFonts w:ascii="Century Gothic" w:hAnsi="Century Gothic"/>
          <w:sz w:val="22"/>
          <w:szCs w:val="22"/>
        </w:rPr>
        <w:t xml:space="preserve"> understand how to resolve the conflict properly</w:t>
      </w:r>
      <w:r w:rsidRPr="0037670F">
        <w:rPr>
          <w:rFonts w:ascii="Century Gothic" w:hAnsi="Century Gothic"/>
          <w:sz w:val="22"/>
          <w:szCs w:val="22"/>
        </w:rPr>
        <w:t xml:space="preserve"> and </w:t>
      </w:r>
      <w:r w:rsidR="00006B23">
        <w:rPr>
          <w:rFonts w:ascii="Century Gothic" w:hAnsi="Century Gothic"/>
          <w:sz w:val="22"/>
          <w:szCs w:val="22"/>
        </w:rPr>
        <w:t xml:space="preserve">to </w:t>
      </w:r>
      <w:r w:rsidRPr="0037670F">
        <w:rPr>
          <w:rFonts w:ascii="Century Gothic" w:hAnsi="Century Gothic"/>
          <w:sz w:val="22"/>
          <w:szCs w:val="22"/>
        </w:rPr>
        <w:t>avoid creating potential risk</w:t>
      </w:r>
      <w:r w:rsidR="00BC3790" w:rsidRPr="0037670F">
        <w:rPr>
          <w:rFonts w:ascii="Century Gothic" w:hAnsi="Century Gothic"/>
          <w:sz w:val="22"/>
          <w:szCs w:val="22"/>
        </w:rPr>
        <w:t>.</w:t>
      </w:r>
    </w:p>
    <w:p w14:paraId="30C22F1B" w14:textId="021A260A" w:rsidR="00E102B6" w:rsidRPr="0037670F" w:rsidRDefault="00BC3790" w:rsidP="00F75C8E">
      <w:pPr>
        <w:pStyle w:val="BodyText"/>
        <w:tabs>
          <w:tab w:val="left" w:pos="3852"/>
        </w:tabs>
        <w:spacing w:after="0"/>
        <w:rPr>
          <w:rFonts w:ascii="Century Gothic" w:hAnsi="Century Gothic"/>
          <w:sz w:val="22"/>
          <w:szCs w:val="22"/>
        </w:rPr>
      </w:pPr>
      <w:r w:rsidRPr="0037670F">
        <w:rPr>
          <w:rFonts w:ascii="Century Gothic" w:hAnsi="Century Gothic"/>
          <w:sz w:val="22"/>
          <w:szCs w:val="22"/>
        </w:rPr>
        <w:t xml:space="preserve">Your business unit or department may issue its own policies, procedures and guidelines.  You must follow those policies, procedures and guidelines in addition to those described in </w:t>
      </w:r>
      <w:r w:rsidR="00006B23">
        <w:rPr>
          <w:rFonts w:ascii="Century Gothic" w:hAnsi="Century Gothic"/>
          <w:sz w:val="22"/>
          <w:szCs w:val="22"/>
        </w:rPr>
        <w:t xml:space="preserve">this </w:t>
      </w:r>
      <w:r w:rsidR="00714EC9">
        <w:rPr>
          <w:rFonts w:ascii="Century Gothic" w:hAnsi="Century Gothic"/>
          <w:sz w:val="22"/>
          <w:szCs w:val="22"/>
        </w:rPr>
        <w:t>Code</w:t>
      </w:r>
      <w:r w:rsidRPr="0037670F">
        <w:rPr>
          <w:rFonts w:ascii="Century Gothic" w:hAnsi="Century Gothic"/>
          <w:sz w:val="22"/>
          <w:szCs w:val="22"/>
        </w:rPr>
        <w:t>. If there is a conflict between business policies, procedures and guidelines</w:t>
      </w:r>
      <w:r w:rsidR="00C03948" w:rsidRPr="0037670F">
        <w:rPr>
          <w:rFonts w:ascii="Century Gothic" w:hAnsi="Century Gothic"/>
          <w:sz w:val="22"/>
          <w:szCs w:val="22"/>
        </w:rPr>
        <w:t xml:space="preserve"> and </w:t>
      </w:r>
      <w:r w:rsidR="00006B23">
        <w:rPr>
          <w:rFonts w:ascii="Century Gothic" w:hAnsi="Century Gothic"/>
          <w:sz w:val="22"/>
          <w:szCs w:val="22"/>
        </w:rPr>
        <w:t xml:space="preserve">this </w:t>
      </w:r>
      <w:r w:rsidR="00714EC9">
        <w:rPr>
          <w:rFonts w:ascii="Century Gothic" w:hAnsi="Century Gothic"/>
          <w:sz w:val="22"/>
          <w:szCs w:val="22"/>
        </w:rPr>
        <w:t>Code</w:t>
      </w:r>
      <w:r w:rsidRPr="0037670F">
        <w:rPr>
          <w:rFonts w:ascii="Century Gothic" w:hAnsi="Century Gothic"/>
          <w:sz w:val="22"/>
          <w:szCs w:val="22"/>
        </w:rPr>
        <w:t xml:space="preserve">, </w:t>
      </w:r>
      <w:r w:rsidR="00006B23">
        <w:rPr>
          <w:rFonts w:ascii="Century Gothic" w:hAnsi="Century Gothic"/>
          <w:sz w:val="22"/>
          <w:szCs w:val="22"/>
        </w:rPr>
        <w:t>or</w:t>
      </w:r>
      <w:r w:rsidR="00006B23" w:rsidRPr="0037670F">
        <w:rPr>
          <w:rFonts w:ascii="Century Gothic" w:hAnsi="Century Gothic"/>
          <w:sz w:val="22"/>
          <w:szCs w:val="22"/>
        </w:rPr>
        <w:t xml:space="preserve"> </w:t>
      </w:r>
      <w:r w:rsidRPr="0037670F">
        <w:rPr>
          <w:rFonts w:ascii="Century Gothic" w:hAnsi="Century Gothic"/>
          <w:sz w:val="22"/>
          <w:szCs w:val="22"/>
        </w:rPr>
        <w:t xml:space="preserve">any legal requirements, </w:t>
      </w:r>
      <w:r w:rsidR="00C03948" w:rsidRPr="0037670F">
        <w:rPr>
          <w:rFonts w:ascii="Century Gothic" w:hAnsi="Century Gothic"/>
          <w:sz w:val="22"/>
          <w:szCs w:val="22"/>
        </w:rPr>
        <w:t xml:space="preserve">you should apply </w:t>
      </w:r>
      <w:r w:rsidRPr="0037670F">
        <w:rPr>
          <w:rFonts w:ascii="Century Gothic" w:hAnsi="Century Gothic"/>
          <w:sz w:val="22"/>
          <w:szCs w:val="22"/>
        </w:rPr>
        <w:t xml:space="preserve">the most </w:t>
      </w:r>
      <w:r w:rsidRPr="0037670F">
        <w:rPr>
          <w:rFonts w:ascii="Century Gothic" w:hAnsi="Century Gothic"/>
          <w:sz w:val="22"/>
          <w:szCs w:val="22"/>
        </w:rPr>
        <w:lastRenderedPageBreak/>
        <w:t>stringent standard.</w:t>
      </w:r>
      <w:r w:rsidR="007C4962" w:rsidRPr="0037670F">
        <w:rPr>
          <w:rFonts w:ascii="Century Gothic" w:hAnsi="Century Gothic"/>
          <w:sz w:val="22"/>
          <w:szCs w:val="22"/>
        </w:rPr>
        <w:t xml:space="preserve">  If you see </w:t>
      </w:r>
      <w:r w:rsidR="00C03948" w:rsidRPr="0037670F">
        <w:rPr>
          <w:rFonts w:ascii="Century Gothic" w:hAnsi="Century Gothic"/>
          <w:sz w:val="22"/>
          <w:szCs w:val="22"/>
        </w:rPr>
        <w:t xml:space="preserve">such </w:t>
      </w:r>
      <w:r w:rsidR="007C4962" w:rsidRPr="0037670F">
        <w:rPr>
          <w:rFonts w:ascii="Century Gothic" w:hAnsi="Century Gothic"/>
          <w:sz w:val="22"/>
          <w:szCs w:val="22"/>
        </w:rPr>
        <w:t>a conflict</w:t>
      </w:r>
      <w:r w:rsidR="00C03948" w:rsidRPr="0037670F">
        <w:rPr>
          <w:rFonts w:ascii="Century Gothic" w:hAnsi="Century Gothic"/>
          <w:sz w:val="22"/>
          <w:szCs w:val="22"/>
        </w:rPr>
        <w:t>,</w:t>
      </w:r>
      <w:r w:rsidR="007C4962" w:rsidRPr="0037670F">
        <w:rPr>
          <w:rFonts w:ascii="Century Gothic" w:hAnsi="Century Gothic"/>
          <w:sz w:val="22"/>
          <w:szCs w:val="22"/>
        </w:rPr>
        <w:t xml:space="preserve"> please bring </w:t>
      </w:r>
      <w:r w:rsidR="00006B23">
        <w:rPr>
          <w:rFonts w:ascii="Century Gothic" w:hAnsi="Century Gothic"/>
          <w:sz w:val="22"/>
          <w:szCs w:val="22"/>
        </w:rPr>
        <w:t>it</w:t>
      </w:r>
      <w:r w:rsidR="00006B23" w:rsidRPr="0037670F">
        <w:rPr>
          <w:rFonts w:ascii="Century Gothic" w:hAnsi="Century Gothic"/>
          <w:sz w:val="22"/>
          <w:szCs w:val="22"/>
        </w:rPr>
        <w:t xml:space="preserve"> </w:t>
      </w:r>
      <w:r w:rsidR="007C4962" w:rsidRPr="0037670F">
        <w:rPr>
          <w:rFonts w:ascii="Century Gothic" w:hAnsi="Century Gothic"/>
          <w:sz w:val="22"/>
          <w:szCs w:val="22"/>
        </w:rPr>
        <w:t xml:space="preserve">to the attention of </w:t>
      </w:r>
      <w:r w:rsidR="00235A71" w:rsidRPr="0037670F">
        <w:rPr>
          <w:rFonts w:ascii="Century Gothic" w:hAnsi="Century Gothic"/>
          <w:sz w:val="22"/>
          <w:szCs w:val="22"/>
        </w:rPr>
        <w:t xml:space="preserve">the </w:t>
      </w:r>
      <w:r w:rsidR="00766785" w:rsidRPr="0037670F">
        <w:rPr>
          <w:rFonts w:ascii="Century Gothic" w:hAnsi="Century Gothic"/>
          <w:sz w:val="22"/>
          <w:szCs w:val="22"/>
        </w:rPr>
        <w:t xml:space="preserve">Varex </w:t>
      </w:r>
      <w:r w:rsidR="00235A71" w:rsidRPr="0037670F">
        <w:rPr>
          <w:rFonts w:ascii="Century Gothic" w:hAnsi="Century Gothic"/>
          <w:sz w:val="22"/>
          <w:szCs w:val="22"/>
        </w:rPr>
        <w:t xml:space="preserve">Legal </w:t>
      </w:r>
      <w:r w:rsidR="00D20533" w:rsidRPr="0037670F">
        <w:rPr>
          <w:rFonts w:ascii="Century Gothic" w:hAnsi="Century Gothic"/>
          <w:sz w:val="22"/>
          <w:szCs w:val="22"/>
        </w:rPr>
        <w:t>Department</w:t>
      </w:r>
      <w:r w:rsidR="007C4962" w:rsidRPr="0037670F">
        <w:rPr>
          <w:rFonts w:ascii="Century Gothic" w:hAnsi="Century Gothic"/>
          <w:sz w:val="22"/>
          <w:szCs w:val="22"/>
        </w:rPr>
        <w:t>.</w:t>
      </w:r>
      <w:r w:rsidRPr="0037670F">
        <w:rPr>
          <w:rFonts w:ascii="Century Gothic" w:hAnsi="Century Gothic"/>
          <w:sz w:val="22"/>
          <w:szCs w:val="22"/>
        </w:rPr>
        <w:t xml:space="preserve"> </w:t>
      </w:r>
    </w:p>
    <w:p w14:paraId="2495F08F" w14:textId="4E3AB19D" w:rsidR="00BC3790" w:rsidRPr="0037670F" w:rsidRDefault="00BC3790" w:rsidP="0063217E">
      <w:pPr>
        <w:keepNext/>
        <w:autoSpaceDE w:val="0"/>
        <w:autoSpaceDN w:val="0"/>
        <w:adjustRightInd w:val="0"/>
        <w:spacing w:before="240" w:after="120" w:line="240" w:lineRule="auto"/>
        <w:ind w:left="547" w:hanging="547"/>
        <w:rPr>
          <w:rFonts w:ascii="Century Gothic" w:hAnsi="Century Gothic" w:cs="HelveticaNeueLTStd-Bd"/>
          <w:b/>
          <w:bCs/>
          <w:i/>
        </w:rPr>
      </w:pPr>
      <w:r w:rsidRPr="0037670F">
        <w:rPr>
          <w:rFonts w:ascii="Century Gothic" w:hAnsi="Century Gothic" w:cs="HelveticaNeueLTStd-Bd"/>
          <w:b/>
          <w:bCs/>
          <w:i/>
        </w:rPr>
        <w:t xml:space="preserve">Product </w:t>
      </w:r>
      <w:r w:rsidR="000926C6" w:rsidRPr="0037670F">
        <w:rPr>
          <w:rFonts w:ascii="Century Gothic" w:hAnsi="Century Gothic" w:cs="HelveticaNeueLTStd-Bd"/>
          <w:b/>
          <w:bCs/>
          <w:i/>
        </w:rPr>
        <w:t>s</w:t>
      </w:r>
      <w:r w:rsidRPr="0037670F">
        <w:rPr>
          <w:rFonts w:ascii="Century Gothic" w:hAnsi="Century Gothic" w:cs="HelveticaNeueLTStd-Bd"/>
          <w:b/>
          <w:bCs/>
          <w:i/>
        </w:rPr>
        <w:t xml:space="preserve">afety </w:t>
      </w:r>
      <w:r w:rsidRPr="0037670F">
        <w:rPr>
          <w:rFonts w:ascii="Century Gothic" w:hAnsi="Century Gothic" w:cs="HelveticaNeueLTStd-Roman"/>
          <w:b/>
          <w:i/>
        </w:rPr>
        <w:t>and</w:t>
      </w:r>
      <w:r w:rsidRPr="0037670F">
        <w:rPr>
          <w:rFonts w:ascii="Century Gothic" w:hAnsi="Century Gothic" w:cs="HelveticaNeueLTStd-Bd"/>
          <w:b/>
          <w:bCs/>
          <w:i/>
        </w:rPr>
        <w:t xml:space="preserve"> </w:t>
      </w:r>
      <w:r w:rsidR="000926C6" w:rsidRPr="0037670F">
        <w:rPr>
          <w:rFonts w:ascii="Century Gothic" w:hAnsi="Century Gothic" w:cs="HelveticaNeueLTStd-Bd"/>
          <w:b/>
          <w:bCs/>
          <w:i/>
        </w:rPr>
        <w:t>q</w:t>
      </w:r>
      <w:r w:rsidRPr="0037670F">
        <w:rPr>
          <w:rFonts w:ascii="Century Gothic" w:hAnsi="Century Gothic" w:cs="HelveticaNeueLTStd-Bd"/>
          <w:b/>
          <w:bCs/>
          <w:i/>
        </w:rPr>
        <w:t>uality</w:t>
      </w:r>
    </w:p>
    <w:p w14:paraId="273A57F2" w14:textId="65FC9A8F" w:rsidR="002D261B" w:rsidRPr="003B565A" w:rsidRDefault="0040172B" w:rsidP="00717515">
      <w:pPr>
        <w:tabs>
          <w:tab w:val="left" w:pos="3852"/>
        </w:tabs>
        <w:spacing w:after="120" w:line="240" w:lineRule="auto"/>
        <w:rPr>
          <w:rFonts w:ascii="Century Gothic" w:hAnsi="Century Gothic"/>
        </w:rPr>
      </w:pPr>
      <w:r>
        <w:rPr>
          <w:rFonts w:ascii="Century Gothic" w:hAnsi="Century Gothic"/>
          <w:noProof/>
        </w:rPr>
        <mc:AlternateContent>
          <mc:Choice Requires="wps">
            <w:drawing>
              <wp:anchor distT="45720" distB="45720" distL="114300" distR="114300" simplePos="0" relativeHeight="251670528" behindDoc="1" locked="0" layoutInCell="1" allowOverlap="1" wp14:anchorId="1177936D" wp14:editId="26880248">
                <wp:simplePos x="0" y="0"/>
                <wp:positionH relativeFrom="column">
                  <wp:posOffset>4753069</wp:posOffset>
                </wp:positionH>
                <wp:positionV relativeFrom="paragraph">
                  <wp:posOffset>72497</wp:posOffset>
                </wp:positionV>
                <wp:extent cx="1659255" cy="1019175"/>
                <wp:effectExtent l="0" t="0" r="17145" b="28575"/>
                <wp:wrapTight wrapText="bothSides">
                  <wp:wrapPolygon edited="0">
                    <wp:start x="0" y="0"/>
                    <wp:lineTo x="0" y="21802"/>
                    <wp:lineTo x="21575" y="21802"/>
                    <wp:lineTo x="21575"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19175"/>
                        </a:xfrm>
                        <a:prstGeom prst="rect">
                          <a:avLst/>
                        </a:prstGeom>
                        <a:solidFill>
                          <a:srgbClr val="FFFFFF"/>
                        </a:solidFill>
                        <a:ln w="9525">
                          <a:solidFill>
                            <a:srgbClr val="000000"/>
                          </a:solidFill>
                          <a:miter lim="800000"/>
                          <a:headEnd/>
                          <a:tailEnd/>
                        </a:ln>
                      </wps:spPr>
                      <wps:txbx>
                        <w:txbxContent>
                          <w:p w14:paraId="7FD3F3F3" w14:textId="269C6F0A"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 xml:space="preserve">We strive to deliver high quality products that enable our customers’ success. </w:t>
                            </w:r>
                          </w:p>
                          <w:p w14:paraId="0897EF9A" w14:textId="0142AC3D" w:rsidR="0040172B" w:rsidRDefault="0040172B" w:rsidP="0040172B">
                            <w:pPr>
                              <w:spacing w:after="0" w:line="240" w:lineRule="auto"/>
                              <w:jc w:val="center"/>
                              <w:rPr>
                                <w:rFonts w:ascii="Century Gothic" w:hAnsi="Century Gothic"/>
                                <w:sz w:val="24"/>
                                <w:szCs w:val="24"/>
                              </w:rPr>
                            </w:pPr>
                            <w:r w:rsidRPr="0040172B">
                              <w:rPr>
                                <w:rFonts w:ascii="Century Gothic" w:hAnsi="Century Gothic"/>
                                <w:noProof/>
                                <w:sz w:val="24"/>
                                <w:szCs w:val="24"/>
                              </w:rPr>
                              <w:drawing>
                                <wp:inline distT="0" distB="0" distL="0" distR="0" wp14:anchorId="7FDA5021" wp14:editId="75410C61">
                                  <wp:extent cx="1172845" cy="76644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2845" cy="7664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7936D" id="Text Box 16" o:spid="_x0000_s1031" type="#_x0000_t202" style="position:absolute;margin-left:374.25pt;margin-top:5.7pt;width:130.65pt;height:80.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">
                <v:textbox>
                  <w:txbxContent>
                    <w:p w14:paraId="7FD3F3F3" w14:textId="269C6F0A"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 xml:space="preserve">We strive to deliver high quality products that enable our customers’ success. </w:t>
                      </w:r>
                    </w:p>
                    <w:p w14:paraId="0897EF9A" w14:textId="0142AC3D" w:rsidR="0040172B" w:rsidRDefault="0040172B" w:rsidP="0040172B">
                      <w:pPr>
                        <w:spacing w:after="0" w:line="240" w:lineRule="auto"/>
                        <w:jc w:val="center"/>
                        <w:rPr>
                          <w:rFonts w:ascii="Century Gothic" w:hAnsi="Century Gothic"/>
                          <w:sz w:val="24"/>
                          <w:szCs w:val="24"/>
                        </w:rPr>
                      </w:pPr>
                      <w:r w:rsidRPr="0040172B">
                        <w:rPr>
                          <w:rFonts w:ascii="Century Gothic" w:hAnsi="Century Gothic"/>
                          <w:noProof/>
                          <w:sz w:val="24"/>
                          <w:szCs w:val="24"/>
                        </w:rPr>
                        <w:drawing>
                          <wp:inline distT="0" distB="0" distL="0" distR="0" wp14:anchorId="7FDA5021" wp14:editId="75410C61">
                            <wp:extent cx="1172845" cy="76644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2845" cy="766445"/>
                                    </a:xfrm>
                                    <a:prstGeom prst="rect">
                                      <a:avLst/>
                                    </a:prstGeom>
                                    <a:noFill/>
                                    <a:ln>
                                      <a:noFill/>
                                    </a:ln>
                                  </pic:spPr>
                                </pic:pic>
                              </a:graphicData>
                            </a:graphic>
                          </wp:inline>
                        </w:drawing>
                      </w:r>
                    </w:p>
                  </w:txbxContent>
                </v:textbox>
                <w10:wrap type="tight"/>
              </v:shape>
            </w:pict>
          </mc:Fallback>
        </mc:AlternateContent>
      </w:r>
      <w:r w:rsidR="004C4564" w:rsidRPr="004C4564">
        <w:rPr>
          <w:rFonts w:ascii="Century Gothic" w:hAnsi="Century Gothic"/>
        </w:rPr>
        <w:t xml:space="preserve">Providing products and services that are safe for end users and of high quality is paramount to Varex.  Varex has a </w:t>
      </w:r>
      <w:r w:rsidR="00BC3790" w:rsidRPr="0037670F">
        <w:rPr>
          <w:rFonts w:ascii="Century Gothic" w:hAnsi="Century Gothic"/>
        </w:rPr>
        <w:t xml:space="preserve">responsibility to manufacture </w:t>
      </w:r>
      <w:r w:rsidR="004641A7" w:rsidRPr="0037670F">
        <w:rPr>
          <w:rFonts w:ascii="Century Gothic" w:hAnsi="Century Gothic"/>
        </w:rPr>
        <w:t xml:space="preserve">and commercialize </w:t>
      </w:r>
      <w:r w:rsidR="00766785" w:rsidRPr="0037670F">
        <w:rPr>
          <w:rFonts w:ascii="Century Gothic" w:hAnsi="Century Gothic"/>
        </w:rPr>
        <w:t xml:space="preserve">its </w:t>
      </w:r>
      <w:r w:rsidR="00BC3790" w:rsidRPr="0037670F">
        <w:rPr>
          <w:rFonts w:ascii="Century Gothic" w:hAnsi="Century Gothic"/>
        </w:rPr>
        <w:t xml:space="preserve">products to meet legal </w:t>
      </w:r>
      <w:r w:rsidR="00556356" w:rsidRPr="0037670F">
        <w:rPr>
          <w:rFonts w:ascii="Century Gothic" w:hAnsi="Century Gothic"/>
        </w:rPr>
        <w:t>and regulatory</w:t>
      </w:r>
      <w:r w:rsidR="00BC3790" w:rsidRPr="0037670F">
        <w:rPr>
          <w:rFonts w:ascii="Century Gothic" w:hAnsi="Century Gothic"/>
        </w:rPr>
        <w:t xml:space="preserve"> requirements governing the</w:t>
      </w:r>
      <w:r w:rsidR="001024C5">
        <w:rPr>
          <w:rFonts w:ascii="Century Gothic" w:hAnsi="Century Gothic"/>
        </w:rPr>
        <w:t>ir</w:t>
      </w:r>
      <w:r w:rsidR="00BC3790" w:rsidRPr="0037670F">
        <w:rPr>
          <w:rFonts w:ascii="Century Gothic" w:hAnsi="Century Gothic"/>
        </w:rPr>
        <w:t xml:space="preserve"> design, manufacture</w:t>
      </w:r>
      <w:r w:rsidR="00B35A31" w:rsidRPr="0037670F">
        <w:rPr>
          <w:rFonts w:ascii="Century Gothic" w:hAnsi="Century Gothic"/>
        </w:rPr>
        <w:t>,</w:t>
      </w:r>
      <w:r w:rsidR="00BC3790" w:rsidRPr="0037670F">
        <w:rPr>
          <w:rFonts w:ascii="Century Gothic" w:hAnsi="Century Gothic"/>
        </w:rPr>
        <w:t xml:space="preserve"> and supply. </w:t>
      </w:r>
      <w:r w:rsidR="00EE3929" w:rsidRPr="0037670F">
        <w:rPr>
          <w:rFonts w:ascii="Century Gothic" w:hAnsi="Century Gothic"/>
        </w:rPr>
        <w:t>To that end, we provide regular training on quality and regulatory requirem</w:t>
      </w:r>
      <w:r w:rsidR="00EE3929" w:rsidRPr="003B565A">
        <w:rPr>
          <w:rFonts w:ascii="Century Gothic" w:hAnsi="Century Gothic"/>
        </w:rPr>
        <w:t xml:space="preserve">ents, and expect employees to follow </w:t>
      </w:r>
      <w:r w:rsidR="002255BD" w:rsidRPr="003B565A">
        <w:rPr>
          <w:rFonts w:ascii="Century Gothic" w:hAnsi="Century Gothic"/>
        </w:rPr>
        <w:t xml:space="preserve">our </w:t>
      </w:r>
      <w:bookmarkStart w:id="8" w:name="_Hlk173836910"/>
      <w:r w:rsidR="002255BD" w:rsidRPr="003B565A">
        <w:rPr>
          <w:rFonts w:ascii="Century Gothic" w:hAnsi="Century Gothic"/>
        </w:rPr>
        <w:t>Quality Policy Manual</w:t>
      </w:r>
      <w:bookmarkEnd w:id="8"/>
      <w:r w:rsidR="00EE3929" w:rsidRPr="003B565A">
        <w:rPr>
          <w:rFonts w:ascii="Century Gothic" w:hAnsi="Century Gothic"/>
        </w:rPr>
        <w:t xml:space="preserve">. </w:t>
      </w:r>
    </w:p>
    <w:p w14:paraId="044CA906" w14:textId="753E8E2D" w:rsidR="00BC3790" w:rsidRPr="003B565A" w:rsidRDefault="00BC3790" w:rsidP="0063217E">
      <w:pPr>
        <w:keepNext/>
        <w:autoSpaceDE w:val="0"/>
        <w:autoSpaceDN w:val="0"/>
        <w:adjustRightInd w:val="0"/>
        <w:spacing w:before="240" w:after="120" w:line="240" w:lineRule="auto"/>
        <w:ind w:left="547" w:hanging="547"/>
        <w:rPr>
          <w:rFonts w:ascii="Century Gothic" w:hAnsi="Century Gothic" w:cs="HelveticaNeueLTStd-Roman"/>
          <w:b/>
          <w:i/>
        </w:rPr>
      </w:pPr>
      <w:r w:rsidRPr="003B565A">
        <w:rPr>
          <w:rFonts w:ascii="Century Gothic" w:hAnsi="Century Gothic" w:cs="HelveticaNeueLTStd-Roman"/>
          <w:b/>
          <w:i/>
        </w:rPr>
        <w:t xml:space="preserve">Relationships with </w:t>
      </w:r>
      <w:r w:rsidR="006C685C" w:rsidRPr="003B565A">
        <w:rPr>
          <w:rFonts w:ascii="Century Gothic" w:hAnsi="Century Gothic" w:cs="HelveticaNeueLTStd-Roman"/>
          <w:b/>
          <w:i/>
        </w:rPr>
        <w:t>h</w:t>
      </w:r>
      <w:r w:rsidRPr="003B565A">
        <w:rPr>
          <w:rFonts w:ascii="Century Gothic" w:hAnsi="Century Gothic" w:cs="HelveticaNeueLTStd-Roman"/>
          <w:b/>
          <w:i/>
        </w:rPr>
        <w:t>ealth</w:t>
      </w:r>
      <w:r w:rsidR="006B4718" w:rsidRPr="003B565A">
        <w:rPr>
          <w:rFonts w:ascii="Century Gothic" w:hAnsi="Century Gothic" w:cs="HelveticaNeueLTStd-Roman"/>
          <w:b/>
          <w:i/>
        </w:rPr>
        <w:t xml:space="preserve"> </w:t>
      </w:r>
      <w:r w:rsidR="006C685C" w:rsidRPr="003B565A">
        <w:rPr>
          <w:rFonts w:ascii="Century Gothic" w:hAnsi="Century Gothic" w:cs="HelveticaNeueLTStd-Roman"/>
          <w:b/>
          <w:i/>
        </w:rPr>
        <w:t>c</w:t>
      </w:r>
      <w:r w:rsidRPr="003B565A">
        <w:rPr>
          <w:rFonts w:ascii="Century Gothic" w:hAnsi="Century Gothic" w:cs="HelveticaNeueLTStd-Roman"/>
          <w:b/>
          <w:i/>
        </w:rPr>
        <w:t xml:space="preserve">are </w:t>
      </w:r>
      <w:r w:rsidR="006C685C" w:rsidRPr="003B565A">
        <w:rPr>
          <w:rFonts w:ascii="Century Gothic" w:hAnsi="Century Gothic" w:cs="HelveticaNeueLTStd-Roman"/>
          <w:b/>
          <w:i/>
        </w:rPr>
        <w:t>p</w:t>
      </w:r>
      <w:r w:rsidRPr="003B565A">
        <w:rPr>
          <w:rFonts w:ascii="Century Gothic" w:hAnsi="Century Gothic" w:cs="HelveticaNeueLTStd-Roman"/>
          <w:b/>
          <w:i/>
        </w:rPr>
        <w:t>rofessionals</w:t>
      </w:r>
      <w:r w:rsidR="00D24065" w:rsidRPr="003B565A">
        <w:rPr>
          <w:rFonts w:ascii="Century Gothic" w:hAnsi="Century Gothic" w:cs="HelveticaNeueLTStd-Roman"/>
          <w:b/>
          <w:i/>
        </w:rPr>
        <w:t xml:space="preserve"> (“HCPs”)</w:t>
      </w:r>
    </w:p>
    <w:p w14:paraId="72DC8861" w14:textId="30979752" w:rsidR="004F1816" w:rsidRPr="003B565A" w:rsidRDefault="00A52579" w:rsidP="00B23868">
      <w:pPr>
        <w:tabs>
          <w:tab w:val="left" w:pos="3852"/>
        </w:tabs>
        <w:spacing w:after="120" w:line="240" w:lineRule="auto"/>
        <w:rPr>
          <w:rFonts w:ascii="Century Gothic" w:hAnsi="Century Gothic"/>
        </w:rPr>
      </w:pPr>
      <w:r w:rsidRPr="003B565A">
        <w:rPr>
          <w:rFonts w:ascii="Century Gothic" w:hAnsi="Century Gothic"/>
        </w:rPr>
        <w:t xml:space="preserve">Varex works from time to time with </w:t>
      </w:r>
      <w:r w:rsidR="00C87E4B" w:rsidRPr="003B565A">
        <w:rPr>
          <w:rFonts w:ascii="Century Gothic" w:hAnsi="Century Gothic"/>
        </w:rPr>
        <w:t>health</w:t>
      </w:r>
      <w:r w:rsidR="006B4718" w:rsidRPr="003B565A">
        <w:rPr>
          <w:rFonts w:ascii="Century Gothic" w:hAnsi="Century Gothic"/>
        </w:rPr>
        <w:t xml:space="preserve"> </w:t>
      </w:r>
      <w:r w:rsidR="00C87E4B" w:rsidRPr="003B565A">
        <w:rPr>
          <w:rFonts w:ascii="Century Gothic" w:hAnsi="Century Gothic"/>
        </w:rPr>
        <w:t>care professional</w:t>
      </w:r>
      <w:r w:rsidRPr="003B565A">
        <w:rPr>
          <w:rFonts w:ascii="Century Gothic" w:hAnsi="Century Gothic"/>
        </w:rPr>
        <w:t>s</w:t>
      </w:r>
      <w:r w:rsidR="00D675CE" w:rsidRPr="003B565A">
        <w:rPr>
          <w:rFonts w:ascii="Century Gothic" w:hAnsi="Century Gothic"/>
        </w:rPr>
        <w:t xml:space="preserve"> (“HCP”)</w:t>
      </w:r>
      <w:r w:rsidRPr="003B565A">
        <w:rPr>
          <w:rFonts w:ascii="Century Gothic" w:hAnsi="Century Gothic"/>
        </w:rPr>
        <w:t>,</w:t>
      </w:r>
      <w:r w:rsidR="00C87E4B" w:rsidRPr="003B565A">
        <w:rPr>
          <w:rFonts w:ascii="Century Gothic" w:hAnsi="Century Gothic"/>
        </w:rPr>
        <w:t xml:space="preserve"> </w:t>
      </w:r>
      <w:r w:rsidRPr="003B565A">
        <w:rPr>
          <w:rFonts w:ascii="Century Gothic" w:hAnsi="Century Gothic"/>
        </w:rPr>
        <w:t xml:space="preserve">which are, among other things, entities or individuals (such as doctors, nurses, and other hospital professionals) that provide health care services and have the ability to influence </w:t>
      </w:r>
      <w:r w:rsidR="00C87E4B" w:rsidRPr="003B565A">
        <w:rPr>
          <w:rFonts w:ascii="Century Gothic" w:hAnsi="Century Gothic"/>
        </w:rPr>
        <w:t xml:space="preserve">the purchase </w:t>
      </w:r>
      <w:r w:rsidRPr="003B565A">
        <w:rPr>
          <w:rFonts w:ascii="Century Gothic" w:hAnsi="Century Gothic"/>
        </w:rPr>
        <w:t>of</w:t>
      </w:r>
      <w:r w:rsidR="00C87E4B" w:rsidRPr="003B565A">
        <w:rPr>
          <w:rFonts w:ascii="Century Gothic" w:hAnsi="Century Gothic"/>
        </w:rPr>
        <w:t xml:space="preserve"> a company’s products and services. </w:t>
      </w:r>
      <w:r w:rsidR="00BF13D5" w:rsidRPr="003B565A">
        <w:rPr>
          <w:rFonts w:ascii="Century Gothic" w:hAnsi="Century Gothic"/>
        </w:rPr>
        <w:t>R</w:t>
      </w:r>
      <w:r w:rsidR="00BC3790" w:rsidRPr="003B565A">
        <w:rPr>
          <w:rFonts w:ascii="Century Gothic" w:hAnsi="Century Gothic"/>
        </w:rPr>
        <w:t xml:space="preserve">elationships </w:t>
      </w:r>
      <w:r w:rsidR="00BF13D5" w:rsidRPr="003B565A">
        <w:rPr>
          <w:rFonts w:ascii="Century Gothic" w:hAnsi="Century Gothic"/>
        </w:rPr>
        <w:t xml:space="preserve">with HCPs </w:t>
      </w:r>
      <w:r w:rsidR="00BC3790" w:rsidRPr="003B565A">
        <w:rPr>
          <w:rFonts w:ascii="Century Gothic" w:hAnsi="Century Gothic"/>
        </w:rPr>
        <w:t xml:space="preserve">are subject to strict </w:t>
      </w:r>
      <w:r w:rsidR="00FA1015" w:rsidRPr="003B565A">
        <w:rPr>
          <w:rFonts w:ascii="Century Gothic" w:hAnsi="Century Gothic"/>
        </w:rPr>
        <w:t xml:space="preserve">laws and </w:t>
      </w:r>
      <w:r w:rsidR="00BC3790" w:rsidRPr="003B565A">
        <w:rPr>
          <w:rFonts w:ascii="Century Gothic" w:hAnsi="Century Gothic"/>
        </w:rPr>
        <w:t xml:space="preserve">regulations (which vary from country to country), of which all </w:t>
      </w:r>
      <w:r w:rsidR="00DD7C91" w:rsidRPr="003B565A">
        <w:rPr>
          <w:rFonts w:ascii="Century Gothic" w:hAnsi="Century Gothic"/>
        </w:rPr>
        <w:t>Varex</w:t>
      </w:r>
      <w:r w:rsidR="00BC3790" w:rsidRPr="003B565A">
        <w:rPr>
          <w:rFonts w:ascii="Century Gothic" w:hAnsi="Century Gothic"/>
        </w:rPr>
        <w:t xml:space="preserve"> employees and agents should be aware</w:t>
      </w:r>
      <w:r w:rsidR="00660DAD" w:rsidRPr="003B565A">
        <w:rPr>
          <w:rFonts w:ascii="Century Gothic" w:hAnsi="Century Gothic"/>
        </w:rPr>
        <w:t xml:space="preserve"> and comply</w:t>
      </w:r>
      <w:r w:rsidR="00BC3790" w:rsidRPr="003B565A">
        <w:rPr>
          <w:rFonts w:ascii="Century Gothic" w:hAnsi="Century Gothic"/>
        </w:rPr>
        <w:t xml:space="preserve">. </w:t>
      </w:r>
      <w:r w:rsidR="003B7499" w:rsidRPr="003B565A">
        <w:rPr>
          <w:rFonts w:ascii="Century Gothic" w:hAnsi="Century Gothic"/>
        </w:rPr>
        <w:t xml:space="preserve"> </w:t>
      </w:r>
      <w:r w:rsidR="00BF13D5" w:rsidRPr="003B565A">
        <w:rPr>
          <w:rFonts w:ascii="Century Gothic" w:hAnsi="Century Gothic"/>
        </w:rPr>
        <w:t>I</w:t>
      </w:r>
      <w:r w:rsidR="004F1816" w:rsidRPr="003B565A">
        <w:rPr>
          <w:rFonts w:ascii="Century Gothic" w:hAnsi="Century Gothic"/>
        </w:rPr>
        <w:t xml:space="preserve">nteractions with HCPs must follow Varex procedures, and any payments or other consideration provided to HCPs must be analyzed for potential transparency reporting.  If you expect or intend to interact with an HCP, please reach out to the </w:t>
      </w:r>
      <w:r w:rsidR="00154A32" w:rsidRPr="003B565A">
        <w:rPr>
          <w:rFonts w:ascii="Century Gothic" w:hAnsi="Century Gothic"/>
        </w:rPr>
        <w:t>L</w:t>
      </w:r>
      <w:r w:rsidR="004F1816" w:rsidRPr="003B565A">
        <w:rPr>
          <w:rFonts w:ascii="Century Gothic" w:hAnsi="Century Gothic"/>
        </w:rPr>
        <w:t xml:space="preserve">egal </w:t>
      </w:r>
      <w:r w:rsidR="00154A32" w:rsidRPr="003B565A">
        <w:rPr>
          <w:rFonts w:ascii="Century Gothic" w:hAnsi="Century Gothic"/>
        </w:rPr>
        <w:t>D</w:t>
      </w:r>
      <w:r w:rsidR="004F1816" w:rsidRPr="003B565A">
        <w:rPr>
          <w:rFonts w:ascii="Century Gothic" w:hAnsi="Century Gothic"/>
        </w:rPr>
        <w:t>epartment prior to any such interaction for more detailed guidance.</w:t>
      </w:r>
    </w:p>
    <w:p w14:paraId="74FD7D7E" w14:textId="1A3597CF" w:rsidR="008A75A7" w:rsidRPr="0037670F" w:rsidRDefault="008A75A7" w:rsidP="001C6754">
      <w:pPr>
        <w:pStyle w:val="BodyText"/>
        <w:tabs>
          <w:tab w:val="left" w:pos="3852"/>
        </w:tabs>
        <w:rPr>
          <w:rFonts w:ascii="Century Gothic" w:hAnsi="Century Gothic"/>
          <w:sz w:val="22"/>
          <w:szCs w:val="22"/>
        </w:rPr>
      </w:pPr>
      <w:r w:rsidRPr="003B565A">
        <w:rPr>
          <w:rFonts w:ascii="Century Gothic" w:hAnsi="Century Gothic"/>
          <w:sz w:val="22"/>
          <w:szCs w:val="22"/>
        </w:rPr>
        <w:t xml:space="preserve">Please review our </w:t>
      </w:r>
      <w:r w:rsidR="00F81AE7" w:rsidRPr="003B565A">
        <w:rPr>
          <w:rFonts w:ascii="Century Gothic" w:hAnsi="Century Gothic"/>
          <w:sz w:val="22"/>
          <w:szCs w:val="22"/>
        </w:rPr>
        <w:t xml:space="preserve">Global Anti-Corruption Policy </w:t>
      </w:r>
      <w:r w:rsidR="00BF13D5" w:rsidRPr="003B565A">
        <w:rPr>
          <w:rFonts w:ascii="Century Gothic" w:hAnsi="Century Gothic"/>
          <w:sz w:val="22"/>
          <w:szCs w:val="22"/>
        </w:rPr>
        <w:t>fo</w:t>
      </w:r>
      <w:r w:rsidR="00BF13D5">
        <w:rPr>
          <w:rFonts w:ascii="Century Gothic" w:hAnsi="Century Gothic"/>
          <w:sz w:val="22"/>
          <w:szCs w:val="22"/>
        </w:rPr>
        <w:t xml:space="preserve">r more information </w:t>
      </w:r>
      <w:r w:rsidRPr="008A75A7">
        <w:rPr>
          <w:rFonts w:ascii="Century Gothic" w:hAnsi="Century Gothic"/>
          <w:sz w:val="22"/>
          <w:szCs w:val="22"/>
        </w:rPr>
        <w:t xml:space="preserve">on working with </w:t>
      </w:r>
      <w:r w:rsidR="00BF13D5">
        <w:rPr>
          <w:rFonts w:ascii="Century Gothic" w:hAnsi="Century Gothic"/>
          <w:sz w:val="22"/>
          <w:szCs w:val="22"/>
        </w:rPr>
        <w:t>HCPs</w:t>
      </w:r>
      <w:r>
        <w:rPr>
          <w:rFonts w:ascii="Century Gothic" w:hAnsi="Century Gothic"/>
          <w:sz w:val="22"/>
          <w:szCs w:val="22"/>
        </w:rPr>
        <w:t>.</w:t>
      </w:r>
    </w:p>
    <w:p w14:paraId="421FBAF4" w14:textId="77777777" w:rsidR="00D65B6B" w:rsidRPr="0037670F" w:rsidRDefault="00D65B6B" w:rsidP="00AC70A7">
      <w:pPr>
        <w:keepNext/>
        <w:autoSpaceDE w:val="0"/>
        <w:autoSpaceDN w:val="0"/>
        <w:adjustRightInd w:val="0"/>
        <w:spacing w:before="240" w:after="120" w:line="240" w:lineRule="auto"/>
        <w:ind w:left="547" w:hanging="547"/>
        <w:rPr>
          <w:rFonts w:ascii="Century Gothic" w:hAnsi="Century Gothic"/>
          <w:b/>
          <w:i/>
        </w:rPr>
      </w:pPr>
      <w:r w:rsidRPr="0037670F">
        <w:rPr>
          <w:rFonts w:ascii="Century Gothic" w:hAnsi="Century Gothic" w:cs="HelveticaNeueLTStd-Roman"/>
          <w:b/>
          <w:i/>
        </w:rPr>
        <w:t xml:space="preserve">Business </w:t>
      </w:r>
      <w:r w:rsidR="006C685C" w:rsidRPr="0037670F">
        <w:rPr>
          <w:rFonts w:ascii="Century Gothic" w:hAnsi="Century Gothic" w:cs="HelveticaNeueLTStd-Roman"/>
          <w:b/>
          <w:i/>
        </w:rPr>
        <w:t>c</w:t>
      </w:r>
      <w:r w:rsidRPr="0037670F">
        <w:rPr>
          <w:rFonts w:ascii="Century Gothic" w:hAnsi="Century Gothic" w:cs="HelveticaNeueLTStd-Roman"/>
          <w:b/>
          <w:i/>
        </w:rPr>
        <w:t>ourtesies</w:t>
      </w:r>
    </w:p>
    <w:p w14:paraId="565406D2" w14:textId="15B9D190" w:rsidR="00D65B6B" w:rsidRPr="000D7C82" w:rsidRDefault="0040172B" w:rsidP="000D7C82">
      <w:pPr>
        <w:pStyle w:val="BodyText"/>
        <w:tabs>
          <w:tab w:val="left" w:pos="3852"/>
        </w:tabs>
        <w:rPr>
          <w:rFonts w:ascii="Century Gothic" w:hAnsi="Century Gothic"/>
          <w:i/>
          <w:sz w:val="22"/>
          <w:szCs w:val="22"/>
        </w:rPr>
      </w:pPr>
      <w:r w:rsidRPr="000D7C82">
        <w:rPr>
          <w:rFonts w:ascii="Century Gothic" w:hAnsi="Century Gothic"/>
          <w:noProof/>
          <w:sz w:val="22"/>
          <w:szCs w:val="22"/>
        </w:rPr>
        <mc:AlternateContent>
          <mc:Choice Requires="wps">
            <w:drawing>
              <wp:anchor distT="45720" distB="45720" distL="114300" distR="114300" simplePos="0" relativeHeight="251671552" behindDoc="1" locked="0" layoutInCell="1" allowOverlap="1" wp14:anchorId="22010AB6" wp14:editId="6DC2C7D3">
                <wp:simplePos x="0" y="0"/>
                <wp:positionH relativeFrom="column">
                  <wp:posOffset>4838700</wp:posOffset>
                </wp:positionH>
                <wp:positionV relativeFrom="paragraph">
                  <wp:posOffset>314960</wp:posOffset>
                </wp:positionV>
                <wp:extent cx="1659255" cy="1314450"/>
                <wp:effectExtent l="0" t="0" r="1714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314450"/>
                        </a:xfrm>
                        <a:prstGeom prst="rect">
                          <a:avLst/>
                        </a:prstGeom>
                        <a:solidFill>
                          <a:srgbClr val="FFFFFF"/>
                        </a:solidFill>
                        <a:ln w="9525">
                          <a:solidFill>
                            <a:srgbClr val="000000"/>
                          </a:solidFill>
                          <a:miter lim="800000"/>
                          <a:headEnd/>
                          <a:tailEnd/>
                        </a:ln>
                      </wps:spPr>
                      <wps:txbx>
                        <w:txbxContent>
                          <w:p w14:paraId="196546C0" w14:textId="64F3D27D" w:rsidR="0040172B" w:rsidRDefault="0040172B" w:rsidP="0040172B">
                            <w:pPr>
                              <w:spacing w:after="0" w:line="240" w:lineRule="auto"/>
                              <w:jc w:val="center"/>
                              <w:rPr>
                                <w:rFonts w:ascii="Century Gothic" w:hAnsi="Century Gothic"/>
                                <w:sz w:val="24"/>
                                <w:szCs w:val="24"/>
                              </w:rPr>
                            </w:pPr>
                            <w:r w:rsidRPr="00717515">
                              <w:rPr>
                                <w:rFonts w:ascii="Century Gothic" w:hAnsi="Century Gothic"/>
                                <w:sz w:val="24"/>
                                <w:szCs w:val="24"/>
                              </w:rPr>
                              <w:t>Do not accept or provide business courtesies except in compliance with our Global Anti-Corruption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0AB6" id="Text Box 20" o:spid="_x0000_s1032" type="#_x0000_t202" style="position:absolute;margin-left:381pt;margin-top:24.8pt;width:130.65pt;height:10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">
                <v:textbox>
                  <w:txbxContent>
                    <w:p w14:paraId="196546C0" w14:textId="64F3D27D" w:rsidR="0040172B" w:rsidRDefault="0040172B" w:rsidP="0040172B">
                      <w:pPr>
                        <w:spacing w:after="0" w:line="240" w:lineRule="auto"/>
                        <w:jc w:val="center"/>
                        <w:rPr>
                          <w:rFonts w:ascii="Century Gothic" w:hAnsi="Century Gothic"/>
                          <w:sz w:val="24"/>
                          <w:szCs w:val="24"/>
                        </w:rPr>
                      </w:pPr>
                      <w:r w:rsidRPr="00717515">
                        <w:rPr>
                          <w:rFonts w:ascii="Century Gothic" w:hAnsi="Century Gothic"/>
                          <w:sz w:val="24"/>
                          <w:szCs w:val="24"/>
                        </w:rPr>
                        <w:t>Do not accept or provide business courtesies except in compliance with our Global Anti-Corruption Policy.</w:t>
                      </w:r>
                    </w:p>
                  </w:txbxContent>
                </v:textbox>
                <w10:wrap type="square"/>
              </v:shape>
            </w:pict>
          </mc:Fallback>
        </mc:AlternateContent>
      </w:r>
      <w:r w:rsidR="00D65B6B" w:rsidRPr="000D7C82">
        <w:rPr>
          <w:rFonts w:ascii="Century Gothic" w:hAnsi="Century Gothic"/>
          <w:sz w:val="22"/>
          <w:szCs w:val="22"/>
        </w:rPr>
        <w:t>Offering or accepting business courtesies (</w:t>
      </w:r>
      <w:r w:rsidR="00C87E4B" w:rsidRPr="000D7C82">
        <w:rPr>
          <w:rFonts w:ascii="Century Gothic" w:hAnsi="Century Gothic"/>
          <w:i/>
          <w:sz w:val="22"/>
          <w:szCs w:val="22"/>
        </w:rPr>
        <w:t>e.g.</w:t>
      </w:r>
      <w:r w:rsidR="00B42CDA" w:rsidRPr="000D7C82">
        <w:rPr>
          <w:rFonts w:ascii="Century Gothic" w:hAnsi="Century Gothic"/>
          <w:sz w:val="22"/>
          <w:szCs w:val="22"/>
        </w:rPr>
        <w:t>,</w:t>
      </w:r>
      <w:r w:rsidR="00C87E4B" w:rsidRPr="000D7C82">
        <w:rPr>
          <w:rFonts w:ascii="Century Gothic" w:hAnsi="Century Gothic"/>
          <w:sz w:val="22"/>
          <w:szCs w:val="22"/>
        </w:rPr>
        <w:t xml:space="preserve"> </w:t>
      </w:r>
      <w:r w:rsidR="00324279" w:rsidRPr="000D7C82">
        <w:rPr>
          <w:rFonts w:ascii="Century Gothic" w:hAnsi="Century Gothic"/>
          <w:sz w:val="22"/>
          <w:szCs w:val="22"/>
        </w:rPr>
        <w:t>gifts,</w:t>
      </w:r>
      <w:r w:rsidR="00D65B6B" w:rsidRPr="000D7C82">
        <w:rPr>
          <w:rFonts w:ascii="Century Gothic" w:hAnsi="Century Gothic"/>
          <w:sz w:val="22"/>
          <w:szCs w:val="22"/>
        </w:rPr>
        <w:t xml:space="preserve"> </w:t>
      </w:r>
      <w:r w:rsidR="001C6754" w:rsidRPr="000D7C82">
        <w:rPr>
          <w:rFonts w:ascii="Century Gothic" w:hAnsi="Century Gothic"/>
          <w:sz w:val="22"/>
          <w:szCs w:val="22"/>
        </w:rPr>
        <w:t xml:space="preserve">gratuities, </w:t>
      </w:r>
      <w:r w:rsidR="00BC4413" w:rsidRPr="000D7C82">
        <w:rPr>
          <w:rFonts w:ascii="Century Gothic" w:hAnsi="Century Gothic"/>
          <w:sz w:val="22"/>
          <w:szCs w:val="22"/>
        </w:rPr>
        <w:t xml:space="preserve">donations, </w:t>
      </w:r>
      <w:r w:rsidR="00D65B6B" w:rsidRPr="000D7C82">
        <w:rPr>
          <w:rFonts w:ascii="Century Gothic" w:hAnsi="Century Gothic"/>
          <w:sz w:val="22"/>
          <w:szCs w:val="22"/>
        </w:rPr>
        <w:t xml:space="preserve">meals, and other forms of entertainment) may or may not be acceptable, depending on who is offering or accepting the </w:t>
      </w:r>
      <w:r w:rsidR="00D65B6B" w:rsidRPr="00717515">
        <w:rPr>
          <w:rFonts w:ascii="Century Gothic" w:hAnsi="Century Gothic"/>
          <w:sz w:val="22"/>
          <w:szCs w:val="22"/>
        </w:rPr>
        <w:t xml:space="preserve">courtesy, where the offer occurs, and why the offer is being made. Business courtesies offered to government officials or </w:t>
      </w:r>
      <w:r w:rsidR="00FA1015" w:rsidRPr="00717515">
        <w:rPr>
          <w:rFonts w:ascii="Century Gothic" w:hAnsi="Century Gothic"/>
          <w:sz w:val="22"/>
          <w:szCs w:val="22"/>
        </w:rPr>
        <w:t>HCPs</w:t>
      </w:r>
      <w:r w:rsidR="00F5030E" w:rsidRPr="00717515">
        <w:rPr>
          <w:rFonts w:ascii="Century Gothic" w:hAnsi="Century Gothic"/>
          <w:sz w:val="22"/>
          <w:szCs w:val="22"/>
        </w:rPr>
        <w:t xml:space="preserve"> are</w:t>
      </w:r>
      <w:r w:rsidR="00D65B6B" w:rsidRPr="00717515">
        <w:rPr>
          <w:rFonts w:ascii="Century Gothic" w:hAnsi="Century Gothic"/>
          <w:sz w:val="22"/>
          <w:szCs w:val="22"/>
        </w:rPr>
        <w:t xml:space="preserve"> particularly sensitive, as they may violate anti-bribery or anti-corruption laws or industry standards of practice</w:t>
      </w:r>
      <w:r w:rsidR="00D20533" w:rsidRPr="00717515">
        <w:rPr>
          <w:rFonts w:ascii="Century Gothic" w:hAnsi="Century Gothic"/>
          <w:sz w:val="22"/>
          <w:szCs w:val="22"/>
        </w:rPr>
        <w:t xml:space="preserve">.  </w:t>
      </w:r>
      <w:r w:rsidR="00BC4413" w:rsidRPr="00717515">
        <w:rPr>
          <w:rFonts w:ascii="Century Gothic" w:hAnsi="Century Gothic"/>
          <w:sz w:val="22"/>
          <w:szCs w:val="22"/>
        </w:rPr>
        <w:t xml:space="preserve">All offers and acceptances of business courtesies must be made in accordance with applicable laws and </w:t>
      </w:r>
      <w:r w:rsidR="00BF13D5" w:rsidRPr="00717515">
        <w:rPr>
          <w:rFonts w:ascii="Century Gothic" w:hAnsi="Century Gothic"/>
          <w:sz w:val="22"/>
          <w:szCs w:val="22"/>
        </w:rPr>
        <w:t xml:space="preserve">comply with our </w:t>
      </w:r>
      <w:r w:rsidR="00F81AE7" w:rsidRPr="00717515">
        <w:rPr>
          <w:rFonts w:ascii="Century Gothic" w:hAnsi="Century Gothic"/>
          <w:sz w:val="22"/>
          <w:szCs w:val="22"/>
        </w:rPr>
        <w:t>Global Anti-Corruption Policy</w:t>
      </w:r>
      <w:r w:rsidR="00A52579" w:rsidRPr="00717515">
        <w:rPr>
          <w:rFonts w:ascii="Century Gothic" w:hAnsi="Century Gothic"/>
          <w:sz w:val="22"/>
          <w:szCs w:val="22"/>
        </w:rPr>
        <w:t>, which provides more detailed guidance as to what may and may not be acceptable</w:t>
      </w:r>
      <w:r w:rsidR="00BC4413" w:rsidRPr="00717515">
        <w:rPr>
          <w:rFonts w:ascii="Century Gothic" w:hAnsi="Century Gothic"/>
          <w:sz w:val="22"/>
          <w:szCs w:val="22"/>
        </w:rPr>
        <w:t xml:space="preserve">. </w:t>
      </w:r>
      <w:r w:rsidR="00660DAD" w:rsidRPr="00717515">
        <w:rPr>
          <w:rFonts w:ascii="Century Gothic" w:hAnsi="Century Gothic"/>
          <w:sz w:val="22"/>
          <w:szCs w:val="22"/>
        </w:rPr>
        <w:t>Please c</w:t>
      </w:r>
      <w:r w:rsidR="00D65B6B" w:rsidRPr="00717515">
        <w:rPr>
          <w:rFonts w:ascii="Century Gothic" w:hAnsi="Century Gothic"/>
          <w:sz w:val="22"/>
          <w:szCs w:val="22"/>
        </w:rPr>
        <w:t xml:space="preserve">ontact the </w:t>
      </w:r>
      <w:r w:rsidR="00766785" w:rsidRPr="00717515">
        <w:rPr>
          <w:rFonts w:ascii="Century Gothic" w:hAnsi="Century Gothic"/>
          <w:sz w:val="22"/>
          <w:szCs w:val="22"/>
        </w:rPr>
        <w:t xml:space="preserve">Varex Legal </w:t>
      </w:r>
      <w:r w:rsidR="00660DAD" w:rsidRPr="00717515">
        <w:rPr>
          <w:rFonts w:ascii="Century Gothic" w:hAnsi="Century Gothic"/>
          <w:sz w:val="22"/>
          <w:szCs w:val="22"/>
        </w:rPr>
        <w:t>Departme</w:t>
      </w:r>
      <w:r w:rsidR="00660DAD" w:rsidRPr="000D7C82">
        <w:rPr>
          <w:rFonts w:ascii="Century Gothic" w:hAnsi="Century Gothic"/>
          <w:sz w:val="22"/>
          <w:szCs w:val="22"/>
        </w:rPr>
        <w:t xml:space="preserve">nt </w:t>
      </w:r>
      <w:r w:rsidR="00006B23" w:rsidRPr="000D7C82">
        <w:rPr>
          <w:rFonts w:ascii="Century Gothic" w:hAnsi="Century Gothic"/>
          <w:sz w:val="22"/>
          <w:szCs w:val="22"/>
        </w:rPr>
        <w:t xml:space="preserve">for assistance determining </w:t>
      </w:r>
      <w:r w:rsidR="00327704" w:rsidRPr="000D7C82">
        <w:rPr>
          <w:rFonts w:ascii="Century Gothic" w:hAnsi="Century Gothic"/>
          <w:sz w:val="22"/>
          <w:szCs w:val="22"/>
        </w:rPr>
        <w:t xml:space="preserve">whether offering or accepting a particular </w:t>
      </w:r>
      <w:r w:rsidR="00D65B6B" w:rsidRPr="000D7C82">
        <w:rPr>
          <w:rFonts w:ascii="Century Gothic" w:hAnsi="Century Gothic"/>
          <w:sz w:val="22"/>
          <w:szCs w:val="22"/>
        </w:rPr>
        <w:t>business courtes</w:t>
      </w:r>
      <w:r w:rsidR="00327704" w:rsidRPr="000D7C82">
        <w:rPr>
          <w:rFonts w:ascii="Century Gothic" w:hAnsi="Century Gothic"/>
          <w:sz w:val="22"/>
          <w:szCs w:val="22"/>
        </w:rPr>
        <w:t>y would be acceptable</w:t>
      </w:r>
      <w:r w:rsidR="00D65B6B" w:rsidRPr="000D7C82">
        <w:rPr>
          <w:rFonts w:ascii="Century Gothic" w:hAnsi="Century Gothic"/>
          <w:sz w:val="22"/>
          <w:szCs w:val="22"/>
        </w:rPr>
        <w:t xml:space="preserve">. </w:t>
      </w:r>
    </w:p>
    <w:p w14:paraId="70967A81" w14:textId="77777777" w:rsidR="00BC3790" w:rsidRPr="0037670F" w:rsidRDefault="00BC3790" w:rsidP="00086795">
      <w:pPr>
        <w:keepNext/>
        <w:autoSpaceDE w:val="0"/>
        <w:autoSpaceDN w:val="0"/>
        <w:adjustRightInd w:val="0"/>
        <w:spacing w:before="240" w:after="120" w:line="240" w:lineRule="auto"/>
        <w:ind w:left="547" w:hanging="547"/>
        <w:rPr>
          <w:rFonts w:ascii="Century Gothic" w:hAnsi="Century Gothic" w:cstheme="minorHAnsi"/>
          <w:b/>
          <w:i/>
        </w:rPr>
      </w:pPr>
      <w:r w:rsidRPr="0037670F">
        <w:rPr>
          <w:rFonts w:ascii="Century Gothic" w:hAnsi="Century Gothic" w:cstheme="minorHAnsi"/>
          <w:b/>
          <w:i/>
        </w:rPr>
        <w:t xml:space="preserve">Bribery </w:t>
      </w:r>
      <w:r w:rsidRPr="00086795">
        <w:rPr>
          <w:rFonts w:ascii="Century Gothic" w:hAnsi="Century Gothic" w:cs="HelveticaNeueLTStd-Roman"/>
          <w:b/>
          <w:i/>
        </w:rPr>
        <w:t>and</w:t>
      </w:r>
      <w:r w:rsidRPr="0037670F">
        <w:rPr>
          <w:rFonts w:ascii="Century Gothic" w:hAnsi="Century Gothic" w:cstheme="minorHAnsi"/>
          <w:b/>
          <w:i/>
        </w:rPr>
        <w:t xml:space="preserve"> </w:t>
      </w:r>
      <w:r w:rsidR="006C685C" w:rsidRPr="00086795">
        <w:rPr>
          <w:rFonts w:ascii="Century Gothic" w:hAnsi="Century Gothic" w:cs="HelveticaNeueLTStd-Roman"/>
          <w:b/>
          <w:i/>
        </w:rPr>
        <w:t>o</w:t>
      </w:r>
      <w:r w:rsidRPr="00086795">
        <w:rPr>
          <w:rFonts w:ascii="Century Gothic" w:hAnsi="Century Gothic" w:cs="HelveticaNeueLTStd-Roman"/>
          <w:b/>
          <w:i/>
        </w:rPr>
        <w:t>ther</w:t>
      </w:r>
      <w:r w:rsidRPr="0037670F">
        <w:rPr>
          <w:rFonts w:ascii="Century Gothic" w:hAnsi="Century Gothic" w:cstheme="minorHAnsi"/>
          <w:b/>
          <w:i/>
        </w:rPr>
        <w:t xml:space="preserve"> </w:t>
      </w:r>
      <w:r w:rsidR="006C685C" w:rsidRPr="0037670F">
        <w:rPr>
          <w:rFonts w:ascii="Century Gothic" w:hAnsi="Century Gothic" w:cstheme="minorHAnsi"/>
          <w:b/>
          <w:i/>
        </w:rPr>
        <w:t>c</w:t>
      </w:r>
      <w:r w:rsidRPr="0037670F">
        <w:rPr>
          <w:rFonts w:ascii="Century Gothic" w:hAnsi="Century Gothic" w:cstheme="minorHAnsi"/>
          <w:b/>
          <w:i/>
        </w:rPr>
        <w:t xml:space="preserve">orrupt </w:t>
      </w:r>
      <w:r w:rsidR="006C685C" w:rsidRPr="0037670F">
        <w:rPr>
          <w:rFonts w:ascii="Century Gothic" w:hAnsi="Century Gothic" w:cstheme="minorHAnsi"/>
          <w:b/>
          <w:i/>
        </w:rPr>
        <w:t>p</w:t>
      </w:r>
      <w:r w:rsidRPr="0037670F">
        <w:rPr>
          <w:rFonts w:ascii="Century Gothic" w:hAnsi="Century Gothic" w:cstheme="minorHAnsi"/>
          <w:b/>
          <w:i/>
        </w:rPr>
        <w:t>ayments</w:t>
      </w:r>
    </w:p>
    <w:p w14:paraId="57E6AD5C" w14:textId="4FB7DA5E" w:rsidR="00384ED5" w:rsidRPr="000D7C82" w:rsidRDefault="00BC3790" w:rsidP="000D7C82">
      <w:pPr>
        <w:pStyle w:val="BodyText"/>
        <w:tabs>
          <w:tab w:val="left" w:pos="3852"/>
        </w:tabs>
        <w:rPr>
          <w:rFonts w:ascii="Century Gothic" w:hAnsi="Century Gothic"/>
          <w:sz w:val="22"/>
          <w:szCs w:val="22"/>
        </w:rPr>
      </w:pPr>
      <w:r w:rsidRPr="000D7C82">
        <w:rPr>
          <w:rFonts w:ascii="Century Gothic" w:hAnsi="Century Gothic"/>
          <w:sz w:val="22"/>
          <w:szCs w:val="22"/>
        </w:rPr>
        <w:t>Bribery and other corrupt payments are prohibited by law throughout the world</w:t>
      </w:r>
      <w:r w:rsidR="006D04F6" w:rsidRPr="000D7C82">
        <w:rPr>
          <w:rFonts w:ascii="Century Gothic" w:hAnsi="Century Gothic"/>
          <w:sz w:val="22"/>
          <w:szCs w:val="22"/>
        </w:rPr>
        <w:t xml:space="preserve"> and may result in serious fines, penalties and jail time</w:t>
      </w:r>
      <w:r w:rsidRPr="000D7C82">
        <w:rPr>
          <w:rFonts w:ascii="Century Gothic" w:hAnsi="Century Gothic"/>
          <w:sz w:val="22"/>
          <w:szCs w:val="22"/>
        </w:rPr>
        <w:t xml:space="preserve">. </w:t>
      </w:r>
      <w:r w:rsidR="00384ED5" w:rsidRPr="000D7C82">
        <w:rPr>
          <w:rFonts w:ascii="Century Gothic" w:hAnsi="Century Gothic"/>
          <w:sz w:val="22"/>
          <w:szCs w:val="22"/>
        </w:rPr>
        <w:t xml:space="preserve">Varex is fully committed to the principles and practices of anti-bribery and anti-corruption laws. </w:t>
      </w:r>
    </w:p>
    <w:p w14:paraId="47957E0F" w14:textId="6E4D83AB" w:rsidR="00BC3790" w:rsidRPr="000D7C82" w:rsidRDefault="000D7C82" w:rsidP="000D7C82">
      <w:pPr>
        <w:pStyle w:val="BodyText"/>
        <w:tabs>
          <w:tab w:val="left" w:pos="3852"/>
        </w:tabs>
        <w:rPr>
          <w:rFonts w:ascii="Century Gothic" w:hAnsi="Century Gothic" w:cstheme="minorHAnsi"/>
          <w:sz w:val="22"/>
          <w:szCs w:val="22"/>
        </w:rPr>
      </w:pPr>
      <w:r w:rsidRPr="00717515">
        <w:rPr>
          <w:rFonts w:ascii="Century Gothic" w:hAnsi="Century Gothic"/>
          <w:noProof/>
          <w:sz w:val="22"/>
          <w:szCs w:val="22"/>
        </w:rPr>
        <w:lastRenderedPageBreak/>
        <mc:AlternateContent>
          <mc:Choice Requires="wps">
            <w:drawing>
              <wp:anchor distT="45720" distB="45720" distL="114300" distR="114300" simplePos="0" relativeHeight="251696128" behindDoc="1" locked="0" layoutInCell="1" allowOverlap="1" wp14:anchorId="7426362B" wp14:editId="4997343A">
                <wp:simplePos x="0" y="0"/>
                <wp:positionH relativeFrom="column">
                  <wp:posOffset>4857750</wp:posOffset>
                </wp:positionH>
                <wp:positionV relativeFrom="paragraph">
                  <wp:posOffset>127000</wp:posOffset>
                </wp:positionV>
                <wp:extent cx="1659255" cy="1257300"/>
                <wp:effectExtent l="0" t="0" r="1714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57300"/>
                        </a:xfrm>
                        <a:prstGeom prst="rect">
                          <a:avLst/>
                        </a:prstGeom>
                        <a:solidFill>
                          <a:srgbClr val="FFFFFF"/>
                        </a:solidFill>
                        <a:ln w="9525">
                          <a:solidFill>
                            <a:srgbClr val="000000"/>
                          </a:solidFill>
                          <a:miter lim="800000"/>
                          <a:headEnd/>
                          <a:tailEnd/>
                        </a:ln>
                      </wps:spPr>
                      <wps:txbx>
                        <w:txbxContent>
                          <w:p w14:paraId="5B4130F9" w14:textId="77777777" w:rsidR="000D7C82" w:rsidRDefault="000D7C82" w:rsidP="000D7C82">
                            <w:pPr>
                              <w:spacing w:after="0" w:line="240" w:lineRule="auto"/>
                              <w:jc w:val="center"/>
                              <w:rPr>
                                <w:rFonts w:ascii="Century Gothic" w:hAnsi="Century Gothic"/>
                                <w:sz w:val="24"/>
                                <w:szCs w:val="24"/>
                              </w:rPr>
                            </w:pPr>
                            <w:r>
                              <w:rPr>
                                <w:rFonts w:ascii="Century Gothic" w:hAnsi="Century Gothic"/>
                                <w:sz w:val="24"/>
                                <w:szCs w:val="24"/>
                              </w:rPr>
                              <w:t xml:space="preserve">Do not give, offer, accept, or facilitate a payment that may be perceived as a bribe. </w:t>
                            </w:r>
                          </w:p>
                          <w:p w14:paraId="6F009EB7" w14:textId="77777777" w:rsidR="000D7C82" w:rsidRDefault="000D7C82" w:rsidP="000D7C82">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6362B" id="Text Box 23" o:spid="_x0000_s1033" type="#_x0000_t202" style="position:absolute;margin-left:382.5pt;margin-top:10pt;width:130.65pt;height:99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">
                <v:textbox>
                  <w:txbxContent>
                    <w:p w14:paraId="5B4130F9" w14:textId="77777777" w:rsidR="000D7C82" w:rsidRDefault="000D7C82" w:rsidP="000D7C82">
                      <w:pPr>
                        <w:spacing w:after="0" w:line="240" w:lineRule="auto"/>
                        <w:jc w:val="center"/>
                        <w:rPr>
                          <w:rFonts w:ascii="Century Gothic" w:hAnsi="Century Gothic"/>
                          <w:sz w:val="24"/>
                          <w:szCs w:val="24"/>
                        </w:rPr>
                      </w:pPr>
                      <w:r>
                        <w:rPr>
                          <w:rFonts w:ascii="Century Gothic" w:hAnsi="Century Gothic"/>
                          <w:sz w:val="24"/>
                          <w:szCs w:val="24"/>
                        </w:rPr>
                        <w:t xml:space="preserve">Do not give, offer, accept, or facilitate a payment that may be perceived as a bribe. </w:t>
                      </w:r>
                    </w:p>
                    <w:p w14:paraId="6F009EB7" w14:textId="77777777" w:rsidR="000D7C82" w:rsidRDefault="000D7C82" w:rsidP="000D7C82">
                      <w:pPr>
                        <w:spacing w:after="0" w:line="240" w:lineRule="auto"/>
                        <w:jc w:val="center"/>
                        <w:rPr>
                          <w:rFonts w:ascii="Century Gothic" w:hAnsi="Century Gothic"/>
                          <w:sz w:val="24"/>
                          <w:szCs w:val="24"/>
                        </w:rPr>
                      </w:pPr>
                    </w:p>
                  </w:txbxContent>
                </v:textbox>
                <w10:wrap type="square"/>
              </v:shape>
            </w:pict>
          </mc:Fallback>
        </mc:AlternateContent>
      </w:r>
      <w:r w:rsidR="00BC3790" w:rsidRPr="00717515">
        <w:rPr>
          <w:rFonts w:ascii="Century Gothic" w:hAnsi="Century Gothic"/>
          <w:sz w:val="22"/>
          <w:szCs w:val="22"/>
        </w:rPr>
        <w:t>Bribes can take the form of cash, gifts, entertainment, contributions</w:t>
      </w:r>
      <w:r w:rsidR="000A766C" w:rsidRPr="00717515">
        <w:rPr>
          <w:rFonts w:ascii="Century Gothic" w:hAnsi="Century Gothic"/>
          <w:sz w:val="22"/>
          <w:szCs w:val="22"/>
        </w:rPr>
        <w:t>,</w:t>
      </w:r>
      <w:r w:rsidR="00BC3790" w:rsidRPr="00717515">
        <w:rPr>
          <w:rFonts w:ascii="Century Gothic" w:hAnsi="Century Gothic"/>
          <w:sz w:val="22"/>
          <w:szCs w:val="22"/>
        </w:rPr>
        <w:t xml:space="preserve"> </w:t>
      </w:r>
      <w:r w:rsidR="00CC2EFD" w:rsidRPr="00717515">
        <w:rPr>
          <w:rFonts w:ascii="Century Gothic" w:hAnsi="Century Gothic"/>
          <w:sz w:val="22"/>
          <w:szCs w:val="22"/>
        </w:rPr>
        <w:t>discounts</w:t>
      </w:r>
      <w:r w:rsidR="00006B23" w:rsidRPr="00717515">
        <w:rPr>
          <w:rFonts w:ascii="Century Gothic" w:hAnsi="Century Gothic"/>
          <w:sz w:val="22"/>
          <w:szCs w:val="22"/>
        </w:rPr>
        <w:t>,</w:t>
      </w:r>
      <w:r w:rsidR="004C08A4" w:rsidRPr="00717515">
        <w:rPr>
          <w:rFonts w:ascii="Century Gothic" w:hAnsi="Century Gothic"/>
          <w:sz w:val="22"/>
          <w:szCs w:val="22"/>
        </w:rPr>
        <w:t xml:space="preserve"> rebates</w:t>
      </w:r>
      <w:r w:rsidR="00CC2EFD" w:rsidRPr="00717515">
        <w:rPr>
          <w:rFonts w:ascii="Century Gothic" w:hAnsi="Century Gothic"/>
          <w:sz w:val="22"/>
          <w:szCs w:val="22"/>
        </w:rPr>
        <w:t xml:space="preserve">, </w:t>
      </w:r>
      <w:r w:rsidR="00BC3790" w:rsidRPr="00717515">
        <w:rPr>
          <w:rFonts w:ascii="Century Gothic" w:hAnsi="Century Gothic"/>
          <w:sz w:val="22"/>
          <w:szCs w:val="22"/>
        </w:rPr>
        <w:t xml:space="preserve">or anything else of value.  </w:t>
      </w:r>
      <w:r w:rsidR="00CF2CF4" w:rsidRPr="00717515">
        <w:rPr>
          <w:rFonts w:ascii="Century Gothic" w:hAnsi="Century Gothic"/>
          <w:sz w:val="22"/>
          <w:szCs w:val="22"/>
        </w:rPr>
        <w:t xml:space="preserve">A </w:t>
      </w:r>
      <w:r w:rsidR="00BC3790" w:rsidRPr="00717515">
        <w:rPr>
          <w:rFonts w:ascii="Century Gothic" w:hAnsi="Century Gothic"/>
          <w:sz w:val="22"/>
          <w:szCs w:val="22"/>
        </w:rPr>
        <w:t xml:space="preserve">bribe </w:t>
      </w:r>
      <w:r w:rsidR="00CF2CF4" w:rsidRPr="00717515">
        <w:rPr>
          <w:rFonts w:ascii="Century Gothic" w:hAnsi="Century Gothic"/>
          <w:sz w:val="22"/>
          <w:szCs w:val="22"/>
        </w:rPr>
        <w:t xml:space="preserve">is illegal whether it is </w:t>
      </w:r>
      <w:r w:rsidR="00BC3790" w:rsidRPr="00717515">
        <w:rPr>
          <w:rFonts w:ascii="Century Gothic" w:hAnsi="Century Gothic"/>
          <w:sz w:val="22"/>
          <w:szCs w:val="22"/>
        </w:rPr>
        <w:t xml:space="preserve">made directly or through </w:t>
      </w:r>
      <w:r w:rsidR="00006B23" w:rsidRPr="00717515">
        <w:rPr>
          <w:rFonts w:ascii="Century Gothic" w:hAnsi="Century Gothic"/>
          <w:sz w:val="22"/>
          <w:szCs w:val="22"/>
        </w:rPr>
        <w:t>a third party</w:t>
      </w:r>
      <w:r w:rsidR="00BC3790" w:rsidRPr="00717515">
        <w:rPr>
          <w:rFonts w:ascii="Century Gothic" w:hAnsi="Century Gothic"/>
          <w:sz w:val="22"/>
          <w:szCs w:val="22"/>
        </w:rPr>
        <w:t xml:space="preserve">. </w:t>
      </w:r>
      <w:r w:rsidR="00CF2CF4" w:rsidRPr="00717515">
        <w:rPr>
          <w:rFonts w:ascii="Century Gothic" w:hAnsi="Century Gothic"/>
          <w:sz w:val="22"/>
          <w:szCs w:val="22"/>
        </w:rPr>
        <w:t xml:space="preserve"> </w:t>
      </w:r>
      <w:r w:rsidR="00384ED5" w:rsidRPr="00717515">
        <w:rPr>
          <w:rFonts w:ascii="Century Gothic" w:hAnsi="Century Gothic"/>
          <w:sz w:val="22"/>
          <w:szCs w:val="22"/>
        </w:rPr>
        <w:t>In some countries a small bribe, sometimes called a ‘facilitating’ or ‘grease’ payment</w:t>
      </w:r>
      <w:r w:rsidR="00D20533" w:rsidRPr="00717515">
        <w:rPr>
          <w:rFonts w:ascii="Century Gothic" w:hAnsi="Century Gothic"/>
          <w:sz w:val="22"/>
          <w:szCs w:val="22"/>
        </w:rPr>
        <w:t>,</w:t>
      </w:r>
      <w:r w:rsidR="00384ED5" w:rsidRPr="00717515">
        <w:rPr>
          <w:rFonts w:ascii="Century Gothic" w:hAnsi="Century Gothic"/>
          <w:sz w:val="22"/>
          <w:szCs w:val="22"/>
        </w:rPr>
        <w:t xml:space="preserve"> </w:t>
      </w:r>
      <w:r w:rsidR="00E40188" w:rsidRPr="00717515">
        <w:rPr>
          <w:rFonts w:ascii="Century Gothic" w:hAnsi="Century Gothic"/>
          <w:sz w:val="22"/>
          <w:szCs w:val="22"/>
        </w:rPr>
        <w:t>is</w:t>
      </w:r>
      <w:r w:rsidR="00384ED5" w:rsidRPr="00717515">
        <w:rPr>
          <w:rFonts w:ascii="Century Gothic" w:hAnsi="Century Gothic"/>
          <w:sz w:val="22"/>
          <w:szCs w:val="22"/>
        </w:rPr>
        <w:t xml:space="preserve"> a part of the local culture.  Varex employees, and all parties acting on </w:t>
      </w:r>
      <w:r w:rsidR="00154A32" w:rsidRPr="00717515">
        <w:rPr>
          <w:rFonts w:ascii="Century Gothic" w:hAnsi="Century Gothic"/>
          <w:sz w:val="22"/>
          <w:szCs w:val="22"/>
        </w:rPr>
        <w:t>their</w:t>
      </w:r>
      <w:r w:rsidR="00384ED5" w:rsidRPr="00717515">
        <w:rPr>
          <w:rFonts w:ascii="Century Gothic" w:hAnsi="Century Gothic"/>
          <w:sz w:val="22"/>
          <w:szCs w:val="22"/>
        </w:rPr>
        <w:t xml:space="preserve"> behalf, are not allowed under any circumstances to give or offer any such payments or engage in any conduct that could be perceived as giving </w:t>
      </w:r>
      <w:r w:rsidR="00384ED5" w:rsidRPr="00717515">
        <w:rPr>
          <w:rFonts w:ascii="Century Gothic" w:hAnsi="Century Gothic" w:cstheme="minorHAnsi"/>
          <w:sz w:val="22"/>
          <w:szCs w:val="22"/>
        </w:rPr>
        <w:t>or offering a bribe.</w:t>
      </w:r>
      <w:r w:rsidR="00F161D4" w:rsidRPr="00717515">
        <w:rPr>
          <w:rFonts w:ascii="Century Gothic" w:hAnsi="Century Gothic" w:cstheme="minorHAnsi"/>
          <w:sz w:val="22"/>
          <w:szCs w:val="22"/>
        </w:rPr>
        <w:t xml:space="preserve">  </w:t>
      </w:r>
      <w:r w:rsidR="00F161D4" w:rsidRPr="00717515">
        <w:rPr>
          <w:rFonts w:ascii="Century Gothic" w:hAnsi="Century Gothic"/>
          <w:sz w:val="22"/>
          <w:szCs w:val="22"/>
        </w:rPr>
        <w:t xml:space="preserve">Please review our </w:t>
      </w:r>
      <w:r w:rsidR="00006B23" w:rsidRPr="00717515">
        <w:rPr>
          <w:rFonts w:ascii="Century Gothic" w:hAnsi="Century Gothic"/>
          <w:sz w:val="22"/>
          <w:szCs w:val="22"/>
        </w:rPr>
        <w:t>Global Anti-Corruption Policy</w:t>
      </w:r>
      <w:r w:rsidR="00006B23" w:rsidRPr="00717515" w:rsidDel="00006B23">
        <w:rPr>
          <w:rFonts w:ascii="Century Gothic" w:hAnsi="Century Gothic"/>
          <w:sz w:val="22"/>
          <w:szCs w:val="22"/>
        </w:rPr>
        <w:t xml:space="preserve"> </w:t>
      </w:r>
      <w:r w:rsidR="00F161D4" w:rsidRPr="00717515">
        <w:rPr>
          <w:rFonts w:ascii="Century Gothic" w:hAnsi="Century Gothic"/>
          <w:sz w:val="22"/>
          <w:szCs w:val="22"/>
        </w:rPr>
        <w:t>for more information.</w:t>
      </w:r>
    </w:p>
    <w:p w14:paraId="4D11E4E8" w14:textId="5DF3C162" w:rsidR="00BC3790" w:rsidRPr="0037670F" w:rsidRDefault="00BC3790" w:rsidP="00086795">
      <w:pPr>
        <w:keepNext/>
        <w:autoSpaceDE w:val="0"/>
        <w:autoSpaceDN w:val="0"/>
        <w:adjustRightInd w:val="0"/>
        <w:spacing w:before="240" w:after="120" w:line="240" w:lineRule="auto"/>
        <w:ind w:left="547" w:hanging="547"/>
        <w:rPr>
          <w:rFonts w:ascii="Century Gothic" w:hAnsi="Century Gothic" w:cstheme="minorHAnsi"/>
          <w:b/>
          <w:i/>
        </w:rPr>
      </w:pPr>
      <w:r w:rsidRPr="0037670F">
        <w:rPr>
          <w:rFonts w:ascii="Century Gothic" w:hAnsi="Century Gothic" w:cstheme="minorHAnsi"/>
          <w:b/>
          <w:i/>
        </w:rPr>
        <w:t xml:space="preserve">Fair </w:t>
      </w:r>
      <w:r w:rsidR="006C685C" w:rsidRPr="0037670F">
        <w:rPr>
          <w:rFonts w:ascii="Century Gothic" w:hAnsi="Century Gothic" w:cstheme="minorHAnsi"/>
          <w:b/>
          <w:i/>
        </w:rPr>
        <w:t>d</w:t>
      </w:r>
      <w:r w:rsidRPr="0037670F">
        <w:rPr>
          <w:rFonts w:ascii="Century Gothic" w:hAnsi="Century Gothic" w:cstheme="minorHAnsi"/>
          <w:b/>
          <w:i/>
        </w:rPr>
        <w:t xml:space="preserve">ealing and </w:t>
      </w:r>
      <w:r w:rsidR="006C685C" w:rsidRPr="00086795">
        <w:rPr>
          <w:rFonts w:ascii="Century Gothic" w:hAnsi="Century Gothic" w:cs="HelveticaNeueLTStd-Roman"/>
          <w:b/>
          <w:i/>
        </w:rPr>
        <w:t>c</w:t>
      </w:r>
      <w:r w:rsidRPr="00086795">
        <w:rPr>
          <w:rFonts w:ascii="Century Gothic" w:hAnsi="Century Gothic" w:cs="HelveticaNeueLTStd-Roman"/>
          <w:b/>
          <w:i/>
        </w:rPr>
        <w:t>omplying</w:t>
      </w:r>
      <w:r w:rsidRPr="0037670F">
        <w:rPr>
          <w:rFonts w:ascii="Century Gothic" w:hAnsi="Century Gothic" w:cstheme="minorHAnsi"/>
          <w:b/>
          <w:i/>
        </w:rPr>
        <w:t xml:space="preserve"> with </w:t>
      </w:r>
      <w:r w:rsidR="006C685C" w:rsidRPr="0037670F">
        <w:rPr>
          <w:rFonts w:ascii="Century Gothic" w:hAnsi="Century Gothic" w:cstheme="minorHAnsi"/>
          <w:b/>
          <w:i/>
        </w:rPr>
        <w:t>c</w:t>
      </w:r>
      <w:r w:rsidRPr="0037670F">
        <w:rPr>
          <w:rFonts w:ascii="Century Gothic" w:hAnsi="Century Gothic" w:cstheme="minorHAnsi"/>
          <w:b/>
          <w:i/>
        </w:rPr>
        <w:t xml:space="preserve">ompetition </w:t>
      </w:r>
      <w:r w:rsidR="006C685C" w:rsidRPr="0037670F">
        <w:rPr>
          <w:rFonts w:ascii="Century Gothic" w:hAnsi="Century Gothic" w:cstheme="minorHAnsi"/>
          <w:b/>
          <w:i/>
        </w:rPr>
        <w:t>l</w:t>
      </w:r>
      <w:r w:rsidRPr="0037670F">
        <w:rPr>
          <w:rFonts w:ascii="Century Gothic" w:hAnsi="Century Gothic" w:cstheme="minorHAnsi"/>
          <w:b/>
          <w:i/>
        </w:rPr>
        <w:t>aws</w:t>
      </w:r>
    </w:p>
    <w:p w14:paraId="428781DB" w14:textId="00C134C3" w:rsidR="0047753C" w:rsidRPr="000D7C82" w:rsidRDefault="0040172B" w:rsidP="000D7C82">
      <w:pPr>
        <w:pStyle w:val="BodyText"/>
        <w:tabs>
          <w:tab w:val="left" w:pos="3852"/>
        </w:tabs>
        <w:rPr>
          <w:rFonts w:ascii="Century Gothic" w:hAnsi="Century Gothic"/>
          <w:sz w:val="22"/>
          <w:szCs w:val="22"/>
        </w:rPr>
      </w:pPr>
      <w:r>
        <w:rPr>
          <w:rFonts w:ascii="Century Gothic" w:hAnsi="Century Gothic"/>
          <w:noProof/>
        </w:rPr>
        <mc:AlternateContent>
          <mc:Choice Requires="wps">
            <w:drawing>
              <wp:anchor distT="45720" distB="45720" distL="114300" distR="114300" simplePos="0" relativeHeight="251675648" behindDoc="1" locked="0" layoutInCell="1" allowOverlap="1" wp14:anchorId="383D41D2" wp14:editId="462BE704">
                <wp:simplePos x="0" y="0"/>
                <wp:positionH relativeFrom="column">
                  <wp:posOffset>4946650</wp:posOffset>
                </wp:positionH>
                <wp:positionV relativeFrom="paragraph">
                  <wp:posOffset>357505</wp:posOffset>
                </wp:positionV>
                <wp:extent cx="1659255" cy="819150"/>
                <wp:effectExtent l="0" t="0" r="1714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19150"/>
                        </a:xfrm>
                        <a:prstGeom prst="rect">
                          <a:avLst/>
                        </a:prstGeom>
                        <a:solidFill>
                          <a:srgbClr val="FFFFFF"/>
                        </a:solidFill>
                        <a:ln w="9525">
                          <a:solidFill>
                            <a:srgbClr val="000000"/>
                          </a:solidFill>
                          <a:miter lim="800000"/>
                          <a:headEnd/>
                          <a:tailEnd/>
                        </a:ln>
                      </wps:spPr>
                      <wps:txbx>
                        <w:txbxContent>
                          <w:p w14:paraId="2E6ECAFF" w14:textId="0BEC902D"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We compete fairly and on the merits of our products and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D41D2" id="Text Box 30" o:spid="_x0000_s1034" type="#_x0000_t202" style="position:absolute;margin-left:389.5pt;margin-top:28.15pt;width:130.65pt;height:64.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">
                <v:textbox>
                  <w:txbxContent>
                    <w:p w14:paraId="2E6ECAFF" w14:textId="0BEC902D"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We compete fairly and on the merits of our products and services.</w:t>
                      </w:r>
                    </w:p>
                  </w:txbxContent>
                </v:textbox>
                <w10:wrap type="square"/>
              </v:shape>
            </w:pict>
          </mc:Fallback>
        </mc:AlternateContent>
      </w:r>
      <w:r>
        <w:rPr>
          <w:rFonts w:ascii="Century Gothic" w:hAnsi="Century Gothic"/>
          <w:noProof/>
        </w:rPr>
        <mc:AlternateContent>
          <mc:Choice Requires="wps">
            <w:drawing>
              <wp:anchor distT="45720" distB="45720" distL="114300" distR="114300" simplePos="0" relativeHeight="251673600" behindDoc="1" locked="0" layoutInCell="1" allowOverlap="1" wp14:anchorId="374BD398" wp14:editId="7E770E4A">
                <wp:simplePos x="0" y="0"/>
                <wp:positionH relativeFrom="column">
                  <wp:posOffset>5762625</wp:posOffset>
                </wp:positionH>
                <wp:positionV relativeFrom="paragraph">
                  <wp:posOffset>7277100</wp:posOffset>
                </wp:positionV>
                <wp:extent cx="1659255" cy="866775"/>
                <wp:effectExtent l="0" t="0" r="1714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66775"/>
                        </a:xfrm>
                        <a:prstGeom prst="rect">
                          <a:avLst/>
                        </a:prstGeom>
                        <a:solidFill>
                          <a:srgbClr val="FFFFFF"/>
                        </a:solidFill>
                        <a:ln w="9525">
                          <a:solidFill>
                            <a:srgbClr val="000000"/>
                          </a:solidFill>
                          <a:miter lim="800000"/>
                          <a:headEnd/>
                          <a:tailEnd/>
                        </a:ln>
                      </wps:spPr>
                      <wps:txbx>
                        <w:txbxContent>
                          <w:p w14:paraId="513C14E4"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 xml:space="preserve">We compete fairly and on the merits of our products and 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D398" id="Text Box 29" o:spid="_x0000_s1035" type="#_x0000_t202" style="position:absolute;margin-left:453.75pt;margin-top:573pt;width:130.65pt;height:68.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">
                <v:textbox>
                  <w:txbxContent>
                    <w:p w14:paraId="513C14E4"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 xml:space="preserve">We compete fairly and on the merits of our products and services. </w:t>
                      </w:r>
                    </w:p>
                  </w:txbxContent>
                </v:textbox>
              </v:shape>
            </w:pict>
          </mc:Fallback>
        </mc:AlternateContent>
      </w:r>
      <w:r w:rsidR="00BC3790" w:rsidRPr="0037670F">
        <w:rPr>
          <w:rFonts w:ascii="Century Gothic" w:hAnsi="Century Gothic"/>
        </w:rPr>
        <w:t>F</w:t>
      </w:r>
      <w:r w:rsidR="00BC3790" w:rsidRPr="000D7C82">
        <w:rPr>
          <w:rFonts w:ascii="Century Gothic" w:hAnsi="Century Gothic"/>
          <w:sz w:val="22"/>
          <w:szCs w:val="22"/>
        </w:rPr>
        <w:t xml:space="preserve">air dealing means that no unfair advantage is taken through manipulation, concealment, misrepresentation of material facts, abuse of confidential or privileged information, or similar practices. </w:t>
      </w:r>
      <w:r w:rsidR="006A1367" w:rsidRPr="000D7C82">
        <w:rPr>
          <w:rFonts w:ascii="Century Gothic" w:hAnsi="Century Gothic"/>
          <w:sz w:val="22"/>
          <w:szCs w:val="22"/>
        </w:rPr>
        <w:t>Varex</w:t>
      </w:r>
      <w:r w:rsidR="00BC3790" w:rsidRPr="000D7C82">
        <w:rPr>
          <w:rFonts w:ascii="Century Gothic" w:hAnsi="Century Gothic"/>
          <w:sz w:val="22"/>
          <w:szCs w:val="22"/>
        </w:rPr>
        <w:t xml:space="preserve"> competes</w:t>
      </w:r>
      <w:r w:rsidR="0092475D" w:rsidRPr="000D7C82">
        <w:rPr>
          <w:rFonts w:ascii="Century Gothic" w:hAnsi="Century Gothic"/>
          <w:sz w:val="22"/>
          <w:szCs w:val="22"/>
        </w:rPr>
        <w:t xml:space="preserve"> vigorously, fairly and</w:t>
      </w:r>
      <w:r w:rsidR="00BC3790" w:rsidRPr="000D7C82">
        <w:rPr>
          <w:rFonts w:ascii="Century Gothic" w:hAnsi="Century Gothic"/>
          <w:sz w:val="22"/>
          <w:szCs w:val="22"/>
        </w:rPr>
        <w:t xml:space="preserve"> solely on the merits of our products and services. Our actions and relationships</w:t>
      </w:r>
      <w:r w:rsidR="0047753C" w:rsidRPr="000D7C82">
        <w:rPr>
          <w:rFonts w:ascii="Century Gothic" w:hAnsi="Century Gothic"/>
          <w:sz w:val="22"/>
          <w:szCs w:val="22"/>
        </w:rPr>
        <w:t xml:space="preserve">, including those with </w:t>
      </w:r>
      <w:r w:rsidR="0089128B" w:rsidRPr="000D7C82">
        <w:rPr>
          <w:rFonts w:ascii="Century Gothic" w:hAnsi="Century Gothic"/>
          <w:sz w:val="22"/>
          <w:szCs w:val="22"/>
        </w:rPr>
        <w:t>our</w:t>
      </w:r>
      <w:r w:rsidR="0047753C" w:rsidRPr="000D7C82">
        <w:rPr>
          <w:rFonts w:ascii="Century Gothic" w:hAnsi="Century Gothic"/>
          <w:sz w:val="22"/>
          <w:szCs w:val="22"/>
        </w:rPr>
        <w:t xml:space="preserve"> customers, suppliers, competitors and employees,</w:t>
      </w:r>
      <w:r w:rsidR="00BC3790" w:rsidRPr="000D7C82">
        <w:rPr>
          <w:rFonts w:ascii="Century Gothic" w:hAnsi="Century Gothic"/>
          <w:sz w:val="22"/>
          <w:szCs w:val="22"/>
        </w:rPr>
        <w:t> must be based on fair dealing</w:t>
      </w:r>
      <w:r w:rsidR="00A52579" w:rsidRPr="000D7C82">
        <w:rPr>
          <w:rFonts w:ascii="Century Gothic" w:hAnsi="Century Gothic"/>
          <w:sz w:val="22"/>
          <w:szCs w:val="22"/>
        </w:rPr>
        <w:t>;</w:t>
      </w:r>
      <w:r w:rsidR="00BC3790" w:rsidRPr="000D7C82">
        <w:rPr>
          <w:rFonts w:ascii="Century Gothic" w:hAnsi="Century Gothic"/>
          <w:sz w:val="22"/>
          <w:szCs w:val="22"/>
        </w:rPr>
        <w:t xml:space="preserve"> fair competition in quality, price, and service</w:t>
      </w:r>
      <w:r w:rsidR="00A52579" w:rsidRPr="000D7C82">
        <w:rPr>
          <w:rFonts w:ascii="Century Gothic" w:hAnsi="Century Gothic"/>
          <w:sz w:val="22"/>
          <w:szCs w:val="22"/>
        </w:rPr>
        <w:t>;</w:t>
      </w:r>
      <w:r w:rsidR="00BC3790" w:rsidRPr="000D7C82">
        <w:rPr>
          <w:rFonts w:ascii="Century Gothic" w:hAnsi="Century Gothic"/>
          <w:sz w:val="22"/>
          <w:szCs w:val="22"/>
        </w:rPr>
        <w:t xml:space="preserve"> and compliance with applicable laws and regulations</w:t>
      </w:r>
      <w:r w:rsidR="00A52579" w:rsidRPr="000D7C82">
        <w:rPr>
          <w:rFonts w:ascii="Century Gothic" w:hAnsi="Century Gothic"/>
          <w:sz w:val="22"/>
          <w:szCs w:val="22"/>
        </w:rPr>
        <w:t xml:space="preserve"> regarding fair competition (also referred to as “antitrust” laws) wherever we do business</w:t>
      </w:r>
      <w:r w:rsidR="00BC3790" w:rsidRPr="000D7C82">
        <w:rPr>
          <w:rFonts w:ascii="Century Gothic" w:hAnsi="Century Gothic"/>
          <w:sz w:val="22"/>
          <w:szCs w:val="22"/>
        </w:rPr>
        <w:t>.</w:t>
      </w:r>
      <w:r w:rsidR="00A52579" w:rsidRPr="000D7C82">
        <w:rPr>
          <w:rFonts w:ascii="Century Gothic" w:hAnsi="Century Gothic"/>
          <w:sz w:val="22"/>
          <w:szCs w:val="22"/>
        </w:rPr>
        <w:t xml:space="preserve"> These laws apply to many aspects of our business and are very broad and complex.  It is important to understand how these laws can impact your everyday activities, so please seek guidance from the Legal Department if </w:t>
      </w:r>
      <w:r w:rsidR="00527E27" w:rsidRPr="000D7C82">
        <w:rPr>
          <w:rFonts w:ascii="Century Gothic" w:hAnsi="Century Gothic"/>
          <w:sz w:val="22"/>
          <w:szCs w:val="22"/>
        </w:rPr>
        <w:t>you think that something you are working on may impact competition or fair dealing</w:t>
      </w:r>
      <w:r w:rsidR="00A52579" w:rsidRPr="000D7C82">
        <w:rPr>
          <w:rFonts w:ascii="Century Gothic" w:hAnsi="Century Gothic"/>
          <w:sz w:val="22"/>
          <w:szCs w:val="22"/>
        </w:rPr>
        <w:t>.</w:t>
      </w:r>
    </w:p>
    <w:p w14:paraId="4751E741" w14:textId="21763FF3" w:rsidR="00BC3790" w:rsidRPr="0037670F" w:rsidRDefault="00BC3790" w:rsidP="000D7C82">
      <w:pPr>
        <w:pStyle w:val="BodyText"/>
        <w:tabs>
          <w:tab w:val="left" w:pos="3852"/>
        </w:tabs>
        <w:spacing w:after="120"/>
        <w:rPr>
          <w:rFonts w:ascii="Century Gothic" w:hAnsi="Century Gothic" w:cstheme="minorHAnsi"/>
          <w:b/>
          <w:i/>
        </w:rPr>
      </w:pPr>
      <w:r w:rsidRPr="0037670F">
        <w:rPr>
          <w:rFonts w:ascii="Century Gothic" w:hAnsi="Century Gothic" w:cstheme="minorHAnsi"/>
          <w:b/>
          <w:i/>
        </w:rPr>
        <w:t xml:space="preserve">Trade </w:t>
      </w:r>
      <w:r w:rsidR="00EF6217" w:rsidRPr="00086795">
        <w:rPr>
          <w:rFonts w:ascii="Century Gothic" w:hAnsi="Century Gothic" w:cs="HelveticaNeueLTStd-Roman"/>
          <w:b/>
          <w:i/>
        </w:rPr>
        <w:t>c</w:t>
      </w:r>
      <w:r w:rsidRPr="00086795">
        <w:rPr>
          <w:rFonts w:ascii="Century Gothic" w:hAnsi="Century Gothic" w:cs="HelveticaNeueLTStd-Roman"/>
          <w:b/>
          <w:i/>
        </w:rPr>
        <w:t>ompliance</w:t>
      </w:r>
      <w:r w:rsidRPr="0037670F">
        <w:rPr>
          <w:rFonts w:ascii="Century Gothic" w:hAnsi="Century Gothic" w:cstheme="minorHAnsi"/>
          <w:b/>
          <w:i/>
        </w:rPr>
        <w:t xml:space="preserve"> </w:t>
      </w:r>
    </w:p>
    <w:p w14:paraId="2C2178CA" w14:textId="653145E5" w:rsidR="001B6E90" w:rsidRPr="0037670F" w:rsidRDefault="00173414" w:rsidP="00524B22">
      <w:pPr>
        <w:tabs>
          <w:tab w:val="left" w:pos="3852"/>
          <w:tab w:val="left" w:pos="6930"/>
        </w:tabs>
        <w:spacing w:after="120" w:line="240" w:lineRule="auto"/>
        <w:rPr>
          <w:rFonts w:ascii="Century Gothic" w:hAnsi="Century Gothic" w:cs="HelveticaNeueLTStd-Roman"/>
        </w:rPr>
      </w:pPr>
      <w:r w:rsidRPr="00717515">
        <w:rPr>
          <w:rFonts w:ascii="Century Gothic" w:hAnsi="Century Gothic" w:cs="HelveticaNeueLTStd-Roman"/>
        </w:rPr>
        <w:t>Many countries regulate international trade transactions, such as imports, exports</w:t>
      </w:r>
      <w:r w:rsidR="00006B23" w:rsidRPr="00717515">
        <w:rPr>
          <w:rFonts w:ascii="Century Gothic" w:hAnsi="Century Gothic" w:cs="HelveticaNeueLTStd-Roman"/>
        </w:rPr>
        <w:t>,</w:t>
      </w:r>
      <w:r w:rsidRPr="00717515">
        <w:rPr>
          <w:rFonts w:ascii="Century Gothic" w:hAnsi="Century Gothic" w:cs="HelveticaNeueLTStd-Roman"/>
        </w:rPr>
        <w:t xml:space="preserve"> and international financial transactions.  </w:t>
      </w:r>
      <w:r w:rsidR="006A1367" w:rsidRPr="00717515">
        <w:rPr>
          <w:rFonts w:ascii="Century Gothic" w:hAnsi="Century Gothic" w:cs="HelveticaNeueLTStd-Roman"/>
        </w:rPr>
        <w:t>Varex</w:t>
      </w:r>
      <w:r w:rsidRPr="00717515">
        <w:rPr>
          <w:rFonts w:ascii="Century Gothic" w:hAnsi="Century Gothic" w:cs="HelveticaNeueLTStd-Roman"/>
        </w:rPr>
        <w:t xml:space="preserve"> is committed to complying with applicable export </w:t>
      </w:r>
      <w:r w:rsidR="00C21699" w:rsidRPr="00717515">
        <w:rPr>
          <w:rFonts w:ascii="Century Gothic" w:hAnsi="Century Gothic" w:cs="HelveticaNeueLTStd-Roman"/>
        </w:rPr>
        <w:t xml:space="preserve">and </w:t>
      </w:r>
      <w:r w:rsidRPr="00717515">
        <w:rPr>
          <w:rFonts w:ascii="Century Gothic" w:hAnsi="Century Gothic" w:cs="HelveticaNeueLTStd-Roman"/>
        </w:rPr>
        <w:t>import</w:t>
      </w:r>
      <w:r w:rsidR="00C21699" w:rsidRPr="00717515">
        <w:rPr>
          <w:rFonts w:ascii="Century Gothic" w:hAnsi="Century Gothic" w:cs="HelveticaNeueLTStd-Roman"/>
        </w:rPr>
        <w:t xml:space="preserve"> </w:t>
      </w:r>
      <w:r w:rsidRPr="00717515">
        <w:rPr>
          <w:rFonts w:ascii="Century Gothic" w:hAnsi="Century Gothic" w:cs="HelveticaNeueLTStd-Roman"/>
        </w:rPr>
        <w:t xml:space="preserve">laws and regulations in </w:t>
      </w:r>
      <w:r w:rsidR="00E41819" w:rsidRPr="00717515">
        <w:rPr>
          <w:rFonts w:ascii="Century Gothic" w:hAnsi="Century Gothic" w:cs="HelveticaNeueLTStd-Roman"/>
        </w:rPr>
        <w:t xml:space="preserve">the </w:t>
      </w:r>
      <w:r w:rsidRPr="00717515">
        <w:rPr>
          <w:rFonts w:ascii="Century Gothic" w:hAnsi="Century Gothic" w:cs="HelveticaNeueLTStd-Roman"/>
        </w:rPr>
        <w:t xml:space="preserve">countries </w:t>
      </w:r>
      <w:r w:rsidR="00E41819" w:rsidRPr="00717515">
        <w:rPr>
          <w:rFonts w:ascii="Century Gothic" w:hAnsi="Century Gothic" w:cs="HelveticaNeueLTStd-Roman"/>
        </w:rPr>
        <w:t xml:space="preserve">where it </w:t>
      </w:r>
      <w:r w:rsidRPr="00717515">
        <w:rPr>
          <w:rFonts w:ascii="Century Gothic" w:hAnsi="Century Gothic" w:cs="HelveticaNeueLTStd-Roman"/>
        </w:rPr>
        <w:t>does business.</w:t>
      </w:r>
      <w:r w:rsidR="00E41819" w:rsidRPr="00717515">
        <w:rPr>
          <w:rFonts w:ascii="Century Gothic" w:hAnsi="Century Gothic" w:cs="HelveticaNeueLTStd-Roman"/>
        </w:rPr>
        <w:t xml:space="preserve">  </w:t>
      </w:r>
      <w:r w:rsidRPr="00717515">
        <w:rPr>
          <w:rFonts w:ascii="Century Gothic" w:hAnsi="Century Gothic" w:cs="HelveticaNeueLTStd-Roman"/>
        </w:rPr>
        <w:t xml:space="preserve">When conducting business across borders, </w:t>
      </w:r>
      <w:r w:rsidR="00E41819" w:rsidRPr="00717515">
        <w:rPr>
          <w:rFonts w:ascii="Century Gothic" w:hAnsi="Century Gothic" w:cs="HelveticaNeueLTStd-Roman"/>
        </w:rPr>
        <w:t xml:space="preserve">please </w:t>
      </w:r>
      <w:r w:rsidRPr="00717515">
        <w:rPr>
          <w:rFonts w:ascii="Century Gothic" w:hAnsi="Century Gothic" w:cs="HelveticaNeueLTStd-Roman"/>
        </w:rPr>
        <w:t xml:space="preserve">be aware of and follow applicable laws, as well as </w:t>
      </w:r>
      <w:r w:rsidR="006A1367" w:rsidRPr="00717515">
        <w:rPr>
          <w:rFonts w:ascii="Century Gothic" w:hAnsi="Century Gothic" w:cs="HelveticaNeueLTStd-Roman"/>
        </w:rPr>
        <w:t>Varex</w:t>
      </w:r>
      <w:r w:rsidRPr="00717515">
        <w:rPr>
          <w:rFonts w:ascii="Century Gothic" w:hAnsi="Century Gothic" w:cs="HelveticaNeueLTStd-Roman"/>
        </w:rPr>
        <w:t xml:space="preserve">’s </w:t>
      </w:r>
      <w:r w:rsidR="00BC49F7" w:rsidRPr="00717515">
        <w:rPr>
          <w:rFonts w:ascii="Century Gothic" w:hAnsi="Century Gothic" w:cs="HelveticaNeueLTStd-Roman"/>
        </w:rPr>
        <w:t xml:space="preserve">global </w:t>
      </w:r>
      <w:r w:rsidRPr="00717515">
        <w:rPr>
          <w:rFonts w:ascii="Century Gothic" w:hAnsi="Century Gothic" w:cs="HelveticaNeueLTStd-Roman"/>
        </w:rPr>
        <w:t xml:space="preserve">trade compliance </w:t>
      </w:r>
      <w:r w:rsidR="00BC49F7" w:rsidRPr="00717515">
        <w:rPr>
          <w:rFonts w:ascii="Century Gothic" w:hAnsi="Century Gothic" w:cs="HelveticaNeueLTStd-Roman"/>
        </w:rPr>
        <w:t xml:space="preserve">policy </w:t>
      </w:r>
      <w:r w:rsidRPr="00717515">
        <w:rPr>
          <w:rFonts w:ascii="Century Gothic" w:hAnsi="Century Gothic" w:cs="HelveticaNeueLTStd-Roman"/>
        </w:rPr>
        <w:t>and procedures</w:t>
      </w:r>
      <w:r w:rsidR="00527E27" w:rsidRPr="00717515">
        <w:rPr>
          <w:rFonts w:ascii="Century Gothic" w:hAnsi="Century Gothic" w:cs="HelveticaNeueLTStd-Roman"/>
        </w:rPr>
        <w:t xml:space="preserve"> (available on Varex’s intranet)</w:t>
      </w:r>
      <w:r w:rsidRPr="00717515">
        <w:rPr>
          <w:rFonts w:ascii="Century Gothic" w:hAnsi="Century Gothic" w:cs="HelveticaNeueLTStd-Roman"/>
        </w:rPr>
        <w:t>.</w:t>
      </w:r>
      <w:r w:rsidRPr="0037670F">
        <w:rPr>
          <w:rFonts w:ascii="Century Gothic" w:hAnsi="Century Gothic" w:cs="HelveticaNeueLTStd-Roman"/>
        </w:rPr>
        <w:t xml:space="preserve">  </w:t>
      </w:r>
    </w:p>
    <w:p w14:paraId="1B239E80" w14:textId="4DB97EF9" w:rsidR="00E41819" w:rsidRPr="0037670F" w:rsidRDefault="00E41819" w:rsidP="00524B22">
      <w:pPr>
        <w:tabs>
          <w:tab w:val="left" w:pos="3852"/>
          <w:tab w:val="left" w:pos="6930"/>
        </w:tabs>
        <w:spacing w:after="120" w:line="240" w:lineRule="auto"/>
        <w:rPr>
          <w:rFonts w:ascii="Century Gothic" w:hAnsi="Century Gothic" w:cs="HelveticaNeueLTStd-Roman"/>
        </w:rPr>
      </w:pPr>
      <w:r w:rsidRPr="0037670F">
        <w:rPr>
          <w:rFonts w:ascii="Century Gothic" w:hAnsi="Century Gothic" w:cs="HelveticaNeueLTStd-Roman"/>
        </w:rPr>
        <w:t>Global sanctions programs restrict or prohibit Varex’s business in or with certain countries</w:t>
      </w:r>
      <w:r w:rsidR="00C21699" w:rsidRPr="0037670F">
        <w:rPr>
          <w:rFonts w:ascii="Century Gothic" w:hAnsi="Century Gothic" w:cs="HelveticaNeueLTStd-Roman"/>
        </w:rPr>
        <w:t xml:space="preserve">, businesses, and persons as well as restrict certain types of end uses of Varex products </w:t>
      </w:r>
      <w:r w:rsidR="00006B23">
        <w:rPr>
          <w:rFonts w:ascii="Century Gothic" w:hAnsi="Century Gothic" w:cs="HelveticaNeueLTStd-Roman"/>
        </w:rPr>
        <w:t xml:space="preserve">(for example those </w:t>
      </w:r>
      <w:r w:rsidR="00C21699" w:rsidRPr="0037670F">
        <w:rPr>
          <w:rFonts w:ascii="Century Gothic" w:hAnsi="Century Gothic" w:cs="HelveticaNeueLTStd-Roman"/>
        </w:rPr>
        <w:t>that support nuclear proliferation, missile technology, and chemical and biological weapons</w:t>
      </w:r>
      <w:r w:rsidR="00006B23">
        <w:rPr>
          <w:rFonts w:ascii="Century Gothic" w:hAnsi="Century Gothic" w:cs="HelveticaNeueLTStd-Roman"/>
        </w:rPr>
        <w:t>)</w:t>
      </w:r>
      <w:r w:rsidRPr="0037670F">
        <w:rPr>
          <w:rFonts w:ascii="Century Gothic" w:hAnsi="Century Gothic" w:cs="HelveticaNeueLTStd-Roman"/>
        </w:rPr>
        <w:t xml:space="preserve">.  As these laws are complex and frequently change, employees should contact </w:t>
      </w:r>
      <w:hyperlink r:id="rId19" w:history="1">
        <w:r w:rsidR="00A52579" w:rsidRPr="00E26E93">
          <w:rPr>
            <w:rStyle w:val="Hyperlink"/>
            <w:rFonts w:ascii="Century Gothic" w:hAnsi="Century Gothic" w:cs="HelveticaNeueLTStd-Roman"/>
          </w:rPr>
          <w:t>export@vareximaging.com</w:t>
        </w:r>
      </w:hyperlink>
      <w:r w:rsidR="00A52579">
        <w:rPr>
          <w:rFonts w:ascii="Century Gothic" w:hAnsi="Century Gothic" w:cs="HelveticaNeueLTStd-Roman"/>
        </w:rPr>
        <w:t xml:space="preserve"> </w:t>
      </w:r>
      <w:r w:rsidRPr="0037670F">
        <w:rPr>
          <w:rFonts w:ascii="Century Gothic" w:hAnsi="Century Gothic" w:cs="HelveticaNeueLTStd-Roman"/>
        </w:rPr>
        <w:t>for guidance on any proposed business activity related to sanctioned countries</w:t>
      </w:r>
      <w:r w:rsidR="00C21699" w:rsidRPr="0037670F">
        <w:rPr>
          <w:rFonts w:ascii="Century Gothic" w:hAnsi="Century Gothic" w:cs="HelveticaNeueLTStd-Roman"/>
        </w:rPr>
        <w:t xml:space="preserve"> or with a restricted party or end use</w:t>
      </w:r>
      <w:r w:rsidRPr="0037670F">
        <w:rPr>
          <w:rFonts w:ascii="Century Gothic" w:hAnsi="Century Gothic" w:cs="HelveticaNeueLTStd-Roman"/>
        </w:rPr>
        <w:t>.</w:t>
      </w:r>
    </w:p>
    <w:p w14:paraId="4084420F" w14:textId="77777777" w:rsidR="00BC3790" w:rsidRPr="0037670F" w:rsidRDefault="00462DF2" w:rsidP="00086795">
      <w:pPr>
        <w:keepNext/>
        <w:autoSpaceDE w:val="0"/>
        <w:autoSpaceDN w:val="0"/>
        <w:adjustRightInd w:val="0"/>
        <w:spacing w:before="240" w:after="120" w:line="240" w:lineRule="auto"/>
        <w:ind w:left="547" w:hanging="547"/>
        <w:rPr>
          <w:rFonts w:ascii="Century Gothic" w:hAnsi="Century Gothic" w:cstheme="minorHAnsi"/>
          <w:b/>
          <w:i/>
        </w:rPr>
      </w:pPr>
      <w:r>
        <w:rPr>
          <w:rFonts w:ascii="Century Gothic" w:hAnsi="Century Gothic" w:cstheme="minorHAnsi"/>
          <w:b/>
          <w:i/>
        </w:rPr>
        <w:t>W</w:t>
      </w:r>
      <w:r w:rsidR="00BC3790" w:rsidRPr="0037670F">
        <w:rPr>
          <w:rFonts w:ascii="Century Gothic" w:hAnsi="Century Gothic" w:cstheme="minorHAnsi"/>
          <w:b/>
          <w:i/>
        </w:rPr>
        <w:t xml:space="preserve">orking with </w:t>
      </w:r>
      <w:r w:rsidR="00EF6217" w:rsidRPr="0037670F">
        <w:rPr>
          <w:rFonts w:ascii="Century Gothic" w:hAnsi="Century Gothic" w:cstheme="minorHAnsi"/>
          <w:b/>
          <w:i/>
        </w:rPr>
        <w:t>t</w:t>
      </w:r>
      <w:r w:rsidR="00BC3790" w:rsidRPr="0037670F">
        <w:rPr>
          <w:rFonts w:ascii="Century Gothic" w:hAnsi="Century Gothic" w:cstheme="minorHAnsi"/>
          <w:b/>
          <w:i/>
        </w:rPr>
        <w:t xml:space="preserve">hird </w:t>
      </w:r>
      <w:r w:rsidR="00EF6217" w:rsidRPr="0037670F">
        <w:rPr>
          <w:rFonts w:ascii="Century Gothic" w:hAnsi="Century Gothic" w:cstheme="minorHAnsi"/>
          <w:b/>
          <w:i/>
        </w:rPr>
        <w:t>p</w:t>
      </w:r>
      <w:r w:rsidR="00BC3790" w:rsidRPr="0037670F">
        <w:rPr>
          <w:rFonts w:ascii="Century Gothic" w:hAnsi="Century Gothic" w:cstheme="minorHAnsi"/>
          <w:b/>
          <w:i/>
        </w:rPr>
        <w:t xml:space="preserve">arties </w:t>
      </w:r>
    </w:p>
    <w:p w14:paraId="2CE6FDB6" w14:textId="0796411D" w:rsidR="00BC3790" w:rsidRPr="0037670F" w:rsidRDefault="00006B23" w:rsidP="00F75C8E">
      <w:pPr>
        <w:tabs>
          <w:tab w:val="left" w:pos="3852"/>
        </w:tabs>
        <w:autoSpaceDE w:val="0"/>
        <w:autoSpaceDN w:val="0"/>
        <w:adjustRightInd w:val="0"/>
        <w:spacing w:after="120" w:line="240" w:lineRule="auto"/>
        <w:rPr>
          <w:rFonts w:ascii="Century Gothic" w:hAnsi="Century Gothic" w:cs="HelveticaNeueLTStd-Roman"/>
        </w:rPr>
      </w:pPr>
      <w:bookmarkStart w:id="9" w:name="_Hlk535307404"/>
      <w:r>
        <w:rPr>
          <w:rFonts w:ascii="Century Gothic" w:hAnsi="Century Gothic" w:cs="HelveticaNeueLTStd-Roman"/>
        </w:rPr>
        <w:t>From time to time,</w:t>
      </w:r>
      <w:r w:rsidR="00BC3790" w:rsidRPr="0037670F">
        <w:rPr>
          <w:rFonts w:ascii="Century Gothic" w:hAnsi="Century Gothic" w:cs="HelveticaNeueLTStd-Roman"/>
        </w:rPr>
        <w:t xml:space="preserve"> </w:t>
      </w:r>
      <w:r w:rsidR="006A1367" w:rsidRPr="0037670F">
        <w:rPr>
          <w:rFonts w:ascii="Century Gothic" w:hAnsi="Century Gothic" w:cs="HelveticaNeueLTStd-Roman"/>
        </w:rPr>
        <w:t>Varex</w:t>
      </w:r>
      <w:r w:rsidR="00BC3790" w:rsidRPr="0037670F">
        <w:rPr>
          <w:rFonts w:ascii="Century Gothic" w:hAnsi="Century Gothic" w:cs="HelveticaNeueLTStd-Roman"/>
        </w:rPr>
        <w:t xml:space="preserve"> engages individuals or companies that provide </w:t>
      </w:r>
      <w:r w:rsidR="00356322" w:rsidRPr="0037670F">
        <w:rPr>
          <w:rFonts w:ascii="Century Gothic" w:hAnsi="Century Gothic" w:cs="HelveticaNeueLTStd-Roman"/>
        </w:rPr>
        <w:t xml:space="preserve">products </w:t>
      </w:r>
      <w:r w:rsidR="00BC3790" w:rsidRPr="0037670F">
        <w:rPr>
          <w:rFonts w:ascii="Century Gothic" w:hAnsi="Century Gothic" w:cs="HelveticaNeueLTStd-Roman"/>
        </w:rPr>
        <w:t xml:space="preserve">and services on </w:t>
      </w:r>
      <w:r w:rsidR="006A1367" w:rsidRPr="0037670F">
        <w:rPr>
          <w:rFonts w:ascii="Century Gothic" w:hAnsi="Century Gothic" w:cs="HelveticaNeueLTStd-Roman"/>
        </w:rPr>
        <w:t>Varex</w:t>
      </w:r>
      <w:r w:rsidR="00BC3790" w:rsidRPr="0037670F">
        <w:rPr>
          <w:rFonts w:ascii="Century Gothic" w:hAnsi="Century Gothic" w:cs="HelveticaNeueLTStd-Roman"/>
        </w:rPr>
        <w:t xml:space="preserve">’s behalf.  The actions of </w:t>
      </w:r>
      <w:r w:rsidR="00356322" w:rsidRPr="0037670F">
        <w:rPr>
          <w:rFonts w:ascii="Century Gothic" w:hAnsi="Century Gothic" w:cs="HelveticaNeueLTStd-Roman"/>
        </w:rPr>
        <w:t xml:space="preserve">these </w:t>
      </w:r>
      <w:r w:rsidR="00BC3790" w:rsidRPr="0037670F">
        <w:rPr>
          <w:rFonts w:ascii="Century Gothic" w:hAnsi="Century Gothic" w:cs="HelveticaNeueLTStd-Roman"/>
        </w:rPr>
        <w:t xml:space="preserve">third parties can be attributed to </w:t>
      </w:r>
      <w:r w:rsidR="006A1367" w:rsidRPr="0037670F">
        <w:rPr>
          <w:rFonts w:ascii="Century Gothic" w:hAnsi="Century Gothic" w:cs="HelveticaNeueLTStd-Roman"/>
        </w:rPr>
        <w:t>Varex</w:t>
      </w:r>
      <w:r w:rsidR="00BC3790" w:rsidRPr="0037670F">
        <w:rPr>
          <w:rFonts w:ascii="Century Gothic" w:hAnsi="Century Gothic" w:cs="HelveticaNeueLTStd-Roman"/>
        </w:rPr>
        <w:t xml:space="preserve">.  </w:t>
      </w:r>
      <w:r w:rsidR="00356322" w:rsidRPr="0037670F">
        <w:rPr>
          <w:rFonts w:ascii="Century Gothic" w:hAnsi="Century Gothic" w:cs="HelveticaNeueLTStd-Roman"/>
        </w:rPr>
        <w:t xml:space="preserve">Varex </w:t>
      </w:r>
      <w:r w:rsidR="00A52579">
        <w:rPr>
          <w:rFonts w:ascii="Century Gothic" w:hAnsi="Century Gothic" w:cs="HelveticaNeueLTStd-Roman"/>
        </w:rPr>
        <w:t xml:space="preserve">takes a risk-based approach to working with third parties, </w:t>
      </w:r>
      <w:r w:rsidR="001B47BE" w:rsidRPr="0037670F">
        <w:rPr>
          <w:rFonts w:ascii="Century Gothic" w:hAnsi="Century Gothic" w:cs="HelveticaNeueLTStd-Roman"/>
        </w:rPr>
        <w:t>perform</w:t>
      </w:r>
      <w:r w:rsidR="00356322" w:rsidRPr="0037670F">
        <w:rPr>
          <w:rFonts w:ascii="Century Gothic" w:hAnsi="Century Gothic" w:cs="HelveticaNeueLTStd-Roman"/>
        </w:rPr>
        <w:t>s</w:t>
      </w:r>
      <w:r w:rsidR="001B47BE" w:rsidRPr="0037670F">
        <w:rPr>
          <w:rFonts w:ascii="Century Gothic" w:hAnsi="Century Gothic" w:cs="HelveticaNeueLTStd-Roman"/>
        </w:rPr>
        <w:t xml:space="preserve"> </w:t>
      </w:r>
      <w:r w:rsidR="00A52579">
        <w:rPr>
          <w:rFonts w:ascii="Century Gothic" w:hAnsi="Century Gothic" w:cs="HelveticaNeueLTStd-Roman"/>
        </w:rPr>
        <w:t xml:space="preserve">appropriate </w:t>
      </w:r>
      <w:r w:rsidR="00BC3790" w:rsidRPr="0037670F">
        <w:rPr>
          <w:rFonts w:ascii="Century Gothic" w:hAnsi="Century Gothic" w:cs="HelveticaNeueLTStd-Roman"/>
        </w:rPr>
        <w:t>due diligence</w:t>
      </w:r>
      <w:r w:rsidR="00210488" w:rsidRPr="0037670F">
        <w:rPr>
          <w:rFonts w:ascii="Century Gothic" w:hAnsi="Century Gothic" w:cs="HelveticaNeueLTStd-Roman"/>
        </w:rPr>
        <w:t xml:space="preserve"> </w:t>
      </w:r>
      <w:r w:rsidR="00356322" w:rsidRPr="0037670F">
        <w:rPr>
          <w:rFonts w:ascii="Century Gothic" w:hAnsi="Century Gothic" w:cs="HelveticaNeueLTStd-Roman"/>
        </w:rPr>
        <w:t xml:space="preserve">on </w:t>
      </w:r>
      <w:r w:rsidR="00A52579">
        <w:rPr>
          <w:rFonts w:ascii="Century Gothic" w:hAnsi="Century Gothic" w:cs="HelveticaNeueLTStd-Roman"/>
        </w:rPr>
        <w:t>them</w:t>
      </w:r>
      <w:r w:rsidR="00957334">
        <w:rPr>
          <w:rFonts w:ascii="Century Gothic" w:hAnsi="Century Gothic" w:cs="HelveticaNeueLTStd-Roman"/>
        </w:rPr>
        <w:t>,</w:t>
      </w:r>
      <w:r w:rsidR="00A52579">
        <w:rPr>
          <w:rFonts w:ascii="Century Gothic" w:hAnsi="Century Gothic" w:cs="HelveticaNeueLTStd-Roman"/>
        </w:rPr>
        <w:t xml:space="preserve"> </w:t>
      </w:r>
      <w:r w:rsidR="00210488" w:rsidRPr="0037670F">
        <w:rPr>
          <w:rFonts w:ascii="Century Gothic" w:hAnsi="Century Gothic" w:cs="HelveticaNeueLTStd-Roman"/>
        </w:rPr>
        <w:t xml:space="preserve">and </w:t>
      </w:r>
      <w:r w:rsidR="00356322" w:rsidRPr="0037670F">
        <w:rPr>
          <w:rFonts w:ascii="Century Gothic" w:hAnsi="Century Gothic" w:cs="HelveticaNeueLTStd-Roman"/>
        </w:rPr>
        <w:t>requires the</w:t>
      </w:r>
      <w:r w:rsidR="00A52579">
        <w:rPr>
          <w:rFonts w:ascii="Century Gothic" w:hAnsi="Century Gothic" w:cs="HelveticaNeueLTStd-Roman"/>
        </w:rPr>
        <w:t>m</w:t>
      </w:r>
      <w:r w:rsidR="00356322" w:rsidRPr="0037670F">
        <w:rPr>
          <w:rFonts w:ascii="Century Gothic" w:hAnsi="Century Gothic" w:cs="HelveticaNeueLTStd-Roman"/>
        </w:rPr>
        <w:t xml:space="preserve"> to take appropriate </w:t>
      </w:r>
      <w:r w:rsidR="00210488" w:rsidRPr="0037670F">
        <w:rPr>
          <w:rFonts w:ascii="Century Gothic" w:hAnsi="Century Gothic" w:cs="HelveticaNeueLTStd-Roman"/>
        </w:rPr>
        <w:t>training</w:t>
      </w:r>
      <w:r w:rsidR="00BC3790" w:rsidRPr="0037670F">
        <w:rPr>
          <w:rFonts w:ascii="Century Gothic" w:hAnsi="Century Gothic" w:cs="HelveticaNeueLTStd-Roman"/>
        </w:rPr>
        <w:t xml:space="preserve"> prior to </w:t>
      </w:r>
      <w:r w:rsidR="00957334">
        <w:rPr>
          <w:rFonts w:ascii="Century Gothic" w:hAnsi="Century Gothic" w:cs="HelveticaNeueLTStd-Roman"/>
        </w:rPr>
        <w:t>working with us</w:t>
      </w:r>
      <w:r w:rsidR="007C442C" w:rsidRPr="0037670F">
        <w:rPr>
          <w:rFonts w:ascii="Century Gothic" w:hAnsi="Century Gothic" w:cs="HelveticaNeueLTStd-Roman"/>
        </w:rPr>
        <w:t>.</w:t>
      </w:r>
      <w:r w:rsidR="00C0188F" w:rsidRPr="0037670F">
        <w:rPr>
          <w:rFonts w:ascii="Century Gothic" w:hAnsi="Century Gothic" w:cs="HelveticaNeueLTStd-Roman"/>
        </w:rPr>
        <w:t xml:space="preserve"> </w:t>
      </w:r>
      <w:r w:rsidR="00A52579">
        <w:rPr>
          <w:rFonts w:ascii="Century Gothic" w:hAnsi="Century Gothic" w:cs="HelveticaNeueLTStd-Roman"/>
        </w:rPr>
        <w:t xml:space="preserve">Please contact </w:t>
      </w:r>
      <w:hyperlink r:id="rId20" w:history="1">
        <w:r w:rsidR="00A52579" w:rsidRPr="00E26E93">
          <w:rPr>
            <w:rStyle w:val="Hyperlink"/>
            <w:rFonts w:ascii="Century Gothic" w:hAnsi="Century Gothic" w:cs="HelveticaNeueLTStd-Roman"/>
          </w:rPr>
          <w:t>ethics@vareximaging.com</w:t>
        </w:r>
      </w:hyperlink>
      <w:r w:rsidR="00A52579">
        <w:rPr>
          <w:rFonts w:ascii="Century Gothic" w:hAnsi="Century Gothic" w:cs="HelveticaNeueLTStd-Roman"/>
        </w:rPr>
        <w:t xml:space="preserve"> before working with any third parties.</w:t>
      </w:r>
    </w:p>
    <w:p w14:paraId="349FF4CD" w14:textId="77777777" w:rsidR="00BC3790" w:rsidRPr="0037670F" w:rsidRDefault="00BC3790" w:rsidP="00086795">
      <w:pPr>
        <w:keepNext/>
        <w:autoSpaceDE w:val="0"/>
        <w:autoSpaceDN w:val="0"/>
        <w:adjustRightInd w:val="0"/>
        <w:spacing w:before="240" w:after="120" w:line="240" w:lineRule="auto"/>
        <w:ind w:left="547" w:hanging="547"/>
        <w:rPr>
          <w:rFonts w:ascii="Century Gothic" w:hAnsi="Century Gothic" w:cstheme="minorHAnsi"/>
          <w:b/>
          <w:i/>
        </w:rPr>
      </w:pPr>
      <w:bookmarkStart w:id="10" w:name="_Toc327463880"/>
      <w:bookmarkStart w:id="11" w:name="_Toc332644676"/>
      <w:r w:rsidRPr="0037670F">
        <w:rPr>
          <w:rFonts w:ascii="Century Gothic" w:hAnsi="Century Gothic" w:cstheme="minorHAnsi"/>
          <w:b/>
          <w:i/>
        </w:rPr>
        <w:lastRenderedPageBreak/>
        <w:t xml:space="preserve">Money </w:t>
      </w:r>
      <w:r w:rsidR="00CB017E" w:rsidRPr="0037670F">
        <w:rPr>
          <w:rFonts w:ascii="Century Gothic" w:hAnsi="Century Gothic" w:cstheme="minorHAnsi"/>
          <w:b/>
          <w:i/>
        </w:rPr>
        <w:t>l</w:t>
      </w:r>
      <w:r w:rsidRPr="0037670F">
        <w:rPr>
          <w:rFonts w:ascii="Century Gothic" w:hAnsi="Century Gothic" w:cstheme="minorHAnsi"/>
          <w:b/>
          <w:i/>
        </w:rPr>
        <w:t xml:space="preserve">aundering </w:t>
      </w:r>
      <w:r w:rsidR="00CB017E" w:rsidRPr="0037670F">
        <w:rPr>
          <w:rFonts w:ascii="Century Gothic" w:hAnsi="Century Gothic" w:cstheme="minorHAnsi"/>
          <w:b/>
          <w:i/>
        </w:rPr>
        <w:t>p</w:t>
      </w:r>
      <w:r w:rsidRPr="0037670F">
        <w:rPr>
          <w:rFonts w:ascii="Century Gothic" w:hAnsi="Century Gothic" w:cstheme="minorHAnsi"/>
          <w:b/>
          <w:i/>
        </w:rPr>
        <w:t>revention</w:t>
      </w:r>
      <w:bookmarkEnd w:id="10"/>
      <w:bookmarkEnd w:id="11"/>
    </w:p>
    <w:bookmarkEnd w:id="9"/>
    <w:p w14:paraId="65E631A6" w14:textId="3E7E59B9" w:rsidR="00AC70A7" w:rsidRPr="0037670F" w:rsidRDefault="00BC3790" w:rsidP="00B23868">
      <w:pPr>
        <w:pStyle w:val="BodyText"/>
        <w:tabs>
          <w:tab w:val="left" w:pos="3852"/>
        </w:tabs>
        <w:spacing w:after="120"/>
        <w:rPr>
          <w:rFonts w:ascii="Century Gothic" w:hAnsi="Century Gothic" w:cs="HelveticaNeueLTStd-Bd"/>
          <w:b/>
          <w:bCs/>
          <w:sz w:val="22"/>
          <w:szCs w:val="22"/>
          <w:u w:val="single"/>
        </w:rPr>
      </w:pPr>
      <w:r w:rsidRPr="0037670F">
        <w:rPr>
          <w:rFonts w:ascii="Century Gothic" w:hAnsi="Century Gothic"/>
          <w:sz w:val="22"/>
          <w:szCs w:val="22"/>
        </w:rPr>
        <w:t>Money laundering is the act of concealing the sources of money to avoid disclosing its sources, uses</w:t>
      </w:r>
      <w:r w:rsidR="00515DF8" w:rsidRPr="0037670F">
        <w:rPr>
          <w:rFonts w:ascii="Century Gothic" w:hAnsi="Century Gothic"/>
          <w:sz w:val="22"/>
          <w:szCs w:val="22"/>
        </w:rPr>
        <w:t>,</w:t>
      </w:r>
      <w:r w:rsidRPr="0037670F">
        <w:rPr>
          <w:rFonts w:ascii="Century Gothic" w:hAnsi="Century Gothic"/>
          <w:sz w:val="22"/>
          <w:szCs w:val="22"/>
        </w:rPr>
        <w:t xml:space="preserve"> or paying taxes.  </w:t>
      </w:r>
      <w:r w:rsidR="006A1367" w:rsidRPr="0037670F">
        <w:rPr>
          <w:rFonts w:ascii="Century Gothic" w:hAnsi="Century Gothic"/>
          <w:sz w:val="22"/>
          <w:szCs w:val="22"/>
        </w:rPr>
        <w:t>Varex</w:t>
      </w:r>
      <w:r w:rsidRPr="0037670F">
        <w:rPr>
          <w:rFonts w:ascii="Century Gothic" w:hAnsi="Century Gothic"/>
          <w:sz w:val="22"/>
          <w:szCs w:val="22"/>
        </w:rPr>
        <w:t xml:space="preserve"> is committed to compl</w:t>
      </w:r>
      <w:r w:rsidR="001B47BE" w:rsidRPr="0037670F">
        <w:rPr>
          <w:rFonts w:ascii="Century Gothic" w:hAnsi="Century Gothic"/>
          <w:sz w:val="22"/>
          <w:szCs w:val="22"/>
        </w:rPr>
        <w:t>iance</w:t>
      </w:r>
      <w:r w:rsidRPr="0037670F">
        <w:rPr>
          <w:rFonts w:ascii="Century Gothic" w:hAnsi="Century Gothic"/>
          <w:sz w:val="22"/>
          <w:szCs w:val="22"/>
        </w:rPr>
        <w:t xml:space="preserve"> with anti-money laundering and anti-terrorism laws throughout the world. We will conduct business only with reputable customers involved in legitimate business activities using funds derived from legitimate sources. Employees should avoid engaging in any transaction that</w:t>
      </w:r>
      <w:r w:rsidR="0089713B">
        <w:rPr>
          <w:rFonts w:ascii="Century Gothic" w:hAnsi="Century Gothic"/>
          <w:sz w:val="22"/>
          <w:szCs w:val="22"/>
        </w:rPr>
        <w:t xml:space="preserve"> involves or appears to involve disguising or channeling unlawfully obtained money, or transforming such money into legitimate funds</w:t>
      </w:r>
      <w:r w:rsidRPr="0037670F">
        <w:rPr>
          <w:rFonts w:ascii="Century Gothic" w:hAnsi="Century Gothic"/>
          <w:sz w:val="22"/>
          <w:szCs w:val="22"/>
        </w:rPr>
        <w:t xml:space="preserve">.  Failing to detect customer relationships and transactions that place </w:t>
      </w:r>
      <w:r w:rsidR="006A1367" w:rsidRPr="0037670F">
        <w:rPr>
          <w:rFonts w:ascii="Century Gothic" w:hAnsi="Century Gothic"/>
          <w:sz w:val="22"/>
          <w:szCs w:val="22"/>
        </w:rPr>
        <w:t>Varex</w:t>
      </w:r>
      <w:r w:rsidRPr="0037670F">
        <w:rPr>
          <w:rFonts w:ascii="Century Gothic" w:hAnsi="Century Gothic"/>
          <w:sz w:val="22"/>
          <w:szCs w:val="22"/>
        </w:rPr>
        <w:t xml:space="preserve"> at risk can severely damage our integrity and reputation.</w:t>
      </w:r>
      <w:r w:rsidR="006B75BD" w:rsidRPr="0037670F" w:rsidDel="006B75BD">
        <w:rPr>
          <w:rFonts w:ascii="Century Gothic" w:hAnsi="Century Gothic"/>
          <w:sz w:val="22"/>
          <w:szCs w:val="22"/>
        </w:rPr>
        <w:t xml:space="preserve"> </w:t>
      </w:r>
    </w:p>
    <w:p w14:paraId="4B0B89D7" w14:textId="77777777" w:rsidR="0064273F" w:rsidRPr="0037670F" w:rsidRDefault="0064273F" w:rsidP="00086795">
      <w:pPr>
        <w:keepNext/>
        <w:autoSpaceDE w:val="0"/>
        <w:autoSpaceDN w:val="0"/>
        <w:adjustRightInd w:val="0"/>
        <w:spacing w:before="360" w:after="0" w:line="240" w:lineRule="auto"/>
        <w:ind w:left="547" w:hanging="547"/>
        <w:rPr>
          <w:rFonts w:ascii="Century Gothic" w:hAnsi="Century Gothic" w:cs="HelveticaNeueLTStd-Bd"/>
          <w:b/>
          <w:bCs/>
          <w:u w:val="single"/>
        </w:rPr>
      </w:pPr>
      <w:r w:rsidRPr="0037670F">
        <w:rPr>
          <w:rFonts w:ascii="Century Gothic" w:hAnsi="Century Gothic" w:cs="HelveticaNeueLTStd-Bd"/>
          <w:b/>
          <w:bCs/>
          <w:u w:val="single"/>
        </w:rPr>
        <w:t>FELLOW EMPLOYEES</w:t>
      </w:r>
    </w:p>
    <w:p w14:paraId="1E4AFFAD" w14:textId="63B2E9D6" w:rsidR="0064273F" w:rsidRPr="0037670F" w:rsidRDefault="0064273F" w:rsidP="0063217E">
      <w:pPr>
        <w:keepNext/>
        <w:autoSpaceDE w:val="0"/>
        <w:autoSpaceDN w:val="0"/>
        <w:adjustRightInd w:val="0"/>
        <w:spacing w:before="240" w:after="120" w:line="240" w:lineRule="auto"/>
        <w:ind w:left="547" w:hanging="547"/>
        <w:rPr>
          <w:rFonts w:ascii="Century Gothic" w:hAnsi="Century Gothic" w:cs="Courier New"/>
          <w:b/>
          <w:i/>
        </w:rPr>
      </w:pPr>
      <w:r w:rsidRPr="0037670F">
        <w:rPr>
          <w:rFonts w:ascii="Century Gothic" w:hAnsi="Century Gothic" w:cs="Courier New"/>
          <w:b/>
          <w:i/>
        </w:rPr>
        <w:t xml:space="preserve">Workplace and </w:t>
      </w:r>
      <w:r w:rsidR="00BB655A" w:rsidRPr="00086795">
        <w:rPr>
          <w:rFonts w:ascii="Century Gothic" w:hAnsi="Century Gothic" w:cs="HelveticaNeueLTStd-Roman"/>
          <w:b/>
          <w:i/>
        </w:rPr>
        <w:t>m</w:t>
      </w:r>
      <w:r w:rsidRPr="00086795">
        <w:rPr>
          <w:rFonts w:ascii="Century Gothic" w:hAnsi="Century Gothic" w:cs="HelveticaNeueLTStd-Roman"/>
          <w:b/>
          <w:i/>
        </w:rPr>
        <w:t>utual</w:t>
      </w:r>
      <w:r w:rsidRPr="0037670F">
        <w:rPr>
          <w:rFonts w:ascii="Century Gothic" w:hAnsi="Century Gothic" w:cs="Courier New"/>
          <w:b/>
          <w:i/>
        </w:rPr>
        <w:t xml:space="preserve"> respect</w:t>
      </w:r>
      <w:r w:rsidR="00527E27">
        <w:rPr>
          <w:rFonts w:ascii="Century Gothic" w:hAnsi="Century Gothic" w:cs="Courier New"/>
          <w:b/>
          <w:i/>
        </w:rPr>
        <w:t xml:space="preserve">; Harassment and bullying </w:t>
      </w:r>
    </w:p>
    <w:p w14:paraId="3E3F4B6B" w14:textId="61C19AFF" w:rsidR="0064273F" w:rsidRPr="000D7C82" w:rsidRDefault="000D7C82" w:rsidP="000D7C82">
      <w:pPr>
        <w:pStyle w:val="BodyText"/>
        <w:spacing w:after="120"/>
        <w:rPr>
          <w:rFonts w:ascii="Century Gothic" w:hAnsi="Century Gothic" w:cs="Courier New"/>
          <w:sz w:val="22"/>
          <w:szCs w:val="22"/>
        </w:rPr>
      </w:pPr>
      <w:r>
        <w:rPr>
          <w:rFonts w:ascii="Century Gothic" w:hAnsi="Century Gothic"/>
          <w:noProof/>
        </w:rPr>
        <mc:AlternateContent>
          <mc:Choice Requires="wps">
            <w:drawing>
              <wp:anchor distT="45720" distB="45720" distL="114300" distR="114300" simplePos="0" relativeHeight="251676672" behindDoc="1" locked="0" layoutInCell="1" allowOverlap="1" wp14:anchorId="5A415131" wp14:editId="6D888EF0">
                <wp:simplePos x="0" y="0"/>
                <wp:positionH relativeFrom="column">
                  <wp:posOffset>4781550</wp:posOffset>
                </wp:positionH>
                <wp:positionV relativeFrom="paragraph">
                  <wp:posOffset>27305</wp:posOffset>
                </wp:positionV>
                <wp:extent cx="1659255" cy="1114425"/>
                <wp:effectExtent l="0" t="0" r="1714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114425"/>
                        </a:xfrm>
                        <a:prstGeom prst="rect">
                          <a:avLst/>
                        </a:prstGeom>
                        <a:solidFill>
                          <a:srgbClr val="FFFFFF"/>
                        </a:solidFill>
                        <a:ln w="9525">
                          <a:solidFill>
                            <a:srgbClr val="000000"/>
                          </a:solidFill>
                          <a:miter lim="800000"/>
                          <a:headEnd/>
                          <a:tailEnd/>
                        </a:ln>
                      </wps:spPr>
                      <wps:txbx>
                        <w:txbxContent>
                          <w:p w14:paraId="18CFF757"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 xml:space="preserve">We are committed to a workplace where employees are valued and respected. </w:t>
                            </w:r>
                          </w:p>
                          <w:p w14:paraId="64B39C2A" w14:textId="01905315" w:rsidR="0040172B" w:rsidRDefault="0040172B" w:rsidP="0040172B">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15131" id="Text Box 33" o:spid="_x0000_s1036" type="#_x0000_t202" style="position:absolute;margin-left:376.5pt;margin-top:2.15pt;width:130.65pt;height:87.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">
                <v:textbox>
                  <w:txbxContent>
                    <w:p w14:paraId="18CFF757"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 xml:space="preserve">We are committed to a workplace where employees are valued and respected. </w:t>
                      </w:r>
                    </w:p>
                    <w:p w14:paraId="64B39C2A" w14:textId="01905315" w:rsidR="0040172B" w:rsidRDefault="0040172B" w:rsidP="0040172B">
                      <w:pPr>
                        <w:spacing w:after="0" w:line="240" w:lineRule="auto"/>
                        <w:jc w:val="center"/>
                        <w:rPr>
                          <w:rFonts w:ascii="Century Gothic" w:hAnsi="Century Gothic"/>
                          <w:sz w:val="24"/>
                          <w:szCs w:val="24"/>
                        </w:rPr>
                      </w:pPr>
                    </w:p>
                  </w:txbxContent>
                </v:textbox>
                <w10:wrap type="square"/>
              </v:shape>
            </w:pict>
          </mc:Fallback>
        </mc:AlternateContent>
      </w:r>
      <w:r w:rsidR="0064273F" w:rsidRPr="000D7C82">
        <w:rPr>
          <w:rFonts w:ascii="Century Gothic" w:hAnsi="Century Gothic" w:cs="Courier New"/>
          <w:sz w:val="22"/>
          <w:szCs w:val="22"/>
        </w:rPr>
        <w:t xml:space="preserve">At </w:t>
      </w:r>
      <w:r w:rsidR="006A1367" w:rsidRPr="000D7C82">
        <w:rPr>
          <w:rFonts w:ascii="Century Gothic" w:hAnsi="Century Gothic" w:cs="Courier New"/>
          <w:sz w:val="22"/>
          <w:szCs w:val="22"/>
        </w:rPr>
        <w:t>Varex</w:t>
      </w:r>
      <w:r w:rsidR="0064273F" w:rsidRPr="000D7C82">
        <w:rPr>
          <w:rFonts w:ascii="Century Gothic" w:hAnsi="Century Gothic" w:cs="Courier New"/>
          <w:sz w:val="22"/>
          <w:szCs w:val="22"/>
        </w:rPr>
        <w:t xml:space="preserve">, we </w:t>
      </w:r>
      <w:r w:rsidR="00983057" w:rsidRPr="000D7C82">
        <w:rPr>
          <w:rFonts w:ascii="Century Gothic" w:hAnsi="Century Gothic" w:cs="Courier New"/>
          <w:sz w:val="22"/>
          <w:szCs w:val="22"/>
        </w:rPr>
        <w:t>each</w:t>
      </w:r>
      <w:r w:rsidR="0064273F" w:rsidRPr="000D7C82">
        <w:rPr>
          <w:rFonts w:ascii="Century Gothic" w:hAnsi="Century Gothic" w:cs="Courier New"/>
          <w:sz w:val="22"/>
          <w:szCs w:val="22"/>
        </w:rPr>
        <w:t xml:space="preserve"> play a role in creating and maintaining </w:t>
      </w:r>
      <w:r w:rsidR="00215832" w:rsidRPr="000D7C82">
        <w:rPr>
          <w:rFonts w:ascii="Century Gothic" w:hAnsi="Century Gothic" w:cs="Courier New"/>
          <w:sz w:val="22"/>
          <w:szCs w:val="22"/>
        </w:rPr>
        <w:t>a work environment where employees are valued and respected</w:t>
      </w:r>
      <w:r w:rsidR="0064273F" w:rsidRPr="000D7C82">
        <w:rPr>
          <w:rFonts w:ascii="Century Gothic" w:hAnsi="Century Gothic" w:cs="Courier New"/>
          <w:sz w:val="22"/>
          <w:szCs w:val="22"/>
        </w:rPr>
        <w:t xml:space="preserve">.  </w:t>
      </w:r>
      <w:r w:rsidR="007A2D85" w:rsidRPr="000D7C82">
        <w:rPr>
          <w:rFonts w:ascii="Century Gothic" w:hAnsi="Century Gothic" w:cs="Courier New"/>
          <w:sz w:val="22"/>
          <w:szCs w:val="22"/>
        </w:rPr>
        <w:t>H</w:t>
      </w:r>
      <w:r w:rsidR="0064273F" w:rsidRPr="000D7C82">
        <w:rPr>
          <w:rFonts w:ascii="Century Gothic" w:hAnsi="Century Gothic" w:cs="Courier New"/>
          <w:sz w:val="22"/>
          <w:szCs w:val="22"/>
        </w:rPr>
        <w:t xml:space="preserve">arassment, discrimination, intimidation, </w:t>
      </w:r>
      <w:r w:rsidR="001B47BE" w:rsidRPr="000D7C82">
        <w:rPr>
          <w:rFonts w:ascii="Century Gothic" w:hAnsi="Century Gothic" w:cs="Courier New"/>
          <w:sz w:val="22"/>
          <w:szCs w:val="22"/>
        </w:rPr>
        <w:t xml:space="preserve">bullying, </w:t>
      </w:r>
      <w:r w:rsidR="0064273F" w:rsidRPr="000D7C82">
        <w:rPr>
          <w:rFonts w:ascii="Century Gothic" w:hAnsi="Century Gothic" w:cs="Courier New"/>
          <w:sz w:val="22"/>
          <w:szCs w:val="22"/>
        </w:rPr>
        <w:t>and retaliation</w:t>
      </w:r>
      <w:r w:rsidR="007A2D85" w:rsidRPr="000D7C82">
        <w:rPr>
          <w:rFonts w:ascii="Century Gothic" w:hAnsi="Century Gothic" w:cs="Courier New"/>
          <w:sz w:val="22"/>
          <w:szCs w:val="22"/>
        </w:rPr>
        <w:t xml:space="preserve"> are prohibited in the Varex workplace, including when engaging with our </w:t>
      </w:r>
      <w:r w:rsidR="00215832" w:rsidRPr="000D7C82">
        <w:rPr>
          <w:rFonts w:ascii="Century Gothic" w:hAnsi="Century Gothic" w:cs="Courier New"/>
          <w:sz w:val="22"/>
          <w:szCs w:val="22"/>
        </w:rPr>
        <w:t>business partners</w:t>
      </w:r>
      <w:r w:rsidR="00826057" w:rsidRPr="000D7C82">
        <w:rPr>
          <w:rFonts w:ascii="Century Gothic" w:hAnsi="Century Gothic" w:cs="Courier New"/>
          <w:sz w:val="22"/>
          <w:szCs w:val="22"/>
        </w:rPr>
        <w:t>, customers</w:t>
      </w:r>
      <w:r w:rsidR="00957334" w:rsidRPr="000D7C82">
        <w:rPr>
          <w:rFonts w:ascii="Century Gothic" w:hAnsi="Century Gothic" w:cs="Courier New"/>
          <w:sz w:val="22"/>
          <w:szCs w:val="22"/>
        </w:rPr>
        <w:t>,</w:t>
      </w:r>
      <w:r w:rsidR="00215832" w:rsidRPr="000D7C82">
        <w:rPr>
          <w:rFonts w:ascii="Century Gothic" w:hAnsi="Century Gothic" w:cs="Courier New"/>
          <w:sz w:val="22"/>
          <w:szCs w:val="22"/>
        </w:rPr>
        <w:t xml:space="preserve"> and other stakeholders</w:t>
      </w:r>
      <w:r w:rsidR="0064273F" w:rsidRPr="000D7C82">
        <w:rPr>
          <w:rFonts w:ascii="Century Gothic" w:hAnsi="Century Gothic" w:cs="Courier New"/>
          <w:sz w:val="22"/>
          <w:szCs w:val="22"/>
        </w:rPr>
        <w:t xml:space="preserve">.  </w:t>
      </w:r>
      <w:r w:rsidR="00215832" w:rsidRPr="000D7C82">
        <w:rPr>
          <w:rFonts w:ascii="Century Gothic" w:hAnsi="Century Gothic" w:cs="Courier New"/>
          <w:sz w:val="22"/>
          <w:szCs w:val="22"/>
        </w:rPr>
        <w:t>Varex does not tolerate d</w:t>
      </w:r>
      <w:r w:rsidR="00BC4413" w:rsidRPr="000D7C82">
        <w:rPr>
          <w:rFonts w:ascii="Century Gothic" w:hAnsi="Century Gothic" w:cs="Courier New"/>
          <w:sz w:val="22"/>
          <w:szCs w:val="22"/>
        </w:rPr>
        <w:t>iscrimination</w:t>
      </w:r>
      <w:r w:rsidR="00215832" w:rsidRPr="000D7C82">
        <w:rPr>
          <w:rFonts w:ascii="Century Gothic" w:hAnsi="Century Gothic" w:cs="Courier New"/>
          <w:sz w:val="22"/>
          <w:szCs w:val="22"/>
        </w:rPr>
        <w:t xml:space="preserve"> or harassment</w:t>
      </w:r>
      <w:r w:rsidR="00BC4413" w:rsidRPr="000D7C82">
        <w:rPr>
          <w:rFonts w:ascii="Century Gothic" w:hAnsi="Century Gothic" w:cs="Courier New"/>
          <w:sz w:val="22"/>
          <w:szCs w:val="22"/>
        </w:rPr>
        <w:t xml:space="preserve"> </w:t>
      </w:r>
      <w:r w:rsidR="00215832" w:rsidRPr="000D7C82">
        <w:rPr>
          <w:rFonts w:ascii="Century Gothic" w:hAnsi="Century Gothic" w:cs="Courier New"/>
          <w:sz w:val="22"/>
          <w:szCs w:val="22"/>
        </w:rPr>
        <w:t xml:space="preserve">against anyone </w:t>
      </w:r>
      <w:r w:rsidR="00234598" w:rsidRPr="000D7C82">
        <w:rPr>
          <w:rFonts w:ascii="Century Gothic" w:hAnsi="Century Gothic" w:cs="Courier New"/>
          <w:sz w:val="22"/>
          <w:szCs w:val="22"/>
        </w:rPr>
        <w:t xml:space="preserve">based </w:t>
      </w:r>
      <w:r w:rsidR="00BC4413" w:rsidRPr="000D7C82">
        <w:rPr>
          <w:rFonts w:ascii="Century Gothic" w:hAnsi="Century Gothic" w:cs="Courier New"/>
          <w:sz w:val="22"/>
          <w:szCs w:val="22"/>
        </w:rPr>
        <w:t xml:space="preserve">on a protected </w:t>
      </w:r>
      <w:r w:rsidR="00215832" w:rsidRPr="000D7C82">
        <w:rPr>
          <w:rFonts w:ascii="Century Gothic" w:hAnsi="Century Gothic" w:cs="Courier New"/>
          <w:sz w:val="22"/>
          <w:szCs w:val="22"/>
        </w:rPr>
        <w:t>characteristic</w:t>
      </w:r>
      <w:r w:rsidR="005606A4" w:rsidRPr="000D7C82">
        <w:rPr>
          <w:rFonts w:ascii="Century Gothic" w:hAnsi="Century Gothic" w:cs="Courier New"/>
          <w:sz w:val="22"/>
          <w:szCs w:val="22"/>
        </w:rPr>
        <w:t xml:space="preserve"> under any applicable law</w:t>
      </w:r>
      <w:r w:rsidR="00215832" w:rsidRPr="000D7C82">
        <w:rPr>
          <w:rFonts w:ascii="Century Gothic" w:hAnsi="Century Gothic" w:cs="Courier New"/>
          <w:sz w:val="22"/>
          <w:szCs w:val="22"/>
        </w:rPr>
        <w:t xml:space="preserve">. </w:t>
      </w:r>
    </w:p>
    <w:p w14:paraId="7293EB3D" w14:textId="5246A017" w:rsidR="00527E27" w:rsidRPr="0037670F" w:rsidRDefault="00527E27" w:rsidP="00524B22">
      <w:pPr>
        <w:pStyle w:val="BodyText"/>
        <w:spacing w:after="120"/>
        <w:rPr>
          <w:rFonts w:ascii="Century Gothic" w:hAnsi="Century Gothic"/>
          <w:sz w:val="22"/>
          <w:szCs w:val="22"/>
        </w:rPr>
      </w:pPr>
      <w:r w:rsidRPr="0037670F">
        <w:rPr>
          <w:rFonts w:ascii="Century Gothic" w:hAnsi="Century Gothic" w:cs="Courier New"/>
          <w:sz w:val="22"/>
          <w:szCs w:val="22"/>
        </w:rPr>
        <w:t>It’s important to remember that harassment, sexual or otherwise, is determined by each of our actions and by how they are perceived by others, regardless of our intentions.  If you feel someone is harassing you, bullying you</w:t>
      </w:r>
      <w:r>
        <w:rPr>
          <w:rFonts w:ascii="Century Gothic" w:hAnsi="Century Gothic" w:cs="Courier New"/>
          <w:sz w:val="22"/>
          <w:szCs w:val="22"/>
        </w:rPr>
        <w:t>,</w:t>
      </w:r>
      <w:r w:rsidRPr="0037670F">
        <w:rPr>
          <w:rFonts w:ascii="Century Gothic" w:hAnsi="Century Gothic" w:cs="Courier New"/>
          <w:sz w:val="22"/>
          <w:szCs w:val="22"/>
        </w:rPr>
        <w:t xml:space="preserve"> or is interfering with your ability to perform your job, you have the right to ask the person to stop</w:t>
      </w:r>
      <w:r>
        <w:rPr>
          <w:rFonts w:ascii="Century Gothic" w:hAnsi="Century Gothic" w:cs="Courier New"/>
          <w:sz w:val="22"/>
          <w:szCs w:val="22"/>
        </w:rPr>
        <w:t xml:space="preserve"> their behavior </w:t>
      </w:r>
      <w:r w:rsidRPr="0037670F">
        <w:rPr>
          <w:rFonts w:ascii="Century Gothic" w:hAnsi="Century Gothic" w:cs="Courier New"/>
          <w:sz w:val="22"/>
          <w:szCs w:val="22"/>
        </w:rPr>
        <w:t>in a clear, professional manner. You may also report such behavior or concern</w:t>
      </w:r>
      <w:r>
        <w:rPr>
          <w:rFonts w:ascii="Century Gothic" w:hAnsi="Century Gothic" w:cs="Courier New"/>
          <w:sz w:val="22"/>
          <w:szCs w:val="22"/>
        </w:rPr>
        <w:t xml:space="preserve">, and </w:t>
      </w:r>
      <w:r w:rsidRPr="0037670F">
        <w:rPr>
          <w:rFonts w:ascii="Century Gothic" w:hAnsi="Century Gothic" w:cs="Courier New"/>
          <w:sz w:val="22"/>
          <w:szCs w:val="22"/>
        </w:rPr>
        <w:t xml:space="preserve"> </w:t>
      </w:r>
      <w:r>
        <w:rPr>
          <w:rFonts w:ascii="Century Gothic" w:hAnsi="Century Gothic" w:cs="Courier New"/>
          <w:sz w:val="22"/>
          <w:szCs w:val="22"/>
        </w:rPr>
        <w:t>r</w:t>
      </w:r>
      <w:r w:rsidRPr="0037670F">
        <w:rPr>
          <w:rFonts w:ascii="Century Gothic" w:hAnsi="Century Gothic" w:cs="Courier New"/>
          <w:sz w:val="22"/>
          <w:szCs w:val="22"/>
        </w:rPr>
        <w:t>etaliation is prohibited when you act in good faith to report an incident of harassment, bullying or intimidation.</w:t>
      </w:r>
    </w:p>
    <w:p w14:paraId="1D3D0ADC" w14:textId="431F75AC" w:rsidR="00015BC4" w:rsidRPr="0037670F" w:rsidRDefault="006A1367" w:rsidP="00524B22">
      <w:pPr>
        <w:pStyle w:val="BodyText"/>
        <w:spacing w:after="120"/>
        <w:rPr>
          <w:rFonts w:ascii="Century Gothic" w:hAnsi="Century Gothic"/>
          <w:sz w:val="22"/>
          <w:szCs w:val="22"/>
        </w:rPr>
      </w:pPr>
      <w:r w:rsidRPr="0037670F">
        <w:rPr>
          <w:rFonts w:ascii="Century Gothic" w:hAnsi="Century Gothic"/>
          <w:sz w:val="22"/>
          <w:szCs w:val="22"/>
        </w:rPr>
        <w:t>Varex</w:t>
      </w:r>
      <w:r w:rsidR="0064273F" w:rsidRPr="0037670F">
        <w:rPr>
          <w:rFonts w:ascii="Century Gothic" w:hAnsi="Century Gothic"/>
          <w:sz w:val="22"/>
          <w:szCs w:val="22"/>
        </w:rPr>
        <w:t xml:space="preserve"> is proud to be a global company with </w:t>
      </w:r>
      <w:r w:rsidR="00EA1793">
        <w:rPr>
          <w:rFonts w:ascii="Century Gothic" w:hAnsi="Century Gothic"/>
          <w:sz w:val="22"/>
          <w:szCs w:val="22"/>
        </w:rPr>
        <w:t xml:space="preserve">diverse </w:t>
      </w:r>
      <w:r w:rsidR="0064273F" w:rsidRPr="0037670F">
        <w:rPr>
          <w:rFonts w:ascii="Century Gothic" w:hAnsi="Century Gothic"/>
          <w:sz w:val="22"/>
          <w:szCs w:val="22"/>
        </w:rPr>
        <w:t xml:space="preserve">employees, business partners, and other stakeholders. </w:t>
      </w:r>
      <w:r w:rsidR="00203103" w:rsidRPr="0037670F">
        <w:rPr>
          <w:rFonts w:ascii="Century Gothic" w:hAnsi="Century Gothic"/>
          <w:sz w:val="22"/>
          <w:szCs w:val="22"/>
        </w:rPr>
        <w:t xml:space="preserve">We encourage an appreciation and respect for </w:t>
      </w:r>
      <w:r w:rsidR="00EA1793">
        <w:rPr>
          <w:rFonts w:ascii="Century Gothic" w:hAnsi="Century Gothic"/>
          <w:sz w:val="22"/>
          <w:szCs w:val="22"/>
        </w:rPr>
        <w:t xml:space="preserve">each of </w:t>
      </w:r>
      <w:r w:rsidR="00203103" w:rsidRPr="0037670F">
        <w:rPr>
          <w:rFonts w:ascii="Century Gothic" w:hAnsi="Century Gothic"/>
          <w:sz w:val="22"/>
          <w:szCs w:val="22"/>
        </w:rPr>
        <w:t>the</w:t>
      </w:r>
      <w:r w:rsidR="00EA1793">
        <w:rPr>
          <w:rFonts w:ascii="Century Gothic" w:hAnsi="Century Gothic"/>
          <w:sz w:val="22"/>
          <w:szCs w:val="22"/>
        </w:rPr>
        <w:t>ir</w:t>
      </w:r>
      <w:r w:rsidR="00203103" w:rsidRPr="0037670F">
        <w:rPr>
          <w:rFonts w:ascii="Century Gothic" w:hAnsi="Century Gothic"/>
          <w:sz w:val="22"/>
          <w:szCs w:val="22"/>
        </w:rPr>
        <w:t xml:space="preserve"> unique backgrounds, </w:t>
      </w:r>
      <w:r w:rsidR="00D9670C">
        <w:rPr>
          <w:rFonts w:ascii="Century Gothic" w:hAnsi="Century Gothic"/>
          <w:sz w:val="22"/>
          <w:szCs w:val="22"/>
        </w:rPr>
        <w:t xml:space="preserve">cultures, </w:t>
      </w:r>
      <w:r w:rsidR="00203103" w:rsidRPr="0037670F">
        <w:rPr>
          <w:rFonts w:ascii="Century Gothic" w:hAnsi="Century Gothic"/>
          <w:sz w:val="22"/>
          <w:szCs w:val="22"/>
        </w:rPr>
        <w:t xml:space="preserve">experiences, </w:t>
      </w:r>
      <w:r w:rsidR="00D9670C">
        <w:rPr>
          <w:rFonts w:ascii="Century Gothic" w:hAnsi="Century Gothic"/>
          <w:sz w:val="22"/>
          <w:szCs w:val="22"/>
        </w:rPr>
        <w:t xml:space="preserve">values, beliefs, </w:t>
      </w:r>
      <w:r w:rsidR="00203103" w:rsidRPr="0037670F">
        <w:rPr>
          <w:rFonts w:ascii="Century Gothic" w:hAnsi="Century Gothic"/>
          <w:sz w:val="22"/>
          <w:szCs w:val="22"/>
        </w:rPr>
        <w:t xml:space="preserve">thoughts and talents.  </w:t>
      </w:r>
      <w:r w:rsidR="00D9670C" w:rsidRPr="0037670F">
        <w:rPr>
          <w:rFonts w:ascii="Century Gothic" w:hAnsi="Century Gothic"/>
          <w:sz w:val="22"/>
          <w:szCs w:val="22"/>
        </w:rPr>
        <w:t xml:space="preserve">We </w:t>
      </w:r>
      <w:r w:rsidR="00D9670C" w:rsidRPr="0037670F">
        <w:rPr>
          <w:rFonts w:ascii="Century Gothic" w:hAnsi="Century Gothic" w:cs="Arial"/>
          <w:bCs/>
          <w:sz w:val="22"/>
          <w:szCs w:val="22"/>
        </w:rPr>
        <w:t>value input from others who may have a different perspective and encourage an environment of trust and openness.</w:t>
      </w:r>
      <w:r w:rsidR="00D9670C">
        <w:rPr>
          <w:rFonts w:ascii="Century Gothic" w:hAnsi="Century Gothic" w:cs="Arial"/>
          <w:bCs/>
          <w:sz w:val="22"/>
          <w:szCs w:val="22"/>
        </w:rPr>
        <w:t xml:space="preserve">  </w:t>
      </w:r>
      <w:r w:rsidR="00B960D6">
        <w:rPr>
          <w:rFonts w:ascii="Century Gothic" w:hAnsi="Century Gothic"/>
          <w:sz w:val="22"/>
          <w:szCs w:val="22"/>
        </w:rPr>
        <w:t>We should all strive to u</w:t>
      </w:r>
      <w:r w:rsidR="00203103" w:rsidRPr="0037670F">
        <w:rPr>
          <w:rFonts w:ascii="Century Gothic" w:hAnsi="Century Gothic"/>
          <w:sz w:val="22"/>
          <w:szCs w:val="22"/>
        </w:rPr>
        <w:t>ndersta</w:t>
      </w:r>
      <w:r w:rsidR="00B960D6">
        <w:rPr>
          <w:rFonts w:ascii="Century Gothic" w:hAnsi="Century Gothic"/>
          <w:sz w:val="22"/>
          <w:szCs w:val="22"/>
        </w:rPr>
        <w:t>nd</w:t>
      </w:r>
      <w:r w:rsidR="00203103" w:rsidRPr="0037670F">
        <w:rPr>
          <w:rFonts w:ascii="Century Gothic" w:hAnsi="Century Gothic"/>
          <w:sz w:val="22"/>
          <w:szCs w:val="22"/>
        </w:rPr>
        <w:t>, respect, and valu</w:t>
      </w:r>
      <w:r w:rsidR="00B960D6">
        <w:rPr>
          <w:rFonts w:ascii="Century Gothic" w:hAnsi="Century Gothic"/>
          <w:sz w:val="22"/>
          <w:szCs w:val="22"/>
        </w:rPr>
        <w:t>e</w:t>
      </w:r>
      <w:r w:rsidR="00203103" w:rsidRPr="0037670F">
        <w:rPr>
          <w:rFonts w:ascii="Century Gothic" w:hAnsi="Century Gothic"/>
          <w:sz w:val="22"/>
          <w:szCs w:val="22"/>
        </w:rPr>
        <w:t xml:space="preserve"> inclusion</w:t>
      </w:r>
      <w:r w:rsidR="00426F76">
        <w:rPr>
          <w:rFonts w:ascii="Century Gothic" w:hAnsi="Century Gothic"/>
          <w:sz w:val="22"/>
          <w:szCs w:val="22"/>
        </w:rPr>
        <w:t>,</w:t>
      </w:r>
      <w:r w:rsidR="00203103" w:rsidRPr="0037670F">
        <w:rPr>
          <w:rFonts w:ascii="Century Gothic" w:hAnsi="Century Gothic"/>
          <w:sz w:val="22"/>
          <w:szCs w:val="22"/>
        </w:rPr>
        <w:t xml:space="preserve"> diversity</w:t>
      </w:r>
      <w:r w:rsidR="00426F76">
        <w:rPr>
          <w:rFonts w:ascii="Century Gothic" w:hAnsi="Century Gothic"/>
          <w:sz w:val="22"/>
          <w:szCs w:val="22"/>
        </w:rPr>
        <w:t>, and equity</w:t>
      </w:r>
      <w:r w:rsidR="00C14CC9">
        <w:rPr>
          <w:rFonts w:ascii="Century Gothic" w:hAnsi="Century Gothic"/>
          <w:sz w:val="22"/>
          <w:szCs w:val="22"/>
        </w:rPr>
        <w:t xml:space="preserve"> as part of</w:t>
      </w:r>
      <w:r w:rsidR="00203103" w:rsidRPr="0037670F">
        <w:rPr>
          <w:rFonts w:ascii="Century Gothic" w:hAnsi="Century Gothic"/>
          <w:sz w:val="22"/>
          <w:szCs w:val="22"/>
        </w:rPr>
        <w:t xml:space="preserve"> our EPIC Core Values.  </w:t>
      </w:r>
    </w:p>
    <w:p w14:paraId="31941C09" w14:textId="77777777" w:rsidR="0064273F" w:rsidRPr="0037670F" w:rsidRDefault="0064273F" w:rsidP="000857D9">
      <w:pPr>
        <w:keepNext/>
        <w:autoSpaceDE w:val="0"/>
        <w:autoSpaceDN w:val="0"/>
        <w:adjustRightInd w:val="0"/>
        <w:spacing w:before="240" w:after="120" w:line="240" w:lineRule="auto"/>
        <w:ind w:left="547" w:hanging="547"/>
        <w:rPr>
          <w:rFonts w:ascii="Century Gothic" w:hAnsi="Century Gothic" w:cs="Courier New"/>
          <w:b/>
          <w:i/>
        </w:rPr>
      </w:pPr>
      <w:r w:rsidRPr="0037670F">
        <w:rPr>
          <w:rFonts w:ascii="Century Gothic" w:hAnsi="Century Gothic" w:cs="Courier New"/>
          <w:b/>
          <w:i/>
        </w:rPr>
        <w:t xml:space="preserve">Fair </w:t>
      </w:r>
      <w:r w:rsidRPr="00086795">
        <w:rPr>
          <w:rFonts w:ascii="Century Gothic" w:hAnsi="Century Gothic" w:cs="HelveticaNeueLTStd-Roman"/>
          <w:b/>
          <w:i/>
        </w:rPr>
        <w:t>employment</w:t>
      </w:r>
    </w:p>
    <w:p w14:paraId="1A0443EA" w14:textId="6CEF183C" w:rsidR="00DA7F8E" w:rsidRPr="0037670F" w:rsidRDefault="008B344C" w:rsidP="000857D9">
      <w:pPr>
        <w:pStyle w:val="BodyText"/>
        <w:spacing w:after="120"/>
        <w:rPr>
          <w:rFonts w:ascii="Century Gothic" w:hAnsi="Century Gothic"/>
          <w:sz w:val="22"/>
          <w:szCs w:val="22"/>
        </w:rPr>
      </w:pPr>
      <w:r w:rsidRPr="0037670F">
        <w:rPr>
          <w:rFonts w:ascii="Century Gothic" w:hAnsi="Century Gothic"/>
          <w:sz w:val="22"/>
          <w:szCs w:val="22"/>
        </w:rPr>
        <w:t>Varex is firmly committed to providing equal employment opportunities to current and prospective employees.  The Company bases employment decisions on</w:t>
      </w:r>
      <w:r w:rsidR="00365771">
        <w:rPr>
          <w:rFonts w:ascii="Century Gothic" w:hAnsi="Century Gothic"/>
          <w:sz w:val="22"/>
          <w:szCs w:val="22"/>
        </w:rPr>
        <w:t xml:space="preserve"> business needs and on</w:t>
      </w:r>
      <w:r w:rsidRPr="0037670F">
        <w:rPr>
          <w:rFonts w:ascii="Century Gothic" w:hAnsi="Century Gothic"/>
          <w:sz w:val="22"/>
          <w:szCs w:val="22"/>
        </w:rPr>
        <w:t xml:space="preserve"> job qualifications and merit, which include an individual’s skills, performance and leadership, and we respect and comply with local and national laws in the locations where our employees work.  Whenever possible, Varex makes reasonable accommodations for disabled individuals.</w:t>
      </w:r>
      <w:r w:rsidR="006B75BD" w:rsidRPr="0037670F" w:rsidDel="006B75BD">
        <w:rPr>
          <w:rFonts w:ascii="Century Gothic" w:hAnsi="Century Gothic"/>
          <w:sz w:val="22"/>
          <w:szCs w:val="22"/>
        </w:rPr>
        <w:t xml:space="preserve"> </w:t>
      </w:r>
    </w:p>
    <w:p w14:paraId="30AE15CA" w14:textId="77777777" w:rsidR="0064273F" w:rsidRPr="0037670F" w:rsidRDefault="0064273F" w:rsidP="000857D9">
      <w:pPr>
        <w:keepNext/>
        <w:autoSpaceDE w:val="0"/>
        <w:autoSpaceDN w:val="0"/>
        <w:adjustRightInd w:val="0"/>
        <w:spacing w:before="240" w:after="120" w:line="240" w:lineRule="auto"/>
        <w:ind w:left="547" w:hanging="547"/>
        <w:rPr>
          <w:rFonts w:ascii="Century Gothic" w:hAnsi="Century Gothic" w:cs="Courier New"/>
          <w:b/>
          <w:i/>
        </w:rPr>
      </w:pPr>
      <w:bookmarkStart w:id="12" w:name="_Hlk172537986"/>
      <w:r w:rsidRPr="0037670F">
        <w:rPr>
          <w:rFonts w:ascii="Century Gothic" w:hAnsi="Century Gothic" w:cs="Courier New"/>
          <w:b/>
          <w:i/>
        </w:rPr>
        <w:lastRenderedPageBreak/>
        <w:t xml:space="preserve">Health and </w:t>
      </w:r>
      <w:r w:rsidRPr="00086795">
        <w:rPr>
          <w:rFonts w:ascii="Century Gothic" w:hAnsi="Century Gothic" w:cs="HelveticaNeueLTStd-Roman"/>
          <w:b/>
          <w:i/>
        </w:rPr>
        <w:t>safety</w:t>
      </w:r>
    </w:p>
    <w:p w14:paraId="2186BF8D" w14:textId="4557F65E" w:rsidR="00F73CA2" w:rsidRPr="0037670F" w:rsidRDefault="0040172B" w:rsidP="0040172B">
      <w:pPr>
        <w:tabs>
          <w:tab w:val="left" w:pos="3852"/>
        </w:tabs>
        <w:spacing w:after="120" w:line="240" w:lineRule="auto"/>
        <w:ind w:right="2160"/>
        <w:rPr>
          <w:rFonts w:ascii="Century Gothic" w:hAnsi="Century Gothic"/>
        </w:rPr>
      </w:pPr>
      <w:r>
        <w:rPr>
          <w:rFonts w:ascii="Century Gothic" w:hAnsi="Century Gothic"/>
          <w:noProof/>
        </w:rPr>
        <mc:AlternateContent>
          <mc:Choice Requires="wps">
            <w:drawing>
              <wp:anchor distT="45720" distB="45720" distL="114300" distR="114300" simplePos="0" relativeHeight="251677696" behindDoc="1" locked="0" layoutInCell="1" allowOverlap="1" wp14:anchorId="02E87EF0" wp14:editId="1FDC4AA4">
                <wp:simplePos x="0" y="0"/>
                <wp:positionH relativeFrom="column">
                  <wp:posOffset>4714875</wp:posOffset>
                </wp:positionH>
                <wp:positionV relativeFrom="paragraph">
                  <wp:posOffset>308610</wp:posOffset>
                </wp:positionV>
                <wp:extent cx="1659255" cy="1114425"/>
                <wp:effectExtent l="0" t="0" r="1714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114425"/>
                        </a:xfrm>
                        <a:prstGeom prst="rect">
                          <a:avLst/>
                        </a:prstGeom>
                        <a:solidFill>
                          <a:srgbClr val="FFFFFF"/>
                        </a:solidFill>
                        <a:ln w="9525">
                          <a:solidFill>
                            <a:srgbClr val="000000"/>
                          </a:solidFill>
                          <a:miter lim="800000"/>
                          <a:headEnd/>
                          <a:tailEnd/>
                        </a:ln>
                      </wps:spPr>
                      <wps:txbx>
                        <w:txbxContent>
                          <w:p w14:paraId="09236C52" w14:textId="00F015A4"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We value a safe workplace and are committed to preventing injury wherever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7EF0" id="Text Box 36" o:spid="_x0000_s1037" type="#_x0000_t202" style="position:absolute;margin-left:371.25pt;margin-top:24.3pt;width:130.65pt;height:87.7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">
                <v:textbox>
                  <w:txbxContent>
                    <w:p w14:paraId="09236C52" w14:textId="00F015A4"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We value a safe workplace and are committed to preventing injury wherever possible.</w:t>
                      </w:r>
                    </w:p>
                  </w:txbxContent>
                </v:textbox>
              </v:shape>
            </w:pict>
          </mc:Fallback>
        </mc:AlternateContent>
      </w:r>
      <w:r w:rsidR="006A1367" w:rsidRPr="0037670F">
        <w:rPr>
          <w:rFonts w:ascii="Century Gothic" w:hAnsi="Century Gothic"/>
        </w:rPr>
        <w:t>Varex</w:t>
      </w:r>
      <w:r w:rsidR="0064273F" w:rsidRPr="0037670F">
        <w:rPr>
          <w:rFonts w:ascii="Century Gothic" w:hAnsi="Century Gothic"/>
        </w:rPr>
        <w:t xml:space="preserve"> is committed to complying with</w:t>
      </w:r>
      <w:r w:rsidR="001B47BE" w:rsidRPr="0037670F">
        <w:rPr>
          <w:rFonts w:ascii="Century Gothic" w:hAnsi="Century Gothic"/>
        </w:rPr>
        <w:t xml:space="preserve"> </w:t>
      </w:r>
      <w:r w:rsidR="0064273F" w:rsidRPr="0037670F">
        <w:rPr>
          <w:rFonts w:ascii="Century Gothic" w:hAnsi="Century Gothic"/>
        </w:rPr>
        <w:t>health and safety laws</w:t>
      </w:r>
      <w:r w:rsidR="00DA7F8E" w:rsidRPr="0037670F">
        <w:rPr>
          <w:rFonts w:ascii="Century Gothic" w:hAnsi="Century Gothic"/>
        </w:rPr>
        <w:t xml:space="preserve"> and preventing injury wherever possible</w:t>
      </w:r>
      <w:r w:rsidR="0064273F" w:rsidRPr="0037670F">
        <w:rPr>
          <w:rFonts w:ascii="Century Gothic" w:hAnsi="Century Gothic"/>
        </w:rPr>
        <w:t xml:space="preserve">. </w:t>
      </w:r>
      <w:r w:rsidR="008215D0">
        <w:rPr>
          <w:rFonts w:ascii="Century Gothic" w:hAnsi="Century Gothic"/>
        </w:rPr>
        <w:t xml:space="preserve">Varex and you </w:t>
      </w:r>
      <w:r w:rsidR="0064273F" w:rsidRPr="0037670F">
        <w:rPr>
          <w:rFonts w:ascii="Century Gothic" w:hAnsi="Century Gothic"/>
        </w:rPr>
        <w:t xml:space="preserve">are </w:t>
      </w:r>
      <w:r w:rsidR="001B47BE" w:rsidRPr="0037670F">
        <w:rPr>
          <w:rFonts w:ascii="Century Gothic" w:hAnsi="Century Gothic"/>
        </w:rPr>
        <w:t xml:space="preserve">responsible for </w:t>
      </w:r>
      <w:r w:rsidR="0064273F" w:rsidRPr="0037670F">
        <w:rPr>
          <w:rFonts w:ascii="Century Gothic" w:hAnsi="Century Gothic"/>
        </w:rPr>
        <w:t>creat</w:t>
      </w:r>
      <w:r w:rsidR="001B47BE" w:rsidRPr="0037670F">
        <w:rPr>
          <w:rFonts w:ascii="Century Gothic" w:hAnsi="Century Gothic"/>
        </w:rPr>
        <w:t>ing</w:t>
      </w:r>
      <w:r w:rsidR="0064273F" w:rsidRPr="0037670F">
        <w:rPr>
          <w:rFonts w:ascii="Century Gothic" w:hAnsi="Century Gothic"/>
        </w:rPr>
        <w:t xml:space="preserve"> and maintain</w:t>
      </w:r>
      <w:r w:rsidR="001B47BE" w:rsidRPr="0037670F">
        <w:rPr>
          <w:rFonts w:ascii="Century Gothic" w:hAnsi="Century Gothic"/>
        </w:rPr>
        <w:t>ing</w:t>
      </w:r>
      <w:r w:rsidR="0064273F" w:rsidRPr="0037670F">
        <w:rPr>
          <w:rFonts w:ascii="Century Gothic" w:hAnsi="Century Gothic"/>
        </w:rPr>
        <w:t xml:space="preserve"> a safe working environment that minimizes workplace injuries and protects the health and safety of </w:t>
      </w:r>
      <w:r w:rsidR="006A1367" w:rsidRPr="0037670F">
        <w:rPr>
          <w:rFonts w:ascii="Century Gothic" w:hAnsi="Century Gothic"/>
        </w:rPr>
        <w:t>Varex</w:t>
      </w:r>
      <w:r w:rsidR="0064273F" w:rsidRPr="0037670F">
        <w:rPr>
          <w:rFonts w:ascii="Century Gothic" w:hAnsi="Century Gothic"/>
        </w:rPr>
        <w:t xml:space="preserve">’s employees, business partners, and visitors.  To ensure </w:t>
      </w:r>
      <w:r w:rsidR="001B47BE" w:rsidRPr="0037670F">
        <w:rPr>
          <w:rFonts w:ascii="Century Gothic" w:hAnsi="Century Gothic"/>
        </w:rPr>
        <w:t xml:space="preserve">workplace </w:t>
      </w:r>
      <w:r w:rsidR="0064273F" w:rsidRPr="0037670F">
        <w:rPr>
          <w:rFonts w:ascii="Century Gothic" w:hAnsi="Century Gothic"/>
        </w:rPr>
        <w:t xml:space="preserve">safety, </w:t>
      </w:r>
      <w:r w:rsidR="001B47BE" w:rsidRPr="0037670F">
        <w:rPr>
          <w:rFonts w:ascii="Century Gothic" w:hAnsi="Century Gothic"/>
        </w:rPr>
        <w:t xml:space="preserve">Varex </w:t>
      </w:r>
      <w:r w:rsidR="0064273F" w:rsidRPr="0037670F">
        <w:rPr>
          <w:rFonts w:ascii="Century Gothic" w:hAnsi="Century Gothic"/>
        </w:rPr>
        <w:t xml:space="preserve">does not tolerate the </w:t>
      </w:r>
      <w:r w:rsidR="003224C9" w:rsidRPr="0037670F">
        <w:rPr>
          <w:rFonts w:ascii="Century Gothic" w:hAnsi="Century Gothic"/>
        </w:rPr>
        <w:t>u</w:t>
      </w:r>
      <w:r w:rsidR="0064273F" w:rsidRPr="0037670F">
        <w:rPr>
          <w:rFonts w:ascii="Century Gothic" w:hAnsi="Century Gothic"/>
        </w:rPr>
        <w:t xml:space="preserve">se of drugs or alcohol in the workplace.  </w:t>
      </w:r>
      <w:r w:rsidR="006F38B9" w:rsidRPr="0037670F">
        <w:rPr>
          <w:rFonts w:ascii="Century Gothic" w:hAnsi="Century Gothic"/>
        </w:rPr>
        <w:t>You</w:t>
      </w:r>
      <w:r w:rsidR="0064273F" w:rsidRPr="0037670F">
        <w:rPr>
          <w:rFonts w:ascii="Century Gothic" w:hAnsi="Century Gothic"/>
        </w:rPr>
        <w:t xml:space="preserve"> must obey</w:t>
      </w:r>
      <w:r w:rsidR="001B47BE" w:rsidRPr="0037670F">
        <w:rPr>
          <w:rFonts w:ascii="Century Gothic" w:hAnsi="Century Gothic"/>
        </w:rPr>
        <w:t xml:space="preserve"> </w:t>
      </w:r>
      <w:r w:rsidR="0064273F" w:rsidRPr="0037670F">
        <w:rPr>
          <w:rFonts w:ascii="Century Gothic" w:hAnsi="Century Gothic"/>
        </w:rPr>
        <w:t xml:space="preserve">legal, regulatory, and </w:t>
      </w:r>
      <w:r w:rsidR="00827953" w:rsidRPr="0037670F">
        <w:rPr>
          <w:rFonts w:ascii="Century Gothic" w:hAnsi="Century Gothic"/>
        </w:rPr>
        <w:t>C</w:t>
      </w:r>
      <w:r w:rsidR="0064273F" w:rsidRPr="0037670F">
        <w:rPr>
          <w:rFonts w:ascii="Century Gothic" w:hAnsi="Century Gothic"/>
        </w:rPr>
        <w:t xml:space="preserve">ompany requirements </w:t>
      </w:r>
      <w:r w:rsidR="001B47BE" w:rsidRPr="0037670F">
        <w:rPr>
          <w:rFonts w:ascii="Century Gothic" w:hAnsi="Century Gothic"/>
        </w:rPr>
        <w:t xml:space="preserve">prohibiting the use of </w:t>
      </w:r>
      <w:r w:rsidR="0064273F" w:rsidRPr="0037670F">
        <w:rPr>
          <w:rFonts w:ascii="Century Gothic" w:hAnsi="Century Gothic"/>
        </w:rPr>
        <w:t>illegal substances.</w:t>
      </w:r>
      <w:r w:rsidR="00D26117">
        <w:rPr>
          <w:rFonts w:ascii="Century Gothic" w:hAnsi="Century Gothic"/>
        </w:rPr>
        <w:t xml:space="preserve"> If you encounter an unsafe work environment, please report it </w:t>
      </w:r>
      <w:r w:rsidR="004F1328">
        <w:rPr>
          <w:rFonts w:ascii="Century Gothic" w:hAnsi="Century Gothic"/>
        </w:rPr>
        <w:t xml:space="preserve">through Workday or </w:t>
      </w:r>
      <w:r w:rsidR="00D26117">
        <w:rPr>
          <w:rFonts w:ascii="Century Gothic" w:hAnsi="Century Gothic"/>
        </w:rPr>
        <w:t>to</w:t>
      </w:r>
      <w:r w:rsidR="004F1328">
        <w:rPr>
          <w:rFonts w:ascii="Century Gothic" w:hAnsi="Century Gothic"/>
        </w:rPr>
        <w:t xml:space="preserve"> </w:t>
      </w:r>
      <w:hyperlink r:id="rId21" w:history="1">
        <w:r w:rsidR="00F926C0" w:rsidRPr="00455E4A">
          <w:rPr>
            <w:rStyle w:val="Hyperlink"/>
            <w:rFonts w:ascii="Century Gothic" w:hAnsi="Century Gothic"/>
          </w:rPr>
          <w:t>xrp-qualityassurance@vareximaging.com</w:t>
        </w:r>
      </w:hyperlink>
      <w:r w:rsidR="00D26117">
        <w:rPr>
          <w:rFonts w:ascii="Century Gothic" w:hAnsi="Century Gothic"/>
        </w:rPr>
        <w:t>.</w:t>
      </w:r>
    </w:p>
    <w:bookmarkEnd w:id="12"/>
    <w:p w14:paraId="496F3D8B" w14:textId="77777777" w:rsidR="00B655E3" w:rsidRPr="0037670F" w:rsidRDefault="0064273F" w:rsidP="0063217E">
      <w:pPr>
        <w:keepNext/>
        <w:autoSpaceDE w:val="0"/>
        <w:autoSpaceDN w:val="0"/>
        <w:adjustRightInd w:val="0"/>
        <w:spacing w:before="240" w:after="120" w:line="240" w:lineRule="auto"/>
        <w:ind w:left="547" w:hanging="547"/>
        <w:rPr>
          <w:rFonts w:ascii="Century Gothic" w:hAnsi="Century Gothic" w:cs="Courier New"/>
          <w:b/>
          <w:i/>
        </w:rPr>
      </w:pPr>
      <w:r w:rsidRPr="0037670F">
        <w:rPr>
          <w:rFonts w:ascii="Century Gothic" w:hAnsi="Century Gothic" w:cs="Courier New"/>
          <w:b/>
          <w:i/>
        </w:rPr>
        <w:t>Employee</w:t>
      </w:r>
      <w:r w:rsidR="00E61158" w:rsidRPr="0037670F">
        <w:rPr>
          <w:rFonts w:ascii="Century Gothic" w:hAnsi="Century Gothic" w:cs="Courier New"/>
          <w:b/>
          <w:i/>
        </w:rPr>
        <w:t xml:space="preserve"> and </w:t>
      </w:r>
      <w:r w:rsidR="003C12AA" w:rsidRPr="0037670F">
        <w:rPr>
          <w:rFonts w:ascii="Century Gothic" w:hAnsi="Century Gothic" w:cs="Courier New"/>
          <w:b/>
          <w:i/>
        </w:rPr>
        <w:t>customer</w:t>
      </w:r>
      <w:r w:rsidR="00E61158" w:rsidRPr="0037670F">
        <w:rPr>
          <w:rFonts w:ascii="Century Gothic" w:hAnsi="Century Gothic" w:cs="Courier New"/>
          <w:b/>
          <w:i/>
        </w:rPr>
        <w:t xml:space="preserve"> </w:t>
      </w:r>
      <w:r w:rsidR="00B655E3" w:rsidRPr="0037670F">
        <w:rPr>
          <w:rFonts w:ascii="Century Gothic" w:hAnsi="Century Gothic" w:cs="Courier New"/>
          <w:b/>
          <w:i/>
        </w:rPr>
        <w:t>data</w:t>
      </w:r>
      <w:r w:rsidRPr="0037670F">
        <w:rPr>
          <w:rFonts w:ascii="Century Gothic" w:hAnsi="Century Gothic" w:cs="Courier New"/>
          <w:b/>
          <w:i/>
        </w:rPr>
        <w:t xml:space="preserve"> privacy </w:t>
      </w:r>
    </w:p>
    <w:p w14:paraId="4B98D59D" w14:textId="6F9C19F1" w:rsidR="00491614" w:rsidRPr="0037670F" w:rsidRDefault="006A1367" w:rsidP="000857D9">
      <w:pPr>
        <w:pStyle w:val="BodyText"/>
        <w:spacing w:after="120"/>
        <w:rPr>
          <w:rFonts w:ascii="Century Gothic" w:hAnsi="Century Gothic"/>
          <w:sz w:val="22"/>
          <w:szCs w:val="22"/>
        </w:rPr>
      </w:pPr>
      <w:r w:rsidRPr="0037670F">
        <w:rPr>
          <w:rFonts w:ascii="Century Gothic" w:hAnsi="Century Gothic"/>
          <w:sz w:val="22"/>
          <w:szCs w:val="22"/>
        </w:rPr>
        <w:t>Varex</w:t>
      </w:r>
      <w:r w:rsidR="00B655E3" w:rsidRPr="0037670F">
        <w:rPr>
          <w:rFonts w:ascii="Century Gothic" w:hAnsi="Century Gothic"/>
          <w:sz w:val="22"/>
          <w:szCs w:val="22"/>
        </w:rPr>
        <w:t xml:space="preserve"> is committed to </w:t>
      </w:r>
      <w:r w:rsidR="00D26117">
        <w:rPr>
          <w:rFonts w:ascii="Century Gothic" w:hAnsi="Century Gothic"/>
          <w:sz w:val="22"/>
          <w:szCs w:val="22"/>
        </w:rPr>
        <w:t xml:space="preserve">protecting </w:t>
      </w:r>
      <w:r w:rsidR="00B655E3" w:rsidRPr="0037670F">
        <w:rPr>
          <w:rFonts w:ascii="Century Gothic" w:hAnsi="Century Gothic"/>
          <w:sz w:val="22"/>
          <w:szCs w:val="22"/>
        </w:rPr>
        <w:t>data belonging to our employees and our customers</w:t>
      </w:r>
      <w:r w:rsidR="008215D0">
        <w:rPr>
          <w:rFonts w:ascii="Century Gothic" w:hAnsi="Century Gothic"/>
          <w:sz w:val="22"/>
          <w:szCs w:val="22"/>
        </w:rPr>
        <w:t>, and complies with applicable laws and Company policy in the handling of this data</w:t>
      </w:r>
      <w:r w:rsidR="00B655E3" w:rsidRPr="0037670F">
        <w:rPr>
          <w:rFonts w:ascii="Century Gothic" w:hAnsi="Century Gothic"/>
          <w:sz w:val="22"/>
          <w:szCs w:val="22"/>
        </w:rPr>
        <w:t xml:space="preserve">. </w:t>
      </w:r>
      <w:r w:rsidR="00086795">
        <w:rPr>
          <w:rFonts w:ascii="Century Gothic" w:hAnsi="Century Gothic"/>
          <w:sz w:val="22"/>
          <w:szCs w:val="22"/>
        </w:rPr>
        <w:t xml:space="preserve"> </w:t>
      </w:r>
      <w:r w:rsidR="0064273F" w:rsidRPr="0037670F">
        <w:rPr>
          <w:rFonts w:ascii="Century Gothic" w:hAnsi="Century Gothic"/>
          <w:sz w:val="22"/>
          <w:szCs w:val="22"/>
        </w:rPr>
        <w:t xml:space="preserve">Employees who have access to, or work with, the personal information of </w:t>
      </w:r>
      <w:r w:rsidRPr="0037670F">
        <w:rPr>
          <w:rFonts w:ascii="Century Gothic" w:hAnsi="Century Gothic"/>
          <w:sz w:val="22"/>
          <w:szCs w:val="22"/>
        </w:rPr>
        <w:t>Varex</w:t>
      </w:r>
      <w:r w:rsidR="0064273F" w:rsidRPr="0037670F">
        <w:rPr>
          <w:rFonts w:ascii="Century Gothic" w:hAnsi="Century Gothic"/>
          <w:sz w:val="22"/>
          <w:szCs w:val="22"/>
        </w:rPr>
        <w:t xml:space="preserve"> colleagues have a responsibility to handle that information appropriately and to take reasonable precautions to preserve its confidentiality. Employees have access to their own records according to local laws.</w:t>
      </w:r>
      <w:r w:rsidR="00891065" w:rsidRPr="0037670F">
        <w:rPr>
          <w:rFonts w:ascii="Century Gothic" w:hAnsi="Century Gothic"/>
          <w:sz w:val="22"/>
          <w:szCs w:val="22"/>
        </w:rPr>
        <w:t xml:space="preserve">  </w:t>
      </w:r>
    </w:p>
    <w:p w14:paraId="01CED30B" w14:textId="324321EF" w:rsidR="00081FCB" w:rsidRPr="008D2F08" w:rsidRDefault="0040172B" w:rsidP="00081FCB">
      <w:pPr>
        <w:keepNext/>
        <w:autoSpaceDE w:val="0"/>
        <w:autoSpaceDN w:val="0"/>
        <w:adjustRightInd w:val="0"/>
        <w:spacing w:before="240" w:after="120" w:line="240" w:lineRule="auto"/>
        <w:ind w:left="547" w:hanging="547"/>
        <w:rPr>
          <w:rFonts w:ascii="Century Gothic" w:hAnsi="Century Gothic" w:cs="Courier New"/>
          <w:b/>
          <w:i/>
        </w:rPr>
      </w:pPr>
      <w:r>
        <w:rPr>
          <w:rFonts w:ascii="Century Gothic" w:hAnsi="Century Gothic"/>
          <w:noProof/>
        </w:rPr>
        <mc:AlternateContent>
          <mc:Choice Requires="wps">
            <w:drawing>
              <wp:anchor distT="45720" distB="45720" distL="114300" distR="114300" simplePos="0" relativeHeight="251678720" behindDoc="1" locked="0" layoutInCell="1" allowOverlap="1" wp14:anchorId="4FBBC7A8" wp14:editId="19279CA8">
                <wp:simplePos x="0" y="0"/>
                <wp:positionH relativeFrom="column">
                  <wp:posOffset>4705350</wp:posOffset>
                </wp:positionH>
                <wp:positionV relativeFrom="paragraph">
                  <wp:posOffset>123825</wp:posOffset>
                </wp:positionV>
                <wp:extent cx="1659255" cy="1047750"/>
                <wp:effectExtent l="0" t="0" r="1714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47750"/>
                        </a:xfrm>
                        <a:prstGeom prst="rect">
                          <a:avLst/>
                        </a:prstGeom>
                        <a:solidFill>
                          <a:srgbClr val="FFFFFF"/>
                        </a:solidFill>
                        <a:ln w="9525">
                          <a:solidFill>
                            <a:srgbClr val="000000"/>
                          </a:solidFill>
                          <a:miter lim="800000"/>
                          <a:headEnd/>
                          <a:tailEnd/>
                        </a:ln>
                      </wps:spPr>
                      <wps:txbx>
                        <w:txbxContent>
                          <w:p w14:paraId="69CD4435"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We are committed to protecting internationally recognized human rights.</w:t>
                            </w:r>
                          </w:p>
                          <w:p w14:paraId="59FB5557" w14:textId="5109389A" w:rsidR="0040172B" w:rsidRDefault="0040172B" w:rsidP="0040172B">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BC7A8" id="_x0000_t202" coordsize="21600,21600" o:spt="202" path="m,l,21600r21600,l21600,xe">
                <v:stroke joinstyle="miter"/>
                <v:path gradientshapeok="t" o:connecttype="rect"/>
              </v:shapetype>
              <v:shape id="Text Box 39" o:spid="_x0000_s1038" type="#_x0000_t202" style="position:absolute;left:0;text-align:left;margin-left:370.5pt;margin-top:9.75pt;width:130.65pt;height:8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">
                <v:textbox>
                  <w:txbxContent>
                    <w:p w14:paraId="69CD4435" w14:textId="77777777" w:rsidR="0040172B" w:rsidRDefault="0040172B" w:rsidP="0040172B">
                      <w:pPr>
                        <w:spacing w:after="0" w:line="240" w:lineRule="auto"/>
                        <w:jc w:val="center"/>
                        <w:rPr>
                          <w:rFonts w:ascii="Century Gothic" w:hAnsi="Century Gothic"/>
                          <w:sz w:val="24"/>
                          <w:szCs w:val="24"/>
                        </w:rPr>
                      </w:pPr>
                      <w:r>
                        <w:rPr>
                          <w:rFonts w:ascii="Century Gothic" w:hAnsi="Century Gothic"/>
                          <w:sz w:val="24"/>
                          <w:szCs w:val="24"/>
                        </w:rPr>
                        <w:t>We are committed to protecting internationally recognized human rights.</w:t>
                      </w:r>
                    </w:p>
                    <w:p w14:paraId="59FB5557" w14:textId="5109389A" w:rsidR="0040172B" w:rsidRDefault="0040172B" w:rsidP="0040172B">
                      <w:pPr>
                        <w:spacing w:after="0" w:line="240" w:lineRule="auto"/>
                        <w:jc w:val="center"/>
                        <w:rPr>
                          <w:rFonts w:ascii="Century Gothic" w:hAnsi="Century Gothic"/>
                          <w:sz w:val="24"/>
                          <w:szCs w:val="24"/>
                        </w:rPr>
                      </w:pPr>
                    </w:p>
                  </w:txbxContent>
                </v:textbox>
              </v:shape>
            </w:pict>
          </mc:Fallback>
        </mc:AlternateContent>
      </w:r>
      <w:r w:rsidR="00081FCB" w:rsidRPr="008D2F08">
        <w:rPr>
          <w:rFonts w:ascii="Century Gothic" w:hAnsi="Century Gothic" w:cs="Courier New"/>
          <w:b/>
          <w:i/>
        </w:rPr>
        <w:t xml:space="preserve">Human </w:t>
      </w:r>
      <w:r w:rsidR="00081FCB" w:rsidRPr="008D2F08">
        <w:rPr>
          <w:rFonts w:ascii="Century Gothic" w:hAnsi="Century Gothic" w:cs="HelveticaNeueLTStd-Roman"/>
          <w:b/>
          <w:i/>
        </w:rPr>
        <w:t>rights</w:t>
      </w:r>
    </w:p>
    <w:p w14:paraId="76831141" w14:textId="5C0B7A11" w:rsidR="00081FCB" w:rsidRPr="0037670F" w:rsidRDefault="00081FCB" w:rsidP="0040172B">
      <w:pPr>
        <w:tabs>
          <w:tab w:val="left" w:pos="3852"/>
        </w:tabs>
        <w:spacing w:after="120" w:line="240" w:lineRule="auto"/>
        <w:ind w:right="2160"/>
        <w:rPr>
          <w:rFonts w:ascii="Century Gothic" w:hAnsi="Century Gothic"/>
        </w:rPr>
      </w:pPr>
      <w:r w:rsidRPr="00717515">
        <w:rPr>
          <w:rFonts w:ascii="Century Gothic" w:hAnsi="Century Gothic"/>
        </w:rPr>
        <w:t>We are committed to good citizenship, which includes the protection and advancement of internationally recognized human rights.  Please refer to our Human Rights Policy for additional information.</w:t>
      </w:r>
      <w:r w:rsidRPr="0037670F">
        <w:rPr>
          <w:rFonts w:ascii="Century Gothic" w:hAnsi="Century Gothic"/>
        </w:rPr>
        <w:t xml:space="preserve">  </w:t>
      </w:r>
    </w:p>
    <w:p w14:paraId="76A699E9" w14:textId="41813EC1" w:rsidR="0064273F" w:rsidRPr="0037670F" w:rsidRDefault="0064273F" w:rsidP="00D9670C">
      <w:pPr>
        <w:keepNext/>
        <w:autoSpaceDE w:val="0"/>
        <w:autoSpaceDN w:val="0"/>
        <w:adjustRightInd w:val="0"/>
        <w:spacing w:before="360" w:after="0" w:line="240" w:lineRule="auto"/>
        <w:ind w:left="547" w:hanging="547"/>
        <w:rPr>
          <w:rFonts w:ascii="Century Gothic" w:hAnsi="Century Gothic" w:cs="HelveticaNeueLTStd-Bd"/>
          <w:b/>
          <w:bCs/>
          <w:u w:val="single"/>
        </w:rPr>
      </w:pPr>
      <w:r w:rsidRPr="0037670F">
        <w:rPr>
          <w:rFonts w:ascii="Century Gothic" w:hAnsi="Century Gothic" w:cs="HelveticaNeueLTStd-Bd"/>
          <w:b/>
          <w:bCs/>
          <w:u w:val="single"/>
        </w:rPr>
        <w:t>COMMUNITY AND ENVIRONMENT</w:t>
      </w:r>
    </w:p>
    <w:p w14:paraId="5C179252" w14:textId="77777777" w:rsidR="0064273F" w:rsidRPr="0037670F" w:rsidRDefault="0064273F" w:rsidP="0063217E">
      <w:pPr>
        <w:keepNext/>
        <w:autoSpaceDE w:val="0"/>
        <w:autoSpaceDN w:val="0"/>
        <w:adjustRightInd w:val="0"/>
        <w:spacing w:before="240" w:after="120" w:line="240" w:lineRule="auto"/>
        <w:ind w:left="547" w:hanging="547"/>
        <w:rPr>
          <w:rFonts w:ascii="Century Gothic" w:hAnsi="Century Gothic" w:cs="Courier New"/>
          <w:b/>
          <w:i/>
        </w:rPr>
      </w:pPr>
      <w:bookmarkStart w:id="13" w:name="_Toc327346077"/>
      <w:bookmarkStart w:id="14" w:name="_Toc327369131"/>
      <w:bookmarkStart w:id="15" w:name="_Toc327463902"/>
      <w:bookmarkStart w:id="16" w:name="_Toc332644655"/>
      <w:r w:rsidRPr="0037670F">
        <w:rPr>
          <w:rFonts w:ascii="Century Gothic" w:hAnsi="Century Gothic" w:cs="Courier New"/>
          <w:b/>
          <w:i/>
        </w:rPr>
        <w:t>Political contributions</w:t>
      </w:r>
      <w:bookmarkEnd w:id="13"/>
      <w:bookmarkEnd w:id="14"/>
      <w:bookmarkEnd w:id="15"/>
      <w:bookmarkEnd w:id="16"/>
    </w:p>
    <w:p w14:paraId="0F5543BC" w14:textId="309CA79F" w:rsidR="0064273F" w:rsidRPr="0037670F" w:rsidRDefault="001F2E5E" w:rsidP="008E6919">
      <w:pPr>
        <w:pStyle w:val="BodyText"/>
        <w:spacing w:after="120"/>
        <w:rPr>
          <w:rFonts w:ascii="Century Gothic" w:hAnsi="Century Gothic"/>
          <w:sz w:val="22"/>
          <w:szCs w:val="22"/>
        </w:rPr>
      </w:pPr>
      <w:r w:rsidRPr="0037670F">
        <w:rPr>
          <w:rFonts w:ascii="Century Gothic" w:hAnsi="Century Gothic"/>
          <w:sz w:val="22"/>
          <w:szCs w:val="22"/>
        </w:rPr>
        <w:t xml:space="preserve">Varex </w:t>
      </w:r>
      <w:r w:rsidR="00177052" w:rsidRPr="0037670F">
        <w:rPr>
          <w:rFonts w:ascii="Century Gothic" w:hAnsi="Century Gothic"/>
          <w:sz w:val="22"/>
          <w:szCs w:val="22"/>
        </w:rPr>
        <w:t>must adhere to strict laws governing corporate political activities, lobbying and contributions that vary around the globe. For this reason</w:t>
      </w:r>
      <w:r w:rsidR="00234598" w:rsidRPr="0037670F">
        <w:rPr>
          <w:rFonts w:ascii="Century Gothic" w:hAnsi="Century Gothic"/>
          <w:sz w:val="22"/>
          <w:szCs w:val="22"/>
        </w:rPr>
        <w:t>,</w:t>
      </w:r>
      <w:r w:rsidR="00177052" w:rsidRPr="0037670F">
        <w:rPr>
          <w:rFonts w:ascii="Century Gothic" w:hAnsi="Century Gothic"/>
          <w:sz w:val="22"/>
          <w:szCs w:val="22"/>
        </w:rPr>
        <w:t xml:space="preserve"> we have </w:t>
      </w:r>
      <w:r w:rsidRPr="0037670F">
        <w:rPr>
          <w:rFonts w:ascii="Century Gothic" w:hAnsi="Century Gothic"/>
          <w:sz w:val="22"/>
          <w:szCs w:val="22"/>
        </w:rPr>
        <w:t xml:space="preserve">authorized a limited number of </w:t>
      </w:r>
      <w:r w:rsidR="00177052" w:rsidRPr="0037670F">
        <w:rPr>
          <w:rFonts w:ascii="Century Gothic" w:hAnsi="Century Gothic"/>
          <w:sz w:val="22"/>
          <w:szCs w:val="22"/>
        </w:rPr>
        <w:t xml:space="preserve">individuals </w:t>
      </w:r>
      <w:r w:rsidRPr="0037670F">
        <w:rPr>
          <w:rFonts w:ascii="Century Gothic" w:hAnsi="Century Gothic"/>
          <w:sz w:val="22"/>
          <w:szCs w:val="22"/>
        </w:rPr>
        <w:t xml:space="preserve">to engage </w:t>
      </w:r>
      <w:r w:rsidR="00177052" w:rsidRPr="0037670F">
        <w:rPr>
          <w:rFonts w:ascii="Century Gothic" w:hAnsi="Century Gothic"/>
          <w:sz w:val="22"/>
          <w:szCs w:val="22"/>
        </w:rPr>
        <w:t>in efforts to discuss legislation or government policy with political officials</w:t>
      </w:r>
      <w:r w:rsidR="00614C0F">
        <w:rPr>
          <w:rFonts w:ascii="Century Gothic" w:hAnsi="Century Gothic"/>
          <w:sz w:val="22"/>
          <w:szCs w:val="22"/>
        </w:rPr>
        <w:t xml:space="preserve"> or to </w:t>
      </w:r>
      <w:r w:rsidR="00614C0F" w:rsidRPr="0037670F">
        <w:rPr>
          <w:rFonts w:ascii="Century Gothic" w:hAnsi="Century Gothic"/>
          <w:sz w:val="22"/>
          <w:szCs w:val="22"/>
        </w:rPr>
        <w:t>contact a government official on behalf of Varex for political purposes</w:t>
      </w:r>
      <w:r w:rsidR="00177052" w:rsidRPr="0037670F">
        <w:rPr>
          <w:rFonts w:ascii="Century Gothic" w:hAnsi="Century Gothic"/>
          <w:sz w:val="22"/>
          <w:szCs w:val="22"/>
        </w:rPr>
        <w:t xml:space="preserve">. </w:t>
      </w:r>
      <w:r w:rsidR="00614C0F">
        <w:rPr>
          <w:rFonts w:ascii="Century Gothic" w:hAnsi="Century Gothic"/>
          <w:sz w:val="22"/>
          <w:szCs w:val="22"/>
        </w:rPr>
        <w:t>W</w:t>
      </w:r>
      <w:r w:rsidR="00177052" w:rsidRPr="0037670F">
        <w:rPr>
          <w:rFonts w:ascii="Century Gothic" w:hAnsi="Century Gothic"/>
          <w:sz w:val="22"/>
          <w:szCs w:val="22"/>
        </w:rPr>
        <w:t xml:space="preserve">hen you personally participate in the political process, you may only do so using your own money, time and resources.  </w:t>
      </w:r>
    </w:p>
    <w:p w14:paraId="6E829E71" w14:textId="61B278D1" w:rsidR="00FB7372" w:rsidRPr="00D26117" w:rsidRDefault="00B23868" w:rsidP="001E6A08">
      <w:pPr>
        <w:keepNext/>
        <w:autoSpaceDE w:val="0"/>
        <w:autoSpaceDN w:val="0"/>
        <w:adjustRightInd w:val="0"/>
        <w:spacing w:before="240" w:after="120" w:line="240" w:lineRule="auto"/>
        <w:ind w:left="547" w:hanging="547"/>
        <w:rPr>
          <w:rFonts w:ascii="Century Gothic" w:hAnsi="Century Gothic" w:cs="Courier New"/>
          <w:b/>
          <w:i/>
        </w:rPr>
      </w:pPr>
      <w:bookmarkStart w:id="17" w:name="_Toc332644659"/>
      <w:r w:rsidRPr="001E6A08">
        <w:rPr>
          <w:rFonts w:ascii="Century Gothic" w:hAnsi="Century Gothic" w:cs="Courier New"/>
          <w:b/>
          <w:i/>
        </w:rPr>
        <w:t>Environmental</w:t>
      </w:r>
      <w:r w:rsidRPr="00D26117">
        <w:rPr>
          <w:rFonts w:ascii="Century Gothic" w:hAnsi="Century Gothic" w:cs="Courier New"/>
          <w:b/>
          <w:i/>
        </w:rPr>
        <w:t xml:space="preserve"> sustainability</w:t>
      </w:r>
      <w:bookmarkStart w:id="18" w:name="_Hlk521684787"/>
      <w:bookmarkEnd w:id="17"/>
      <w:r w:rsidRPr="00D26117">
        <w:rPr>
          <w:rFonts w:ascii="Century Gothic" w:hAnsi="Century Gothic" w:cs="Courier New"/>
          <w:b/>
          <w:i/>
        </w:rPr>
        <w:t xml:space="preserve"> </w:t>
      </w:r>
    </w:p>
    <w:p w14:paraId="05A84309" w14:textId="5CBD1A33" w:rsidR="0064273F" w:rsidRPr="0037670F" w:rsidRDefault="008E6919" w:rsidP="00B23868">
      <w:pPr>
        <w:pStyle w:val="Default"/>
        <w:spacing w:after="120"/>
        <w:rPr>
          <w:rFonts w:ascii="Century Gothic" w:hAnsi="Century Gothic"/>
          <w:sz w:val="22"/>
          <w:szCs w:val="22"/>
        </w:rPr>
      </w:pPr>
      <w:r w:rsidRPr="00717515">
        <w:rPr>
          <w:rFonts w:ascii="Century Gothic" w:eastAsia="Times New Roman" w:hAnsi="Century Gothic" w:cs="Times New Roman"/>
          <w:color w:val="auto"/>
          <w:sz w:val="22"/>
          <w:szCs w:val="22"/>
        </w:rPr>
        <w:t>We strive</w:t>
      </w:r>
      <w:r w:rsidR="002F7635" w:rsidRPr="00717515">
        <w:rPr>
          <w:rFonts w:ascii="Century Gothic" w:eastAsia="Times New Roman" w:hAnsi="Century Gothic" w:cs="Times New Roman"/>
          <w:color w:val="auto"/>
          <w:sz w:val="22"/>
          <w:szCs w:val="22"/>
        </w:rPr>
        <w:t xml:space="preserve"> to embed sustainability </w:t>
      </w:r>
      <w:r w:rsidR="008D2F08" w:rsidRPr="00717515">
        <w:rPr>
          <w:rFonts w:ascii="Century Gothic" w:eastAsia="Times New Roman" w:hAnsi="Century Gothic" w:cs="Times New Roman"/>
          <w:color w:val="auto"/>
          <w:sz w:val="22"/>
          <w:szCs w:val="22"/>
        </w:rPr>
        <w:t xml:space="preserve">in </w:t>
      </w:r>
      <w:r w:rsidRPr="00717515">
        <w:rPr>
          <w:rFonts w:ascii="Century Gothic" w:eastAsia="Times New Roman" w:hAnsi="Century Gothic" w:cs="Times New Roman"/>
          <w:color w:val="auto"/>
          <w:sz w:val="22"/>
          <w:szCs w:val="22"/>
        </w:rPr>
        <w:t>our</w:t>
      </w:r>
      <w:r w:rsidR="002F7635" w:rsidRPr="00717515">
        <w:rPr>
          <w:rFonts w:ascii="Century Gothic" w:eastAsia="Times New Roman" w:hAnsi="Century Gothic" w:cs="Times New Roman"/>
          <w:color w:val="auto"/>
          <w:sz w:val="22"/>
          <w:szCs w:val="22"/>
        </w:rPr>
        <w:t xml:space="preserve"> operations</w:t>
      </w:r>
      <w:r w:rsidRPr="00717515">
        <w:rPr>
          <w:rFonts w:ascii="Century Gothic" w:eastAsia="Times New Roman" w:hAnsi="Century Gothic" w:cs="Times New Roman"/>
          <w:color w:val="auto"/>
          <w:sz w:val="22"/>
          <w:szCs w:val="22"/>
        </w:rPr>
        <w:t xml:space="preserve"> and expect </w:t>
      </w:r>
      <w:r w:rsidR="00F52890" w:rsidRPr="00717515">
        <w:rPr>
          <w:rFonts w:ascii="Century Gothic" w:eastAsia="Times New Roman" w:hAnsi="Century Gothic" w:cs="Times New Roman"/>
          <w:color w:val="auto"/>
          <w:sz w:val="22"/>
          <w:szCs w:val="22"/>
        </w:rPr>
        <w:t xml:space="preserve">our </w:t>
      </w:r>
      <w:r w:rsidRPr="00717515">
        <w:rPr>
          <w:rFonts w:ascii="Century Gothic" w:eastAsia="Times New Roman" w:hAnsi="Century Gothic" w:cs="Times New Roman"/>
          <w:color w:val="auto"/>
          <w:sz w:val="22"/>
          <w:szCs w:val="22"/>
        </w:rPr>
        <w:t xml:space="preserve">employees to manage </w:t>
      </w:r>
      <w:r w:rsidR="00F52890" w:rsidRPr="00717515">
        <w:rPr>
          <w:rFonts w:ascii="Century Gothic" w:eastAsia="Times New Roman" w:hAnsi="Century Gothic" w:cs="Times New Roman"/>
          <w:color w:val="auto"/>
          <w:sz w:val="22"/>
          <w:szCs w:val="22"/>
        </w:rPr>
        <w:t xml:space="preserve">our </w:t>
      </w:r>
      <w:r w:rsidRPr="00717515">
        <w:rPr>
          <w:rFonts w:ascii="Century Gothic" w:eastAsia="Times New Roman" w:hAnsi="Century Gothic" w:cs="Times New Roman"/>
          <w:color w:val="auto"/>
          <w:sz w:val="22"/>
          <w:szCs w:val="22"/>
        </w:rPr>
        <w:t>operations in an environmentally</w:t>
      </w:r>
      <w:r w:rsidRPr="00717515">
        <w:rPr>
          <w:rFonts w:ascii="Century Gothic" w:hAnsi="Century Gothic"/>
          <w:sz w:val="22"/>
          <w:szCs w:val="22"/>
        </w:rPr>
        <w:t xml:space="preserve"> responsible manner</w:t>
      </w:r>
      <w:r w:rsidR="00F52890" w:rsidRPr="00717515">
        <w:rPr>
          <w:rFonts w:ascii="Century Gothic" w:hAnsi="Century Gothic"/>
          <w:sz w:val="22"/>
          <w:szCs w:val="22"/>
        </w:rPr>
        <w:t xml:space="preserve"> consistent with our </w:t>
      </w:r>
      <w:r w:rsidR="00D26117" w:rsidRPr="00717515">
        <w:rPr>
          <w:rFonts w:ascii="Century Gothic" w:hAnsi="Century Gothic"/>
          <w:sz w:val="22"/>
          <w:szCs w:val="22"/>
        </w:rPr>
        <w:t>EPIC Core V</w:t>
      </w:r>
      <w:r w:rsidR="00F52890" w:rsidRPr="00717515">
        <w:rPr>
          <w:rFonts w:ascii="Century Gothic" w:hAnsi="Century Gothic"/>
          <w:sz w:val="22"/>
          <w:szCs w:val="22"/>
        </w:rPr>
        <w:t>alues</w:t>
      </w:r>
      <w:r w:rsidR="00E27601" w:rsidRPr="00717515">
        <w:rPr>
          <w:rFonts w:ascii="Century Gothic" w:hAnsi="Century Gothic"/>
          <w:sz w:val="22"/>
          <w:szCs w:val="22"/>
        </w:rPr>
        <w:t xml:space="preserve">.  </w:t>
      </w:r>
      <w:r w:rsidR="008D2F08" w:rsidRPr="00717515">
        <w:rPr>
          <w:rFonts w:ascii="Century Gothic" w:hAnsi="Century Gothic"/>
          <w:sz w:val="22"/>
          <w:szCs w:val="22"/>
        </w:rPr>
        <w:t xml:space="preserve">Please refer to our Environmental Policy </w:t>
      </w:r>
      <w:r w:rsidR="00614C0F" w:rsidRPr="00717515">
        <w:rPr>
          <w:rFonts w:ascii="Century Gothic" w:hAnsi="Century Gothic"/>
          <w:sz w:val="22"/>
          <w:szCs w:val="22"/>
        </w:rPr>
        <w:t>and our annual ESG</w:t>
      </w:r>
      <w:r w:rsidR="007301FF" w:rsidRPr="00717515">
        <w:rPr>
          <w:rFonts w:ascii="Century Gothic" w:hAnsi="Century Gothic"/>
          <w:sz w:val="22"/>
          <w:szCs w:val="22"/>
        </w:rPr>
        <w:t>/Sustainability</w:t>
      </w:r>
      <w:r w:rsidR="00614C0F" w:rsidRPr="00717515">
        <w:rPr>
          <w:rFonts w:ascii="Century Gothic" w:hAnsi="Century Gothic"/>
          <w:sz w:val="22"/>
          <w:szCs w:val="22"/>
        </w:rPr>
        <w:t xml:space="preserve"> Report </w:t>
      </w:r>
      <w:r w:rsidR="008D2F08" w:rsidRPr="00717515">
        <w:rPr>
          <w:rFonts w:ascii="Century Gothic" w:hAnsi="Century Gothic"/>
          <w:sz w:val="22"/>
          <w:szCs w:val="22"/>
        </w:rPr>
        <w:t>for additional information.</w:t>
      </w:r>
    </w:p>
    <w:bookmarkEnd w:id="18"/>
    <w:p w14:paraId="62A853F0" w14:textId="77777777" w:rsidR="000D7C82" w:rsidRDefault="000D7C82">
      <w:pPr>
        <w:rPr>
          <w:rFonts w:ascii="Century Gothic" w:hAnsi="Century Gothic" w:cs="HelveticaNeueLTStd-Roman"/>
          <w:b/>
          <w:i/>
        </w:rPr>
      </w:pPr>
      <w:r>
        <w:rPr>
          <w:rFonts w:ascii="Century Gothic" w:hAnsi="Century Gothic" w:cs="HelveticaNeueLTStd-Roman"/>
          <w:b/>
          <w:i/>
        </w:rPr>
        <w:br w:type="page"/>
      </w:r>
    </w:p>
    <w:p w14:paraId="23205390" w14:textId="3E6C7A9B" w:rsidR="0064273F" w:rsidRPr="0037670F" w:rsidRDefault="0064273F" w:rsidP="0063217E">
      <w:pPr>
        <w:keepNext/>
        <w:autoSpaceDE w:val="0"/>
        <w:autoSpaceDN w:val="0"/>
        <w:adjustRightInd w:val="0"/>
        <w:spacing w:before="240" w:after="120" w:line="240" w:lineRule="auto"/>
        <w:ind w:left="547" w:hanging="547"/>
        <w:rPr>
          <w:rFonts w:ascii="Century Gothic" w:hAnsi="Century Gothic" w:cs="Courier New"/>
          <w:b/>
          <w:i/>
        </w:rPr>
      </w:pPr>
      <w:r w:rsidRPr="00086795">
        <w:rPr>
          <w:rFonts w:ascii="Century Gothic" w:hAnsi="Century Gothic" w:cs="HelveticaNeueLTStd-Roman"/>
          <w:b/>
          <w:i/>
        </w:rPr>
        <w:lastRenderedPageBreak/>
        <w:t>Communicating</w:t>
      </w:r>
      <w:r w:rsidRPr="0037670F">
        <w:rPr>
          <w:rFonts w:ascii="Century Gothic" w:hAnsi="Century Gothic" w:cs="Courier New"/>
          <w:b/>
          <w:i/>
        </w:rPr>
        <w:t xml:space="preserve"> on behalf of </w:t>
      </w:r>
      <w:r w:rsidR="00E231F4" w:rsidRPr="0037670F">
        <w:rPr>
          <w:rFonts w:ascii="Century Gothic" w:hAnsi="Century Gothic" w:cs="Courier New"/>
          <w:b/>
          <w:i/>
        </w:rPr>
        <w:t>the Company</w:t>
      </w:r>
    </w:p>
    <w:p w14:paraId="6EFE8874" w14:textId="352022F5" w:rsidR="0064273F" w:rsidRPr="0037670F" w:rsidRDefault="000D7C82" w:rsidP="000D7C82">
      <w:pPr>
        <w:pStyle w:val="Default"/>
        <w:spacing w:after="120"/>
        <w:rPr>
          <w:rFonts w:ascii="Century Gothic" w:hAnsi="Century Gothic"/>
          <w:bCs/>
        </w:rPr>
      </w:pPr>
      <w:r w:rsidRPr="000D7C82">
        <w:rPr>
          <w:rFonts w:ascii="Century Gothic" w:hAnsi="Century Gothic"/>
          <w:noProof/>
          <w:sz w:val="22"/>
          <w:szCs w:val="22"/>
        </w:rPr>
        <mc:AlternateContent>
          <mc:Choice Requires="wps">
            <w:drawing>
              <wp:anchor distT="45720" distB="45720" distL="114300" distR="114300" simplePos="0" relativeHeight="251698176" behindDoc="1" locked="0" layoutInCell="1" allowOverlap="1" wp14:anchorId="6FD8E457" wp14:editId="339FBA32">
                <wp:simplePos x="0" y="0"/>
                <wp:positionH relativeFrom="column">
                  <wp:posOffset>4806950</wp:posOffset>
                </wp:positionH>
                <wp:positionV relativeFrom="paragraph">
                  <wp:posOffset>206375</wp:posOffset>
                </wp:positionV>
                <wp:extent cx="1659255" cy="1047750"/>
                <wp:effectExtent l="0" t="0" r="17145" b="1905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47750"/>
                        </a:xfrm>
                        <a:prstGeom prst="rect">
                          <a:avLst/>
                        </a:prstGeom>
                        <a:solidFill>
                          <a:srgbClr val="FFFFFF"/>
                        </a:solidFill>
                        <a:ln w="9525">
                          <a:solidFill>
                            <a:srgbClr val="000000"/>
                          </a:solidFill>
                          <a:miter lim="800000"/>
                          <a:headEnd/>
                          <a:tailEnd/>
                        </a:ln>
                      </wps:spPr>
                      <wps:txbx>
                        <w:txbxContent>
                          <w:p w14:paraId="1DF77744" w14:textId="77777777" w:rsidR="000D7C82" w:rsidRDefault="000D7C82" w:rsidP="000D7C82">
                            <w:pPr>
                              <w:spacing w:after="0" w:line="240" w:lineRule="auto"/>
                              <w:jc w:val="center"/>
                              <w:rPr>
                                <w:rFonts w:ascii="Century Gothic" w:hAnsi="Century Gothic"/>
                                <w:sz w:val="24"/>
                                <w:szCs w:val="24"/>
                              </w:rPr>
                            </w:pPr>
                            <w:r>
                              <w:rPr>
                                <w:rFonts w:ascii="Century Gothic" w:hAnsi="Century Gothic"/>
                                <w:sz w:val="24"/>
                                <w:szCs w:val="24"/>
                              </w:rPr>
                              <w:t>We are committed to providing clear and accurate information to our stakeholders.</w:t>
                            </w:r>
                          </w:p>
                          <w:p w14:paraId="39A72E04" w14:textId="77777777" w:rsidR="000D7C82" w:rsidRDefault="000D7C82" w:rsidP="000D7C82">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8E457" id="Text Box 51" o:spid="_x0000_s1039" type="#_x0000_t202" style="position:absolute;margin-left:378.5pt;margin-top:16.25pt;width:130.65pt;height:8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">
                <v:textbox>
                  <w:txbxContent>
                    <w:p w14:paraId="1DF77744" w14:textId="77777777" w:rsidR="000D7C82" w:rsidRDefault="000D7C82" w:rsidP="000D7C82">
                      <w:pPr>
                        <w:spacing w:after="0" w:line="240" w:lineRule="auto"/>
                        <w:jc w:val="center"/>
                        <w:rPr>
                          <w:rFonts w:ascii="Century Gothic" w:hAnsi="Century Gothic"/>
                          <w:sz w:val="24"/>
                          <w:szCs w:val="24"/>
                        </w:rPr>
                      </w:pPr>
                      <w:r>
                        <w:rPr>
                          <w:rFonts w:ascii="Century Gothic" w:hAnsi="Century Gothic"/>
                          <w:sz w:val="24"/>
                          <w:szCs w:val="24"/>
                        </w:rPr>
                        <w:t>We are committed to providing clear and accurate information to our stakeholders.</w:t>
                      </w:r>
                    </w:p>
                    <w:p w14:paraId="39A72E04" w14:textId="77777777" w:rsidR="000D7C82" w:rsidRDefault="000D7C82" w:rsidP="000D7C82">
                      <w:pPr>
                        <w:spacing w:after="0" w:line="240" w:lineRule="auto"/>
                        <w:jc w:val="center"/>
                        <w:rPr>
                          <w:rFonts w:ascii="Century Gothic" w:hAnsi="Century Gothic"/>
                          <w:sz w:val="24"/>
                          <w:szCs w:val="24"/>
                        </w:rPr>
                      </w:pPr>
                    </w:p>
                  </w:txbxContent>
                </v:textbox>
                <w10:wrap type="square"/>
              </v:shape>
            </w:pict>
          </mc:Fallback>
        </mc:AlternateContent>
      </w:r>
      <w:r w:rsidR="006F38B9" w:rsidRPr="000D7C82">
        <w:rPr>
          <w:rFonts w:ascii="Century Gothic" w:hAnsi="Century Gothic"/>
          <w:bCs/>
          <w:sz w:val="22"/>
          <w:szCs w:val="22"/>
        </w:rPr>
        <w:t>As a U.S.-</w:t>
      </w:r>
      <w:r w:rsidR="0022726C" w:rsidRPr="000D7C82">
        <w:rPr>
          <w:rFonts w:ascii="Century Gothic" w:hAnsi="Century Gothic"/>
          <w:bCs/>
          <w:sz w:val="22"/>
          <w:szCs w:val="22"/>
        </w:rPr>
        <w:t xml:space="preserve">based publicly traded company, </w:t>
      </w:r>
      <w:r w:rsidR="0020689D" w:rsidRPr="000D7C82">
        <w:rPr>
          <w:rFonts w:ascii="Century Gothic" w:hAnsi="Century Gothic"/>
          <w:bCs/>
          <w:sz w:val="22"/>
          <w:szCs w:val="22"/>
        </w:rPr>
        <w:t xml:space="preserve">Varex </w:t>
      </w:r>
      <w:r w:rsidR="004C0825" w:rsidRPr="000D7C82">
        <w:rPr>
          <w:rFonts w:ascii="Century Gothic" w:hAnsi="Century Gothic"/>
          <w:bCs/>
          <w:sz w:val="22"/>
          <w:szCs w:val="22"/>
        </w:rPr>
        <w:t>must</w:t>
      </w:r>
      <w:r w:rsidR="0022726C" w:rsidRPr="000D7C82">
        <w:rPr>
          <w:rFonts w:ascii="Century Gothic" w:hAnsi="Century Gothic"/>
          <w:bCs/>
          <w:sz w:val="22"/>
          <w:szCs w:val="22"/>
        </w:rPr>
        <w:t xml:space="preserve"> provide clear and accurate </w:t>
      </w:r>
      <w:r w:rsidR="0022726C" w:rsidRPr="000D7C82">
        <w:rPr>
          <w:rFonts w:ascii="Century Gothic" w:hAnsi="Century Gothic"/>
          <w:sz w:val="22"/>
          <w:szCs w:val="22"/>
        </w:rPr>
        <w:t>information</w:t>
      </w:r>
      <w:r w:rsidR="0022726C" w:rsidRPr="000D7C82">
        <w:rPr>
          <w:rFonts w:ascii="Century Gothic" w:hAnsi="Century Gothic"/>
          <w:bCs/>
          <w:sz w:val="22"/>
          <w:szCs w:val="22"/>
        </w:rPr>
        <w:t xml:space="preserve"> to the media, financial analysts, investors and the public. </w:t>
      </w:r>
      <w:r w:rsidR="0040172B" w:rsidRPr="000D7C82">
        <w:rPr>
          <w:rFonts w:ascii="Century Gothic" w:hAnsi="Century Gothic"/>
          <w:bCs/>
          <w:sz w:val="22"/>
          <w:szCs w:val="22"/>
        </w:rPr>
        <w:t xml:space="preserve"> </w:t>
      </w:r>
      <w:r w:rsidR="0064273F" w:rsidRPr="000D7C82">
        <w:rPr>
          <w:rFonts w:ascii="Century Gothic" w:hAnsi="Century Gothic"/>
          <w:bCs/>
          <w:sz w:val="22"/>
          <w:szCs w:val="22"/>
        </w:rPr>
        <w:t xml:space="preserve">Only those officially designated by </w:t>
      </w:r>
      <w:r w:rsidR="006A1367" w:rsidRPr="000D7C82">
        <w:rPr>
          <w:rFonts w:ascii="Century Gothic" w:hAnsi="Century Gothic"/>
          <w:bCs/>
          <w:sz w:val="22"/>
          <w:szCs w:val="22"/>
        </w:rPr>
        <w:t>Varex</w:t>
      </w:r>
      <w:r w:rsidR="0064273F" w:rsidRPr="000D7C82">
        <w:rPr>
          <w:rFonts w:ascii="Century Gothic" w:hAnsi="Century Gothic"/>
          <w:bCs/>
          <w:sz w:val="22"/>
          <w:szCs w:val="22"/>
        </w:rPr>
        <w:t xml:space="preserve"> are permitted to communicate </w:t>
      </w:r>
      <w:r w:rsidR="0022726C" w:rsidRPr="000D7C82">
        <w:rPr>
          <w:rFonts w:ascii="Century Gothic" w:hAnsi="Century Gothic"/>
          <w:bCs/>
          <w:sz w:val="22"/>
          <w:szCs w:val="22"/>
        </w:rPr>
        <w:t>or participate in media interviews, events</w:t>
      </w:r>
      <w:r w:rsidR="00614C0F" w:rsidRPr="000D7C82">
        <w:rPr>
          <w:rFonts w:ascii="Century Gothic" w:hAnsi="Century Gothic"/>
          <w:bCs/>
          <w:sz w:val="22"/>
          <w:szCs w:val="22"/>
        </w:rPr>
        <w:t>,</w:t>
      </w:r>
      <w:r w:rsidR="0022726C" w:rsidRPr="000D7C82">
        <w:rPr>
          <w:rFonts w:ascii="Century Gothic" w:hAnsi="Century Gothic"/>
          <w:bCs/>
          <w:sz w:val="22"/>
          <w:szCs w:val="22"/>
        </w:rPr>
        <w:t xml:space="preserve"> or forums </w:t>
      </w:r>
      <w:r w:rsidR="0064273F" w:rsidRPr="000D7C82">
        <w:rPr>
          <w:rFonts w:ascii="Century Gothic" w:hAnsi="Century Gothic"/>
          <w:bCs/>
          <w:sz w:val="22"/>
          <w:szCs w:val="22"/>
        </w:rPr>
        <w:t xml:space="preserve">on its behalf.  </w:t>
      </w:r>
      <w:r w:rsidR="0022726C" w:rsidRPr="000D7C82">
        <w:rPr>
          <w:rFonts w:ascii="Century Gothic" w:hAnsi="Century Gothic"/>
          <w:bCs/>
          <w:sz w:val="22"/>
          <w:szCs w:val="22"/>
        </w:rPr>
        <w:t xml:space="preserve">If you are contacted by an investor or member of the media, please refer them to Investor Relations or our Marketing team, as appropriate.  </w:t>
      </w:r>
      <w:r w:rsidR="0064273F" w:rsidRPr="000D7C82">
        <w:rPr>
          <w:rFonts w:ascii="Century Gothic" w:hAnsi="Century Gothic"/>
          <w:bCs/>
          <w:sz w:val="22"/>
          <w:szCs w:val="22"/>
        </w:rPr>
        <w:t xml:space="preserve">When in doubt about any communication, contact </w:t>
      </w:r>
      <w:r w:rsidR="0022726C" w:rsidRPr="000D7C82">
        <w:rPr>
          <w:rFonts w:ascii="Century Gothic" w:hAnsi="Century Gothic"/>
          <w:bCs/>
          <w:sz w:val="22"/>
          <w:szCs w:val="22"/>
        </w:rPr>
        <w:t xml:space="preserve">Investor Relations or </w:t>
      </w:r>
      <w:r w:rsidR="0064273F" w:rsidRPr="000D7C82">
        <w:rPr>
          <w:rFonts w:ascii="Century Gothic" w:hAnsi="Century Gothic"/>
          <w:bCs/>
          <w:sz w:val="22"/>
          <w:szCs w:val="22"/>
        </w:rPr>
        <w:t xml:space="preserve">the Legal Department. </w:t>
      </w:r>
    </w:p>
    <w:p w14:paraId="35C5BA89" w14:textId="77777777" w:rsidR="004D1E8D" w:rsidRPr="0037670F" w:rsidRDefault="004D1E8D" w:rsidP="0020689D">
      <w:pPr>
        <w:keepNext/>
        <w:autoSpaceDE w:val="0"/>
        <w:autoSpaceDN w:val="0"/>
        <w:adjustRightInd w:val="0"/>
        <w:spacing w:before="240" w:after="120" w:line="240" w:lineRule="auto"/>
        <w:ind w:left="547" w:hanging="547"/>
        <w:rPr>
          <w:rFonts w:ascii="Century Gothic" w:hAnsi="Century Gothic" w:cs="Courier New"/>
          <w:b/>
          <w:i/>
        </w:rPr>
      </w:pPr>
      <w:bookmarkStart w:id="19" w:name="_Hlk522022005"/>
      <w:r w:rsidRPr="0037670F">
        <w:rPr>
          <w:rFonts w:ascii="Century Gothic" w:hAnsi="Century Gothic" w:cs="Courier New"/>
          <w:b/>
          <w:i/>
        </w:rPr>
        <w:t xml:space="preserve">Social </w:t>
      </w:r>
      <w:r w:rsidR="00583992" w:rsidRPr="00086795">
        <w:rPr>
          <w:rFonts w:ascii="Century Gothic" w:hAnsi="Century Gothic" w:cs="HelveticaNeueLTStd-Roman"/>
          <w:b/>
          <w:i/>
        </w:rPr>
        <w:t>m</w:t>
      </w:r>
      <w:r w:rsidRPr="00086795">
        <w:rPr>
          <w:rFonts w:ascii="Century Gothic" w:hAnsi="Century Gothic" w:cs="HelveticaNeueLTStd-Roman"/>
          <w:b/>
          <w:i/>
        </w:rPr>
        <w:t>edia</w:t>
      </w:r>
      <w:r w:rsidRPr="0037670F">
        <w:rPr>
          <w:rFonts w:ascii="Century Gothic" w:hAnsi="Century Gothic" w:cs="Courier New"/>
          <w:b/>
          <w:i/>
        </w:rPr>
        <w:t xml:space="preserve"> </w:t>
      </w:r>
    </w:p>
    <w:p w14:paraId="7D91DEED" w14:textId="347F5755" w:rsidR="004D1E8D" w:rsidRPr="0037670F" w:rsidRDefault="0020689D" w:rsidP="0020689D">
      <w:pPr>
        <w:pStyle w:val="Default"/>
        <w:spacing w:after="120"/>
        <w:rPr>
          <w:rFonts w:ascii="Century Gothic" w:hAnsi="Century Gothic"/>
          <w:bCs/>
          <w:sz w:val="22"/>
          <w:szCs w:val="22"/>
        </w:rPr>
      </w:pPr>
      <w:r w:rsidRPr="0037670F">
        <w:rPr>
          <w:rFonts w:ascii="Century Gothic" w:hAnsi="Century Gothic"/>
          <w:bCs/>
          <w:sz w:val="22"/>
          <w:szCs w:val="22"/>
        </w:rPr>
        <w:t xml:space="preserve">Varex </w:t>
      </w:r>
      <w:r w:rsidR="004D1E8D" w:rsidRPr="0037670F">
        <w:rPr>
          <w:rFonts w:ascii="Century Gothic" w:hAnsi="Century Gothic"/>
          <w:bCs/>
          <w:sz w:val="22"/>
          <w:szCs w:val="22"/>
        </w:rPr>
        <w:t>recognize</w:t>
      </w:r>
      <w:r w:rsidRPr="0037670F">
        <w:rPr>
          <w:rFonts w:ascii="Century Gothic" w:hAnsi="Century Gothic"/>
          <w:bCs/>
          <w:sz w:val="22"/>
          <w:szCs w:val="22"/>
        </w:rPr>
        <w:t>s</w:t>
      </w:r>
      <w:r w:rsidR="004D1E8D" w:rsidRPr="0037670F">
        <w:rPr>
          <w:rFonts w:ascii="Century Gothic" w:hAnsi="Century Gothic"/>
          <w:bCs/>
          <w:sz w:val="22"/>
          <w:szCs w:val="22"/>
        </w:rPr>
        <w:t xml:space="preserve"> the importance of communicating with business partners and consumers through a variety of social media tools, however, if not used responsibly it presents a confidential and reputational issue for </w:t>
      </w:r>
      <w:r w:rsidRPr="0037670F">
        <w:rPr>
          <w:rFonts w:ascii="Century Gothic" w:hAnsi="Century Gothic"/>
          <w:bCs/>
          <w:sz w:val="22"/>
          <w:szCs w:val="22"/>
        </w:rPr>
        <w:t>us</w:t>
      </w:r>
      <w:r w:rsidR="00611BDA" w:rsidRPr="0037670F">
        <w:rPr>
          <w:rFonts w:ascii="Century Gothic" w:hAnsi="Century Gothic"/>
          <w:bCs/>
          <w:sz w:val="22"/>
          <w:szCs w:val="22"/>
        </w:rPr>
        <w:t xml:space="preserve"> and yourself</w:t>
      </w:r>
      <w:r w:rsidR="004D1E8D" w:rsidRPr="0037670F">
        <w:rPr>
          <w:rFonts w:ascii="Century Gothic" w:hAnsi="Century Gothic"/>
          <w:bCs/>
          <w:sz w:val="22"/>
          <w:szCs w:val="22"/>
        </w:rPr>
        <w:t>. We encourage you to be responsible when using social media.</w:t>
      </w:r>
    </w:p>
    <w:p w14:paraId="60221D09" w14:textId="0D7BB60B" w:rsidR="004D1E8D" w:rsidRPr="0037670F" w:rsidRDefault="008D1C2B" w:rsidP="0040172B">
      <w:pPr>
        <w:tabs>
          <w:tab w:val="left" w:pos="3852"/>
        </w:tabs>
        <w:spacing w:after="120" w:line="240" w:lineRule="auto"/>
        <w:ind w:right="2160"/>
        <w:rPr>
          <w:rFonts w:ascii="Century Gothic" w:hAnsi="Century Gothic"/>
          <w:bCs/>
        </w:rPr>
      </w:pPr>
      <w:r>
        <w:rPr>
          <w:rFonts w:ascii="Century Gothic" w:hAnsi="Century Gothic"/>
          <w:noProof/>
        </w:rPr>
        <mc:AlternateContent>
          <mc:Choice Requires="wps">
            <w:drawing>
              <wp:anchor distT="45720" distB="45720" distL="114300" distR="114300" simplePos="0" relativeHeight="251684864" behindDoc="1" locked="0" layoutInCell="1" allowOverlap="1" wp14:anchorId="7D0BDDC9" wp14:editId="5E038961">
                <wp:simplePos x="0" y="0"/>
                <wp:positionH relativeFrom="column">
                  <wp:posOffset>4737100</wp:posOffset>
                </wp:positionH>
                <wp:positionV relativeFrom="paragraph">
                  <wp:posOffset>94615</wp:posOffset>
                </wp:positionV>
                <wp:extent cx="1659255" cy="927100"/>
                <wp:effectExtent l="0" t="0" r="17145" b="254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927100"/>
                        </a:xfrm>
                        <a:prstGeom prst="rect">
                          <a:avLst/>
                        </a:prstGeom>
                        <a:solidFill>
                          <a:srgbClr val="FFFFFF"/>
                        </a:solidFill>
                        <a:ln w="9525">
                          <a:solidFill>
                            <a:srgbClr val="000000"/>
                          </a:solidFill>
                          <a:miter lim="800000"/>
                          <a:headEnd/>
                          <a:tailEnd/>
                        </a:ln>
                      </wps:spPr>
                      <wps:txbx>
                        <w:txbxContent>
                          <w:p w14:paraId="341C8078" w14:textId="7DA49E07" w:rsidR="008D1C2B" w:rsidRDefault="008D1C2B" w:rsidP="008D1C2B">
                            <w:pPr>
                              <w:spacing w:after="0" w:line="240" w:lineRule="auto"/>
                              <w:jc w:val="center"/>
                              <w:rPr>
                                <w:rFonts w:ascii="Century Gothic" w:hAnsi="Century Gothic"/>
                                <w:sz w:val="24"/>
                                <w:szCs w:val="24"/>
                              </w:rPr>
                            </w:pPr>
                            <w:r>
                              <w:rPr>
                                <w:rFonts w:ascii="Century Gothic" w:hAnsi="Century Gothic"/>
                                <w:sz w:val="24"/>
                                <w:szCs w:val="24"/>
                              </w:rPr>
                              <w:t>Use social media responsibly and in accordance with our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BDDC9" id="Text Box 52" o:spid="_x0000_s1040" type="#_x0000_t202" style="position:absolute;margin-left:373pt;margin-top:7.45pt;width:130.65pt;height:73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">
                <v:textbox>
                  <w:txbxContent>
                    <w:p w14:paraId="341C8078" w14:textId="7DA49E07" w:rsidR="008D1C2B" w:rsidRDefault="008D1C2B" w:rsidP="008D1C2B">
                      <w:pPr>
                        <w:spacing w:after="0" w:line="240" w:lineRule="auto"/>
                        <w:jc w:val="center"/>
                        <w:rPr>
                          <w:rFonts w:ascii="Century Gothic" w:hAnsi="Century Gothic"/>
                          <w:sz w:val="24"/>
                          <w:szCs w:val="24"/>
                        </w:rPr>
                      </w:pPr>
                      <w:r>
                        <w:rPr>
                          <w:rFonts w:ascii="Century Gothic" w:hAnsi="Century Gothic"/>
                          <w:sz w:val="24"/>
                          <w:szCs w:val="24"/>
                        </w:rPr>
                        <w:t>Use social media responsibly and in accordance with our guidelines.</w:t>
                      </w:r>
                    </w:p>
                  </w:txbxContent>
                </v:textbox>
              </v:shape>
            </w:pict>
          </mc:Fallback>
        </mc:AlternateContent>
      </w:r>
      <w:r w:rsidR="004D1E8D" w:rsidRPr="0037670F">
        <w:rPr>
          <w:rFonts w:ascii="Century Gothic" w:hAnsi="Century Gothic"/>
          <w:bCs/>
        </w:rPr>
        <w:t xml:space="preserve">When posting to social media for </w:t>
      </w:r>
      <w:r w:rsidR="00C11B8E">
        <w:rPr>
          <w:rFonts w:ascii="Century Gothic" w:hAnsi="Century Gothic"/>
          <w:bCs/>
        </w:rPr>
        <w:t xml:space="preserve">authorized </w:t>
      </w:r>
      <w:r w:rsidR="004D1E8D" w:rsidRPr="0037670F">
        <w:rPr>
          <w:rFonts w:ascii="Century Gothic" w:hAnsi="Century Gothic"/>
          <w:bCs/>
        </w:rPr>
        <w:t xml:space="preserve">business purposes, focus on creating value for our investors and customers. </w:t>
      </w:r>
      <w:proofErr w:type="gramStart"/>
      <w:r w:rsidR="0020689D" w:rsidRPr="0037670F">
        <w:rPr>
          <w:rFonts w:ascii="Century Gothic" w:hAnsi="Century Gothic"/>
          <w:bCs/>
        </w:rPr>
        <w:t>O</w:t>
      </w:r>
      <w:r w:rsidR="004D1E8D" w:rsidRPr="0037670F">
        <w:rPr>
          <w:rFonts w:ascii="Century Gothic" w:hAnsi="Century Gothic"/>
          <w:bCs/>
        </w:rPr>
        <w:t>nly post accurate, public information and never confidential information</w:t>
      </w:r>
      <w:r w:rsidR="0020689D" w:rsidRPr="0037670F">
        <w:rPr>
          <w:rFonts w:ascii="Century Gothic" w:hAnsi="Century Gothic"/>
          <w:bCs/>
        </w:rPr>
        <w:t>,</w:t>
      </w:r>
      <w:proofErr w:type="gramEnd"/>
      <w:r w:rsidR="0020689D" w:rsidRPr="0037670F">
        <w:rPr>
          <w:rFonts w:ascii="Century Gothic" w:hAnsi="Century Gothic"/>
          <w:bCs/>
        </w:rPr>
        <w:t xml:space="preserve"> </w:t>
      </w:r>
      <w:r w:rsidR="00C35128" w:rsidRPr="0037670F">
        <w:rPr>
          <w:rFonts w:ascii="Century Gothic" w:hAnsi="Century Gothic"/>
          <w:bCs/>
        </w:rPr>
        <w:t>do not claim to be speaking on behalf of the Company</w:t>
      </w:r>
      <w:r w:rsidR="00C35128">
        <w:rPr>
          <w:rFonts w:ascii="Century Gothic" w:hAnsi="Century Gothic"/>
          <w:bCs/>
        </w:rPr>
        <w:t xml:space="preserve">, </w:t>
      </w:r>
      <w:r w:rsidR="0020689D" w:rsidRPr="0037670F">
        <w:rPr>
          <w:rFonts w:ascii="Century Gothic" w:hAnsi="Century Gothic"/>
          <w:bCs/>
        </w:rPr>
        <w:t xml:space="preserve">and avoid </w:t>
      </w:r>
      <w:r w:rsidR="004D1E8D" w:rsidRPr="0037670F">
        <w:rPr>
          <w:rFonts w:ascii="Century Gothic" w:hAnsi="Century Gothic"/>
          <w:bCs/>
        </w:rPr>
        <w:t xml:space="preserve">making claims about our products unless </w:t>
      </w:r>
      <w:r w:rsidR="00C35128">
        <w:rPr>
          <w:rFonts w:ascii="Century Gothic" w:hAnsi="Century Gothic"/>
          <w:bCs/>
        </w:rPr>
        <w:t xml:space="preserve">the Marketing, Legal, and Regulatory departments have </w:t>
      </w:r>
      <w:proofErr w:type="gramStart"/>
      <w:r w:rsidR="00C35128">
        <w:rPr>
          <w:rFonts w:ascii="Century Gothic" w:hAnsi="Century Gothic"/>
          <w:bCs/>
        </w:rPr>
        <w:t>approved</w:t>
      </w:r>
      <w:proofErr w:type="gramEnd"/>
      <w:r w:rsidR="00C35128">
        <w:rPr>
          <w:rFonts w:ascii="Century Gothic" w:hAnsi="Century Gothic"/>
          <w:bCs/>
        </w:rPr>
        <w:t xml:space="preserve"> them</w:t>
      </w:r>
      <w:r w:rsidR="0020689D" w:rsidRPr="0037670F">
        <w:rPr>
          <w:rFonts w:ascii="Century Gothic" w:hAnsi="Century Gothic"/>
          <w:bCs/>
        </w:rPr>
        <w:t xml:space="preserve">.  </w:t>
      </w:r>
      <w:r w:rsidR="004F1328">
        <w:rPr>
          <w:rFonts w:ascii="Century Gothic" w:hAnsi="Century Gothic"/>
          <w:bCs/>
        </w:rPr>
        <w:t>Additional guidance regarding supporting Varex on LinkedIn is available on the Varex intranet.</w:t>
      </w:r>
    </w:p>
    <w:p w14:paraId="17C0D4B0" w14:textId="519858A3" w:rsidR="004D1E8D" w:rsidRPr="0037670F" w:rsidRDefault="004D1E8D" w:rsidP="00CA04FC">
      <w:pPr>
        <w:pStyle w:val="Default"/>
        <w:spacing w:after="120"/>
        <w:rPr>
          <w:rFonts w:ascii="Century Gothic" w:hAnsi="Century Gothic"/>
          <w:sz w:val="22"/>
          <w:szCs w:val="22"/>
        </w:rPr>
      </w:pPr>
      <w:r w:rsidRPr="0037670F">
        <w:rPr>
          <w:rFonts w:ascii="Century Gothic" w:hAnsi="Century Gothic"/>
          <w:bCs/>
          <w:sz w:val="22"/>
          <w:szCs w:val="22"/>
        </w:rPr>
        <w:t>If you are posting to your personal social media account, </w:t>
      </w:r>
      <w:r w:rsidR="004C0825">
        <w:rPr>
          <w:rFonts w:ascii="Century Gothic" w:hAnsi="Century Gothic"/>
          <w:bCs/>
          <w:sz w:val="22"/>
          <w:szCs w:val="22"/>
        </w:rPr>
        <w:t>please</w:t>
      </w:r>
      <w:r w:rsidRPr="0037670F">
        <w:rPr>
          <w:rFonts w:ascii="Century Gothic" w:hAnsi="Century Gothic"/>
          <w:bCs/>
          <w:sz w:val="22"/>
          <w:szCs w:val="22"/>
        </w:rPr>
        <w:t xml:space="preserve"> keep in mind your online communications can have a direct impact on the workplace even when they occur outside of working hours. </w:t>
      </w:r>
      <w:r w:rsidR="0020689D" w:rsidRPr="0037670F">
        <w:rPr>
          <w:rFonts w:ascii="Century Gothic" w:hAnsi="Century Gothic"/>
          <w:bCs/>
          <w:sz w:val="22"/>
          <w:szCs w:val="22"/>
        </w:rPr>
        <w:t xml:space="preserve"> Remember your online communications may be referenced forever and can affect both your and the Company’s reputation.</w:t>
      </w:r>
    </w:p>
    <w:bookmarkEnd w:id="19"/>
    <w:p w14:paraId="5BAC256C" w14:textId="77777777" w:rsidR="00BC3790" w:rsidRPr="0037670F" w:rsidRDefault="004F79F3" w:rsidP="00086795">
      <w:pPr>
        <w:keepNext/>
        <w:autoSpaceDE w:val="0"/>
        <w:autoSpaceDN w:val="0"/>
        <w:adjustRightInd w:val="0"/>
        <w:spacing w:before="360" w:after="0" w:line="240" w:lineRule="auto"/>
        <w:ind w:left="547" w:hanging="547"/>
        <w:rPr>
          <w:rFonts w:ascii="Century Gothic" w:hAnsi="Century Gothic" w:cs="HelveticaNeueLTStd-Bd"/>
          <w:b/>
          <w:bCs/>
          <w:u w:val="single"/>
        </w:rPr>
      </w:pPr>
      <w:r w:rsidRPr="0037670F">
        <w:rPr>
          <w:rFonts w:ascii="Century Gothic" w:hAnsi="Century Gothic" w:cs="HelveticaNeueLTStd-Bd"/>
          <w:b/>
          <w:bCs/>
          <w:u w:val="single"/>
        </w:rPr>
        <w:t>C</w:t>
      </w:r>
      <w:r w:rsidR="00026CFF" w:rsidRPr="0037670F">
        <w:rPr>
          <w:rFonts w:ascii="Century Gothic" w:hAnsi="Century Gothic" w:cs="HelveticaNeueLTStd-Bd"/>
          <w:b/>
          <w:bCs/>
          <w:u w:val="single"/>
        </w:rPr>
        <w:t>OMPANY ASSETS AND INFORMATION</w:t>
      </w:r>
      <w:r w:rsidR="00BC3790" w:rsidRPr="0037670F">
        <w:rPr>
          <w:rFonts w:ascii="Century Gothic" w:hAnsi="Century Gothic" w:cs="HelveticaNeueLTStd-Bd"/>
          <w:b/>
          <w:bCs/>
          <w:u w:val="single"/>
        </w:rPr>
        <w:t xml:space="preserve"> </w:t>
      </w:r>
    </w:p>
    <w:p w14:paraId="440F533E" w14:textId="03124036" w:rsidR="00BC3790" w:rsidRPr="0037670F" w:rsidRDefault="00BC3790" w:rsidP="0063217E">
      <w:pPr>
        <w:keepNext/>
        <w:autoSpaceDE w:val="0"/>
        <w:autoSpaceDN w:val="0"/>
        <w:adjustRightInd w:val="0"/>
        <w:spacing w:before="240" w:after="120" w:line="240" w:lineRule="auto"/>
        <w:ind w:left="547" w:hanging="547"/>
        <w:rPr>
          <w:rFonts w:ascii="Century Gothic" w:hAnsi="Century Gothic" w:cs="HelveticaNeueLTStd-Roman"/>
          <w:b/>
          <w:i/>
        </w:rPr>
      </w:pPr>
      <w:r w:rsidRPr="0037670F">
        <w:rPr>
          <w:rFonts w:ascii="Century Gothic" w:hAnsi="Century Gothic" w:cs="HelveticaNeueLTStd-Roman"/>
          <w:b/>
          <w:i/>
        </w:rPr>
        <w:t xml:space="preserve">Conflicts of interest </w:t>
      </w:r>
    </w:p>
    <w:p w14:paraId="3F6532DA" w14:textId="584D4F08" w:rsidR="00D844CA" w:rsidRDefault="00F37F79" w:rsidP="008D1C2B">
      <w:pPr>
        <w:pStyle w:val="BodyText"/>
        <w:tabs>
          <w:tab w:val="left" w:pos="3852"/>
        </w:tabs>
        <w:ind w:right="2160"/>
        <w:rPr>
          <w:rFonts w:ascii="Century Gothic" w:hAnsi="Century Gothic"/>
          <w:sz w:val="22"/>
          <w:szCs w:val="22"/>
        </w:rPr>
      </w:pPr>
      <w:r>
        <w:rPr>
          <w:rFonts w:ascii="Century Gothic" w:hAnsi="Century Gothic"/>
          <w:noProof/>
          <w:sz w:val="22"/>
          <w:szCs w:val="22"/>
        </w:rPr>
        <mc:AlternateContent>
          <mc:Choice Requires="wps">
            <w:drawing>
              <wp:anchor distT="45720" distB="45720" distL="114300" distR="114300" simplePos="0" relativeHeight="251687936" behindDoc="1" locked="0" layoutInCell="1" allowOverlap="1" wp14:anchorId="43D24730" wp14:editId="02A36860">
                <wp:simplePos x="0" y="0"/>
                <wp:positionH relativeFrom="column">
                  <wp:posOffset>4781550</wp:posOffset>
                </wp:positionH>
                <wp:positionV relativeFrom="paragraph">
                  <wp:posOffset>76835</wp:posOffset>
                </wp:positionV>
                <wp:extent cx="1659255" cy="1628775"/>
                <wp:effectExtent l="0" t="0" r="1714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628775"/>
                        </a:xfrm>
                        <a:prstGeom prst="rect">
                          <a:avLst/>
                        </a:prstGeom>
                        <a:solidFill>
                          <a:srgbClr val="FFFFFF"/>
                        </a:solidFill>
                        <a:ln w="9525">
                          <a:solidFill>
                            <a:srgbClr val="000000"/>
                          </a:solidFill>
                          <a:miter lim="800000"/>
                          <a:headEnd/>
                          <a:tailEnd/>
                        </a:ln>
                      </wps:spPr>
                      <wps:txbx>
                        <w:txbxContent>
                          <w:p w14:paraId="29B128DB"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Avoid even the appearance of a conflict of interest.  </w:t>
                            </w:r>
                          </w:p>
                          <w:p w14:paraId="0C792264" w14:textId="77777777" w:rsidR="00F37F79" w:rsidRDefault="00F37F79" w:rsidP="00F37F79">
                            <w:pPr>
                              <w:spacing w:after="0" w:line="240" w:lineRule="auto"/>
                              <w:jc w:val="center"/>
                              <w:rPr>
                                <w:rFonts w:ascii="Century Gothic" w:hAnsi="Century Gothic"/>
                                <w:sz w:val="24"/>
                                <w:szCs w:val="24"/>
                              </w:rPr>
                            </w:pPr>
                          </w:p>
                          <w:p w14:paraId="1E291F16"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Clear all potential conflicts with your manager and Legal. </w:t>
                            </w:r>
                          </w:p>
                          <w:p w14:paraId="0E5A7EB3" w14:textId="64A504AC"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24730" id="Text Box 61" o:spid="_x0000_s1041" type="#_x0000_t202" style="position:absolute;margin-left:376.5pt;margin-top:6.05pt;width:130.65pt;height:128.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">
                <v:textbox>
                  <w:txbxContent>
                    <w:p w14:paraId="29B128DB"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Avoid even the appearance of a conflict of interest.  </w:t>
                      </w:r>
                    </w:p>
                    <w:p w14:paraId="0C792264" w14:textId="77777777" w:rsidR="00F37F79" w:rsidRDefault="00F37F79" w:rsidP="00F37F79">
                      <w:pPr>
                        <w:spacing w:after="0" w:line="240" w:lineRule="auto"/>
                        <w:jc w:val="center"/>
                        <w:rPr>
                          <w:rFonts w:ascii="Century Gothic" w:hAnsi="Century Gothic"/>
                          <w:sz w:val="24"/>
                          <w:szCs w:val="24"/>
                        </w:rPr>
                      </w:pPr>
                    </w:p>
                    <w:p w14:paraId="1E291F16"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Clear all potential conflicts with your manager and Legal. </w:t>
                      </w:r>
                    </w:p>
                    <w:p w14:paraId="0E5A7EB3" w14:textId="64A504AC"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 </w:t>
                      </w:r>
                    </w:p>
                  </w:txbxContent>
                </v:textbox>
              </v:shape>
            </w:pict>
          </mc:Fallback>
        </mc:AlternateContent>
      </w:r>
      <w:r w:rsidR="00041F24" w:rsidRPr="0037670F">
        <w:rPr>
          <w:rFonts w:ascii="Century Gothic" w:hAnsi="Century Gothic"/>
          <w:sz w:val="22"/>
          <w:szCs w:val="22"/>
        </w:rPr>
        <w:t>Each of us has</w:t>
      </w:r>
      <w:r w:rsidR="00C35AF2" w:rsidRPr="0037670F">
        <w:rPr>
          <w:rFonts w:ascii="Century Gothic" w:hAnsi="Century Gothic"/>
          <w:sz w:val="22"/>
          <w:szCs w:val="22"/>
        </w:rPr>
        <w:t xml:space="preserve"> a duty </w:t>
      </w:r>
      <w:r w:rsidR="00C42A95" w:rsidRPr="0037670F">
        <w:rPr>
          <w:rFonts w:ascii="Century Gothic" w:hAnsi="Century Gothic"/>
          <w:sz w:val="22"/>
          <w:szCs w:val="22"/>
        </w:rPr>
        <w:t xml:space="preserve">to work in </w:t>
      </w:r>
      <w:r w:rsidR="006A1367" w:rsidRPr="0037670F">
        <w:rPr>
          <w:rFonts w:ascii="Century Gothic" w:hAnsi="Century Gothic"/>
          <w:sz w:val="22"/>
          <w:szCs w:val="22"/>
        </w:rPr>
        <w:t>Varex</w:t>
      </w:r>
      <w:r w:rsidR="00C42A95" w:rsidRPr="0037670F">
        <w:rPr>
          <w:rFonts w:ascii="Century Gothic" w:hAnsi="Century Gothic"/>
          <w:sz w:val="22"/>
          <w:szCs w:val="22"/>
        </w:rPr>
        <w:t>’s best interest</w:t>
      </w:r>
      <w:r w:rsidR="00DB6237" w:rsidRPr="0037670F">
        <w:rPr>
          <w:rFonts w:ascii="Century Gothic" w:hAnsi="Century Gothic"/>
          <w:sz w:val="22"/>
          <w:szCs w:val="22"/>
        </w:rPr>
        <w:t xml:space="preserve"> </w:t>
      </w:r>
      <w:r w:rsidR="00D64906">
        <w:rPr>
          <w:rFonts w:ascii="Century Gothic" w:hAnsi="Century Gothic"/>
          <w:sz w:val="22"/>
          <w:szCs w:val="22"/>
        </w:rPr>
        <w:t xml:space="preserve">and </w:t>
      </w:r>
      <w:r w:rsidR="00DB6237" w:rsidRPr="0037670F">
        <w:rPr>
          <w:rFonts w:ascii="Century Gothic" w:hAnsi="Century Gothic"/>
          <w:sz w:val="22"/>
          <w:szCs w:val="22"/>
        </w:rPr>
        <w:t xml:space="preserve">to use good judgment to avoid situations that present an actual or potential conflict with Varex interests.  </w:t>
      </w:r>
      <w:r w:rsidR="00C35128" w:rsidRPr="0037670F">
        <w:rPr>
          <w:rFonts w:ascii="Century Gothic" w:hAnsi="Century Gothic"/>
          <w:sz w:val="22"/>
          <w:szCs w:val="22"/>
        </w:rPr>
        <w:t xml:space="preserve">Even the appearance of a conflict of interest should be avoided. </w:t>
      </w:r>
      <w:r w:rsidR="00D844CA" w:rsidRPr="007F58BB">
        <w:rPr>
          <w:rFonts w:ascii="Century Gothic" w:hAnsi="Century Gothic"/>
          <w:sz w:val="22"/>
          <w:szCs w:val="22"/>
        </w:rPr>
        <w:t xml:space="preserve">For </w:t>
      </w:r>
      <w:r w:rsidR="00D844CA">
        <w:rPr>
          <w:rFonts w:ascii="Century Gothic" w:hAnsi="Century Gothic"/>
          <w:sz w:val="22"/>
          <w:szCs w:val="22"/>
        </w:rPr>
        <w:t>Varex Board members or employees</w:t>
      </w:r>
      <w:r w:rsidR="00D844CA" w:rsidRPr="007F58BB">
        <w:rPr>
          <w:rFonts w:ascii="Century Gothic" w:hAnsi="Century Gothic"/>
          <w:sz w:val="22"/>
          <w:szCs w:val="22"/>
        </w:rPr>
        <w:t xml:space="preserve">, this may include recusal from discussions when participation could be perceived as creating a conflict.  </w:t>
      </w:r>
    </w:p>
    <w:p w14:paraId="2B8262A6" w14:textId="152F7EFB" w:rsidR="00D844CA" w:rsidRPr="0037670F" w:rsidDel="00E4446B" w:rsidRDefault="00D844CA" w:rsidP="008D1C2B">
      <w:pPr>
        <w:pStyle w:val="BodyText"/>
        <w:tabs>
          <w:tab w:val="left" w:pos="3852"/>
        </w:tabs>
        <w:ind w:right="2160"/>
        <w:rPr>
          <w:rFonts w:ascii="Century Gothic" w:hAnsi="Century Gothic"/>
          <w:sz w:val="22"/>
          <w:szCs w:val="22"/>
        </w:rPr>
      </w:pPr>
      <w:r w:rsidRPr="00614EAD">
        <w:rPr>
          <w:rFonts w:ascii="Century Gothic" w:hAnsi="Century Gothic"/>
          <w:sz w:val="22"/>
          <w:szCs w:val="22"/>
        </w:rPr>
        <w:t>A conflict of interest occurs when private interest</w:t>
      </w:r>
      <w:r>
        <w:rPr>
          <w:rFonts w:ascii="Century Gothic" w:hAnsi="Century Gothic"/>
          <w:sz w:val="22"/>
          <w:szCs w:val="22"/>
        </w:rPr>
        <w:t>s</w:t>
      </w:r>
      <w:r w:rsidRPr="00614EAD">
        <w:rPr>
          <w:rFonts w:ascii="Century Gothic" w:hAnsi="Century Gothic"/>
          <w:sz w:val="22"/>
          <w:szCs w:val="22"/>
        </w:rPr>
        <w:t xml:space="preserve"> (or the interest</w:t>
      </w:r>
      <w:r>
        <w:rPr>
          <w:rFonts w:ascii="Century Gothic" w:hAnsi="Century Gothic"/>
          <w:sz w:val="22"/>
          <w:szCs w:val="22"/>
        </w:rPr>
        <w:t>s</w:t>
      </w:r>
      <w:r w:rsidRPr="00614EAD">
        <w:rPr>
          <w:rFonts w:ascii="Century Gothic" w:hAnsi="Century Gothic"/>
          <w:sz w:val="22"/>
          <w:szCs w:val="22"/>
        </w:rPr>
        <w:t xml:space="preserve"> of a </w:t>
      </w:r>
      <w:r>
        <w:rPr>
          <w:rFonts w:ascii="Century Gothic" w:hAnsi="Century Gothic"/>
          <w:sz w:val="22"/>
          <w:szCs w:val="22"/>
        </w:rPr>
        <w:t xml:space="preserve">family </w:t>
      </w:r>
      <w:r w:rsidRPr="00614EAD">
        <w:rPr>
          <w:rFonts w:ascii="Century Gothic" w:hAnsi="Century Gothic"/>
          <w:sz w:val="22"/>
          <w:szCs w:val="22"/>
        </w:rPr>
        <w:t xml:space="preserve">member) interfere, or even appear to interfere, with </w:t>
      </w:r>
      <w:r w:rsidR="00C82795">
        <w:rPr>
          <w:rFonts w:ascii="Century Gothic" w:hAnsi="Century Gothic"/>
          <w:sz w:val="22"/>
          <w:szCs w:val="22"/>
        </w:rPr>
        <w:t>Varex’s</w:t>
      </w:r>
      <w:r w:rsidR="00C82795" w:rsidRPr="00614EAD">
        <w:rPr>
          <w:rFonts w:ascii="Century Gothic" w:hAnsi="Century Gothic"/>
          <w:sz w:val="22"/>
          <w:szCs w:val="22"/>
        </w:rPr>
        <w:t xml:space="preserve"> </w:t>
      </w:r>
      <w:r w:rsidRPr="00614EAD">
        <w:rPr>
          <w:rFonts w:ascii="Century Gothic" w:hAnsi="Century Gothic"/>
          <w:sz w:val="22"/>
          <w:szCs w:val="22"/>
        </w:rPr>
        <w:t>interests</w:t>
      </w:r>
      <w:r w:rsidR="00C82795">
        <w:rPr>
          <w:rFonts w:ascii="Century Gothic" w:hAnsi="Century Gothic"/>
          <w:sz w:val="22"/>
          <w:szCs w:val="22"/>
        </w:rPr>
        <w:t xml:space="preserve"> or </w:t>
      </w:r>
      <w:r w:rsidRPr="00614EAD">
        <w:rPr>
          <w:rFonts w:ascii="Century Gothic" w:hAnsi="Century Gothic"/>
          <w:sz w:val="22"/>
          <w:szCs w:val="22"/>
        </w:rPr>
        <w:t xml:space="preserve">make it difficult to perform work for </w:t>
      </w:r>
      <w:r>
        <w:rPr>
          <w:rFonts w:ascii="Century Gothic" w:hAnsi="Century Gothic"/>
          <w:sz w:val="22"/>
          <w:szCs w:val="22"/>
        </w:rPr>
        <w:t>Varex</w:t>
      </w:r>
      <w:r w:rsidRPr="00614EAD">
        <w:rPr>
          <w:rFonts w:ascii="Century Gothic" w:hAnsi="Century Gothic"/>
          <w:sz w:val="22"/>
          <w:szCs w:val="22"/>
        </w:rPr>
        <w:t xml:space="preserve"> objectively and effectively. </w:t>
      </w:r>
    </w:p>
    <w:p w14:paraId="23920518" w14:textId="3305C796" w:rsidR="00565B8E" w:rsidRDefault="00D844CA" w:rsidP="000D7C82">
      <w:pPr>
        <w:pStyle w:val="Bullet1"/>
        <w:keepNext/>
        <w:numPr>
          <w:ilvl w:val="0"/>
          <w:numId w:val="0"/>
        </w:numPr>
        <w:rPr>
          <w:rFonts w:ascii="Century Gothic" w:hAnsi="Century Gothic"/>
          <w:sz w:val="22"/>
          <w:szCs w:val="22"/>
        </w:rPr>
      </w:pPr>
      <w:r w:rsidRPr="00614EAD">
        <w:rPr>
          <w:rFonts w:ascii="Century Gothic" w:hAnsi="Century Gothic"/>
          <w:sz w:val="22"/>
          <w:szCs w:val="22"/>
        </w:rPr>
        <w:lastRenderedPageBreak/>
        <w:t xml:space="preserve">While </w:t>
      </w:r>
      <w:r w:rsidR="00CE2028">
        <w:rPr>
          <w:rFonts w:ascii="Century Gothic" w:hAnsi="Century Gothic"/>
          <w:sz w:val="22"/>
          <w:szCs w:val="22"/>
        </w:rPr>
        <w:t>not a complete list</w:t>
      </w:r>
      <w:r w:rsidRPr="00614EAD">
        <w:rPr>
          <w:rFonts w:ascii="Century Gothic" w:hAnsi="Century Gothic"/>
          <w:sz w:val="22"/>
          <w:szCs w:val="22"/>
        </w:rPr>
        <w:t xml:space="preserve">, some examples </w:t>
      </w:r>
      <w:r>
        <w:rPr>
          <w:rFonts w:ascii="Century Gothic" w:hAnsi="Century Gothic"/>
          <w:sz w:val="22"/>
          <w:szCs w:val="22"/>
        </w:rPr>
        <w:t xml:space="preserve">of situations that may present a conflict </w:t>
      </w:r>
      <w:r w:rsidR="004C08A4">
        <w:rPr>
          <w:rFonts w:ascii="Century Gothic" w:hAnsi="Century Gothic"/>
          <w:sz w:val="22"/>
          <w:szCs w:val="22"/>
        </w:rPr>
        <w:t xml:space="preserve">of </w:t>
      </w:r>
      <w:r w:rsidR="004C08A4" w:rsidRPr="00565B8E">
        <w:rPr>
          <w:rFonts w:ascii="Century Gothic" w:hAnsi="Century Gothic" w:cs="HelveticaNeueLTStd-Roman"/>
          <w:bCs/>
          <w:iCs/>
          <w:sz w:val="22"/>
          <w:szCs w:val="22"/>
          <w:lang w:bidi="en-US"/>
        </w:rPr>
        <w:t>interest</w:t>
      </w:r>
      <w:r w:rsidR="004C08A4">
        <w:rPr>
          <w:rFonts w:ascii="Century Gothic" w:hAnsi="Century Gothic"/>
          <w:sz w:val="22"/>
          <w:szCs w:val="22"/>
        </w:rPr>
        <w:t xml:space="preserve"> include</w:t>
      </w:r>
      <w:r w:rsidR="00E4446B">
        <w:rPr>
          <w:rFonts w:ascii="Century Gothic" w:hAnsi="Century Gothic"/>
          <w:sz w:val="22"/>
          <w:szCs w:val="22"/>
        </w:rPr>
        <w:t>:</w:t>
      </w:r>
      <w:r w:rsidR="004C08A4">
        <w:rPr>
          <w:rFonts w:ascii="Century Gothic" w:hAnsi="Century Gothic"/>
          <w:sz w:val="22"/>
          <w:szCs w:val="22"/>
        </w:rPr>
        <w:t xml:space="preserve"> </w:t>
      </w:r>
    </w:p>
    <w:p w14:paraId="6AACC909" w14:textId="450C9951" w:rsidR="00565B8E" w:rsidRDefault="004C08A4" w:rsidP="00565B8E">
      <w:pPr>
        <w:pStyle w:val="Bullet1"/>
        <w:numPr>
          <w:ilvl w:val="0"/>
          <w:numId w:val="3"/>
        </w:numPr>
        <w:tabs>
          <w:tab w:val="clear" w:pos="360"/>
        </w:tabs>
        <w:ind w:left="540"/>
        <w:rPr>
          <w:rFonts w:ascii="Century Gothic" w:hAnsi="Century Gothic"/>
          <w:sz w:val="22"/>
          <w:szCs w:val="22"/>
        </w:rPr>
      </w:pPr>
      <w:r w:rsidRPr="004C08A4">
        <w:rPr>
          <w:rFonts w:ascii="Century Gothic" w:hAnsi="Century Gothic"/>
          <w:sz w:val="22"/>
          <w:szCs w:val="22"/>
        </w:rPr>
        <w:t>use of company assets for personal gain</w:t>
      </w:r>
      <w:r w:rsidR="00565B8E">
        <w:rPr>
          <w:rFonts w:ascii="Century Gothic" w:hAnsi="Century Gothic"/>
          <w:sz w:val="22"/>
          <w:szCs w:val="22"/>
        </w:rPr>
        <w:t>;</w:t>
      </w:r>
    </w:p>
    <w:p w14:paraId="70629F03" w14:textId="7FC6A0AD" w:rsidR="00565B8E" w:rsidRDefault="004C08A4" w:rsidP="00565B8E">
      <w:pPr>
        <w:pStyle w:val="Bullet1"/>
        <w:numPr>
          <w:ilvl w:val="0"/>
          <w:numId w:val="3"/>
        </w:numPr>
        <w:tabs>
          <w:tab w:val="clear" w:pos="360"/>
        </w:tabs>
        <w:ind w:left="540"/>
        <w:rPr>
          <w:rFonts w:ascii="Century Gothic" w:hAnsi="Century Gothic"/>
          <w:sz w:val="22"/>
          <w:szCs w:val="22"/>
        </w:rPr>
      </w:pPr>
      <w:r w:rsidRPr="004C08A4">
        <w:rPr>
          <w:rFonts w:ascii="Century Gothic" w:hAnsi="Century Gothic"/>
          <w:sz w:val="22"/>
          <w:szCs w:val="22"/>
        </w:rPr>
        <w:t>having a financial interest in a contract where Varex is a party</w:t>
      </w:r>
      <w:r w:rsidR="00565B8E">
        <w:rPr>
          <w:rFonts w:ascii="Century Gothic" w:hAnsi="Century Gothic"/>
          <w:sz w:val="22"/>
          <w:szCs w:val="22"/>
        </w:rPr>
        <w:t>;</w:t>
      </w:r>
    </w:p>
    <w:p w14:paraId="0F5FB2AD" w14:textId="020F0F3A" w:rsidR="00565B8E" w:rsidRDefault="004C08A4" w:rsidP="00565B8E">
      <w:pPr>
        <w:pStyle w:val="Bullet1"/>
        <w:numPr>
          <w:ilvl w:val="0"/>
          <w:numId w:val="3"/>
        </w:numPr>
        <w:tabs>
          <w:tab w:val="clear" w:pos="360"/>
        </w:tabs>
        <w:ind w:left="540"/>
        <w:rPr>
          <w:rFonts w:ascii="Century Gothic" w:hAnsi="Century Gothic"/>
          <w:sz w:val="22"/>
          <w:szCs w:val="22"/>
        </w:rPr>
      </w:pPr>
      <w:r w:rsidRPr="004C08A4">
        <w:rPr>
          <w:rFonts w:ascii="Century Gothic" w:hAnsi="Century Gothic"/>
          <w:sz w:val="22"/>
          <w:szCs w:val="22"/>
        </w:rPr>
        <w:t xml:space="preserve">having a financial or other business interest in a Varex customer, supplier, or competitor; </w:t>
      </w:r>
    </w:p>
    <w:p w14:paraId="1EDDEA64" w14:textId="77777777" w:rsidR="00C82795" w:rsidRDefault="003B5E1D" w:rsidP="00565B8E">
      <w:pPr>
        <w:pStyle w:val="Bullet1"/>
        <w:numPr>
          <w:ilvl w:val="0"/>
          <w:numId w:val="3"/>
        </w:numPr>
        <w:tabs>
          <w:tab w:val="clear" w:pos="360"/>
        </w:tabs>
        <w:ind w:left="540"/>
        <w:rPr>
          <w:rFonts w:ascii="Century Gothic" w:hAnsi="Century Gothic"/>
          <w:sz w:val="22"/>
          <w:szCs w:val="22"/>
        </w:rPr>
      </w:pPr>
      <w:r>
        <w:rPr>
          <w:rFonts w:ascii="Century Gothic" w:hAnsi="Century Gothic"/>
          <w:sz w:val="22"/>
          <w:szCs w:val="22"/>
        </w:rPr>
        <w:t>having a relationship with a potential employee or decision-maker at a Varex customer, supplier, or competitor</w:t>
      </w:r>
      <w:r w:rsidR="00565B8E">
        <w:rPr>
          <w:rFonts w:ascii="Century Gothic" w:hAnsi="Century Gothic"/>
          <w:sz w:val="22"/>
          <w:szCs w:val="22"/>
        </w:rPr>
        <w:t xml:space="preserve">; </w:t>
      </w:r>
    </w:p>
    <w:p w14:paraId="7C8DF78B" w14:textId="6CEBC338" w:rsidR="00565B8E" w:rsidRDefault="00C82795" w:rsidP="00565B8E">
      <w:pPr>
        <w:pStyle w:val="Bullet1"/>
        <w:numPr>
          <w:ilvl w:val="0"/>
          <w:numId w:val="3"/>
        </w:numPr>
        <w:tabs>
          <w:tab w:val="clear" w:pos="360"/>
        </w:tabs>
        <w:ind w:left="540"/>
        <w:rPr>
          <w:rFonts w:ascii="Century Gothic" w:hAnsi="Century Gothic"/>
          <w:sz w:val="22"/>
          <w:szCs w:val="22"/>
        </w:rPr>
      </w:pPr>
      <w:r w:rsidRPr="00614EAD">
        <w:rPr>
          <w:rFonts w:ascii="Century Gothic" w:hAnsi="Century Gothic"/>
          <w:sz w:val="22"/>
          <w:szCs w:val="22"/>
        </w:rPr>
        <w:t>receiv</w:t>
      </w:r>
      <w:r>
        <w:rPr>
          <w:rFonts w:ascii="Century Gothic" w:hAnsi="Century Gothic"/>
          <w:sz w:val="22"/>
          <w:szCs w:val="22"/>
        </w:rPr>
        <w:t>ing</w:t>
      </w:r>
      <w:r w:rsidRPr="00614EAD">
        <w:rPr>
          <w:rFonts w:ascii="Century Gothic" w:hAnsi="Century Gothic"/>
          <w:sz w:val="22"/>
          <w:szCs w:val="22"/>
        </w:rPr>
        <w:t xml:space="preserve"> improper personal benefits as a result of </w:t>
      </w:r>
      <w:r>
        <w:rPr>
          <w:rFonts w:ascii="Century Gothic" w:hAnsi="Century Gothic"/>
          <w:sz w:val="22"/>
          <w:szCs w:val="22"/>
        </w:rPr>
        <w:t xml:space="preserve">your role with Varex; </w:t>
      </w:r>
      <w:r w:rsidR="00565B8E">
        <w:rPr>
          <w:rFonts w:ascii="Century Gothic" w:hAnsi="Century Gothic"/>
          <w:sz w:val="22"/>
          <w:szCs w:val="22"/>
        </w:rPr>
        <w:t>or</w:t>
      </w:r>
    </w:p>
    <w:p w14:paraId="2ABFDC4F" w14:textId="0BF563EA" w:rsidR="00565B8E" w:rsidRDefault="004C08A4" w:rsidP="00E609F4">
      <w:pPr>
        <w:pStyle w:val="Bullet1"/>
        <w:numPr>
          <w:ilvl w:val="0"/>
          <w:numId w:val="3"/>
        </w:numPr>
        <w:tabs>
          <w:tab w:val="clear" w:pos="360"/>
        </w:tabs>
        <w:spacing w:after="240"/>
        <w:ind w:left="540"/>
        <w:rPr>
          <w:rFonts w:ascii="Century Gothic" w:hAnsi="Century Gothic"/>
          <w:sz w:val="22"/>
          <w:szCs w:val="22"/>
        </w:rPr>
      </w:pPr>
      <w:r w:rsidRPr="004C08A4">
        <w:rPr>
          <w:rFonts w:ascii="Century Gothic" w:hAnsi="Century Gothic"/>
          <w:sz w:val="22"/>
          <w:szCs w:val="22"/>
        </w:rPr>
        <w:t>other actions that make it difficult to perform your responsibilities for Varex.</w:t>
      </w:r>
      <w:r>
        <w:rPr>
          <w:rFonts w:ascii="Century Gothic" w:hAnsi="Century Gothic"/>
          <w:sz w:val="22"/>
          <w:szCs w:val="22"/>
        </w:rPr>
        <w:t xml:space="preserve"> </w:t>
      </w:r>
    </w:p>
    <w:p w14:paraId="113A2E3F" w14:textId="6006D1BC" w:rsidR="00D844CA" w:rsidRDefault="00D844CA" w:rsidP="00565B8E">
      <w:pPr>
        <w:pStyle w:val="BodyText"/>
        <w:tabs>
          <w:tab w:val="left" w:pos="3852"/>
        </w:tabs>
        <w:rPr>
          <w:rFonts w:ascii="Century Gothic" w:hAnsi="Century Gothic"/>
          <w:sz w:val="22"/>
          <w:szCs w:val="22"/>
        </w:rPr>
      </w:pPr>
      <w:r w:rsidRPr="003909DD">
        <w:rPr>
          <w:rFonts w:ascii="Century Gothic" w:hAnsi="Century Gothic"/>
          <w:sz w:val="22"/>
          <w:szCs w:val="22"/>
        </w:rPr>
        <w:t xml:space="preserve">Loans by </w:t>
      </w:r>
      <w:r>
        <w:rPr>
          <w:rFonts w:ascii="Century Gothic" w:hAnsi="Century Gothic"/>
          <w:sz w:val="22"/>
          <w:szCs w:val="22"/>
        </w:rPr>
        <w:t>Varex</w:t>
      </w:r>
      <w:r w:rsidRPr="003909DD">
        <w:rPr>
          <w:rFonts w:ascii="Century Gothic" w:hAnsi="Century Gothic"/>
          <w:sz w:val="22"/>
          <w:szCs w:val="22"/>
        </w:rPr>
        <w:t xml:space="preserve"> to, or guarantees by </w:t>
      </w:r>
      <w:r>
        <w:rPr>
          <w:rFonts w:ascii="Century Gothic" w:hAnsi="Century Gothic"/>
          <w:sz w:val="22"/>
          <w:szCs w:val="22"/>
        </w:rPr>
        <w:t>Varex</w:t>
      </w:r>
      <w:r w:rsidRPr="003909DD">
        <w:rPr>
          <w:rFonts w:ascii="Century Gothic" w:hAnsi="Century Gothic"/>
          <w:sz w:val="22"/>
          <w:szCs w:val="22"/>
        </w:rPr>
        <w:t xml:space="preserve"> of obligations of, employees or their family members are of special concern and could constitute improper personal benefits to the recipients of </w:t>
      </w:r>
      <w:r>
        <w:rPr>
          <w:rFonts w:ascii="Century Gothic" w:hAnsi="Century Gothic"/>
          <w:sz w:val="22"/>
          <w:szCs w:val="22"/>
        </w:rPr>
        <w:t>these</w:t>
      </w:r>
      <w:r w:rsidRPr="003909DD">
        <w:rPr>
          <w:rFonts w:ascii="Century Gothic" w:hAnsi="Century Gothic"/>
          <w:sz w:val="22"/>
          <w:szCs w:val="22"/>
        </w:rPr>
        <w:t xml:space="preserve"> loans or guarantees, depending on the facts and circumstances. Loans </w:t>
      </w:r>
      <w:r w:rsidRPr="00880043">
        <w:rPr>
          <w:rFonts w:ascii="Century Gothic" w:hAnsi="Century Gothic"/>
          <w:sz w:val="22"/>
          <w:szCs w:val="22"/>
        </w:rPr>
        <w:t xml:space="preserve">by Varex to, or guarantees by Varex of obligations of, any Varex Board member or officer </w:t>
      </w:r>
      <w:r w:rsidRPr="003909DD">
        <w:rPr>
          <w:rFonts w:ascii="Century Gothic" w:hAnsi="Century Gothic"/>
          <w:sz w:val="22"/>
          <w:szCs w:val="22"/>
        </w:rPr>
        <w:t>are expressly prohibited.</w:t>
      </w:r>
    </w:p>
    <w:p w14:paraId="69F6831B" w14:textId="23C9B0AC" w:rsidR="00CC2EFD" w:rsidRDefault="00BC3790" w:rsidP="00CB7F58">
      <w:pPr>
        <w:pStyle w:val="BodyText"/>
        <w:tabs>
          <w:tab w:val="left" w:pos="3852"/>
        </w:tabs>
        <w:rPr>
          <w:rFonts w:ascii="Century Gothic" w:hAnsi="Century Gothic"/>
          <w:sz w:val="22"/>
          <w:szCs w:val="22"/>
        </w:rPr>
      </w:pPr>
      <w:r w:rsidRPr="0037670F">
        <w:rPr>
          <w:rFonts w:ascii="Century Gothic" w:hAnsi="Century Gothic"/>
          <w:sz w:val="22"/>
          <w:szCs w:val="22"/>
        </w:rPr>
        <w:t xml:space="preserve">If you believe a potential </w:t>
      </w:r>
      <w:r w:rsidR="003909DD">
        <w:rPr>
          <w:rFonts w:ascii="Century Gothic" w:hAnsi="Century Gothic"/>
          <w:sz w:val="22"/>
          <w:szCs w:val="22"/>
        </w:rPr>
        <w:t xml:space="preserve">or actual </w:t>
      </w:r>
      <w:r w:rsidRPr="0037670F">
        <w:rPr>
          <w:rFonts w:ascii="Century Gothic" w:hAnsi="Century Gothic"/>
          <w:sz w:val="22"/>
          <w:szCs w:val="22"/>
        </w:rPr>
        <w:t>conflict of interest exists, please</w:t>
      </w:r>
      <w:r w:rsidR="00AB4E78" w:rsidRPr="0037670F">
        <w:rPr>
          <w:rFonts w:ascii="Century Gothic" w:hAnsi="Century Gothic"/>
          <w:sz w:val="22"/>
          <w:szCs w:val="22"/>
        </w:rPr>
        <w:t xml:space="preserve"> promptly</w:t>
      </w:r>
      <w:r w:rsidRPr="0037670F">
        <w:rPr>
          <w:rFonts w:ascii="Century Gothic" w:hAnsi="Century Gothic"/>
          <w:sz w:val="22"/>
          <w:szCs w:val="22"/>
        </w:rPr>
        <w:t xml:space="preserve"> discuss the situation with your manager </w:t>
      </w:r>
      <w:r w:rsidR="00B8693E" w:rsidRPr="0037670F">
        <w:rPr>
          <w:rFonts w:ascii="Century Gothic" w:hAnsi="Century Gothic"/>
          <w:sz w:val="22"/>
          <w:szCs w:val="22"/>
        </w:rPr>
        <w:t xml:space="preserve">or your local </w:t>
      </w:r>
      <w:r w:rsidRPr="0037670F">
        <w:rPr>
          <w:rFonts w:ascii="Century Gothic" w:hAnsi="Century Gothic"/>
          <w:sz w:val="22"/>
          <w:szCs w:val="22"/>
        </w:rPr>
        <w:t xml:space="preserve">HR </w:t>
      </w:r>
      <w:r w:rsidR="00B8693E" w:rsidRPr="0037670F">
        <w:rPr>
          <w:rFonts w:ascii="Century Gothic" w:hAnsi="Century Gothic"/>
          <w:sz w:val="22"/>
          <w:szCs w:val="22"/>
        </w:rPr>
        <w:t xml:space="preserve">or </w:t>
      </w:r>
      <w:bookmarkStart w:id="20" w:name="OLE_LINK3"/>
      <w:r w:rsidR="00B8693E" w:rsidRPr="0037670F">
        <w:rPr>
          <w:rFonts w:ascii="Century Gothic" w:hAnsi="Century Gothic"/>
          <w:sz w:val="22"/>
          <w:szCs w:val="22"/>
        </w:rPr>
        <w:t xml:space="preserve">Legal Department </w:t>
      </w:r>
      <w:bookmarkEnd w:id="20"/>
      <w:r w:rsidRPr="0037670F">
        <w:rPr>
          <w:rFonts w:ascii="Century Gothic" w:hAnsi="Century Gothic"/>
          <w:sz w:val="22"/>
          <w:szCs w:val="22"/>
        </w:rPr>
        <w:t>representative</w:t>
      </w:r>
      <w:r w:rsidR="00DF0762" w:rsidRPr="0037670F">
        <w:rPr>
          <w:rFonts w:ascii="Century Gothic" w:hAnsi="Century Gothic"/>
          <w:sz w:val="22"/>
          <w:szCs w:val="22"/>
        </w:rPr>
        <w:t xml:space="preserve"> </w:t>
      </w:r>
      <w:r w:rsidR="00DF0762" w:rsidRPr="00CB7F58">
        <w:rPr>
          <w:rFonts w:ascii="Century Gothic" w:hAnsi="Century Gothic"/>
          <w:sz w:val="22"/>
          <w:szCs w:val="22"/>
        </w:rPr>
        <w:t>or designated compliance officer</w:t>
      </w:r>
      <w:r w:rsidRPr="0037670F">
        <w:rPr>
          <w:rFonts w:ascii="Century Gothic" w:hAnsi="Century Gothic"/>
          <w:sz w:val="22"/>
          <w:szCs w:val="22"/>
        </w:rPr>
        <w:t>.</w:t>
      </w:r>
      <w:r w:rsidR="003224C9" w:rsidRPr="0037670F" w:rsidDel="003224C9">
        <w:rPr>
          <w:rFonts w:ascii="Century Gothic" w:hAnsi="Century Gothic"/>
          <w:sz w:val="22"/>
          <w:szCs w:val="22"/>
        </w:rPr>
        <w:t xml:space="preserve"> </w:t>
      </w:r>
    </w:p>
    <w:p w14:paraId="6689FB34" w14:textId="1FEFC1F9" w:rsidR="00D844CA" w:rsidRDefault="00D844CA" w:rsidP="00D844CA">
      <w:pPr>
        <w:pStyle w:val="BodyText"/>
        <w:tabs>
          <w:tab w:val="left" w:pos="3852"/>
        </w:tabs>
        <w:rPr>
          <w:rFonts w:ascii="Century Gothic" w:hAnsi="Century Gothic"/>
          <w:sz w:val="22"/>
          <w:szCs w:val="22"/>
        </w:rPr>
      </w:pPr>
      <w:r w:rsidRPr="00CE2B9F">
        <w:rPr>
          <w:rFonts w:ascii="Century Gothic" w:hAnsi="Century Gothic"/>
          <w:sz w:val="22"/>
          <w:szCs w:val="22"/>
        </w:rPr>
        <w:t xml:space="preserve">Any transaction </w:t>
      </w:r>
      <w:r>
        <w:rPr>
          <w:rFonts w:ascii="Century Gothic" w:hAnsi="Century Gothic"/>
          <w:sz w:val="22"/>
          <w:szCs w:val="22"/>
        </w:rPr>
        <w:t xml:space="preserve">involving Varex employees </w:t>
      </w:r>
      <w:r w:rsidRPr="00CE2B9F">
        <w:rPr>
          <w:rFonts w:ascii="Century Gothic" w:hAnsi="Century Gothic"/>
          <w:sz w:val="22"/>
          <w:szCs w:val="22"/>
        </w:rPr>
        <w:t xml:space="preserve">that may implicate a conflict of interest </w:t>
      </w:r>
      <w:r>
        <w:rPr>
          <w:rFonts w:ascii="Century Gothic" w:hAnsi="Century Gothic"/>
          <w:sz w:val="22"/>
          <w:szCs w:val="22"/>
        </w:rPr>
        <w:t>must</w:t>
      </w:r>
      <w:r w:rsidRPr="00CE2B9F">
        <w:rPr>
          <w:rFonts w:ascii="Century Gothic" w:hAnsi="Century Gothic"/>
          <w:sz w:val="22"/>
          <w:szCs w:val="22"/>
        </w:rPr>
        <w:t xml:space="preserve"> be approved in advance by the </w:t>
      </w:r>
      <w:r>
        <w:rPr>
          <w:rFonts w:ascii="Century Gothic" w:hAnsi="Century Gothic"/>
          <w:sz w:val="22"/>
          <w:szCs w:val="22"/>
        </w:rPr>
        <w:t xml:space="preserve">employee’s manager and the Company’s General Counsel or Associate General Counsel. </w:t>
      </w:r>
      <w:r w:rsidRPr="00CE2B9F">
        <w:rPr>
          <w:rFonts w:ascii="Century Gothic" w:hAnsi="Century Gothic"/>
          <w:sz w:val="22"/>
          <w:szCs w:val="22"/>
        </w:rPr>
        <w:t xml:space="preserve"> Any transaction </w:t>
      </w:r>
      <w:r>
        <w:rPr>
          <w:rFonts w:ascii="Century Gothic" w:hAnsi="Century Gothic"/>
          <w:sz w:val="22"/>
          <w:szCs w:val="22"/>
        </w:rPr>
        <w:t xml:space="preserve">involving Varex Board members and officers </w:t>
      </w:r>
      <w:r w:rsidRPr="00CE2B9F">
        <w:rPr>
          <w:rFonts w:ascii="Century Gothic" w:hAnsi="Century Gothic"/>
          <w:sz w:val="22"/>
          <w:szCs w:val="22"/>
        </w:rPr>
        <w:t xml:space="preserve">that may implicate a conflict of interest </w:t>
      </w:r>
      <w:r>
        <w:rPr>
          <w:rFonts w:ascii="Century Gothic" w:hAnsi="Century Gothic"/>
          <w:sz w:val="22"/>
          <w:szCs w:val="22"/>
        </w:rPr>
        <w:t xml:space="preserve">must </w:t>
      </w:r>
      <w:r w:rsidRPr="00CE2B9F">
        <w:rPr>
          <w:rFonts w:ascii="Century Gothic" w:hAnsi="Century Gothic"/>
          <w:sz w:val="22"/>
          <w:szCs w:val="22"/>
        </w:rPr>
        <w:t>be</w:t>
      </w:r>
      <w:r>
        <w:rPr>
          <w:rFonts w:ascii="Century Gothic" w:hAnsi="Century Gothic"/>
          <w:sz w:val="22"/>
          <w:szCs w:val="22"/>
        </w:rPr>
        <w:t xml:space="preserve"> referred to </w:t>
      </w:r>
      <w:r w:rsidRPr="00CE2B9F">
        <w:rPr>
          <w:rFonts w:ascii="Century Gothic" w:hAnsi="Century Gothic"/>
          <w:sz w:val="22"/>
          <w:szCs w:val="22"/>
        </w:rPr>
        <w:t xml:space="preserve">the </w:t>
      </w:r>
      <w:r>
        <w:rPr>
          <w:rFonts w:ascii="Century Gothic" w:hAnsi="Century Gothic"/>
          <w:sz w:val="22"/>
          <w:szCs w:val="22"/>
        </w:rPr>
        <w:t>Company’s General Counsel</w:t>
      </w:r>
      <w:r w:rsidRPr="00CE2B9F">
        <w:rPr>
          <w:rFonts w:ascii="Century Gothic" w:hAnsi="Century Gothic"/>
          <w:sz w:val="22"/>
          <w:szCs w:val="22"/>
        </w:rPr>
        <w:t xml:space="preserve">.  </w:t>
      </w:r>
      <w:r>
        <w:rPr>
          <w:rFonts w:ascii="Century Gothic" w:hAnsi="Century Gothic"/>
          <w:sz w:val="22"/>
          <w:szCs w:val="22"/>
        </w:rPr>
        <w:t>After reviewing, the General Counsel will either approve or, as appropriate, escalate to the Nominating and Corporate Governance Committee for consideration and approval.</w:t>
      </w:r>
    </w:p>
    <w:p w14:paraId="0F949485" w14:textId="76848910" w:rsidR="00CE2B9F" w:rsidRPr="0037670F" w:rsidRDefault="00D844CA" w:rsidP="00D844CA">
      <w:pPr>
        <w:pStyle w:val="BodyText"/>
        <w:tabs>
          <w:tab w:val="left" w:pos="3852"/>
        </w:tabs>
        <w:rPr>
          <w:rFonts w:ascii="Century Gothic" w:hAnsi="Century Gothic"/>
          <w:sz w:val="22"/>
          <w:szCs w:val="22"/>
        </w:rPr>
      </w:pPr>
      <w:r w:rsidRPr="00717515">
        <w:rPr>
          <w:rFonts w:ascii="Century Gothic" w:hAnsi="Century Gothic"/>
          <w:sz w:val="22"/>
          <w:szCs w:val="22"/>
        </w:rPr>
        <w:t>All related party transactions, whether or not deemed to be a conflict of interest, must be approved in accordance with our Related Party Transactions Policy.</w:t>
      </w:r>
    </w:p>
    <w:p w14:paraId="3110A183" w14:textId="1447743A" w:rsidR="00BC3790" w:rsidRPr="0037670F" w:rsidRDefault="00BC3790" w:rsidP="00086795">
      <w:pPr>
        <w:keepNext/>
        <w:autoSpaceDE w:val="0"/>
        <w:autoSpaceDN w:val="0"/>
        <w:adjustRightInd w:val="0"/>
        <w:spacing w:before="240" w:after="120" w:line="240" w:lineRule="auto"/>
        <w:ind w:left="547" w:hanging="547"/>
        <w:rPr>
          <w:rFonts w:ascii="Century Gothic" w:hAnsi="Century Gothic" w:cstheme="minorHAnsi"/>
          <w:b/>
          <w:i/>
        </w:rPr>
      </w:pPr>
      <w:r w:rsidRPr="0037670F">
        <w:rPr>
          <w:rFonts w:ascii="Century Gothic" w:hAnsi="Century Gothic" w:cstheme="minorHAnsi"/>
          <w:b/>
          <w:i/>
        </w:rPr>
        <w:t xml:space="preserve">Confidential </w:t>
      </w:r>
      <w:r w:rsidRPr="00086795">
        <w:rPr>
          <w:rFonts w:ascii="Century Gothic" w:hAnsi="Century Gothic" w:cs="HelveticaNeueLTStd-Roman"/>
          <w:b/>
          <w:i/>
        </w:rPr>
        <w:t>information</w:t>
      </w:r>
      <w:r w:rsidR="00DF4D38">
        <w:rPr>
          <w:rFonts w:ascii="Century Gothic" w:hAnsi="Century Gothic" w:cs="HelveticaNeueLTStd-Roman"/>
          <w:b/>
          <w:i/>
        </w:rPr>
        <w:t xml:space="preserve"> and Intellectual Property</w:t>
      </w:r>
    </w:p>
    <w:p w14:paraId="6610FE59" w14:textId="0D68F234" w:rsidR="003224C9" w:rsidRPr="000D7C82" w:rsidRDefault="00F37F79" w:rsidP="000D7C82">
      <w:pPr>
        <w:pStyle w:val="BodyText"/>
        <w:tabs>
          <w:tab w:val="left" w:pos="3852"/>
        </w:tabs>
        <w:rPr>
          <w:rFonts w:ascii="Century Gothic" w:hAnsi="Century Gothic"/>
          <w:sz w:val="22"/>
          <w:szCs w:val="22"/>
        </w:rPr>
      </w:pPr>
      <w:r w:rsidRPr="000D7C82">
        <w:rPr>
          <w:rFonts w:ascii="Century Gothic" w:hAnsi="Century Gothic"/>
          <w:noProof/>
          <w:sz w:val="22"/>
          <w:szCs w:val="22"/>
        </w:rPr>
        <mc:AlternateContent>
          <mc:Choice Requires="wps">
            <w:drawing>
              <wp:anchor distT="45720" distB="45720" distL="114300" distR="114300" simplePos="0" relativeHeight="251688960" behindDoc="1" locked="0" layoutInCell="1" allowOverlap="1" wp14:anchorId="22DE3462" wp14:editId="391B1D9E">
                <wp:simplePos x="0" y="0"/>
                <wp:positionH relativeFrom="column">
                  <wp:posOffset>4870450</wp:posOffset>
                </wp:positionH>
                <wp:positionV relativeFrom="paragraph">
                  <wp:posOffset>207645</wp:posOffset>
                </wp:positionV>
                <wp:extent cx="1659255" cy="2162175"/>
                <wp:effectExtent l="0" t="0" r="17145" b="2857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162175"/>
                        </a:xfrm>
                        <a:prstGeom prst="rect">
                          <a:avLst/>
                        </a:prstGeom>
                        <a:solidFill>
                          <a:srgbClr val="FFFFFF"/>
                        </a:solidFill>
                        <a:ln w="9525">
                          <a:solidFill>
                            <a:srgbClr val="000000"/>
                          </a:solidFill>
                          <a:miter lim="800000"/>
                          <a:headEnd/>
                          <a:tailEnd/>
                        </a:ln>
                      </wps:spPr>
                      <wps:txbx>
                        <w:txbxContent>
                          <w:p w14:paraId="5B7C4A3E"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Protect our confidential information, including intellectual property.  </w:t>
                            </w:r>
                          </w:p>
                          <w:p w14:paraId="4A3923D0" w14:textId="77777777" w:rsidR="00F37F79" w:rsidRDefault="00F37F79" w:rsidP="00F37F79">
                            <w:pPr>
                              <w:spacing w:after="0" w:line="240" w:lineRule="auto"/>
                              <w:jc w:val="center"/>
                              <w:rPr>
                                <w:rFonts w:ascii="Century Gothic" w:hAnsi="Century Gothic"/>
                                <w:sz w:val="24"/>
                                <w:szCs w:val="24"/>
                              </w:rPr>
                            </w:pPr>
                          </w:p>
                          <w:p w14:paraId="0D1FB3A3"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Respect the confidential information of others. </w:t>
                            </w:r>
                          </w:p>
                          <w:p w14:paraId="3C87AC65" w14:textId="0274F233"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E3462" id="Text Box 64" o:spid="_x0000_s1042" type="#_x0000_t202" style="position:absolute;margin-left:383.5pt;margin-top:16.35pt;width:130.65pt;height:170.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">
                <v:textbox>
                  <w:txbxContent>
                    <w:p w14:paraId="5B7C4A3E"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Protect our confidential information, including intellectual property.  </w:t>
                      </w:r>
                    </w:p>
                    <w:p w14:paraId="4A3923D0" w14:textId="77777777" w:rsidR="00F37F79" w:rsidRDefault="00F37F79" w:rsidP="00F37F79">
                      <w:pPr>
                        <w:spacing w:after="0" w:line="240" w:lineRule="auto"/>
                        <w:jc w:val="center"/>
                        <w:rPr>
                          <w:rFonts w:ascii="Century Gothic" w:hAnsi="Century Gothic"/>
                          <w:sz w:val="24"/>
                          <w:szCs w:val="24"/>
                        </w:rPr>
                      </w:pPr>
                    </w:p>
                    <w:p w14:paraId="0D1FB3A3" w14:textId="77777777"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Respect the confidential information of others. </w:t>
                      </w:r>
                    </w:p>
                    <w:p w14:paraId="3C87AC65" w14:textId="0274F233" w:rsidR="00F37F79" w:rsidRDefault="00F37F79" w:rsidP="00F37F79">
                      <w:pPr>
                        <w:spacing w:after="0" w:line="240" w:lineRule="auto"/>
                        <w:jc w:val="center"/>
                        <w:rPr>
                          <w:rFonts w:ascii="Century Gothic" w:hAnsi="Century Gothic"/>
                          <w:sz w:val="24"/>
                          <w:szCs w:val="24"/>
                        </w:rPr>
                      </w:pPr>
                      <w:r>
                        <w:rPr>
                          <w:rFonts w:ascii="Century Gothic" w:hAnsi="Century Gothic"/>
                          <w:sz w:val="24"/>
                          <w:szCs w:val="24"/>
                        </w:rPr>
                        <w:t xml:space="preserve"> </w:t>
                      </w:r>
                    </w:p>
                  </w:txbxContent>
                </v:textbox>
                <w10:wrap type="square"/>
              </v:shape>
            </w:pict>
          </mc:Fallback>
        </mc:AlternateContent>
      </w:r>
      <w:r w:rsidR="00BC3790" w:rsidRPr="000D7C82">
        <w:rPr>
          <w:rFonts w:ascii="Century Gothic" w:hAnsi="Century Gothic"/>
          <w:sz w:val="22"/>
          <w:szCs w:val="22"/>
        </w:rPr>
        <w:t>Confidential information</w:t>
      </w:r>
      <w:r w:rsidR="001D30D0" w:rsidRPr="000D7C82">
        <w:rPr>
          <w:rFonts w:ascii="Century Gothic" w:hAnsi="Century Gothic"/>
          <w:sz w:val="22"/>
          <w:szCs w:val="22"/>
        </w:rPr>
        <w:t xml:space="preserve"> about Varex</w:t>
      </w:r>
      <w:r w:rsidR="00BC3790" w:rsidRPr="000D7C82">
        <w:rPr>
          <w:rFonts w:ascii="Century Gothic" w:hAnsi="Century Gothic"/>
          <w:sz w:val="22"/>
          <w:szCs w:val="22"/>
        </w:rPr>
        <w:t xml:space="preserve">, including </w:t>
      </w:r>
      <w:r w:rsidR="009C2A5C" w:rsidRPr="000D7C82">
        <w:rPr>
          <w:rFonts w:ascii="Century Gothic" w:hAnsi="Century Gothic"/>
          <w:sz w:val="22"/>
          <w:szCs w:val="22"/>
        </w:rPr>
        <w:t xml:space="preserve">trade secrets and </w:t>
      </w:r>
      <w:r w:rsidR="00BC3790" w:rsidRPr="000D7C82">
        <w:rPr>
          <w:rFonts w:ascii="Century Gothic" w:hAnsi="Century Gothic"/>
          <w:sz w:val="22"/>
          <w:szCs w:val="22"/>
        </w:rPr>
        <w:t xml:space="preserve">business, financial, technical, </w:t>
      </w:r>
      <w:r w:rsidR="00C35AF2" w:rsidRPr="000D7C82">
        <w:rPr>
          <w:rFonts w:ascii="Century Gothic" w:hAnsi="Century Gothic"/>
          <w:sz w:val="22"/>
          <w:szCs w:val="22"/>
        </w:rPr>
        <w:t xml:space="preserve">proprietary, </w:t>
      </w:r>
      <w:r w:rsidR="00BC3790" w:rsidRPr="000D7C82">
        <w:rPr>
          <w:rFonts w:ascii="Century Gothic" w:hAnsi="Century Gothic"/>
          <w:sz w:val="22"/>
          <w:szCs w:val="22"/>
        </w:rPr>
        <w:t>and personnel information,</w:t>
      </w:r>
      <w:r w:rsidR="00DA7F8E" w:rsidRPr="000D7C82">
        <w:rPr>
          <w:rFonts w:ascii="Century Gothic" w:hAnsi="Century Gothic"/>
          <w:sz w:val="22"/>
          <w:szCs w:val="22"/>
        </w:rPr>
        <w:t xml:space="preserve"> whether written, oral or electronic,</w:t>
      </w:r>
      <w:r w:rsidR="00BC3790" w:rsidRPr="000D7C82">
        <w:rPr>
          <w:rFonts w:ascii="Century Gothic" w:hAnsi="Century Gothic"/>
          <w:sz w:val="22"/>
          <w:szCs w:val="22"/>
        </w:rPr>
        <w:t xml:space="preserve"> is important </w:t>
      </w:r>
      <w:r w:rsidR="006A1367" w:rsidRPr="000D7C82">
        <w:rPr>
          <w:rFonts w:ascii="Century Gothic" w:hAnsi="Century Gothic"/>
          <w:sz w:val="22"/>
          <w:szCs w:val="22"/>
        </w:rPr>
        <w:t>Varex</w:t>
      </w:r>
      <w:r w:rsidR="00BC3790" w:rsidRPr="000D7C82">
        <w:rPr>
          <w:rFonts w:ascii="Century Gothic" w:hAnsi="Century Gothic"/>
          <w:sz w:val="22"/>
          <w:szCs w:val="22"/>
        </w:rPr>
        <w:t xml:space="preserve"> property. </w:t>
      </w:r>
      <w:r w:rsidR="00DF4D38" w:rsidRPr="000D7C82">
        <w:rPr>
          <w:rFonts w:ascii="Century Gothic" w:hAnsi="Century Gothic"/>
          <w:sz w:val="22"/>
          <w:szCs w:val="22"/>
        </w:rPr>
        <w:t xml:space="preserve">Intellectual property, including trade secrets, is one of Varex’s most valuable assets. </w:t>
      </w:r>
      <w:r w:rsidR="00C35AF2" w:rsidRPr="000D7C82">
        <w:rPr>
          <w:rFonts w:ascii="Century Gothic" w:hAnsi="Century Gothic"/>
          <w:sz w:val="22"/>
          <w:szCs w:val="22"/>
        </w:rPr>
        <w:t xml:space="preserve">Intentional or inadvertent disclosure </w:t>
      </w:r>
      <w:r w:rsidR="00BC3790" w:rsidRPr="000D7C82">
        <w:rPr>
          <w:rFonts w:ascii="Century Gothic" w:hAnsi="Century Gothic"/>
          <w:sz w:val="22"/>
          <w:szCs w:val="22"/>
        </w:rPr>
        <w:t xml:space="preserve">of confidential </w:t>
      </w:r>
      <w:r w:rsidR="00DF4D38" w:rsidRPr="000D7C82">
        <w:rPr>
          <w:rFonts w:ascii="Century Gothic" w:hAnsi="Century Gothic"/>
          <w:sz w:val="22"/>
          <w:szCs w:val="22"/>
        </w:rPr>
        <w:t xml:space="preserve">or proprietary </w:t>
      </w:r>
      <w:r w:rsidR="00BC3790" w:rsidRPr="000D7C82">
        <w:rPr>
          <w:rFonts w:ascii="Century Gothic" w:hAnsi="Century Gothic"/>
          <w:sz w:val="22"/>
          <w:szCs w:val="22"/>
        </w:rPr>
        <w:t xml:space="preserve">information could seriously harm </w:t>
      </w:r>
      <w:r w:rsidR="006A1367" w:rsidRPr="000D7C82">
        <w:rPr>
          <w:rFonts w:ascii="Century Gothic" w:hAnsi="Century Gothic"/>
          <w:sz w:val="22"/>
          <w:szCs w:val="22"/>
        </w:rPr>
        <w:t>Varex</w:t>
      </w:r>
      <w:r w:rsidR="00BC3790" w:rsidRPr="000D7C82">
        <w:rPr>
          <w:rFonts w:ascii="Century Gothic" w:hAnsi="Century Gothic"/>
          <w:sz w:val="22"/>
          <w:szCs w:val="22"/>
        </w:rPr>
        <w:t>’s financial performance and competitive position and could compromise our rights to intellectual property.</w:t>
      </w:r>
      <w:r w:rsidR="00AB4E78" w:rsidRPr="000D7C82">
        <w:rPr>
          <w:rFonts w:ascii="Century Gothic" w:hAnsi="Century Gothic"/>
          <w:sz w:val="22"/>
          <w:szCs w:val="22"/>
        </w:rPr>
        <w:t xml:space="preserve"> </w:t>
      </w:r>
      <w:r w:rsidR="001D30D0" w:rsidRPr="000D7C82">
        <w:rPr>
          <w:rFonts w:ascii="Century Gothic" w:hAnsi="Century Gothic"/>
          <w:sz w:val="22"/>
          <w:szCs w:val="22"/>
        </w:rPr>
        <w:t xml:space="preserve">Confidential information should always be labeled as </w:t>
      </w:r>
      <w:r w:rsidR="00C82795" w:rsidRPr="000D7C82">
        <w:rPr>
          <w:rFonts w:ascii="Century Gothic" w:hAnsi="Century Gothic"/>
          <w:sz w:val="22"/>
          <w:szCs w:val="22"/>
        </w:rPr>
        <w:t>“</w:t>
      </w:r>
      <w:r w:rsidR="001D30D0" w:rsidRPr="000D7C82">
        <w:rPr>
          <w:rFonts w:ascii="Century Gothic" w:hAnsi="Century Gothic"/>
          <w:sz w:val="22"/>
          <w:szCs w:val="22"/>
        </w:rPr>
        <w:t>Confidential and Proprietary Information of Varex Imaging Corporation</w:t>
      </w:r>
      <w:r w:rsidR="00C82795" w:rsidRPr="000D7C82">
        <w:rPr>
          <w:rFonts w:ascii="Century Gothic" w:hAnsi="Century Gothic"/>
          <w:sz w:val="22"/>
          <w:szCs w:val="22"/>
        </w:rPr>
        <w:t>”</w:t>
      </w:r>
      <w:r w:rsidR="001D30D0" w:rsidRPr="000D7C82">
        <w:rPr>
          <w:rFonts w:ascii="Century Gothic" w:hAnsi="Century Gothic"/>
          <w:sz w:val="22"/>
          <w:szCs w:val="22"/>
        </w:rPr>
        <w:t>.</w:t>
      </w:r>
      <w:r w:rsidR="001D30D0" w:rsidRPr="000D7C82" w:rsidDel="003224C9">
        <w:rPr>
          <w:rFonts w:ascii="Century Gothic" w:hAnsi="Century Gothic"/>
          <w:sz w:val="22"/>
          <w:szCs w:val="22"/>
        </w:rPr>
        <w:t xml:space="preserve"> </w:t>
      </w:r>
      <w:r w:rsidR="001D30D0" w:rsidRPr="000D7C82">
        <w:rPr>
          <w:rFonts w:ascii="Century Gothic" w:hAnsi="Century Gothic"/>
          <w:sz w:val="22"/>
          <w:szCs w:val="22"/>
        </w:rPr>
        <w:t xml:space="preserve"> </w:t>
      </w:r>
      <w:r w:rsidR="00BC3790" w:rsidRPr="000D7C82">
        <w:rPr>
          <w:rFonts w:ascii="Century Gothic" w:hAnsi="Century Gothic"/>
          <w:sz w:val="22"/>
          <w:szCs w:val="22"/>
        </w:rPr>
        <w:t xml:space="preserve">Each </w:t>
      </w:r>
      <w:r w:rsidR="001D30D0" w:rsidRPr="000D7C82">
        <w:rPr>
          <w:rFonts w:ascii="Century Gothic" w:hAnsi="Century Gothic"/>
          <w:sz w:val="22"/>
          <w:szCs w:val="22"/>
        </w:rPr>
        <w:t>of us</w:t>
      </w:r>
      <w:r w:rsidR="002A569A" w:rsidRPr="000D7C82">
        <w:rPr>
          <w:rFonts w:ascii="Century Gothic" w:hAnsi="Century Gothic"/>
          <w:sz w:val="22"/>
          <w:szCs w:val="22"/>
        </w:rPr>
        <w:t xml:space="preserve"> </w:t>
      </w:r>
      <w:r w:rsidR="00C35AF2" w:rsidRPr="000D7C82">
        <w:rPr>
          <w:rFonts w:ascii="Century Gothic" w:hAnsi="Century Gothic"/>
          <w:sz w:val="22"/>
          <w:szCs w:val="22"/>
        </w:rPr>
        <w:t xml:space="preserve">is </w:t>
      </w:r>
      <w:r w:rsidR="00BC3790" w:rsidRPr="000D7C82">
        <w:rPr>
          <w:rFonts w:ascii="Century Gothic" w:hAnsi="Century Gothic"/>
          <w:sz w:val="22"/>
          <w:szCs w:val="22"/>
        </w:rPr>
        <w:t>responsib</w:t>
      </w:r>
      <w:r w:rsidR="00C35AF2" w:rsidRPr="000D7C82">
        <w:rPr>
          <w:rFonts w:ascii="Century Gothic" w:hAnsi="Century Gothic"/>
          <w:sz w:val="22"/>
          <w:szCs w:val="22"/>
        </w:rPr>
        <w:t>le for</w:t>
      </w:r>
      <w:r w:rsidR="00BC3790" w:rsidRPr="000D7C82">
        <w:rPr>
          <w:rFonts w:ascii="Century Gothic" w:hAnsi="Century Gothic"/>
          <w:sz w:val="22"/>
          <w:szCs w:val="22"/>
        </w:rPr>
        <w:t xml:space="preserve"> protect</w:t>
      </w:r>
      <w:r w:rsidR="00C35AF2" w:rsidRPr="000D7C82">
        <w:rPr>
          <w:rFonts w:ascii="Century Gothic" w:hAnsi="Century Gothic"/>
          <w:sz w:val="22"/>
          <w:szCs w:val="22"/>
        </w:rPr>
        <w:t>ing against the unauthorized disclosure or use of Varex</w:t>
      </w:r>
      <w:r w:rsidR="00BC3790" w:rsidRPr="000D7C82">
        <w:rPr>
          <w:rFonts w:ascii="Century Gothic" w:hAnsi="Century Gothic"/>
          <w:sz w:val="22"/>
          <w:szCs w:val="22"/>
        </w:rPr>
        <w:t xml:space="preserve"> confidential information</w:t>
      </w:r>
      <w:r w:rsidR="00444BA3" w:rsidRPr="000D7C82">
        <w:rPr>
          <w:rFonts w:ascii="Century Gothic" w:hAnsi="Century Gothic"/>
          <w:sz w:val="22"/>
          <w:szCs w:val="22"/>
        </w:rPr>
        <w:t>, and Varex confidential information should not be used for your own benefit or for the benefit of a competitor or unauthorized third party</w:t>
      </w:r>
      <w:r w:rsidR="00BC3790" w:rsidRPr="000D7C82">
        <w:rPr>
          <w:rFonts w:ascii="Century Gothic" w:hAnsi="Century Gothic"/>
          <w:sz w:val="22"/>
          <w:szCs w:val="22"/>
        </w:rPr>
        <w:t xml:space="preserve">. </w:t>
      </w:r>
      <w:r w:rsidR="00DF4D38" w:rsidRPr="000D7C82">
        <w:rPr>
          <w:rFonts w:ascii="Century Gothic" w:hAnsi="Century Gothic"/>
          <w:sz w:val="22"/>
          <w:szCs w:val="22"/>
        </w:rPr>
        <w:t xml:space="preserve">At the same time, it is important to respect the valid intellectual property rights of others and comply with the terms of any </w:t>
      </w:r>
      <w:r w:rsidR="00DF4D38" w:rsidRPr="000D7C82">
        <w:rPr>
          <w:rFonts w:ascii="Century Gothic" w:hAnsi="Century Gothic"/>
          <w:sz w:val="22"/>
          <w:szCs w:val="22"/>
        </w:rPr>
        <w:lastRenderedPageBreak/>
        <w:t xml:space="preserve">agreements relating to our business relationships. </w:t>
      </w:r>
      <w:r w:rsidR="001D30D0" w:rsidRPr="000D7C82">
        <w:rPr>
          <w:rFonts w:ascii="Century Gothic" w:hAnsi="Century Gothic"/>
          <w:sz w:val="22"/>
          <w:szCs w:val="22"/>
        </w:rPr>
        <w:t xml:space="preserve">Please be </w:t>
      </w:r>
      <w:r w:rsidR="005F696B" w:rsidRPr="000D7C82">
        <w:rPr>
          <w:rFonts w:ascii="Century Gothic" w:hAnsi="Century Gothic"/>
          <w:sz w:val="22"/>
          <w:szCs w:val="22"/>
        </w:rPr>
        <w:t xml:space="preserve">aware that others may be able to become aware of confidential information when you access or discuss </w:t>
      </w:r>
      <w:r w:rsidR="001D30D0" w:rsidRPr="000D7C82">
        <w:rPr>
          <w:rFonts w:ascii="Century Gothic" w:hAnsi="Century Gothic"/>
          <w:sz w:val="22"/>
          <w:szCs w:val="22"/>
        </w:rPr>
        <w:t xml:space="preserve">confidential information in a public place.  </w:t>
      </w:r>
    </w:p>
    <w:p w14:paraId="34FA7B6B" w14:textId="0E20655F" w:rsidR="00CC2EFD" w:rsidRDefault="00444BA3" w:rsidP="00B8693E">
      <w:pPr>
        <w:pStyle w:val="BodyText"/>
        <w:tabs>
          <w:tab w:val="left" w:pos="3852"/>
        </w:tabs>
        <w:rPr>
          <w:rFonts w:ascii="Century Gothic" w:hAnsi="Century Gothic"/>
          <w:sz w:val="22"/>
          <w:szCs w:val="22"/>
        </w:rPr>
      </w:pPr>
      <w:r w:rsidRPr="00444BA3">
        <w:rPr>
          <w:rFonts w:ascii="Century Gothic" w:hAnsi="Century Gothic"/>
          <w:sz w:val="22"/>
          <w:szCs w:val="22"/>
        </w:rPr>
        <w:t xml:space="preserve">In </w:t>
      </w:r>
      <w:r>
        <w:rPr>
          <w:rFonts w:ascii="Century Gothic" w:hAnsi="Century Gothic"/>
          <w:sz w:val="22"/>
          <w:szCs w:val="22"/>
        </w:rPr>
        <w:t xml:space="preserve">addition, you may </w:t>
      </w:r>
      <w:r w:rsidRPr="00444BA3">
        <w:rPr>
          <w:rFonts w:ascii="Century Gothic" w:hAnsi="Century Gothic"/>
          <w:sz w:val="22"/>
          <w:szCs w:val="22"/>
        </w:rPr>
        <w:t xml:space="preserve">have access to confidential information </w:t>
      </w:r>
      <w:r>
        <w:rPr>
          <w:rFonts w:ascii="Century Gothic" w:hAnsi="Century Gothic"/>
          <w:sz w:val="22"/>
          <w:szCs w:val="22"/>
        </w:rPr>
        <w:t xml:space="preserve">of third parties, including former employers or Varex </w:t>
      </w:r>
      <w:r w:rsidRPr="00444BA3">
        <w:rPr>
          <w:rFonts w:ascii="Century Gothic" w:hAnsi="Century Gothic"/>
          <w:sz w:val="22"/>
          <w:szCs w:val="22"/>
        </w:rPr>
        <w:t>business partners</w:t>
      </w:r>
      <w:r>
        <w:rPr>
          <w:rFonts w:ascii="Century Gothic" w:hAnsi="Century Gothic"/>
          <w:sz w:val="22"/>
          <w:szCs w:val="22"/>
        </w:rPr>
        <w:t xml:space="preserve"> such as </w:t>
      </w:r>
      <w:r w:rsidR="008D2F08" w:rsidRPr="008D2F08">
        <w:rPr>
          <w:rFonts w:ascii="Century Gothic" w:hAnsi="Century Gothic"/>
          <w:sz w:val="22"/>
          <w:szCs w:val="22"/>
        </w:rPr>
        <w:t xml:space="preserve">agents, consultants, </w:t>
      </w:r>
      <w:r w:rsidR="008D2F08">
        <w:rPr>
          <w:rFonts w:ascii="Century Gothic" w:hAnsi="Century Gothic"/>
          <w:sz w:val="22"/>
          <w:szCs w:val="22"/>
        </w:rPr>
        <w:t xml:space="preserve">customers, suppliers, </w:t>
      </w:r>
      <w:r w:rsidR="008D2F08" w:rsidRPr="008D2F08">
        <w:rPr>
          <w:rFonts w:ascii="Century Gothic" w:hAnsi="Century Gothic"/>
          <w:sz w:val="22"/>
          <w:szCs w:val="22"/>
        </w:rPr>
        <w:t>distributors, sales representatives, independent contractors, and joint venture or strategic partners</w:t>
      </w:r>
      <w:r w:rsidRPr="00444BA3">
        <w:rPr>
          <w:rFonts w:ascii="Century Gothic" w:hAnsi="Century Gothic"/>
          <w:sz w:val="22"/>
          <w:szCs w:val="22"/>
        </w:rPr>
        <w:t xml:space="preserve">. </w:t>
      </w:r>
      <w:r>
        <w:rPr>
          <w:rFonts w:ascii="Century Gothic" w:hAnsi="Century Gothic"/>
          <w:sz w:val="22"/>
          <w:szCs w:val="22"/>
        </w:rPr>
        <w:t xml:space="preserve"> </w:t>
      </w:r>
      <w:r w:rsidRPr="00444BA3">
        <w:rPr>
          <w:rFonts w:ascii="Century Gothic" w:hAnsi="Century Gothic"/>
          <w:sz w:val="22"/>
          <w:szCs w:val="22"/>
        </w:rPr>
        <w:t>You have a duty to protect this information</w:t>
      </w:r>
      <w:r>
        <w:rPr>
          <w:rFonts w:ascii="Century Gothic" w:hAnsi="Century Gothic"/>
          <w:sz w:val="22"/>
          <w:szCs w:val="22"/>
        </w:rPr>
        <w:t xml:space="preserve"> and not use or disclose it improperly</w:t>
      </w:r>
      <w:r w:rsidRPr="00444BA3">
        <w:rPr>
          <w:rFonts w:ascii="Century Gothic" w:hAnsi="Century Gothic"/>
          <w:sz w:val="22"/>
          <w:szCs w:val="22"/>
        </w:rPr>
        <w:t>.</w:t>
      </w:r>
    </w:p>
    <w:p w14:paraId="2E0F91FC" w14:textId="5A00B769" w:rsidR="008F409E" w:rsidRDefault="008F409E" w:rsidP="008F409E">
      <w:pPr>
        <w:pStyle w:val="Bullet1"/>
        <w:numPr>
          <w:ilvl w:val="0"/>
          <w:numId w:val="0"/>
        </w:numPr>
        <w:rPr>
          <w:rFonts w:ascii="Century Gothic" w:hAnsi="Century Gothic" w:cs="HelveticaNeueLTStd-Roman"/>
          <w:bCs/>
          <w:iCs/>
          <w:sz w:val="22"/>
          <w:szCs w:val="22"/>
        </w:rPr>
      </w:pPr>
      <w:r w:rsidRPr="008F409E">
        <w:rPr>
          <w:rFonts w:ascii="Century Gothic" w:hAnsi="Century Gothic" w:cs="HelveticaNeueLTStd-Roman"/>
          <w:bCs/>
          <w:iCs/>
          <w:sz w:val="22"/>
          <w:szCs w:val="22"/>
          <w:lang w:bidi="en-US"/>
        </w:rPr>
        <w:t xml:space="preserve">Nothing in this policy or Code prevents </w:t>
      </w:r>
      <w:r>
        <w:rPr>
          <w:rFonts w:ascii="Century Gothic" w:hAnsi="Century Gothic" w:cs="HelveticaNeueLTStd-Roman"/>
          <w:bCs/>
          <w:iCs/>
          <w:sz w:val="22"/>
          <w:szCs w:val="22"/>
          <w:lang w:bidi="en-US"/>
        </w:rPr>
        <w:t xml:space="preserve">you </w:t>
      </w:r>
      <w:r w:rsidRPr="008F409E">
        <w:rPr>
          <w:rFonts w:ascii="Century Gothic" w:hAnsi="Century Gothic" w:cs="HelveticaNeueLTStd-Roman"/>
          <w:bCs/>
          <w:iCs/>
          <w:sz w:val="22"/>
          <w:szCs w:val="22"/>
          <w:lang w:bidi="en-US"/>
        </w:rPr>
        <w:t>from</w:t>
      </w:r>
      <w:r>
        <w:rPr>
          <w:rFonts w:ascii="Century Gothic" w:hAnsi="Century Gothic" w:cs="HelveticaNeueLTStd-Roman"/>
          <w:bCs/>
          <w:iCs/>
          <w:sz w:val="22"/>
          <w:szCs w:val="22"/>
          <w:lang w:bidi="en-US"/>
        </w:rPr>
        <w:t>:</w:t>
      </w:r>
    </w:p>
    <w:p w14:paraId="7DDF852C" w14:textId="25E4E4D0" w:rsidR="008F409E" w:rsidRDefault="008F409E" w:rsidP="008F409E">
      <w:pPr>
        <w:pStyle w:val="Bullet1"/>
        <w:numPr>
          <w:ilvl w:val="0"/>
          <w:numId w:val="3"/>
        </w:numPr>
        <w:tabs>
          <w:tab w:val="clear" w:pos="360"/>
        </w:tabs>
        <w:ind w:left="540"/>
        <w:rPr>
          <w:rFonts w:ascii="Century Gothic" w:hAnsi="Century Gothic" w:cs="HelveticaNeueLTStd-Roman"/>
          <w:bCs/>
          <w:iCs/>
          <w:sz w:val="22"/>
          <w:szCs w:val="22"/>
        </w:rPr>
      </w:pPr>
      <w:r>
        <w:rPr>
          <w:rFonts w:ascii="Century Gothic" w:hAnsi="Century Gothic" w:cs="HelveticaNeueLTStd-Roman"/>
          <w:bCs/>
          <w:iCs/>
          <w:sz w:val="22"/>
          <w:szCs w:val="22"/>
        </w:rPr>
        <w:t>communicating with any government</w:t>
      </w:r>
      <w:r w:rsidR="00A9248D">
        <w:rPr>
          <w:rFonts w:ascii="Century Gothic" w:hAnsi="Century Gothic" w:cs="HelveticaNeueLTStd-Roman"/>
          <w:bCs/>
          <w:iCs/>
          <w:sz w:val="22"/>
          <w:szCs w:val="22"/>
        </w:rPr>
        <w:t xml:space="preserve"> </w:t>
      </w:r>
      <w:r>
        <w:rPr>
          <w:rFonts w:ascii="Century Gothic" w:hAnsi="Century Gothic" w:cs="HelveticaNeueLTStd-Roman"/>
          <w:bCs/>
          <w:iCs/>
          <w:sz w:val="22"/>
          <w:szCs w:val="22"/>
        </w:rPr>
        <w:t xml:space="preserve">agency or commission, including to provide documents or other information, without </w:t>
      </w:r>
      <w:r w:rsidRPr="008F409E">
        <w:rPr>
          <w:rStyle w:val="CharacterStyle3"/>
          <w:rFonts w:ascii="Century Gothic" w:hAnsi="Century Gothic" w:cs="Times New Roman"/>
          <w:spacing w:val="1"/>
          <w:sz w:val="22"/>
          <w:szCs w:val="22"/>
        </w:rPr>
        <w:t>notice</w:t>
      </w:r>
      <w:r>
        <w:rPr>
          <w:rFonts w:ascii="Century Gothic" w:hAnsi="Century Gothic" w:cs="HelveticaNeueLTStd-Roman"/>
          <w:bCs/>
          <w:iCs/>
          <w:sz w:val="22"/>
          <w:szCs w:val="22"/>
        </w:rPr>
        <w:t xml:space="preserve"> to Varex</w:t>
      </w:r>
      <w:r w:rsidR="00C82795">
        <w:rPr>
          <w:rFonts w:ascii="Century Gothic" w:hAnsi="Century Gothic" w:cs="HelveticaNeueLTStd-Roman"/>
          <w:bCs/>
          <w:iCs/>
          <w:sz w:val="22"/>
          <w:szCs w:val="22"/>
        </w:rPr>
        <w:t>;</w:t>
      </w:r>
    </w:p>
    <w:p w14:paraId="1E0549E3" w14:textId="0BDDB4FF" w:rsidR="008F409E" w:rsidRDefault="008F409E" w:rsidP="008F409E">
      <w:pPr>
        <w:pStyle w:val="Bullet1"/>
        <w:numPr>
          <w:ilvl w:val="0"/>
          <w:numId w:val="3"/>
        </w:numPr>
        <w:tabs>
          <w:tab w:val="clear" w:pos="360"/>
        </w:tabs>
        <w:ind w:left="540"/>
        <w:rPr>
          <w:rFonts w:ascii="Century Gothic" w:hAnsi="Century Gothic" w:cs="HelveticaNeueLTStd-Roman"/>
          <w:bCs/>
          <w:iCs/>
          <w:sz w:val="22"/>
          <w:szCs w:val="22"/>
        </w:rPr>
      </w:pPr>
      <w:r>
        <w:rPr>
          <w:rFonts w:ascii="Century Gothic" w:hAnsi="Century Gothic" w:cs="HelveticaNeueLTStd-Roman"/>
          <w:bCs/>
          <w:iCs/>
          <w:sz w:val="22"/>
          <w:szCs w:val="22"/>
        </w:rPr>
        <w:t>sharing compensation information about yourself or others (unless you only have access to this information due to your job responsibilities</w:t>
      </w:r>
      <w:r w:rsidR="00977453">
        <w:rPr>
          <w:rFonts w:ascii="Century Gothic" w:hAnsi="Century Gothic" w:cs="HelveticaNeueLTStd-Roman"/>
          <w:bCs/>
          <w:iCs/>
          <w:sz w:val="22"/>
          <w:szCs w:val="22"/>
        </w:rPr>
        <w:t>)</w:t>
      </w:r>
      <w:r w:rsidR="00C82795">
        <w:rPr>
          <w:rFonts w:ascii="Century Gothic" w:hAnsi="Century Gothic" w:cs="HelveticaNeueLTStd-Roman"/>
          <w:bCs/>
          <w:iCs/>
          <w:sz w:val="22"/>
          <w:szCs w:val="22"/>
        </w:rPr>
        <w:t>; or</w:t>
      </w:r>
    </w:p>
    <w:p w14:paraId="1EA8B817" w14:textId="7E98D0B3" w:rsidR="008F409E" w:rsidRDefault="008F409E" w:rsidP="008F409E">
      <w:pPr>
        <w:pStyle w:val="Bullet1"/>
        <w:numPr>
          <w:ilvl w:val="0"/>
          <w:numId w:val="3"/>
        </w:numPr>
        <w:tabs>
          <w:tab w:val="clear" w:pos="360"/>
        </w:tabs>
        <w:ind w:left="540"/>
        <w:rPr>
          <w:rFonts w:ascii="Century Gothic" w:hAnsi="Century Gothic" w:cs="HelveticaNeueLTStd-Roman"/>
          <w:bCs/>
          <w:iCs/>
          <w:sz w:val="22"/>
          <w:szCs w:val="22"/>
        </w:rPr>
      </w:pPr>
      <w:r>
        <w:rPr>
          <w:rFonts w:ascii="Century Gothic" w:hAnsi="Century Gothic" w:cs="HelveticaNeueLTStd-Roman"/>
          <w:bCs/>
          <w:iCs/>
          <w:sz w:val="22"/>
          <w:szCs w:val="22"/>
        </w:rPr>
        <w:t>discussing or disclosing information about unlawful acts in the workplace, including reporting violations of law to any regulator or law enforcement.</w:t>
      </w:r>
    </w:p>
    <w:p w14:paraId="085D7E9B" w14:textId="260FFD89" w:rsidR="00BC3790" w:rsidRPr="0037670F" w:rsidRDefault="00BC3790" w:rsidP="00086795">
      <w:pPr>
        <w:keepNext/>
        <w:autoSpaceDE w:val="0"/>
        <w:autoSpaceDN w:val="0"/>
        <w:adjustRightInd w:val="0"/>
        <w:spacing w:before="240" w:after="120" w:line="240" w:lineRule="auto"/>
        <w:ind w:left="547" w:hanging="547"/>
        <w:rPr>
          <w:rFonts w:ascii="Century Gothic" w:hAnsi="Century Gothic" w:cstheme="minorHAnsi"/>
          <w:b/>
          <w:i/>
        </w:rPr>
      </w:pPr>
      <w:r w:rsidRPr="0037670F">
        <w:rPr>
          <w:rFonts w:ascii="Century Gothic" w:hAnsi="Century Gothic" w:cstheme="minorHAnsi"/>
          <w:b/>
          <w:i/>
        </w:rPr>
        <w:t xml:space="preserve">Insider trading and </w:t>
      </w:r>
      <w:r w:rsidRPr="00086795">
        <w:rPr>
          <w:rFonts w:ascii="Century Gothic" w:hAnsi="Century Gothic" w:cs="HelveticaNeueLTStd-Roman"/>
          <w:b/>
          <w:i/>
        </w:rPr>
        <w:t>stock</w:t>
      </w:r>
      <w:r w:rsidRPr="0037670F">
        <w:rPr>
          <w:rFonts w:ascii="Century Gothic" w:hAnsi="Century Gothic" w:cstheme="minorHAnsi"/>
          <w:b/>
          <w:i/>
        </w:rPr>
        <w:t xml:space="preserve"> tipping</w:t>
      </w:r>
    </w:p>
    <w:p w14:paraId="6885D8A7" w14:textId="5D269E2C" w:rsidR="003160D8" w:rsidRPr="0037670F" w:rsidRDefault="000D7C82" w:rsidP="00B23B83">
      <w:pPr>
        <w:pStyle w:val="BodyText"/>
        <w:tabs>
          <w:tab w:val="left" w:pos="3852"/>
        </w:tabs>
        <w:spacing w:after="120"/>
        <w:rPr>
          <w:rFonts w:ascii="Century Gothic" w:hAnsi="Century Gothic"/>
          <w:sz w:val="22"/>
          <w:szCs w:val="22"/>
        </w:rPr>
      </w:pPr>
      <w:r w:rsidRPr="00717515">
        <w:rPr>
          <w:rFonts w:ascii="Century Gothic" w:hAnsi="Century Gothic"/>
          <w:noProof/>
        </w:rPr>
        <mc:AlternateContent>
          <mc:Choice Requires="wps">
            <w:drawing>
              <wp:anchor distT="45720" distB="45720" distL="114300" distR="114300" simplePos="0" relativeHeight="251691008" behindDoc="1" locked="0" layoutInCell="1" allowOverlap="1" wp14:anchorId="17FA98A0" wp14:editId="478A994F">
                <wp:simplePos x="0" y="0"/>
                <wp:positionH relativeFrom="column">
                  <wp:posOffset>4768850</wp:posOffset>
                </wp:positionH>
                <wp:positionV relativeFrom="paragraph">
                  <wp:posOffset>516890</wp:posOffset>
                </wp:positionV>
                <wp:extent cx="1659255" cy="1095375"/>
                <wp:effectExtent l="0" t="0" r="17145" b="28575"/>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95375"/>
                        </a:xfrm>
                        <a:prstGeom prst="rect">
                          <a:avLst/>
                        </a:prstGeom>
                        <a:solidFill>
                          <a:srgbClr val="FFFFFF"/>
                        </a:solidFill>
                        <a:ln w="9525">
                          <a:solidFill>
                            <a:srgbClr val="000000"/>
                          </a:solidFill>
                          <a:miter lim="800000"/>
                          <a:headEnd/>
                          <a:tailEnd/>
                        </a:ln>
                      </wps:spPr>
                      <wps:txbx>
                        <w:txbxContent>
                          <w:p w14:paraId="6DD1751A" w14:textId="61A32FF0" w:rsidR="00286D63" w:rsidRDefault="00286D63" w:rsidP="00286D63">
                            <w:pPr>
                              <w:spacing w:after="0" w:line="240" w:lineRule="auto"/>
                              <w:jc w:val="center"/>
                              <w:rPr>
                                <w:rFonts w:ascii="Century Gothic" w:hAnsi="Century Gothic"/>
                                <w:sz w:val="24"/>
                                <w:szCs w:val="24"/>
                              </w:rPr>
                            </w:pPr>
                            <w:r>
                              <w:rPr>
                                <w:rFonts w:ascii="Century Gothic" w:hAnsi="Century Gothic"/>
                                <w:sz w:val="24"/>
                                <w:szCs w:val="24"/>
                              </w:rPr>
                              <w:t xml:space="preserve">Do not trade on materials, inside information or suggest that others do so.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A98A0" id="Text Box 74" o:spid="_x0000_s1043" type="#_x0000_t202" style="position:absolute;margin-left:375.5pt;margin-top:40.7pt;width:130.65pt;height:86.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">
                <v:textbox>
                  <w:txbxContent>
                    <w:p w14:paraId="6DD1751A" w14:textId="61A32FF0" w:rsidR="00286D63" w:rsidRDefault="00286D63" w:rsidP="00286D63">
                      <w:pPr>
                        <w:spacing w:after="0" w:line="240" w:lineRule="auto"/>
                        <w:jc w:val="center"/>
                        <w:rPr>
                          <w:rFonts w:ascii="Century Gothic" w:hAnsi="Century Gothic"/>
                          <w:sz w:val="24"/>
                          <w:szCs w:val="24"/>
                        </w:rPr>
                      </w:pPr>
                      <w:r>
                        <w:rPr>
                          <w:rFonts w:ascii="Century Gothic" w:hAnsi="Century Gothic"/>
                          <w:sz w:val="24"/>
                          <w:szCs w:val="24"/>
                        </w:rPr>
                        <w:t xml:space="preserve">Do not trade on materials, inside information or suggest that others do so.  </w:t>
                      </w:r>
                    </w:p>
                  </w:txbxContent>
                </v:textbox>
                <w10:wrap type="square"/>
              </v:shape>
            </w:pict>
          </mc:Fallback>
        </mc:AlternateContent>
      </w:r>
      <w:r w:rsidR="003803C0" w:rsidRPr="00717515">
        <w:rPr>
          <w:rFonts w:ascii="Century Gothic" w:hAnsi="Century Gothic"/>
          <w:sz w:val="22"/>
          <w:szCs w:val="22"/>
        </w:rPr>
        <w:t>Using material</w:t>
      </w:r>
      <w:r w:rsidR="009C2A5C" w:rsidRPr="00717515">
        <w:rPr>
          <w:rFonts w:ascii="Century Gothic" w:hAnsi="Century Gothic"/>
          <w:sz w:val="22"/>
          <w:szCs w:val="22"/>
        </w:rPr>
        <w:t>, non-public</w:t>
      </w:r>
      <w:r w:rsidR="003803C0" w:rsidRPr="00717515">
        <w:rPr>
          <w:rFonts w:ascii="Century Gothic" w:hAnsi="Century Gothic"/>
          <w:sz w:val="22"/>
          <w:szCs w:val="22"/>
        </w:rPr>
        <w:t xml:space="preserve"> </w:t>
      </w:r>
      <w:r w:rsidR="009C2A5C" w:rsidRPr="00717515">
        <w:rPr>
          <w:rFonts w:ascii="Century Gothic" w:hAnsi="Century Gothic"/>
          <w:sz w:val="22"/>
          <w:szCs w:val="22"/>
        </w:rPr>
        <w:t>(“</w:t>
      </w:r>
      <w:r w:rsidR="003803C0" w:rsidRPr="00717515">
        <w:rPr>
          <w:rFonts w:ascii="Century Gothic" w:hAnsi="Century Gothic"/>
          <w:sz w:val="22"/>
          <w:szCs w:val="22"/>
        </w:rPr>
        <w:t>inside</w:t>
      </w:r>
      <w:r w:rsidR="009C2A5C" w:rsidRPr="00717515">
        <w:rPr>
          <w:rFonts w:ascii="Century Gothic" w:hAnsi="Century Gothic"/>
          <w:sz w:val="22"/>
          <w:szCs w:val="22"/>
        </w:rPr>
        <w:t>”)</w:t>
      </w:r>
      <w:r w:rsidR="003803C0" w:rsidRPr="00717515">
        <w:rPr>
          <w:rFonts w:ascii="Century Gothic" w:hAnsi="Century Gothic"/>
          <w:sz w:val="22"/>
          <w:szCs w:val="22"/>
        </w:rPr>
        <w:t xml:space="preserve"> information for your</w:t>
      </w:r>
      <w:r w:rsidR="00C35AF2" w:rsidRPr="00717515">
        <w:rPr>
          <w:rFonts w:ascii="Century Gothic" w:hAnsi="Century Gothic"/>
          <w:sz w:val="22"/>
          <w:szCs w:val="22"/>
        </w:rPr>
        <w:t xml:space="preserve"> own</w:t>
      </w:r>
      <w:r w:rsidR="003803C0" w:rsidRPr="00717515">
        <w:rPr>
          <w:rFonts w:ascii="Century Gothic" w:hAnsi="Century Gothic"/>
          <w:sz w:val="22"/>
          <w:szCs w:val="22"/>
        </w:rPr>
        <w:t xml:space="preserve"> financial or other personal benefit</w:t>
      </w:r>
      <w:r w:rsidR="009C2A5C" w:rsidRPr="00717515">
        <w:rPr>
          <w:rFonts w:ascii="Century Gothic" w:hAnsi="Century Gothic"/>
          <w:sz w:val="22"/>
          <w:szCs w:val="22"/>
        </w:rPr>
        <w:t>,</w:t>
      </w:r>
      <w:r w:rsidR="003803C0" w:rsidRPr="00717515">
        <w:rPr>
          <w:rFonts w:ascii="Century Gothic" w:hAnsi="Century Gothic"/>
          <w:sz w:val="22"/>
          <w:szCs w:val="22"/>
        </w:rPr>
        <w:t xml:space="preserve"> or sharing this information with others</w:t>
      </w:r>
      <w:r w:rsidR="009C2A5C" w:rsidRPr="00717515">
        <w:rPr>
          <w:rFonts w:ascii="Century Gothic" w:hAnsi="Century Gothic"/>
          <w:sz w:val="22"/>
          <w:szCs w:val="22"/>
        </w:rPr>
        <w:t>,</w:t>
      </w:r>
      <w:r w:rsidR="003803C0" w:rsidRPr="00717515">
        <w:rPr>
          <w:rFonts w:ascii="Century Gothic" w:hAnsi="Century Gothic"/>
          <w:sz w:val="22"/>
          <w:szCs w:val="22"/>
        </w:rPr>
        <w:t xml:space="preserve"> may violate both civil and criminal law. </w:t>
      </w:r>
      <w:r w:rsidR="00F37F79" w:rsidRPr="00717515">
        <w:rPr>
          <w:rFonts w:ascii="Century Gothic" w:hAnsi="Century Gothic"/>
          <w:sz w:val="22"/>
          <w:szCs w:val="22"/>
        </w:rPr>
        <w:t xml:space="preserve"> </w:t>
      </w:r>
      <w:r w:rsidR="00286D63" w:rsidRPr="00717515">
        <w:rPr>
          <w:rFonts w:ascii="Century Gothic" w:hAnsi="Century Gothic"/>
          <w:sz w:val="22"/>
          <w:szCs w:val="22"/>
        </w:rPr>
        <w:t xml:space="preserve"> </w:t>
      </w:r>
      <w:r w:rsidR="002A569A" w:rsidRPr="00717515">
        <w:rPr>
          <w:rFonts w:ascii="Century Gothic" w:hAnsi="Century Gothic"/>
          <w:sz w:val="22"/>
          <w:szCs w:val="22"/>
        </w:rPr>
        <w:t>If you</w:t>
      </w:r>
      <w:r w:rsidR="00BC3790" w:rsidRPr="00717515">
        <w:rPr>
          <w:rFonts w:ascii="Century Gothic" w:hAnsi="Century Gothic"/>
          <w:sz w:val="22"/>
          <w:szCs w:val="22"/>
        </w:rPr>
        <w:t xml:space="preserve"> are aware of material inside information about a company</w:t>
      </w:r>
      <w:r w:rsidR="00DF4D38" w:rsidRPr="00717515">
        <w:rPr>
          <w:rFonts w:ascii="Century Gothic" w:hAnsi="Century Gothic"/>
          <w:sz w:val="22"/>
          <w:szCs w:val="22"/>
        </w:rPr>
        <w:t xml:space="preserve"> </w:t>
      </w:r>
      <w:r w:rsidR="00DF4D38" w:rsidRPr="00717515">
        <w:rPr>
          <w:rFonts w:ascii="Century Gothic" w:hAnsi="Century Gothic"/>
          <w:i/>
          <w:iCs/>
          <w:sz w:val="22"/>
          <w:szCs w:val="22"/>
        </w:rPr>
        <w:t>(i.e.</w:t>
      </w:r>
      <w:r w:rsidR="00DF4D38" w:rsidRPr="00717515">
        <w:rPr>
          <w:rFonts w:ascii="Century Gothic" w:hAnsi="Century Gothic"/>
          <w:sz w:val="22"/>
          <w:szCs w:val="22"/>
        </w:rPr>
        <w:t>, news about a company not known to the investing public that could reasonably be expected to alter the total mix of information available about a company or affect the price of a company's stock)</w:t>
      </w:r>
      <w:r w:rsidR="002A569A" w:rsidRPr="00717515">
        <w:rPr>
          <w:rFonts w:ascii="Century Gothic" w:hAnsi="Century Gothic"/>
          <w:sz w:val="22"/>
          <w:szCs w:val="22"/>
        </w:rPr>
        <w:t>, you</w:t>
      </w:r>
      <w:r w:rsidR="00BC3790" w:rsidRPr="00717515">
        <w:rPr>
          <w:rFonts w:ascii="Century Gothic" w:hAnsi="Century Gothic"/>
          <w:sz w:val="22"/>
          <w:szCs w:val="22"/>
        </w:rPr>
        <w:t xml:space="preserve"> are prohibited from directly or indirectly trading stock in that company (known as “insider trading”) and must refrain from disclosing </w:t>
      </w:r>
      <w:r w:rsidR="002A569A" w:rsidRPr="00717515">
        <w:rPr>
          <w:rFonts w:ascii="Century Gothic" w:hAnsi="Century Gothic"/>
          <w:sz w:val="22"/>
          <w:szCs w:val="22"/>
        </w:rPr>
        <w:t xml:space="preserve">the </w:t>
      </w:r>
      <w:r w:rsidR="00BC3790" w:rsidRPr="00717515">
        <w:rPr>
          <w:rFonts w:ascii="Century Gothic" w:hAnsi="Century Gothic"/>
          <w:sz w:val="22"/>
          <w:szCs w:val="22"/>
        </w:rPr>
        <w:t xml:space="preserve">information to others or recommending that anyone else trade stock in that company (known as “stock tipping”). </w:t>
      </w:r>
      <w:r w:rsidR="003160D8" w:rsidRPr="00717515">
        <w:rPr>
          <w:rFonts w:ascii="Century Gothic" w:hAnsi="Century Gothic"/>
          <w:sz w:val="22"/>
          <w:szCs w:val="22"/>
        </w:rPr>
        <w:t xml:space="preserve"> </w:t>
      </w:r>
      <w:r w:rsidR="003803C0" w:rsidRPr="00717515">
        <w:rPr>
          <w:rFonts w:ascii="Century Gothic" w:hAnsi="Century Gothic"/>
          <w:sz w:val="22"/>
          <w:szCs w:val="22"/>
        </w:rPr>
        <w:t xml:space="preserve">The </w:t>
      </w:r>
      <w:r w:rsidR="008301A4" w:rsidRPr="00717515">
        <w:rPr>
          <w:rFonts w:ascii="Century Gothic" w:hAnsi="Century Gothic"/>
          <w:sz w:val="22"/>
          <w:szCs w:val="22"/>
        </w:rPr>
        <w:t xml:space="preserve">restriction </w:t>
      </w:r>
      <w:r w:rsidR="003803C0" w:rsidRPr="00717515">
        <w:rPr>
          <w:rFonts w:ascii="Century Gothic" w:hAnsi="Century Gothic"/>
          <w:sz w:val="22"/>
          <w:szCs w:val="22"/>
        </w:rPr>
        <w:t xml:space="preserve">against insider trading and stock tipping </w:t>
      </w:r>
      <w:r w:rsidR="00BC3790" w:rsidRPr="00717515">
        <w:rPr>
          <w:rFonts w:ascii="Century Gothic" w:hAnsi="Century Gothic"/>
          <w:sz w:val="22"/>
          <w:szCs w:val="22"/>
        </w:rPr>
        <w:t xml:space="preserve">also applies to </w:t>
      </w:r>
      <w:r w:rsidR="002A569A" w:rsidRPr="00717515">
        <w:rPr>
          <w:rFonts w:ascii="Century Gothic" w:hAnsi="Century Gothic"/>
          <w:sz w:val="22"/>
          <w:szCs w:val="22"/>
        </w:rPr>
        <w:t xml:space="preserve">your </w:t>
      </w:r>
      <w:r w:rsidR="00BC3790" w:rsidRPr="00717515">
        <w:rPr>
          <w:rFonts w:ascii="Century Gothic" w:hAnsi="Century Gothic"/>
          <w:sz w:val="22"/>
          <w:szCs w:val="22"/>
        </w:rPr>
        <w:t xml:space="preserve">family members </w:t>
      </w:r>
      <w:r w:rsidR="008301A4" w:rsidRPr="00717515">
        <w:rPr>
          <w:rFonts w:ascii="Century Gothic" w:hAnsi="Century Gothic"/>
          <w:sz w:val="22"/>
          <w:szCs w:val="22"/>
        </w:rPr>
        <w:t>and others living in the same household</w:t>
      </w:r>
      <w:r w:rsidR="00BC3790" w:rsidRPr="00717515">
        <w:rPr>
          <w:rFonts w:ascii="Century Gothic" w:hAnsi="Century Gothic"/>
          <w:sz w:val="22"/>
          <w:szCs w:val="22"/>
        </w:rPr>
        <w:t xml:space="preserve">, as well as to </w:t>
      </w:r>
      <w:r w:rsidR="008301A4" w:rsidRPr="00717515">
        <w:rPr>
          <w:rFonts w:ascii="Century Gothic" w:hAnsi="Century Gothic"/>
          <w:sz w:val="22"/>
          <w:szCs w:val="22"/>
        </w:rPr>
        <w:t xml:space="preserve">accounts </w:t>
      </w:r>
      <w:r w:rsidR="00DF4D38" w:rsidRPr="00717515">
        <w:rPr>
          <w:rFonts w:ascii="Century Gothic" w:hAnsi="Century Gothic"/>
          <w:sz w:val="22"/>
          <w:szCs w:val="22"/>
        </w:rPr>
        <w:t>under your or their control</w:t>
      </w:r>
      <w:r w:rsidR="00BC3790" w:rsidRPr="00717515">
        <w:rPr>
          <w:rFonts w:ascii="Century Gothic" w:hAnsi="Century Gothic"/>
          <w:sz w:val="22"/>
          <w:szCs w:val="22"/>
        </w:rPr>
        <w:t xml:space="preserve">. </w:t>
      </w:r>
      <w:r w:rsidR="00FB7372" w:rsidRPr="00717515">
        <w:rPr>
          <w:rFonts w:ascii="Century Gothic" w:hAnsi="Century Gothic"/>
          <w:sz w:val="22"/>
          <w:szCs w:val="22"/>
        </w:rPr>
        <w:t>Please review our Insider Trading Policy for more information.</w:t>
      </w:r>
    </w:p>
    <w:p w14:paraId="74D4DD5A" w14:textId="17E8BDCB" w:rsidR="00762669" w:rsidRPr="00717515" w:rsidRDefault="00327704" w:rsidP="00717515">
      <w:pPr>
        <w:keepNext/>
        <w:autoSpaceDE w:val="0"/>
        <w:autoSpaceDN w:val="0"/>
        <w:adjustRightInd w:val="0"/>
        <w:spacing w:before="240" w:after="120" w:line="240" w:lineRule="auto"/>
        <w:ind w:left="547" w:hanging="547"/>
        <w:rPr>
          <w:rFonts w:ascii="Century Gothic" w:hAnsi="Century Gothic" w:cstheme="minorHAnsi"/>
          <w:b/>
          <w:i/>
        </w:rPr>
      </w:pPr>
      <w:r w:rsidRPr="00717515">
        <w:rPr>
          <w:rFonts w:ascii="Century Gothic" w:hAnsi="Century Gothic" w:cstheme="minorHAnsi"/>
          <w:b/>
          <w:i/>
        </w:rPr>
        <w:t xml:space="preserve">Protection and proper use of Company assets; </w:t>
      </w:r>
      <w:r w:rsidR="00762669" w:rsidRPr="00717515">
        <w:rPr>
          <w:rFonts w:ascii="Century Gothic" w:hAnsi="Century Gothic" w:cstheme="minorHAnsi"/>
          <w:b/>
          <w:i/>
        </w:rPr>
        <w:t>Corporate opportunities</w:t>
      </w:r>
    </w:p>
    <w:p w14:paraId="253CBBA2" w14:textId="347A081A" w:rsidR="0071318D" w:rsidRPr="0037670F" w:rsidRDefault="00286D63" w:rsidP="008D1C2B">
      <w:pPr>
        <w:pStyle w:val="BodyText"/>
        <w:tabs>
          <w:tab w:val="left" w:pos="3852"/>
        </w:tabs>
        <w:ind w:right="2160"/>
        <w:rPr>
          <w:rFonts w:ascii="Century Gothic" w:hAnsi="Century Gothic"/>
          <w:sz w:val="22"/>
          <w:szCs w:val="22"/>
        </w:rPr>
      </w:pPr>
      <w:r>
        <w:rPr>
          <w:rFonts w:ascii="Century Gothic" w:hAnsi="Century Gothic"/>
          <w:noProof/>
          <w:sz w:val="22"/>
          <w:szCs w:val="22"/>
        </w:rPr>
        <mc:AlternateContent>
          <mc:Choice Requires="wps">
            <w:drawing>
              <wp:anchor distT="45720" distB="45720" distL="114300" distR="114300" simplePos="0" relativeHeight="251692032" behindDoc="1" locked="0" layoutInCell="1" allowOverlap="1" wp14:anchorId="3094DA93" wp14:editId="083948FE">
                <wp:simplePos x="0" y="0"/>
                <wp:positionH relativeFrom="column">
                  <wp:posOffset>4838700</wp:posOffset>
                </wp:positionH>
                <wp:positionV relativeFrom="paragraph">
                  <wp:posOffset>143510</wp:posOffset>
                </wp:positionV>
                <wp:extent cx="1659255" cy="1095375"/>
                <wp:effectExtent l="0" t="0" r="17145" b="285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095375"/>
                        </a:xfrm>
                        <a:prstGeom prst="rect">
                          <a:avLst/>
                        </a:prstGeom>
                        <a:solidFill>
                          <a:srgbClr val="FFFFFF"/>
                        </a:solidFill>
                        <a:ln w="9525">
                          <a:solidFill>
                            <a:srgbClr val="000000"/>
                          </a:solidFill>
                          <a:miter lim="800000"/>
                          <a:headEnd/>
                          <a:tailEnd/>
                        </a:ln>
                      </wps:spPr>
                      <wps:txbx>
                        <w:txbxContent>
                          <w:p w14:paraId="3BC92722" w14:textId="61D4A4A9" w:rsidR="00286D63" w:rsidRDefault="00286D63" w:rsidP="00286D63">
                            <w:pPr>
                              <w:spacing w:after="0" w:line="240" w:lineRule="auto"/>
                              <w:jc w:val="center"/>
                              <w:rPr>
                                <w:rFonts w:ascii="Century Gothic" w:hAnsi="Century Gothic"/>
                                <w:sz w:val="24"/>
                                <w:szCs w:val="24"/>
                              </w:rPr>
                            </w:pPr>
                            <w:r>
                              <w:rPr>
                                <w:rFonts w:ascii="Century Gothic" w:hAnsi="Century Gothic"/>
                                <w:sz w:val="24"/>
                                <w:szCs w:val="24"/>
                              </w:rPr>
                              <w:t>Use Company systems and assets responsibly and for legitimate business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4DA93" id="Text Box 77" o:spid="_x0000_s1044" type="#_x0000_t202" style="position:absolute;margin-left:381pt;margin-top:11.3pt;width:130.65pt;height:86.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PdFgIAACgEAAAOAAAAZHJzL2Uyb0RvYy54bWysk9tu2zAMhu8H7B0E3S92vLhNjDhFly7D&#10;gO4AdHsAWZZjYbKoSUrs7OlLyW6anW6G+UIQTekn+ZFa3wydIkdhnQRd0vkspURoDrXU+5J+/bJ7&#10;taT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">
                <v:textbox>
                  <w:txbxContent>
                    <w:p w14:paraId="3BC92722" w14:textId="61D4A4A9" w:rsidR="00286D63" w:rsidRDefault="00286D63" w:rsidP="00286D63">
                      <w:pPr>
                        <w:spacing w:after="0" w:line="240" w:lineRule="auto"/>
                        <w:jc w:val="center"/>
                        <w:rPr>
                          <w:rFonts w:ascii="Century Gothic" w:hAnsi="Century Gothic"/>
                          <w:sz w:val="24"/>
                          <w:szCs w:val="24"/>
                        </w:rPr>
                      </w:pPr>
                      <w:r>
                        <w:rPr>
                          <w:rFonts w:ascii="Century Gothic" w:hAnsi="Century Gothic"/>
                          <w:sz w:val="24"/>
                          <w:szCs w:val="24"/>
                        </w:rPr>
                        <w:t>Use Company systems and assets responsibly and for legitimate business purposes.</w:t>
                      </w:r>
                    </w:p>
                  </w:txbxContent>
                </v:textbox>
              </v:shape>
            </w:pict>
          </mc:Fallback>
        </mc:AlternateContent>
      </w:r>
      <w:r w:rsidR="002A569A" w:rsidRPr="0037670F">
        <w:rPr>
          <w:rFonts w:ascii="Century Gothic" w:hAnsi="Century Gothic"/>
          <w:sz w:val="22"/>
          <w:szCs w:val="22"/>
        </w:rPr>
        <w:t xml:space="preserve">Each of us is </w:t>
      </w:r>
      <w:r w:rsidR="0071318D" w:rsidRPr="0037670F">
        <w:rPr>
          <w:rFonts w:ascii="Century Gothic" w:hAnsi="Century Gothic"/>
          <w:sz w:val="22"/>
          <w:szCs w:val="22"/>
        </w:rPr>
        <w:t xml:space="preserve">required to protect the Company’s assets, both tangible and intangible, against loss, theft, misuse and improper disclosure, and ensure efficient use of such assets. Misuse of the Company’s assets has a direct impact on Varex’s profitability. Company assets should be used only for legitimate business purposes, though incidental personal use of certain assets may be appropriate as </w:t>
      </w:r>
      <w:r w:rsidR="002A569A" w:rsidRPr="0037670F">
        <w:rPr>
          <w:rFonts w:ascii="Century Gothic" w:hAnsi="Century Gothic"/>
          <w:sz w:val="22"/>
          <w:szCs w:val="22"/>
        </w:rPr>
        <w:t xml:space="preserve">allowed by Company policy and as </w:t>
      </w:r>
      <w:r w:rsidR="0071318D" w:rsidRPr="0037670F">
        <w:rPr>
          <w:rFonts w:ascii="Century Gothic" w:hAnsi="Century Gothic"/>
          <w:sz w:val="22"/>
          <w:szCs w:val="22"/>
        </w:rPr>
        <w:t xml:space="preserve">determined with </w:t>
      </w:r>
      <w:r w:rsidR="002A569A" w:rsidRPr="0037670F">
        <w:rPr>
          <w:rFonts w:ascii="Century Gothic" w:hAnsi="Century Gothic"/>
          <w:sz w:val="22"/>
          <w:szCs w:val="22"/>
        </w:rPr>
        <w:t xml:space="preserve">your </w:t>
      </w:r>
      <w:r w:rsidR="00DF4D38">
        <w:rPr>
          <w:rFonts w:ascii="Century Gothic" w:hAnsi="Century Gothic"/>
          <w:sz w:val="22"/>
          <w:szCs w:val="22"/>
        </w:rPr>
        <w:t>manager</w:t>
      </w:r>
      <w:r w:rsidR="0071318D" w:rsidRPr="0037670F">
        <w:rPr>
          <w:rFonts w:ascii="Century Gothic" w:hAnsi="Century Gothic"/>
          <w:sz w:val="22"/>
          <w:szCs w:val="22"/>
        </w:rPr>
        <w:t>.</w:t>
      </w:r>
    </w:p>
    <w:p w14:paraId="25F70C19" w14:textId="2B4DD304" w:rsidR="00762669" w:rsidRDefault="002A569A" w:rsidP="00C05625">
      <w:pPr>
        <w:pStyle w:val="BodyText"/>
        <w:tabs>
          <w:tab w:val="left" w:pos="3852"/>
        </w:tabs>
        <w:spacing w:after="120"/>
        <w:rPr>
          <w:rFonts w:ascii="Century Gothic" w:hAnsi="Century Gothic"/>
          <w:sz w:val="22"/>
          <w:szCs w:val="22"/>
        </w:rPr>
      </w:pPr>
      <w:r w:rsidRPr="0037670F">
        <w:rPr>
          <w:rFonts w:ascii="Century Gothic" w:hAnsi="Century Gothic"/>
          <w:sz w:val="22"/>
          <w:szCs w:val="22"/>
        </w:rPr>
        <w:t xml:space="preserve">Each of us is </w:t>
      </w:r>
      <w:r w:rsidR="00762669" w:rsidRPr="0037670F">
        <w:rPr>
          <w:rFonts w:ascii="Century Gothic" w:hAnsi="Century Gothic"/>
          <w:sz w:val="22"/>
          <w:szCs w:val="22"/>
        </w:rPr>
        <w:t xml:space="preserve">prohibited from </w:t>
      </w:r>
      <w:r w:rsidR="00CB6827" w:rsidRPr="0037670F">
        <w:rPr>
          <w:rFonts w:ascii="Century Gothic" w:hAnsi="Century Gothic"/>
          <w:sz w:val="22"/>
          <w:szCs w:val="22"/>
        </w:rPr>
        <w:t xml:space="preserve">using </w:t>
      </w:r>
      <w:r w:rsidR="00CB6827">
        <w:rPr>
          <w:rFonts w:ascii="Century Gothic" w:hAnsi="Century Gothic"/>
          <w:sz w:val="22"/>
          <w:szCs w:val="22"/>
        </w:rPr>
        <w:t>company</w:t>
      </w:r>
      <w:r w:rsidR="00CB6827" w:rsidRPr="0037670F">
        <w:rPr>
          <w:rFonts w:ascii="Century Gothic" w:hAnsi="Century Gothic"/>
          <w:sz w:val="22"/>
          <w:szCs w:val="22"/>
        </w:rPr>
        <w:t xml:space="preserve"> information or </w:t>
      </w:r>
      <w:r w:rsidR="00CB6827">
        <w:rPr>
          <w:rFonts w:ascii="Century Gothic" w:hAnsi="Century Gothic"/>
          <w:sz w:val="22"/>
          <w:szCs w:val="22"/>
        </w:rPr>
        <w:t xml:space="preserve">our </w:t>
      </w:r>
      <w:r w:rsidR="00CB6827" w:rsidRPr="0037670F">
        <w:rPr>
          <w:rFonts w:ascii="Century Gothic" w:hAnsi="Century Gothic"/>
          <w:sz w:val="22"/>
          <w:szCs w:val="22"/>
        </w:rPr>
        <w:t xml:space="preserve">position </w:t>
      </w:r>
      <w:r w:rsidR="00CB6827">
        <w:rPr>
          <w:rFonts w:ascii="Century Gothic" w:hAnsi="Century Gothic"/>
          <w:sz w:val="22"/>
          <w:szCs w:val="22"/>
        </w:rPr>
        <w:t xml:space="preserve">with the Company </w:t>
      </w:r>
      <w:r w:rsidR="00CB6827" w:rsidRPr="0037670F">
        <w:rPr>
          <w:rFonts w:ascii="Century Gothic" w:hAnsi="Century Gothic"/>
          <w:sz w:val="22"/>
          <w:szCs w:val="22"/>
        </w:rPr>
        <w:t>for personal gain and from competing with the Company</w:t>
      </w:r>
      <w:r w:rsidR="00CB6827">
        <w:rPr>
          <w:rFonts w:ascii="Century Gothic" w:hAnsi="Century Gothic"/>
          <w:sz w:val="22"/>
          <w:szCs w:val="22"/>
        </w:rPr>
        <w:t xml:space="preserve">. </w:t>
      </w:r>
      <w:r w:rsidR="00CB6827" w:rsidRPr="0037670F">
        <w:rPr>
          <w:rFonts w:ascii="Century Gothic" w:hAnsi="Century Gothic"/>
          <w:sz w:val="22"/>
          <w:szCs w:val="22"/>
        </w:rPr>
        <w:t xml:space="preserve">We owe a duty to the Company to advance its legitimate interests when the opportunity to do so arises. </w:t>
      </w:r>
      <w:r w:rsidR="00CB6827">
        <w:rPr>
          <w:rFonts w:ascii="Century Gothic" w:hAnsi="Century Gothic"/>
          <w:sz w:val="22"/>
          <w:szCs w:val="22"/>
        </w:rPr>
        <w:t xml:space="preserve">More specifically, each of us is prohibited from </w:t>
      </w:r>
      <w:r w:rsidR="00762669" w:rsidRPr="0037670F">
        <w:rPr>
          <w:rFonts w:ascii="Century Gothic" w:hAnsi="Century Gothic"/>
          <w:sz w:val="22"/>
          <w:szCs w:val="22"/>
        </w:rPr>
        <w:t xml:space="preserve">taking (or directing to a third party) a </w:t>
      </w:r>
      <w:r w:rsidR="00762669" w:rsidRPr="0037670F">
        <w:rPr>
          <w:rFonts w:ascii="Century Gothic" w:hAnsi="Century Gothic"/>
          <w:sz w:val="22"/>
          <w:szCs w:val="22"/>
        </w:rPr>
        <w:lastRenderedPageBreak/>
        <w:t xml:space="preserve">business opportunity that is discovered through the use of </w:t>
      </w:r>
      <w:r w:rsidR="00CB6827">
        <w:rPr>
          <w:rFonts w:ascii="Century Gothic" w:hAnsi="Century Gothic"/>
          <w:sz w:val="22"/>
          <w:szCs w:val="22"/>
        </w:rPr>
        <w:t>company</w:t>
      </w:r>
      <w:r w:rsidR="00762669" w:rsidRPr="0037670F">
        <w:rPr>
          <w:rFonts w:ascii="Century Gothic" w:hAnsi="Century Gothic"/>
          <w:sz w:val="22"/>
          <w:szCs w:val="22"/>
        </w:rPr>
        <w:t xml:space="preserve"> information or </w:t>
      </w:r>
      <w:r w:rsidR="00CB6827">
        <w:rPr>
          <w:rFonts w:ascii="Century Gothic" w:hAnsi="Century Gothic"/>
          <w:sz w:val="22"/>
          <w:szCs w:val="22"/>
        </w:rPr>
        <w:t xml:space="preserve">our </w:t>
      </w:r>
      <w:r w:rsidR="00762669" w:rsidRPr="0037670F">
        <w:rPr>
          <w:rFonts w:ascii="Century Gothic" w:hAnsi="Century Gothic"/>
          <w:sz w:val="22"/>
          <w:szCs w:val="22"/>
        </w:rPr>
        <w:t>position</w:t>
      </w:r>
      <w:r w:rsidR="00CB6827">
        <w:rPr>
          <w:rFonts w:ascii="Century Gothic" w:hAnsi="Century Gothic"/>
          <w:sz w:val="22"/>
          <w:szCs w:val="22"/>
        </w:rPr>
        <w:t xml:space="preserve"> with the Company</w:t>
      </w:r>
      <w:r w:rsidR="00762669" w:rsidRPr="0037670F">
        <w:rPr>
          <w:rFonts w:ascii="Century Gothic" w:hAnsi="Century Gothic"/>
          <w:sz w:val="22"/>
          <w:szCs w:val="22"/>
        </w:rPr>
        <w:t xml:space="preserve">. </w:t>
      </w:r>
    </w:p>
    <w:p w14:paraId="2ECFF37E" w14:textId="77777777" w:rsidR="00BC3790" w:rsidRPr="0037670F" w:rsidRDefault="00306943" w:rsidP="000857D9">
      <w:pPr>
        <w:keepNext/>
        <w:autoSpaceDE w:val="0"/>
        <w:autoSpaceDN w:val="0"/>
        <w:adjustRightInd w:val="0"/>
        <w:spacing w:before="240" w:after="120" w:line="240" w:lineRule="auto"/>
        <w:ind w:left="547" w:hanging="547"/>
        <w:rPr>
          <w:rFonts w:ascii="Century Gothic" w:hAnsi="Century Gothic" w:cs="HelveticaNeueLTStd-Roman"/>
          <w:b/>
          <w:i/>
        </w:rPr>
      </w:pPr>
      <w:r w:rsidRPr="0037670F">
        <w:rPr>
          <w:rFonts w:ascii="Century Gothic" w:hAnsi="Century Gothic" w:cs="HelveticaNeueLTStd-Roman"/>
          <w:b/>
          <w:i/>
        </w:rPr>
        <w:t>Use of company networks and communication systems</w:t>
      </w:r>
    </w:p>
    <w:p w14:paraId="7ABCEC5B" w14:textId="6B56A54A" w:rsidR="00BC3790" w:rsidRPr="0037670F" w:rsidRDefault="006A1367" w:rsidP="00524B22">
      <w:pPr>
        <w:pStyle w:val="BodyText"/>
        <w:tabs>
          <w:tab w:val="left" w:pos="3852"/>
        </w:tabs>
        <w:spacing w:after="120"/>
        <w:rPr>
          <w:rFonts w:ascii="Century Gothic" w:hAnsi="Century Gothic"/>
          <w:sz w:val="22"/>
          <w:szCs w:val="22"/>
        </w:rPr>
      </w:pPr>
      <w:r w:rsidRPr="0037670F">
        <w:rPr>
          <w:rFonts w:ascii="Century Gothic" w:eastAsia="SimSun" w:hAnsi="Century Gothic" w:cs="Arial"/>
          <w:sz w:val="22"/>
          <w:szCs w:val="22"/>
          <w:lang w:eastAsia="zh-CN"/>
        </w:rPr>
        <w:t>Varex</w:t>
      </w:r>
      <w:r w:rsidR="00BC3790" w:rsidRPr="0037670F">
        <w:rPr>
          <w:rFonts w:ascii="Century Gothic" w:eastAsia="SimSun" w:hAnsi="Century Gothic" w:cs="Arial"/>
          <w:sz w:val="22"/>
          <w:szCs w:val="22"/>
          <w:lang w:eastAsia="zh-CN"/>
        </w:rPr>
        <w:t xml:space="preserve"> provides the use of communication tools, such as </w:t>
      </w:r>
      <w:r w:rsidR="00BC3790" w:rsidRPr="0037670F">
        <w:rPr>
          <w:rFonts w:ascii="Century Gothic" w:hAnsi="Century Gothic"/>
          <w:sz w:val="22"/>
          <w:szCs w:val="22"/>
        </w:rPr>
        <w:t>email, computers, data files, telephones, voicemail, photocopies</w:t>
      </w:r>
      <w:r w:rsidR="00F47490" w:rsidRPr="0037670F">
        <w:rPr>
          <w:rFonts w:ascii="Century Gothic" w:hAnsi="Century Gothic"/>
          <w:sz w:val="22"/>
          <w:szCs w:val="22"/>
        </w:rPr>
        <w:t>, trademarks</w:t>
      </w:r>
      <w:r w:rsidR="00BC3790" w:rsidRPr="0037670F">
        <w:rPr>
          <w:rFonts w:ascii="Century Gothic" w:hAnsi="Century Gothic"/>
          <w:sz w:val="22"/>
          <w:szCs w:val="22"/>
        </w:rPr>
        <w:t xml:space="preserve"> and logos</w:t>
      </w:r>
      <w:r w:rsidR="00BC3790" w:rsidRPr="0037670F">
        <w:rPr>
          <w:rFonts w:ascii="Century Gothic" w:eastAsia="SimSun" w:hAnsi="Century Gothic" w:cs="Arial"/>
          <w:sz w:val="22"/>
          <w:szCs w:val="22"/>
          <w:lang w:eastAsia="zh-CN"/>
        </w:rPr>
        <w:t xml:space="preserve"> for work-related purposes </w:t>
      </w:r>
      <w:r w:rsidR="00C35AF2" w:rsidRPr="0037670F">
        <w:rPr>
          <w:rFonts w:ascii="Century Gothic" w:eastAsia="SimSun" w:hAnsi="Century Gothic" w:cs="Arial"/>
          <w:sz w:val="22"/>
          <w:szCs w:val="22"/>
          <w:lang w:eastAsia="zh-CN"/>
        </w:rPr>
        <w:t xml:space="preserve">to improve the efficiency and effectiveness of </w:t>
      </w:r>
      <w:r w:rsidR="00BC3790" w:rsidRPr="0037670F">
        <w:rPr>
          <w:rFonts w:ascii="Century Gothic" w:eastAsia="SimSun" w:hAnsi="Century Gothic" w:cs="Arial"/>
          <w:sz w:val="22"/>
          <w:szCs w:val="22"/>
          <w:lang w:eastAsia="zh-CN"/>
        </w:rPr>
        <w:t>our employees’ work and communication</w:t>
      </w:r>
      <w:r w:rsidR="00BC3790" w:rsidRPr="0037670F">
        <w:rPr>
          <w:rFonts w:ascii="Century Gothic" w:hAnsi="Century Gothic"/>
          <w:sz w:val="22"/>
          <w:szCs w:val="22"/>
        </w:rPr>
        <w:t xml:space="preserve">. </w:t>
      </w:r>
      <w:r w:rsidR="00BC3790" w:rsidRPr="0037670F">
        <w:rPr>
          <w:rFonts w:ascii="Century Gothic" w:eastAsia="SimSun" w:hAnsi="Century Gothic" w:cs="Arial"/>
          <w:sz w:val="22"/>
          <w:szCs w:val="22"/>
          <w:lang w:eastAsia="zh-CN"/>
        </w:rPr>
        <w:t xml:space="preserve">Employees </w:t>
      </w:r>
      <w:r w:rsidR="00C35AF2" w:rsidRPr="0037670F">
        <w:rPr>
          <w:rFonts w:ascii="Century Gothic" w:eastAsia="SimSun" w:hAnsi="Century Gothic" w:cs="Arial"/>
          <w:sz w:val="22"/>
          <w:szCs w:val="22"/>
          <w:lang w:eastAsia="zh-CN"/>
        </w:rPr>
        <w:t>are required</w:t>
      </w:r>
      <w:r w:rsidR="00BC3790" w:rsidRPr="0037670F">
        <w:rPr>
          <w:rFonts w:ascii="Century Gothic" w:eastAsia="SimSun" w:hAnsi="Century Gothic" w:cs="Arial"/>
          <w:sz w:val="22"/>
          <w:szCs w:val="22"/>
          <w:lang w:eastAsia="zh-CN"/>
        </w:rPr>
        <w:t xml:space="preserve"> to use these tools in a professional, ethical, and lawful manner and </w:t>
      </w:r>
      <w:r w:rsidR="00C35AF2" w:rsidRPr="0037670F">
        <w:rPr>
          <w:rFonts w:ascii="Century Gothic" w:eastAsia="SimSun" w:hAnsi="Century Gothic" w:cs="Arial"/>
          <w:sz w:val="22"/>
          <w:szCs w:val="22"/>
          <w:lang w:eastAsia="zh-CN"/>
        </w:rPr>
        <w:t xml:space="preserve">to </w:t>
      </w:r>
      <w:r w:rsidR="00BC3790" w:rsidRPr="0037670F">
        <w:rPr>
          <w:rFonts w:ascii="Century Gothic" w:eastAsia="SimSun" w:hAnsi="Century Gothic" w:cs="Arial"/>
          <w:sz w:val="22"/>
          <w:szCs w:val="22"/>
          <w:lang w:eastAsia="zh-CN"/>
        </w:rPr>
        <w:t>e</w:t>
      </w:r>
      <w:r w:rsidR="00BC3790" w:rsidRPr="0037670F">
        <w:rPr>
          <w:rFonts w:ascii="Century Gothic" w:hAnsi="Century Gothic"/>
          <w:sz w:val="22"/>
          <w:szCs w:val="22"/>
        </w:rPr>
        <w:t>xercise good judgment and discretion</w:t>
      </w:r>
      <w:r w:rsidR="006B4718" w:rsidRPr="0037670F">
        <w:rPr>
          <w:rFonts w:ascii="Century Gothic" w:hAnsi="Century Gothic"/>
          <w:sz w:val="22"/>
          <w:szCs w:val="22"/>
        </w:rPr>
        <w:t xml:space="preserve"> as outlined in </w:t>
      </w:r>
      <w:r w:rsidR="00FD6A84" w:rsidRPr="0037670F">
        <w:rPr>
          <w:rFonts w:ascii="Century Gothic" w:hAnsi="Century Gothic"/>
          <w:sz w:val="22"/>
          <w:szCs w:val="22"/>
        </w:rPr>
        <w:t>C</w:t>
      </w:r>
      <w:r w:rsidR="006B4718" w:rsidRPr="0037670F">
        <w:rPr>
          <w:rFonts w:ascii="Century Gothic" w:hAnsi="Century Gothic"/>
          <w:sz w:val="22"/>
          <w:szCs w:val="22"/>
        </w:rPr>
        <w:t>ompany policies.</w:t>
      </w:r>
      <w:r w:rsidR="00CE2028">
        <w:rPr>
          <w:rFonts w:ascii="Century Gothic" w:hAnsi="Century Gothic"/>
          <w:sz w:val="22"/>
          <w:szCs w:val="22"/>
        </w:rPr>
        <w:t xml:space="preserve"> Please log a service request with </w:t>
      </w:r>
      <w:r w:rsidR="00CB6827">
        <w:rPr>
          <w:rFonts w:ascii="Century Gothic" w:hAnsi="Century Gothic"/>
          <w:sz w:val="22"/>
          <w:szCs w:val="22"/>
        </w:rPr>
        <w:t xml:space="preserve">the </w:t>
      </w:r>
      <w:r w:rsidR="00CE2028">
        <w:rPr>
          <w:rFonts w:ascii="Century Gothic" w:hAnsi="Century Gothic"/>
          <w:sz w:val="22"/>
          <w:szCs w:val="22"/>
        </w:rPr>
        <w:t xml:space="preserve">IT </w:t>
      </w:r>
      <w:r w:rsidR="00CB6827">
        <w:rPr>
          <w:rFonts w:ascii="Century Gothic" w:hAnsi="Century Gothic"/>
          <w:sz w:val="22"/>
          <w:szCs w:val="22"/>
        </w:rPr>
        <w:t xml:space="preserve">Help Desk </w:t>
      </w:r>
      <w:r w:rsidR="00CE2028">
        <w:rPr>
          <w:rFonts w:ascii="Century Gothic" w:hAnsi="Century Gothic"/>
          <w:sz w:val="22"/>
          <w:szCs w:val="22"/>
        </w:rPr>
        <w:t>if you have any questions about use of company networks, communication systems, or IT tools (including artificial intelligence).</w:t>
      </w:r>
    </w:p>
    <w:p w14:paraId="3CC4591E" w14:textId="15EE4B2B" w:rsidR="00147207" w:rsidRDefault="009D1DDC" w:rsidP="00524B22">
      <w:pPr>
        <w:pStyle w:val="BodyText"/>
        <w:tabs>
          <w:tab w:val="left" w:pos="3852"/>
        </w:tabs>
        <w:spacing w:before="120" w:after="120"/>
        <w:rPr>
          <w:rFonts w:ascii="Century Gothic" w:hAnsi="Century Gothic"/>
          <w:sz w:val="22"/>
          <w:szCs w:val="22"/>
        </w:rPr>
      </w:pPr>
      <w:r w:rsidRPr="0037670F">
        <w:rPr>
          <w:rFonts w:ascii="Century Gothic" w:hAnsi="Century Gothic"/>
          <w:sz w:val="22"/>
          <w:szCs w:val="22"/>
        </w:rPr>
        <w:t>You</w:t>
      </w:r>
      <w:r w:rsidR="00DC52CD" w:rsidRPr="0037670F">
        <w:rPr>
          <w:rFonts w:ascii="Century Gothic" w:hAnsi="Century Gothic"/>
          <w:sz w:val="22"/>
          <w:szCs w:val="22"/>
        </w:rPr>
        <w:t xml:space="preserve"> should not conduct any significant personal business on Company premises, on Company time, or using Company communications tools. </w:t>
      </w:r>
      <w:r w:rsidR="001C6754">
        <w:rPr>
          <w:rFonts w:ascii="Century Gothic" w:hAnsi="Century Gothic"/>
          <w:sz w:val="22"/>
          <w:szCs w:val="22"/>
        </w:rPr>
        <w:t>In some countries, data and communications</w:t>
      </w:r>
      <w:r w:rsidR="004D6F38">
        <w:rPr>
          <w:rFonts w:ascii="Century Gothic" w:hAnsi="Century Gothic"/>
          <w:sz w:val="22"/>
          <w:szCs w:val="22"/>
        </w:rPr>
        <w:t xml:space="preserve"> may </w:t>
      </w:r>
      <w:r w:rsidR="001C6754">
        <w:rPr>
          <w:rFonts w:ascii="Century Gothic" w:hAnsi="Century Gothic"/>
          <w:sz w:val="22"/>
          <w:szCs w:val="22"/>
        </w:rPr>
        <w:t xml:space="preserve">be considered the property of Varex and Varex may </w:t>
      </w:r>
      <w:r w:rsidR="001C6754" w:rsidRPr="005F696B">
        <w:rPr>
          <w:rFonts w:ascii="Century Gothic" w:hAnsi="Century Gothic"/>
          <w:sz w:val="22"/>
          <w:szCs w:val="22"/>
        </w:rPr>
        <w:t xml:space="preserve">access </w:t>
      </w:r>
      <w:r w:rsidR="001C6754">
        <w:rPr>
          <w:rFonts w:ascii="Century Gothic" w:hAnsi="Century Gothic"/>
          <w:sz w:val="22"/>
          <w:szCs w:val="22"/>
        </w:rPr>
        <w:t xml:space="preserve">data </w:t>
      </w:r>
      <w:r w:rsidR="001C6754" w:rsidRPr="005F696B">
        <w:rPr>
          <w:rFonts w:ascii="Century Gothic" w:hAnsi="Century Gothic"/>
          <w:sz w:val="22"/>
          <w:szCs w:val="22"/>
        </w:rPr>
        <w:t>if required by law or needed for business reasons</w:t>
      </w:r>
      <w:r w:rsidR="001C6754">
        <w:rPr>
          <w:rFonts w:ascii="Century Gothic" w:hAnsi="Century Gothic"/>
          <w:sz w:val="22"/>
          <w:szCs w:val="22"/>
        </w:rPr>
        <w:t xml:space="preserve">. </w:t>
      </w:r>
      <w:r w:rsidR="006A1367" w:rsidRPr="0037670F">
        <w:rPr>
          <w:rFonts w:ascii="Century Gothic" w:hAnsi="Century Gothic"/>
          <w:sz w:val="22"/>
          <w:szCs w:val="22"/>
        </w:rPr>
        <w:t>Varex</w:t>
      </w:r>
      <w:r w:rsidR="00BC3790" w:rsidRPr="0037670F">
        <w:rPr>
          <w:rFonts w:ascii="Century Gothic" w:hAnsi="Century Gothic"/>
          <w:sz w:val="22"/>
          <w:szCs w:val="22"/>
        </w:rPr>
        <w:t xml:space="preserve"> locations outside the United States may have more restrictive policies or even prohibit use of </w:t>
      </w:r>
      <w:r w:rsidR="00AD2D4C" w:rsidRPr="0037670F">
        <w:rPr>
          <w:rFonts w:ascii="Century Gothic" w:hAnsi="Century Gothic"/>
          <w:sz w:val="22"/>
          <w:szCs w:val="22"/>
        </w:rPr>
        <w:t>C</w:t>
      </w:r>
      <w:r w:rsidR="00BC3790" w:rsidRPr="0037670F">
        <w:rPr>
          <w:rFonts w:ascii="Century Gothic" w:hAnsi="Century Gothic"/>
          <w:sz w:val="22"/>
          <w:szCs w:val="22"/>
        </w:rPr>
        <w:t>ompany systems for personal use</w:t>
      </w:r>
      <w:r w:rsidR="00E85F2C" w:rsidRPr="0037670F">
        <w:rPr>
          <w:rFonts w:ascii="Century Gothic" w:hAnsi="Century Gothic"/>
          <w:sz w:val="22"/>
          <w:szCs w:val="22"/>
        </w:rPr>
        <w:t>.</w:t>
      </w:r>
      <w:r w:rsidR="00BC3790" w:rsidRPr="0037670F">
        <w:rPr>
          <w:rFonts w:ascii="Century Gothic" w:hAnsi="Century Gothic"/>
          <w:sz w:val="22"/>
          <w:szCs w:val="22"/>
        </w:rPr>
        <w:t xml:space="preserve"> </w:t>
      </w:r>
      <w:r w:rsidR="00E85F2C" w:rsidRPr="0037670F">
        <w:rPr>
          <w:rFonts w:ascii="Century Gothic" w:hAnsi="Century Gothic"/>
          <w:sz w:val="22"/>
          <w:szCs w:val="22"/>
        </w:rPr>
        <w:t xml:space="preserve"> </w:t>
      </w:r>
      <w:r w:rsidR="00CB6827">
        <w:rPr>
          <w:rFonts w:ascii="Century Gothic" w:hAnsi="Century Gothic"/>
          <w:sz w:val="22"/>
          <w:szCs w:val="22"/>
        </w:rPr>
        <w:t xml:space="preserve">Please check with your local HR representative for more information on local </w:t>
      </w:r>
      <w:r w:rsidR="00BC3790" w:rsidRPr="0037670F">
        <w:rPr>
          <w:rFonts w:ascii="Century Gothic" w:hAnsi="Century Gothic"/>
          <w:sz w:val="22"/>
          <w:szCs w:val="22"/>
        </w:rPr>
        <w:t xml:space="preserve">rules </w:t>
      </w:r>
      <w:r w:rsidR="00CB6827">
        <w:rPr>
          <w:rFonts w:ascii="Century Gothic" w:hAnsi="Century Gothic"/>
          <w:sz w:val="22"/>
          <w:szCs w:val="22"/>
        </w:rPr>
        <w:t>that may apply</w:t>
      </w:r>
      <w:r w:rsidR="00BC3790" w:rsidRPr="0037670F">
        <w:rPr>
          <w:rFonts w:ascii="Century Gothic" w:hAnsi="Century Gothic"/>
          <w:sz w:val="22"/>
          <w:szCs w:val="22"/>
        </w:rPr>
        <w:t xml:space="preserve">. </w:t>
      </w:r>
    </w:p>
    <w:p w14:paraId="7C0A3A63" w14:textId="1D09E2AD" w:rsidR="006D04F6" w:rsidRPr="006D04F6" w:rsidRDefault="006D04F6" w:rsidP="0075687A">
      <w:pPr>
        <w:keepNext/>
        <w:autoSpaceDE w:val="0"/>
        <w:autoSpaceDN w:val="0"/>
        <w:adjustRightInd w:val="0"/>
        <w:spacing w:before="240" w:after="120" w:line="240" w:lineRule="auto"/>
        <w:ind w:left="547" w:hanging="547"/>
        <w:rPr>
          <w:rFonts w:ascii="Century Gothic" w:hAnsi="Century Gothic" w:cs="HelveticaNeueLTStd-Roman"/>
          <w:b/>
          <w:i/>
        </w:rPr>
      </w:pPr>
      <w:bookmarkStart w:id="21" w:name="_Hlk169646811"/>
      <w:r w:rsidRPr="006D04F6">
        <w:rPr>
          <w:rFonts w:ascii="Century Gothic" w:hAnsi="Century Gothic" w:cs="HelveticaNeueLTStd-Roman"/>
          <w:b/>
          <w:i/>
        </w:rPr>
        <w:t xml:space="preserve">Government </w:t>
      </w:r>
      <w:r w:rsidR="00547CA2">
        <w:rPr>
          <w:rFonts w:ascii="Century Gothic" w:hAnsi="Century Gothic" w:cs="HelveticaNeueLTStd-Roman"/>
          <w:b/>
          <w:i/>
        </w:rPr>
        <w:t>a</w:t>
      </w:r>
      <w:r w:rsidRPr="006D04F6">
        <w:rPr>
          <w:rFonts w:ascii="Century Gothic" w:hAnsi="Century Gothic" w:cs="HelveticaNeueLTStd-Roman"/>
          <w:b/>
          <w:i/>
        </w:rPr>
        <w:t xml:space="preserve">gency </w:t>
      </w:r>
      <w:r w:rsidR="00547CA2">
        <w:rPr>
          <w:rFonts w:ascii="Century Gothic" w:hAnsi="Century Gothic" w:cs="HelveticaNeueLTStd-Roman"/>
          <w:b/>
          <w:i/>
        </w:rPr>
        <w:t>c</w:t>
      </w:r>
      <w:r w:rsidRPr="006D04F6">
        <w:rPr>
          <w:rFonts w:ascii="Century Gothic" w:hAnsi="Century Gothic" w:cs="HelveticaNeueLTStd-Roman"/>
          <w:b/>
          <w:i/>
        </w:rPr>
        <w:t>omplaints</w:t>
      </w:r>
      <w:r w:rsidR="00CB6827">
        <w:rPr>
          <w:rFonts w:ascii="Century Gothic" w:hAnsi="Century Gothic" w:cs="HelveticaNeueLTStd-Roman"/>
          <w:b/>
          <w:i/>
        </w:rPr>
        <w:t xml:space="preserve"> and requests for information</w:t>
      </w:r>
    </w:p>
    <w:bookmarkEnd w:id="21"/>
    <w:p w14:paraId="4941343C" w14:textId="3C69944E" w:rsidR="006D04F6" w:rsidRPr="006D04F6" w:rsidRDefault="006D04F6" w:rsidP="00B23B83">
      <w:pPr>
        <w:pStyle w:val="BodyText"/>
        <w:tabs>
          <w:tab w:val="left" w:pos="3852"/>
        </w:tabs>
        <w:spacing w:before="120" w:after="120"/>
        <w:rPr>
          <w:rFonts w:ascii="Century Gothic" w:hAnsi="Century Gothic"/>
          <w:sz w:val="22"/>
          <w:szCs w:val="22"/>
        </w:rPr>
      </w:pPr>
      <w:r w:rsidRPr="006D04F6">
        <w:rPr>
          <w:rFonts w:ascii="Century Gothic" w:hAnsi="Century Gothic"/>
          <w:sz w:val="22"/>
          <w:szCs w:val="22"/>
        </w:rPr>
        <w:t xml:space="preserve">Occasionally, an applicant, customer, or current/former </w:t>
      </w:r>
      <w:r>
        <w:rPr>
          <w:rFonts w:ascii="Century Gothic" w:hAnsi="Century Gothic"/>
          <w:sz w:val="22"/>
          <w:szCs w:val="22"/>
        </w:rPr>
        <w:t>employee</w:t>
      </w:r>
      <w:r w:rsidRPr="006D04F6">
        <w:rPr>
          <w:rFonts w:ascii="Century Gothic" w:hAnsi="Century Gothic"/>
          <w:sz w:val="22"/>
          <w:szCs w:val="22"/>
        </w:rPr>
        <w:t xml:space="preserve"> may file — or threaten to file — a complaint against the Company with the government. If you are contacted about a government complaint, immediately contact </w:t>
      </w:r>
      <w:r>
        <w:rPr>
          <w:rFonts w:ascii="Century Gothic" w:hAnsi="Century Gothic"/>
          <w:sz w:val="22"/>
          <w:szCs w:val="22"/>
        </w:rPr>
        <w:t xml:space="preserve">your </w:t>
      </w:r>
      <w:r w:rsidR="00BA4F58">
        <w:rPr>
          <w:rFonts w:ascii="Century Gothic" w:hAnsi="Century Gothic"/>
          <w:sz w:val="22"/>
          <w:szCs w:val="22"/>
        </w:rPr>
        <w:t xml:space="preserve">local </w:t>
      </w:r>
      <w:r>
        <w:rPr>
          <w:rFonts w:ascii="Century Gothic" w:hAnsi="Century Gothic"/>
          <w:sz w:val="22"/>
          <w:szCs w:val="22"/>
        </w:rPr>
        <w:t>Legal Department representative</w:t>
      </w:r>
      <w:r w:rsidR="00CB6827">
        <w:rPr>
          <w:rFonts w:ascii="Century Gothic" w:hAnsi="Century Gothic"/>
          <w:sz w:val="22"/>
          <w:szCs w:val="22"/>
        </w:rPr>
        <w:t xml:space="preserve"> or email </w:t>
      </w:r>
      <w:hyperlink r:id="rId22" w:history="1">
        <w:r w:rsidR="00F926C0" w:rsidRPr="00455E4A">
          <w:rPr>
            <w:rStyle w:val="Hyperlink"/>
            <w:rFonts w:ascii="Century Gothic" w:hAnsi="Century Gothic"/>
            <w:sz w:val="22"/>
            <w:szCs w:val="22"/>
          </w:rPr>
          <w:t>legal@vareximaging.com</w:t>
        </w:r>
      </w:hyperlink>
      <w:r w:rsidRPr="006D04F6">
        <w:rPr>
          <w:rFonts w:ascii="Century Gothic" w:hAnsi="Century Gothic"/>
          <w:sz w:val="22"/>
          <w:szCs w:val="22"/>
        </w:rPr>
        <w:t xml:space="preserve">. Neither your </w:t>
      </w:r>
      <w:r>
        <w:rPr>
          <w:rFonts w:ascii="Century Gothic" w:hAnsi="Century Gothic"/>
          <w:sz w:val="22"/>
          <w:szCs w:val="22"/>
        </w:rPr>
        <w:t xml:space="preserve">manager </w:t>
      </w:r>
      <w:r w:rsidRPr="006D04F6">
        <w:rPr>
          <w:rFonts w:ascii="Century Gothic" w:hAnsi="Century Gothic"/>
          <w:sz w:val="22"/>
          <w:szCs w:val="22"/>
        </w:rPr>
        <w:t xml:space="preserve">nor the </w:t>
      </w:r>
      <w:r>
        <w:rPr>
          <w:rFonts w:ascii="Century Gothic" w:hAnsi="Century Gothic"/>
          <w:sz w:val="22"/>
          <w:szCs w:val="22"/>
        </w:rPr>
        <w:t>C</w:t>
      </w:r>
      <w:r w:rsidRPr="006D04F6">
        <w:rPr>
          <w:rFonts w:ascii="Century Gothic" w:hAnsi="Century Gothic"/>
          <w:sz w:val="22"/>
          <w:szCs w:val="22"/>
        </w:rPr>
        <w:t>ompany are permitted to take any action against you for making or reporting a government complaint.</w:t>
      </w:r>
    </w:p>
    <w:p w14:paraId="1A28B9C0" w14:textId="25DD36E0" w:rsidR="006D04F6" w:rsidRDefault="00B23B83" w:rsidP="008D1C2B">
      <w:pPr>
        <w:pStyle w:val="BodyText"/>
        <w:tabs>
          <w:tab w:val="left" w:pos="3852"/>
        </w:tabs>
        <w:ind w:right="2160"/>
        <w:rPr>
          <w:rFonts w:ascii="Century Gothic" w:hAnsi="Century Gothic"/>
          <w:sz w:val="22"/>
          <w:szCs w:val="22"/>
        </w:rPr>
      </w:pPr>
      <w:r>
        <w:rPr>
          <w:rFonts w:ascii="Century Gothic" w:hAnsi="Century Gothic"/>
          <w:noProof/>
          <w:sz w:val="22"/>
          <w:szCs w:val="22"/>
        </w:rPr>
        <mc:AlternateContent>
          <mc:Choice Requires="wps">
            <w:drawing>
              <wp:anchor distT="45720" distB="45720" distL="114300" distR="114300" simplePos="0" relativeHeight="251694080" behindDoc="1" locked="0" layoutInCell="1" allowOverlap="1" wp14:anchorId="14CE9508" wp14:editId="1E5A41F6">
                <wp:simplePos x="0" y="0"/>
                <wp:positionH relativeFrom="column">
                  <wp:posOffset>4746625</wp:posOffset>
                </wp:positionH>
                <wp:positionV relativeFrom="paragraph">
                  <wp:posOffset>53975</wp:posOffset>
                </wp:positionV>
                <wp:extent cx="1659255" cy="1800225"/>
                <wp:effectExtent l="0" t="0" r="26670"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800225"/>
                        </a:xfrm>
                        <a:prstGeom prst="rect">
                          <a:avLst/>
                        </a:prstGeom>
                        <a:solidFill>
                          <a:srgbClr val="FFFFFF"/>
                        </a:solidFill>
                        <a:ln w="9525">
                          <a:solidFill>
                            <a:srgbClr val="000000"/>
                          </a:solidFill>
                          <a:miter lim="800000"/>
                          <a:headEnd/>
                          <a:tailEnd/>
                        </a:ln>
                      </wps:spPr>
                      <wps:txbx>
                        <w:txbxContent>
                          <w:p w14:paraId="71C66EE2" w14:textId="77777777" w:rsidR="00B23B83" w:rsidRDefault="00B23B83" w:rsidP="00B23B83">
                            <w:pPr>
                              <w:spacing w:after="0" w:line="240" w:lineRule="auto"/>
                              <w:jc w:val="center"/>
                              <w:rPr>
                                <w:rFonts w:ascii="Century Gothic" w:hAnsi="Century Gothic"/>
                                <w:sz w:val="24"/>
                                <w:szCs w:val="24"/>
                              </w:rPr>
                            </w:pPr>
                            <w:r>
                              <w:rPr>
                                <w:rFonts w:ascii="Century Gothic" w:hAnsi="Century Gothic"/>
                                <w:sz w:val="24"/>
                                <w:szCs w:val="24"/>
                              </w:rPr>
                              <w:t>Alert the Legal Department if you are contacted by a government agency.  We must reasonably cooperate with government requests.</w:t>
                            </w:r>
                          </w:p>
                          <w:p w14:paraId="6498D221" w14:textId="77777777" w:rsidR="00B23B83" w:rsidRDefault="00B23B83" w:rsidP="00B23B83">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E9508" id="Text Box 58" o:spid="_x0000_s1045" type="#_x0000_t202" style="position:absolute;margin-left:373.75pt;margin-top:4.25pt;width:130.65pt;height:141.7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">
                <v:textbox>
                  <w:txbxContent>
                    <w:p w14:paraId="71C66EE2" w14:textId="77777777" w:rsidR="00B23B83" w:rsidRDefault="00B23B83" w:rsidP="00B23B83">
                      <w:pPr>
                        <w:spacing w:after="0" w:line="240" w:lineRule="auto"/>
                        <w:jc w:val="center"/>
                        <w:rPr>
                          <w:rFonts w:ascii="Century Gothic" w:hAnsi="Century Gothic"/>
                          <w:sz w:val="24"/>
                          <w:szCs w:val="24"/>
                        </w:rPr>
                      </w:pPr>
                      <w:r>
                        <w:rPr>
                          <w:rFonts w:ascii="Century Gothic" w:hAnsi="Century Gothic"/>
                          <w:sz w:val="24"/>
                          <w:szCs w:val="24"/>
                        </w:rPr>
                        <w:t>Alert the Legal Department if you are contacted by a government agency.  We must reasonably cooperate with government requests.</w:t>
                      </w:r>
                    </w:p>
                    <w:p w14:paraId="6498D221" w14:textId="77777777" w:rsidR="00B23B83" w:rsidRDefault="00B23B83" w:rsidP="00B23B83">
                      <w:pPr>
                        <w:spacing w:after="0" w:line="240" w:lineRule="auto"/>
                        <w:jc w:val="center"/>
                        <w:rPr>
                          <w:rFonts w:ascii="Century Gothic" w:hAnsi="Century Gothic"/>
                          <w:sz w:val="24"/>
                          <w:szCs w:val="24"/>
                        </w:rPr>
                      </w:pPr>
                    </w:p>
                  </w:txbxContent>
                </v:textbox>
              </v:shape>
            </w:pict>
          </mc:Fallback>
        </mc:AlternateContent>
      </w:r>
      <w:r w:rsidR="006D04F6" w:rsidRPr="006D04F6">
        <w:rPr>
          <w:rFonts w:ascii="Century Gothic" w:hAnsi="Century Gothic"/>
          <w:sz w:val="22"/>
          <w:szCs w:val="22"/>
        </w:rPr>
        <w:t>We will always cooperate appropriately with proper government requests or investigations</w:t>
      </w:r>
      <w:r w:rsidR="00BA4F58">
        <w:rPr>
          <w:rFonts w:ascii="Century Gothic" w:hAnsi="Century Gothic"/>
          <w:sz w:val="22"/>
          <w:szCs w:val="22"/>
        </w:rPr>
        <w:t>.</w:t>
      </w:r>
      <w:r w:rsidR="006D04F6" w:rsidRPr="006D04F6">
        <w:rPr>
          <w:rFonts w:ascii="Century Gothic" w:hAnsi="Century Gothic"/>
          <w:sz w:val="22"/>
          <w:szCs w:val="22"/>
        </w:rPr>
        <w:t xml:space="preserve"> If you are asked by a government official to provide Company information (either written or </w:t>
      </w:r>
      <w:r w:rsidR="00CB6827">
        <w:rPr>
          <w:rFonts w:ascii="Century Gothic" w:hAnsi="Century Gothic"/>
          <w:sz w:val="22"/>
          <w:szCs w:val="22"/>
        </w:rPr>
        <w:t>orally</w:t>
      </w:r>
      <w:r w:rsidR="006D04F6" w:rsidRPr="006D04F6">
        <w:rPr>
          <w:rFonts w:ascii="Century Gothic" w:hAnsi="Century Gothic"/>
          <w:sz w:val="22"/>
          <w:szCs w:val="22"/>
        </w:rPr>
        <w:t xml:space="preserve">) for a government investigation — or if a government representative visits your workplace asking for Company records, documents or other information — </w:t>
      </w:r>
      <w:r w:rsidR="00BA4F58">
        <w:rPr>
          <w:rFonts w:ascii="Century Gothic" w:hAnsi="Century Gothic"/>
          <w:sz w:val="22"/>
          <w:szCs w:val="22"/>
        </w:rPr>
        <w:t xml:space="preserve">immediately </w:t>
      </w:r>
      <w:r w:rsidR="006D04F6" w:rsidRPr="006D04F6">
        <w:rPr>
          <w:rFonts w:ascii="Century Gothic" w:hAnsi="Century Gothic"/>
          <w:sz w:val="22"/>
          <w:szCs w:val="22"/>
        </w:rPr>
        <w:t xml:space="preserve">notify </w:t>
      </w:r>
      <w:r w:rsidR="006D04F6">
        <w:rPr>
          <w:rFonts w:ascii="Century Gothic" w:hAnsi="Century Gothic"/>
          <w:sz w:val="22"/>
          <w:szCs w:val="22"/>
        </w:rPr>
        <w:t xml:space="preserve">your </w:t>
      </w:r>
      <w:r w:rsidR="00BA4F58">
        <w:rPr>
          <w:rFonts w:ascii="Century Gothic" w:hAnsi="Century Gothic"/>
          <w:sz w:val="22"/>
          <w:szCs w:val="22"/>
        </w:rPr>
        <w:t xml:space="preserve">local </w:t>
      </w:r>
      <w:r w:rsidR="006D04F6" w:rsidRPr="006D04F6">
        <w:rPr>
          <w:rFonts w:ascii="Century Gothic" w:hAnsi="Century Gothic"/>
          <w:sz w:val="22"/>
          <w:szCs w:val="22"/>
        </w:rPr>
        <w:t>L</w:t>
      </w:r>
      <w:r w:rsidR="006D04F6">
        <w:rPr>
          <w:rFonts w:ascii="Century Gothic" w:hAnsi="Century Gothic"/>
          <w:sz w:val="22"/>
          <w:szCs w:val="22"/>
        </w:rPr>
        <w:t>egal</w:t>
      </w:r>
      <w:r w:rsidR="006D04F6" w:rsidRPr="006D04F6">
        <w:rPr>
          <w:rFonts w:ascii="Century Gothic" w:hAnsi="Century Gothic"/>
          <w:sz w:val="22"/>
          <w:szCs w:val="22"/>
        </w:rPr>
        <w:t xml:space="preserve"> Department</w:t>
      </w:r>
      <w:r w:rsidR="006D04F6">
        <w:rPr>
          <w:rFonts w:ascii="Century Gothic" w:hAnsi="Century Gothic"/>
          <w:sz w:val="22"/>
          <w:szCs w:val="22"/>
        </w:rPr>
        <w:t xml:space="preserve"> representative</w:t>
      </w:r>
      <w:r w:rsidR="006D04F6" w:rsidRPr="006D04F6">
        <w:rPr>
          <w:rFonts w:ascii="Century Gothic" w:hAnsi="Century Gothic"/>
          <w:sz w:val="22"/>
          <w:szCs w:val="22"/>
        </w:rPr>
        <w:t>. You should always give truthful, accurate information, and never try to obstruct, influence or impede the request for information. You also should not alter, falsify, mutilate, cover up, dispose of or destroy any documents or records related to a government request, investigation or legal proceeding.</w:t>
      </w:r>
    </w:p>
    <w:p w14:paraId="6B9EFAE7" w14:textId="77777777" w:rsidR="00BA4F58" w:rsidRPr="0037670F" w:rsidRDefault="00BA4F58" w:rsidP="00BA4F58">
      <w:pPr>
        <w:keepNext/>
        <w:autoSpaceDE w:val="0"/>
        <w:autoSpaceDN w:val="0"/>
        <w:adjustRightInd w:val="0"/>
        <w:spacing w:before="240" w:after="120" w:line="240" w:lineRule="auto"/>
        <w:ind w:left="547" w:hanging="547"/>
        <w:rPr>
          <w:rFonts w:ascii="Century Gothic" w:hAnsi="Century Gothic" w:cs="HelveticaNeueLTStd-Roman"/>
          <w:b/>
          <w:i/>
        </w:rPr>
      </w:pPr>
      <w:r w:rsidRPr="0037670F">
        <w:rPr>
          <w:rFonts w:ascii="Century Gothic" w:hAnsi="Century Gothic" w:cs="HelveticaNeueLTStd-Roman"/>
          <w:b/>
          <w:i/>
        </w:rPr>
        <w:t>Recordkeeping and public reporting</w:t>
      </w:r>
    </w:p>
    <w:p w14:paraId="4D0C4DBA" w14:textId="7889EBC4" w:rsidR="00BA4F58" w:rsidRPr="0037670F" w:rsidRDefault="008D1C2B" w:rsidP="008D1C2B">
      <w:pPr>
        <w:pStyle w:val="BodyText"/>
        <w:tabs>
          <w:tab w:val="left" w:pos="3852"/>
        </w:tabs>
        <w:ind w:right="2160"/>
        <w:rPr>
          <w:rFonts w:ascii="Century Gothic" w:hAnsi="Century Gothic"/>
          <w:sz w:val="22"/>
          <w:szCs w:val="22"/>
        </w:rPr>
      </w:pPr>
      <w:r>
        <w:rPr>
          <w:rFonts w:ascii="Century Gothic" w:hAnsi="Century Gothic"/>
          <w:noProof/>
          <w:sz w:val="22"/>
          <w:szCs w:val="22"/>
        </w:rPr>
        <mc:AlternateContent>
          <mc:Choice Requires="wps">
            <w:drawing>
              <wp:anchor distT="45720" distB="45720" distL="114300" distR="114300" simplePos="0" relativeHeight="251685888" behindDoc="1" locked="0" layoutInCell="1" allowOverlap="1" wp14:anchorId="7BE5A16D" wp14:editId="4307B4A9">
                <wp:simplePos x="0" y="0"/>
                <wp:positionH relativeFrom="column">
                  <wp:posOffset>4762500</wp:posOffset>
                </wp:positionH>
                <wp:positionV relativeFrom="paragraph">
                  <wp:posOffset>10160</wp:posOffset>
                </wp:positionV>
                <wp:extent cx="1659255" cy="523875"/>
                <wp:effectExtent l="0" t="0" r="17145"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523875"/>
                        </a:xfrm>
                        <a:prstGeom prst="rect">
                          <a:avLst/>
                        </a:prstGeom>
                        <a:solidFill>
                          <a:srgbClr val="FFFFFF"/>
                        </a:solidFill>
                        <a:ln w="9525">
                          <a:solidFill>
                            <a:srgbClr val="000000"/>
                          </a:solidFill>
                          <a:miter lim="800000"/>
                          <a:headEnd/>
                          <a:tailEnd/>
                        </a:ln>
                      </wps:spPr>
                      <wps:txbx>
                        <w:txbxContent>
                          <w:p w14:paraId="25B945D0" w14:textId="77777777" w:rsidR="008D1C2B" w:rsidRDefault="008D1C2B" w:rsidP="008D1C2B">
                            <w:pPr>
                              <w:spacing w:after="0" w:line="240" w:lineRule="auto"/>
                              <w:jc w:val="center"/>
                              <w:rPr>
                                <w:rFonts w:ascii="Century Gothic" w:hAnsi="Century Gothic"/>
                                <w:sz w:val="24"/>
                                <w:szCs w:val="24"/>
                              </w:rPr>
                            </w:pPr>
                            <w:r>
                              <w:rPr>
                                <w:rFonts w:ascii="Century Gothic" w:hAnsi="Century Gothic"/>
                                <w:sz w:val="24"/>
                                <w:szCs w:val="24"/>
                              </w:rPr>
                              <w:t>Keep accurate books and records.</w:t>
                            </w:r>
                          </w:p>
                          <w:p w14:paraId="656DF272" w14:textId="27AAA676" w:rsidR="008D1C2B" w:rsidRDefault="008D1C2B" w:rsidP="008D1C2B">
                            <w:pPr>
                              <w:spacing w:after="0" w:line="240" w:lineRule="auto"/>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5A16D" id="Text Box 55" o:spid="_x0000_s1046" type="#_x0000_t202" style="position:absolute;margin-left:375pt;margin-top:.8pt;width:130.65pt;height:41.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FFQIAACcEAAAOAAAAZHJzL2Uyb0RvYy54bWysU9tu2zAMfR+wfxD0vtjx4jYx4hRdugwD&#10;ugvQ7QNkWY6FyaImKbGzry8lu2l2exnmB0E0qUPy8HB9M3SKHIV1EnRJ57OUEqE51FLvS/r1y+7V&#10;k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">
                <v:textbox>
                  <w:txbxContent>
                    <w:p w14:paraId="25B945D0" w14:textId="77777777" w:rsidR="008D1C2B" w:rsidRDefault="008D1C2B" w:rsidP="008D1C2B">
                      <w:pPr>
                        <w:spacing w:after="0" w:line="240" w:lineRule="auto"/>
                        <w:jc w:val="center"/>
                        <w:rPr>
                          <w:rFonts w:ascii="Century Gothic" w:hAnsi="Century Gothic"/>
                          <w:sz w:val="24"/>
                          <w:szCs w:val="24"/>
                        </w:rPr>
                      </w:pPr>
                      <w:r>
                        <w:rPr>
                          <w:rFonts w:ascii="Century Gothic" w:hAnsi="Century Gothic"/>
                          <w:sz w:val="24"/>
                          <w:szCs w:val="24"/>
                        </w:rPr>
                        <w:t>Keep accurate books and records.</w:t>
                      </w:r>
                    </w:p>
                    <w:p w14:paraId="656DF272" w14:textId="27AAA676" w:rsidR="008D1C2B" w:rsidRDefault="008D1C2B" w:rsidP="008D1C2B">
                      <w:pPr>
                        <w:spacing w:after="0" w:line="240" w:lineRule="auto"/>
                        <w:jc w:val="center"/>
                        <w:rPr>
                          <w:rFonts w:ascii="Century Gothic" w:hAnsi="Century Gothic"/>
                          <w:sz w:val="24"/>
                          <w:szCs w:val="24"/>
                        </w:rPr>
                      </w:pPr>
                    </w:p>
                  </w:txbxContent>
                </v:textbox>
              </v:shape>
            </w:pict>
          </mc:Fallback>
        </mc:AlternateContent>
      </w:r>
      <w:r w:rsidR="00BA4F58" w:rsidRPr="0037670F">
        <w:rPr>
          <w:rFonts w:ascii="Century Gothic" w:hAnsi="Century Gothic"/>
          <w:sz w:val="22"/>
          <w:szCs w:val="22"/>
        </w:rPr>
        <w:t xml:space="preserve">Varex makes business decisions based on information maintained at every level of the Company. Incomplete or inaccurate information can lead to serious legal and financial consequences. </w:t>
      </w:r>
    </w:p>
    <w:p w14:paraId="6C0EC24B" w14:textId="62DDF842" w:rsidR="00BA4F58" w:rsidRPr="0037670F" w:rsidRDefault="00BA4F58" w:rsidP="00BA4F58">
      <w:pPr>
        <w:pStyle w:val="BodyText"/>
        <w:tabs>
          <w:tab w:val="left" w:pos="3852"/>
        </w:tabs>
        <w:spacing w:after="120"/>
        <w:rPr>
          <w:rFonts w:ascii="Century Gothic" w:hAnsi="Century Gothic"/>
          <w:sz w:val="22"/>
          <w:szCs w:val="22"/>
        </w:rPr>
      </w:pPr>
      <w:r w:rsidRPr="0037670F">
        <w:rPr>
          <w:rFonts w:ascii="Century Gothic" w:hAnsi="Century Gothic"/>
          <w:sz w:val="22"/>
          <w:szCs w:val="22"/>
        </w:rPr>
        <w:t xml:space="preserve">Varex is legally required by many government agencies, including the U.S. Securities and Exchange Commission, U.S. Food and Drug Administration, and European Commission, to file timely, complete, accurate, and understandable reports and tax </w:t>
      </w:r>
      <w:r w:rsidRPr="0037670F">
        <w:rPr>
          <w:rFonts w:ascii="Century Gothic" w:hAnsi="Century Gothic"/>
          <w:sz w:val="22"/>
          <w:szCs w:val="22"/>
        </w:rPr>
        <w:lastRenderedPageBreak/>
        <w:t xml:space="preserve">returns with the proper authorities and to maintain, in reasonable detail, books and records that accurately reflect Varex’s activities.  At times, </w:t>
      </w:r>
      <w:r>
        <w:rPr>
          <w:rFonts w:ascii="Century Gothic" w:hAnsi="Century Gothic"/>
          <w:sz w:val="22"/>
          <w:szCs w:val="22"/>
        </w:rPr>
        <w:t>you</w:t>
      </w:r>
      <w:r w:rsidRPr="0037670F">
        <w:rPr>
          <w:rFonts w:ascii="Century Gothic" w:hAnsi="Century Gothic"/>
          <w:sz w:val="22"/>
          <w:szCs w:val="22"/>
        </w:rPr>
        <w:t xml:space="preserve"> may be called upon to provide information to help Varex meet these reporting and filing requirements.  The Company expects that all of us take this responsibility seriously and record and report information timely, fully, accurately, fairly and honestly.  No employee may enter, or cause to be entered, information in the Company’s books or records that intentionally misleads, misrepresents, omits, or disguises the true nature of any transaction or result.  In addition, Varex transactions, assessments, and forecasts must be recorded and reported as necessary to maintain accountability for assets and to enable preparation of financial statements according to generally accepted accounting principles.</w:t>
      </w:r>
      <w:r w:rsidRPr="0037670F" w:rsidDel="006B75BD">
        <w:rPr>
          <w:rFonts w:ascii="Century Gothic" w:hAnsi="Century Gothic"/>
          <w:sz w:val="22"/>
          <w:szCs w:val="22"/>
        </w:rPr>
        <w:t xml:space="preserve"> </w:t>
      </w:r>
    </w:p>
    <w:p w14:paraId="539BA9B1" w14:textId="77777777" w:rsidR="0054337A" w:rsidRPr="0037670F" w:rsidRDefault="00EC32BB" w:rsidP="00086795">
      <w:pPr>
        <w:keepNext/>
        <w:autoSpaceDE w:val="0"/>
        <w:autoSpaceDN w:val="0"/>
        <w:adjustRightInd w:val="0"/>
        <w:spacing w:before="360" w:after="240" w:line="240" w:lineRule="auto"/>
        <w:ind w:left="547" w:hanging="547"/>
        <w:rPr>
          <w:rFonts w:ascii="Century Gothic" w:hAnsi="Century Gothic" w:cs="HelveticaNeueLTStd-Roman"/>
          <w:b/>
          <w:i/>
          <w:u w:val="single"/>
        </w:rPr>
      </w:pPr>
      <w:r w:rsidRPr="0037670F">
        <w:rPr>
          <w:rFonts w:ascii="Century Gothic" w:hAnsi="Century Gothic" w:cs="HelveticaNeueLTStd-Roman"/>
          <w:b/>
          <w:u w:val="single"/>
        </w:rPr>
        <w:t>AMENDMENTS, MODIFICATIONS, AND WAIVERS</w:t>
      </w:r>
    </w:p>
    <w:p w14:paraId="15C9C452" w14:textId="4C4CA5BE" w:rsidR="0054337A" w:rsidRPr="0037670F" w:rsidRDefault="00E85F2C" w:rsidP="00524B22">
      <w:pPr>
        <w:spacing w:after="0" w:line="240" w:lineRule="auto"/>
        <w:rPr>
          <w:rFonts w:ascii="Century Gothic" w:hAnsi="Century Gothic" w:cs="Arial"/>
        </w:rPr>
      </w:pPr>
      <w:r w:rsidRPr="0037670F">
        <w:rPr>
          <w:rFonts w:ascii="Century Gothic" w:hAnsi="Century Gothic" w:cs="Arial"/>
        </w:rPr>
        <w:t xml:space="preserve">This </w:t>
      </w:r>
      <w:r w:rsidR="00714EC9">
        <w:rPr>
          <w:rFonts w:ascii="Century Gothic" w:hAnsi="Century Gothic" w:cs="Arial"/>
        </w:rPr>
        <w:t>Code</w:t>
      </w:r>
      <w:r w:rsidRPr="0037670F">
        <w:rPr>
          <w:rFonts w:ascii="Century Gothic" w:hAnsi="Century Gothic" w:cs="Arial"/>
        </w:rPr>
        <w:t xml:space="preserve"> </w:t>
      </w:r>
      <w:r w:rsidR="0054337A" w:rsidRPr="0037670F">
        <w:rPr>
          <w:rFonts w:ascii="Century Gothic" w:hAnsi="Century Gothic" w:cs="Arial"/>
        </w:rPr>
        <w:t xml:space="preserve">may be amended or modified from time to time by the </w:t>
      </w:r>
      <w:r w:rsidR="0047753C" w:rsidRPr="0037670F">
        <w:rPr>
          <w:rFonts w:ascii="Century Gothic" w:hAnsi="Century Gothic" w:cs="Arial"/>
        </w:rPr>
        <w:t xml:space="preserve">Company’s </w:t>
      </w:r>
      <w:r w:rsidR="0054337A" w:rsidRPr="0037670F">
        <w:rPr>
          <w:rFonts w:ascii="Century Gothic" w:hAnsi="Century Gothic" w:cs="Arial"/>
        </w:rPr>
        <w:t xml:space="preserve">Board or a committee </w:t>
      </w:r>
      <w:r w:rsidR="0047753C" w:rsidRPr="0037670F">
        <w:rPr>
          <w:rFonts w:ascii="Century Gothic" w:hAnsi="Century Gothic" w:cs="Arial"/>
        </w:rPr>
        <w:t>of the Board</w:t>
      </w:r>
      <w:r w:rsidR="0054337A" w:rsidRPr="0037670F">
        <w:rPr>
          <w:rFonts w:ascii="Century Gothic" w:hAnsi="Century Gothic" w:cs="Arial"/>
        </w:rPr>
        <w:t xml:space="preserve">, subject to the disclosure and other provisions of the Securities Exchange Act of 1934, </w:t>
      </w:r>
      <w:r w:rsidR="00E61158" w:rsidRPr="0037670F">
        <w:rPr>
          <w:rFonts w:ascii="Century Gothic" w:hAnsi="Century Gothic" w:cs="Arial"/>
        </w:rPr>
        <w:t xml:space="preserve">as amended, </w:t>
      </w:r>
      <w:r w:rsidR="00C15CFC" w:rsidRPr="0037670F">
        <w:rPr>
          <w:rFonts w:ascii="Century Gothic" w:hAnsi="Century Gothic" w:cs="Arial"/>
        </w:rPr>
        <w:t>and the rules thereunder (the “</w:t>
      </w:r>
      <w:r w:rsidR="0054337A" w:rsidRPr="0037670F">
        <w:rPr>
          <w:rFonts w:ascii="Century Gothic" w:hAnsi="Century Gothic" w:cs="Arial"/>
        </w:rPr>
        <w:t xml:space="preserve">34 Act”), and the applicable rules of the </w:t>
      </w:r>
      <w:r w:rsidR="00562274" w:rsidRPr="0037670F">
        <w:rPr>
          <w:rFonts w:ascii="Century Gothic" w:hAnsi="Century Gothic" w:cs="Arial"/>
        </w:rPr>
        <w:t xml:space="preserve">NASDAQ Stock Market </w:t>
      </w:r>
      <w:r w:rsidR="0054337A" w:rsidRPr="0037670F">
        <w:rPr>
          <w:rFonts w:ascii="Century Gothic" w:hAnsi="Century Gothic" w:cs="Arial"/>
        </w:rPr>
        <w:t>(the “</w:t>
      </w:r>
      <w:r w:rsidR="00562274" w:rsidRPr="0037670F">
        <w:rPr>
          <w:rFonts w:ascii="Century Gothic" w:hAnsi="Century Gothic" w:cs="Arial"/>
        </w:rPr>
        <w:t>NASDAQ</w:t>
      </w:r>
      <w:r w:rsidR="00562274" w:rsidRPr="0037670F" w:rsidDel="00562274">
        <w:rPr>
          <w:rFonts w:ascii="Century Gothic" w:hAnsi="Century Gothic" w:cs="Arial"/>
        </w:rPr>
        <w:t xml:space="preserve"> </w:t>
      </w:r>
      <w:r w:rsidR="0054337A" w:rsidRPr="0037670F">
        <w:rPr>
          <w:rFonts w:ascii="Century Gothic" w:hAnsi="Century Gothic" w:cs="Arial"/>
        </w:rPr>
        <w:t xml:space="preserve">Rules”).  Any amendment, modification or waiver of the provisions of the </w:t>
      </w:r>
      <w:r w:rsidR="00714EC9">
        <w:rPr>
          <w:rFonts w:ascii="Century Gothic" w:hAnsi="Century Gothic" w:cs="Arial"/>
        </w:rPr>
        <w:t>Code</w:t>
      </w:r>
      <w:r w:rsidR="0054337A" w:rsidRPr="0037670F">
        <w:rPr>
          <w:rFonts w:ascii="Century Gothic" w:hAnsi="Century Gothic" w:cs="Arial"/>
        </w:rPr>
        <w:t xml:space="preserve"> for </w:t>
      </w:r>
      <w:r w:rsidR="0047753C" w:rsidRPr="0037670F">
        <w:rPr>
          <w:rFonts w:ascii="Century Gothic" w:hAnsi="Century Gothic" w:cs="Arial"/>
        </w:rPr>
        <w:t xml:space="preserve">the Company’s </w:t>
      </w:r>
      <w:r w:rsidR="0054337A" w:rsidRPr="0037670F">
        <w:rPr>
          <w:rFonts w:ascii="Century Gothic" w:hAnsi="Century Gothic" w:cs="Arial"/>
        </w:rPr>
        <w:t xml:space="preserve">executive officers or </w:t>
      </w:r>
      <w:r w:rsidR="0047753C" w:rsidRPr="0037670F">
        <w:rPr>
          <w:rFonts w:ascii="Century Gothic" w:hAnsi="Century Gothic" w:cs="Arial"/>
        </w:rPr>
        <w:t xml:space="preserve">Board members </w:t>
      </w:r>
      <w:r w:rsidR="0054337A" w:rsidRPr="0037670F">
        <w:rPr>
          <w:rFonts w:ascii="Century Gothic" w:hAnsi="Century Gothic" w:cs="Arial"/>
        </w:rPr>
        <w:t xml:space="preserve">may only be made by the Board or a committee </w:t>
      </w:r>
      <w:r w:rsidR="0047753C" w:rsidRPr="0037670F">
        <w:rPr>
          <w:rFonts w:ascii="Century Gothic" w:hAnsi="Century Gothic" w:cs="Arial"/>
        </w:rPr>
        <w:t>of the Board</w:t>
      </w:r>
      <w:r w:rsidR="0054337A" w:rsidRPr="0037670F">
        <w:rPr>
          <w:rFonts w:ascii="Century Gothic" w:hAnsi="Century Gothic" w:cs="Arial"/>
        </w:rPr>
        <w:t xml:space="preserve"> and must promptly be disclosed to stockholders as required by the </w:t>
      </w:r>
      <w:r w:rsidR="0047753C" w:rsidRPr="0037670F">
        <w:rPr>
          <w:rFonts w:ascii="Century Gothic" w:hAnsi="Century Gothic" w:cs="Arial"/>
        </w:rPr>
        <w:t>‘</w:t>
      </w:r>
      <w:r w:rsidR="0054337A" w:rsidRPr="0037670F">
        <w:rPr>
          <w:rFonts w:ascii="Century Gothic" w:hAnsi="Century Gothic" w:cs="Arial"/>
        </w:rPr>
        <w:t>34 Act and</w:t>
      </w:r>
      <w:r w:rsidR="00562274" w:rsidRPr="0037670F">
        <w:rPr>
          <w:rFonts w:ascii="Century Gothic" w:hAnsi="Century Gothic" w:cs="Arial"/>
        </w:rPr>
        <w:t xml:space="preserve"> NASDAQ </w:t>
      </w:r>
      <w:r w:rsidR="0054337A" w:rsidRPr="0037670F">
        <w:rPr>
          <w:rFonts w:ascii="Century Gothic" w:hAnsi="Century Gothic" w:cs="Arial"/>
        </w:rPr>
        <w:t>Rules.</w:t>
      </w:r>
    </w:p>
    <w:p w14:paraId="787D292B" w14:textId="77777777" w:rsidR="0064273F" w:rsidRPr="0037670F" w:rsidRDefault="0064273F" w:rsidP="00524B22">
      <w:pPr>
        <w:spacing w:line="240" w:lineRule="auto"/>
        <w:rPr>
          <w:rFonts w:ascii="Century Gothic" w:hAnsi="Century Gothic"/>
        </w:rPr>
      </w:pPr>
    </w:p>
    <w:sectPr w:rsidR="0064273F" w:rsidRPr="0037670F" w:rsidSect="00DE376C">
      <w:headerReference w:type="default"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278C" w14:textId="77777777" w:rsidR="00FF787E" w:rsidRDefault="00FF787E">
      <w:pPr>
        <w:spacing w:after="0" w:line="240" w:lineRule="auto"/>
      </w:pPr>
      <w:r>
        <w:separator/>
      </w:r>
    </w:p>
  </w:endnote>
  <w:endnote w:type="continuationSeparator" w:id="0">
    <w:p w14:paraId="2324EB95" w14:textId="77777777" w:rsidR="00FF787E" w:rsidRDefault="00FF787E">
      <w:pPr>
        <w:spacing w:after="0" w:line="240" w:lineRule="auto"/>
      </w:pPr>
      <w:r>
        <w:continuationSeparator/>
      </w:r>
    </w:p>
  </w:endnote>
  <w:endnote w:type="continuationNotice" w:id="1">
    <w:p w14:paraId="5CB5C830" w14:textId="77777777" w:rsidR="00FF787E" w:rsidRDefault="00FF7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ntinelBold">
    <w:altName w:val="Calibri"/>
    <w:charset w:val="00"/>
    <w:family w:val="auto"/>
    <w:pitch w:val="default"/>
  </w:font>
  <w:font w:name="SentinelBook">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NeueLTStd-Bd">
    <w:panose1 w:val="00000000000000000000"/>
    <w:charset w:val="00"/>
    <w:family w:val="roman"/>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F1FC" w14:textId="337F3DB8" w:rsidR="00D45CB2" w:rsidRPr="00D45CB2" w:rsidRDefault="00771E58" w:rsidP="00D45CB2">
    <w:pPr>
      <w:pStyle w:val="Footer"/>
      <w:jc w:val="right"/>
      <w:rPr>
        <w:sz w:val="20"/>
        <w:szCs w:val="20"/>
      </w:rPr>
    </w:pPr>
    <w:r>
      <w:rPr>
        <w:rFonts w:ascii="Century Gothic" w:hAnsi="Century Gothic"/>
        <w:b/>
        <w:sz w:val="20"/>
        <w:szCs w:val="20"/>
      </w:rPr>
      <w:br/>
    </w:r>
    <w:r w:rsidR="00D45CB2" w:rsidRPr="00D45CB2">
      <w:rPr>
        <w:rFonts w:ascii="Century Gothic" w:hAnsi="Century Gothic"/>
        <w:b/>
        <w:sz w:val="20"/>
        <w:szCs w:val="20"/>
      </w:rPr>
      <w:t xml:space="preserve">August </w:t>
    </w:r>
    <w:r w:rsidR="00BA4F58">
      <w:rPr>
        <w:rFonts w:ascii="Century Gothic" w:hAnsi="Century Gothic"/>
        <w:b/>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3D25" w14:textId="46F5373A" w:rsidR="001F2E5E" w:rsidRPr="00D45CB2" w:rsidRDefault="001F2E5E" w:rsidP="00D45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3269" w14:textId="44AB1A0C" w:rsidR="00DE376C" w:rsidRPr="00F00722" w:rsidRDefault="00086795" w:rsidP="00086795">
    <w:pPr>
      <w:pStyle w:val="Footer"/>
      <w:tabs>
        <w:tab w:val="left" w:pos="7410"/>
      </w:tabs>
      <w:rPr>
        <w:b/>
        <w:sz w:val="18"/>
        <w:szCs w:val="18"/>
      </w:rPr>
    </w:pPr>
    <w:r w:rsidRPr="00086795">
      <w:rPr>
        <w:rFonts w:ascii="Century Gothic" w:hAnsi="Century Gothic"/>
        <w:b/>
        <w:sz w:val="20"/>
        <w:szCs w:val="20"/>
      </w:rPr>
      <w:t xml:space="preserve">Reporting </w:t>
    </w:r>
    <w:r w:rsidR="00A52579" w:rsidRPr="00A52579">
      <w:rPr>
        <w:rFonts w:ascii="Century Gothic" w:hAnsi="Century Gothic"/>
        <w:b/>
        <w:sz w:val="20"/>
        <w:szCs w:val="20"/>
      </w:rPr>
      <w:t>Helpline</w:t>
    </w:r>
    <w:r w:rsidRPr="00086795">
      <w:rPr>
        <w:rFonts w:ascii="Century Gothic" w:hAnsi="Century Gothic"/>
        <w:b/>
        <w:sz w:val="20"/>
        <w:szCs w:val="20"/>
      </w:rPr>
      <w:t xml:space="preserve">:  </w:t>
    </w:r>
    <w:hyperlink r:id="rId1" w:tgtFrame="_blank" w:tooltip="https://faceup.com/c/vareximaging" w:history="1">
      <w:r w:rsidR="00FA4FA5" w:rsidRPr="00915C32">
        <w:rPr>
          <w:rStyle w:val="Hyperlink"/>
          <w:rFonts w:ascii="Century Gothic" w:hAnsi="Century Gothic"/>
          <w:sz w:val="20"/>
          <w:szCs w:val="20"/>
        </w:rPr>
        <w:t>https://faceup.com/c/vareximaging</w:t>
      </w:r>
    </w:hyperlink>
    <w:r>
      <w:rPr>
        <w:b/>
        <w:sz w:val="18"/>
        <w:szCs w:val="18"/>
      </w:rPr>
      <w:tab/>
    </w:r>
    <w:r>
      <w:rPr>
        <w:b/>
        <w:sz w:val="18"/>
        <w:szCs w:val="18"/>
      </w:rPr>
      <w:tab/>
    </w:r>
    <w:sdt>
      <w:sdtPr>
        <w:rPr>
          <w:rFonts w:ascii="Century Gothic" w:hAnsi="Century Gothic"/>
          <w:b/>
          <w:sz w:val="20"/>
          <w:szCs w:val="20"/>
        </w:rPr>
        <w:id w:val="2063678229"/>
        <w:docPartObj>
          <w:docPartGallery w:val="Page Numbers (Top of Page)"/>
          <w:docPartUnique/>
        </w:docPartObj>
      </w:sdtPr>
      <w:sdtEndPr/>
      <w:sdtContent>
        <w:r w:rsidRPr="00086795">
          <w:rPr>
            <w:rFonts w:ascii="Century Gothic" w:hAnsi="Century Gothic"/>
            <w:b/>
            <w:sz w:val="20"/>
            <w:szCs w:val="20"/>
          </w:rPr>
          <w:t xml:space="preserve">Page </w:t>
        </w:r>
        <w:r w:rsidRPr="00086795">
          <w:rPr>
            <w:rFonts w:ascii="Century Gothic" w:hAnsi="Century Gothic"/>
            <w:b/>
            <w:sz w:val="20"/>
            <w:szCs w:val="20"/>
          </w:rPr>
          <w:fldChar w:fldCharType="begin"/>
        </w:r>
        <w:r w:rsidRPr="00086795">
          <w:rPr>
            <w:rFonts w:ascii="Century Gothic" w:hAnsi="Century Gothic"/>
            <w:b/>
            <w:sz w:val="20"/>
            <w:szCs w:val="20"/>
          </w:rPr>
          <w:instrText xml:space="preserve"> PAGE </w:instrText>
        </w:r>
        <w:r w:rsidRPr="00086795">
          <w:rPr>
            <w:rFonts w:ascii="Century Gothic" w:hAnsi="Century Gothic"/>
            <w:b/>
            <w:sz w:val="20"/>
            <w:szCs w:val="20"/>
          </w:rPr>
          <w:fldChar w:fldCharType="separate"/>
        </w:r>
        <w:r>
          <w:rPr>
            <w:rFonts w:ascii="Century Gothic" w:hAnsi="Century Gothic"/>
            <w:b/>
            <w:sz w:val="20"/>
            <w:szCs w:val="20"/>
          </w:rPr>
          <w:t>13</w:t>
        </w:r>
        <w:r w:rsidRPr="00086795">
          <w:rPr>
            <w:rFonts w:ascii="Century Gothic" w:hAnsi="Century Gothic"/>
            <w:b/>
            <w:sz w:val="20"/>
            <w:szCs w:val="20"/>
          </w:rPr>
          <w:fldChar w:fldCharType="end"/>
        </w:r>
        <w:r w:rsidRPr="00086795">
          <w:rPr>
            <w:rFonts w:ascii="Century Gothic" w:hAnsi="Century Gothic"/>
            <w:b/>
            <w:sz w:val="20"/>
            <w:szCs w:val="20"/>
          </w:rPr>
          <w:t xml:space="preserve"> of </w:t>
        </w:r>
        <w:r w:rsidR="000D7C82">
          <w:rPr>
            <w:rFonts w:ascii="Century Gothic" w:hAnsi="Century Gothic"/>
            <w:b/>
            <w:sz w:val="20"/>
            <w:szCs w:val="20"/>
          </w:rPr>
          <w:t>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6072" w14:textId="77777777" w:rsidR="00FF787E" w:rsidRDefault="00FF787E">
      <w:pPr>
        <w:spacing w:after="0" w:line="240" w:lineRule="auto"/>
      </w:pPr>
      <w:r>
        <w:separator/>
      </w:r>
    </w:p>
  </w:footnote>
  <w:footnote w:type="continuationSeparator" w:id="0">
    <w:p w14:paraId="170F46F2" w14:textId="77777777" w:rsidR="00FF787E" w:rsidRDefault="00FF787E">
      <w:pPr>
        <w:spacing w:after="0" w:line="240" w:lineRule="auto"/>
      </w:pPr>
      <w:r>
        <w:continuationSeparator/>
      </w:r>
    </w:p>
  </w:footnote>
  <w:footnote w:type="continuationNotice" w:id="1">
    <w:p w14:paraId="5B66C892" w14:textId="77777777" w:rsidR="00FF787E" w:rsidRDefault="00FF7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F40A" w14:textId="336F9190" w:rsidR="0052396F" w:rsidRPr="00086795" w:rsidRDefault="0052396F" w:rsidP="00D45CB2">
    <w:pPr>
      <w:pStyle w:val="Footer"/>
      <w:jc w:val="right"/>
      <w:rPr>
        <w:rFonts w:ascii="Century Gothic" w:hAnsi="Century Gothic"/>
        <w:b/>
        <w:sz w:val="20"/>
        <w:szCs w:val="20"/>
      </w:rPr>
    </w:pPr>
    <w:r w:rsidRPr="00086795">
      <w:rPr>
        <w:rFonts w:ascii="Century Gothic" w:hAnsi="Century Gothic"/>
        <w:b/>
        <w:sz w:val="20"/>
        <w:szCs w:val="20"/>
      </w:rPr>
      <w:t>Varex Code of Conduct</w:t>
    </w:r>
    <w:r>
      <w:rPr>
        <w:rFonts w:ascii="Century Gothic" w:hAnsi="Century Gothic"/>
        <w:b/>
        <w:sz w:val="20"/>
        <w:szCs w:val="20"/>
      </w:rPr>
      <w:t xml:space="preserve"> – August </w:t>
    </w:r>
    <w:r w:rsidR="00A52579">
      <w:rPr>
        <w:rFonts w:ascii="Century Gothic" w:hAnsi="Century Gothic"/>
        <w:b/>
        <w:sz w:val="20"/>
        <w:szCs w:val="20"/>
      </w:rPr>
      <w:t>2024</w:t>
    </w:r>
  </w:p>
  <w:p w14:paraId="1353FF59" w14:textId="77777777" w:rsidR="0052396F" w:rsidRPr="00086795" w:rsidRDefault="0052396F" w:rsidP="00D45CB2">
    <w:pPr>
      <w:pStyle w:val="Footer"/>
      <w:jc w:val="right"/>
      <w:rPr>
        <w:rFonts w:ascii="Century Gothic" w:hAnsi="Century Gothic"/>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F5B6" w14:textId="5A30135C" w:rsidR="00D45CB2" w:rsidRPr="00086795" w:rsidRDefault="00D45CB2" w:rsidP="00D45CB2">
    <w:pPr>
      <w:pStyle w:val="Footer"/>
      <w:jc w:val="right"/>
      <w:rPr>
        <w:rFonts w:ascii="Century Gothic" w:hAnsi="Century Gothic"/>
        <w:b/>
        <w:sz w:val="20"/>
        <w:szCs w:val="20"/>
      </w:rPr>
    </w:pPr>
    <w:r w:rsidRPr="00086795">
      <w:rPr>
        <w:rFonts w:ascii="Century Gothic" w:hAnsi="Century Gothic"/>
        <w:b/>
        <w:sz w:val="20"/>
        <w:szCs w:val="20"/>
      </w:rPr>
      <w:t>Varex Code of Conduct</w:t>
    </w:r>
    <w:r>
      <w:rPr>
        <w:rFonts w:ascii="Century Gothic" w:hAnsi="Century Gothic"/>
        <w:b/>
        <w:sz w:val="20"/>
        <w:szCs w:val="20"/>
      </w:rPr>
      <w:t xml:space="preserve"> – August </w:t>
    </w:r>
    <w:r w:rsidR="00BA4F58">
      <w:rPr>
        <w:rFonts w:ascii="Century Gothic" w:hAnsi="Century Gothic"/>
        <w:b/>
        <w:sz w:val="20"/>
        <w:szCs w:val="20"/>
      </w:rPr>
      <w:t>2024</w:t>
    </w:r>
  </w:p>
  <w:p w14:paraId="037D02B0" w14:textId="77777777" w:rsidR="00086795" w:rsidRPr="00086795" w:rsidRDefault="00086795" w:rsidP="00086795">
    <w:pPr>
      <w:pStyle w:val="Footer"/>
      <w:jc w:val="right"/>
      <w:rPr>
        <w:rFonts w:ascii="Century Gothic" w:hAnsi="Century Gothic"/>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EE1"/>
    <w:multiLevelType w:val="hybridMultilevel"/>
    <w:tmpl w:val="C518A8D0"/>
    <w:lvl w:ilvl="0" w:tplc="6526C228">
      <w:start w:val="1"/>
      <w:numFmt w:val="bullet"/>
      <w:lvlText w:val=""/>
      <w:lvlJc w:val="left"/>
      <w:pPr>
        <w:tabs>
          <w:tab w:val="num" w:pos="360"/>
        </w:tabs>
        <w:ind w:left="36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03D7F"/>
    <w:multiLevelType w:val="hybridMultilevel"/>
    <w:tmpl w:val="06E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C3249"/>
    <w:multiLevelType w:val="hybridMultilevel"/>
    <w:tmpl w:val="A156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53D2"/>
    <w:multiLevelType w:val="multilevel"/>
    <w:tmpl w:val="EAB6CDB4"/>
    <w:name w:val="Outline3"/>
    <w:lvl w:ilvl="0">
      <w:start w:val="1"/>
      <w:numFmt w:val="upperLetter"/>
      <w:pStyle w:val="OutlineL1"/>
      <w:lvlText w:val="%1."/>
      <w:lvlJc w:val="left"/>
      <w:pPr>
        <w:tabs>
          <w:tab w:val="num" w:pos="648"/>
        </w:tabs>
        <w:ind w:left="648" w:hanging="648"/>
      </w:pPr>
      <w:rPr>
        <w:rFonts w:hint="default"/>
        <w:b w:val="0"/>
        <w:i w:val="0"/>
        <w:caps/>
        <w:strike w:val="0"/>
        <w:dstrike w:val="0"/>
        <w:vanish w:val="0"/>
        <w:color w:val="auto"/>
        <w:u w:val="none"/>
        <w:effect w:val="none"/>
        <w:vertAlign w:val="baseline"/>
      </w:rPr>
    </w:lvl>
    <w:lvl w:ilvl="1">
      <w:start w:val="1"/>
      <w:numFmt w:val="decimal"/>
      <w:pStyle w:val="OutlineL2"/>
      <w:lvlText w:val="%2."/>
      <w:lvlJc w:val="left"/>
      <w:pPr>
        <w:tabs>
          <w:tab w:val="num" w:pos="1080"/>
        </w:tabs>
        <w:ind w:left="1080" w:hanging="360"/>
      </w:pPr>
      <w:rPr>
        <w:rFonts w:ascii="Times New Roman" w:hAnsi="Times New Roman" w:hint="default"/>
        <w:b w:val="0"/>
        <w:i w:val="0"/>
        <w:caps w:val="0"/>
        <w:strike w:val="0"/>
        <w:dstrike w:val="0"/>
        <w:vanish w:val="0"/>
        <w:color w:val="000000"/>
        <w:sz w:val="24"/>
        <w:u w:val="none"/>
        <w:effect w:val="none"/>
        <w:vertAlign w:val="baseline"/>
      </w:rPr>
    </w:lvl>
    <w:lvl w:ilvl="2">
      <w:start w:val="1"/>
      <w:numFmt w:val="bullet"/>
      <w:pStyle w:val="OutlineL3"/>
      <w:lvlText w:val=""/>
      <w:lvlJc w:val="left"/>
      <w:pPr>
        <w:tabs>
          <w:tab w:val="num" w:pos="1512"/>
        </w:tabs>
        <w:ind w:left="1512" w:hanging="432"/>
      </w:pPr>
      <w:rPr>
        <w:rFonts w:ascii="Symbol" w:hAnsi="Symbol" w:hint="default"/>
        <w:b w:val="0"/>
        <w:i w:val="0"/>
        <w:caps w:val="0"/>
        <w:strike w:val="0"/>
        <w:dstrike w:val="0"/>
        <w:vanish w:val="0"/>
        <w:color w:val="auto"/>
        <w:sz w:val="18"/>
        <w:u w:val="none"/>
        <w:effect w:val="none"/>
        <w:vertAlign w:val="baseline"/>
      </w:rPr>
    </w:lvl>
    <w:lvl w:ilvl="3">
      <w:start w:val="1"/>
      <w:numFmt w:val="bullet"/>
      <w:pStyle w:val="OutlineL34"/>
      <w:lvlText w:val=""/>
      <w:lvlJc w:val="left"/>
      <w:pPr>
        <w:tabs>
          <w:tab w:val="num" w:pos="2088"/>
        </w:tabs>
        <w:ind w:left="2088" w:hanging="504"/>
      </w:pPr>
      <w:rPr>
        <w:rFonts w:hint="default"/>
      </w:rPr>
    </w:lvl>
    <w:lvl w:ilvl="4">
      <w:start w:val="1"/>
      <w:numFmt w:val="bullet"/>
      <w:pStyle w:val="OutlineL5"/>
      <w:lvlText w:val=""/>
      <w:lvlJc w:val="left"/>
      <w:pPr>
        <w:tabs>
          <w:tab w:val="num" w:pos="2664"/>
        </w:tabs>
        <w:ind w:left="2664" w:hanging="504"/>
      </w:pPr>
      <w:rPr>
        <w:rFonts w:ascii="Symbol" w:hAnsi="Symbol" w:hint="default"/>
        <w:b w:val="0"/>
        <w:i w:val="0"/>
        <w:caps w:val="0"/>
        <w:smallCaps w:val="0"/>
        <w:strike w:val="0"/>
        <w:dstrike w:val="0"/>
        <w:vanish w:val="0"/>
        <w:color w:val="auto"/>
        <w:sz w:val="18"/>
        <w:u w:val="none"/>
        <w:effect w:val="none"/>
        <w:vertAlign w:val="baseline"/>
      </w:rPr>
    </w:lvl>
    <w:lvl w:ilvl="5">
      <w:start w:val="1"/>
      <w:numFmt w:val="bullet"/>
      <w:pStyle w:val="OutlineL6"/>
      <w:lvlText w:val=""/>
      <w:lvlJc w:val="left"/>
      <w:pPr>
        <w:tabs>
          <w:tab w:val="num" w:pos="3384"/>
        </w:tabs>
        <w:ind w:left="3384" w:hanging="432"/>
      </w:pPr>
      <w:rPr>
        <w:rFonts w:ascii="Symbol" w:hAnsi="Symbol" w:hint="default"/>
        <w:b w:val="0"/>
        <w:i w:val="0"/>
        <w:caps w:val="0"/>
        <w:smallCaps w:val="0"/>
        <w:strike w:val="0"/>
        <w:dstrike w:val="0"/>
        <w:vanish w:val="0"/>
        <w:color w:val="auto"/>
        <w:sz w:val="18"/>
        <w:u w:val="none"/>
        <w:effect w:val="none"/>
        <w:vertAlign w:val="baseline"/>
      </w:rPr>
    </w:lvl>
    <w:lvl w:ilvl="6">
      <w:start w:val="1"/>
      <w:numFmt w:val="bullet"/>
      <w:pStyle w:val="OutlineL7"/>
      <w:lvlText w:val=""/>
      <w:lvlJc w:val="left"/>
      <w:pPr>
        <w:tabs>
          <w:tab w:val="num" w:pos="3888"/>
        </w:tabs>
        <w:ind w:left="3888" w:hanging="504"/>
      </w:pPr>
      <w:rPr>
        <w:rFonts w:ascii="Symbol" w:hAnsi="Symbol" w:hint="default"/>
        <w:b w:val="0"/>
        <w:i w:val="0"/>
        <w:caps w:val="0"/>
        <w:smallCaps w:val="0"/>
        <w:strike w:val="0"/>
        <w:dstrike w:val="0"/>
        <w:vanish w:val="0"/>
        <w:color w:val="auto"/>
        <w:sz w:val="18"/>
        <w:u w:val="none"/>
        <w:effect w:val="none"/>
        <w:vertAlign w:val="baseline"/>
      </w:rPr>
    </w:lvl>
    <w:lvl w:ilvl="7">
      <w:start w:val="1"/>
      <w:numFmt w:val="lowerRoman"/>
      <w:pStyle w:val="OutlineL8"/>
      <w:lvlText w:val="%8)"/>
      <w:lvlJc w:val="left"/>
      <w:pPr>
        <w:tabs>
          <w:tab w:val="num" w:pos="5760"/>
        </w:tabs>
        <w:ind w:left="0" w:firstLine="5040"/>
      </w:pPr>
      <w:rPr>
        <w:rFonts w:hint="default"/>
        <w:b w:val="0"/>
        <w:i w:val="0"/>
        <w:caps w:val="0"/>
        <w:smallCaps w:val="0"/>
        <w:strike w:val="0"/>
        <w:dstrike w:val="0"/>
        <w:vanish w:val="0"/>
        <w:color w:val="auto"/>
        <w:u w:val="none"/>
        <w:effect w:val="none"/>
        <w:vertAlign w:val="baseline"/>
      </w:rPr>
    </w:lvl>
    <w:lvl w:ilvl="8">
      <w:start w:val="1"/>
      <w:numFmt w:val="lowerLetter"/>
      <w:pStyle w:val="OutlineL9"/>
      <w:lvlText w:val="%9)"/>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abstractNum>
  <w:abstractNum w:abstractNumId="4" w15:restartNumberingAfterBreak="0">
    <w:nsid w:val="35CC1F29"/>
    <w:multiLevelType w:val="hybridMultilevel"/>
    <w:tmpl w:val="3F54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C6F24"/>
    <w:multiLevelType w:val="multilevel"/>
    <w:tmpl w:val="0EC4B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9320B2"/>
    <w:multiLevelType w:val="hybridMultilevel"/>
    <w:tmpl w:val="F6A250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924681"/>
    <w:multiLevelType w:val="hybridMultilevel"/>
    <w:tmpl w:val="EFE4C736"/>
    <w:lvl w:ilvl="0" w:tplc="E79AB8BC">
      <w:start w:val="1"/>
      <w:numFmt w:val="bullet"/>
      <w:pStyle w:val="Bullet1"/>
      <w:lvlText w:val=""/>
      <w:lvlJc w:val="left"/>
      <w:pPr>
        <w:tabs>
          <w:tab w:val="num" w:pos="1440"/>
        </w:tabs>
        <w:ind w:left="1440" w:hanging="72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B659F0"/>
    <w:multiLevelType w:val="hybridMultilevel"/>
    <w:tmpl w:val="3816083E"/>
    <w:lvl w:ilvl="0" w:tplc="3618C8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91643">
    <w:abstractNumId w:val="2"/>
  </w:num>
  <w:num w:numId="2" w16cid:durableId="1799254211">
    <w:abstractNumId w:val="7"/>
  </w:num>
  <w:num w:numId="3" w16cid:durableId="1214579193">
    <w:abstractNumId w:val="0"/>
  </w:num>
  <w:num w:numId="4" w16cid:durableId="64300174">
    <w:abstractNumId w:val="3"/>
  </w:num>
  <w:num w:numId="5" w16cid:durableId="2055349826">
    <w:abstractNumId w:val="1"/>
  </w:num>
  <w:num w:numId="6" w16cid:durableId="1370953927">
    <w:abstractNumId w:val="8"/>
  </w:num>
  <w:num w:numId="7" w16cid:durableId="333803045">
    <w:abstractNumId w:val="4"/>
  </w:num>
  <w:num w:numId="8" w16cid:durableId="104229528">
    <w:abstractNumId w:val="5"/>
  </w:num>
  <w:num w:numId="9" w16cid:durableId="1540969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1300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787269">
    <w:abstractNumId w:val="6"/>
  </w:num>
  <w:num w:numId="12" w16cid:durableId="443035237">
    <w:abstractNumId w:val="7"/>
  </w:num>
  <w:num w:numId="13" w16cid:durableId="1606377135">
    <w:abstractNumId w:val="7"/>
  </w:num>
  <w:num w:numId="14" w16cid:durableId="1535656927">
    <w:abstractNumId w:val="7"/>
  </w:num>
  <w:num w:numId="15" w16cid:durableId="258176876">
    <w:abstractNumId w:val="7"/>
  </w:num>
  <w:num w:numId="16" w16cid:durableId="1033380663">
    <w:abstractNumId w:val="7"/>
  </w:num>
  <w:num w:numId="17" w16cid:durableId="4586895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TKD98IZ4.4159-1818-8624.2"/>
  </w:docVars>
  <w:rsids>
    <w:rsidRoot w:val="007B56CD"/>
    <w:rsid w:val="00002102"/>
    <w:rsid w:val="00005B8E"/>
    <w:rsid w:val="00005E80"/>
    <w:rsid w:val="0000623F"/>
    <w:rsid w:val="0000696B"/>
    <w:rsid w:val="00006B23"/>
    <w:rsid w:val="00013CF9"/>
    <w:rsid w:val="00015566"/>
    <w:rsid w:val="00015BC4"/>
    <w:rsid w:val="00020659"/>
    <w:rsid w:val="00021B32"/>
    <w:rsid w:val="00021C49"/>
    <w:rsid w:val="000231DB"/>
    <w:rsid w:val="00026CFF"/>
    <w:rsid w:val="00027E66"/>
    <w:rsid w:val="000311D0"/>
    <w:rsid w:val="0003416F"/>
    <w:rsid w:val="0003688E"/>
    <w:rsid w:val="00041D17"/>
    <w:rsid w:val="00041EC5"/>
    <w:rsid w:val="00041F24"/>
    <w:rsid w:val="0004517A"/>
    <w:rsid w:val="00045FE5"/>
    <w:rsid w:val="00046484"/>
    <w:rsid w:val="00050CAA"/>
    <w:rsid w:val="000511BF"/>
    <w:rsid w:val="00051D8F"/>
    <w:rsid w:val="00052A31"/>
    <w:rsid w:val="0005392E"/>
    <w:rsid w:val="00053A05"/>
    <w:rsid w:val="000541FC"/>
    <w:rsid w:val="00055BF9"/>
    <w:rsid w:val="00060409"/>
    <w:rsid w:val="000615FA"/>
    <w:rsid w:val="000633DC"/>
    <w:rsid w:val="00065623"/>
    <w:rsid w:val="00066424"/>
    <w:rsid w:val="0007059C"/>
    <w:rsid w:val="00071E6F"/>
    <w:rsid w:val="0007421E"/>
    <w:rsid w:val="0007440C"/>
    <w:rsid w:val="00077777"/>
    <w:rsid w:val="00081B19"/>
    <w:rsid w:val="00081FCB"/>
    <w:rsid w:val="000822CB"/>
    <w:rsid w:val="000841CA"/>
    <w:rsid w:val="000857D9"/>
    <w:rsid w:val="00086795"/>
    <w:rsid w:val="00087D32"/>
    <w:rsid w:val="000926C6"/>
    <w:rsid w:val="0009522C"/>
    <w:rsid w:val="000A3F21"/>
    <w:rsid w:val="000A4C1F"/>
    <w:rsid w:val="000A4F31"/>
    <w:rsid w:val="000A518F"/>
    <w:rsid w:val="000A6B97"/>
    <w:rsid w:val="000A766C"/>
    <w:rsid w:val="000B0182"/>
    <w:rsid w:val="000B0E0E"/>
    <w:rsid w:val="000B0E8D"/>
    <w:rsid w:val="000B14A0"/>
    <w:rsid w:val="000B3835"/>
    <w:rsid w:val="000B3F2B"/>
    <w:rsid w:val="000B4749"/>
    <w:rsid w:val="000B56BF"/>
    <w:rsid w:val="000B5FAC"/>
    <w:rsid w:val="000C06FD"/>
    <w:rsid w:val="000C3193"/>
    <w:rsid w:val="000C4033"/>
    <w:rsid w:val="000C407C"/>
    <w:rsid w:val="000C49F7"/>
    <w:rsid w:val="000D0AF3"/>
    <w:rsid w:val="000D2FA5"/>
    <w:rsid w:val="000D55C6"/>
    <w:rsid w:val="000D638D"/>
    <w:rsid w:val="000D7698"/>
    <w:rsid w:val="000D7C82"/>
    <w:rsid w:val="000E52CE"/>
    <w:rsid w:val="000E6E85"/>
    <w:rsid w:val="000E7D47"/>
    <w:rsid w:val="000F1AAA"/>
    <w:rsid w:val="000F3AE4"/>
    <w:rsid w:val="000F646B"/>
    <w:rsid w:val="00100ACA"/>
    <w:rsid w:val="0010184E"/>
    <w:rsid w:val="001024C5"/>
    <w:rsid w:val="00103049"/>
    <w:rsid w:val="00103371"/>
    <w:rsid w:val="001039BD"/>
    <w:rsid w:val="00107FE0"/>
    <w:rsid w:val="00114929"/>
    <w:rsid w:val="001223C5"/>
    <w:rsid w:val="001232B7"/>
    <w:rsid w:val="0012706F"/>
    <w:rsid w:val="00132643"/>
    <w:rsid w:val="00132AA4"/>
    <w:rsid w:val="0013490E"/>
    <w:rsid w:val="00136922"/>
    <w:rsid w:val="00137E2F"/>
    <w:rsid w:val="0014544E"/>
    <w:rsid w:val="00146C43"/>
    <w:rsid w:val="00147207"/>
    <w:rsid w:val="00150820"/>
    <w:rsid w:val="00153BE5"/>
    <w:rsid w:val="001546DD"/>
    <w:rsid w:val="00154A32"/>
    <w:rsid w:val="00154AC8"/>
    <w:rsid w:val="00154BEA"/>
    <w:rsid w:val="001568DA"/>
    <w:rsid w:val="00162B99"/>
    <w:rsid w:val="0016315B"/>
    <w:rsid w:val="00164E94"/>
    <w:rsid w:val="00165E69"/>
    <w:rsid w:val="001720B1"/>
    <w:rsid w:val="0017262F"/>
    <w:rsid w:val="0017282A"/>
    <w:rsid w:val="00173414"/>
    <w:rsid w:val="00173548"/>
    <w:rsid w:val="00174FA1"/>
    <w:rsid w:val="00177052"/>
    <w:rsid w:val="00177062"/>
    <w:rsid w:val="0018010F"/>
    <w:rsid w:val="00184505"/>
    <w:rsid w:val="00184CD0"/>
    <w:rsid w:val="00184F46"/>
    <w:rsid w:val="00193166"/>
    <w:rsid w:val="0019340A"/>
    <w:rsid w:val="00193555"/>
    <w:rsid w:val="00196B05"/>
    <w:rsid w:val="00197497"/>
    <w:rsid w:val="001A04AD"/>
    <w:rsid w:val="001A0E33"/>
    <w:rsid w:val="001A37BC"/>
    <w:rsid w:val="001A5F46"/>
    <w:rsid w:val="001B0AD3"/>
    <w:rsid w:val="001B47BE"/>
    <w:rsid w:val="001B64D2"/>
    <w:rsid w:val="001B65E4"/>
    <w:rsid w:val="001B6762"/>
    <w:rsid w:val="001B69B7"/>
    <w:rsid w:val="001B6E90"/>
    <w:rsid w:val="001C54FA"/>
    <w:rsid w:val="001C6132"/>
    <w:rsid w:val="001C6754"/>
    <w:rsid w:val="001D0F06"/>
    <w:rsid w:val="001D30D0"/>
    <w:rsid w:val="001D4E99"/>
    <w:rsid w:val="001D5111"/>
    <w:rsid w:val="001D57FC"/>
    <w:rsid w:val="001D7F0C"/>
    <w:rsid w:val="001E204D"/>
    <w:rsid w:val="001E247F"/>
    <w:rsid w:val="001E282B"/>
    <w:rsid w:val="001E2B8F"/>
    <w:rsid w:val="001E5E05"/>
    <w:rsid w:val="001E6A08"/>
    <w:rsid w:val="001F24AB"/>
    <w:rsid w:val="001F2E5E"/>
    <w:rsid w:val="001F7390"/>
    <w:rsid w:val="00200919"/>
    <w:rsid w:val="002014D4"/>
    <w:rsid w:val="00201CB7"/>
    <w:rsid w:val="00202C88"/>
    <w:rsid w:val="00203103"/>
    <w:rsid w:val="00203F49"/>
    <w:rsid w:val="0020413E"/>
    <w:rsid w:val="00205051"/>
    <w:rsid w:val="00205DD9"/>
    <w:rsid w:val="00206894"/>
    <w:rsid w:val="0020689D"/>
    <w:rsid w:val="00207CCE"/>
    <w:rsid w:val="00210488"/>
    <w:rsid w:val="002108A2"/>
    <w:rsid w:val="0021189B"/>
    <w:rsid w:val="00213847"/>
    <w:rsid w:val="00214654"/>
    <w:rsid w:val="00214D26"/>
    <w:rsid w:val="00215230"/>
    <w:rsid w:val="00215832"/>
    <w:rsid w:val="002166AE"/>
    <w:rsid w:val="002167A7"/>
    <w:rsid w:val="00216AFA"/>
    <w:rsid w:val="00216B97"/>
    <w:rsid w:val="00220F6A"/>
    <w:rsid w:val="00223045"/>
    <w:rsid w:val="00224411"/>
    <w:rsid w:val="00224CB3"/>
    <w:rsid w:val="002255BD"/>
    <w:rsid w:val="0022726C"/>
    <w:rsid w:val="00234598"/>
    <w:rsid w:val="00235A71"/>
    <w:rsid w:val="0024012F"/>
    <w:rsid w:val="00242734"/>
    <w:rsid w:val="0024367A"/>
    <w:rsid w:val="002447EF"/>
    <w:rsid w:val="0024495C"/>
    <w:rsid w:val="0025037B"/>
    <w:rsid w:val="00252E7E"/>
    <w:rsid w:val="00253FC8"/>
    <w:rsid w:val="002546E6"/>
    <w:rsid w:val="00254DBB"/>
    <w:rsid w:val="002552A2"/>
    <w:rsid w:val="0025572D"/>
    <w:rsid w:val="00257DCD"/>
    <w:rsid w:val="002609AA"/>
    <w:rsid w:val="00261F93"/>
    <w:rsid w:val="002635FE"/>
    <w:rsid w:val="0026388A"/>
    <w:rsid w:val="00264EA6"/>
    <w:rsid w:val="0027021B"/>
    <w:rsid w:val="00271C63"/>
    <w:rsid w:val="00271EA8"/>
    <w:rsid w:val="00272379"/>
    <w:rsid w:val="00272DC5"/>
    <w:rsid w:val="002744C7"/>
    <w:rsid w:val="002753A4"/>
    <w:rsid w:val="00277FCD"/>
    <w:rsid w:val="00280CFB"/>
    <w:rsid w:val="00280D4B"/>
    <w:rsid w:val="00280FF6"/>
    <w:rsid w:val="002827E3"/>
    <w:rsid w:val="00286D63"/>
    <w:rsid w:val="00287915"/>
    <w:rsid w:val="00290B25"/>
    <w:rsid w:val="00292FD8"/>
    <w:rsid w:val="00295BD5"/>
    <w:rsid w:val="00295D34"/>
    <w:rsid w:val="00296E0F"/>
    <w:rsid w:val="002A0993"/>
    <w:rsid w:val="002A4B2E"/>
    <w:rsid w:val="002A569A"/>
    <w:rsid w:val="002A5B48"/>
    <w:rsid w:val="002A678D"/>
    <w:rsid w:val="002A6D3B"/>
    <w:rsid w:val="002B311B"/>
    <w:rsid w:val="002B32DA"/>
    <w:rsid w:val="002B3F90"/>
    <w:rsid w:val="002B415E"/>
    <w:rsid w:val="002C3F2F"/>
    <w:rsid w:val="002C568C"/>
    <w:rsid w:val="002D261B"/>
    <w:rsid w:val="002D309C"/>
    <w:rsid w:val="002D343E"/>
    <w:rsid w:val="002D5003"/>
    <w:rsid w:val="002E251F"/>
    <w:rsid w:val="002E3ED2"/>
    <w:rsid w:val="002E63D0"/>
    <w:rsid w:val="002F1CD8"/>
    <w:rsid w:val="002F6A3E"/>
    <w:rsid w:val="002F6FAB"/>
    <w:rsid w:val="002F7613"/>
    <w:rsid w:val="002F7635"/>
    <w:rsid w:val="00301E6F"/>
    <w:rsid w:val="00304708"/>
    <w:rsid w:val="003051E4"/>
    <w:rsid w:val="00305A70"/>
    <w:rsid w:val="00306943"/>
    <w:rsid w:val="00311524"/>
    <w:rsid w:val="003123F4"/>
    <w:rsid w:val="00312BE1"/>
    <w:rsid w:val="003136AF"/>
    <w:rsid w:val="003142B7"/>
    <w:rsid w:val="003148BF"/>
    <w:rsid w:val="00315969"/>
    <w:rsid w:val="003160A3"/>
    <w:rsid w:val="003160D8"/>
    <w:rsid w:val="00317540"/>
    <w:rsid w:val="003224C9"/>
    <w:rsid w:val="00322BD7"/>
    <w:rsid w:val="00322DB2"/>
    <w:rsid w:val="00324279"/>
    <w:rsid w:val="00324667"/>
    <w:rsid w:val="00325595"/>
    <w:rsid w:val="00327665"/>
    <w:rsid w:val="00327704"/>
    <w:rsid w:val="00333AC5"/>
    <w:rsid w:val="00335D0A"/>
    <w:rsid w:val="00337172"/>
    <w:rsid w:val="0035357A"/>
    <w:rsid w:val="00356322"/>
    <w:rsid w:val="00362364"/>
    <w:rsid w:val="00365771"/>
    <w:rsid w:val="0036601D"/>
    <w:rsid w:val="003702E5"/>
    <w:rsid w:val="0037143C"/>
    <w:rsid w:val="00375E7C"/>
    <w:rsid w:val="0037670F"/>
    <w:rsid w:val="003803C0"/>
    <w:rsid w:val="00380554"/>
    <w:rsid w:val="0038055F"/>
    <w:rsid w:val="0038179B"/>
    <w:rsid w:val="003819EC"/>
    <w:rsid w:val="003832C2"/>
    <w:rsid w:val="00383483"/>
    <w:rsid w:val="00384E42"/>
    <w:rsid w:val="00384ED5"/>
    <w:rsid w:val="0038588A"/>
    <w:rsid w:val="00386D66"/>
    <w:rsid w:val="003909DD"/>
    <w:rsid w:val="003949EC"/>
    <w:rsid w:val="00394E9A"/>
    <w:rsid w:val="003971E9"/>
    <w:rsid w:val="00397CCF"/>
    <w:rsid w:val="003A102A"/>
    <w:rsid w:val="003A3AD1"/>
    <w:rsid w:val="003A4C93"/>
    <w:rsid w:val="003B0209"/>
    <w:rsid w:val="003B0719"/>
    <w:rsid w:val="003B269F"/>
    <w:rsid w:val="003B455B"/>
    <w:rsid w:val="003B462C"/>
    <w:rsid w:val="003B565A"/>
    <w:rsid w:val="003B5E1D"/>
    <w:rsid w:val="003B61E9"/>
    <w:rsid w:val="003B7499"/>
    <w:rsid w:val="003B77C7"/>
    <w:rsid w:val="003C0098"/>
    <w:rsid w:val="003C0503"/>
    <w:rsid w:val="003C109C"/>
    <w:rsid w:val="003C12AA"/>
    <w:rsid w:val="003C66DE"/>
    <w:rsid w:val="003D4DEE"/>
    <w:rsid w:val="003D529D"/>
    <w:rsid w:val="003D583F"/>
    <w:rsid w:val="003E0534"/>
    <w:rsid w:val="003E089F"/>
    <w:rsid w:val="003F0C2C"/>
    <w:rsid w:val="003F1B0F"/>
    <w:rsid w:val="003F2473"/>
    <w:rsid w:val="003F24C7"/>
    <w:rsid w:val="003F255E"/>
    <w:rsid w:val="003F2889"/>
    <w:rsid w:val="003F49B0"/>
    <w:rsid w:val="003F7555"/>
    <w:rsid w:val="003F7F68"/>
    <w:rsid w:val="0040172B"/>
    <w:rsid w:val="00403582"/>
    <w:rsid w:val="004050F3"/>
    <w:rsid w:val="00411D24"/>
    <w:rsid w:val="00413328"/>
    <w:rsid w:val="00413596"/>
    <w:rsid w:val="00413C0B"/>
    <w:rsid w:val="00421185"/>
    <w:rsid w:val="004225EF"/>
    <w:rsid w:val="00422C9B"/>
    <w:rsid w:val="004246D4"/>
    <w:rsid w:val="00424AEB"/>
    <w:rsid w:val="00426D26"/>
    <w:rsid w:val="00426F76"/>
    <w:rsid w:val="00427427"/>
    <w:rsid w:val="004322B8"/>
    <w:rsid w:val="004322E8"/>
    <w:rsid w:val="00432E7D"/>
    <w:rsid w:val="00433DE5"/>
    <w:rsid w:val="00437E48"/>
    <w:rsid w:val="00440C2A"/>
    <w:rsid w:val="00442D0D"/>
    <w:rsid w:val="004437A2"/>
    <w:rsid w:val="00444BA3"/>
    <w:rsid w:val="00446EDE"/>
    <w:rsid w:val="004472F6"/>
    <w:rsid w:val="00453CF3"/>
    <w:rsid w:val="00457B8E"/>
    <w:rsid w:val="00461078"/>
    <w:rsid w:val="00462DF2"/>
    <w:rsid w:val="004641A7"/>
    <w:rsid w:val="00464995"/>
    <w:rsid w:val="00464E49"/>
    <w:rsid w:val="00465476"/>
    <w:rsid w:val="00466773"/>
    <w:rsid w:val="00467EA5"/>
    <w:rsid w:val="00476C60"/>
    <w:rsid w:val="0047753C"/>
    <w:rsid w:val="00480639"/>
    <w:rsid w:val="0048162C"/>
    <w:rsid w:val="0048220A"/>
    <w:rsid w:val="00483FC1"/>
    <w:rsid w:val="0048573D"/>
    <w:rsid w:val="00487109"/>
    <w:rsid w:val="00490F20"/>
    <w:rsid w:val="00491614"/>
    <w:rsid w:val="00492CC5"/>
    <w:rsid w:val="00495C17"/>
    <w:rsid w:val="004A032E"/>
    <w:rsid w:val="004A0AFF"/>
    <w:rsid w:val="004A27FB"/>
    <w:rsid w:val="004A374F"/>
    <w:rsid w:val="004A5EA3"/>
    <w:rsid w:val="004B3403"/>
    <w:rsid w:val="004C0825"/>
    <w:rsid w:val="004C08A4"/>
    <w:rsid w:val="004C1846"/>
    <w:rsid w:val="004C185B"/>
    <w:rsid w:val="004C18B9"/>
    <w:rsid w:val="004C4564"/>
    <w:rsid w:val="004D1C53"/>
    <w:rsid w:val="004D1E8D"/>
    <w:rsid w:val="004D3A34"/>
    <w:rsid w:val="004D4F91"/>
    <w:rsid w:val="004D55A3"/>
    <w:rsid w:val="004D68E8"/>
    <w:rsid w:val="004D6F38"/>
    <w:rsid w:val="004E11A8"/>
    <w:rsid w:val="004E1523"/>
    <w:rsid w:val="004E3E35"/>
    <w:rsid w:val="004E5481"/>
    <w:rsid w:val="004F057E"/>
    <w:rsid w:val="004F1328"/>
    <w:rsid w:val="004F1816"/>
    <w:rsid w:val="004F22EE"/>
    <w:rsid w:val="004F3195"/>
    <w:rsid w:val="004F79F3"/>
    <w:rsid w:val="005013B7"/>
    <w:rsid w:val="00501639"/>
    <w:rsid w:val="005115E1"/>
    <w:rsid w:val="00511B98"/>
    <w:rsid w:val="00514171"/>
    <w:rsid w:val="00515DF8"/>
    <w:rsid w:val="00515E90"/>
    <w:rsid w:val="00516ED6"/>
    <w:rsid w:val="00517EBA"/>
    <w:rsid w:val="0052072B"/>
    <w:rsid w:val="0052396F"/>
    <w:rsid w:val="00524B22"/>
    <w:rsid w:val="00526757"/>
    <w:rsid w:val="00527E27"/>
    <w:rsid w:val="005316A9"/>
    <w:rsid w:val="00532A56"/>
    <w:rsid w:val="0053332E"/>
    <w:rsid w:val="00533D20"/>
    <w:rsid w:val="005353F9"/>
    <w:rsid w:val="005357CB"/>
    <w:rsid w:val="0054092A"/>
    <w:rsid w:val="0054337A"/>
    <w:rsid w:val="005476F7"/>
    <w:rsid w:val="00547CA2"/>
    <w:rsid w:val="0055147A"/>
    <w:rsid w:val="005524F1"/>
    <w:rsid w:val="005527EE"/>
    <w:rsid w:val="00552D5E"/>
    <w:rsid w:val="00555A6A"/>
    <w:rsid w:val="005561FA"/>
    <w:rsid w:val="00556356"/>
    <w:rsid w:val="005606A4"/>
    <w:rsid w:val="00562274"/>
    <w:rsid w:val="005628AB"/>
    <w:rsid w:val="00563F3B"/>
    <w:rsid w:val="00564D29"/>
    <w:rsid w:val="00565B8E"/>
    <w:rsid w:val="00567169"/>
    <w:rsid w:val="0057457A"/>
    <w:rsid w:val="00574EA8"/>
    <w:rsid w:val="00575F91"/>
    <w:rsid w:val="00576CE5"/>
    <w:rsid w:val="0058225E"/>
    <w:rsid w:val="0058390A"/>
    <w:rsid w:val="00583992"/>
    <w:rsid w:val="00590D1E"/>
    <w:rsid w:val="00592113"/>
    <w:rsid w:val="005929FC"/>
    <w:rsid w:val="005979A2"/>
    <w:rsid w:val="005A12DF"/>
    <w:rsid w:val="005A4FAD"/>
    <w:rsid w:val="005A612D"/>
    <w:rsid w:val="005A638B"/>
    <w:rsid w:val="005B42EB"/>
    <w:rsid w:val="005C3968"/>
    <w:rsid w:val="005C4637"/>
    <w:rsid w:val="005C4D22"/>
    <w:rsid w:val="005C65C1"/>
    <w:rsid w:val="005C7540"/>
    <w:rsid w:val="005D273F"/>
    <w:rsid w:val="005D507D"/>
    <w:rsid w:val="005D6823"/>
    <w:rsid w:val="005D68E9"/>
    <w:rsid w:val="005D7AF6"/>
    <w:rsid w:val="005E09BC"/>
    <w:rsid w:val="005E21E2"/>
    <w:rsid w:val="005E2762"/>
    <w:rsid w:val="005E3999"/>
    <w:rsid w:val="005E5C1D"/>
    <w:rsid w:val="005E7B6B"/>
    <w:rsid w:val="005F1A86"/>
    <w:rsid w:val="005F535D"/>
    <w:rsid w:val="005F696B"/>
    <w:rsid w:val="006001E5"/>
    <w:rsid w:val="006023A8"/>
    <w:rsid w:val="00602E89"/>
    <w:rsid w:val="0060328A"/>
    <w:rsid w:val="00606207"/>
    <w:rsid w:val="00611BDA"/>
    <w:rsid w:val="00613E12"/>
    <w:rsid w:val="006144E0"/>
    <w:rsid w:val="00614C0F"/>
    <w:rsid w:val="00614EAD"/>
    <w:rsid w:val="0061523A"/>
    <w:rsid w:val="00617221"/>
    <w:rsid w:val="00622975"/>
    <w:rsid w:val="006236B3"/>
    <w:rsid w:val="00630235"/>
    <w:rsid w:val="0063140F"/>
    <w:rsid w:val="0063217E"/>
    <w:rsid w:val="00632C31"/>
    <w:rsid w:val="00632FDA"/>
    <w:rsid w:val="00636D3E"/>
    <w:rsid w:val="00637506"/>
    <w:rsid w:val="0064273F"/>
    <w:rsid w:val="00642AED"/>
    <w:rsid w:val="00643FC2"/>
    <w:rsid w:val="00644A88"/>
    <w:rsid w:val="006466DE"/>
    <w:rsid w:val="006562F0"/>
    <w:rsid w:val="00657451"/>
    <w:rsid w:val="00657CFD"/>
    <w:rsid w:val="00660DAD"/>
    <w:rsid w:val="006665CC"/>
    <w:rsid w:val="00670262"/>
    <w:rsid w:val="006704D4"/>
    <w:rsid w:val="006731DF"/>
    <w:rsid w:val="00673ABC"/>
    <w:rsid w:val="00675645"/>
    <w:rsid w:val="00675B45"/>
    <w:rsid w:val="0067610D"/>
    <w:rsid w:val="006776FF"/>
    <w:rsid w:val="00681F84"/>
    <w:rsid w:val="00685710"/>
    <w:rsid w:val="006879F7"/>
    <w:rsid w:val="00692FB7"/>
    <w:rsid w:val="00693822"/>
    <w:rsid w:val="00695D2D"/>
    <w:rsid w:val="00696A48"/>
    <w:rsid w:val="006971BB"/>
    <w:rsid w:val="006979E5"/>
    <w:rsid w:val="006A04BC"/>
    <w:rsid w:val="006A1367"/>
    <w:rsid w:val="006A3677"/>
    <w:rsid w:val="006A3E16"/>
    <w:rsid w:val="006A4232"/>
    <w:rsid w:val="006A5799"/>
    <w:rsid w:val="006A6EB7"/>
    <w:rsid w:val="006B4718"/>
    <w:rsid w:val="006B5121"/>
    <w:rsid w:val="006B75BD"/>
    <w:rsid w:val="006B76E5"/>
    <w:rsid w:val="006C07F0"/>
    <w:rsid w:val="006C1B1B"/>
    <w:rsid w:val="006C4D88"/>
    <w:rsid w:val="006C685C"/>
    <w:rsid w:val="006C7777"/>
    <w:rsid w:val="006D01F1"/>
    <w:rsid w:val="006D04F6"/>
    <w:rsid w:val="006D11F4"/>
    <w:rsid w:val="006D2008"/>
    <w:rsid w:val="006D2222"/>
    <w:rsid w:val="006D53F6"/>
    <w:rsid w:val="006D58B4"/>
    <w:rsid w:val="006D64BB"/>
    <w:rsid w:val="006D6729"/>
    <w:rsid w:val="006E40C1"/>
    <w:rsid w:val="006E4361"/>
    <w:rsid w:val="006F155E"/>
    <w:rsid w:val="006F202E"/>
    <w:rsid w:val="006F38B9"/>
    <w:rsid w:val="006F515A"/>
    <w:rsid w:val="006F52C4"/>
    <w:rsid w:val="007035E7"/>
    <w:rsid w:val="00703EBB"/>
    <w:rsid w:val="00704140"/>
    <w:rsid w:val="00706D9D"/>
    <w:rsid w:val="00706FEA"/>
    <w:rsid w:val="00711B44"/>
    <w:rsid w:val="00711DE2"/>
    <w:rsid w:val="0071318D"/>
    <w:rsid w:val="00714EC9"/>
    <w:rsid w:val="007164F8"/>
    <w:rsid w:val="007173C5"/>
    <w:rsid w:val="00717515"/>
    <w:rsid w:val="0071760C"/>
    <w:rsid w:val="00721136"/>
    <w:rsid w:val="00726BCF"/>
    <w:rsid w:val="00726E4D"/>
    <w:rsid w:val="007272AF"/>
    <w:rsid w:val="007301FF"/>
    <w:rsid w:val="00730AD8"/>
    <w:rsid w:val="00731231"/>
    <w:rsid w:val="007408F2"/>
    <w:rsid w:val="00741D19"/>
    <w:rsid w:val="00747EB0"/>
    <w:rsid w:val="007503D8"/>
    <w:rsid w:val="007504E4"/>
    <w:rsid w:val="00752D86"/>
    <w:rsid w:val="00753DFF"/>
    <w:rsid w:val="0075687A"/>
    <w:rsid w:val="00756996"/>
    <w:rsid w:val="00762669"/>
    <w:rsid w:val="00764529"/>
    <w:rsid w:val="00766785"/>
    <w:rsid w:val="007717B0"/>
    <w:rsid w:val="00771E58"/>
    <w:rsid w:val="00772FD3"/>
    <w:rsid w:val="007865B8"/>
    <w:rsid w:val="007908AD"/>
    <w:rsid w:val="00791A8E"/>
    <w:rsid w:val="00793AFB"/>
    <w:rsid w:val="00794E36"/>
    <w:rsid w:val="007959A2"/>
    <w:rsid w:val="0079734A"/>
    <w:rsid w:val="007A09B6"/>
    <w:rsid w:val="007A1612"/>
    <w:rsid w:val="007A2D85"/>
    <w:rsid w:val="007A4F5E"/>
    <w:rsid w:val="007A5F17"/>
    <w:rsid w:val="007B1F08"/>
    <w:rsid w:val="007B3756"/>
    <w:rsid w:val="007B3B8A"/>
    <w:rsid w:val="007B56CD"/>
    <w:rsid w:val="007B5D14"/>
    <w:rsid w:val="007B628D"/>
    <w:rsid w:val="007C0D35"/>
    <w:rsid w:val="007C442C"/>
    <w:rsid w:val="007C4962"/>
    <w:rsid w:val="007C4968"/>
    <w:rsid w:val="007C4ABB"/>
    <w:rsid w:val="007C5257"/>
    <w:rsid w:val="007C6814"/>
    <w:rsid w:val="007D2047"/>
    <w:rsid w:val="007D3D9A"/>
    <w:rsid w:val="007E4B5F"/>
    <w:rsid w:val="007E5A71"/>
    <w:rsid w:val="007E5DBF"/>
    <w:rsid w:val="007E6628"/>
    <w:rsid w:val="007E667C"/>
    <w:rsid w:val="007F1F31"/>
    <w:rsid w:val="007F3608"/>
    <w:rsid w:val="007F3966"/>
    <w:rsid w:val="007F4F1A"/>
    <w:rsid w:val="007F58BB"/>
    <w:rsid w:val="007F70BF"/>
    <w:rsid w:val="008015FB"/>
    <w:rsid w:val="00812309"/>
    <w:rsid w:val="00812DE8"/>
    <w:rsid w:val="00815C32"/>
    <w:rsid w:val="00820A84"/>
    <w:rsid w:val="008215D0"/>
    <w:rsid w:val="008216E7"/>
    <w:rsid w:val="00822955"/>
    <w:rsid w:val="0082380D"/>
    <w:rsid w:val="00823C1F"/>
    <w:rsid w:val="00824E6D"/>
    <w:rsid w:val="00826057"/>
    <w:rsid w:val="00827953"/>
    <w:rsid w:val="00827B31"/>
    <w:rsid w:val="008301A4"/>
    <w:rsid w:val="00832B71"/>
    <w:rsid w:val="00832F6E"/>
    <w:rsid w:val="00833286"/>
    <w:rsid w:val="0083484E"/>
    <w:rsid w:val="00835A5C"/>
    <w:rsid w:val="00837AC1"/>
    <w:rsid w:val="0084691A"/>
    <w:rsid w:val="00851743"/>
    <w:rsid w:val="00853805"/>
    <w:rsid w:val="008554A2"/>
    <w:rsid w:val="00856B16"/>
    <w:rsid w:val="0086114E"/>
    <w:rsid w:val="00863D03"/>
    <w:rsid w:val="00864322"/>
    <w:rsid w:val="00864C21"/>
    <w:rsid w:val="00867D36"/>
    <w:rsid w:val="008731E4"/>
    <w:rsid w:val="00873D41"/>
    <w:rsid w:val="008758C6"/>
    <w:rsid w:val="008768E6"/>
    <w:rsid w:val="0087795E"/>
    <w:rsid w:val="00877DE5"/>
    <w:rsid w:val="00880043"/>
    <w:rsid w:val="008801E5"/>
    <w:rsid w:val="00880DD1"/>
    <w:rsid w:val="00882868"/>
    <w:rsid w:val="00891065"/>
    <w:rsid w:val="0089128B"/>
    <w:rsid w:val="00892664"/>
    <w:rsid w:val="00893885"/>
    <w:rsid w:val="008960CE"/>
    <w:rsid w:val="00896381"/>
    <w:rsid w:val="0089713B"/>
    <w:rsid w:val="008A4145"/>
    <w:rsid w:val="008A59D2"/>
    <w:rsid w:val="008A6152"/>
    <w:rsid w:val="008A75A7"/>
    <w:rsid w:val="008B0464"/>
    <w:rsid w:val="008B344C"/>
    <w:rsid w:val="008B6D81"/>
    <w:rsid w:val="008B7B05"/>
    <w:rsid w:val="008C1920"/>
    <w:rsid w:val="008D1C2B"/>
    <w:rsid w:val="008D2AFC"/>
    <w:rsid w:val="008D2F08"/>
    <w:rsid w:val="008D3979"/>
    <w:rsid w:val="008D53ED"/>
    <w:rsid w:val="008E2E96"/>
    <w:rsid w:val="008E2FDE"/>
    <w:rsid w:val="008E4F09"/>
    <w:rsid w:val="008E5E9A"/>
    <w:rsid w:val="008E6919"/>
    <w:rsid w:val="008F0953"/>
    <w:rsid w:val="008F16B2"/>
    <w:rsid w:val="008F1724"/>
    <w:rsid w:val="008F23C3"/>
    <w:rsid w:val="008F3F0A"/>
    <w:rsid w:val="008F3F7F"/>
    <w:rsid w:val="008F409E"/>
    <w:rsid w:val="008F59E5"/>
    <w:rsid w:val="008F6F15"/>
    <w:rsid w:val="00905CC7"/>
    <w:rsid w:val="00905F91"/>
    <w:rsid w:val="009067D7"/>
    <w:rsid w:val="00907B41"/>
    <w:rsid w:val="00910496"/>
    <w:rsid w:val="0091123B"/>
    <w:rsid w:val="00912566"/>
    <w:rsid w:val="00913FF7"/>
    <w:rsid w:val="0091727C"/>
    <w:rsid w:val="0091729A"/>
    <w:rsid w:val="00917AA6"/>
    <w:rsid w:val="0092475D"/>
    <w:rsid w:val="009256A4"/>
    <w:rsid w:val="009266C9"/>
    <w:rsid w:val="009353FC"/>
    <w:rsid w:val="00935EFE"/>
    <w:rsid w:val="00936BB4"/>
    <w:rsid w:val="00936BCC"/>
    <w:rsid w:val="00945BF7"/>
    <w:rsid w:val="00945C65"/>
    <w:rsid w:val="00950A10"/>
    <w:rsid w:val="00952522"/>
    <w:rsid w:val="00954C12"/>
    <w:rsid w:val="00957334"/>
    <w:rsid w:val="00962DA9"/>
    <w:rsid w:val="009634B9"/>
    <w:rsid w:val="00965FBF"/>
    <w:rsid w:val="00967C1C"/>
    <w:rsid w:val="009710F2"/>
    <w:rsid w:val="00972891"/>
    <w:rsid w:val="00973EE2"/>
    <w:rsid w:val="0097673C"/>
    <w:rsid w:val="00976B14"/>
    <w:rsid w:val="00977453"/>
    <w:rsid w:val="00977FAB"/>
    <w:rsid w:val="00980892"/>
    <w:rsid w:val="00981F1E"/>
    <w:rsid w:val="0098217E"/>
    <w:rsid w:val="0098297D"/>
    <w:rsid w:val="00983057"/>
    <w:rsid w:val="00983A73"/>
    <w:rsid w:val="00984517"/>
    <w:rsid w:val="009877E9"/>
    <w:rsid w:val="00991C65"/>
    <w:rsid w:val="00992D34"/>
    <w:rsid w:val="00994751"/>
    <w:rsid w:val="00995663"/>
    <w:rsid w:val="009A342F"/>
    <w:rsid w:val="009A545D"/>
    <w:rsid w:val="009A5FAF"/>
    <w:rsid w:val="009A6ACC"/>
    <w:rsid w:val="009B04D2"/>
    <w:rsid w:val="009B0EBE"/>
    <w:rsid w:val="009B30C3"/>
    <w:rsid w:val="009B3D72"/>
    <w:rsid w:val="009B7A44"/>
    <w:rsid w:val="009B7CAE"/>
    <w:rsid w:val="009C12AA"/>
    <w:rsid w:val="009C1675"/>
    <w:rsid w:val="009C2A5C"/>
    <w:rsid w:val="009C455D"/>
    <w:rsid w:val="009C46B2"/>
    <w:rsid w:val="009C52F4"/>
    <w:rsid w:val="009C5B91"/>
    <w:rsid w:val="009D1DDC"/>
    <w:rsid w:val="009D2AB5"/>
    <w:rsid w:val="009D2FD0"/>
    <w:rsid w:val="009D5C15"/>
    <w:rsid w:val="009D6556"/>
    <w:rsid w:val="009D6D6F"/>
    <w:rsid w:val="009E1185"/>
    <w:rsid w:val="009E2152"/>
    <w:rsid w:val="009F4DB3"/>
    <w:rsid w:val="00A03FFF"/>
    <w:rsid w:val="00A0684D"/>
    <w:rsid w:val="00A112A1"/>
    <w:rsid w:val="00A21554"/>
    <w:rsid w:val="00A219EA"/>
    <w:rsid w:val="00A21A9E"/>
    <w:rsid w:val="00A2517C"/>
    <w:rsid w:val="00A264FC"/>
    <w:rsid w:val="00A26652"/>
    <w:rsid w:val="00A267DE"/>
    <w:rsid w:val="00A27744"/>
    <w:rsid w:val="00A278B3"/>
    <w:rsid w:val="00A314CE"/>
    <w:rsid w:val="00A316D2"/>
    <w:rsid w:val="00A31E18"/>
    <w:rsid w:val="00A33A1A"/>
    <w:rsid w:val="00A352C0"/>
    <w:rsid w:val="00A45A50"/>
    <w:rsid w:val="00A46F55"/>
    <w:rsid w:val="00A47005"/>
    <w:rsid w:val="00A52579"/>
    <w:rsid w:val="00A53CB4"/>
    <w:rsid w:val="00A60972"/>
    <w:rsid w:val="00A654D3"/>
    <w:rsid w:val="00A66EB1"/>
    <w:rsid w:val="00A71659"/>
    <w:rsid w:val="00A717A4"/>
    <w:rsid w:val="00A72255"/>
    <w:rsid w:val="00A739CB"/>
    <w:rsid w:val="00A73CC3"/>
    <w:rsid w:val="00A73CE1"/>
    <w:rsid w:val="00A77015"/>
    <w:rsid w:val="00A772A7"/>
    <w:rsid w:val="00A772F8"/>
    <w:rsid w:val="00A779EB"/>
    <w:rsid w:val="00A82938"/>
    <w:rsid w:val="00A876FE"/>
    <w:rsid w:val="00A87A80"/>
    <w:rsid w:val="00A9179E"/>
    <w:rsid w:val="00A9248D"/>
    <w:rsid w:val="00A93769"/>
    <w:rsid w:val="00A93D27"/>
    <w:rsid w:val="00A96335"/>
    <w:rsid w:val="00AB2224"/>
    <w:rsid w:val="00AB3742"/>
    <w:rsid w:val="00AB4904"/>
    <w:rsid w:val="00AB4E78"/>
    <w:rsid w:val="00AC1363"/>
    <w:rsid w:val="00AC1AAD"/>
    <w:rsid w:val="00AC2C1B"/>
    <w:rsid w:val="00AC6EDE"/>
    <w:rsid w:val="00AC70A7"/>
    <w:rsid w:val="00AD08FA"/>
    <w:rsid w:val="00AD2D4C"/>
    <w:rsid w:val="00AD4031"/>
    <w:rsid w:val="00AD4965"/>
    <w:rsid w:val="00AD4DF3"/>
    <w:rsid w:val="00AD63F4"/>
    <w:rsid w:val="00AE0B6F"/>
    <w:rsid w:val="00AE2098"/>
    <w:rsid w:val="00AF699A"/>
    <w:rsid w:val="00B00ABC"/>
    <w:rsid w:val="00B03142"/>
    <w:rsid w:val="00B03F58"/>
    <w:rsid w:val="00B04301"/>
    <w:rsid w:val="00B044FE"/>
    <w:rsid w:val="00B113C8"/>
    <w:rsid w:val="00B13AB3"/>
    <w:rsid w:val="00B2184C"/>
    <w:rsid w:val="00B2205B"/>
    <w:rsid w:val="00B23868"/>
    <w:rsid w:val="00B23B83"/>
    <w:rsid w:val="00B254AE"/>
    <w:rsid w:val="00B25D75"/>
    <w:rsid w:val="00B354BF"/>
    <w:rsid w:val="00B35694"/>
    <w:rsid w:val="00B35A31"/>
    <w:rsid w:val="00B35D33"/>
    <w:rsid w:val="00B369DE"/>
    <w:rsid w:val="00B37217"/>
    <w:rsid w:val="00B40971"/>
    <w:rsid w:val="00B42CDA"/>
    <w:rsid w:val="00B44446"/>
    <w:rsid w:val="00B450C8"/>
    <w:rsid w:val="00B45ABE"/>
    <w:rsid w:val="00B45D1B"/>
    <w:rsid w:val="00B52D9D"/>
    <w:rsid w:val="00B532AE"/>
    <w:rsid w:val="00B53E5A"/>
    <w:rsid w:val="00B54120"/>
    <w:rsid w:val="00B54AFF"/>
    <w:rsid w:val="00B655E3"/>
    <w:rsid w:val="00B665F5"/>
    <w:rsid w:val="00B66DFE"/>
    <w:rsid w:val="00B66FEF"/>
    <w:rsid w:val="00B718BF"/>
    <w:rsid w:val="00B729CA"/>
    <w:rsid w:val="00B76BEC"/>
    <w:rsid w:val="00B7705E"/>
    <w:rsid w:val="00B81EEC"/>
    <w:rsid w:val="00B83045"/>
    <w:rsid w:val="00B85261"/>
    <w:rsid w:val="00B8693E"/>
    <w:rsid w:val="00B871DA"/>
    <w:rsid w:val="00B910FB"/>
    <w:rsid w:val="00B94C46"/>
    <w:rsid w:val="00B957FC"/>
    <w:rsid w:val="00B960D6"/>
    <w:rsid w:val="00B970DA"/>
    <w:rsid w:val="00B97EBC"/>
    <w:rsid w:val="00BA0931"/>
    <w:rsid w:val="00BA18CB"/>
    <w:rsid w:val="00BA4F58"/>
    <w:rsid w:val="00BA5A45"/>
    <w:rsid w:val="00BB15BD"/>
    <w:rsid w:val="00BB2F81"/>
    <w:rsid w:val="00BB3A7F"/>
    <w:rsid w:val="00BB5B8C"/>
    <w:rsid w:val="00BB655A"/>
    <w:rsid w:val="00BB6762"/>
    <w:rsid w:val="00BB775E"/>
    <w:rsid w:val="00BB7BBF"/>
    <w:rsid w:val="00BC3160"/>
    <w:rsid w:val="00BC3790"/>
    <w:rsid w:val="00BC4413"/>
    <w:rsid w:val="00BC49F7"/>
    <w:rsid w:val="00BC55E4"/>
    <w:rsid w:val="00BC5B22"/>
    <w:rsid w:val="00BD5C0A"/>
    <w:rsid w:val="00BE60AB"/>
    <w:rsid w:val="00BE67AB"/>
    <w:rsid w:val="00BF13D5"/>
    <w:rsid w:val="00BF3F35"/>
    <w:rsid w:val="00BF71E1"/>
    <w:rsid w:val="00C0188F"/>
    <w:rsid w:val="00C03948"/>
    <w:rsid w:val="00C03C34"/>
    <w:rsid w:val="00C05625"/>
    <w:rsid w:val="00C11B8E"/>
    <w:rsid w:val="00C12F27"/>
    <w:rsid w:val="00C14CC9"/>
    <w:rsid w:val="00C15CFC"/>
    <w:rsid w:val="00C15E1C"/>
    <w:rsid w:val="00C1625B"/>
    <w:rsid w:val="00C1684D"/>
    <w:rsid w:val="00C16BE7"/>
    <w:rsid w:val="00C16FAC"/>
    <w:rsid w:val="00C17F90"/>
    <w:rsid w:val="00C21699"/>
    <w:rsid w:val="00C22D49"/>
    <w:rsid w:val="00C232E0"/>
    <w:rsid w:val="00C25199"/>
    <w:rsid w:val="00C27440"/>
    <w:rsid w:val="00C3308E"/>
    <w:rsid w:val="00C3409B"/>
    <w:rsid w:val="00C35128"/>
    <w:rsid w:val="00C35AF2"/>
    <w:rsid w:val="00C42A95"/>
    <w:rsid w:val="00C44562"/>
    <w:rsid w:val="00C447C3"/>
    <w:rsid w:val="00C44A20"/>
    <w:rsid w:val="00C44FB7"/>
    <w:rsid w:val="00C4689C"/>
    <w:rsid w:val="00C503F7"/>
    <w:rsid w:val="00C5288C"/>
    <w:rsid w:val="00C5707E"/>
    <w:rsid w:val="00C6005E"/>
    <w:rsid w:val="00C64073"/>
    <w:rsid w:val="00C67488"/>
    <w:rsid w:val="00C70EE4"/>
    <w:rsid w:val="00C71981"/>
    <w:rsid w:val="00C73503"/>
    <w:rsid w:val="00C759AA"/>
    <w:rsid w:val="00C76751"/>
    <w:rsid w:val="00C81856"/>
    <w:rsid w:val="00C82795"/>
    <w:rsid w:val="00C8397E"/>
    <w:rsid w:val="00C8476D"/>
    <w:rsid w:val="00C86612"/>
    <w:rsid w:val="00C87E4B"/>
    <w:rsid w:val="00C919D9"/>
    <w:rsid w:val="00C929BD"/>
    <w:rsid w:val="00C9329A"/>
    <w:rsid w:val="00CA04FC"/>
    <w:rsid w:val="00CA4E4E"/>
    <w:rsid w:val="00CA62F2"/>
    <w:rsid w:val="00CA6F45"/>
    <w:rsid w:val="00CB017E"/>
    <w:rsid w:val="00CB1B87"/>
    <w:rsid w:val="00CB3464"/>
    <w:rsid w:val="00CB4450"/>
    <w:rsid w:val="00CB5641"/>
    <w:rsid w:val="00CB5B95"/>
    <w:rsid w:val="00CB6827"/>
    <w:rsid w:val="00CB6B1D"/>
    <w:rsid w:val="00CB7F58"/>
    <w:rsid w:val="00CC2EFD"/>
    <w:rsid w:val="00CD1319"/>
    <w:rsid w:val="00CD2A88"/>
    <w:rsid w:val="00CD65FF"/>
    <w:rsid w:val="00CE0796"/>
    <w:rsid w:val="00CE2028"/>
    <w:rsid w:val="00CE2B9F"/>
    <w:rsid w:val="00CE44E7"/>
    <w:rsid w:val="00CF0854"/>
    <w:rsid w:val="00CF2647"/>
    <w:rsid w:val="00CF2CF4"/>
    <w:rsid w:val="00CF3C9F"/>
    <w:rsid w:val="00D0025C"/>
    <w:rsid w:val="00D01CA4"/>
    <w:rsid w:val="00D02078"/>
    <w:rsid w:val="00D03F40"/>
    <w:rsid w:val="00D05E6C"/>
    <w:rsid w:val="00D06738"/>
    <w:rsid w:val="00D106A4"/>
    <w:rsid w:val="00D14726"/>
    <w:rsid w:val="00D1621E"/>
    <w:rsid w:val="00D164E8"/>
    <w:rsid w:val="00D17CF4"/>
    <w:rsid w:val="00D20533"/>
    <w:rsid w:val="00D21B99"/>
    <w:rsid w:val="00D23B6A"/>
    <w:rsid w:val="00D23DA4"/>
    <w:rsid w:val="00D24065"/>
    <w:rsid w:val="00D24618"/>
    <w:rsid w:val="00D24D19"/>
    <w:rsid w:val="00D25402"/>
    <w:rsid w:val="00D25BB3"/>
    <w:rsid w:val="00D26117"/>
    <w:rsid w:val="00D26353"/>
    <w:rsid w:val="00D32450"/>
    <w:rsid w:val="00D3291E"/>
    <w:rsid w:val="00D37ED4"/>
    <w:rsid w:val="00D45CB2"/>
    <w:rsid w:val="00D50F9A"/>
    <w:rsid w:val="00D52A79"/>
    <w:rsid w:val="00D5354C"/>
    <w:rsid w:val="00D542F1"/>
    <w:rsid w:val="00D56DDF"/>
    <w:rsid w:val="00D577A8"/>
    <w:rsid w:val="00D64906"/>
    <w:rsid w:val="00D65676"/>
    <w:rsid w:val="00D65B6B"/>
    <w:rsid w:val="00D6642A"/>
    <w:rsid w:val="00D675CE"/>
    <w:rsid w:val="00D712F8"/>
    <w:rsid w:val="00D71C5E"/>
    <w:rsid w:val="00D80D16"/>
    <w:rsid w:val="00D844CA"/>
    <w:rsid w:val="00D86ACC"/>
    <w:rsid w:val="00D877C8"/>
    <w:rsid w:val="00D90C71"/>
    <w:rsid w:val="00D910C2"/>
    <w:rsid w:val="00D94122"/>
    <w:rsid w:val="00D94977"/>
    <w:rsid w:val="00D9670C"/>
    <w:rsid w:val="00D96857"/>
    <w:rsid w:val="00DA267D"/>
    <w:rsid w:val="00DA4F71"/>
    <w:rsid w:val="00DA5799"/>
    <w:rsid w:val="00DA649E"/>
    <w:rsid w:val="00DA6A1B"/>
    <w:rsid w:val="00DA7F8E"/>
    <w:rsid w:val="00DB5677"/>
    <w:rsid w:val="00DB5FF7"/>
    <w:rsid w:val="00DB6237"/>
    <w:rsid w:val="00DB72F6"/>
    <w:rsid w:val="00DB7BDF"/>
    <w:rsid w:val="00DC071C"/>
    <w:rsid w:val="00DC28F8"/>
    <w:rsid w:val="00DC4704"/>
    <w:rsid w:val="00DC52CD"/>
    <w:rsid w:val="00DD42A1"/>
    <w:rsid w:val="00DD5104"/>
    <w:rsid w:val="00DD55DA"/>
    <w:rsid w:val="00DD7C91"/>
    <w:rsid w:val="00DE376C"/>
    <w:rsid w:val="00DE3D65"/>
    <w:rsid w:val="00DE4537"/>
    <w:rsid w:val="00DE46B0"/>
    <w:rsid w:val="00DE7161"/>
    <w:rsid w:val="00DF0762"/>
    <w:rsid w:val="00DF0E23"/>
    <w:rsid w:val="00DF1A34"/>
    <w:rsid w:val="00DF4D38"/>
    <w:rsid w:val="00DF612B"/>
    <w:rsid w:val="00DF6939"/>
    <w:rsid w:val="00DF6B6A"/>
    <w:rsid w:val="00DF6F7B"/>
    <w:rsid w:val="00E00C20"/>
    <w:rsid w:val="00E02107"/>
    <w:rsid w:val="00E027E1"/>
    <w:rsid w:val="00E045A3"/>
    <w:rsid w:val="00E05896"/>
    <w:rsid w:val="00E102B6"/>
    <w:rsid w:val="00E17634"/>
    <w:rsid w:val="00E21D24"/>
    <w:rsid w:val="00E22D73"/>
    <w:rsid w:val="00E231F4"/>
    <w:rsid w:val="00E26D9B"/>
    <w:rsid w:val="00E27601"/>
    <w:rsid w:val="00E31583"/>
    <w:rsid w:val="00E36E58"/>
    <w:rsid w:val="00E40188"/>
    <w:rsid w:val="00E404DF"/>
    <w:rsid w:val="00E41819"/>
    <w:rsid w:val="00E43580"/>
    <w:rsid w:val="00E4446B"/>
    <w:rsid w:val="00E44734"/>
    <w:rsid w:val="00E4631D"/>
    <w:rsid w:val="00E501E0"/>
    <w:rsid w:val="00E52588"/>
    <w:rsid w:val="00E562B0"/>
    <w:rsid w:val="00E609F4"/>
    <w:rsid w:val="00E61158"/>
    <w:rsid w:val="00E62161"/>
    <w:rsid w:val="00E659FB"/>
    <w:rsid w:val="00E673F0"/>
    <w:rsid w:val="00E7784A"/>
    <w:rsid w:val="00E808DD"/>
    <w:rsid w:val="00E82F36"/>
    <w:rsid w:val="00E85F2C"/>
    <w:rsid w:val="00E86B97"/>
    <w:rsid w:val="00E90F04"/>
    <w:rsid w:val="00EA1097"/>
    <w:rsid w:val="00EA1793"/>
    <w:rsid w:val="00EA4EEB"/>
    <w:rsid w:val="00EA756F"/>
    <w:rsid w:val="00EA773B"/>
    <w:rsid w:val="00EB09EE"/>
    <w:rsid w:val="00EB2855"/>
    <w:rsid w:val="00EB3E9C"/>
    <w:rsid w:val="00EB590B"/>
    <w:rsid w:val="00EB6805"/>
    <w:rsid w:val="00EB6F80"/>
    <w:rsid w:val="00EC15B9"/>
    <w:rsid w:val="00EC3280"/>
    <w:rsid w:val="00EC32BB"/>
    <w:rsid w:val="00EC6F27"/>
    <w:rsid w:val="00EC75F5"/>
    <w:rsid w:val="00EC7EB4"/>
    <w:rsid w:val="00ED0825"/>
    <w:rsid w:val="00ED113D"/>
    <w:rsid w:val="00ED1BCC"/>
    <w:rsid w:val="00ED327B"/>
    <w:rsid w:val="00ED751F"/>
    <w:rsid w:val="00ED7D46"/>
    <w:rsid w:val="00EE16ED"/>
    <w:rsid w:val="00EE3929"/>
    <w:rsid w:val="00EE3D49"/>
    <w:rsid w:val="00EE4E0C"/>
    <w:rsid w:val="00EE5222"/>
    <w:rsid w:val="00EF2191"/>
    <w:rsid w:val="00EF3C53"/>
    <w:rsid w:val="00EF6217"/>
    <w:rsid w:val="00EF70B7"/>
    <w:rsid w:val="00EF75AC"/>
    <w:rsid w:val="00EF7CF3"/>
    <w:rsid w:val="00F00313"/>
    <w:rsid w:val="00F00722"/>
    <w:rsid w:val="00F157A8"/>
    <w:rsid w:val="00F161D4"/>
    <w:rsid w:val="00F16B5C"/>
    <w:rsid w:val="00F2069C"/>
    <w:rsid w:val="00F2299A"/>
    <w:rsid w:val="00F25716"/>
    <w:rsid w:val="00F25936"/>
    <w:rsid w:val="00F25C40"/>
    <w:rsid w:val="00F25FBD"/>
    <w:rsid w:val="00F32102"/>
    <w:rsid w:val="00F32620"/>
    <w:rsid w:val="00F3534D"/>
    <w:rsid w:val="00F3595C"/>
    <w:rsid w:val="00F36EE4"/>
    <w:rsid w:val="00F37F79"/>
    <w:rsid w:val="00F4384A"/>
    <w:rsid w:val="00F44912"/>
    <w:rsid w:val="00F468CC"/>
    <w:rsid w:val="00F47490"/>
    <w:rsid w:val="00F47699"/>
    <w:rsid w:val="00F47A27"/>
    <w:rsid w:val="00F5030E"/>
    <w:rsid w:val="00F52890"/>
    <w:rsid w:val="00F52ADB"/>
    <w:rsid w:val="00F53D4E"/>
    <w:rsid w:val="00F5544E"/>
    <w:rsid w:val="00F5701A"/>
    <w:rsid w:val="00F60A2D"/>
    <w:rsid w:val="00F7203C"/>
    <w:rsid w:val="00F726D5"/>
    <w:rsid w:val="00F73CA2"/>
    <w:rsid w:val="00F75C8E"/>
    <w:rsid w:val="00F760C0"/>
    <w:rsid w:val="00F81AE7"/>
    <w:rsid w:val="00F8352E"/>
    <w:rsid w:val="00F83CF1"/>
    <w:rsid w:val="00F84CF2"/>
    <w:rsid w:val="00F86D16"/>
    <w:rsid w:val="00F90756"/>
    <w:rsid w:val="00F90BF1"/>
    <w:rsid w:val="00F91D16"/>
    <w:rsid w:val="00F923EE"/>
    <w:rsid w:val="00F9259E"/>
    <w:rsid w:val="00F926C0"/>
    <w:rsid w:val="00F931C6"/>
    <w:rsid w:val="00F96163"/>
    <w:rsid w:val="00F9691E"/>
    <w:rsid w:val="00F97422"/>
    <w:rsid w:val="00FA0D5A"/>
    <w:rsid w:val="00FA1015"/>
    <w:rsid w:val="00FA36D7"/>
    <w:rsid w:val="00FA4FA5"/>
    <w:rsid w:val="00FA6D18"/>
    <w:rsid w:val="00FB2438"/>
    <w:rsid w:val="00FB29F8"/>
    <w:rsid w:val="00FB3E56"/>
    <w:rsid w:val="00FB43E0"/>
    <w:rsid w:val="00FB7372"/>
    <w:rsid w:val="00FB7B4D"/>
    <w:rsid w:val="00FC0A0D"/>
    <w:rsid w:val="00FC41C6"/>
    <w:rsid w:val="00FC43D8"/>
    <w:rsid w:val="00FC4C7A"/>
    <w:rsid w:val="00FC5486"/>
    <w:rsid w:val="00FC57DE"/>
    <w:rsid w:val="00FD3572"/>
    <w:rsid w:val="00FD6A84"/>
    <w:rsid w:val="00FE0611"/>
    <w:rsid w:val="00FE1077"/>
    <w:rsid w:val="00FE1C41"/>
    <w:rsid w:val="00FE597B"/>
    <w:rsid w:val="00FF012F"/>
    <w:rsid w:val="00FF3ED9"/>
    <w:rsid w:val="00FF4E03"/>
    <w:rsid w:val="00FF4E4B"/>
    <w:rsid w:val="00FF4F5A"/>
    <w:rsid w:val="00FF52F8"/>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8620C"/>
  <w15:docId w15:val="{8B6B2DEC-AC3D-48B3-8EFD-618DF9C2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701A"/>
    <w:pPr>
      <w:keepNext/>
      <w:spacing w:after="240" w:line="240" w:lineRule="auto"/>
      <w:outlineLvl w:val="0"/>
    </w:pPr>
    <w:rPr>
      <w:rFonts w:ascii="Times New Roman" w:eastAsia="Times New Roman" w:hAnsi="Times New Roman" w:cs="Arial"/>
      <w:b/>
      <w:bCs/>
      <w:kern w:val="32"/>
      <w:sz w:val="36"/>
      <w:szCs w:val="32"/>
    </w:rPr>
  </w:style>
  <w:style w:type="paragraph" w:styleId="Heading3">
    <w:name w:val="heading 3"/>
    <w:basedOn w:val="Normal"/>
    <w:next w:val="Normal"/>
    <w:link w:val="Heading3Char"/>
    <w:uiPriority w:val="9"/>
    <w:unhideWhenUsed/>
    <w:qFormat/>
    <w:rsid w:val="00EC1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22"/>
    <w:pPr>
      <w:ind w:left="720"/>
      <w:contextualSpacing/>
    </w:pPr>
  </w:style>
  <w:style w:type="character" w:customStyle="1" w:styleId="Heading1Char">
    <w:name w:val="Heading 1 Char"/>
    <w:basedOn w:val="DefaultParagraphFont"/>
    <w:link w:val="Heading1"/>
    <w:rsid w:val="00F5701A"/>
    <w:rPr>
      <w:rFonts w:ascii="Times New Roman" w:eastAsia="Times New Roman" w:hAnsi="Times New Roman" w:cs="Arial"/>
      <w:b/>
      <w:bCs/>
      <w:kern w:val="32"/>
      <w:sz w:val="36"/>
      <w:szCs w:val="32"/>
    </w:rPr>
  </w:style>
  <w:style w:type="paragraph" w:styleId="BodyText">
    <w:name w:val="Body Text"/>
    <w:basedOn w:val="Normal"/>
    <w:link w:val="BodyTextChar"/>
    <w:rsid w:val="00F5701A"/>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701A"/>
    <w:rPr>
      <w:rFonts w:ascii="Times New Roman" w:eastAsia="Times New Roman" w:hAnsi="Times New Roman" w:cs="Times New Roman"/>
      <w:sz w:val="24"/>
      <w:szCs w:val="24"/>
    </w:rPr>
  </w:style>
  <w:style w:type="paragraph" w:customStyle="1" w:styleId="Bullet1">
    <w:name w:val="Bullet1"/>
    <w:basedOn w:val="Normal"/>
    <w:rsid w:val="00F5701A"/>
    <w:pPr>
      <w:numPr>
        <w:numId w:val="2"/>
      </w:numPr>
      <w:spacing w:after="0" w:line="240" w:lineRule="auto"/>
    </w:pPr>
    <w:rPr>
      <w:rFonts w:ascii="Times New Roman" w:eastAsia="Times New Roman" w:hAnsi="Times New Roman" w:cs="Times New Roman"/>
      <w:sz w:val="24"/>
      <w:szCs w:val="24"/>
    </w:rPr>
  </w:style>
  <w:style w:type="character" w:customStyle="1" w:styleId="CharacterStyle2">
    <w:name w:val="Character Style 2"/>
    <w:rsid w:val="00F5701A"/>
    <w:rPr>
      <w:rFonts w:ascii="Times New Roman" w:hAnsi="Times New Roman" w:cs="Times New Roman"/>
      <w:sz w:val="20"/>
      <w:szCs w:val="20"/>
    </w:rPr>
  </w:style>
  <w:style w:type="character" w:customStyle="1" w:styleId="CharacterStyle3">
    <w:name w:val="Character Style 3"/>
    <w:rsid w:val="00F5701A"/>
    <w:rPr>
      <w:rFonts w:ascii="Verdana" w:hAnsi="Verdana" w:cs="Verdana"/>
      <w:sz w:val="18"/>
      <w:szCs w:val="18"/>
    </w:rPr>
  </w:style>
  <w:style w:type="character" w:customStyle="1" w:styleId="Heading3Char">
    <w:name w:val="Heading 3 Char"/>
    <w:basedOn w:val="DefaultParagraphFont"/>
    <w:link w:val="Heading3"/>
    <w:uiPriority w:val="9"/>
    <w:rsid w:val="00EC15B9"/>
    <w:rPr>
      <w:rFonts w:asciiTheme="majorHAnsi" w:eastAsiaTheme="majorEastAsia" w:hAnsiTheme="majorHAnsi" w:cstheme="majorBidi"/>
      <w:b/>
      <w:bCs/>
      <w:color w:val="4F81BD" w:themeColor="accent1"/>
    </w:rPr>
  </w:style>
  <w:style w:type="character" w:styleId="Hyperlink">
    <w:name w:val="Hyperlink"/>
    <w:rsid w:val="00304708"/>
    <w:rPr>
      <w:color w:val="0000FF"/>
      <w:u w:val="single"/>
    </w:rPr>
  </w:style>
  <w:style w:type="character" w:customStyle="1" w:styleId="subhead1">
    <w:name w:val="subhead1"/>
    <w:rsid w:val="00304708"/>
    <w:rPr>
      <w:rFonts w:ascii="Arial" w:hAnsi="Arial" w:cs="Arial" w:hint="default"/>
      <w:b/>
      <w:bCs/>
      <w:sz w:val="18"/>
      <w:szCs w:val="18"/>
    </w:rPr>
  </w:style>
  <w:style w:type="character" w:customStyle="1" w:styleId="subhdred1">
    <w:name w:val="subhdred1"/>
    <w:rsid w:val="00304708"/>
    <w:rPr>
      <w:rFonts w:ascii="Arial" w:hAnsi="Arial" w:cs="Arial" w:hint="default"/>
      <w:b/>
      <w:bCs/>
      <w:color w:val="FF0000"/>
      <w:sz w:val="18"/>
      <w:szCs w:val="18"/>
    </w:rPr>
  </w:style>
  <w:style w:type="character" w:styleId="CommentReference">
    <w:name w:val="annotation reference"/>
    <w:basedOn w:val="DefaultParagraphFont"/>
    <w:rsid w:val="00207CCE"/>
    <w:rPr>
      <w:sz w:val="16"/>
      <w:szCs w:val="16"/>
    </w:rPr>
  </w:style>
  <w:style w:type="paragraph" w:styleId="CommentText">
    <w:name w:val="annotation text"/>
    <w:basedOn w:val="Normal"/>
    <w:link w:val="CommentTextChar"/>
    <w:rsid w:val="00207CC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07C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CE"/>
    <w:rPr>
      <w:rFonts w:ascii="Tahoma" w:hAnsi="Tahoma" w:cs="Tahoma"/>
      <w:sz w:val="16"/>
      <w:szCs w:val="16"/>
    </w:rPr>
  </w:style>
  <w:style w:type="paragraph" w:customStyle="1" w:styleId="SectionHeading">
    <w:name w:val="Section Heading"/>
    <w:basedOn w:val="BodyText"/>
    <w:rsid w:val="007F3966"/>
    <w:rPr>
      <w:b/>
      <w:sz w:val="72"/>
      <w:szCs w:val="72"/>
    </w:rPr>
  </w:style>
  <w:style w:type="table" w:styleId="TableGrid">
    <w:name w:val="Table Grid"/>
    <w:basedOn w:val="TableNormal"/>
    <w:uiPriority w:val="59"/>
    <w:rsid w:val="006B76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44A8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44A88"/>
    <w:rPr>
      <w:rFonts w:ascii="Times New Roman" w:eastAsia="Times New Roman" w:hAnsi="Times New Roman" w:cs="Times New Roman"/>
      <w:sz w:val="24"/>
      <w:szCs w:val="24"/>
    </w:rPr>
  </w:style>
  <w:style w:type="paragraph" w:customStyle="1" w:styleId="OutlineL1">
    <w:name w:val="Outline_L1"/>
    <w:basedOn w:val="Normal"/>
    <w:rsid w:val="00644A88"/>
    <w:pPr>
      <w:numPr>
        <w:numId w:val="4"/>
      </w:numPr>
      <w:spacing w:after="240" w:line="240" w:lineRule="auto"/>
    </w:pPr>
    <w:rPr>
      <w:rFonts w:ascii="Times New Roman" w:eastAsia="Times New Roman" w:hAnsi="Times New Roman" w:cs="Times New Roman"/>
      <w:b/>
      <w:sz w:val="24"/>
      <w:szCs w:val="24"/>
    </w:rPr>
  </w:style>
  <w:style w:type="paragraph" w:customStyle="1" w:styleId="OutlineL2">
    <w:name w:val="Outline_L2"/>
    <w:basedOn w:val="Normal"/>
    <w:link w:val="OutlineL2CharChar"/>
    <w:rsid w:val="00644A88"/>
    <w:pPr>
      <w:numPr>
        <w:ilvl w:val="1"/>
        <w:numId w:val="4"/>
      </w:numPr>
      <w:tabs>
        <w:tab w:val="left" w:pos="1260"/>
      </w:tabs>
      <w:spacing w:after="240" w:line="240" w:lineRule="auto"/>
      <w:jc w:val="both"/>
    </w:pPr>
    <w:rPr>
      <w:rFonts w:ascii="Times New Roman" w:eastAsia="Times New Roman" w:hAnsi="Times New Roman" w:cs="Times New Roman"/>
      <w:sz w:val="24"/>
      <w:szCs w:val="24"/>
    </w:rPr>
  </w:style>
  <w:style w:type="paragraph" w:customStyle="1" w:styleId="OutlineL3">
    <w:name w:val="Outline_L3"/>
    <w:basedOn w:val="Normal"/>
    <w:rsid w:val="00644A88"/>
    <w:pPr>
      <w:numPr>
        <w:ilvl w:val="2"/>
        <w:numId w:val="4"/>
      </w:numPr>
      <w:spacing w:after="0" w:line="240" w:lineRule="auto"/>
    </w:pPr>
    <w:rPr>
      <w:rFonts w:ascii="Times New Roman" w:eastAsia="Times New Roman" w:hAnsi="Times New Roman" w:cs="Times New Roman"/>
      <w:sz w:val="24"/>
      <w:szCs w:val="24"/>
    </w:rPr>
  </w:style>
  <w:style w:type="paragraph" w:customStyle="1" w:styleId="OutlineL34">
    <w:name w:val="Outline_L34"/>
    <w:basedOn w:val="Normal"/>
    <w:rsid w:val="00644A88"/>
    <w:pPr>
      <w:numPr>
        <w:ilvl w:val="3"/>
        <w:numId w:val="4"/>
      </w:numPr>
      <w:spacing w:after="0" w:line="240" w:lineRule="auto"/>
    </w:pPr>
    <w:rPr>
      <w:rFonts w:ascii="Times New Roman" w:eastAsia="Times New Roman" w:hAnsi="Times New Roman" w:cs="Times New Roman"/>
      <w:sz w:val="24"/>
      <w:szCs w:val="24"/>
    </w:rPr>
  </w:style>
  <w:style w:type="paragraph" w:customStyle="1" w:styleId="OutlineL5">
    <w:name w:val="Outline_L5"/>
    <w:basedOn w:val="Normal"/>
    <w:rsid w:val="00644A88"/>
    <w:pPr>
      <w:numPr>
        <w:ilvl w:val="4"/>
        <w:numId w:val="4"/>
      </w:numPr>
      <w:spacing w:after="0" w:line="240" w:lineRule="auto"/>
    </w:pPr>
    <w:rPr>
      <w:rFonts w:ascii="Times New Roman" w:eastAsia="Times New Roman" w:hAnsi="Times New Roman" w:cs="Times New Roman"/>
      <w:sz w:val="24"/>
      <w:szCs w:val="24"/>
    </w:rPr>
  </w:style>
  <w:style w:type="paragraph" w:customStyle="1" w:styleId="OutlineL6">
    <w:name w:val="Outline_L6"/>
    <w:basedOn w:val="Normal"/>
    <w:rsid w:val="00644A88"/>
    <w:pPr>
      <w:numPr>
        <w:ilvl w:val="5"/>
        <w:numId w:val="4"/>
      </w:numPr>
      <w:spacing w:after="0" w:line="240" w:lineRule="auto"/>
    </w:pPr>
    <w:rPr>
      <w:rFonts w:ascii="Times New Roman" w:eastAsia="Times New Roman" w:hAnsi="Times New Roman" w:cs="Times New Roman"/>
      <w:sz w:val="24"/>
      <w:szCs w:val="24"/>
    </w:rPr>
  </w:style>
  <w:style w:type="paragraph" w:customStyle="1" w:styleId="OutlineL7">
    <w:name w:val="Outline_L7"/>
    <w:basedOn w:val="Normal"/>
    <w:rsid w:val="00644A88"/>
    <w:pPr>
      <w:numPr>
        <w:ilvl w:val="6"/>
        <w:numId w:val="4"/>
      </w:numPr>
      <w:spacing w:after="0" w:line="240" w:lineRule="auto"/>
    </w:pPr>
    <w:rPr>
      <w:rFonts w:ascii="Times New Roman" w:eastAsia="Times New Roman" w:hAnsi="Times New Roman" w:cs="Times New Roman"/>
      <w:sz w:val="24"/>
      <w:szCs w:val="24"/>
    </w:rPr>
  </w:style>
  <w:style w:type="paragraph" w:customStyle="1" w:styleId="OutlineL8">
    <w:name w:val="Outline_L8"/>
    <w:basedOn w:val="Normal"/>
    <w:rsid w:val="00644A88"/>
    <w:pPr>
      <w:numPr>
        <w:ilvl w:val="7"/>
        <w:numId w:val="4"/>
      </w:numPr>
      <w:spacing w:after="0" w:line="240" w:lineRule="auto"/>
    </w:pPr>
    <w:rPr>
      <w:rFonts w:ascii="Times New Roman" w:eastAsia="Times New Roman" w:hAnsi="Times New Roman" w:cs="Times New Roman"/>
      <w:sz w:val="24"/>
      <w:szCs w:val="24"/>
    </w:rPr>
  </w:style>
  <w:style w:type="paragraph" w:customStyle="1" w:styleId="OutlineL9">
    <w:name w:val="Outline_L9"/>
    <w:basedOn w:val="Normal"/>
    <w:rsid w:val="00644A88"/>
    <w:pPr>
      <w:numPr>
        <w:ilvl w:val="8"/>
        <w:numId w:val="4"/>
      </w:numPr>
      <w:spacing w:after="0" w:line="240" w:lineRule="auto"/>
    </w:pPr>
    <w:rPr>
      <w:rFonts w:ascii="Times New Roman" w:eastAsia="Times New Roman" w:hAnsi="Times New Roman" w:cs="Times New Roman"/>
      <w:sz w:val="24"/>
      <w:szCs w:val="24"/>
    </w:rPr>
  </w:style>
  <w:style w:type="character" w:customStyle="1" w:styleId="OutlineL2CharChar">
    <w:name w:val="Outline_L2 Char Char"/>
    <w:link w:val="OutlineL2"/>
    <w:rsid w:val="00644A88"/>
    <w:rPr>
      <w:rFonts w:ascii="Times New Roman" w:eastAsia="Times New Roman" w:hAnsi="Times New Roman" w:cs="Times New Roman"/>
      <w:sz w:val="24"/>
      <w:szCs w:val="24"/>
    </w:rPr>
  </w:style>
  <w:style w:type="paragraph" w:styleId="NormalWeb">
    <w:name w:val="Normal (Web)"/>
    <w:basedOn w:val="Normal"/>
    <w:uiPriority w:val="99"/>
    <w:rsid w:val="00B66DFE"/>
    <w:pPr>
      <w:spacing w:before="100" w:beforeAutospacing="1" w:after="100" w:afterAutospacing="1" w:line="240" w:lineRule="auto"/>
    </w:pPr>
    <w:rPr>
      <w:rFonts w:ascii="Arial" w:eastAsia="Times New Roman" w:hAnsi="Arial" w:cs="Arial"/>
      <w:sz w:val="18"/>
      <w:szCs w:val="18"/>
    </w:rPr>
  </w:style>
  <w:style w:type="paragraph" w:styleId="CommentSubject">
    <w:name w:val="annotation subject"/>
    <w:basedOn w:val="CommentText"/>
    <w:next w:val="CommentText"/>
    <w:link w:val="CommentSubjectChar"/>
    <w:uiPriority w:val="99"/>
    <w:semiHidden/>
    <w:unhideWhenUsed/>
    <w:rsid w:val="00552D5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2D5E"/>
    <w:rPr>
      <w:rFonts w:ascii="Times New Roman" w:eastAsia="Times New Roman" w:hAnsi="Times New Roman" w:cs="Times New Roman"/>
      <w:b/>
      <w:bCs/>
      <w:sz w:val="20"/>
      <w:szCs w:val="20"/>
    </w:rPr>
  </w:style>
  <w:style w:type="paragraph" w:customStyle="1" w:styleId="Default">
    <w:name w:val="Default"/>
    <w:rsid w:val="00BF3F3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29D"/>
  </w:style>
  <w:style w:type="paragraph" w:styleId="Footer">
    <w:name w:val="footer"/>
    <w:basedOn w:val="Normal"/>
    <w:link w:val="FooterChar"/>
    <w:uiPriority w:val="99"/>
    <w:unhideWhenUsed/>
    <w:rsid w:val="003D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29D"/>
  </w:style>
  <w:style w:type="character" w:customStyle="1" w:styleId="title1">
    <w:name w:val="title1"/>
    <w:basedOn w:val="DefaultParagraphFont"/>
    <w:rsid w:val="00DB5FF7"/>
    <w:rPr>
      <w:b/>
      <w:bCs/>
      <w:color w:val="186AB4"/>
      <w:sz w:val="36"/>
      <w:szCs w:val="36"/>
    </w:rPr>
  </w:style>
  <w:style w:type="paragraph" w:styleId="Revision">
    <w:name w:val="Revision"/>
    <w:hidden/>
    <w:uiPriority w:val="99"/>
    <w:semiHidden/>
    <w:rsid w:val="00DF6B6A"/>
    <w:pPr>
      <w:spacing w:after="0" w:line="240" w:lineRule="auto"/>
    </w:pPr>
  </w:style>
  <w:style w:type="paragraph" w:customStyle="1" w:styleId="bottom">
    <w:name w:val="bottom"/>
    <w:basedOn w:val="Normal"/>
    <w:rsid w:val="00FA36D7"/>
    <w:pPr>
      <w:spacing w:before="150" w:after="0" w:line="27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4D1E8D"/>
    <w:rPr>
      <w:i/>
      <w:iCs/>
    </w:rPr>
  </w:style>
  <w:style w:type="character" w:customStyle="1" w:styleId="headerfact1">
    <w:name w:val="header_fact1"/>
    <w:basedOn w:val="DefaultParagraphFont"/>
    <w:rsid w:val="004D1E8D"/>
    <w:rPr>
      <w:color w:val="022552"/>
      <w:sz w:val="54"/>
      <w:szCs w:val="54"/>
    </w:rPr>
  </w:style>
  <w:style w:type="character" w:customStyle="1" w:styleId="unselected">
    <w:name w:val="unselected"/>
    <w:basedOn w:val="DefaultParagraphFont"/>
    <w:rsid w:val="0061523A"/>
  </w:style>
  <w:style w:type="character" w:styleId="Strong">
    <w:name w:val="Strong"/>
    <w:basedOn w:val="DefaultParagraphFont"/>
    <w:uiPriority w:val="22"/>
    <w:qFormat/>
    <w:rsid w:val="0061523A"/>
    <w:rPr>
      <w:b/>
      <w:bCs/>
    </w:rPr>
  </w:style>
  <w:style w:type="character" w:customStyle="1" w:styleId="policyreferencecopy1">
    <w:name w:val="policyreferencecopy1"/>
    <w:basedOn w:val="DefaultParagraphFont"/>
    <w:rsid w:val="0061523A"/>
    <w:rPr>
      <w:rFonts w:ascii="SentinelBold" w:hAnsi="SentinelBold" w:hint="default"/>
      <w:color w:val="022552"/>
      <w:sz w:val="18"/>
      <w:szCs w:val="18"/>
    </w:rPr>
  </w:style>
  <w:style w:type="character" w:customStyle="1" w:styleId="policyreferencecopynormal1">
    <w:name w:val="policyreferencecopynormal1"/>
    <w:basedOn w:val="DefaultParagraphFont"/>
    <w:rsid w:val="0061523A"/>
    <w:rPr>
      <w:rFonts w:ascii="SentinelBook" w:hAnsi="SentinelBook" w:hint="default"/>
      <w:color w:val="022552"/>
      <w:sz w:val="18"/>
      <w:szCs w:val="18"/>
    </w:rPr>
  </w:style>
  <w:style w:type="character" w:customStyle="1" w:styleId="calloutboxwidecopy1">
    <w:name w:val="calloutboxwidecopy1"/>
    <w:basedOn w:val="DefaultParagraphFont"/>
    <w:rsid w:val="0061523A"/>
    <w:rPr>
      <w:rFonts w:ascii="SentinelBook" w:hAnsi="SentinelBook" w:hint="default"/>
      <w:color w:val="464646"/>
      <w:sz w:val="21"/>
      <w:szCs w:val="21"/>
    </w:rPr>
  </w:style>
  <w:style w:type="character" w:customStyle="1" w:styleId="general-link-container">
    <w:name w:val="general-link-container"/>
    <w:basedOn w:val="DefaultParagraphFont"/>
    <w:rsid w:val="0061523A"/>
  </w:style>
  <w:style w:type="paragraph" w:customStyle="1" w:styleId="italicscopy1">
    <w:name w:val="italicscopy1"/>
    <w:basedOn w:val="Normal"/>
    <w:rsid w:val="00DA7F8E"/>
    <w:pPr>
      <w:spacing w:before="240" w:after="240" w:line="300" w:lineRule="atLeast"/>
    </w:pPr>
    <w:rPr>
      <w:rFonts w:ascii="Times New Roman" w:eastAsia="Times New Roman" w:hAnsi="Times New Roman" w:cs="Times New Roman"/>
      <w:i/>
      <w:iCs/>
      <w:sz w:val="21"/>
      <w:szCs w:val="21"/>
    </w:rPr>
  </w:style>
  <w:style w:type="character" w:customStyle="1" w:styleId="policyreferencecopy3line1">
    <w:name w:val="policyreferencecopy3line1"/>
    <w:basedOn w:val="DefaultParagraphFont"/>
    <w:rsid w:val="00DA7F8E"/>
    <w:rPr>
      <w:rFonts w:ascii="SentinelBold" w:hAnsi="SentinelBold" w:hint="default"/>
      <w:color w:val="022552"/>
      <w:sz w:val="18"/>
      <w:szCs w:val="18"/>
    </w:rPr>
  </w:style>
  <w:style w:type="character" w:customStyle="1" w:styleId="qaheader1">
    <w:name w:val="qaheader1"/>
    <w:basedOn w:val="DefaultParagraphFont"/>
    <w:rsid w:val="0089128B"/>
    <w:rPr>
      <w:rFonts w:ascii="SentinelBook" w:hAnsi="SentinelBook" w:hint="default"/>
      <w:color w:val="FFFFFF"/>
      <w:sz w:val="21"/>
      <w:szCs w:val="21"/>
    </w:rPr>
  </w:style>
  <w:style w:type="character" w:customStyle="1" w:styleId="accordianheaderlight1">
    <w:name w:val="accordianheaderlight1"/>
    <w:basedOn w:val="DefaultParagraphFont"/>
    <w:rsid w:val="0089128B"/>
    <w:rPr>
      <w:rFonts w:ascii="SentinelBold" w:hAnsi="SentinelBold" w:hint="default"/>
      <w:vanish w:val="0"/>
      <w:webHidden w:val="0"/>
      <w:color w:val="022552"/>
      <w:sz w:val="20"/>
      <w:szCs w:val="20"/>
      <w:specVanish w:val="0"/>
    </w:rPr>
  </w:style>
  <w:style w:type="character" w:customStyle="1" w:styleId="subheadblack1">
    <w:name w:val="subheadblack1"/>
    <w:basedOn w:val="DefaultParagraphFont"/>
    <w:rsid w:val="00015BC4"/>
    <w:rPr>
      <w:rFonts w:ascii="SentinelBold" w:hAnsi="SentinelBold" w:hint="default"/>
      <w:color w:val="464646"/>
      <w:sz w:val="18"/>
      <w:szCs w:val="18"/>
    </w:rPr>
  </w:style>
  <w:style w:type="character" w:styleId="UnresolvedMention">
    <w:name w:val="Unresolved Mention"/>
    <w:basedOn w:val="DefaultParagraphFont"/>
    <w:uiPriority w:val="99"/>
    <w:semiHidden/>
    <w:unhideWhenUsed/>
    <w:rsid w:val="00086795"/>
    <w:rPr>
      <w:color w:val="808080"/>
      <w:shd w:val="clear" w:color="auto" w:fill="E6E6E6"/>
    </w:rPr>
  </w:style>
  <w:style w:type="paragraph" w:styleId="FootnoteText">
    <w:name w:val="footnote text"/>
    <w:basedOn w:val="Normal"/>
    <w:link w:val="FootnoteTextChar"/>
    <w:uiPriority w:val="99"/>
    <w:semiHidden/>
    <w:unhideWhenUsed/>
    <w:rsid w:val="005D7A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AF6"/>
    <w:rPr>
      <w:sz w:val="20"/>
      <w:szCs w:val="20"/>
    </w:rPr>
  </w:style>
  <w:style w:type="character" w:styleId="FootnoteReference">
    <w:name w:val="footnote reference"/>
    <w:basedOn w:val="DefaultParagraphFont"/>
    <w:uiPriority w:val="99"/>
    <w:semiHidden/>
    <w:unhideWhenUsed/>
    <w:rsid w:val="005D7AF6"/>
    <w:rPr>
      <w:vertAlign w:val="superscript"/>
    </w:rPr>
  </w:style>
  <w:style w:type="character" w:styleId="PlaceholderText">
    <w:name w:val="Placeholder Text"/>
    <w:basedOn w:val="DefaultParagraphFont"/>
    <w:uiPriority w:val="99"/>
    <w:semiHidden/>
    <w:rsid w:val="005E3999"/>
    <w:rPr>
      <w:color w:val="808080"/>
    </w:rPr>
  </w:style>
  <w:style w:type="character" w:customStyle="1" w:styleId="ui-provider">
    <w:name w:val="ui-provider"/>
    <w:basedOn w:val="DefaultParagraphFont"/>
    <w:rsid w:val="00FA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843">
      <w:bodyDiv w:val="1"/>
      <w:marLeft w:val="0"/>
      <w:marRight w:val="0"/>
      <w:marTop w:val="0"/>
      <w:marBottom w:val="0"/>
      <w:divBdr>
        <w:top w:val="none" w:sz="0" w:space="0" w:color="auto"/>
        <w:left w:val="none" w:sz="0" w:space="0" w:color="auto"/>
        <w:bottom w:val="none" w:sz="0" w:space="0" w:color="auto"/>
        <w:right w:val="none" w:sz="0" w:space="0" w:color="auto"/>
      </w:divBdr>
      <w:divsChild>
        <w:div w:id="1479958144">
          <w:marLeft w:val="0"/>
          <w:marRight w:val="0"/>
          <w:marTop w:val="0"/>
          <w:marBottom w:val="0"/>
          <w:divBdr>
            <w:top w:val="none" w:sz="0" w:space="0" w:color="auto"/>
            <w:left w:val="none" w:sz="0" w:space="0" w:color="auto"/>
            <w:bottom w:val="none" w:sz="0" w:space="0" w:color="auto"/>
            <w:right w:val="none" w:sz="0" w:space="0" w:color="auto"/>
          </w:divBdr>
          <w:divsChild>
            <w:div w:id="1072267005">
              <w:marLeft w:val="0"/>
              <w:marRight w:val="0"/>
              <w:marTop w:val="0"/>
              <w:marBottom w:val="0"/>
              <w:divBdr>
                <w:top w:val="none" w:sz="0" w:space="0" w:color="auto"/>
                <w:left w:val="none" w:sz="0" w:space="0" w:color="auto"/>
                <w:bottom w:val="none" w:sz="0" w:space="0" w:color="auto"/>
                <w:right w:val="none" w:sz="0" w:space="0" w:color="auto"/>
              </w:divBdr>
              <w:divsChild>
                <w:div w:id="252904103">
                  <w:marLeft w:val="0"/>
                  <w:marRight w:val="0"/>
                  <w:marTop w:val="150"/>
                  <w:marBottom w:val="0"/>
                  <w:divBdr>
                    <w:top w:val="none" w:sz="0" w:space="0" w:color="auto"/>
                    <w:left w:val="none" w:sz="0" w:space="0" w:color="auto"/>
                    <w:bottom w:val="none" w:sz="0" w:space="0" w:color="auto"/>
                    <w:right w:val="none" w:sz="0" w:space="0" w:color="auto"/>
                  </w:divBdr>
                  <w:divsChild>
                    <w:div w:id="657996150">
                      <w:marLeft w:val="0"/>
                      <w:marRight w:val="0"/>
                      <w:marTop w:val="0"/>
                      <w:marBottom w:val="0"/>
                      <w:divBdr>
                        <w:top w:val="none" w:sz="0" w:space="0" w:color="auto"/>
                        <w:left w:val="none" w:sz="0" w:space="0" w:color="auto"/>
                        <w:bottom w:val="none" w:sz="0" w:space="0" w:color="auto"/>
                        <w:right w:val="none" w:sz="0" w:space="0" w:color="auto"/>
                      </w:divBdr>
                      <w:divsChild>
                        <w:div w:id="1060134950">
                          <w:marLeft w:val="0"/>
                          <w:marRight w:val="750"/>
                          <w:marTop w:val="300"/>
                          <w:marBottom w:val="0"/>
                          <w:divBdr>
                            <w:top w:val="none" w:sz="0" w:space="0" w:color="auto"/>
                            <w:left w:val="none" w:sz="0" w:space="0" w:color="auto"/>
                            <w:bottom w:val="none" w:sz="0" w:space="0" w:color="auto"/>
                            <w:right w:val="none" w:sz="0" w:space="0" w:color="auto"/>
                          </w:divBdr>
                          <w:divsChild>
                            <w:div w:id="11030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6551">
      <w:bodyDiv w:val="1"/>
      <w:marLeft w:val="0"/>
      <w:marRight w:val="0"/>
      <w:marTop w:val="0"/>
      <w:marBottom w:val="0"/>
      <w:divBdr>
        <w:top w:val="none" w:sz="0" w:space="0" w:color="auto"/>
        <w:left w:val="none" w:sz="0" w:space="0" w:color="auto"/>
        <w:bottom w:val="none" w:sz="0" w:space="0" w:color="auto"/>
        <w:right w:val="none" w:sz="0" w:space="0" w:color="auto"/>
      </w:divBdr>
    </w:div>
    <w:div w:id="329676155">
      <w:bodyDiv w:val="1"/>
      <w:marLeft w:val="0"/>
      <w:marRight w:val="0"/>
      <w:marTop w:val="0"/>
      <w:marBottom w:val="0"/>
      <w:divBdr>
        <w:top w:val="none" w:sz="0" w:space="0" w:color="auto"/>
        <w:left w:val="none" w:sz="0" w:space="0" w:color="auto"/>
        <w:bottom w:val="none" w:sz="0" w:space="0" w:color="auto"/>
        <w:right w:val="none" w:sz="0" w:space="0" w:color="auto"/>
      </w:divBdr>
      <w:divsChild>
        <w:div w:id="774784342">
          <w:marLeft w:val="0"/>
          <w:marRight w:val="0"/>
          <w:marTop w:val="0"/>
          <w:marBottom w:val="0"/>
          <w:divBdr>
            <w:top w:val="none" w:sz="0" w:space="0" w:color="auto"/>
            <w:left w:val="none" w:sz="0" w:space="0" w:color="auto"/>
            <w:bottom w:val="none" w:sz="0" w:space="0" w:color="auto"/>
            <w:right w:val="none" w:sz="0" w:space="0" w:color="auto"/>
          </w:divBdr>
          <w:divsChild>
            <w:div w:id="1835074548">
              <w:marLeft w:val="0"/>
              <w:marRight w:val="0"/>
              <w:marTop w:val="0"/>
              <w:marBottom w:val="0"/>
              <w:divBdr>
                <w:top w:val="none" w:sz="0" w:space="0" w:color="auto"/>
                <w:left w:val="none" w:sz="0" w:space="0" w:color="auto"/>
                <w:bottom w:val="none" w:sz="0" w:space="0" w:color="auto"/>
                <w:right w:val="none" w:sz="0" w:space="0" w:color="auto"/>
              </w:divBdr>
              <w:divsChild>
                <w:div w:id="1878469031">
                  <w:marLeft w:val="0"/>
                  <w:marRight w:val="0"/>
                  <w:marTop w:val="150"/>
                  <w:marBottom w:val="0"/>
                  <w:divBdr>
                    <w:top w:val="none" w:sz="0" w:space="0" w:color="auto"/>
                    <w:left w:val="none" w:sz="0" w:space="0" w:color="auto"/>
                    <w:bottom w:val="none" w:sz="0" w:space="0" w:color="auto"/>
                    <w:right w:val="none" w:sz="0" w:space="0" w:color="auto"/>
                  </w:divBdr>
                  <w:divsChild>
                    <w:div w:id="1138693781">
                      <w:marLeft w:val="0"/>
                      <w:marRight w:val="0"/>
                      <w:marTop w:val="0"/>
                      <w:marBottom w:val="0"/>
                      <w:divBdr>
                        <w:top w:val="none" w:sz="0" w:space="0" w:color="auto"/>
                        <w:left w:val="none" w:sz="0" w:space="0" w:color="auto"/>
                        <w:bottom w:val="none" w:sz="0" w:space="0" w:color="auto"/>
                        <w:right w:val="none" w:sz="0" w:space="0" w:color="auto"/>
                      </w:divBdr>
                      <w:divsChild>
                        <w:div w:id="1474444974">
                          <w:marLeft w:val="0"/>
                          <w:marRight w:val="750"/>
                          <w:marTop w:val="300"/>
                          <w:marBottom w:val="0"/>
                          <w:divBdr>
                            <w:top w:val="none" w:sz="0" w:space="0" w:color="auto"/>
                            <w:left w:val="none" w:sz="0" w:space="0" w:color="auto"/>
                            <w:bottom w:val="none" w:sz="0" w:space="0" w:color="auto"/>
                            <w:right w:val="none" w:sz="0" w:space="0" w:color="auto"/>
                          </w:divBdr>
                          <w:divsChild>
                            <w:div w:id="734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01556">
      <w:bodyDiv w:val="1"/>
      <w:marLeft w:val="0"/>
      <w:marRight w:val="0"/>
      <w:marTop w:val="0"/>
      <w:marBottom w:val="0"/>
      <w:divBdr>
        <w:top w:val="none" w:sz="0" w:space="0" w:color="auto"/>
        <w:left w:val="none" w:sz="0" w:space="0" w:color="auto"/>
        <w:bottom w:val="none" w:sz="0" w:space="0" w:color="auto"/>
        <w:right w:val="none" w:sz="0" w:space="0" w:color="auto"/>
      </w:divBdr>
    </w:div>
    <w:div w:id="528221050">
      <w:bodyDiv w:val="1"/>
      <w:marLeft w:val="0"/>
      <w:marRight w:val="0"/>
      <w:marTop w:val="0"/>
      <w:marBottom w:val="0"/>
      <w:divBdr>
        <w:top w:val="none" w:sz="0" w:space="0" w:color="auto"/>
        <w:left w:val="none" w:sz="0" w:space="0" w:color="auto"/>
        <w:bottom w:val="none" w:sz="0" w:space="0" w:color="auto"/>
        <w:right w:val="none" w:sz="0" w:space="0" w:color="auto"/>
      </w:divBdr>
    </w:div>
    <w:div w:id="968323789">
      <w:bodyDiv w:val="1"/>
      <w:marLeft w:val="0"/>
      <w:marRight w:val="0"/>
      <w:marTop w:val="0"/>
      <w:marBottom w:val="0"/>
      <w:divBdr>
        <w:top w:val="none" w:sz="0" w:space="0" w:color="auto"/>
        <w:left w:val="none" w:sz="0" w:space="0" w:color="auto"/>
        <w:bottom w:val="none" w:sz="0" w:space="0" w:color="auto"/>
        <w:right w:val="none" w:sz="0" w:space="0" w:color="auto"/>
      </w:divBdr>
      <w:divsChild>
        <w:div w:id="51469080">
          <w:marLeft w:val="0"/>
          <w:marRight w:val="0"/>
          <w:marTop w:val="0"/>
          <w:marBottom w:val="0"/>
          <w:divBdr>
            <w:top w:val="none" w:sz="0" w:space="0" w:color="auto"/>
            <w:left w:val="none" w:sz="0" w:space="0" w:color="auto"/>
            <w:bottom w:val="none" w:sz="0" w:space="0" w:color="auto"/>
            <w:right w:val="none" w:sz="0" w:space="0" w:color="auto"/>
          </w:divBdr>
          <w:divsChild>
            <w:div w:id="1865317241">
              <w:marLeft w:val="0"/>
              <w:marRight w:val="0"/>
              <w:marTop w:val="0"/>
              <w:marBottom w:val="0"/>
              <w:divBdr>
                <w:top w:val="none" w:sz="0" w:space="0" w:color="auto"/>
                <w:left w:val="none" w:sz="0" w:space="0" w:color="auto"/>
                <w:bottom w:val="none" w:sz="0" w:space="0" w:color="auto"/>
                <w:right w:val="none" w:sz="0" w:space="0" w:color="auto"/>
              </w:divBdr>
              <w:divsChild>
                <w:div w:id="258176091">
                  <w:marLeft w:val="0"/>
                  <w:marRight w:val="0"/>
                  <w:marTop w:val="150"/>
                  <w:marBottom w:val="0"/>
                  <w:divBdr>
                    <w:top w:val="none" w:sz="0" w:space="0" w:color="auto"/>
                    <w:left w:val="none" w:sz="0" w:space="0" w:color="auto"/>
                    <w:bottom w:val="none" w:sz="0" w:space="0" w:color="auto"/>
                    <w:right w:val="none" w:sz="0" w:space="0" w:color="auto"/>
                  </w:divBdr>
                  <w:divsChild>
                    <w:div w:id="1019426039">
                      <w:marLeft w:val="0"/>
                      <w:marRight w:val="0"/>
                      <w:marTop w:val="0"/>
                      <w:marBottom w:val="0"/>
                      <w:divBdr>
                        <w:top w:val="none" w:sz="0" w:space="0" w:color="auto"/>
                        <w:left w:val="none" w:sz="0" w:space="0" w:color="auto"/>
                        <w:bottom w:val="none" w:sz="0" w:space="0" w:color="auto"/>
                        <w:right w:val="none" w:sz="0" w:space="0" w:color="auto"/>
                      </w:divBdr>
                      <w:divsChild>
                        <w:div w:id="1848981162">
                          <w:marLeft w:val="0"/>
                          <w:marRight w:val="750"/>
                          <w:marTop w:val="300"/>
                          <w:marBottom w:val="0"/>
                          <w:divBdr>
                            <w:top w:val="none" w:sz="0" w:space="0" w:color="auto"/>
                            <w:left w:val="none" w:sz="0" w:space="0" w:color="auto"/>
                            <w:bottom w:val="none" w:sz="0" w:space="0" w:color="auto"/>
                            <w:right w:val="none" w:sz="0" w:space="0" w:color="auto"/>
                          </w:divBdr>
                          <w:divsChild>
                            <w:div w:id="1468008978">
                              <w:marLeft w:val="0"/>
                              <w:marRight w:val="0"/>
                              <w:marTop w:val="0"/>
                              <w:marBottom w:val="0"/>
                              <w:divBdr>
                                <w:top w:val="none" w:sz="0" w:space="0" w:color="auto"/>
                                <w:left w:val="none" w:sz="0" w:space="0" w:color="auto"/>
                                <w:bottom w:val="none" w:sz="0" w:space="0" w:color="auto"/>
                                <w:right w:val="none" w:sz="0" w:space="0" w:color="auto"/>
                              </w:divBdr>
                              <w:divsChild>
                                <w:div w:id="399526908">
                                  <w:marLeft w:val="0"/>
                                  <w:marRight w:val="0"/>
                                  <w:marTop w:val="0"/>
                                  <w:marBottom w:val="0"/>
                                  <w:divBdr>
                                    <w:top w:val="none" w:sz="0" w:space="0" w:color="auto"/>
                                    <w:left w:val="none" w:sz="0" w:space="0" w:color="auto"/>
                                    <w:bottom w:val="none" w:sz="0" w:space="0" w:color="auto"/>
                                    <w:right w:val="none" w:sz="0" w:space="0" w:color="auto"/>
                                  </w:divBdr>
                                </w:div>
                                <w:div w:id="386538806">
                                  <w:marLeft w:val="0"/>
                                  <w:marRight w:val="0"/>
                                  <w:marTop w:val="0"/>
                                  <w:marBottom w:val="30"/>
                                  <w:divBdr>
                                    <w:top w:val="none" w:sz="0" w:space="0" w:color="auto"/>
                                    <w:left w:val="none" w:sz="0" w:space="0" w:color="auto"/>
                                    <w:bottom w:val="none" w:sz="0" w:space="0" w:color="auto"/>
                                    <w:right w:val="none" w:sz="0" w:space="0" w:color="auto"/>
                                  </w:divBdr>
                                  <w:divsChild>
                                    <w:div w:id="776825537">
                                      <w:marLeft w:val="0"/>
                                      <w:marRight w:val="150"/>
                                      <w:marTop w:val="0"/>
                                      <w:marBottom w:val="0"/>
                                      <w:divBdr>
                                        <w:top w:val="none" w:sz="0" w:space="0" w:color="auto"/>
                                        <w:left w:val="none" w:sz="0" w:space="0" w:color="auto"/>
                                        <w:bottom w:val="none" w:sz="0" w:space="0" w:color="auto"/>
                                        <w:right w:val="none" w:sz="0" w:space="0" w:color="auto"/>
                                      </w:divBdr>
                                    </w:div>
                                  </w:divsChild>
                                </w:div>
                                <w:div w:id="141318445">
                                  <w:marLeft w:val="0"/>
                                  <w:marRight w:val="0"/>
                                  <w:marTop w:val="0"/>
                                  <w:marBottom w:val="30"/>
                                  <w:divBdr>
                                    <w:top w:val="none" w:sz="0" w:space="0" w:color="auto"/>
                                    <w:left w:val="none" w:sz="0" w:space="0" w:color="auto"/>
                                    <w:bottom w:val="none" w:sz="0" w:space="0" w:color="auto"/>
                                    <w:right w:val="none" w:sz="0" w:space="0" w:color="auto"/>
                                  </w:divBdr>
                                </w:div>
                                <w:div w:id="825247865">
                                  <w:marLeft w:val="0"/>
                                  <w:marRight w:val="0"/>
                                  <w:marTop w:val="0"/>
                                  <w:marBottom w:val="30"/>
                                  <w:divBdr>
                                    <w:top w:val="none" w:sz="0" w:space="0" w:color="auto"/>
                                    <w:left w:val="none" w:sz="0" w:space="0" w:color="auto"/>
                                    <w:bottom w:val="none" w:sz="0" w:space="0" w:color="auto"/>
                                    <w:right w:val="none" w:sz="0" w:space="0" w:color="auto"/>
                                  </w:divBdr>
                                  <w:divsChild>
                                    <w:div w:id="801851011">
                                      <w:marLeft w:val="0"/>
                                      <w:marRight w:val="150"/>
                                      <w:marTop w:val="0"/>
                                      <w:marBottom w:val="0"/>
                                      <w:divBdr>
                                        <w:top w:val="none" w:sz="0" w:space="0" w:color="auto"/>
                                        <w:left w:val="none" w:sz="0" w:space="0" w:color="auto"/>
                                        <w:bottom w:val="none" w:sz="0" w:space="0" w:color="auto"/>
                                        <w:right w:val="none" w:sz="0" w:space="0" w:color="auto"/>
                                      </w:divBdr>
                                    </w:div>
                                  </w:divsChild>
                                </w:div>
                                <w:div w:id="379671946">
                                  <w:marLeft w:val="0"/>
                                  <w:marRight w:val="0"/>
                                  <w:marTop w:val="0"/>
                                  <w:marBottom w:val="30"/>
                                  <w:divBdr>
                                    <w:top w:val="none" w:sz="0" w:space="0" w:color="auto"/>
                                    <w:left w:val="none" w:sz="0" w:space="0" w:color="auto"/>
                                    <w:bottom w:val="none" w:sz="0" w:space="0" w:color="auto"/>
                                    <w:right w:val="none" w:sz="0" w:space="0" w:color="auto"/>
                                  </w:divBdr>
                                </w:div>
                                <w:div w:id="1051346491">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94474">
      <w:bodyDiv w:val="1"/>
      <w:marLeft w:val="0"/>
      <w:marRight w:val="0"/>
      <w:marTop w:val="0"/>
      <w:marBottom w:val="0"/>
      <w:divBdr>
        <w:top w:val="none" w:sz="0" w:space="0" w:color="auto"/>
        <w:left w:val="none" w:sz="0" w:space="0" w:color="auto"/>
        <w:bottom w:val="none" w:sz="0" w:space="0" w:color="auto"/>
        <w:right w:val="none" w:sz="0" w:space="0" w:color="auto"/>
      </w:divBdr>
      <w:divsChild>
        <w:div w:id="1922712769">
          <w:marLeft w:val="0"/>
          <w:marRight w:val="0"/>
          <w:marTop w:val="0"/>
          <w:marBottom w:val="0"/>
          <w:divBdr>
            <w:top w:val="none" w:sz="0" w:space="0" w:color="auto"/>
            <w:left w:val="none" w:sz="0" w:space="0" w:color="auto"/>
            <w:bottom w:val="none" w:sz="0" w:space="0" w:color="auto"/>
            <w:right w:val="none" w:sz="0" w:space="0" w:color="auto"/>
          </w:divBdr>
          <w:divsChild>
            <w:div w:id="212620303">
              <w:marLeft w:val="0"/>
              <w:marRight w:val="0"/>
              <w:marTop w:val="0"/>
              <w:marBottom w:val="0"/>
              <w:divBdr>
                <w:top w:val="none" w:sz="0" w:space="0" w:color="auto"/>
                <w:left w:val="none" w:sz="0" w:space="0" w:color="auto"/>
                <w:bottom w:val="none" w:sz="0" w:space="0" w:color="auto"/>
                <w:right w:val="none" w:sz="0" w:space="0" w:color="auto"/>
              </w:divBdr>
              <w:divsChild>
                <w:div w:id="679238145">
                  <w:marLeft w:val="0"/>
                  <w:marRight w:val="0"/>
                  <w:marTop w:val="0"/>
                  <w:marBottom w:val="0"/>
                  <w:divBdr>
                    <w:top w:val="none" w:sz="0" w:space="0" w:color="auto"/>
                    <w:left w:val="none" w:sz="0" w:space="0" w:color="auto"/>
                    <w:bottom w:val="none" w:sz="0" w:space="0" w:color="auto"/>
                    <w:right w:val="none" w:sz="0" w:space="0" w:color="auto"/>
                  </w:divBdr>
                  <w:divsChild>
                    <w:div w:id="12400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9026">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7">
          <w:marLeft w:val="0"/>
          <w:marRight w:val="0"/>
          <w:marTop w:val="0"/>
          <w:marBottom w:val="0"/>
          <w:divBdr>
            <w:top w:val="none" w:sz="0" w:space="0" w:color="auto"/>
            <w:left w:val="none" w:sz="0" w:space="0" w:color="auto"/>
            <w:bottom w:val="none" w:sz="0" w:space="0" w:color="auto"/>
            <w:right w:val="none" w:sz="0" w:space="0" w:color="auto"/>
          </w:divBdr>
          <w:divsChild>
            <w:div w:id="2091539215">
              <w:marLeft w:val="0"/>
              <w:marRight w:val="0"/>
              <w:marTop w:val="0"/>
              <w:marBottom w:val="0"/>
              <w:divBdr>
                <w:top w:val="none" w:sz="0" w:space="0" w:color="auto"/>
                <w:left w:val="none" w:sz="0" w:space="0" w:color="auto"/>
                <w:bottom w:val="none" w:sz="0" w:space="0" w:color="auto"/>
                <w:right w:val="none" w:sz="0" w:space="0" w:color="auto"/>
              </w:divBdr>
              <w:divsChild>
                <w:div w:id="501315829">
                  <w:marLeft w:val="0"/>
                  <w:marRight w:val="0"/>
                  <w:marTop w:val="150"/>
                  <w:marBottom w:val="0"/>
                  <w:divBdr>
                    <w:top w:val="none" w:sz="0" w:space="0" w:color="auto"/>
                    <w:left w:val="none" w:sz="0" w:space="0" w:color="auto"/>
                    <w:bottom w:val="none" w:sz="0" w:space="0" w:color="auto"/>
                    <w:right w:val="none" w:sz="0" w:space="0" w:color="auto"/>
                  </w:divBdr>
                  <w:divsChild>
                    <w:div w:id="105732643">
                      <w:marLeft w:val="0"/>
                      <w:marRight w:val="0"/>
                      <w:marTop w:val="0"/>
                      <w:marBottom w:val="0"/>
                      <w:divBdr>
                        <w:top w:val="none" w:sz="0" w:space="0" w:color="auto"/>
                        <w:left w:val="none" w:sz="0" w:space="0" w:color="auto"/>
                        <w:bottom w:val="none" w:sz="0" w:space="0" w:color="auto"/>
                        <w:right w:val="none" w:sz="0" w:space="0" w:color="auto"/>
                      </w:divBdr>
                      <w:divsChild>
                        <w:div w:id="1012953273">
                          <w:marLeft w:val="0"/>
                          <w:marRight w:val="750"/>
                          <w:marTop w:val="300"/>
                          <w:marBottom w:val="0"/>
                          <w:divBdr>
                            <w:top w:val="none" w:sz="0" w:space="0" w:color="auto"/>
                            <w:left w:val="none" w:sz="0" w:space="0" w:color="auto"/>
                            <w:bottom w:val="none" w:sz="0" w:space="0" w:color="auto"/>
                            <w:right w:val="none" w:sz="0" w:space="0" w:color="auto"/>
                          </w:divBdr>
                          <w:divsChild>
                            <w:div w:id="1002313714">
                              <w:marLeft w:val="0"/>
                              <w:marRight w:val="0"/>
                              <w:marTop w:val="0"/>
                              <w:marBottom w:val="0"/>
                              <w:divBdr>
                                <w:top w:val="none" w:sz="0" w:space="0" w:color="auto"/>
                                <w:left w:val="none" w:sz="0" w:space="0" w:color="auto"/>
                                <w:bottom w:val="none" w:sz="0" w:space="0" w:color="auto"/>
                                <w:right w:val="none" w:sz="0" w:space="0" w:color="auto"/>
                              </w:divBdr>
                              <w:divsChild>
                                <w:div w:id="37434040">
                                  <w:marLeft w:val="0"/>
                                  <w:marRight w:val="0"/>
                                  <w:marTop w:val="450"/>
                                  <w:marBottom w:val="300"/>
                                  <w:divBdr>
                                    <w:top w:val="none" w:sz="0" w:space="0" w:color="auto"/>
                                    <w:left w:val="none" w:sz="0" w:space="0" w:color="auto"/>
                                    <w:bottom w:val="none" w:sz="0" w:space="0" w:color="auto"/>
                                    <w:right w:val="none" w:sz="0" w:space="0" w:color="auto"/>
                                  </w:divBdr>
                                </w:div>
                                <w:div w:id="139192809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sChild>
        <w:div w:id="1374038564">
          <w:marLeft w:val="0"/>
          <w:marRight w:val="0"/>
          <w:marTop w:val="0"/>
          <w:marBottom w:val="0"/>
          <w:divBdr>
            <w:top w:val="none" w:sz="0" w:space="0" w:color="auto"/>
            <w:left w:val="none" w:sz="0" w:space="0" w:color="auto"/>
            <w:bottom w:val="none" w:sz="0" w:space="0" w:color="auto"/>
            <w:right w:val="none" w:sz="0" w:space="0" w:color="auto"/>
          </w:divBdr>
          <w:divsChild>
            <w:div w:id="1298417703">
              <w:marLeft w:val="0"/>
              <w:marRight w:val="0"/>
              <w:marTop w:val="0"/>
              <w:marBottom w:val="0"/>
              <w:divBdr>
                <w:top w:val="none" w:sz="0" w:space="0" w:color="auto"/>
                <w:left w:val="none" w:sz="0" w:space="0" w:color="auto"/>
                <w:bottom w:val="none" w:sz="0" w:space="0" w:color="auto"/>
                <w:right w:val="none" w:sz="0" w:space="0" w:color="auto"/>
              </w:divBdr>
              <w:divsChild>
                <w:div w:id="1063715252">
                  <w:marLeft w:val="0"/>
                  <w:marRight w:val="0"/>
                  <w:marTop w:val="0"/>
                  <w:marBottom w:val="0"/>
                  <w:divBdr>
                    <w:top w:val="none" w:sz="0" w:space="0" w:color="auto"/>
                    <w:left w:val="none" w:sz="0" w:space="0" w:color="auto"/>
                    <w:bottom w:val="none" w:sz="0" w:space="0" w:color="auto"/>
                    <w:right w:val="none" w:sz="0" w:space="0" w:color="auto"/>
                  </w:divBdr>
                  <w:divsChild>
                    <w:div w:id="6349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2502">
      <w:bodyDiv w:val="1"/>
      <w:marLeft w:val="0"/>
      <w:marRight w:val="0"/>
      <w:marTop w:val="0"/>
      <w:marBottom w:val="0"/>
      <w:divBdr>
        <w:top w:val="none" w:sz="0" w:space="0" w:color="auto"/>
        <w:left w:val="none" w:sz="0" w:space="0" w:color="auto"/>
        <w:bottom w:val="none" w:sz="0" w:space="0" w:color="auto"/>
        <w:right w:val="none" w:sz="0" w:space="0" w:color="auto"/>
      </w:divBdr>
    </w:div>
    <w:div w:id="1111777645">
      <w:bodyDiv w:val="1"/>
      <w:marLeft w:val="0"/>
      <w:marRight w:val="0"/>
      <w:marTop w:val="0"/>
      <w:marBottom w:val="0"/>
      <w:divBdr>
        <w:top w:val="none" w:sz="0" w:space="0" w:color="auto"/>
        <w:left w:val="none" w:sz="0" w:space="0" w:color="auto"/>
        <w:bottom w:val="none" w:sz="0" w:space="0" w:color="auto"/>
        <w:right w:val="none" w:sz="0" w:space="0" w:color="auto"/>
      </w:divBdr>
      <w:divsChild>
        <w:div w:id="2070348271">
          <w:marLeft w:val="0"/>
          <w:marRight w:val="0"/>
          <w:marTop w:val="0"/>
          <w:marBottom w:val="0"/>
          <w:divBdr>
            <w:top w:val="none" w:sz="0" w:space="0" w:color="auto"/>
            <w:left w:val="none" w:sz="0" w:space="0" w:color="auto"/>
            <w:bottom w:val="none" w:sz="0" w:space="0" w:color="auto"/>
            <w:right w:val="none" w:sz="0" w:space="0" w:color="auto"/>
          </w:divBdr>
          <w:divsChild>
            <w:div w:id="1666740502">
              <w:marLeft w:val="0"/>
              <w:marRight w:val="0"/>
              <w:marTop w:val="0"/>
              <w:marBottom w:val="0"/>
              <w:divBdr>
                <w:top w:val="none" w:sz="0" w:space="0" w:color="auto"/>
                <w:left w:val="none" w:sz="0" w:space="0" w:color="auto"/>
                <w:bottom w:val="none" w:sz="0" w:space="0" w:color="auto"/>
                <w:right w:val="none" w:sz="0" w:space="0" w:color="auto"/>
              </w:divBdr>
              <w:divsChild>
                <w:div w:id="243950548">
                  <w:marLeft w:val="0"/>
                  <w:marRight w:val="0"/>
                  <w:marTop w:val="150"/>
                  <w:marBottom w:val="0"/>
                  <w:divBdr>
                    <w:top w:val="none" w:sz="0" w:space="0" w:color="auto"/>
                    <w:left w:val="none" w:sz="0" w:space="0" w:color="auto"/>
                    <w:bottom w:val="none" w:sz="0" w:space="0" w:color="auto"/>
                    <w:right w:val="none" w:sz="0" w:space="0" w:color="auto"/>
                  </w:divBdr>
                  <w:divsChild>
                    <w:div w:id="935599013">
                      <w:marLeft w:val="0"/>
                      <w:marRight w:val="0"/>
                      <w:marTop w:val="0"/>
                      <w:marBottom w:val="0"/>
                      <w:divBdr>
                        <w:top w:val="none" w:sz="0" w:space="0" w:color="auto"/>
                        <w:left w:val="none" w:sz="0" w:space="0" w:color="auto"/>
                        <w:bottom w:val="none" w:sz="0" w:space="0" w:color="auto"/>
                        <w:right w:val="none" w:sz="0" w:space="0" w:color="auto"/>
                      </w:divBdr>
                      <w:divsChild>
                        <w:div w:id="1172333763">
                          <w:marLeft w:val="0"/>
                          <w:marRight w:val="750"/>
                          <w:marTop w:val="300"/>
                          <w:marBottom w:val="0"/>
                          <w:divBdr>
                            <w:top w:val="none" w:sz="0" w:space="0" w:color="auto"/>
                            <w:left w:val="none" w:sz="0" w:space="0" w:color="auto"/>
                            <w:bottom w:val="none" w:sz="0" w:space="0" w:color="auto"/>
                            <w:right w:val="none" w:sz="0" w:space="0" w:color="auto"/>
                          </w:divBdr>
                          <w:divsChild>
                            <w:div w:id="19681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53104">
      <w:bodyDiv w:val="1"/>
      <w:marLeft w:val="0"/>
      <w:marRight w:val="0"/>
      <w:marTop w:val="0"/>
      <w:marBottom w:val="0"/>
      <w:divBdr>
        <w:top w:val="none" w:sz="0" w:space="0" w:color="auto"/>
        <w:left w:val="none" w:sz="0" w:space="0" w:color="auto"/>
        <w:bottom w:val="none" w:sz="0" w:space="0" w:color="auto"/>
        <w:right w:val="none" w:sz="0" w:space="0" w:color="auto"/>
      </w:divBdr>
      <w:divsChild>
        <w:div w:id="1829207594">
          <w:marLeft w:val="0"/>
          <w:marRight w:val="0"/>
          <w:marTop w:val="450"/>
          <w:marBottom w:val="450"/>
          <w:divBdr>
            <w:top w:val="none" w:sz="0" w:space="0" w:color="auto"/>
            <w:left w:val="none" w:sz="0" w:space="0" w:color="auto"/>
            <w:bottom w:val="none" w:sz="0" w:space="0" w:color="auto"/>
            <w:right w:val="none" w:sz="0" w:space="0" w:color="auto"/>
          </w:divBdr>
          <w:divsChild>
            <w:div w:id="20439386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41388336">
      <w:bodyDiv w:val="1"/>
      <w:marLeft w:val="0"/>
      <w:marRight w:val="0"/>
      <w:marTop w:val="0"/>
      <w:marBottom w:val="0"/>
      <w:divBdr>
        <w:top w:val="none" w:sz="0" w:space="0" w:color="auto"/>
        <w:left w:val="none" w:sz="0" w:space="0" w:color="auto"/>
        <w:bottom w:val="none" w:sz="0" w:space="0" w:color="auto"/>
        <w:right w:val="none" w:sz="0" w:space="0" w:color="auto"/>
      </w:divBdr>
      <w:divsChild>
        <w:div w:id="2131238152">
          <w:marLeft w:val="0"/>
          <w:marRight w:val="0"/>
          <w:marTop w:val="0"/>
          <w:marBottom w:val="0"/>
          <w:divBdr>
            <w:top w:val="none" w:sz="0" w:space="0" w:color="auto"/>
            <w:left w:val="none" w:sz="0" w:space="0" w:color="auto"/>
            <w:bottom w:val="none" w:sz="0" w:space="0" w:color="auto"/>
            <w:right w:val="none" w:sz="0" w:space="0" w:color="auto"/>
          </w:divBdr>
          <w:divsChild>
            <w:div w:id="895815631">
              <w:marLeft w:val="0"/>
              <w:marRight w:val="0"/>
              <w:marTop w:val="0"/>
              <w:marBottom w:val="0"/>
              <w:divBdr>
                <w:top w:val="none" w:sz="0" w:space="0" w:color="auto"/>
                <w:left w:val="none" w:sz="0" w:space="0" w:color="auto"/>
                <w:bottom w:val="none" w:sz="0" w:space="0" w:color="auto"/>
                <w:right w:val="none" w:sz="0" w:space="0" w:color="auto"/>
              </w:divBdr>
              <w:divsChild>
                <w:div w:id="1770544069">
                  <w:marLeft w:val="0"/>
                  <w:marRight w:val="0"/>
                  <w:marTop w:val="150"/>
                  <w:marBottom w:val="0"/>
                  <w:divBdr>
                    <w:top w:val="none" w:sz="0" w:space="0" w:color="auto"/>
                    <w:left w:val="none" w:sz="0" w:space="0" w:color="auto"/>
                    <w:bottom w:val="none" w:sz="0" w:space="0" w:color="auto"/>
                    <w:right w:val="none" w:sz="0" w:space="0" w:color="auto"/>
                  </w:divBdr>
                  <w:divsChild>
                    <w:div w:id="164830049">
                      <w:marLeft w:val="0"/>
                      <w:marRight w:val="0"/>
                      <w:marTop w:val="0"/>
                      <w:marBottom w:val="0"/>
                      <w:divBdr>
                        <w:top w:val="none" w:sz="0" w:space="0" w:color="auto"/>
                        <w:left w:val="none" w:sz="0" w:space="0" w:color="auto"/>
                        <w:bottom w:val="none" w:sz="0" w:space="0" w:color="auto"/>
                        <w:right w:val="none" w:sz="0" w:space="0" w:color="auto"/>
                      </w:divBdr>
                      <w:divsChild>
                        <w:div w:id="1007321074">
                          <w:marLeft w:val="0"/>
                          <w:marRight w:val="750"/>
                          <w:marTop w:val="300"/>
                          <w:marBottom w:val="0"/>
                          <w:divBdr>
                            <w:top w:val="none" w:sz="0" w:space="0" w:color="auto"/>
                            <w:left w:val="none" w:sz="0" w:space="0" w:color="auto"/>
                            <w:bottom w:val="none" w:sz="0" w:space="0" w:color="auto"/>
                            <w:right w:val="none" w:sz="0" w:space="0" w:color="auto"/>
                          </w:divBdr>
                          <w:divsChild>
                            <w:div w:id="1614246047">
                              <w:marLeft w:val="0"/>
                              <w:marRight w:val="0"/>
                              <w:marTop w:val="0"/>
                              <w:marBottom w:val="0"/>
                              <w:divBdr>
                                <w:top w:val="none" w:sz="0" w:space="0" w:color="auto"/>
                                <w:left w:val="none" w:sz="0" w:space="0" w:color="auto"/>
                                <w:bottom w:val="none" w:sz="0" w:space="0" w:color="auto"/>
                                <w:right w:val="none" w:sz="0" w:space="0" w:color="auto"/>
                              </w:divBdr>
                              <w:divsChild>
                                <w:div w:id="1372807506">
                                  <w:marLeft w:val="0"/>
                                  <w:marRight w:val="0"/>
                                  <w:marTop w:val="0"/>
                                  <w:marBottom w:val="0"/>
                                  <w:divBdr>
                                    <w:top w:val="none" w:sz="0" w:space="0" w:color="auto"/>
                                    <w:left w:val="none" w:sz="0" w:space="0" w:color="auto"/>
                                    <w:bottom w:val="none" w:sz="0" w:space="0" w:color="auto"/>
                                    <w:right w:val="none" w:sz="0" w:space="0" w:color="auto"/>
                                  </w:divBdr>
                                </w:div>
                                <w:div w:id="664625574">
                                  <w:marLeft w:val="0"/>
                                  <w:marRight w:val="0"/>
                                  <w:marTop w:val="0"/>
                                  <w:marBottom w:val="30"/>
                                  <w:divBdr>
                                    <w:top w:val="none" w:sz="0" w:space="0" w:color="auto"/>
                                    <w:left w:val="none" w:sz="0" w:space="0" w:color="auto"/>
                                    <w:bottom w:val="none" w:sz="0" w:space="0" w:color="auto"/>
                                    <w:right w:val="none" w:sz="0" w:space="0" w:color="auto"/>
                                  </w:divBdr>
                                  <w:divsChild>
                                    <w:div w:id="752824401">
                                      <w:marLeft w:val="0"/>
                                      <w:marRight w:val="150"/>
                                      <w:marTop w:val="0"/>
                                      <w:marBottom w:val="0"/>
                                      <w:divBdr>
                                        <w:top w:val="none" w:sz="0" w:space="0" w:color="auto"/>
                                        <w:left w:val="none" w:sz="0" w:space="0" w:color="auto"/>
                                        <w:bottom w:val="none" w:sz="0" w:space="0" w:color="auto"/>
                                        <w:right w:val="none" w:sz="0" w:space="0" w:color="auto"/>
                                      </w:divBdr>
                                    </w:div>
                                  </w:divsChild>
                                </w:div>
                                <w:div w:id="2020110398">
                                  <w:marLeft w:val="0"/>
                                  <w:marRight w:val="0"/>
                                  <w:marTop w:val="0"/>
                                  <w:marBottom w:val="30"/>
                                  <w:divBdr>
                                    <w:top w:val="none" w:sz="0" w:space="0" w:color="auto"/>
                                    <w:left w:val="none" w:sz="0" w:space="0" w:color="auto"/>
                                    <w:bottom w:val="none" w:sz="0" w:space="0" w:color="auto"/>
                                    <w:right w:val="none" w:sz="0" w:space="0" w:color="auto"/>
                                  </w:divBdr>
                                </w:div>
                                <w:div w:id="449512836">
                                  <w:marLeft w:val="0"/>
                                  <w:marRight w:val="0"/>
                                  <w:marTop w:val="0"/>
                                  <w:marBottom w:val="30"/>
                                  <w:divBdr>
                                    <w:top w:val="none" w:sz="0" w:space="0" w:color="auto"/>
                                    <w:left w:val="none" w:sz="0" w:space="0" w:color="auto"/>
                                    <w:bottom w:val="none" w:sz="0" w:space="0" w:color="auto"/>
                                    <w:right w:val="none" w:sz="0" w:space="0" w:color="auto"/>
                                  </w:divBdr>
                                  <w:divsChild>
                                    <w:div w:id="561019189">
                                      <w:marLeft w:val="0"/>
                                      <w:marRight w:val="150"/>
                                      <w:marTop w:val="0"/>
                                      <w:marBottom w:val="0"/>
                                      <w:divBdr>
                                        <w:top w:val="none" w:sz="0" w:space="0" w:color="auto"/>
                                        <w:left w:val="none" w:sz="0" w:space="0" w:color="auto"/>
                                        <w:bottom w:val="none" w:sz="0" w:space="0" w:color="auto"/>
                                        <w:right w:val="none" w:sz="0" w:space="0" w:color="auto"/>
                                      </w:divBdr>
                                    </w:div>
                                  </w:divsChild>
                                </w:div>
                                <w:div w:id="1868908001">
                                  <w:marLeft w:val="0"/>
                                  <w:marRight w:val="0"/>
                                  <w:marTop w:val="0"/>
                                  <w:marBottom w:val="30"/>
                                  <w:divBdr>
                                    <w:top w:val="none" w:sz="0" w:space="0" w:color="auto"/>
                                    <w:left w:val="none" w:sz="0" w:space="0" w:color="auto"/>
                                    <w:bottom w:val="none" w:sz="0" w:space="0" w:color="auto"/>
                                    <w:right w:val="none" w:sz="0" w:space="0" w:color="auto"/>
                                  </w:divBdr>
                                </w:div>
                                <w:div w:id="1835761338">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097">
      <w:bodyDiv w:val="1"/>
      <w:marLeft w:val="0"/>
      <w:marRight w:val="0"/>
      <w:marTop w:val="0"/>
      <w:marBottom w:val="0"/>
      <w:divBdr>
        <w:top w:val="none" w:sz="0" w:space="0" w:color="auto"/>
        <w:left w:val="none" w:sz="0" w:space="0" w:color="auto"/>
        <w:bottom w:val="none" w:sz="0" w:space="0" w:color="auto"/>
        <w:right w:val="none" w:sz="0" w:space="0" w:color="auto"/>
      </w:divBdr>
      <w:divsChild>
        <w:div w:id="2056655041">
          <w:marLeft w:val="0"/>
          <w:marRight w:val="0"/>
          <w:marTop w:val="0"/>
          <w:marBottom w:val="0"/>
          <w:divBdr>
            <w:top w:val="none" w:sz="0" w:space="0" w:color="auto"/>
            <w:left w:val="none" w:sz="0" w:space="0" w:color="auto"/>
            <w:bottom w:val="none" w:sz="0" w:space="0" w:color="auto"/>
            <w:right w:val="none" w:sz="0" w:space="0" w:color="auto"/>
          </w:divBdr>
          <w:divsChild>
            <w:div w:id="1552883874">
              <w:marLeft w:val="0"/>
              <w:marRight w:val="0"/>
              <w:marTop w:val="0"/>
              <w:marBottom w:val="0"/>
              <w:divBdr>
                <w:top w:val="none" w:sz="0" w:space="0" w:color="auto"/>
                <w:left w:val="none" w:sz="0" w:space="0" w:color="auto"/>
                <w:bottom w:val="none" w:sz="0" w:space="0" w:color="auto"/>
                <w:right w:val="none" w:sz="0" w:space="0" w:color="auto"/>
              </w:divBdr>
              <w:divsChild>
                <w:div w:id="391542334">
                  <w:marLeft w:val="0"/>
                  <w:marRight w:val="0"/>
                  <w:marTop w:val="150"/>
                  <w:marBottom w:val="0"/>
                  <w:divBdr>
                    <w:top w:val="none" w:sz="0" w:space="0" w:color="auto"/>
                    <w:left w:val="none" w:sz="0" w:space="0" w:color="auto"/>
                    <w:bottom w:val="none" w:sz="0" w:space="0" w:color="auto"/>
                    <w:right w:val="none" w:sz="0" w:space="0" w:color="auto"/>
                  </w:divBdr>
                  <w:divsChild>
                    <w:div w:id="328680723">
                      <w:marLeft w:val="0"/>
                      <w:marRight w:val="0"/>
                      <w:marTop w:val="0"/>
                      <w:marBottom w:val="0"/>
                      <w:divBdr>
                        <w:top w:val="none" w:sz="0" w:space="0" w:color="auto"/>
                        <w:left w:val="none" w:sz="0" w:space="0" w:color="auto"/>
                        <w:bottom w:val="none" w:sz="0" w:space="0" w:color="auto"/>
                        <w:right w:val="none" w:sz="0" w:space="0" w:color="auto"/>
                      </w:divBdr>
                      <w:divsChild>
                        <w:div w:id="979116198">
                          <w:marLeft w:val="0"/>
                          <w:marRight w:val="750"/>
                          <w:marTop w:val="300"/>
                          <w:marBottom w:val="0"/>
                          <w:divBdr>
                            <w:top w:val="none" w:sz="0" w:space="0" w:color="auto"/>
                            <w:left w:val="none" w:sz="0" w:space="0" w:color="auto"/>
                            <w:bottom w:val="none" w:sz="0" w:space="0" w:color="auto"/>
                            <w:right w:val="none" w:sz="0" w:space="0" w:color="auto"/>
                          </w:divBdr>
                          <w:divsChild>
                            <w:div w:id="7441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6853">
      <w:marLeft w:val="0"/>
      <w:marRight w:val="0"/>
      <w:marTop w:val="0"/>
      <w:marBottom w:val="0"/>
      <w:divBdr>
        <w:top w:val="none" w:sz="0" w:space="0" w:color="auto"/>
        <w:left w:val="none" w:sz="0" w:space="0" w:color="auto"/>
        <w:bottom w:val="none" w:sz="0" w:space="0" w:color="auto"/>
        <w:right w:val="none" w:sz="0" w:space="0" w:color="auto"/>
      </w:divBdr>
      <w:divsChild>
        <w:div w:id="979572710">
          <w:marLeft w:val="0"/>
          <w:marRight w:val="0"/>
          <w:marTop w:val="0"/>
          <w:marBottom w:val="0"/>
          <w:divBdr>
            <w:top w:val="none" w:sz="0" w:space="0" w:color="auto"/>
            <w:left w:val="none" w:sz="0" w:space="0" w:color="auto"/>
            <w:bottom w:val="none" w:sz="0" w:space="0" w:color="auto"/>
            <w:right w:val="none" w:sz="0" w:space="0" w:color="auto"/>
          </w:divBdr>
          <w:divsChild>
            <w:div w:id="1311322919">
              <w:marLeft w:val="0"/>
              <w:marRight w:val="0"/>
              <w:marTop w:val="0"/>
              <w:marBottom w:val="225"/>
              <w:divBdr>
                <w:top w:val="none" w:sz="0" w:space="0" w:color="auto"/>
                <w:left w:val="none" w:sz="0" w:space="0" w:color="auto"/>
                <w:bottom w:val="none" w:sz="0" w:space="0" w:color="auto"/>
                <w:right w:val="none" w:sz="0" w:space="0" w:color="auto"/>
              </w:divBdr>
              <w:divsChild>
                <w:div w:id="2047557527">
                  <w:marLeft w:val="0"/>
                  <w:marRight w:val="30"/>
                  <w:marTop w:val="0"/>
                  <w:marBottom w:val="0"/>
                  <w:divBdr>
                    <w:top w:val="none" w:sz="0" w:space="0" w:color="auto"/>
                    <w:left w:val="none" w:sz="0" w:space="0" w:color="auto"/>
                    <w:bottom w:val="none" w:sz="0" w:space="0" w:color="auto"/>
                    <w:right w:val="none" w:sz="0" w:space="0" w:color="auto"/>
                  </w:divBdr>
                </w:div>
                <w:div w:id="1305159461">
                  <w:marLeft w:val="0"/>
                  <w:marRight w:val="0"/>
                  <w:marTop w:val="0"/>
                  <w:marBottom w:val="0"/>
                  <w:divBdr>
                    <w:top w:val="none" w:sz="0" w:space="0" w:color="auto"/>
                    <w:left w:val="none" w:sz="0" w:space="0" w:color="auto"/>
                    <w:bottom w:val="none" w:sz="0" w:space="0" w:color="auto"/>
                    <w:right w:val="none" w:sz="0" w:space="0" w:color="auto"/>
                  </w:divBdr>
                  <w:divsChild>
                    <w:div w:id="828911571">
                      <w:marLeft w:val="0"/>
                      <w:marRight w:val="0"/>
                      <w:marTop w:val="0"/>
                      <w:marBottom w:val="0"/>
                      <w:divBdr>
                        <w:top w:val="none" w:sz="0" w:space="0" w:color="auto"/>
                        <w:left w:val="none" w:sz="0" w:space="0" w:color="auto"/>
                        <w:bottom w:val="none" w:sz="0" w:space="0" w:color="auto"/>
                        <w:right w:val="none" w:sz="0" w:space="0" w:color="auto"/>
                      </w:divBdr>
                      <w:divsChild>
                        <w:div w:id="1692411984">
                          <w:marLeft w:val="0"/>
                          <w:marRight w:val="0"/>
                          <w:marTop w:val="0"/>
                          <w:marBottom w:val="0"/>
                          <w:divBdr>
                            <w:top w:val="none" w:sz="0" w:space="0" w:color="auto"/>
                            <w:left w:val="none" w:sz="0" w:space="0" w:color="auto"/>
                            <w:bottom w:val="none" w:sz="0" w:space="0" w:color="auto"/>
                            <w:right w:val="none" w:sz="0" w:space="0" w:color="auto"/>
                          </w:divBdr>
                        </w:div>
                        <w:div w:id="263615564">
                          <w:marLeft w:val="0"/>
                          <w:marRight w:val="0"/>
                          <w:marTop w:val="0"/>
                          <w:marBottom w:val="0"/>
                          <w:divBdr>
                            <w:top w:val="none" w:sz="0" w:space="0" w:color="auto"/>
                            <w:left w:val="none" w:sz="0" w:space="0" w:color="auto"/>
                            <w:bottom w:val="none" w:sz="0" w:space="0" w:color="auto"/>
                            <w:right w:val="none" w:sz="0" w:space="0" w:color="auto"/>
                          </w:divBdr>
                        </w:div>
                        <w:div w:id="8206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646">
                  <w:marLeft w:val="0"/>
                  <w:marRight w:val="0"/>
                  <w:marTop w:val="1950"/>
                  <w:marBottom w:val="0"/>
                  <w:divBdr>
                    <w:top w:val="none" w:sz="0" w:space="0" w:color="auto"/>
                    <w:left w:val="none" w:sz="0" w:space="0" w:color="auto"/>
                    <w:bottom w:val="none" w:sz="0" w:space="0" w:color="auto"/>
                    <w:right w:val="none" w:sz="0" w:space="0" w:color="auto"/>
                  </w:divBdr>
                </w:div>
              </w:divsChild>
            </w:div>
            <w:div w:id="2103067898">
              <w:marLeft w:val="0"/>
              <w:marRight w:val="0"/>
              <w:marTop w:val="150"/>
              <w:marBottom w:val="0"/>
              <w:divBdr>
                <w:top w:val="none" w:sz="0" w:space="0" w:color="auto"/>
                <w:left w:val="none" w:sz="0" w:space="0" w:color="auto"/>
                <w:bottom w:val="none" w:sz="0" w:space="0" w:color="auto"/>
                <w:right w:val="none" w:sz="0" w:space="0" w:color="auto"/>
              </w:divBdr>
              <w:divsChild>
                <w:div w:id="383256857">
                  <w:marLeft w:val="0"/>
                  <w:marRight w:val="0"/>
                  <w:marTop w:val="0"/>
                  <w:marBottom w:val="0"/>
                  <w:divBdr>
                    <w:top w:val="none" w:sz="0" w:space="0" w:color="auto"/>
                    <w:left w:val="none" w:sz="0" w:space="0" w:color="auto"/>
                    <w:bottom w:val="none" w:sz="0" w:space="0" w:color="auto"/>
                    <w:right w:val="none" w:sz="0" w:space="0" w:color="auto"/>
                  </w:divBdr>
                  <w:divsChild>
                    <w:div w:id="99028419">
                      <w:marLeft w:val="0"/>
                      <w:marRight w:val="0"/>
                      <w:marTop w:val="300"/>
                      <w:marBottom w:val="0"/>
                      <w:divBdr>
                        <w:top w:val="none" w:sz="0" w:space="0" w:color="auto"/>
                        <w:left w:val="none" w:sz="0" w:space="0" w:color="auto"/>
                        <w:bottom w:val="none" w:sz="0" w:space="0" w:color="auto"/>
                        <w:right w:val="none" w:sz="0" w:space="0" w:color="auto"/>
                      </w:divBdr>
                      <w:divsChild>
                        <w:div w:id="1983534079">
                          <w:marLeft w:val="0"/>
                          <w:marRight w:val="0"/>
                          <w:marTop w:val="0"/>
                          <w:marBottom w:val="0"/>
                          <w:divBdr>
                            <w:top w:val="none" w:sz="0" w:space="0" w:color="auto"/>
                            <w:left w:val="none" w:sz="0" w:space="0" w:color="auto"/>
                            <w:bottom w:val="none" w:sz="0" w:space="0" w:color="auto"/>
                            <w:right w:val="none" w:sz="0" w:space="0" w:color="auto"/>
                          </w:divBdr>
                          <w:divsChild>
                            <w:div w:id="17052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2113">
                      <w:marLeft w:val="0"/>
                      <w:marRight w:val="750"/>
                      <w:marTop w:val="300"/>
                      <w:marBottom w:val="0"/>
                      <w:divBdr>
                        <w:top w:val="none" w:sz="0" w:space="0" w:color="auto"/>
                        <w:left w:val="none" w:sz="0" w:space="0" w:color="auto"/>
                        <w:bottom w:val="none" w:sz="0" w:space="0" w:color="auto"/>
                        <w:right w:val="none" w:sz="0" w:space="0" w:color="auto"/>
                      </w:divBdr>
                      <w:divsChild>
                        <w:div w:id="2018926708">
                          <w:marLeft w:val="0"/>
                          <w:marRight w:val="0"/>
                          <w:marTop w:val="0"/>
                          <w:marBottom w:val="0"/>
                          <w:divBdr>
                            <w:top w:val="none" w:sz="0" w:space="0" w:color="auto"/>
                            <w:left w:val="none" w:sz="0" w:space="0" w:color="auto"/>
                            <w:bottom w:val="none" w:sz="0" w:space="0" w:color="auto"/>
                            <w:right w:val="none" w:sz="0" w:space="0" w:color="auto"/>
                          </w:divBdr>
                          <w:divsChild>
                            <w:div w:id="1884249343">
                              <w:marLeft w:val="0"/>
                              <w:marRight w:val="0"/>
                              <w:marTop w:val="450"/>
                              <w:marBottom w:val="300"/>
                              <w:divBdr>
                                <w:top w:val="none" w:sz="0" w:space="0" w:color="auto"/>
                                <w:left w:val="none" w:sz="0" w:space="0" w:color="auto"/>
                                <w:bottom w:val="none" w:sz="0" w:space="0" w:color="auto"/>
                                <w:right w:val="none" w:sz="0" w:space="0" w:color="auto"/>
                              </w:divBdr>
                            </w:div>
                            <w:div w:id="1404526947">
                              <w:marLeft w:val="0"/>
                              <w:marRight w:val="300"/>
                              <w:marTop w:val="450"/>
                              <w:marBottom w:val="300"/>
                              <w:divBdr>
                                <w:top w:val="none" w:sz="0" w:space="0" w:color="auto"/>
                                <w:left w:val="none" w:sz="0" w:space="0" w:color="auto"/>
                                <w:bottom w:val="none" w:sz="0" w:space="0" w:color="auto"/>
                                <w:right w:val="none" w:sz="0" w:space="0" w:color="auto"/>
                              </w:divBdr>
                            </w:div>
                            <w:div w:id="151148539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927302220">
                      <w:marLeft w:val="3600"/>
                      <w:marRight w:val="0"/>
                      <w:marTop w:val="0"/>
                      <w:marBottom w:val="750"/>
                      <w:divBdr>
                        <w:top w:val="none" w:sz="0" w:space="0" w:color="auto"/>
                        <w:left w:val="none" w:sz="0" w:space="0" w:color="auto"/>
                        <w:bottom w:val="none" w:sz="0" w:space="0" w:color="auto"/>
                        <w:right w:val="none" w:sz="0" w:space="0" w:color="auto"/>
                      </w:divBdr>
                      <w:divsChild>
                        <w:div w:id="250046294">
                          <w:marLeft w:val="0"/>
                          <w:marRight w:val="0"/>
                          <w:marTop w:val="0"/>
                          <w:marBottom w:val="0"/>
                          <w:divBdr>
                            <w:top w:val="none" w:sz="0" w:space="0" w:color="auto"/>
                            <w:left w:val="none" w:sz="0" w:space="0" w:color="auto"/>
                            <w:bottom w:val="none" w:sz="0" w:space="0" w:color="auto"/>
                            <w:right w:val="none" w:sz="0" w:space="0" w:color="auto"/>
                          </w:divBdr>
                        </w:div>
                        <w:div w:id="1785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53290">
      <w:bodyDiv w:val="1"/>
      <w:marLeft w:val="0"/>
      <w:marRight w:val="0"/>
      <w:marTop w:val="0"/>
      <w:marBottom w:val="0"/>
      <w:divBdr>
        <w:top w:val="none" w:sz="0" w:space="0" w:color="auto"/>
        <w:left w:val="none" w:sz="0" w:space="0" w:color="auto"/>
        <w:bottom w:val="none" w:sz="0" w:space="0" w:color="auto"/>
        <w:right w:val="none" w:sz="0" w:space="0" w:color="auto"/>
      </w:divBdr>
    </w:div>
    <w:div w:id="1881546521">
      <w:bodyDiv w:val="1"/>
      <w:marLeft w:val="0"/>
      <w:marRight w:val="0"/>
      <w:marTop w:val="0"/>
      <w:marBottom w:val="0"/>
      <w:divBdr>
        <w:top w:val="none" w:sz="0" w:space="0" w:color="auto"/>
        <w:left w:val="none" w:sz="0" w:space="0" w:color="auto"/>
        <w:bottom w:val="none" w:sz="0" w:space="0" w:color="auto"/>
        <w:right w:val="none" w:sz="0" w:space="0" w:color="auto"/>
      </w:divBdr>
      <w:divsChild>
        <w:div w:id="912276684">
          <w:marLeft w:val="0"/>
          <w:marRight w:val="0"/>
          <w:marTop w:val="0"/>
          <w:marBottom w:val="0"/>
          <w:divBdr>
            <w:top w:val="none" w:sz="0" w:space="0" w:color="auto"/>
            <w:left w:val="none" w:sz="0" w:space="0" w:color="auto"/>
            <w:bottom w:val="none" w:sz="0" w:space="0" w:color="auto"/>
            <w:right w:val="none" w:sz="0" w:space="0" w:color="auto"/>
          </w:divBdr>
          <w:divsChild>
            <w:div w:id="1186481698">
              <w:marLeft w:val="0"/>
              <w:marRight w:val="0"/>
              <w:marTop w:val="0"/>
              <w:marBottom w:val="0"/>
              <w:divBdr>
                <w:top w:val="none" w:sz="0" w:space="0" w:color="auto"/>
                <w:left w:val="none" w:sz="0" w:space="0" w:color="auto"/>
                <w:bottom w:val="none" w:sz="0" w:space="0" w:color="auto"/>
                <w:right w:val="none" w:sz="0" w:space="0" w:color="auto"/>
              </w:divBdr>
              <w:divsChild>
                <w:div w:id="425081758">
                  <w:marLeft w:val="0"/>
                  <w:marRight w:val="0"/>
                  <w:marTop w:val="150"/>
                  <w:marBottom w:val="0"/>
                  <w:divBdr>
                    <w:top w:val="none" w:sz="0" w:space="0" w:color="auto"/>
                    <w:left w:val="none" w:sz="0" w:space="0" w:color="auto"/>
                    <w:bottom w:val="none" w:sz="0" w:space="0" w:color="auto"/>
                    <w:right w:val="none" w:sz="0" w:space="0" w:color="auto"/>
                  </w:divBdr>
                  <w:divsChild>
                    <w:div w:id="2037580767">
                      <w:marLeft w:val="0"/>
                      <w:marRight w:val="0"/>
                      <w:marTop w:val="0"/>
                      <w:marBottom w:val="0"/>
                      <w:divBdr>
                        <w:top w:val="none" w:sz="0" w:space="0" w:color="auto"/>
                        <w:left w:val="none" w:sz="0" w:space="0" w:color="auto"/>
                        <w:bottom w:val="none" w:sz="0" w:space="0" w:color="auto"/>
                        <w:right w:val="none" w:sz="0" w:space="0" w:color="auto"/>
                      </w:divBdr>
                      <w:divsChild>
                        <w:div w:id="2041201558">
                          <w:marLeft w:val="0"/>
                          <w:marRight w:val="750"/>
                          <w:marTop w:val="300"/>
                          <w:marBottom w:val="0"/>
                          <w:divBdr>
                            <w:top w:val="none" w:sz="0" w:space="0" w:color="auto"/>
                            <w:left w:val="none" w:sz="0" w:space="0" w:color="auto"/>
                            <w:bottom w:val="none" w:sz="0" w:space="0" w:color="auto"/>
                            <w:right w:val="none" w:sz="0" w:space="0" w:color="auto"/>
                          </w:divBdr>
                          <w:divsChild>
                            <w:div w:id="1591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820648">
      <w:bodyDiv w:val="1"/>
      <w:marLeft w:val="0"/>
      <w:marRight w:val="0"/>
      <w:marTop w:val="0"/>
      <w:marBottom w:val="0"/>
      <w:divBdr>
        <w:top w:val="none" w:sz="0" w:space="0" w:color="auto"/>
        <w:left w:val="none" w:sz="0" w:space="0" w:color="auto"/>
        <w:bottom w:val="none" w:sz="0" w:space="0" w:color="auto"/>
        <w:right w:val="none" w:sz="0" w:space="0" w:color="auto"/>
      </w:divBdr>
      <w:divsChild>
        <w:div w:id="1892838240">
          <w:marLeft w:val="0"/>
          <w:marRight w:val="0"/>
          <w:marTop w:val="0"/>
          <w:marBottom w:val="0"/>
          <w:divBdr>
            <w:top w:val="none" w:sz="0" w:space="0" w:color="auto"/>
            <w:left w:val="none" w:sz="0" w:space="0" w:color="auto"/>
            <w:bottom w:val="none" w:sz="0" w:space="0" w:color="auto"/>
            <w:right w:val="none" w:sz="0" w:space="0" w:color="auto"/>
          </w:divBdr>
          <w:divsChild>
            <w:div w:id="334311777">
              <w:marLeft w:val="0"/>
              <w:marRight w:val="0"/>
              <w:marTop w:val="0"/>
              <w:marBottom w:val="0"/>
              <w:divBdr>
                <w:top w:val="none" w:sz="0" w:space="0" w:color="auto"/>
                <w:left w:val="none" w:sz="0" w:space="0" w:color="auto"/>
                <w:bottom w:val="none" w:sz="0" w:space="0" w:color="auto"/>
                <w:right w:val="none" w:sz="0" w:space="0" w:color="auto"/>
              </w:divBdr>
              <w:divsChild>
                <w:div w:id="1714191055">
                  <w:marLeft w:val="0"/>
                  <w:marRight w:val="0"/>
                  <w:marTop w:val="150"/>
                  <w:marBottom w:val="0"/>
                  <w:divBdr>
                    <w:top w:val="none" w:sz="0" w:space="0" w:color="auto"/>
                    <w:left w:val="none" w:sz="0" w:space="0" w:color="auto"/>
                    <w:bottom w:val="none" w:sz="0" w:space="0" w:color="auto"/>
                    <w:right w:val="none" w:sz="0" w:space="0" w:color="auto"/>
                  </w:divBdr>
                  <w:divsChild>
                    <w:div w:id="1636788187">
                      <w:marLeft w:val="0"/>
                      <w:marRight w:val="0"/>
                      <w:marTop w:val="0"/>
                      <w:marBottom w:val="0"/>
                      <w:divBdr>
                        <w:top w:val="none" w:sz="0" w:space="0" w:color="auto"/>
                        <w:left w:val="none" w:sz="0" w:space="0" w:color="auto"/>
                        <w:bottom w:val="none" w:sz="0" w:space="0" w:color="auto"/>
                        <w:right w:val="none" w:sz="0" w:space="0" w:color="auto"/>
                      </w:divBdr>
                      <w:divsChild>
                        <w:div w:id="491726656">
                          <w:marLeft w:val="0"/>
                          <w:marRight w:val="750"/>
                          <w:marTop w:val="300"/>
                          <w:marBottom w:val="0"/>
                          <w:divBdr>
                            <w:top w:val="none" w:sz="0" w:space="0" w:color="auto"/>
                            <w:left w:val="none" w:sz="0" w:space="0" w:color="auto"/>
                            <w:bottom w:val="none" w:sz="0" w:space="0" w:color="auto"/>
                            <w:right w:val="none" w:sz="0" w:space="0" w:color="auto"/>
                          </w:divBdr>
                          <w:divsChild>
                            <w:div w:id="10969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45793">
      <w:bodyDiv w:val="1"/>
      <w:marLeft w:val="0"/>
      <w:marRight w:val="0"/>
      <w:marTop w:val="0"/>
      <w:marBottom w:val="0"/>
      <w:divBdr>
        <w:top w:val="none" w:sz="0" w:space="0" w:color="auto"/>
        <w:left w:val="none" w:sz="0" w:space="0" w:color="auto"/>
        <w:bottom w:val="none" w:sz="0" w:space="0" w:color="auto"/>
        <w:right w:val="none" w:sz="0" w:space="0" w:color="auto"/>
      </w:divBdr>
      <w:divsChild>
        <w:div w:id="1570535722">
          <w:marLeft w:val="0"/>
          <w:marRight w:val="0"/>
          <w:marTop w:val="0"/>
          <w:marBottom w:val="0"/>
          <w:divBdr>
            <w:top w:val="none" w:sz="0" w:space="0" w:color="auto"/>
            <w:left w:val="none" w:sz="0" w:space="0" w:color="auto"/>
            <w:bottom w:val="none" w:sz="0" w:space="0" w:color="auto"/>
            <w:right w:val="none" w:sz="0" w:space="0" w:color="auto"/>
          </w:divBdr>
          <w:divsChild>
            <w:div w:id="2099129993">
              <w:marLeft w:val="0"/>
              <w:marRight w:val="0"/>
              <w:marTop w:val="0"/>
              <w:marBottom w:val="0"/>
              <w:divBdr>
                <w:top w:val="none" w:sz="0" w:space="0" w:color="auto"/>
                <w:left w:val="none" w:sz="0" w:space="0" w:color="auto"/>
                <w:bottom w:val="none" w:sz="0" w:space="0" w:color="auto"/>
                <w:right w:val="none" w:sz="0" w:space="0" w:color="auto"/>
              </w:divBdr>
              <w:divsChild>
                <w:div w:id="2097240337">
                  <w:marLeft w:val="0"/>
                  <w:marRight w:val="0"/>
                  <w:marTop w:val="150"/>
                  <w:marBottom w:val="0"/>
                  <w:divBdr>
                    <w:top w:val="none" w:sz="0" w:space="0" w:color="auto"/>
                    <w:left w:val="none" w:sz="0" w:space="0" w:color="auto"/>
                    <w:bottom w:val="none" w:sz="0" w:space="0" w:color="auto"/>
                    <w:right w:val="none" w:sz="0" w:space="0" w:color="auto"/>
                  </w:divBdr>
                  <w:divsChild>
                    <w:div w:id="2006934421">
                      <w:marLeft w:val="0"/>
                      <w:marRight w:val="0"/>
                      <w:marTop w:val="0"/>
                      <w:marBottom w:val="0"/>
                      <w:divBdr>
                        <w:top w:val="none" w:sz="0" w:space="0" w:color="auto"/>
                        <w:left w:val="none" w:sz="0" w:space="0" w:color="auto"/>
                        <w:bottom w:val="none" w:sz="0" w:space="0" w:color="auto"/>
                        <w:right w:val="none" w:sz="0" w:space="0" w:color="auto"/>
                      </w:divBdr>
                      <w:divsChild>
                        <w:div w:id="1900893910">
                          <w:marLeft w:val="0"/>
                          <w:marRight w:val="750"/>
                          <w:marTop w:val="300"/>
                          <w:marBottom w:val="0"/>
                          <w:divBdr>
                            <w:top w:val="none" w:sz="0" w:space="0" w:color="auto"/>
                            <w:left w:val="none" w:sz="0" w:space="0" w:color="auto"/>
                            <w:bottom w:val="none" w:sz="0" w:space="0" w:color="auto"/>
                            <w:right w:val="none" w:sz="0" w:space="0" w:color="auto"/>
                          </w:divBdr>
                          <w:divsChild>
                            <w:div w:id="7586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4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vareximaging.com" TargetMode="External"/><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xrp-qualityassurance@vareximaging.com"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rp-qualityassurance@vareximaging.com" TargetMode="External"/><Relationship Id="rId20" Type="http://schemas.openxmlformats.org/officeDocument/2006/relationships/hyperlink" Target="mailto:ethics@vareximag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humanresources@vareximaging.com"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mailto:export@vareximag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gal@vareximaging.com" TargetMode="External"/><Relationship Id="rId22" Type="http://schemas.openxmlformats.org/officeDocument/2006/relationships/hyperlink" Target="mailto:legal@vareximaging.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B225-243C-449D-86B4-1365B6515FF9}">
  <ds:schemaRefs>
    <ds:schemaRef ds:uri="http://schemas.openxmlformats.org/officeDocument/2006/bibliography"/>
  </ds:schemaRefs>
</ds:datastoreItem>
</file>

<file path=customXml/itemProps2.xml><?xml version="1.0" encoding="utf-8"?>
<ds:datastoreItem xmlns:ds="http://schemas.openxmlformats.org/officeDocument/2006/customXml" ds:itemID="{BA084D77-EF2C-4B06-A0DC-3D93795DC0F5}">
  <ds:schemaRefs>
    <ds:schemaRef ds:uri="http://schemas.openxmlformats.org/officeDocument/2006/bibliography"/>
  </ds:schemaRefs>
</ds:datastoreItem>
</file>

<file path=customXml/itemProps3.xml><?xml version="1.0" encoding="utf-8"?>
<ds:datastoreItem xmlns:ds="http://schemas.openxmlformats.org/officeDocument/2006/customXml" ds:itemID="{35890AD2-5CD5-4DC3-96F3-805693C5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14</Pages>
  <Words>5188</Words>
  <Characters>29572</Characters>
  <Application>Microsoft Office Word</Application>
  <DocSecurity>0</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Varian Medical Systems Int.</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Kempe</dc:creator>
  <cp:keywords/>
  <dc:description>Pending Works Council Approval in Germany and the Netherlands</dc:description>
  <cp:lastModifiedBy>Kim Honeysett</cp:lastModifiedBy>
  <cp:revision>4</cp:revision>
  <cp:lastPrinted>2018-08-31T19:08:00Z</cp:lastPrinted>
  <dcterms:created xsi:type="dcterms:W3CDTF">2025-04-07T00:09:00Z</dcterms:created>
  <dcterms:modified xsi:type="dcterms:W3CDTF">2025-04-15T04:09:00Z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ba48c55108f51a02305eaef6a0fa5a6f695b150898e581a19e540e9dab96417f</vt:lpwstr>
  </property>
</Properties>
</file>