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4454" w14:textId="77777777" w:rsidR="009F545A" w:rsidRDefault="00000000">
      <w:pPr>
        <w:spacing w:after="0" w:line="259" w:lineRule="auto"/>
        <w:ind w:left="188"/>
        <w:jc w:val="center"/>
      </w:pPr>
      <w:r>
        <w:rPr>
          <w:b/>
          <w:sz w:val="36"/>
        </w:rPr>
        <w:t>UNITED STATES</w:t>
      </w:r>
    </w:p>
    <w:p w14:paraId="10A92209" w14:textId="77777777" w:rsidR="009F545A" w:rsidRDefault="00000000">
      <w:pPr>
        <w:spacing w:after="0" w:line="259" w:lineRule="auto"/>
        <w:ind w:left="188"/>
        <w:jc w:val="center"/>
      </w:pPr>
      <w:r>
        <w:rPr>
          <w:b/>
          <w:sz w:val="36"/>
        </w:rPr>
        <w:t>SECURITIES AND EXCHANGE COMMISSION</w:t>
      </w:r>
    </w:p>
    <w:p w14:paraId="438B6CBD" w14:textId="77777777" w:rsidR="009F545A" w:rsidRDefault="00000000">
      <w:pPr>
        <w:spacing w:after="0" w:line="259" w:lineRule="auto"/>
        <w:ind w:left="178" w:firstLine="0"/>
        <w:jc w:val="center"/>
      </w:pPr>
      <w:r>
        <w:rPr>
          <w:b/>
          <w:sz w:val="24"/>
        </w:rPr>
        <w:t>Washington, D.C. 20549</w:t>
      </w:r>
    </w:p>
    <w:p w14:paraId="56D774B6" w14:textId="77777777" w:rsidR="009F545A" w:rsidRDefault="00000000">
      <w:pPr>
        <w:spacing w:after="0" w:line="259" w:lineRule="auto"/>
        <w:ind w:left="3075" w:right="2887"/>
        <w:jc w:val="center"/>
      </w:pPr>
      <w:r>
        <w:rPr>
          <w:sz w:val="12"/>
        </w:rPr>
        <w:t xml:space="preserve"> ____________________________________________________________ </w:t>
      </w:r>
      <w:r>
        <w:rPr>
          <w:b/>
          <w:sz w:val="36"/>
        </w:rPr>
        <w:t>FORM 10-Q</w:t>
      </w:r>
    </w:p>
    <w:p w14:paraId="22A55318" w14:textId="77777777" w:rsidR="009F545A" w:rsidRDefault="00000000">
      <w:pPr>
        <w:spacing w:after="183" w:line="259" w:lineRule="auto"/>
        <w:ind w:left="3075" w:right="2887"/>
        <w:jc w:val="center"/>
      </w:pPr>
      <w:r>
        <w:rPr>
          <w:sz w:val="12"/>
        </w:rPr>
        <w:t xml:space="preserve"> ____________________________________________________________</w:t>
      </w:r>
    </w:p>
    <w:p w14:paraId="3B71858D" w14:textId="77777777" w:rsidR="009F545A" w:rsidRDefault="00000000">
      <w:pPr>
        <w:spacing w:after="125" w:line="216" w:lineRule="auto"/>
        <w:ind w:left="474" w:hanging="469"/>
      </w:pPr>
      <w:r>
        <w:rPr>
          <w:rFonts w:ascii="Segoe UI Symbol" w:eastAsia="Segoe UI Symbol" w:hAnsi="Segoe UI Symbol" w:cs="Segoe UI Symbol"/>
          <w:sz w:val="24"/>
        </w:rPr>
        <w:t xml:space="preserve">☒ </w:t>
      </w:r>
      <w:r>
        <w:rPr>
          <w:b/>
          <w:sz w:val="24"/>
        </w:rPr>
        <w:t>QUARTERLY REPORT PURSUANT TO SECTION 13 or 15(d) OF THE SECURITIES EXCHANGE ACT OF 1934</w:t>
      </w:r>
    </w:p>
    <w:p w14:paraId="0D1D5728" w14:textId="77777777" w:rsidR="009F545A" w:rsidRDefault="00000000">
      <w:pPr>
        <w:spacing w:after="99"/>
        <w:ind w:left="3487" w:right="3299"/>
        <w:jc w:val="center"/>
      </w:pPr>
      <w:r>
        <w:rPr>
          <w:b/>
        </w:rPr>
        <w:t xml:space="preserve">For the quarterly period ended July 1, </w:t>
      </w:r>
      <w:proofErr w:type="gramStart"/>
      <w:r>
        <w:rPr>
          <w:b/>
        </w:rPr>
        <w:t>2022</w:t>
      </w:r>
      <w:proofErr w:type="gramEnd"/>
      <w:r>
        <w:rPr>
          <w:b/>
        </w:rPr>
        <w:t xml:space="preserve"> or</w:t>
      </w:r>
    </w:p>
    <w:p w14:paraId="39A54058" w14:textId="77777777" w:rsidR="009F545A" w:rsidRDefault="00000000">
      <w:pPr>
        <w:spacing w:after="200" w:line="216" w:lineRule="auto"/>
        <w:ind w:left="474" w:hanging="469"/>
      </w:pPr>
      <w:r>
        <w:rPr>
          <w:rFonts w:ascii="Segoe UI Symbol" w:eastAsia="Segoe UI Symbol" w:hAnsi="Segoe UI Symbol" w:cs="Segoe UI Symbol"/>
          <w:sz w:val="24"/>
        </w:rPr>
        <w:t xml:space="preserve">☐ </w:t>
      </w:r>
      <w:r>
        <w:rPr>
          <w:b/>
          <w:sz w:val="24"/>
        </w:rPr>
        <w:t>TRANSITION REPORT PURSUANT TO SECTION 13 or 15(d) OF THE SECURITIES EXCHANGE ACT OF 1934</w:t>
      </w:r>
    </w:p>
    <w:p w14:paraId="13A24D42" w14:textId="77777777" w:rsidR="009F545A" w:rsidRDefault="00000000">
      <w:pPr>
        <w:spacing w:after="79"/>
        <w:ind w:left="1197" w:right="912"/>
        <w:jc w:val="center"/>
      </w:pPr>
      <w:r>
        <w:rPr>
          <w:b/>
        </w:rPr>
        <w:t xml:space="preserve">For the transition period from                      to                     </w:t>
      </w:r>
    </w:p>
    <w:p w14:paraId="547A95EC" w14:textId="77777777" w:rsidR="009F545A" w:rsidRDefault="00000000">
      <w:pPr>
        <w:spacing w:after="2"/>
        <w:ind w:left="1197" w:right="1009"/>
        <w:jc w:val="center"/>
      </w:pPr>
      <w:r>
        <w:rPr>
          <w:b/>
        </w:rPr>
        <w:t>Commission File Number 001-37860</w:t>
      </w:r>
    </w:p>
    <w:p w14:paraId="7DD65A5E" w14:textId="77777777" w:rsidR="009F545A" w:rsidRDefault="00000000">
      <w:pPr>
        <w:spacing w:after="0" w:line="259" w:lineRule="auto"/>
        <w:ind w:left="3075" w:right="2917"/>
        <w:jc w:val="center"/>
      </w:pPr>
      <w:r>
        <w:rPr>
          <w:sz w:val="12"/>
        </w:rPr>
        <w:t xml:space="preserve"> ____________________________________________________________ </w:t>
      </w:r>
    </w:p>
    <w:p w14:paraId="2355CDF9" w14:textId="77777777" w:rsidR="009F545A" w:rsidRDefault="00000000">
      <w:pPr>
        <w:spacing w:after="230" w:line="259" w:lineRule="auto"/>
        <w:ind w:left="3000" w:firstLine="0"/>
      </w:pPr>
      <w:r>
        <w:rPr>
          <w:noProof/>
        </w:rPr>
        <w:drawing>
          <wp:inline distT="0" distB="0" distL="0" distR="0" wp14:anchorId="6031F4D2" wp14:editId="778A0F14">
            <wp:extent cx="3095625" cy="69532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7"/>
                    <a:stretch>
                      <a:fillRect/>
                    </a:stretch>
                  </pic:blipFill>
                  <pic:spPr>
                    <a:xfrm>
                      <a:off x="0" y="0"/>
                      <a:ext cx="3095625" cy="695325"/>
                    </a:xfrm>
                    <a:prstGeom prst="rect">
                      <a:avLst/>
                    </a:prstGeom>
                  </pic:spPr>
                </pic:pic>
              </a:graphicData>
            </a:graphic>
          </wp:inline>
        </w:drawing>
      </w:r>
    </w:p>
    <w:p w14:paraId="2DCB8CD2" w14:textId="77777777" w:rsidR="009F545A" w:rsidRDefault="00000000">
      <w:pPr>
        <w:spacing w:after="0" w:line="259" w:lineRule="auto"/>
        <w:ind w:left="178" w:firstLine="0"/>
        <w:jc w:val="center"/>
      </w:pPr>
      <w:r>
        <w:rPr>
          <w:b/>
          <w:sz w:val="48"/>
        </w:rPr>
        <w:t>VAREX IMAGING CORPORATION</w:t>
      </w:r>
    </w:p>
    <w:p w14:paraId="74E61313" w14:textId="77777777" w:rsidR="009F545A" w:rsidRDefault="00000000">
      <w:pPr>
        <w:spacing w:after="2"/>
        <w:ind w:left="1197" w:right="1009"/>
        <w:jc w:val="center"/>
      </w:pPr>
      <w:r>
        <w:rPr>
          <w:b/>
        </w:rPr>
        <w:t>(Exact name of registrant as specified in its charter)</w:t>
      </w:r>
    </w:p>
    <w:p w14:paraId="3976C859" w14:textId="77777777" w:rsidR="009F545A" w:rsidRDefault="00000000">
      <w:pPr>
        <w:spacing w:after="133" w:line="259" w:lineRule="auto"/>
        <w:ind w:left="3075" w:right="2917"/>
        <w:jc w:val="center"/>
      </w:pPr>
      <w:r>
        <w:rPr>
          <w:sz w:val="12"/>
        </w:rPr>
        <w:t xml:space="preserve"> ____________________________________________________________ </w:t>
      </w:r>
    </w:p>
    <w:p w14:paraId="1CF0CF55" w14:textId="77777777" w:rsidR="009F545A" w:rsidRDefault="00000000">
      <w:pPr>
        <w:pStyle w:val="Heading4"/>
        <w:tabs>
          <w:tab w:val="center" w:pos="2174"/>
          <w:tab w:val="center" w:pos="8685"/>
        </w:tabs>
        <w:spacing w:after="42"/>
        <w:ind w:left="0" w:right="0" w:firstLine="0"/>
      </w:pPr>
      <w:r>
        <w:rPr>
          <w:rFonts w:ascii="Calibri" w:eastAsia="Calibri" w:hAnsi="Calibri" w:cs="Calibri"/>
          <w:b w:val="0"/>
          <w:sz w:val="22"/>
        </w:rPr>
        <w:tab/>
      </w:r>
      <w:r>
        <w:t>Delaware</w:t>
      </w:r>
      <w:r>
        <w:tab/>
        <w:t>81-3434516</w:t>
      </w:r>
    </w:p>
    <w:p w14:paraId="5D4EB0EA" w14:textId="77777777" w:rsidR="009F545A" w:rsidRDefault="00000000">
      <w:pPr>
        <w:spacing w:after="416" w:line="259" w:lineRule="auto"/>
        <w:ind w:left="717" w:right="949"/>
        <w:jc w:val="center"/>
      </w:pPr>
      <w:r>
        <w:rPr>
          <w:b/>
          <w:sz w:val="16"/>
        </w:rPr>
        <w:t>(State or other jurisdiction of</w:t>
      </w:r>
      <w:r>
        <w:rPr>
          <w:b/>
          <w:sz w:val="16"/>
        </w:rPr>
        <w:tab/>
        <w:t>(I.R.S. Employer incorporation or organization)</w:t>
      </w:r>
      <w:r>
        <w:rPr>
          <w:b/>
          <w:sz w:val="16"/>
        </w:rPr>
        <w:tab/>
        <w:t>Identification Number)</w:t>
      </w:r>
    </w:p>
    <w:p w14:paraId="2EE5F453" w14:textId="77777777" w:rsidR="009F545A" w:rsidRDefault="00000000">
      <w:pPr>
        <w:pStyle w:val="Heading4"/>
        <w:tabs>
          <w:tab w:val="center" w:pos="2174"/>
          <w:tab w:val="center" w:pos="8685"/>
        </w:tabs>
        <w:spacing w:after="33"/>
        <w:ind w:left="0" w:right="0" w:firstLine="0"/>
      </w:pPr>
      <w:r>
        <w:rPr>
          <w:rFonts w:ascii="Calibri" w:eastAsia="Calibri" w:hAnsi="Calibri" w:cs="Calibri"/>
          <w:b w:val="0"/>
          <w:sz w:val="22"/>
        </w:rPr>
        <w:tab/>
      </w:r>
      <w:r>
        <w:t>1678 S. Pioneer Road, Salt Lake City, Utah</w:t>
      </w:r>
      <w:r>
        <w:tab/>
        <w:t>84104</w:t>
      </w:r>
    </w:p>
    <w:p w14:paraId="46DADC88" w14:textId="77777777" w:rsidR="009F545A" w:rsidRDefault="00000000">
      <w:pPr>
        <w:tabs>
          <w:tab w:val="center" w:pos="2174"/>
          <w:tab w:val="center" w:pos="8685"/>
        </w:tabs>
        <w:spacing w:after="29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554B3914" w14:textId="77777777" w:rsidR="009F545A" w:rsidRDefault="00000000">
      <w:pPr>
        <w:spacing w:after="2"/>
        <w:ind w:left="1197" w:right="1009"/>
        <w:jc w:val="center"/>
      </w:pPr>
      <w:r>
        <w:rPr>
          <w:b/>
        </w:rPr>
        <w:t>(801) 972-5000</w:t>
      </w:r>
    </w:p>
    <w:p w14:paraId="41D98EC7" w14:textId="77777777" w:rsidR="009F545A" w:rsidRDefault="00000000">
      <w:pPr>
        <w:spacing w:after="0" w:line="259" w:lineRule="auto"/>
        <w:ind w:left="717" w:right="529"/>
        <w:jc w:val="center"/>
      </w:pPr>
      <w:r>
        <w:rPr>
          <w:b/>
          <w:sz w:val="16"/>
        </w:rPr>
        <w:t>(Registrant’s telephone number, including area code)</w:t>
      </w:r>
    </w:p>
    <w:p w14:paraId="52475251" w14:textId="77777777" w:rsidR="009F545A" w:rsidRDefault="00000000">
      <w:pPr>
        <w:spacing w:after="180" w:line="259" w:lineRule="auto"/>
        <w:ind w:left="3075" w:right="2917"/>
        <w:jc w:val="center"/>
      </w:pPr>
      <w:r>
        <w:rPr>
          <w:sz w:val="12"/>
        </w:rPr>
        <w:t xml:space="preserve"> ____________________________________________________________ </w:t>
      </w:r>
    </w:p>
    <w:p w14:paraId="152DC818" w14:textId="77777777" w:rsidR="009F545A" w:rsidRDefault="00000000">
      <w:pPr>
        <w:spacing w:after="0" w:line="265" w:lineRule="auto"/>
        <w:ind w:left="188"/>
        <w:jc w:val="center"/>
      </w:pP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9F545A" w14:paraId="09499A5A"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1861EBF5" w14:textId="77777777" w:rsidR="009F545A"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7FA5C20F" w14:textId="77777777" w:rsidR="009F545A"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1512B229" w14:textId="77777777" w:rsidR="009F545A" w:rsidRDefault="00000000">
            <w:pPr>
              <w:spacing w:after="0" w:line="259" w:lineRule="auto"/>
              <w:ind w:left="1" w:firstLine="0"/>
              <w:jc w:val="center"/>
            </w:pPr>
            <w:r>
              <w:rPr>
                <w:b/>
                <w:sz w:val="18"/>
              </w:rPr>
              <w:t>Name of each exchange on which registered</w:t>
            </w:r>
          </w:p>
        </w:tc>
      </w:tr>
      <w:tr w:rsidR="009F545A" w14:paraId="75392D55"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67B31ECC" w14:textId="77777777" w:rsidR="009F545A"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5DB16979" w14:textId="77777777" w:rsidR="009F545A"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7A284056" w14:textId="77777777" w:rsidR="009F545A" w:rsidRDefault="00000000">
            <w:pPr>
              <w:spacing w:after="0" w:line="259" w:lineRule="auto"/>
              <w:ind w:left="1" w:firstLine="0"/>
              <w:jc w:val="center"/>
            </w:pPr>
            <w:r>
              <w:rPr>
                <w:sz w:val="18"/>
              </w:rPr>
              <w:t>The Nasdaq Global Select Market</w:t>
            </w:r>
          </w:p>
        </w:tc>
      </w:tr>
    </w:tbl>
    <w:p w14:paraId="2D8D0D17" w14:textId="77777777" w:rsidR="009F545A" w:rsidRDefault="00000000">
      <w:pPr>
        <w:spacing w:after="93" w:line="268" w:lineRule="auto"/>
        <w:ind w:left="5" w:firstLine="585"/>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w:t>
      </w:r>
      <w:proofErr w:type="gramStart"/>
      <w:r>
        <w:rPr>
          <w:sz w:val="18"/>
        </w:rPr>
        <w:t xml:space="preserve">Yes  </w:t>
      </w:r>
      <w:r>
        <w:rPr>
          <w:rFonts w:ascii="Wingdings" w:eastAsia="Wingdings" w:hAnsi="Wingdings" w:cs="Wingdings"/>
          <w:sz w:val="18"/>
        </w:rPr>
        <w:t xml:space="preserve"> </w:t>
      </w:r>
      <w:proofErr w:type="gramEnd"/>
      <w:r>
        <w:rPr>
          <w:rFonts w:ascii="Segoe UI Symbol" w:eastAsia="Segoe UI Symbol" w:hAnsi="Segoe UI Symbol" w:cs="Segoe UI Symbol"/>
          <w:sz w:val="18"/>
        </w:rPr>
        <w:t>☒</w:t>
      </w:r>
      <w:r>
        <w:rPr>
          <w:rFonts w:ascii="Wingdings" w:eastAsia="Wingdings" w:hAnsi="Wingdings" w:cs="Wingdings"/>
          <w:sz w:val="18"/>
        </w:rPr>
        <w:t xml:space="preserve"> </w:t>
      </w:r>
      <w:r>
        <w:rPr>
          <w:sz w:val="18"/>
        </w:rPr>
        <w:t xml:space="preserve">No  </w:t>
      </w:r>
      <w:r>
        <w:rPr>
          <w:rFonts w:ascii="Wingdings" w:eastAsia="Wingdings" w:hAnsi="Wingdings" w:cs="Wingdings"/>
          <w:sz w:val="18"/>
        </w:rPr>
        <w:t xml:space="preserve"> </w:t>
      </w:r>
      <w:r>
        <w:rPr>
          <w:rFonts w:ascii="Segoe UI Symbol" w:eastAsia="Segoe UI Symbol" w:hAnsi="Segoe UI Symbol" w:cs="Segoe UI Symbol"/>
          <w:sz w:val="18"/>
        </w:rPr>
        <w:t>☐</w:t>
      </w:r>
      <w:r>
        <w:rPr>
          <w:sz w:val="18"/>
        </w:rPr>
        <w:t xml:space="preserve">     </w:t>
      </w:r>
    </w:p>
    <w:p w14:paraId="173C04E6" w14:textId="77777777" w:rsidR="009F545A" w:rsidRDefault="00000000">
      <w:pPr>
        <w:spacing w:after="119" w:line="232" w:lineRule="auto"/>
        <w:ind w:left="0" w:right="43" w:firstLine="630"/>
        <w:jc w:val="both"/>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w:t>
      </w:r>
      <w:proofErr w:type="gramStart"/>
      <w:r>
        <w:rPr>
          <w:sz w:val="18"/>
        </w:rPr>
        <w:t xml:space="preserve">Yes  </w:t>
      </w:r>
      <w:r>
        <w:rPr>
          <w:rFonts w:ascii="Wingdings" w:eastAsia="Wingdings" w:hAnsi="Wingdings" w:cs="Wingdings"/>
          <w:sz w:val="18"/>
        </w:rPr>
        <w:t xml:space="preserve"> </w:t>
      </w:r>
      <w:proofErr w:type="gramEnd"/>
      <w:r>
        <w:rPr>
          <w:rFonts w:ascii="Segoe UI Symbol" w:eastAsia="Segoe UI Symbol" w:hAnsi="Segoe UI Symbol" w:cs="Segoe UI Symbol"/>
          <w:sz w:val="18"/>
        </w:rPr>
        <w:t>☒</w:t>
      </w:r>
      <w:r>
        <w:rPr>
          <w:sz w:val="18"/>
        </w:rPr>
        <w:t xml:space="preserve">     No  </w:t>
      </w:r>
      <w:r>
        <w:rPr>
          <w:rFonts w:ascii="Wingdings" w:eastAsia="Wingdings" w:hAnsi="Wingdings" w:cs="Wingdings"/>
          <w:sz w:val="18"/>
        </w:rPr>
        <w:t xml:space="preserve"> </w:t>
      </w:r>
      <w:r>
        <w:rPr>
          <w:rFonts w:ascii="Segoe UI Symbol" w:eastAsia="Segoe UI Symbol" w:hAnsi="Segoe UI Symbol" w:cs="Segoe UI Symbol"/>
          <w:sz w:val="18"/>
        </w:rPr>
        <w:t>☐</w:t>
      </w:r>
    </w:p>
    <w:p w14:paraId="7494A15A" w14:textId="77777777" w:rsidR="009F545A" w:rsidRDefault="00000000">
      <w:pPr>
        <w:spacing w:after="4" w:line="268" w:lineRule="auto"/>
        <w:ind w:left="5" w:firstLine="585"/>
      </w:pPr>
      <w:r>
        <w:rPr>
          <w:sz w:val="18"/>
        </w:rPr>
        <w:lastRenderedPageBreak/>
        <w:t xml:space="preserve">Indicate by check mark whether the registrant is a </w:t>
      </w:r>
      <w:proofErr w:type="gramStart"/>
      <w:r>
        <w:rPr>
          <w:sz w:val="18"/>
        </w:rPr>
        <w:t>large accelerated</w:t>
      </w:r>
      <w:proofErr w:type="gramEnd"/>
      <w:r>
        <w:rPr>
          <w:sz w:val="18"/>
        </w:rPr>
        <w:t xml:space="preserve"> filer, an accelerated filer, a non-accelerated filer, a smaller reporting company, or an emerging growth company. See the definitions of “</w:t>
      </w:r>
      <w:proofErr w:type="gramStart"/>
      <w:r>
        <w:rPr>
          <w:sz w:val="18"/>
        </w:rPr>
        <w:t>large accelerated</w:t>
      </w:r>
      <w:proofErr w:type="gramEnd"/>
      <w:r>
        <w:rPr>
          <w:sz w:val="18"/>
        </w:rPr>
        <w:t xml:space="preserve"> filer,” “accelerated filer,” “smaller reporting company,” and “emerging growth company” in Rule 12b-2 of the Exchange Act.</w:t>
      </w:r>
    </w:p>
    <w:tbl>
      <w:tblPr>
        <w:tblStyle w:val="TableGrid"/>
        <w:tblW w:w="10225" w:type="dxa"/>
        <w:tblInd w:w="20" w:type="dxa"/>
        <w:tblCellMar>
          <w:top w:w="0" w:type="dxa"/>
          <w:left w:w="0" w:type="dxa"/>
          <w:bottom w:w="0" w:type="dxa"/>
          <w:right w:w="0" w:type="dxa"/>
        </w:tblCellMar>
        <w:tblLook w:val="04A0" w:firstRow="1" w:lastRow="0" w:firstColumn="1" w:lastColumn="0" w:noHBand="0" w:noVBand="1"/>
      </w:tblPr>
      <w:tblGrid>
        <w:gridCol w:w="10052"/>
        <w:gridCol w:w="173"/>
      </w:tblGrid>
      <w:tr w:rsidR="009F545A" w14:paraId="132B2CEA" w14:textId="77777777">
        <w:trPr>
          <w:trHeight w:val="272"/>
        </w:trPr>
        <w:tc>
          <w:tcPr>
            <w:tcW w:w="10053" w:type="dxa"/>
            <w:tcBorders>
              <w:top w:val="nil"/>
              <w:left w:val="nil"/>
              <w:bottom w:val="nil"/>
              <w:right w:val="nil"/>
            </w:tcBorders>
          </w:tcPr>
          <w:p w14:paraId="04FEE393" w14:textId="77777777" w:rsidR="009F545A" w:rsidRDefault="00000000">
            <w:pPr>
              <w:tabs>
                <w:tab w:val="center" w:pos="3904"/>
                <w:tab w:val="center" w:pos="6777"/>
              </w:tabs>
              <w:spacing w:after="0" w:line="259" w:lineRule="auto"/>
              <w:ind w:left="0" w:firstLine="0"/>
            </w:pPr>
            <w:r>
              <w:rPr>
                <w:sz w:val="18"/>
              </w:rPr>
              <w:t>Large Accelerated filer</w:t>
            </w:r>
            <w:r>
              <w:rPr>
                <w:sz w:val="18"/>
              </w:rPr>
              <w:tab/>
            </w:r>
            <w:r>
              <w:rPr>
                <w:rFonts w:ascii="Segoe UI Symbol" w:eastAsia="Segoe UI Symbol" w:hAnsi="Segoe UI Symbol" w:cs="Segoe UI Symbol"/>
              </w:rPr>
              <w:t>☒</w:t>
            </w:r>
            <w:r>
              <w:rPr>
                <w:rFonts w:ascii="Segoe UI Symbol" w:eastAsia="Segoe UI Symbol" w:hAnsi="Segoe UI Symbol" w:cs="Segoe UI Symbol"/>
              </w:rPr>
              <w:tab/>
            </w:r>
            <w:r>
              <w:rPr>
                <w:sz w:val="18"/>
              </w:rPr>
              <w:t>Accelerated filer</w:t>
            </w:r>
          </w:p>
        </w:tc>
        <w:tc>
          <w:tcPr>
            <w:tcW w:w="172" w:type="dxa"/>
            <w:tcBorders>
              <w:top w:val="nil"/>
              <w:left w:val="nil"/>
              <w:bottom w:val="nil"/>
              <w:right w:val="nil"/>
            </w:tcBorders>
          </w:tcPr>
          <w:p w14:paraId="416D24D7" w14:textId="77777777" w:rsidR="009F545A" w:rsidRDefault="00000000">
            <w:pPr>
              <w:spacing w:after="0" w:line="259" w:lineRule="auto"/>
              <w:ind w:left="0" w:firstLine="0"/>
              <w:jc w:val="both"/>
            </w:pPr>
            <w:r>
              <w:rPr>
                <w:rFonts w:ascii="Segoe UI Symbol" w:eastAsia="Segoe UI Symbol" w:hAnsi="Segoe UI Symbol" w:cs="Segoe UI Symbol"/>
              </w:rPr>
              <w:t>☐</w:t>
            </w:r>
          </w:p>
        </w:tc>
      </w:tr>
      <w:tr w:rsidR="009F545A" w14:paraId="3CD92C56" w14:textId="77777777">
        <w:trPr>
          <w:trHeight w:val="343"/>
        </w:trPr>
        <w:tc>
          <w:tcPr>
            <w:tcW w:w="10053" w:type="dxa"/>
            <w:tcBorders>
              <w:top w:val="nil"/>
              <w:left w:val="nil"/>
              <w:bottom w:val="nil"/>
              <w:right w:val="nil"/>
            </w:tcBorders>
          </w:tcPr>
          <w:p w14:paraId="7A66DA8E" w14:textId="77777777" w:rsidR="009F545A" w:rsidRDefault="00000000">
            <w:pPr>
              <w:tabs>
                <w:tab w:val="center" w:pos="3904"/>
                <w:tab w:val="center" w:pos="7160"/>
              </w:tabs>
              <w:spacing w:after="0" w:line="259" w:lineRule="auto"/>
              <w:ind w:left="0" w:firstLine="0"/>
            </w:pPr>
            <w:r>
              <w:rPr>
                <w:sz w:val="18"/>
              </w:rPr>
              <w:t>Non-Accelerated filer</w:t>
            </w:r>
            <w:r>
              <w:rPr>
                <w:sz w:val="18"/>
              </w:rPr>
              <w:tab/>
            </w:r>
            <w:proofErr w:type="gramStart"/>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proofErr w:type="gramEnd"/>
            <w:r>
              <w:rPr>
                <w:sz w:val="18"/>
              </w:rPr>
              <w:t>Smaller reporting company</w:t>
            </w:r>
          </w:p>
        </w:tc>
        <w:tc>
          <w:tcPr>
            <w:tcW w:w="172" w:type="dxa"/>
            <w:tcBorders>
              <w:top w:val="nil"/>
              <w:left w:val="nil"/>
              <w:bottom w:val="nil"/>
              <w:right w:val="nil"/>
            </w:tcBorders>
          </w:tcPr>
          <w:p w14:paraId="56DB79B6" w14:textId="77777777" w:rsidR="009F545A" w:rsidRDefault="00000000">
            <w:pPr>
              <w:spacing w:after="0" w:line="259" w:lineRule="auto"/>
              <w:ind w:left="0" w:firstLine="0"/>
              <w:jc w:val="both"/>
            </w:pPr>
            <w:r>
              <w:rPr>
                <w:rFonts w:ascii="Segoe UI Symbol" w:eastAsia="Segoe UI Symbol" w:hAnsi="Segoe UI Symbol" w:cs="Segoe UI Symbol"/>
              </w:rPr>
              <w:t>☐</w:t>
            </w:r>
          </w:p>
        </w:tc>
      </w:tr>
      <w:tr w:rsidR="009F545A" w14:paraId="4A2658B7" w14:textId="77777777">
        <w:trPr>
          <w:trHeight w:val="617"/>
        </w:trPr>
        <w:tc>
          <w:tcPr>
            <w:tcW w:w="10053" w:type="dxa"/>
            <w:tcBorders>
              <w:top w:val="nil"/>
              <w:left w:val="nil"/>
              <w:bottom w:val="nil"/>
              <w:right w:val="nil"/>
            </w:tcBorders>
          </w:tcPr>
          <w:p w14:paraId="7286A453" w14:textId="77777777" w:rsidR="009F545A" w:rsidRDefault="00000000">
            <w:pPr>
              <w:spacing w:after="135" w:line="259" w:lineRule="auto"/>
              <w:ind w:left="6175" w:firstLine="0"/>
            </w:pPr>
            <w:r>
              <w:rPr>
                <w:sz w:val="18"/>
              </w:rPr>
              <w:t>Emerging growth company</w:t>
            </w:r>
          </w:p>
          <w:p w14:paraId="325AF020" w14:textId="77777777" w:rsidR="009F545A"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72" w:type="dxa"/>
            <w:tcBorders>
              <w:top w:val="nil"/>
              <w:left w:val="nil"/>
              <w:bottom w:val="nil"/>
              <w:right w:val="nil"/>
            </w:tcBorders>
          </w:tcPr>
          <w:p w14:paraId="65BACBB9" w14:textId="77777777" w:rsidR="009F545A" w:rsidRDefault="00000000">
            <w:pPr>
              <w:spacing w:after="0" w:line="259" w:lineRule="auto"/>
              <w:ind w:left="0" w:firstLine="0"/>
              <w:jc w:val="both"/>
            </w:pPr>
            <w:r>
              <w:rPr>
                <w:rFonts w:ascii="Segoe UI Symbol" w:eastAsia="Segoe UI Symbol" w:hAnsi="Segoe UI Symbol" w:cs="Segoe UI Symbol"/>
              </w:rPr>
              <w:t>☐</w:t>
            </w:r>
          </w:p>
        </w:tc>
      </w:tr>
      <w:tr w:rsidR="009F545A" w14:paraId="0E7217E2" w14:textId="77777777">
        <w:trPr>
          <w:trHeight w:val="193"/>
        </w:trPr>
        <w:tc>
          <w:tcPr>
            <w:tcW w:w="10053" w:type="dxa"/>
            <w:tcBorders>
              <w:top w:val="nil"/>
              <w:left w:val="nil"/>
              <w:bottom w:val="nil"/>
              <w:right w:val="nil"/>
            </w:tcBorders>
          </w:tcPr>
          <w:p w14:paraId="3C263C86" w14:textId="77777777" w:rsidR="009F545A" w:rsidRDefault="00000000">
            <w:pPr>
              <w:spacing w:after="0" w:line="259" w:lineRule="auto"/>
              <w:ind w:left="0" w:firstLine="0"/>
            </w:pPr>
            <w:r>
              <w:rPr>
                <w:sz w:val="18"/>
              </w:rPr>
              <w:t>complying with any new or revised financial accounting standards provided pursuant to Section 13(a) of the Exchange Act.</w:t>
            </w:r>
          </w:p>
        </w:tc>
        <w:tc>
          <w:tcPr>
            <w:tcW w:w="172" w:type="dxa"/>
            <w:tcBorders>
              <w:top w:val="nil"/>
              <w:left w:val="nil"/>
              <w:bottom w:val="nil"/>
              <w:right w:val="nil"/>
            </w:tcBorders>
          </w:tcPr>
          <w:p w14:paraId="21ECA491" w14:textId="77777777" w:rsidR="009F545A" w:rsidRDefault="00000000">
            <w:pPr>
              <w:spacing w:after="0" w:line="259" w:lineRule="auto"/>
              <w:ind w:left="0" w:firstLine="0"/>
              <w:jc w:val="both"/>
            </w:pPr>
            <w:r>
              <w:rPr>
                <w:rFonts w:ascii="Segoe UI Symbol" w:eastAsia="Segoe UI Symbol" w:hAnsi="Segoe UI Symbol" w:cs="Segoe UI Symbol"/>
              </w:rPr>
              <w:t>☐</w:t>
            </w:r>
          </w:p>
        </w:tc>
      </w:tr>
    </w:tbl>
    <w:p w14:paraId="4A0AFE56" w14:textId="77777777" w:rsidR="009F545A" w:rsidRDefault="00000000">
      <w:pPr>
        <w:spacing w:after="62" w:line="268" w:lineRule="auto"/>
        <w:ind w:left="15"/>
      </w:pPr>
      <w:r>
        <w:rPr>
          <w:sz w:val="18"/>
        </w:rPr>
        <w:t xml:space="preserve">Indicate by check mark whether the registrant is a shell company (as defined in Rule 12b-2 of the Exchange Act).  </w:t>
      </w:r>
      <w:proofErr w:type="gramStart"/>
      <w:r>
        <w:rPr>
          <w:sz w:val="18"/>
        </w:rPr>
        <w:t xml:space="preserve">Yes  </w:t>
      </w:r>
      <w:r>
        <w:rPr>
          <w:rFonts w:ascii="Segoe UI Symbol" w:eastAsia="Segoe UI Symbol" w:hAnsi="Segoe UI Symbol" w:cs="Segoe UI Symbol"/>
        </w:rPr>
        <w:t>☐</w:t>
      </w:r>
      <w:proofErr w:type="gramEnd"/>
      <w:r>
        <w:rPr>
          <w:sz w:val="18"/>
        </w:rPr>
        <w:t xml:space="preserve">  No  </w:t>
      </w:r>
      <w:r>
        <w:rPr>
          <w:rFonts w:ascii="Segoe UI Symbol" w:eastAsia="Segoe UI Symbol" w:hAnsi="Segoe UI Symbol" w:cs="Segoe UI Symbol"/>
        </w:rPr>
        <w:t>☒</w:t>
      </w:r>
    </w:p>
    <w:p w14:paraId="22CBFCCA" w14:textId="77777777" w:rsidR="009F545A" w:rsidRDefault="00000000">
      <w:pPr>
        <w:spacing w:after="254" w:line="268" w:lineRule="auto"/>
        <w:ind w:left="15"/>
      </w:pPr>
      <w:r>
        <w:rPr>
          <w:sz w:val="18"/>
        </w:rPr>
        <w:t>As of July 26, 2022, there were 39.9 million shares of the registrant’s common stock outstanding.</w:t>
      </w:r>
    </w:p>
    <w:p w14:paraId="06AD992B" w14:textId="77777777" w:rsidR="009F545A"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06716D9A" wp14:editId="48865FD2">
                <wp:extent cx="6896100" cy="19050"/>
                <wp:effectExtent l="0" t="0" r="0" b="0"/>
                <wp:docPr id="104832" name="Group 104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298" name="Shape 1432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299" name="Shape 1432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 name="Shape 1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 name="Shape 1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832" style="width:543pt;height:1.5pt;mso-position-horizontal-relative:char;mso-position-vertical-relative:line" coordsize="68961,190">
                <v:shape id="Shape 143300" style="position:absolute;width:68961;height:95;left:0;top:0;" coordsize="6896100,9525" path="m0,0l6896100,0l6896100,9525l0,9525l0,0">
                  <v:stroke weight="0pt" endcap="flat" joinstyle="miter" miterlimit="10" on="false" color="#000000" opacity="0"/>
                  <v:fill on="true" color="#9a9a9a"/>
                </v:shape>
                <v:shape id="Shape 143301" style="position:absolute;width:68961;height:95;left:0;top:95;" coordsize="6896100,9525" path="m0,0l6896100,0l6896100,9525l0,9525l0,0">
                  <v:stroke weight="0pt" endcap="flat" joinstyle="miter" miterlimit="10" on="false" color="#000000" opacity="0"/>
                  <v:fill on="true" color="#eeeeee"/>
                </v:shape>
                <v:shape id="Shape 143" style="position:absolute;width:95;height:190;left:68865;top:0;" coordsize="9525,19050" path="m9525,0l9525,19050l0,19050l0,9525l9525,0x">
                  <v:stroke weight="0pt" endcap="flat" joinstyle="miter" miterlimit="10" on="false" color="#000000" opacity="0"/>
                  <v:fill on="true" color="#eeeeee"/>
                </v:shape>
                <v:shape id="Shape 1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CD9BA8C" w14:textId="77777777" w:rsidR="009F545A" w:rsidRDefault="009F545A">
      <w:pPr>
        <w:spacing w:after="0" w:line="259" w:lineRule="auto"/>
        <w:ind w:left="-700" w:right="381" w:firstLine="0"/>
      </w:pPr>
    </w:p>
    <w:p w14:paraId="57D661FA" w14:textId="77777777" w:rsidR="009F545A" w:rsidRDefault="00000000">
      <w:pPr>
        <w:spacing w:after="160" w:line="259" w:lineRule="auto"/>
        <w:ind w:left="0" w:firstLine="0"/>
      </w:pPr>
      <w:r>
        <w:rPr>
          <w:b/>
        </w:rPr>
        <w:t>VAREX IMAGING CORPORATION</w:t>
      </w:r>
    </w:p>
    <w:p w14:paraId="56799AD8" w14:textId="77777777" w:rsidR="009F545A" w:rsidRDefault="00000000">
      <w:pPr>
        <w:spacing w:after="160" w:line="259" w:lineRule="auto"/>
        <w:ind w:left="0" w:firstLine="0"/>
      </w:pPr>
      <w:r>
        <w:rPr>
          <w:b/>
        </w:rPr>
        <w:t>FORM 10-Q for the Quarter Ended July 1, 2022</w:t>
      </w:r>
    </w:p>
    <w:p w14:paraId="1236474F" w14:textId="77777777" w:rsidR="009F545A" w:rsidRDefault="00000000">
      <w:pPr>
        <w:spacing w:after="160" w:line="259" w:lineRule="auto"/>
        <w:ind w:left="0" w:firstLine="0"/>
      </w:pPr>
      <w:r>
        <w:rPr>
          <w:b/>
        </w:rPr>
        <w:t>INDEX</w:t>
      </w:r>
    </w:p>
    <w:p w14:paraId="475A5852" w14:textId="77777777" w:rsidR="009F545A" w:rsidRDefault="00000000">
      <w:pPr>
        <w:spacing w:after="160" w:line="259" w:lineRule="auto"/>
        <w:ind w:left="0" w:firstLine="0"/>
      </w:pPr>
      <w:r>
        <w:rPr>
          <w:sz w:val="24"/>
        </w:rPr>
        <w:t xml:space="preserve"> </w:t>
      </w:r>
    </w:p>
    <w:p w14:paraId="6FFB2B96" w14:textId="77777777" w:rsidR="009F545A" w:rsidRDefault="00000000">
      <w:pPr>
        <w:tabs>
          <w:tab w:val="center" w:pos="2146"/>
          <w:tab w:val="center" w:pos="10201"/>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2</w:t>
      </w:r>
    </w:p>
    <w:p w14:paraId="11C4059E" w14:textId="77777777" w:rsidR="009F545A" w:rsidRDefault="00000000">
      <w:pPr>
        <w:tabs>
          <w:tab w:val="center" w:pos="2548"/>
          <w:tab w:val="center" w:pos="10201"/>
        </w:tabs>
        <w:spacing w:after="160" w:line="259" w:lineRule="auto"/>
        <w:ind w:left="0" w:firstLine="0"/>
      </w:pPr>
      <w:r>
        <w:rPr>
          <w:color w:val="0000FF"/>
          <w:u w:val="single" w:color="0000FF"/>
        </w:rPr>
        <w:t>Item 1.</w:t>
      </w:r>
      <w:r>
        <w:rPr>
          <w:color w:val="0000FF"/>
          <w:u w:val="single" w:color="0000FF"/>
        </w:rPr>
        <w:tab/>
        <w:t>Unaudited Financial Statements</w:t>
      </w:r>
      <w:r>
        <w:rPr>
          <w:color w:val="0000FF"/>
          <w:u w:val="single" w:color="0000FF"/>
        </w:rPr>
        <w:tab/>
        <w:t>2</w:t>
      </w:r>
    </w:p>
    <w:p w14:paraId="28183612" w14:textId="77777777" w:rsidR="009F545A" w:rsidRDefault="00000000">
      <w:pPr>
        <w:tabs>
          <w:tab w:val="center" w:pos="330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O</w:t>
      </w:r>
      <w:r>
        <w:rPr>
          <w:color w:val="0000FF"/>
        </w:rPr>
        <w:t>p</w:t>
      </w:r>
      <w:r>
        <w:rPr>
          <w:color w:val="0000FF"/>
          <w:u w:val="single" w:color="0000FF"/>
        </w:rPr>
        <w:t>erations</w:t>
      </w:r>
      <w:r>
        <w:rPr>
          <w:color w:val="0000FF"/>
          <w:u w:val="single" w:color="0000FF"/>
        </w:rPr>
        <w:tab/>
        <w:t>2</w:t>
      </w:r>
    </w:p>
    <w:p w14:paraId="43DF28CE" w14:textId="77777777" w:rsidR="009F545A" w:rsidRDefault="00000000">
      <w:pPr>
        <w:tabs>
          <w:tab w:val="center" w:pos="3817"/>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Com</w:t>
      </w:r>
      <w:r>
        <w:rPr>
          <w:color w:val="0000FF"/>
        </w:rPr>
        <w:t>p</w:t>
      </w:r>
      <w:r>
        <w:rPr>
          <w:color w:val="0000FF"/>
          <w:u w:val="single" w:color="0000FF"/>
        </w:rPr>
        <w:t>rehensive Income</w:t>
      </w:r>
      <w:r>
        <w:rPr>
          <w:color w:val="0000FF"/>
          <w:u w:val="single" w:color="0000FF"/>
        </w:rPr>
        <w:tab/>
        <w:t>3</w:t>
      </w:r>
    </w:p>
    <w:p w14:paraId="632D3FA0" w14:textId="77777777" w:rsidR="009F545A" w:rsidRDefault="00000000">
      <w:pPr>
        <w:tabs>
          <w:tab w:val="center" w:pos="2901"/>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Balance Sheets</w:t>
      </w:r>
      <w:r>
        <w:rPr>
          <w:color w:val="0000FF"/>
          <w:u w:val="single" w:color="0000FF"/>
        </w:rPr>
        <w:tab/>
        <w:t>4</w:t>
      </w:r>
    </w:p>
    <w:p w14:paraId="59EEC054" w14:textId="77777777" w:rsidR="009F545A" w:rsidRDefault="00000000">
      <w:pPr>
        <w:tabs>
          <w:tab w:val="center" w:pos="3696"/>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Stockholders' E</w:t>
      </w:r>
      <w:r>
        <w:rPr>
          <w:color w:val="0000FF"/>
        </w:rPr>
        <w:t>q</w:t>
      </w:r>
      <w:r>
        <w:rPr>
          <w:color w:val="0000FF"/>
          <w:u w:val="single" w:color="0000FF"/>
        </w:rPr>
        <w:t>uity</w:t>
      </w:r>
      <w:r>
        <w:rPr>
          <w:color w:val="0000FF"/>
          <w:u w:val="single" w:color="0000FF"/>
        </w:rPr>
        <w:tab/>
        <w:t>5</w:t>
      </w:r>
    </w:p>
    <w:p w14:paraId="3755433D" w14:textId="77777777" w:rsidR="009F545A" w:rsidRDefault="00000000">
      <w:pPr>
        <w:tabs>
          <w:tab w:val="center" w:pos="3334"/>
          <w:tab w:val="center" w:pos="10201"/>
        </w:tabs>
        <w:spacing w:after="160" w:line="259" w:lineRule="auto"/>
        <w:ind w:left="0" w:firstLine="0"/>
      </w:pPr>
      <w:r>
        <w:rPr>
          <w:rFonts w:ascii="Calibri" w:eastAsia="Calibri" w:hAnsi="Calibri" w:cs="Calibri"/>
          <w:sz w:val="22"/>
        </w:rPr>
        <w:tab/>
      </w:r>
      <w:r>
        <w:rPr>
          <w:color w:val="0000FF"/>
          <w:u w:val="single" w:color="0000FF"/>
        </w:rPr>
        <w:t>Condensed Consolidated Statements of Cash Flows</w:t>
      </w:r>
      <w:r>
        <w:rPr>
          <w:color w:val="0000FF"/>
          <w:u w:val="single" w:color="0000FF"/>
        </w:rPr>
        <w:tab/>
        <w:t>7</w:t>
      </w:r>
    </w:p>
    <w:p w14:paraId="5D014424" w14:textId="77777777" w:rsidR="009F545A" w:rsidRDefault="00000000">
      <w:pPr>
        <w:tabs>
          <w:tab w:val="center" w:pos="3637"/>
          <w:tab w:val="center" w:pos="10201"/>
        </w:tabs>
        <w:spacing w:after="160" w:line="259" w:lineRule="auto"/>
        <w:ind w:left="0" w:firstLine="0"/>
      </w:pPr>
      <w:r>
        <w:rPr>
          <w:rFonts w:ascii="Calibri" w:eastAsia="Calibri" w:hAnsi="Calibri" w:cs="Calibri"/>
          <w:sz w:val="22"/>
        </w:rPr>
        <w:tab/>
      </w:r>
      <w:r>
        <w:rPr>
          <w:color w:val="0000FF"/>
          <w:u w:val="single" w:color="0000FF"/>
        </w:rPr>
        <w:t>Notes to the Condensed Consolidated Financial Statements</w:t>
      </w:r>
      <w:r>
        <w:rPr>
          <w:color w:val="0000FF"/>
          <w:u w:val="single" w:color="0000FF"/>
        </w:rPr>
        <w:tab/>
        <w:t>8</w:t>
      </w:r>
    </w:p>
    <w:p w14:paraId="149FEFC6" w14:textId="77777777" w:rsidR="009F545A" w:rsidRDefault="00000000">
      <w:pPr>
        <w:tabs>
          <w:tab w:val="center" w:pos="4853"/>
          <w:tab w:val="center" w:pos="10201"/>
        </w:tabs>
        <w:spacing w:after="160" w:line="259" w:lineRule="auto"/>
        <w:ind w:left="0" w:firstLine="0"/>
      </w:pPr>
      <w:r>
        <w:rPr>
          <w:color w:val="0000FF"/>
          <w:u w:val="single" w:color="0000FF"/>
        </w:rPr>
        <w:t>Item 2.</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28</w:t>
      </w:r>
    </w:p>
    <w:p w14:paraId="56BE3879" w14:textId="77777777" w:rsidR="009F545A" w:rsidRDefault="00000000">
      <w:pPr>
        <w:tabs>
          <w:tab w:val="center" w:pos="3687"/>
          <w:tab w:val="center" w:pos="10201"/>
        </w:tabs>
        <w:spacing w:after="160" w:line="259" w:lineRule="auto"/>
        <w:ind w:left="0" w:firstLine="0"/>
      </w:pPr>
      <w:r>
        <w:rPr>
          <w:color w:val="0000FF"/>
          <w:u w:val="single" w:color="0000FF"/>
        </w:rPr>
        <w:t>Item 3.</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37</w:t>
      </w:r>
    </w:p>
    <w:p w14:paraId="5A8966FA" w14:textId="77777777" w:rsidR="009F545A"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Controls and Procedures</w:t>
      </w:r>
      <w:r>
        <w:rPr>
          <w:color w:val="0000FF"/>
          <w:u w:val="single" w:color="0000FF"/>
        </w:rPr>
        <w:tab/>
        <w:t>38</w:t>
      </w:r>
    </w:p>
    <w:p w14:paraId="644069AC" w14:textId="77777777" w:rsidR="009F545A" w:rsidRDefault="00000000">
      <w:pPr>
        <w:tabs>
          <w:tab w:val="center" w:pos="2001"/>
          <w:tab w:val="center" w:pos="10201"/>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Other Information</w:t>
      </w:r>
      <w:r>
        <w:rPr>
          <w:color w:val="0000FF"/>
          <w:u w:val="single" w:color="0000FF"/>
        </w:rPr>
        <w:tab/>
        <w:t>39</w:t>
      </w:r>
    </w:p>
    <w:p w14:paraId="1622D80F" w14:textId="77777777" w:rsidR="009F545A" w:rsidRDefault="00000000">
      <w:pPr>
        <w:tabs>
          <w:tab w:val="center" w:pos="2012"/>
          <w:tab w:val="center" w:pos="10201"/>
        </w:tabs>
        <w:spacing w:after="160" w:line="259" w:lineRule="auto"/>
        <w:ind w:left="0" w:firstLine="0"/>
      </w:pPr>
      <w:r>
        <w:rPr>
          <w:color w:val="0000FF"/>
          <w:u w:val="single" w:color="0000FF"/>
        </w:rPr>
        <w:t>Item 1.</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39</w:t>
      </w:r>
    </w:p>
    <w:p w14:paraId="51C7727E" w14:textId="77777777" w:rsidR="009F545A" w:rsidRDefault="00000000">
      <w:pPr>
        <w:tabs>
          <w:tab w:val="center" w:pos="1774"/>
          <w:tab w:val="center" w:pos="10201"/>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39</w:t>
      </w:r>
    </w:p>
    <w:p w14:paraId="6B802AB5" w14:textId="77777777" w:rsidR="009F545A" w:rsidRDefault="00000000">
      <w:pPr>
        <w:tabs>
          <w:tab w:val="center" w:pos="3686"/>
          <w:tab w:val="center" w:pos="10201"/>
        </w:tabs>
        <w:spacing w:after="160" w:line="259" w:lineRule="auto"/>
        <w:ind w:left="0" w:firstLine="0"/>
      </w:pPr>
      <w:r>
        <w:rPr>
          <w:color w:val="0000FF"/>
          <w:u w:val="single" w:color="0000FF"/>
        </w:rPr>
        <w:t>Item 2.</w:t>
      </w:r>
      <w:r>
        <w:rPr>
          <w:color w:val="0000FF"/>
          <w:u w:val="single" w:color="0000FF"/>
        </w:rPr>
        <w:tab/>
        <w:t>Unre</w:t>
      </w:r>
      <w:r>
        <w:rPr>
          <w:color w:val="0000FF"/>
        </w:rPr>
        <w:t>g</w:t>
      </w:r>
      <w:r>
        <w:rPr>
          <w:color w:val="0000FF"/>
          <w:u w:val="single" w:color="0000FF"/>
        </w:rPr>
        <w:t>istered Sales of E</w:t>
      </w:r>
      <w:r>
        <w:rPr>
          <w:color w:val="0000FF"/>
        </w:rPr>
        <w:t>q</w:t>
      </w:r>
      <w:r>
        <w:rPr>
          <w:color w:val="0000FF"/>
          <w:u w:val="single" w:color="0000FF"/>
        </w:rPr>
        <w:t>uit</w:t>
      </w:r>
      <w:r>
        <w:rPr>
          <w:color w:val="0000FF"/>
        </w:rPr>
        <w:t>y</w:t>
      </w:r>
      <w:r>
        <w:rPr>
          <w:color w:val="0000FF"/>
          <w:u w:val="single" w:color="0000FF"/>
        </w:rPr>
        <w:t xml:space="preserve"> Securities and Use of Proceeds</w:t>
      </w:r>
      <w:r>
        <w:rPr>
          <w:color w:val="0000FF"/>
          <w:u w:val="single" w:color="0000FF"/>
        </w:rPr>
        <w:tab/>
        <w:t>62</w:t>
      </w:r>
    </w:p>
    <w:p w14:paraId="2EF340EA" w14:textId="77777777" w:rsidR="009F545A" w:rsidRDefault="00000000">
      <w:pPr>
        <w:tabs>
          <w:tab w:val="center" w:pos="2562"/>
          <w:tab w:val="center" w:pos="10201"/>
        </w:tabs>
        <w:spacing w:after="160" w:line="259" w:lineRule="auto"/>
        <w:ind w:left="0" w:firstLine="0"/>
      </w:pPr>
      <w:r>
        <w:rPr>
          <w:color w:val="0000FF"/>
          <w:u w:val="single" w:color="0000FF"/>
        </w:rPr>
        <w:t>Item 3.</w:t>
      </w:r>
      <w:r>
        <w:rPr>
          <w:color w:val="0000FF"/>
          <w:u w:val="single" w:color="0000FF"/>
        </w:rPr>
        <w:tab/>
        <w:t>Defaults U</w:t>
      </w:r>
      <w:r>
        <w:rPr>
          <w:color w:val="0000FF"/>
        </w:rPr>
        <w:t>p</w:t>
      </w:r>
      <w:r>
        <w:rPr>
          <w:color w:val="0000FF"/>
          <w:u w:val="single" w:color="0000FF"/>
        </w:rPr>
        <w:t>on Senior Securities</w:t>
      </w:r>
      <w:r>
        <w:rPr>
          <w:color w:val="0000FF"/>
          <w:u w:val="single" w:color="0000FF"/>
        </w:rPr>
        <w:tab/>
        <w:t>62</w:t>
      </w:r>
    </w:p>
    <w:p w14:paraId="450E1EDC" w14:textId="77777777" w:rsidR="009F545A" w:rsidRDefault="00000000">
      <w:pPr>
        <w:tabs>
          <w:tab w:val="center" w:pos="2254"/>
          <w:tab w:val="center" w:pos="10201"/>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62</w:t>
      </w:r>
    </w:p>
    <w:p w14:paraId="49C2AD32" w14:textId="77777777" w:rsidR="009F545A" w:rsidRDefault="00000000">
      <w:pPr>
        <w:tabs>
          <w:tab w:val="center" w:pos="2001"/>
          <w:tab w:val="center" w:pos="10201"/>
        </w:tabs>
        <w:spacing w:after="160" w:line="259" w:lineRule="auto"/>
        <w:ind w:left="0" w:firstLine="0"/>
      </w:pPr>
      <w:r>
        <w:rPr>
          <w:color w:val="0000FF"/>
          <w:u w:val="single" w:color="0000FF"/>
        </w:rPr>
        <w:t>Item 5.</w:t>
      </w:r>
      <w:r>
        <w:rPr>
          <w:color w:val="0000FF"/>
          <w:u w:val="single" w:color="0000FF"/>
        </w:rPr>
        <w:tab/>
        <w:t>Other Information</w:t>
      </w:r>
      <w:r>
        <w:rPr>
          <w:color w:val="0000FF"/>
          <w:u w:val="single" w:color="0000FF"/>
        </w:rPr>
        <w:tab/>
        <w:t>62</w:t>
      </w:r>
    </w:p>
    <w:p w14:paraId="4C7B37BF" w14:textId="77777777" w:rsidR="009F545A" w:rsidRDefault="00000000">
      <w:pPr>
        <w:tabs>
          <w:tab w:val="center" w:pos="1604"/>
          <w:tab w:val="center" w:pos="10201"/>
        </w:tabs>
        <w:spacing w:after="160" w:line="259" w:lineRule="auto"/>
        <w:ind w:left="0" w:firstLine="0"/>
      </w:pPr>
      <w:r>
        <w:rPr>
          <w:color w:val="0000FF"/>
          <w:u w:val="single" w:color="0000FF"/>
        </w:rPr>
        <w:t>Item 6.</w:t>
      </w:r>
      <w:r>
        <w:rPr>
          <w:color w:val="0000FF"/>
          <w:u w:val="single" w:color="0000FF"/>
        </w:rPr>
        <w:tab/>
        <w:t>Exhibits</w:t>
      </w:r>
      <w:r>
        <w:rPr>
          <w:color w:val="0000FF"/>
          <w:u w:val="single" w:color="0000FF"/>
        </w:rPr>
        <w:tab/>
        <w:t>63</w:t>
      </w:r>
    </w:p>
    <w:p w14:paraId="2E167966" w14:textId="77777777" w:rsidR="009F545A" w:rsidRDefault="00000000">
      <w:pPr>
        <w:tabs>
          <w:tab w:val="center" w:pos="10201"/>
        </w:tabs>
        <w:spacing w:after="160" w:line="259" w:lineRule="auto"/>
        <w:ind w:left="0" w:firstLine="0"/>
      </w:pPr>
      <w:r>
        <w:rPr>
          <w:color w:val="0000FF"/>
          <w:u w:val="single" w:color="0000FF"/>
        </w:rPr>
        <w:t>Si</w:t>
      </w:r>
      <w:r>
        <w:rPr>
          <w:color w:val="0000FF"/>
        </w:rPr>
        <w:t>g</w:t>
      </w:r>
      <w:r>
        <w:rPr>
          <w:color w:val="0000FF"/>
          <w:u w:val="single" w:color="0000FF"/>
        </w:rPr>
        <w:t>natures</w:t>
      </w:r>
      <w:r>
        <w:rPr>
          <w:color w:val="0000FF"/>
          <w:u w:val="single" w:color="0000FF"/>
        </w:rPr>
        <w:tab/>
        <w:t>64</w:t>
      </w:r>
    </w:p>
    <w:p w14:paraId="2F3BFDD2" w14:textId="77777777" w:rsidR="009F545A" w:rsidRDefault="00000000">
      <w:pPr>
        <w:spacing w:after="160" w:line="259" w:lineRule="auto"/>
        <w:ind w:left="0" w:firstLine="0"/>
      </w:pPr>
      <w:r>
        <w:t>1</w:t>
      </w:r>
    </w:p>
    <w:p w14:paraId="2B852ADF" w14:textId="77777777" w:rsidR="009F545A" w:rsidRDefault="00000000">
      <w:pPr>
        <w:spacing w:after="0" w:line="259" w:lineRule="auto"/>
        <w:ind w:left="0" w:right="-178" w:firstLine="0"/>
      </w:pPr>
      <w:r>
        <w:rPr>
          <w:rFonts w:ascii="Calibri" w:eastAsia="Calibri" w:hAnsi="Calibri" w:cs="Calibri"/>
          <w:noProof/>
          <w:sz w:val="22"/>
        </w:rPr>
        <mc:AlternateContent>
          <mc:Choice Requires="wpg">
            <w:drawing>
              <wp:inline distT="0" distB="0" distL="0" distR="0" wp14:anchorId="6616E1F0" wp14:editId="16E6AE8C">
                <wp:extent cx="6896100" cy="19050"/>
                <wp:effectExtent l="0" t="0" r="0" b="0"/>
                <wp:docPr id="104831" name="Group 10483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302" name="Shape 1433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303" name="Shape 1433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1" name="Shape 1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 name="Shape 1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831" style="width:543pt;height:1.5pt;mso-position-horizontal-relative:char;mso-position-vertical-relative:line" coordsize="68961,190">
                <v:shape id="Shape 143304" style="position:absolute;width:68961;height:95;left:0;top:0;" coordsize="6896100,9525" path="m0,0l6896100,0l6896100,9525l0,9525l0,0">
                  <v:stroke weight="0pt" endcap="flat" joinstyle="miter" miterlimit="10" on="false" color="#000000" opacity="0"/>
                  <v:fill on="true" color="#9a9a9a"/>
                </v:shape>
                <v:shape id="Shape 143305" style="position:absolute;width:68961;height:95;left:0;top:95;" coordsize="6896100,9525" path="m0,0l6896100,0l6896100,9525l0,9525l0,0">
                  <v:stroke weight="0pt" endcap="flat" joinstyle="miter" miterlimit="10" on="false" color="#000000" opacity="0"/>
                  <v:fill on="true" color="#eeeeee"/>
                </v:shape>
                <v:shape id="Shape 171" style="position:absolute;width:95;height:190;left:68865;top:0;" coordsize="9525,19050" path="m9525,0l9525,19050l0,19050l0,9525l9525,0x">
                  <v:stroke weight="0pt" endcap="flat" joinstyle="miter" miterlimit="10" on="false" color="#000000" opacity="0"/>
                  <v:fill on="true" color="#eeeeee"/>
                </v:shape>
                <v:shape id="Shape 1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ECA6EBA" w14:textId="77777777" w:rsidR="009F545A" w:rsidRDefault="009F545A">
      <w:pPr>
        <w:sectPr w:rsidR="009F545A">
          <w:headerReference w:type="even" r:id="rId8"/>
          <w:headerReference w:type="default" r:id="rId9"/>
          <w:headerReference w:type="first" r:id="rId10"/>
          <w:pgSz w:w="12240" w:h="15840"/>
          <w:pgMar w:top="620" w:right="858" w:bottom="2381" w:left="700" w:header="720" w:footer="720" w:gutter="0"/>
          <w:cols w:space="720"/>
        </w:sectPr>
      </w:pPr>
    </w:p>
    <w:p w14:paraId="27069483" w14:textId="77777777" w:rsidR="009F545A" w:rsidRDefault="00000000">
      <w:pPr>
        <w:pStyle w:val="Heading1"/>
        <w:spacing w:after="225"/>
        <w:ind w:left="-5" w:right="0"/>
      </w:pPr>
      <w:r>
        <w:lastRenderedPageBreak/>
        <w:t>PART I FINANCIAL INFORMATION</w:t>
      </w:r>
    </w:p>
    <w:p w14:paraId="427C2F3F" w14:textId="77777777" w:rsidR="009F545A" w:rsidRDefault="00000000">
      <w:pPr>
        <w:pStyle w:val="Heading2"/>
        <w:spacing w:after="255"/>
        <w:ind w:left="-5" w:right="0"/>
      </w:pPr>
      <w:r>
        <w:t>Item 1. Financial Statements</w:t>
      </w:r>
    </w:p>
    <w:p w14:paraId="312D4C92" w14:textId="77777777" w:rsidR="009F545A" w:rsidRDefault="00000000">
      <w:pPr>
        <w:spacing w:after="2"/>
        <w:ind w:left="1197" w:right="1156"/>
        <w:jc w:val="center"/>
      </w:pPr>
      <w:r>
        <w:rPr>
          <w:b/>
        </w:rPr>
        <w:t>VAREX IMAGING CORPORATION</w:t>
      </w:r>
    </w:p>
    <w:p w14:paraId="31DF37DC" w14:textId="77777777" w:rsidR="009F545A" w:rsidRDefault="00000000">
      <w:pPr>
        <w:pStyle w:val="Heading3"/>
        <w:ind w:left="1197" w:right="1356"/>
      </w:pPr>
      <w:r>
        <w:t xml:space="preserve">CONDENSED CONSOLIDATED STATEMENTS OF OPERATIONS    </w:t>
      </w:r>
    </w:p>
    <w:p w14:paraId="5B6EBCF3" w14:textId="77777777" w:rsidR="009F545A" w:rsidRDefault="00000000">
      <w:pPr>
        <w:spacing w:after="2"/>
        <w:ind w:left="1197" w:right="1156"/>
        <w:jc w:val="center"/>
      </w:pPr>
      <w:r>
        <w:rPr>
          <w:b/>
        </w:rPr>
        <w:t>(Unaudited)</w:t>
      </w:r>
    </w:p>
    <w:tbl>
      <w:tblPr>
        <w:tblStyle w:val="TableGrid"/>
        <w:tblW w:w="10234" w:type="dxa"/>
        <w:tblInd w:w="0" w:type="dxa"/>
        <w:tblCellMar>
          <w:top w:w="0" w:type="dxa"/>
          <w:left w:w="0" w:type="dxa"/>
          <w:bottom w:w="0" w:type="dxa"/>
          <w:right w:w="0" w:type="dxa"/>
        </w:tblCellMar>
        <w:tblLook w:val="04A0" w:firstRow="1" w:lastRow="0" w:firstColumn="1" w:lastColumn="0" w:noHBand="0" w:noVBand="1"/>
      </w:tblPr>
      <w:tblGrid>
        <w:gridCol w:w="8088"/>
        <w:gridCol w:w="2146"/>
      </w:tblGrid>
      <w:tr w:rsidR="009F545A" w14:paraId="602278A0" w14:textId="77777777">
        <w:trPr>
          <w:trHeight w:val="231"/>
        </w:trPr>
        <w:tc>
          <w:tcPr>
            <w:tcW w:w="8088" w:type="dxa"/>
            <w:tcBorders>
              <w:top w:val="nil"/>
              <w:left w:val="nil"/>
              <w:bottom w:val="nil"/>
              <w:right w:val="nil"/>
            </w:tcBorders>
          </w:tcPr>
          <w:p w14:paraId="4253A1CD" w14:textId="77777777" w:rsidR="009F545A" w:rsidRDefault="00000000">
            <w:pPr>
              <w:spacing w:after="0" w:line="259" w:lineRule="auto"/>
              <w:ind w:left="0" w:firstLine="0"/>
            </w:pPr>
            <w:r>
              <w:rPr>
                <w:b/>
              </w:rPr>
              <w:t xml:space="preserve"> </w:t>
            </w:r>
          </w:p>
        </w:tc>
        <w:tc>
          <w:tcPr>
            <w:tcW w:w="2146" w:type="dxa"/>
            <w:tcBorders>
              <w:top w:val="nil"/>
              <w:left w:val="nil"/>
              <w:bottom w:val="nil"/>
              <w:right w:val="nil"/>
            </w:tcBorders>
          </w:tcPr>
          <w:p w14:paraId="1D73020D" w14:textId="77777777" w:rsidR="009F545A" w:rsidRDefault="009F545A">
            <w:pPr>
              <w:spacing w:after="160" w:line="259" w:lineRule="auto"/>
              <w:ind w:left="0" w:firstLine="0"/>
            </w:pPr>
          </w:p>
        </w:tc>
      </w:tr>
      <w:tr w:rsidR="009F545A" w14:paraId="733816B2" w14:textId="77777777">
        <w:trPr>
          <w:trHeight w:val="213"/>
        </w:trPr>
        <w:tc>
          <w:tcPr>
            <w:tcW w:w="8088" w:type="dxa"/>
            <w:tcBorders>
              <w:top w:val="nil"/>
              <w:left w:val="nil"/>
              <w:bottom w:val="nil"/>
              <w:right w:val="nil"/>
            </w:tcBorders>
          </w:tcPr>
          <w:p w14:paraId="257A6C0A" w14:textId="77777777" w:rsidR="009F545A" w:rsidRDefault="00000000">
            <w:pPr>
              <w:spacing w:after="0" w:line="259" w:lineRule="auto"/>
              <w:ind w:left="0" w:right="709" w:firstLine="0"/>
              <w:jc w:val="right"/>
            </w:pPr>
            <w:r>
              <w:rPr>
                <w:b/>
                <w:sz w:val="18"/>
              </w:rPr>
              <w:t>Three Months Ended</w:t>
            </w:r>
          </w:p>
        </w:tc>
        <w:tc>
          <w:tcPr>
            <w:tcW w:w="2146" w:type="dxa"/>
            <w:tcBorders>
              <w:top w:val="nil"/>
              <w:left w:val="nil"/>
              <w:bottom w:val="nil"/>
              <w:right w:val="nil"/>
            </w:tcBorders>
          </w:tcPr>
          <w:p w14:paraId="648F9445" w14:textId="77777777" w:rsidR="009F545A" w:rsidRDefault="00000000">
            <w:pPr>
              <w:spacing w:after="0" w:line="259" w:lineRule="auto"/>
              <w:ind w:left="0" w:firstLine="0"/>
              <w:jc w:val="right"/>
            </w:pPr>
            <w:r>
              <w:rPr>
                <w:b/>
                <w:sz w:val="18"/>
              </w:rPr>
              <w:t>Nine Months Ended</w:t>
            </w:r>
          </w:p>
        </w:tc>
      </w:tr>
    </w:tbl>
    <w:p w14:paraId="49CB9FA0" w14:textId="77777777" w:rsidR="009F545A" w:rsidRDefault="00000000">
      <w:pPr>
        <w:spacing w:after="65" w:line="259" w:lineRule="auto"/>
        <w:ind w:left="5160" w:right="-31" w:firstLine="0"/>
      </w:pPr>
      <w:r>
        <w:rPr>
          <w:rFonts w:ascii="Calibri" w:eastAsia="Calibri" w:hAnsi="Calibri" w:cs="Calibri"/>
          <w:noProof/>
          <w:sz w:val="22"/>
        </w:rPr>
        <mc:AlternateContent>
          <mc:Choice Requires="wpg">
            <w:drawing>
              <wp:inline distT="0" distB="0" distL="0" distR="0" wp14:anchorId="2AC2FC17" wp14:editId="154DBFEC">
                <wp:extent cx="3619500" cy="9525"/>
                <wp:effectExtent l="0" t="0" r="0" b="0"/>
                <wp:docPr id="107092" name="Group 107092"/>
                <wp:cNvGraphicFramePr/>
                <a:graphic xmlns:a="http://schemas.openxmlformats.org/drawingml/2006/main">
                  <a:graphicData uri="http://schemas.microsoft.com/office/word/2010/wordprocessingGroup">
                    <wpg:wgp>
                      <wpg:cNvGrpSpPr/>
                      <wpg:grpSpPr>
                        <a:xfrm>
                          <a:off x="0" y="0"/>
                          <a:ext cx="3619500" cy="9525"/>
                          <a:chOff x="0" y="0"/>
                          <a:chExt cx="3619500" cy="9525"/>
                        </a:xfrm>
                      </wpg:grpSpPr>
                      <wps:wsp>
                        <wps:cNvPr id="143306" name="Shape 1433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07" name="Shape 143307"/>
                        <wps:cNvSpPr/>
                        <wps:spPr>
                          <a:xfrm>
                            <a:off x="762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08" name="Shape 143308"/>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09" name="Shape 143309"/>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0" name="Shape 143310"/>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1" name="Shape 143311"/>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2" name="Shape 143312"/>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3" name="Shape 143313"/>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4" name="Shape 143314"/>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5" name="Shape 143315"/>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6" name="Shape 143316"/>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7" name="Shape 143317"/>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8" name="Shape 143318"/>
                        <wps:cNvSpPr/>
                        <wps:spPr>
                          <a:xfrm>
                            <a:off x="2695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19" name="Shape 143319"/>
                        <wps:cNvSpPr/>
                        <wps:spPr>
                          <a:xfrm>
                            <a:off x="27146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0" name="Shape 143320"/>
                        <wps:cNvSpPr/>
                        <wps:spPr>
                          <a:xfrm>
                            <a:off x="2752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1" name="Shape 143321"/>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2" name="Shape 143322"/>
                        <wps:cNvSpPr/>
                        <wps:spPr>
                          <a:xfrm>
                            <a:off x="283845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23" name="Shape 143323"/>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7092" style="width:285pt;height:0.75pt;mso-position-horizontal-relative:char;mso-position-vertical-relative:line" coordsize="36195,95">
                <v:shape id="Shape 143324" style="position:absolute;width:762;height:95;left:0;top:0;" coordsize="76200,9525" path="m0,0l76200,0l76200,9525l0,9525l0,0">
                  <v:stroke weight="0pt" endcap="flat" joinstyle="miter" miterlimit="10" on="false" color="#000000" opacity="0"/>
                  <v:fill on="true" color="#000000"/>
                </v:shape>
                <v:shape id="Shape 143325" style="position:absolute;width:7620;height:95;left:762;top:0;" coordsize="762000,9525" path="m0,0l762000,0l762000,9525l0,9525l0,0">
                  <v:stroke weight="0pt" endcap="flat" joinstyle="miter" miterlimit="10" on="false" color="#000000" opacity="0"/>
                  <v:fill on="true" color="#000000"/>
                </v:shape>
                <v:shape id="Shape 143326" style="position:absolute;width:190;height:95;left:8382;top:0;" coordsize="19050,9525" path="m0,0l19050,0l19050,9525l0,9525l0,0">
                  <v:stroke weight="0pt" endcap="flat" joinstyle="miter" miterlimit="10" on="false" color="#000000" opacity="0"/>
                  <v:fill on="true" color="#000000"/>
                </v:shape>
                <v:shape id="Shape 143327" style="position:absolute;width:190;height:95;left:8572;top:0;" coordsize="19050,9525" path="m0,0l19050,0l19050,9525l0,9525l0,0">
                  <v:stroke weight="0pt" endcap="flat" joinstyle="miter" miterlimit="10" on="false" color="#000000" opacity="0"/>
                  <v:fill on="true" color="#000000"/>
                </v:shape>
                <v:shape id="Shape 143328" style="position:absolute;width:285;height:95;left:8763;top:0;" coordsize="28575,9525" path="m0,0l28575,0l28575,9525l0,9525l0,0">
                  <v:stroke weight="0pt" endcap="flat" joinstyle="miter" miterlimit="10" on="false" color="#000000" opacity="0"/>
                  <v:fill on="true" color="#000000"/>
                </v:shape>
                <v:shape id="Shape 143329" style="position:absolute;width:190;height:95;left:9048;top:0;" coordsize="19050,9525" path="m0,0l19050,0l19050,9525l0,9525l0,0">
                  <v:stroke weight="0pt" endcap="flat" joinstyle="miter" miterlimit="10" on="false" color="#000000" opacity="0"/>
                  <v:fill on="true" color="#000000"/>
                </v:shape>
                <v:shape id="Shape 143330" style="position:absolute;width:666;height:95;left:9239;top:0;" coordsize="66675,9525" path="m0,0l66675,0l66675,9525l0,9525l0,0">
                  <v:stroke weight="0pt" endcap="flat" joinstyle="miter" miterlimit="10" on="false" color="#000000" opacity="0"/>
                  <v:fill on="true" color="#000000"/>
                </v:shape>
                <v:shape id="Shape 143331" style="position:absolute;width:7620;height:95;left:9906;top:0;" coordsize="762000,9525" path="m0,0l762000,0l762000,9525l0,9525l0,0">
                  <v:stroke weight="0pt" endcap="flat" joinstyle="miter" miterlimit="10" on="false" color="#000000" opacity="0"/>
                  <v:fill on="true" color="#000000"/>
                </v:shape>
                <v:shape id="Shape 143332" style="position:absolute;width:190;height:95;left:17526;top:0;" coordsize="19050,9525" path="m0,0l19050,0l19050,9525l0,9525l0,0">
                  <v:stroke weight="0pt" endcap="flat" joinstyle="miter" miterlimit="10" on="false" color="#000000" opacity="0"/>
                  <v:fill on="true" color="#000000"/>
                </v:shape>
                <v:shape id="Shape 143333" style="position:absolute;width:666;height:95;left:18478;top:0;" coordsize="66675,9525" path="m0,0l66675,0l66675,9525l0,9525l0,0">
                  <v:stroke weight="0pt" endcap="flat" joinstyle="miter" miterlimit="10" on="false" color="#000000" opacity="0"/>
                  <v:fill on="true" color="#000000"/>
                </v:shape>
                <v:shape id="Shape 143334" style="position:absolute;width:7620;height:95;left:19145;top:0;" coordsize="762000,9525" path="m0,0l762000,0l762000,9525l0,9525l0,0">
                  <v:stroke weight="0pt" endcap="flat" joinstyle="miter" miterlimit="10" on="false" color="#000000" opacity="0"/>
                  <v:fill on="true" color="#000000"/>
                </v:shape>
                <v:shape id="Shape 143335" style="position:absolute;width:190;height:95;left:26765;top:0;" coordsize="19050,9525" path="m0,0l19050,0l19050,9525l0,9525l0,0">
                  <v:stroke weight="0pt" endcap="flat" joinstyle="miter" miterlimit="10" on="false" color="#000000" opacity="0"/>
                  <v:fill on="true" color="#000000"/>
                </v:shape>
                <v:shape id="Shape 143336" style="position:absolute;width:190;height:95;left:26955;top:0;" coordsize="19050,9525" path="m0,0l19050,0l19050,9525l0,9525l0,0">
                  <v:stroke weight="0pt" endcap="flat" joinstyle="miter" miterlimit="10" on="false" color="#000000" opacity="0"/>
                  <v:fill on="true" color="#000000"/>
                </v:shape>
                <v:shape id="Shape 143337" style="position:absolute;width:381;height:95;left:27146;top:0;" coordsize="38100,9525" path="m0,0l38100,0l38100,9525l0,9525l0,0">
                  <v:stroke weight="0pt" endcap="flat" joinstyle="miter" miterlimit="10" on="false" color="#000000" opacity="0"/>
                  <v:fill on="true" color="#000000"/>
                </v:shape>
                <v:shape id="Shape 143338" style="position:absolute;width:190;height:95;left:27527;top:0;" coordsize="19050,9525" path="m0,0l19050,0l19050,9525l0,9525l0,0">
                  <v:stroke weight="0pt" endcap="flat" joinstyle="miter" miterlimit="10" on="false" color="#000000" opacity="0"/>
                  <v:fill on="true" color="#000000"/>
                </v:shape>
                <v:shape id="Shape 143339" style="position:absolute;width:666;height:95;left:27717;top:0;" coordsize="66675,9525" path="m0,0l66675,0l66675,9525l0,9525l0,0">
                  <v:stroke weight="0pt" endcap="flat" joinstyle="miter" miterlimit="10" on="false" color="#000000" opacity="0"/>
                  <v:fill on="true" color="#000000"/>
                </v:shape>
                <v:shape id="Shape 143340" style="position:absolute;width:7620;height:95;left:28384;top:0;" coordsize="762000,9525" path="m0,0l762000,0l762000,9525l0,9525l0,0">
                  <v:stroke weight="0pt" endcap="flat" joinstyle="miter" miterlimit="10" on="false" color="#000000" opacity="0"/>
                  <v:fill on="true" color="#000000"/>
                </v:shape>
                <v:shape id="Shape 143341" style="position:absolute;width:190;height:95;left:36004;top:0;" coordsize="19050,9525" path="m0,0l19050,0l19050,9525l0,9525l0,0">
                  <v:stroke weight="0pt" endcap="flat" joinstyle="miter" miterlimit="10" on="false" color="#000000" opacity="0"/>
                  <v:fill on="true" color="#000000"/>
                </v:shape>
              </v:group>
            </w:pict>
          </mc:Fallback>
        </mc:AlternateContent>
      </w:r>
    </w:p>
    <w:p w14:paraId="23B7ABCC" w14:textId="77777777" w:rsidR="009F545A" w:rsidRDefault="00000000">
      <w:pPr>
        <w:tabs>
          <w:tab w:val="center" w:pos="5834"/>
          <w:tab w:val="center" w:pos="7286"/>
          <w:tab w:val="center" w:pos="8737"/>
          <w:tab w:val="center" w:pos="10190"/>
        </w:tabs>
        <w:spacing w:after="31" w:line="268" w:lineRule="auto"/>
        <w:ind w:left="0" w:firstLine="0"/>
      </w:pPr>
      <w:r>
        <w:rPr>
          <w:b/>
          <w:sz w:val="18"/>
        </w:rPr>
        <w:t>(In millions, except per share amounts)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p w14:paraId="58466F73" w14:textId="77777777" w:rsidR="009F545A" w:rsidRDefault="00000000">
      <w:pPr>
        <w:spacing w:after="4" w:line="268" w:lineRule="auto"/>
        <w:ind w:left="15" w:right="4319"/>
      </w:pPr>
      <w:r>
        <w:rPr>
          <w:sz w:val="18"/>
        </w:rPr>
        <w:t>Revenues, net</w:t>
      </w:r>
    </w:p>
    <w:p w14:paraId="212E6D6A" w14:textId="77777777" w:rsidR="009F545A" w:rsidRDefault="00000000">
      <w:pPr>
        <w:spacing w:after="4" w:line="268" w:lineRule="auto"/>
        <w:ind w:left="15" w:right="4319"/>
      </w:pPr>
      <w:r>
        <w:rPr>
          <w:sz w:val="18"/>
        </w:rPr>
        <w:t>Cost of revenues</w:t>
      </w:r>
    </w:p>
    <w:p w14:paraId="0D283ECC" w14:textId="77777777" w:rsidR="009F545A" w:rsidRDefault="00000000">
      <w:pPr>
        <w:spacing w:after="4" w:line="268" w:lineRule="auto"/>
        <w:ind w:left="15" w:right="4319"/>
      </w:pPr>
      <w:r>
        <w:rPr>
          <w:sz w:val="18"/>
        </w:rPr>
        <w:t>Gross profit</w:t>
      </w:r>
    </w:p>
    <w:p w14:paraId="5BFDCFEE" w14:textId="77777777" w:rsidR="009F545A" w:rsidRDefault="00000000">
      <w:pPr>
        <w:spacing w:after="30" w:line="268" w:lineRule="auto"/>
        <w:ind w:left="15" w:right="4319"/>
      </w:pPr>
      <w:r>
        <w:rPr>
          <w:sz w:val="18"/>
        </w:rPr>
        <w:t>Operating expenses:</w:t>
      </w:r>
    </w:p>
    <w:tbl>
      <w:tblPr>
        <w:tblStyle w:val="TableGrid"/>
        <w:tblpPr w:vertAnchor="text" w:tblpX="5160" w:tblpY="-1038"/>
        <w:tblOverlap w:val="never"/>
        <w:tblW w:w="1350" w:type="dxa"/>
        <w:tblInd w:w="0" w:type="dxa"/>
        <w:tblCellMar>
          <w:top w:w="63" w:type="dxa"/>
          <w:left w:w="0" w:type="dxa"/>
          <w:bottom w:w="0" w:type="dxa"/>
          <w:right w:w="36" w:type="dxa"/>
        </w:tblCellMar>
        <w:tblLook w:val="04A0" w:firstRow="1" w:lastRow="0" w:firstColumn="1" w:lastColumn="0" w:noHBand="0" w:noVBand="1"/>
      </w:tblPr>
      <w:tblGrid>
        <w:gridCol w:w="864"/>
        <w:gridCol w:w="486"/>
      </w:tblGrid>
      <w:tr w:rsidR="009F545A" w14:paraId="25A1A990" w14:textId="77777777">
        <w:trPr>
          <w:trHeight w:val="495"/>
        </w:trPr>
        <w:tc>
          <w:tcPr>
            <w:tcW w:w="864" w:type="dxa"/>
            <w:tcBorders>
              <w:top w:val="single" w:sz="6" w:space="0" w:color="000000"/>
              <w:left w:val="nil"/>
              <w:bottom w:val="single" w:sz="6" w:space="0" w:color="000000"/>
              <w:right w:val="nil"/>
            </w:tcBorders>
          </w:tcPr>
          <w:p w14:paraId="331EC3AA" w14:textId="77777777" w:rsidR="009F545A" w:rsidRDefault="00000000">
            <w:pPr>
              <w:spacing w:after="0" w:line="259" w:lineRule="auto"/>
              <w:ind w:left="25" w:firstLine="0"/>
            </w:pPr>
            <w:r>
              <w:rPr>
                <w:sz w:val="18"/>
              </w:rPr>
              <w:t>$</w:t>
            </w:r>
          </w:p>
        </w:tc>
        <w:tc>
          <w:tcPr>
            <w:tcW w:w="486" w:type="dxa"/>
            <w:tcBorders>
              <w:top w:val="single" w:sz="6" w:space="0" w:color="000000"/>
              <w:left w:val="nil"/>
              <w:bottom w:val="single" w:sz="6" w:space="0" w:color="000000"/>
              <w:right w:val="nil"/>
            </w:tcBorders>
          </w:tcPr>
          <w:p w14:paraId="3E45214E" w14:textId="77777777" w:rsidR="009F545A" w:rsidRDefault="00000000">
            <w:pPr>
              <w:spacing w:after="15" w:line="259" w:lineRule="auto"/>
              <w:ind w:left="0" w:firstLine="0"/>
              <w:jc w:val="both"/>
            </w:pPr>
            <w:r>
              <w:rPr>
                <w:sz w:val="18"/>
              </w:rPr>
              <w:t xml:space="preserve">214.5 </w:t>
            </w:r>
          </w:p>
          <w:p w14:paraId="7D1B9149" w14:textId="77777777" w:rsidR="009F545A" w:rsidRDefault="00000000">
            <w:pPr>
              <w:spacing w:after="0" w:line="259" w:lineRule="auto"/>
              <w:ind w:left="0" w:firstLine="0"/>
              <w:jc w:val="both"/>
            </w:pPr>
            <w:r>
              <w:rPr>
                <w:sz w:val="18"/>
              </w:rPr>
              <w:t xml:space="preserve">141.1 </w:t>
            </w:r>
          </w:p>
        </w:tc>
      </w:tr>
      <w:tr w:rsidR="009F545A" w14:paraId="464AF803" w14:textId="77777777">
        <w:trPr>
          <w:trHeight w:val="975"/>
        </w:trPr>
        <w:tc>
          <w:tcPr>
            <w:tcW w:w="864" w:type="dxa"/>
            <w:tcBorders>
              <w:top w:val="single" w:sz="6" w:space="0" w:color="000000"/>
              <w:left w:val="nil"/>
              <w:bottom w:val="single" w:sz="6" w:space="0" w:color="000000"/>
              <w:right w:val="nil"/>
            </w:tcBorders>
          </w:tcPr>
          <w:p w14:paraId="45F2BF85"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0CAA32BA" w14:textId="77777777" w:rsidR="009F545A" w:rsidRDefault="00000000">
            <w:pPr>
              <w:spacing w:after="255" w:line="259" w:lineRule="auto"/>
              <w:ind w:left="90" w:firstLine="0"/>
            </w:pPr>
            <w:r>
              <w:rPr>
                <w:sz w:val="18"/>
              </w:rPr>
              <w:t xml:space="preserve">73.4 </w:t>
            </w:r>
          </w:p>
          <w:p w14:paraId="7868C223" w14:textId="77777777" w:rsidR="009F545A" w:rsidRDefault="00000000">
            <w:pPr>
              <w:spacing w:after="15" w:line="259" w:lineRule="auto"/>
              <w:ind w:left="90" w:firstLine="0"/>
            </w:pPr>
            <w:r>
              <w:rPr>
                <w:sz w:val="18"/>
              </w:rPr>
              <w:t xml:space="preserve">20.2 </w:t>
            </w:r>
          </w:p>
          <w:p w14:paraId="65ECBE3C" w14:textId="77777777" w:rsidR="009F545A" w:rsidRDefault="00000000">
            <w:pPr>
              <w:spacing w:after="0" w:line="259" w:lineRule="auto"/>
              <w:ind w:left="90" w:firstLine="0"/>
            </w:pPr>
            <w:r>
              <w:rPr>
                <w:sz w:val="18"/>
              </w:rPr>
              <w:t xml:space="preserve">30.2 </w:t>
            </w:r>
          </w:p>
        </w:tc>
      </w:tr>
      <w:tr w:rsidR="009F545A" w14:paraId="0D122F29" w14:textId="77777777">
        <w:trPr>
          <w:trHeight w:val="255"/>
        </w:trPr>
        <w:tc>
          <w:tcPr>
            <w:tcW w:w="864" w:type="dxa"/>
            <w:tcBorders>
              <w:top w:val="single" w:sz="6" w:space="0" w:color="000000"/>
              <w:left w:val="nil"/>
              <w:bottom w:val="single" w:sz="6" w:space="0" w:color="000000"/>
              <w:right w:val="nil"/>
            </w:tcBorders>
          </w:tcPr>
          <w:p w14:paraId="45195A5D"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78AC825D" w14:textId="77777777" w:rsidR="009F545A" w:rsidRDefault="00000000">
            <w:pPr>
              <w:spacing w:after="0" w:line="259" w:lineRule="auto"/>
              <w:ind w:left="90" w:firstLine="0"/>
            </w:pPr>
            <w:r>
              <w:rPr>
                <w:sz w:val="18"/>
              </w:rPr>
              <w:t xml:space="preserve">50.4 </w:t>
            </w:r>
          </w:p>
        </w:tc>
      </w:tr>
      <w:tr w:rsidR="009F545A" w14:paraId="188B88A5" w14:textId="77777777">
        <w:trPr>
          <w:trHeight w:val="975"/>
        </w:trPr>
        <w:tc>
          <w:tcPr>
            <w:tcW w:w="864" w:type="dxa"/>
            <w:tcBorders>
              <w:top w:val="single" w:sz="6" w:space="0" w:color="000000"/>
              <w:left w:val="nil"/>
              <w:bottom w:val="single" w:sz="6" w:space="0" w:color="000000"/>
              <w:right w:val="nil"/>
            </w:tcBorders>
          </w:tcPr>
          <w:p w14:paraId="0DA7F7A9"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7FD4D7F8" w14:textId="77777777" w:rsidR="009F545A" w:rsidRDefault="00000000">
            <w:pPr>
              <w:spacing w:after="15" w:line="259" w:lineRule="auto"/>
              <w:ind w:left="90" w:firstLine="0"/>
            </w:pPr>
            <w:r>
              <w:rPr>
                <w:sz w:val="18"/>
              </w:rPr>
              <w:t xml:space="preserve">23.0 </w:t>
            </w:r>
          </w:p>
          <w:p w14:paraId="236E5389" w14:textId="77777777" w:rsidR="009F545A" w:rsidRDefault="00000000">
            <w:pPr>
              <w:spacing w:after="0" w:line="276" w:lineRule="auto"/>
              <w:ind w:left="105" w:firstLine="75"/>
            </w:pPr>
            <w:r>
              <w:rPr>
                <w:sz w:val="18"/>
              </w:rPr>
              <w:t>0.1 (9.4)</w:t>
            </w:r>
          </w:p>
          <w:p w14:paraId="5A876DC8" w14:textId="77777777" w:rsidR="009F545A" w:rsidRDefault="00000000">
            <w:pPr>
              <w:spacing w:after="0" w:line="259" w:lineRule="auto"/>
              <w:ind w:left="105" w:firstLine="0"/>
            </w:pPr>
            <w:r>
              <w:rPr>
                <w:sz w:val="18"/>
              </w:rPr>
              <w:t>(0.2)</w:t>
            </w:r>
          </w:p>
        </w:tc>
      </w:tr>
      <w:tr w:rsidR="009F545A" w14:paraId="4D846BF5" w14:textId="77777777">
        <w:trPr>
          <w:trHeight w:val="255"/>
        </w:trPr>
        <w:tc>
          <w:tcPr>
            <w:tcW w:w="864" w:type="dxa"/>
            <w:tcBorders>
              <w:top w:val="single" w:sz="6" w:space="0" w:color="000000"/>
              <w:left w:val="nil"/>
              <w:bottom w:val="single" w:sz="6" w:space="0" w:color="000000"/>
              <w:right w:val="nil"/>
            </w:tcBorders>
          </w:tcPr>
          <w:p w14:paraId="3C05E680"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49689E0E" w14:textId="77777777" w:rsidR="009F545A" w:rsidRDefault="00000000">
            <w:pPr>
              <w:spacing w:after="0" w:line="259" w:lineRule="auto"/>
              <w:ind w:left="105" w:firstLine="0"/>
            </w:pPr>
            <w:r>
              <w:rPr>
                <w:sz w:val="18"/>
              </w:rPr>
              <w:t>(9.5)</w:t>
            </w:r>
          </w:p>
        </w:tc>
      </w:tr>
      <w:tr w:rsidR="009F545A" w14:paraId="6C4AB3CE" w14:textId="77777777">
        <w:trPr>
          <w:trHeight w:val="495"/>
        </w:trPr>
        <w:tc>
          <w:tcPr>
            <w:tcW w:w="864" w:type="dxa"/>
            <w:tcBorders>
              <w:top w:val="single" w:sz="6" w:space="0" w:color="000000"/>
              <w:left w:val="nil"/>
              <w:bottom w:val="single" w:sz="6" w:space="0" w:color="000000"/>
              <w:right w:val="nil"/>
            </w:tcBorders>
          </w:tcPr>
          <w:p w14:paraId="6C2E6CEB"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4C15682F" w14:textId="77777777" w:rsidR="009F545A" w:rsidRDefault="00000000">
            <w:pPr>
              <w:spacing w:after="0" w:line="259" w:lineRule="auto"/>
              <w:ind w:left="0" w:right="45" w:firstLine="0"/>
              <w:jc w:val="right"/>
            </w:pPr>
            <w:r>
              <w:rPr>
                <w:sz w:val="18"/>
              </w:rPr>
              <w:t xml:space="preserve">13.5 5.1 </w:t>
            </w:r>
          </w:p>
        </w:tc>
      </w:tr>
      <w:tr w:rsidR="009F545A" w14:paraId="5577D977" w14:textId="77777777">
        <w:trPr>
          <w:trHeight w:val="495"/>
        </w:trPr>
        <w:tc>
          <w:tcPr>
            <w:tcW w:w="864" w:type="dxa"/>
            <w:tcBorders>
              <w:top w:val="single" w:sz="6" w:space="0" w:color="000000"/>
              <w:left w:val="nil"/>
              <w:bottom w:val="single" w:sz="6" w:space="0" w:color="000000"/>
              <w:right w:val="nil"/>
            </w:tcBorders>
          </w:tcPr>
          <w:p w14:paraId="08E0D2C9" w14:textId="77777777" w:rsidR="009F545A" w:rsidRDefault="009F545A">
            <w:pPr>
              <w:spacing w:after="160" w:line="259" w:lineRule="auto"/>
              <w:ind w:left="0" w:firstLine="0"/>
            </w:pPr>
          </w:p>
        </w:tc>
        <w:tc>
          <w:tcPr>
            <w:tcW w:w="486" w:type="dxa"/>
            <w:tcBorders>
              <w:top w:val="single" w:sz="6" w:space="0" w:color="000000"/>
              <w:left w:val="nil"/>
              <w:bottom w:val="single" w:sz="6" w:space="0" w:color="000000"/>
              <w:right w:val="nil"/>
            </w:tcBorders>
          </w:tcPr>
          <w:p w14:paraId="340320B1" w14:textId="77777777" w:rsidR="009F545A" w:rsidRDefault="00000000">
            <w:pPr>
              <w:spacing w:after="15" w:line="259" w:lineRule="auto"/>
              <w:ind w:left="0" w:right="45" w:firstLine="0"/>
              <w:jc w:val="right"/>
            </w:pPr>
            <w:r>
              <w:rPr>
                <w:sz w:val="18"/>
              </w:rPr>
              <w:t xml:space="preserve">8.4 </w:t>
            </w:r>
          </w:p>
          <w:p w14:paraId="7709FE90" w14:textId="77777777" w:rsidR="009F545A" w:rsidRDefault="00000000">
            <w:pPr>
              <w:spacing w:after="0" w:line="259" w:lineRule="auto"/>
              <w:ind w:left="0" w:right="45" w:firstLine="0"/>
              <w:jc w:val="right"/>
            </w:pPr>
            <w:r>
              <w:rPr>
                <w:sz w:val="18"/>
              </w:rPr>
              <w:t xml:space="preserve">0.2 </w:t>
            </w:r>
          </w:p>
        </w:tc>
      </w:tr>
      <w:tr w:rsidR="009F545A" w14:paraId="2F21A73B" w14:textId="77777777">
        <w:trPr>
          <w:trHeight w:val="278"/>
        </w:trPr>
        <w:tc>
          <w:tcPr>
            <w:tcW w:w="864" w:type="dxa"/>
            <w:tcBorders>
              <w:top w:val="single" w:sz="6" w:space="0" w:color="000000"/>
              <w:left w:val="nil"/>
              <w:bottom w:val="double" w:sz="6" w:space="0" w:color="000000"/>
              <w:right w:val="nil"/>
            </w:tcBorders>
          </w:tcPr>
          <w:p w14:paraId="71DE8D82" w14:textId="77777777" w:rsidR="009F545A" w:rsidRDefault="00000000">
            <w:pPr>
              <w:spacing w:after="0" w:line="259" w:lineRule="auto"/>
              <w:ind w:left="25" w:firstLine="0"/>
            </w:pPr>
            <w:r>
              <w:rPr>
                <w:sz w:val="18"/>
              </w:rPr>
              <w:t>$</w:t>
            </w:r>
          </w:p>
        </w:tc>
        <w:tc>
          <w:tcPr>
            <w:tcW w:w="486" w:type="dxa"/>
            <w:tcBorders>
              <w:top w:val="single" w:sz="6" w:space="0" w:color="000000"/>
              <w:left w:val="nil"/>
              <w:bottom w:val="double" w:sz="6" w:space="0" w:color="000000"/>
              <w:right w:val="nil"/>
            </w:tcBorders>
          </w:tcPr>
          <w:p w14:paraId="01E7A7EC" w14:textId="77777777" w:rsidR="009F545A" w:rsidRDefault="00000000">
            <w:pPr>
              <w:spacing w:after="0" w:line="259" w:lineRule="auto"/>
              <w:ind w:left="0" w:right="45" w:firstLine="0"/>
              <w:jc w:val="right"/>
            </w:pPr>
            <w:r>
              <w:rPr>
                <w:sz w:val="18"/>
              </w:rPr>
              <w:t xml:space="preserve">8.2 </w:t>
            </w:r>
          </w:p>
        </w:tc>
      </w:tr>
    </w:tbl>
    <w:p w14:paraId="39195981" w14:textId="77777777" w:rsidR="009F545A" w:rsidRDefault="00000000">
      <w:pPr>
        <w:tabs>
          <w:tab w:val="center" w:pos="4063"/>
          <w:tab w:val="center" w:pos="9175"/>
          <w:tab w:val="right" w:pos="10829"/>
        </w:tabs>
        <w:spacing w:after="37" w:line="265" w:lineRule="auto"/>
        <w:ind w:left="0" w:righ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2C871BC" wp14:editId="3EC0318F">
                <wp:simplePos x="0" y="0"/>
                <wp:positionH relativeFrom="column">
                  <wp:posOffset>4200525</wp:posOffset>
                </wp:positionH>
                <wp:positionV relativeFrom="paragraph">
                  <wp:posOffset>-663698</wp:posOffset>
                </wp:positionV>
                <wp:extent cx="2695575" cy="462874"/>
                <wp:effectExtent l="0" t="0" r="0" b="0"/>
                <wp:wrapSquare wrapText="bothSides"/>
                <wp:docPr id="107095" name="Group 107095"/>
                <wp:cNvGraphicFramePr/>
                <a:graphic xmlns:a="http://schemas.openxmlformats.org/drawingml/2006/main">
                  <a:graphicData uri="http://schemas.microsoft.com/office/word/2010/wordprocessingGroup">
                    <wpg:wgp>
                      <wpg:cNvGrpSpPr/>
                      <wpg:grpSpPr>
                        <a:xfrm>
                          <a:off x="0" y="0"/>
                          <a:ext cx="2695575" cy="462874"/>
                          <a:chOff x="0" y="0"/>
                          <a:chExt cx="2695575" cy="462874"/>
                        </a:xfrm>
                      </wpg:grpSpPr>
                      <wps:wsp>
                        <wps:cNvPr id="143342" name="Shape 1433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3" name="Shape 14334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4" name="Shape 143344"/>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5" name="Shape 143345"/>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6" name="Shape 143346"/>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7" name="Shape 143347"/>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8" name="Shape 143348"/>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49" name="Shape 143349"/>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0" name="Shape 143350"/>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1" name="Shape 143351"/>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2" name="Shape 143352"/>
                        <wps:cNvSpPr/>
                        <wps:spPr>
                          <a:xfrm>
                            <a:off x="66675"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3" name="Shape 143353"/>
                        <wps:cNvSpPr/>
                        <wps:spPr>
                          <a:xfrm>
                            <a:off x="82867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4" name="Shape 143354"/>
                        <wps:cNvSpPr/>
                        <wps:spPr>
                          <a:xfrm>
                            <a:off x="923925"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5" name="Shape 143355"/>
                        <wps:cNvSpPr/>
                        <wps:spPr>
                          <a:xfrm>
                            <a:off x="990600"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6" name="Shape 143356"/>
                        <wps:cNvSpPr/>
                        <wps:spPr>
                          <a:xfrm>
                            <a:off x="17526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7" name="Shape 143357"/>
                        <wps:cNvSpPr/>
                        <wps:spPr>
                          <a:xfrm>
                            <a:off x="184785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8" name="Shape 143358"/>
                        <wps:cNvSpPr/>
                        <wps:spPr>
                          <a:xfrm>
                            <a:off x="1914525" y="3143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59" name="Shape 143359"/>
                        <wps:cNvSpPr/>
                        <wps:spPr>
                          <a:xfrm>
                            <a:off x="26765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Rectangle 1007"/>
                        <wps:cNvSpPr/>
                        <wps:spPr>
                          <a:xfrm>
                            <a:off x="13543" y="44574"/>
                            <a:ext cx="76010" cy="138287"/>
                          </a:xfrm>
                          <a:prstGeom prst="rect">
                            <a:avLst/>
                          </a:prstGeom>
                          <a:ln>
                            <a:noFill/>
                          </a:ln>
                        </wps:spPr>
                        <wps:txbx>
                          <w:txbxContent>
                            <w:p w14:paraId="2A06D758"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08" name="Rectangle 1008"/>
                        <wps:cNvSpPr/>
                        <wps:spPr>
                          <a:xfrm>
                            <a:off x="550515" y="44574"/>
                            <a:ext cx="336401" cy="138287"/>
                          </a:xfrm>
                          <a:prstGeom prst="rect">
                            <a:avLst/>
                          </a:prstGeom>
                          <a:ln>
                            <a:noFill/>
                          </a:ln>
                        </wps:spPr>
                        <wps:txbx>
                          <w:txbxContent>
                            <w:p w14:paraId="426AB4E7" w14:textId="77777777" w:rsidR="009F545A" w:rsidRDefault="00000000">
                              <w:pPr>
                                <w:spacing w:after="160" w:line="259" w:lineRule="auto"/>
                                <w:ind w:left="0" w:firstLine="0"/>
                              </w:pPr>
                              <w:r>
                                <w:rPr>
                                  <w:sz w:val="18"/>
                                </w:rPr>
                                <w:t>211.2</w:t>
                              </w:r>
                            </w:p>
                          </w:txbxContent>
                        </wps:txbx>
                        <wps:bodyPr horzOverflow="overflow" vert="horz" lIns="0" tIns="0" rIns="0" bIns="0" rtlCol="0">
                          <a:noAutofit/>
                        </wps:bodyPr>
                      </wps:wsp>
                      <wps:wsp>
                        <wps:cNvPr id="1009" name="Rectangle 1009"/>
                        <wps:cNvSpPr/>
                        <wps:spPr>
                          <a:xfrm>
                            <a:off x="803523" y="44574"/>
                            <a:ext cx="38005" cy="138287"/>
                          </a:xfrm>
                          <a:prstGeom prst="rect">
                            <a:avLst/>
                          </a:prstGeom>
                          <a:ln>
                            <a:noFill/>
                          </a:ln>
                        </wps:spPr>
                        <wps:txbx>
                          <w:txbxContent>
                            <w:p w14:paraId="3F2AD9B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0" name="Rectangle 1010"/>
                        <wps:cNvSpPr/>
                        <wps:spPr>
                          <a:xfrm>
                            <a:off x="935236" y="44574"/>
                            <a:ext cx="76010" cy="138287"/>
                          </a:xfrm>
                          <a:prstGeom prst="rect">
                            <a:avLst/>
                          </a:prstGeom>
                          <a:ln>
                            <a:noFill/>
                          </a:ln>
                        </wps:spPr>
                        <wps:txbx>
                          <w:txbxContent>
                            <w:p w14:paraId="3FE51C0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11" name="Rectangle 1011"/>
                        <wps:cNvSpPr/>
                        <wps:spPr>
                          <a:xfrm>
                            <a:off x="1468190" y="44574"/>
                            <a:ext cx="342043" cy="138287"/>
                          </a:xfrm>
                          <a:prstGeom prst="rect">
                            <a:avLst/>
                          </a:prstGeom>
                          <a:ln>
                            <a:noFill/>
                          </a:ln>
                        </wps:spPr>
                        <wps:txbx>
                          <w:txbxContent>
                            <w:p w14:paraId="52688B60" w14:textId="77777777" w:rsidR="009F545A" w:rsidRDefault="00000000">
                              <w:pPr>
                                <w:spacing w:after="160" w:line="259" w:lineRule="auto"/>
                                <w:ind w:left="0" w:firstLine="0"/>
                              </w:pPr>
                              <w:r>
                                <w:rPr>
                                  <w:sz w:val="18"/>
                                </w:rPr>
                                <w:t>628.0</w:t>
                              </w:r>
                            </w:p>
                          </w:txbxContent>
                        </wps:txbx>
                        <wps:bodyPr horzOverflow="overflow" vert="horz" lIns="0" tIns="0" rIns="0" bIns="0" rtlCol="0">
                          <a:noAutofit/>
                        </wps:bodyPr>
                      </wps:wsp>
                      <wps:wsp>
                        <wps:cNvPr id="1012" name="Rectangle 1012"/>
                        <wps:cNvSpPr/>
                        <wps:spPr>
                          <a:xfrm>
                            <a:off x="1725365" y="44574"/>
                            <a:ext cx="38005" cy="138287"/>
                          </a:xfrm>
                          <a:prstGeom prst="rect">
                            <a:avLst/>
                          </a:prstGeom>
                          <a:ln>
                            <a:noFill/>
                          </a:ln>
                        </wps:spPr>
                        <wps:txbx>
                          <w:txbxContent>
                            <w:p w14:paraId="1AA59F3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3" name="Rectangle 1013"/>
                        <wps:cNvSpPr/>
                        <wps:spPr>
                          <a:xfrm>
                            <a:off x="1857077" y="44574"/>
                            <a:ext cx="76010" cy="138287"/>
                          </a:xfrm>
                          <a:prstGeom prst="rect">
                            <a:avLst/>
                          </a:prstGeom>
                          <a:ln>
                            <a:noFill/>
                          </a:ln>
                        </wps:spPr>
                        <wps:txbx>
                          <w:txbxContent>
                            <w:p w14:paraId="0E13162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14" name="Rectangle 1014"/>
                        <wps:cNvSpPr/>
                        <wps:spPr>
                          <a:xfrm>
                            <a:off x="2390180" y="44574"/>
                            <a:ext cx="342043" cy="138287"/>
                          </a:xfrm>
                          <a:prstGeom prst="rect">
                            <a:avLst/>
                          </a:prstGeom>
                          <a:ln>
                            <a:noFill/>
                          </a:ln>
                        </wps:spPr>
                        <wps:txbx>
                          <w:txbxContent>
                            <w:p w14:paraId="4B7FE935" w14:textId="77777777" w:rsidR="009F545A" w:rsidRDefault="00000000">
                              <w:pPr>
                                <w:spacing w:after="160" w:line="259" w:lineRule="auto"/>
                                <w:ind w:left="0" w:firstLine="0"/>
                              </w:pPr>
                              <w:r>
                                <w:rPr>
                                  <w:sz w:val="18"/>
                                </w:rPr>
                                <w:t>591.8</w:t>
                              </w:r>
                            </w:p>
                          </w:txbxContent>
                        </wps:txbx>
                        <wps:bodyPr horzOverflow="overflow" vert="horz" lIns="0" tIns="0" rIns="0" bIns="0" rtlCol="0">
                          <a:noAutofit/>
                        </wps:bodyPr>
                      </wps:wsp>
                      <wps:wsp>
                        <wps:cNvPr id="1015" name="Rectangle 1015"/>
                        <wps:cNvSpPr/>
                        <wps:spPr>
                          <a:xfrm>
                            <a:off x="2647355" y="44574"/>
                            <a:ext cx="38005" cy="138287"/>
                          </a:xfrm>
                          <a:prstGeom prst="rect">
                            <a:avLst/>
                          </a:prstGeom>
                          <a:ln>
                            <a:noFill/>
                          </a:ln>
                        </wps:spPr>
                        <wps:txbx>
                          <w:txbxContent>
                            <w:p w14:paraId="182CD81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19" name="Rectangle 1019"/>
                        <wps:cNvSpPr/>
                        <wps:spPr>
                          <a:xfrm>
                            <a:off x="546348" y="196974"/>
                            <a:ext cx="342043" cy="138287"/>
                          </a:xfrm>
                          <a:prstGeom prst="rect">
                            <a:avLst/>
                          </a:prstGeom>
                          <a:ln>
                            <a:noFill/>
                          </a:ln>
                        </wps:spPr>
                        <wps:txbx>
                          <w:txbxContent>
                            <w:p w14:paraId="453331CD" w14:textId="77777777" w:rsidR="009F545A" w:rsidRDefault="00000000">
                              <w:pPr>
                                <w:spacing w:after="160" w:line="259" w:lineRule="auto"/>
                                <w:ind w:left="0" w:firstLine="0"/>
                              </w:pPr>
                              <w:r>
                                <w:rPr>
                                  <w:sz w:val="18"/>
                                </w:rPr>
                                <w:t>137.1</w:t>
                              </w:r>
                            </w:p>
                          </w:txbxContent>
                        </wps:txbx>
                        <wps:bodyPr horzOverflow="overflow" vert="horz" lIns="0" tIns="0" rIns="0" bIns="0" rtlCol="0">
                          <a:noAutofit/>
                        </wps:bodyPr>
                      </wps:wsp>
                      <wps:wsp>
                        <wps:cNvPr id="1020" name="Rectangle 1020"/>
                        <wps:cNvSpPr/>
                        <wps:spPr>
                          <a:xfrm>
                            <a:off x="803523" y="196974"/>
                            <a:ext cx="38005" cy="138287"/>
                          </a:xfrm>
                          <a:prstGeom prst="rect">
                            <a:avLst/>
                          </a:prstGeom>
                          <a:ln>
                            <a:noFill/>
                          </a:ln>
                        </wps:spPr>
                        <wps:txbx>
                          <w:txbxContent>
                            <w:p w14:paraId="22BA9D6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21" name="Rectangle 1021"/>
                        <wps:cNvSpPr/>
                        <wps:spPr>
                          <a:xfrm>
                            <a:off x="1468190" y="196974"/>
                            <a:ext cx="342043" cy="138287"/>
                          </a:xfrm>
                          <a:prstGeom prst="rect">
                            <a:avLst/>
                          </a:prstGeom>
                          <a:ln>
                            <a:noFill/>
                          </a:ln>
                        </wps:spPr>
                        <wps:txbx>
                          <w:txbxContent>
                            <w:p w14:paraId="7D94C7FE" w14:textId="77777777" w:rsidR="009F545A" w:rsidRDefault="00000000">
                              <w:pPr>
                                <w:spacing w:after="160" w:line="259" w:lineRule="auto"/>
                                <w:ind w:left="0" w:firstLine="0"/>
                              </w:pPr>
                              <w:r>
                                <w:rPr>
                                  <w:sz w:val="18"/>
                                </w:rPr>
                                <w:t>419.0</w:t>
                              </w:r>
                            </w:p>
                          </w:txbxContent>
                        </wps:txbx>
                        <wps:bodyPr horzOverflow="overflow" vert="horz" lIns="0" tIns="0" rIns="0" bIns="0" rtlCol="0">
                          <a:noAutofit/>
                        </wps:bodyPr>
                      </wps:wsp>
                      <wps:wsp>
                        <wps:cNvPr id="1022" name="Rectangle 1022"/>
                        <wps:cNvSpPr/>
                        <wps:spPr>
                          <a:xfrm>
                            <a:off x="1725365" y="196974"/>
                            <a:ext cx="38005" cy="138287"/>
                          </a:xfrm>
                          <a:prstGeom prst="rect">
                            <a:avLst/>
                          </a:prstGeom>
                          <a:ln>
                            <a:noFill/>
                          </a:ln>
                        </wps:spPr>
                        <wps:txbx>
                          <w:txbxContent>
                            <w:p w14:paraId="7C0EDA52"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23" name="Rectangle 1023"/>
                        <wps:cNvSpPr/>
                        <wps:spPr>
                          <a:xfrm>
                            <a:off x="2390180" y="196974"/>
                            <a:ext cx="342043" cy="138287"/>
                          </a:xfrm>
                          <a:prstGeom prst="rect">
                            <a:avLst/>
                          </a:prstGeom>
                          <a:ln>
                            <a:noFill/>
                          </a:ln>
                        </wps:spPr>
                        <wps:txbx>
                          <w:txbxContent>
                            <w:p w14:paraId="386375FD" w14:textId="77777777" w:rsidR="009F545A" w:rsidRDefault="00000000">
                              <w:pPr>
                                <w:spacing w:after="160" w:line="259" w:lineRule="auto"/>
                                <w:ind w:left="0" w:firstLine="0"/>
                              </w:pPr>
                              <w:r>
                                <w:rPr>
                                  <w:sz w:val="18"/>
                                </w:rPr>
                                <w:t>395.9</w:t>
                              </w:r>
                            </w:p>
                          </w:txbxContent>
                        </wps:txbx>
                        <wps:bodyPr horzOverflow="overflow" vert="horz" lIns="0" tIns="0" rIns="0" bIns="0" rtlCol="0">
                          <a:noAutofit/>
                        </wps:bodyPr>
                      </wps:wsp>
                      <wps:wsp>
                        <wps:cNvPr id="1024" name="Rectangle 1024"/>
                        <wps:cNvSpPr/>
                        <wps:spPr>
                          <a:xfrm>
                            <a:off x="2647355" y="196974"/>
                            <a:ext cx="38005" cy="138287"/>
                          </a:xfrm>
                          <a:prstGeom prst="rect">
                            <a:avLst/>
                          </a:prstGeom>
                          <a:ln>
                            <a:noFill/>
                          </a:ln>
                        </wps:spPr>
                        <wps:txbx>
                          <w:txbxContent>
                            <w:p w14:paraId="0509DFA8"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28" name="Rectangle 1028"/>
                        <wps:cNvSpPr/>
                        <wps:spPr>
                          <a:xfrm>
                            <a:off x="603498" y="358899"/>
                            <a:ext cx="266033" cy="138287"/>
                          </a:xfrm>
                          <a:prstGeom prst="rect">
                            <a:avLst/>
                          </a:prstGeom>
                          <a:ln>
                            <a:noFill/>
                          </a:ln>
                        </wps:spPr>
                        <wps:txbx>
                          <w:txbxContent>
                            <w:p w14:paraId="37BF15CD" w14:textId="77777777" w:rsidR="009F545A" w:rsidRDefault="00000000">
                              <w:pPr>
                                <w:spacing w:after="160" w:line="259" w:lineRule="auto"/>
                                <w:ind w:left="0" w:firstLine="0"/>
                              </w:pPr>
                              <w:r>
                                <w:rPr>
                                  <w:sz w:val="18"/>
                                </w:rPr>
                                <w:t>74.1</w:t>
                              </w:r>
                            </w:p>
                          </w:txbxContent>
                        </wps:txbx>
                        <wps:bodyPr horzOverflow="overflow" vert="horz" lIns="0" tIns="0" rIns="0" bIns="0" rtlCol="0">
                          <a:noAutofit/>
                        </wps:bodyPr>
                      </wps:wsp>
                      <wps:wsp>
                        <wps:cNvPr id="1029" name="Rectangle 1029"/>
                        <wps:cNvSpPr/>
                        <wps:spPr>
                          <a:xfrm>
                            <a:off x="803523" y="358899"/>
                            <a:ext cx="38005" cy="138287"/>
                          </a:xfrm>
                          <a:prstGeom prst="rect">
                            <a:avLst/>
                          </a:prstGeom>
                          <a:ln>
                            <a:noFill/>
                          </a:ln>
                        </wps:spPr>
                        <wps:txbx>
                          <w:txbxContent>
                            <w:p w14:paraId="75BC633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0" name="Rectangle 1030"/>
                        <wps:cNvSpPr/>
                        <wps:spPr>
                          <a:xfrm>
                            <a:off x="1468190" y="358899"/>
                            <a:ext cx="342043" cy="138287"/>
                          </a:xfrm>
                          <a:prstGeom prst="rect">
                            <a:avLst/>
                          </a:prstGeom>
                          <a:ln>
                            <a:noFill/>
                          </a:ln>
                        </wps:spPr>
                        <wps:txbx>
                          <w:txbxContent>
                            <w:p w14:paraId="1C598929" w14:textId="77777777" w:rsidR="009F545A" w:rsidRDefault="00000000">
                              <w:pPr>
                                <w:spacing w:after="160" w:line="259" w:lineRule="auto"/>
                                <w:ind w:left="0" w:firstLine="0"/>
                              </w:pPr>
                              <w:r>
                                <w:rPr>
                                  <w:sz w:val="18"/>
                                </w:rPr>
                                <w:t>209.0</w:t>
                              </w:r>
                            </w:p>
                          </w:txbxContent>
                        </wps:txbx>
                        <wps:bodyPr horzOverflow="overflow" vert="horz" lIns="0" tIns="0" rIns="0" bIns="0" rtlCol="0">
                          <a:noAutofit/>
                        </wps:bodyPr>
                      </wps:wsp>
                      <wps:wsp>
                        <wps:cNvPr id="1031" name="Rectangle 1031"/>
                        <wps:cNvSpPr/>
                        <wps:spPr>
                          <a:xfrm>
                            <a:off x="1725365" y="358899"/>
                            <a:ext cx="38005" cy="138287"/>
                          </a:xfrm>
                          <a:prstGeom prst="rect">
                            <a:avLst/>
                          </a:prstGeom>
                          <a:ln>
                            <a:noFill/>
                          </a:ln>
                        </wps:spPr>
                        <wps:txbx>
                          <w:txbxContent>
                            <w:p w14:paraId="535D95B0"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2" name="Rectangle 1032"/>
                        <wps:cNvSpPr/>
                        <wps:spPr>
                          <a:xfrm>
                            <a:off x="2390180" y="358899"/>
                            <a:ext cx="342043" cy="138287"/>
                          </a:xfrm>
                          <a:prstGeom prst="rect">
                            <a:avLst/>
                          </a:prstGeom>
                          <a:ln>
                            <a:noFill/>
                          </a:ln>
                        </wps:spPr>
                        <wps:txbx>
                          <w:txbxContent>
                            <w:p w14:paraId="024FAAFA" w14:textId="77777777" w:rsidR="009F545A" w:rsidRDefault="00000000">
                              <w:pPr>
                                <w:spacing w:after="160" w:line="259" w:lineRule="auto"/>
                                <w:ind w:left="0" w:firstLine="0"/>
                              </w:pPr>
                              <w:r>
                                <w:rPr>
                                  <w:sz w:val="18"/>
                                </w:rPr>
                                <w:t>195.9</w:t>
                              </w:r>
                            </w:p>
                          </w:txbxContent>
                        </wps:txbx>
                        <wps:bodyPr horzOverflow="overflow" vert="horz" lIns="0" tIns="0" rIns="0" bIns="0" rtlCol="0">
                          <a:noAutofit/>
                        </wps:bodyPr>
                      </wps:wsp>
                      <wps:wsp>
                        <wps:cNvPr id="1033" name="Rectangle 1033"/>
                        <wps:cNvSpPr/>
                        <wps:spPr>
                          <a:xfrm>
                            <a:off x="2647355" y="358899"/>
                            <a:ext cx="38005" cy="138287"/>
                          </a:xfrm>
                          <a:prstGeom prst="rect">
                            <a:avLst/>
                          </a:prstGeom>
                          <a:ln>
                            <a:noFill/>
                          </a:ln>
                        </wps:spPr>
                        <wps:txbx>
                          <w:txbxContent>
                            <w:p w14:paraId="64CA1AB9"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7095" style="width:212.25pt;height:36.4468pt;position:absolute;mso-position-horizontal-relative:text;mso-position-horizontal:absolute;margin-left:330.75pt;mso-position-vertical-relative:text;margin-top:-52.2598pt;" coordsize="26955,4628">
                <v:shape id="Shape 143360" style="position:absolute;width:666;height:95;left:0;top:0;" coordsize="66675,9525" path="m0,0l66675,0l66675,9525l0,9525l0,0">
                  <v:stroke weight="0pt" endcap="flat" joinstyle="miter" miterlimit="10" on="false" color="#000000" opacity="0"/>
                  <v:fill on="true" color="#000000"/>
                </v:shape>
                <v:shape id="Shape 143361" style="position:absolute;width:7620;height:95;left:666;top:0;" coordsize="762000,9525" path="m0,0l762000,0l762000,9525l0,9525l0,0">
                  <v:stroke weight="0pt" endcap="flat" joinstyle="miter" miterlimit="10" on="false" color="#000000" opacity="0"/>
                  <v:fill on="true" color="#000000"/>
                </v:shape>
                <v:shape id="Shape 143362" style="position:absolute;width:190;height:95;left:8286;top:0;" coordsize="19050,9525" path="m0,0l19050,0l19050,9525l0,9525l0,0">
                  <v:stroke weight="0pt" endcap="flat" joinstyle="miter" miterlimit="10" on="false" color="#000000" opacity="0"/>
                  <v:fill on="true" color="#000000"/>
                </v:shape>
                <v:shape id="Shape 143363" style="position:absolute;width:666;height:95;left:9239;top:0;" coordsize="66675,9525" path="m0,0l66675,0l66675,9525l0,9525l0,0">
                  <v:stroke weight="0pt" endcap="flat" joinstyle="miter" miterlimit="10" on="false" color="#000000" opacity="0"/>
                  <v:fill on="true" color="#000000"/>
                </v:shape>
                <v:shape id="Shape 143364" style="position:absolute;width:7620;height:95;left:9906;top:0;" coordsize="762000,9525" path="m0,0l762000,0l762000,9525l0,9525l0,0">
                  <v:stroke weight="0pt" endcap="flat" joinstyle="miter" miterlimit="10" on="false" color="#000000" opacity="0"/>
                  <v:fill on="true" color="#000000"/>
                </v:shape>
                <v:shape id="Shape 143365" style="position:absolute;width:190;height:95;left:17526;top:0;" coordsize="19050,9525" path="m0,0l19050,0l19050,9525l0,9525l0,0">
                  <v:stroke weight="0pt" endcap="flat" joinstyle="miter" miterlimit="10" on="false" color="#000000" opacity="0"/>
                  <v:fill on="true" color="#000000"/>
                </v:shape>
                <v:shape id="Shape 143366" style="position:absolute;width:666;height:95;left:18478;top:0;" coordsize="66675,9525" path="m0,0l66675,0l66675,9525l0,9525l0,0">
                  <v:stroke weight="0pt" endcap="flat" joinstyle="miter" miterlimit="10" on="false" color="#000000" opacity="0"/>
                  <v:fill on="true" color="#000000"/>
                </v:shape>
                <v:shape id="Shape 143367" style="position:absolute;width:7620;height:95;left:19145;top:0;" coordsize="762000,9525" path="m0,0l762000,0l762000,9525l0,9525l0,0">
                  <v:stroke weight="0pt" endcap="flat" joinstyle="miter" miterlimit="10" on="false" color="#000000" opacity="0"/>
                  <v:fill on="true" color="#000000"/>
                </v:shape>
                <v:shape id="Shape 143368" style="position:absolute;width:190;height:95;left:26765;top:0;" coordsize="19050,9525" path="m0,0l19050,0l19050,9525l0,9525l0,0">
                  <v:stroke weight="0pt" endcap="flat" joinstyle="miter" miterlimit="10" on="false" color="#000000" opacity="0"/>
                  <v:fill on="true" color="#000000"/>
                </v:shape>
                <v:shape id="Shape 143369" style="position:absolute;width:666;height:95;left:0;top:3143;" coordsize="66675,9525" path="m0,0l66675,0l66675,9525l0,9525l0,0">
                  <v:stroke weight="0pt" endcap="flat" joinstyle="miter" miterlimit="10" on="false" color="#000000" opacity="0"/>
                  <v:fill on="true" color="#000000"/>
                </v:shape>
                <v:shape id="Shape 143370" style="position:absolute;width:7620;height:95;left:666;top:3143;" coordsize="762000,9525" path="m0,0l762000,0l762000,9525l0,9525l0,0">
                  <v:stroke weight="0pt" endcap="flat" joinstyle="miter" miterlimit="10" on="false" color="#000000" opacity="0"/>
                  <v:fill on="true" color="#000000"/>
                </v:shape>
                <v:shape id="Shape 143371" style="position:absolute;width:190;height:95;left:8286;top:3143;" coordsize="19050,9525" path="m0,0l19050,0l19050,9525l0,9525l0,0">
                  <v:stroke weight="0pt" endcap="flat" joinstyle="miter" miterlimit="10" on="false" color="#000000" opacity="0"/>
                  <v:fill on="true" color="#000000"/>
                </v:shape>
                <v:shape id="Shape 143372" style="position:absolute;width:666;height:95;left:9239;top:3143;" coordsize="66675,9525" path="m0,0l66675,0l66675,9525l0,9525l0,0">
                  <v:stroke weight="0pt" endcap="flat" joinstyle="miter" miterlimit="10" on="false" color="#000000" opacity="0"/>
                  <v:fill on="true" color="#000000"/>
                </v:shape>
                <v:shape id="Shape 143373" style="position:absolute;width:7620;height:95;left:9906;top:3143;" coordsize="762000,9525" path="m0,0l762000,0l762000,9525l0,9525l0,0">
                  <v:stroke weight="0pt" endcap="flat" joinstyle="miter" miterlimit="10" on="false" color="#000000" opacity="0"/>
                  <v:fill on="true" color="#000000"/>
                </v:shape>
                <v:shape id="Shape 143374" style="position:absolute;width:190;height:95;left:17526;top:3143;" coordsize="19050,9525" path="m0,0l19050,0l19050,9525l0,9525l0,0">
                  <v:stroke weight="0pt" endcap="flat" joinstyle="miter" miterlimit="10" on="false" color="#000000" opacity="0"/>
                  <v:fill on="true" color="#000000"/>
                </v:shape>
                <v:shape id="Shape 143375" style="position:absolute;width:666;height:95;left:18478;top:3143;" coordsize="66675,9525" path="m0,0l66675,0l66675,9525l0,9525l0,0">
                  <v:stroke weight="0pt" endcap="flat" joinstyle="miter" miterlimit="10" on="false" color="#000000" opacity="0"/>
                  <v:fill on="true" color="#000000"/>
                </v:shape>
                <v:shape id="Shape 143376" style="position:absolute;width:7620;height:95;left:19145;top:3143;" coordsize="762000,9525" path="m0,0l762000,0l762000,9525l0,9525l0,0">
                  <v:stroke weight="0pt" endcap="flat" joinstyle="miter" miterlimit="10" on="false" color="#000000" opacity="0"/>
                  <v:fill on="true" color="#000000"/>
                </v:shape>
                <v:shape id="Shape 143377" style="position:absolute;width:190;height:95;left:26765;top:3143;" coordsize="19050,9525" path="m0,0l19050,0l19050,9525l0,9525l0,0">
                  <v:stroke weight="0pt" endcap="flat" joinstyle="miter" miterlimit="10" on="false" color="#000000" opacity="0"/>
                  <v:fill on="true" color="#000000"/>
                </v:shape>
                <v:rect id="Rectangle 1007" style="position:absolute;width:760;height:1382;left:135;top:445;" filled="f" stroked="f">
                  <v:textbox inset="0,0,0,0">
                    <w:txbxContent>
                      <w:p>
                        <w:pPr>
                          <w:spacing w:before="0" w:after="160" w:line="259" w:lineRule="auto"/>
                          <w:ind w:left="0" w:firstLine="0"/>
                        </w:pPr>
                        <w:r>
                          <w:rPr>
                            <w:sz w:val="18"/>
                          </w:rPr>
                          <w:t xml:space="preserve">$</w:t>
                        </w:r>
                      </w:p>
                    </w:txbxContent>
                  </v:textbox>
                </v:rect>
                <v:rect id="Rectangle 1008" style="position:absolute;width:3364;height:1382;left:5505;top:445;" filled="f" stroked="f">
                  <v:textbox inset="0,0,0,0">
                    <w:txbxContent>
                      <w:p>
                        <w:pPr>
                          <w:spacing w:before="0" w:after="160" w:line="259" w:lineRule="auto"/>
                          <w:ind w:left="0" w:firstLine="0"/>
                        </w:pPr>
                        <w:r>
                          <w:rPr>
                            <w:sz w:val="18"/>
                          </w:rPr>
                          <w:t xml:space="preserve">211.2</w:t>
                        </w:r>
                      </w:p>
                    </w:txbxContent>
                  </v:textbox>
                </v:rect>
                <v:rect id="Rectangle 1009" style="position:absolute;width:380;height:1382;left:8035;top:445;" filled="f" stroked="f">
                  <v:textbox inset="0,0,0,0">
                    <w:txbxContent>
                      <w:p>
                        <w:pPr>
                          <w:spacing w:before="0" w:after="160" w:line="259" w:lineRule="auto"/>
                          <w:ind w:left="0" w:firstLine="0"/>
                        </w:pPr>
                        <w:r>
                          <w:rPr>
                            <w:sz w:val="18"/>
                          </w:rPr>
                          <w:t xml:space="preserve"> </w:t>
                        </w:r>
                      </w:p>
                    </w:txbxContent>
                  </v:textbox>
                </v:rect>
                <v:rect id="Rectangle 1010" style="position:absolute;width:760;height:1382;left:9352;top:445;" filled="f" stroked="f">
                  <v:textbox inset="0,0,0,0">
                    <w:txbxContent>
                      <w:p>
                        <w:pPr>
                          <w:spacing w:before="0" w:after="160" w:line="259" w:lineRule="auto"/>
                          <w:ind w:left="0" w:firstLine="0"/>
                        </w:pPr>
                        <w:r>
                          <w:rPr>
                            <w:sz w:val="18"/>
                          </w:rPr>
                          <w:t xml:space="preserve">$</w:t>
                        </w:r>
                      </w:p>
                    </w:txbxContent>
                  </v:textbox>
                </v:rect>
                <v:rect id="Rectangle 1011" style="position:absolute;width:3420;height:1382;left:14681;top:445;" filled="f" stroked="f">
                  <v:textbox inset="0,0,0,0">
                    <w:txbxContent>
                      <w:p>
                        <w:pPr>
                          <w:spacing w:before="0" w:after="160" w:line="259" w:lineRule="auto"/>
                          <w:ind w:left="0" w:firstLine="0"/>
                        </w:pPr>
                        <w:r>
                          <w:rPr>
                            <w:sz w:val="18"/>
                          </w:rPr>
                          <w:t xml:space="preserve">628.0</w:t>
                        </w:r>
                      </w:p>
                    </w:txbxContent>
                  </v:textbox>
                </v:rect>
                <v:rect id="Rectangle 1012" style="position:absolute;width:380;height:1382;left:17253;top:445;" filled="f" stroked="f">
                  <v:textbox inset="0,0,0,0">
                    <w:txbxContent>
                      <w:p>
                        <w:pPr>
                          <w:spacing w:before="0" w:after="160" w:line="259" w:lineRule="auto"/>
                          <w:ind w:left="0" w:firstLine="0"/>
                        </w:pPr>
                        <w:r>
                          <w:rPr>
                            <w:sz w:val="18"/>
                          </w:rPr>
                          <w:t xml:space="preserve"> </w:t>
                        </w:r>
                      </w:p>
                    </w:txbxContent>
                  </v:textbox>
                </v:rect>
                <v:rect id="Rectangle 1013" style="position:absolute;width:760;height:1382;left:18570;top:445;" filled="f" stroked="f">
                  <v:textbox inset="0,0,0,0">
                    <w:txbxContent>
                      <w:p>
                        <w:pPr>
                          <w:spacing w:before="0" w:after="160" w:line="259" w:lineRule="auto"/>
                          <w:ind w:left="0" w:firstLine="0"/>
                        </w:pPr>
                        <w:r>
                          <w:rPr>
                            <w:sz w:val="18"/>
                          </w:rPr>
                          <w:t xml:space="preserve">$</w:t>
                        </w:r>
                      </w:p>
                    </w:txbxContent>
                  </v:textbox>
                </v:rect>
                <v:rect id="Rectangle 1014" style="position:absolute;width:3420;height:1382;left:23901;top:445;" filled="f" stroked="f">
                  <v:textbox inset="0,0,0,0">
                    <w:txbxContent>
                      <w:p>
                        <w:pPr>
                          <w:spacing w:before="0" w:after="160" w:line="259" w:lineRule="auto"/>
                          <w:ind w:left="0" w:firstLine="0"/>
                        </w:pPr>
                        <w:r>
                          <w:rPr>
                            <w:sz w:val="18"/>
                          </w:rPr>
                          <w:t xml:space="preserve">591.8</w:t>
                        </w:r>
                      </w:p>
                    </w:txbxContent>
                  </v:textbox>
                </v:rect>
                <v:rect id="Rectangle 1015" style="position:absolute;width:380;height:1382;left:26473;top:445;" filled="f" stroked="f">
                  <v:textbox inset="0,0,0,0">
                    <w:txbxContent>
                      <w:p>
                        <w:pPr>
                          <w:spacing w:before="0" w:after="160" w:line="259" w:lineRule="auto"/>
                          <w:ind w:left="0" w:firstLine="0"/>
                        </w:pPr>
                        <w:r>
                          <w:rPr>
                            <w:sz w:val="18"/>
                          </w:rPr>
                          <w:t xml:space="preserve"> </w:t>
                        </w:r>
                      </w:p>
                    </w:txbxContent>
                  </v:textbox>
                </v:rect>
                <v:rect id="Rectangle 1019" style="position:absolute;width:3420;height:1382;left:5463;top:1969;" filled="f" stroked="f">
                  <v:textbox inset="0,0,0,0">
                    <w:txbxContent>
                      <w:p>
                        <w:pPr>
                          <w:spacing w:before="0" w:after="160" w:line="259" w:lineRule="auto"/>
                          <w:ind w:left="0" w:firstLine="0"/>
                        </w:pPr>
                        <w:r>
                          <w:rPr>
                            <w:sz w:val="18"/>
                          </w:rPr>
                          <w:t xml:space="preserve">137.1</w:t>
                        </w:r>
                      </w:p>
                    </w:txbxContent>
                  </v:textbox>
                </v:rect>
                <v:rect id="Rectangle 1020" style="position:absolute;width:380;height:1382;left:8035;top:1969;" filled="f" stroked="f">
                  <v:textbox inset="0,0,0,0">
                    <w:txbxContent>
                      <w:p>
                        <w:pPr>
                          <w:spacing w:before="0" w:after="160" w:line="259" w:lineRule="auto"/>
                          <w:ind w:left="0" w:firstLine="0"/>
                        </w:pPr>
                        <w:r>
                          <w:rPr>
                            <w:sz w:val="18"/>
                          </w:rPr>
                          <w:t xml:space="preserve"> </w:t>
                        </w:r>
                      </w:p>
                    </w:txbxContent>
                  </v:textbox>
                </v:rect>
                <v:rect id="Rectangle 1021" style="position:absolute;width:3420;height:1382;left:14681;top:1969;" filled="f" stroked="f">
                  <v:textbox inset="0,0,0,0">
                    <w:txbxContent>
                      <w:p>
                        <w:pPr>
                          <w:spacing w:before="0" w:after="160" w:line="259" w:lineRule="auto"/>
                          <w:ind w:left="0" w:firstLine="0"/>
                        </w:pPr>
                        <w:r>
                          <w:rPr>
                            <w:sz w:val="18"/>
                          </w:rPr>
                          <w:t xml:space="preserve">419.0</w:t>
                        </w:r>
                      </w:p>
                    </w:txbxContent>
                  </v:textbox>
                </v:rect>
                <v:rect id="Rectangle 1022" style="position:absolute;width:380;height:1382;left:17253;top:1969;" filled="f" stroked="f">
                  <v:textbox inset="0,0,0,0">
                    <w:txbxContent>
                      <w:p>
                        <w:pPr>
                          <w:spacing w:before="0" w:after="160" w:line="259" w:lineRule="auto"/>
                          <w:ind w:left="0" w:firstLine="0"/>
                        </w:pPr>
                        <w:r>
                          <w:rPr>
                            <w:sz w:val="18"/>
                          </w:rPr>
                          <w:t xml:space="preserve"> </w:t>
                        </w:r>
                      </w:p>
                    </w:txbxContent>
                  </v:textbox>
                </v:rect>
                <v:rect id="Rectangle 1023" style="position:absolute;width:3420;height:1382;left:23901;top:1969;" filled="f" stroked="f">
                  <v:textbox inset="0,0,0,0">
                    <w:txbxContent>
                      <w:p>
                        <w:pPr>
                          <w:spacing w:before="0" w:after="160" w:line="259" w:lineRule="auto"/>
                          <w:ind w:left="0" w:firstLine="0"/>
                        </w:pPr>
                        <w:r>
                          <w:rPr>
                            <w:sz w:val="18"/>
                          </w:rPr>
                          <w:t xml:space="preserve">395.9</w:t>
                        </w:r>
                      </w:p>
                    </w:txbxContent>
                  </v:textbox>
                </v:rect>
                <v:rect id="Rectangle 1024" style="position:absolute;width:380;height:1382;left:26473;top:1969;" filled="f" stroked="f">
                  <v:textbox inset="0,0,0,0">
                    <w:txbxContent>
                      <w:p>
                        <w:pPr>
                          <w:spacing w:before="0" w:after="160" w:line="259" w:lineRule="auto"/>
                          <w:ind w:left="0" w:firstLine="0"/>
                        </w:pPr>
                        <w:r>
                          <w:rPr>
                            <w:sz w:val="18"/>
                          </w:rPr>
                          <w:t xml:space="preserve"> </w:t>
                        </w:r>
                      </w:p>
                    </w:txbxContent>
                  </v:textbox>
                </v:rect>
                <v:rect id="Rectangle 1028" style="position:absolute;width:2660;height:1382;left:6034;top:3588;" filled="f" stroked="f">
                  <v:textbox inset="0,0,0,0">
                    <w:txbxContent>
                      <w:p>
                        <w:pPr>
                          <w:spacing w:before="0" w:after="160" w:line="259" w:lineRule="auto"/>
                          <w:ind w:left="0" w:firstLine="0"/>
                        </w:pPr>
                        <w:r>
                          <w:rPr>
                            <w:sz w:val="18"/>
                          </w:rPr>
                          <w:t xml:space="preserve">74.1</w:t>
                        </w:r>
                      </w:p>
                    </w:txbxContent>
                  </v:textbox>
                </v:rect>
                <v:rect id="Rectangle 1029" style="position:absolute;width:380;height:1382;left:8035;top:3588;" filled="f" stroked="f">
                  <v:textbox inset="0,0,0,0">
                    <w:txbxContent>
                      <w:p>
                        <w:pPr>
                          <w:spacing w:before="0" w:after="160" w:line="259" w:lineRule="auto"/>
                          <w:ind w:left="0" w:firstLine="0"/>
                        </w:pPr>
                        <w:r>
                          <w:rPr>
                            <w:sz w:val="18"/>
                          </w:rPr>
                          <w:t xml:space="preserve"> </w:t>
                        </w:r>
                      </w:p>
                    </w:txbxContent>
                  </v:textbox>
                </v:rect>
                <v:rect id="Rectangle 1030" style="position:absolute;width:3420;height:1382;left:14681;top:3588;" filled="f" stroked="f">
                  <v:textbox inset="0,0,0,0">
                    <w:txbxContent>
                      <w:p>
                        <w:pPr>
                          <w:spacing w:before="0" w:after="160" w:line="259" w:lineRule="auto"/>
                          <w:ind w:left="0" w:firstLine="0"/>
                        </w:pPr>
                        <w:r>
                          <w:rPr>
                            <w:sz w:val="18"/>
                          </w:rPr>
                          <w:t xml:space="preserve">209.0</w:t>
                        </w:r>
                      </w:p>
                    </w:txbxContent>
                  </v:textbox>
                </v:rect>
                <v:rect id="Rectangle 1031" style="position:absolute;width:380;height:1382;left:17253;top:3588;" filled="f" stroked="f">
                  <v:textbox inset="0,0,0,0">
                    <w:txbxContent>
                      <w:p>
                        <w:pPr>
                          <w:spacing w:before="0" w:after="160" w:line="259" w:lineRule="auto"/>
                          <w:ind w:left="0" w:firstLine="0"/>
                        </w:pPr>
                        <w:r>
                          <w:rPr>
                            <w:sz w:val="18"/>
                          </w:rPr>
                          <w:t xml:space="preserve"> </w:t>
                        </w:r>
                      </w:p>
                    </w:txbxContent>
                  </v:textbox>
                </v:rect>
                <v:rect id="Rectangle 1032" style="position:absolute;width:3420;height:1382;left:23901;top:3588;" filled="f" stroked="f">
                  <v:textbox inset="0,0,0,0">
                    <w:txbxContent>
                      <w:p>
                        <w:pPr>
                          <w:spacing w:before="0" w:after="160" w:line="259" w:lineRule="auto"/>
                          <w:ind w:left="0" w:firstLine="0"/>
                        </w:pPr>
                        <w:r>
                          <w:rPr>
                            <w:sz w:val="18"/>
                          </w:rPr>
                          <w:t xml:space="preserve">195.9</w:t>
                        </w:r>
                      </w:p>
                    </w:txbxContent>
                  </v:textbox>
                </v:rect>
                <v:rect id="Rectangle 1033" style="position:absolute;width:380;height:1382;left:26473;top:358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3A02E1" wp14:editId="428D59F7">
                <wp:simplePos x="0" y="0"/>
                <wp:positionH relativeFrom="column">
                  <wp:posOffset>4200525</wp:posOffset>
                </wp:positionH>
                <wp:positionV relativeFrom="paragraph">
                  <wp:posOffset>1050801</wp:posOffset>
                </wp:positionV>
                <wp:extent cx="2695575" cy="990600"/>
                <wp:effectExtent l="0" t="0" r="0" b="0"/>
                <wp:wrapSquare wrapText="bothSides"/>
                <wp:docPr id="107100" name="Group 107100"/>
                <wp:cNvGraphicFramePr/>
                <a:graphic xmlns:a="http://schemas.openxmlformats.org/drawingml/2006/main">
                  <a:graphicData uri="http://schemas.microsoft.com/office/word/2010/wordprocessingGroup">
                    <wpg:wgp>
                      <wpg:cNvGrpSpPr/>
                      <wpg:grpSpPr>
                        <a:xfrm>
                          <a:off x="0" y="0"/>
                          <a:ext cx="2695575" cy="990600"/>
                          <a:chOff x="0" y="0"/>
                          <a:chExt cx="2695575" cy="990600"/>
                        </a:xfrm>
                      </wpg:grpSpPr>
                      <wps:wsp>
                        <wps:cNvPr id="143378" name="Shape 1433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79" name="Shape 143379"/>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0" name="Shape 143380"/>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1" name="Shape 143381"/>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2" name="Shape 143382"/>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3" name="Shape 143383"/>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4" name="Shape 143384"/>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5" name="Shape 143385"/>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6" name="Shape 143386"/>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7" name="Shape 14338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8" name="Shape 143388"/>
                        <wps:cNvSpPr/>
                        <wps:spPr>
                          <a:xfrm>
                            <a:off x="6667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89" name="Shape 143389"/>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0" name="Shape 143390"/>
                        <wps:cNvSpPr/>
                        <wps:spPr>
                          <a:xfrm>
                            <a:off x="9239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1" name="Shape 143391"/>
                        <wps:cNvSpPr/>
                        <wps:spPr>
                          <a:xfrm>
                            <a:off x="990600"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2" name="Shape 143392"/>
                        <wps:cNvSpPr/>
                        <wps:spPr>
                          <a:xfrm>
                            <a:off x="1752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3" name="Shape 143393"/>
                        <wps:cNvSpPr/>
                        <wps:spPr>
                          <a:xfrm>
                            <a:off x="1847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4" name="Shape 143394"/>
                        <wps:cNvSpPr/>
                        <wps:spPr>
                          <a:xfrm>
                            <a:off x="191452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5" name="Shape 143395"/>
                        <wps:cNvSpPr/>
                        <wps:spPr>
                          <a:xfrm>
                            <a:off x="2676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6" name="Shape 143396"/>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7" name="Shape 143397"/>
                        <wps:cNvSpPr/>
                        <wps:spPr>
                          <a:xfrm>
                            <a:off x="66675"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8" name="Shape 143398"/>
                        <wps:cNvSpPr/>
                        <wps:spPr>
                          <a:xfrm>
                            <a:off x="8286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99" name="Shape 143399"/>
                        <wps:cNvSpPr/>
                        <wps:spPr>
                          <a:xfrm>
                            <a:off x="92392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0" name="Shape 143400"/>
                        <wps:cNvSpPr/>
                        <wps:spPr>
                          <a:xfrm>
                            <a:off x="990600"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1" name="Shape 143401"/>
                        <wps:cNvSpPr/>
                        <wps:spPr>
                          <a:xfrm>
                            <a:off x="17526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2" name="Shape 143402"/>
                        <wps:cNvSpPr/>
                        <wps:spPr>
                          <a:xfrm>
                            <a:off x="184785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3" name="Shape 143403"/>
                        <wps:cNvSpPr/>
                        <wps:spPr>
                          <a:xfrm>
                            <a:off x="1914525" y="4762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4" name="Shape 143404"/>
                        <wps:cNvSpPr/>
                        <wps:spPr>
                          <a:xfrm>
                            <a:off x="267652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5" name="Shape 143405"/>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6" name="Shape 143406"/>
                        <wps:cNvSpPr/>
                        <wps:spPr>
                          <a:xfrm>
                            <a:off x="66675"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7" name="Shape 143407"/>
                        <wps:cNvSpPr/>
                        <wps:spPr>
                          <a:xfrm>
                            <a:off x="8286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8" name="Shape 143408"/>
                        <wps:cNvSpPr/>
                        <wps:spPr>
                          <a:xfrm>
                            <a:off x="923925"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09" name="Shape 143409"/>
                        <wps:cNvSpPr/>
                        <wps:spPr>
                          <a:xfrm>
                            <a:off x="990600"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0" name="Shape 143410"/>
                        <wps:cNvSpPr/>
                        <wps:spPr>
                          <a:xfrm>
                            <a:off x="1752600"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1" name="Shape 143411"/>
                        <wps:cNvSpPr/>
                        <wps:spPr>
                          <a:xfrm>
                            <a:off x="184785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2" name="Shape 143412"/>
                        <wps:cNvSpPr/>
                        <wps:spPr>
                          <a:xfrm>
                            <a:off x="1914525" y="7905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3" name="Shape 143413"/>
                        <wps:cNvSpPr/>
                        <wps:spPr>
                          <a:xfrm>
                            <a:off x="267652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4" name="Shape 143414"/>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5" name="Shape 143415"/>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6" name="Shape 143416"/>
                        <wps:cNvSpPr/>
                        <wps:spPr>
                          <a:xfrm>
                            <a:off x="66675"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7" name="Shape 143417"/>
                        <wps:cNvSpPr/>
                        <wps:spPr>
                          <a:xfrm>
                            <a:off x="66675"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8" name="Shape 143418"/>
                        <wps:cNvSpPr/>
                        <wps:spPr>
                          <a:xfrm>
                            <a:off x="8286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19" name="Shape 143419"/>
                        <wps:cNvSpPr/>
                        <wps:spPr>
                          <a:xfrm>
                            <a:off x="8286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0" name="Shape 143420"/>
                        <wps:cNvSpPr/>
                        <wps:spPr>
                          <a:xfrm>
                            <a:off x="923925"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1" name="Shape 143421"/>
                        <wps:cNvSpPr/>
                        <wps:spPr>
                          <a:xfrm>
                            <a:off x="92392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2" name="Shape 143422"/>
                        <wps:cNvSpPr/>
                        <wps:spPr>
                          <a:xfrm>
                            <a:off x="990600"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3" name="Shape 143423"/>
                        <wps:cNvSpPr/>
                        <wps:spPr>
                          <a:xfrm>
                            <a:off x="990600"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4" name="Shape 143424"/>
                        <wps:cNvSpPr/>
                        <wps:spPr>
                          <a:xfrm>
                            <a:off x="1752600"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5" name="Shape 143425"/>
                        <wps:cNvSpPr/>
                        <wps:spPr>
                          <a:xfrm>
                            <a:off x="1752600"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6" name="Shape 143426"/>
                        <wps:cNvSpPr/>
                        <wps:spPr>
                          <a:xfrm>
                            <a:off x="184785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7" name="Shape 143427"/>
                        <wps:cNvSpPr/>
                        <wps:spPr>
                          <a:xfrm>
                            <a:off x="184785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8" name="Shape 143428"/>
                        <wps:cNvSpPr/>
                        <wps:spPr>
                          <a:xfrm>
                            <a:off x="1914525" y="952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29" name="Shape 143429"/>
                        <wps:cNvSpPr/>
                        <wps:spPr>
                          <a:xfrm>
                            <a:off x="1914525" y="98107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0" name="Shape 143430"/>
                        <wps:cNvSpPr/>
                        <wps:spPr>
                          <a:xfrm>
                            <a:off x="267652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31" name="Shape 143431"/>
                        <wps:cNvSpPr/>
                        <wps:spPr>
                          <a:xfrm>
                            <a:off x="267652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Rectangle 1158"/>
                        <wps:cNvSpPr/>
                        <wps:spPr>
                          <a:xfrm>
                            <a:off x="13543" y="835149"/>
                            <a:ext cx="76010" cy="138287"/>
                          </a:xfrm>
                          <a:prstGeom prst="rect">
                            <a:avLst/>
                          </a:prstGeom>
                          <a:ln>
                            <a:noFill/>
                          </a:ln>
                        </wps:spPr>
                        <wps:txbx>
                          <w:txbxContent>
                            <w:p w14:paraId="3EF6D29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161" name="Rectangle 1161"/>
                        <wps:cNvSpPr/>
                        <wps:spPr>
                          <a:xfrm>
                            <a:off x="935236" y="835149"/>
                            <a:ext cx="76010" cy="138287"/>
                          </a:xfrm>
                          <a:prstGeom prst="rect">
                            <a:avLst/>
                          </a:prstGeom>
                          <a:ln>
                            <a:noFill/>
                          </a:ln>
                        </wps:spPr>
                        <wps:txbx>
                          <w:txbxContent>
                            <w:p w14:paraId="02C7A17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164" name="Rectangle 1164"/>
                        <wps:cNvSpPr/>
                        <wps:spPr>
                          <a:xfrm>
                            <a:off x="1857077" y="835149"/>
                            <a:ext cx="76010" cy="138287"/>
                          </a:xfrm>
                          <a:prstGeom prst="rect">
                            <a:avLst/>
                          </a:prstGeom>
                          <a:ln>
                            <a:noFill/>
                          </a:ln>
                        </wps:spPr>
                        <wps:txbx>
                          <w:txbxContent>
                            <w:p w14:paraId="12CEF08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7100" style="width:212.25pt;height:78pt;position:absolute;mso-position-horizontal-relative:text;mso-position-horizontal:absolute;margin-left:330.75pt;mso-position-vertical-relative:text;margin-top:82.7402pt;" coordsize="26955,9906">
                <v:shape id="Shape 143432" style="position:absolute;width:666;height:95;left:0;top:0;" coordsize="66675,9525" path="m0,0l66675,0l66675,9525l0,9525l0,0">
                  <v:stroke weight="0pt" endcap="flat" joinstyle="miter" miterlimit="10" on="false" color="#000000" opacity="0"/>
                  <v:fill on="true" color="#000000"/>
                </v:shape>
                <v:shape id="Shape 143433" style="position:absolute;width:7620;height:95;left:666;top:0;" coordsize="762000,9525" path="m0,0l762000,0l762000,9525l0,9525l0,0">
                  <v:stroke weight="0pt" endcap="flat" joinstyle="miter" miterlimit="10" on="false" color="#000000" opacity="0"/>
                  <v:fill on="true" color="#000000"/>
                </v:shape>
                <v:shape id="Shape 143434" style="position:absolute;width:190;height:95;left:8286;top:0;" coordsize="19050,9525" path="m0,0l19050,0l19050,9525l0,9525l0,0">
                  <v:stroke weight="0pt" endcap="flat" joinstyle="miter" miterlimit="10" on="false" color="#000000" opacity="0"/>
                  <v:fill on="true" color="#000000"/>
                </v:shape>
                <v:shape id="Shape 143435" style="position:absolute;width:666;height:95;left:9239;top:0;" coordsize="66675,9525" path="m0,0l66675,0l66675,9525l0,9525l0,0">
                  <v:stroke weight="0pt" endcap="flat" joinstyle="miter" miterlimit="10" on="false" color="#000000" opacity="0"/>
                  <v:fill on="true" color="#000000"/>
                </v:shape>
                <v:shape id="Shape 143436" style="position:absolute;width:7620;height:95;left:9906;top:0;" coordsize="762000,9525" path="m0,0l762000,0l762000,9525l0,9525l0,0">
                  <v:stroke weight="0pt" endcap="flat" joinstyle="miter" miterlimit="10" on="false" color="#000000" opacity="0"/>
                  <v:fill on="true" color="#000000"/>
                </v:shape>
                <v:shape id="Shape 143437" style="position:absolute;width:190;height:95;left:17526;top:0;" coordsize="19050,9525" path="m0,0l19050,0l19050,9525l0,9525l0,0">
                  <v:stroke weight="0pt" endcap="flat" joinstyle="miter" miterlimit="10" on="false" color="#000000" opacity="0"/>
                  <v:fill on="true" color="#000000"/>
                </v:shape>
                <v:shape id="Shape 143438" style="position:absolute;width:666;height:95;left:18478;top:0;" coordsize="66675,9525" path="m0,0l66675,0l66675,9525l0,9525l0,0">
                  <v:stroke weight="0pt" endcap="flat" joinstyle="miter" miterlimit="10" on="false" color="#000000" opacity="0"/>
                  <v:fill on="true" color="#000000"/>
                </v:shape>
                <v:shape id="Shape 143439" style="position:absolute;width:7620;height:95;left:19145;top:0;" coordsize="762000,9525" path="m0,0l762000,0l762000,9525l0,9525l0,0">
                  <v:stroke weight="0pt" endcap="flat" joinstyle="miter" miterlimit="10" on="false" color="#000000" opacity="0"/>
                  <v:fill on="true" color="#000000"/>
                </v:shape>
                <v:shape id="Shape 143440" style="position:absolute;width:190;height:95;left:26765;top:0;" coordsize="19050,9525" path="m0,0l19050,0l19050,9525l0,9525l0,0">
                  <v:stroke weight="0pt" endcap="flat" joinstyle="miter" miterlimit="10" on="false" color="#000000" opacity="0"/>
                  <v:fill on="true" color="#000000"/>
                </v:shape>
                <v:shape id="Shape 143441" style="position:absolute;width:666;height:95;left:0;top:1619;" coordsize="66675,9525" path="m0,0l66675,0l66675,9525l0,9525l0,0">
                  <v:stroke weight="0pt" endcap="flat" joinstyle="miter" miterlimit="10" on="false" color="#000000" opacity="0"/>
                  <v:fill on="true" color="#000000"/>
                </v:shape>
                <v:shape id="Shape 143442" style="position:absolute;width:7620;height:95;left:666;top:1619;" coordsize="762000,9525" path="m0,0l762000,0l762000,9525l0,9525l0,0">
                  <v:stroke weight="0pt" endcap="flat" joinstyle="miter" miterlimit="10" on="false" color="#000000" opacity="0"/>
                  <v:fill on="true" color="#000000"/>
                </v:shape>
                <v:shape id="Shape 143443" style="position:absolute;width:190;height:95;left:8286;top:1619;" coordsize="19050,9525" path="m0,0l19050,0l19050,9525l0,9525l0,0">
                  <v:stroke weight="0pt" endcap="flat" joinstyle="miter" miterlimit="10" on="false" color="#000000" opacity="0"/>
                  <v:fill on="true" color="#000000"/>
                </v:shape>
                <v:shape id="Shape 143444" style="position:absolute;width:666;height:95;left:9239;top:1619;" coordsize="66675,9525" path="m0,0l66675,0l66675,9525l0,9525l0,0">
                  <v:stroke weight="0pt" endcap="flat" joinstyle="miter" miterlimit="10" on="false" color="#000000" opacity="0"/>
                  <v:fill on="true" color="#000000"/>
                </v:shape>
                <v:shape id="Shape 143445" style="position:absolute;width:7620;height:95;left:9906;top:1619;" coordsize="762000,9525" path="m0,0l762000,0l762000,9525l0,9525l0,0">
                  <v:stroke weight="0pt" endcap="flat" joinstyle="miter" miterlimit="10" on="false" color="#000000" opacity="0"/>
                  <v:fill on="true" color="#000000"/>
                </v:shape>
                <v:shape id="Shape 143446" style="position:absolute;width:190;height:95;left:17526;top:1619;" coordsize="19050,9525" path="m0,0l19050,0l19050,9525l0,9525l0,0">
                  <v:stroke weight="0pt" endcap="flat" joinstyle="miter" miterlimit="10" on="false" color="#000000" opacity="0"/>
                  <v:fill on="true" color="#000000"/>
                </v:shape>
                <v:shape id="Shape 143447" style="position:absolute;width:666;height:95;left:18478;top:1619;" coordsize="66675,9525" path="m0,0l66675,0l66675,9525l0,9525l0,0">
                  <v:stroke weight="0pt" endcap="flat" joinstyle="miter" miterlimit="10" on="false" color="#000000" opacity="0"/>
                  <v:fill on="true" color="#000000"/>
                </v:shape>
                <v:shape id="Shape 143448" style="position:absolute;width:7620;height:95;left:19145;top:1619;" coordsize="762000,9525" path="m0,0l762000,0l762000,9525l0,9525l0,0">
                  <v:stroke weight="0pt" endcap="flat" joinstyle="miter" miterlimit="10" on="false" color="#000000" opacity="0"/>
                  <v:fill on="true" color="#000000"/>
                </v:shape>
                <v:shape id="Shape 143449" style="position:absolute;width:190;height:95;left:26765;top:1619;" coordsize="19050,9525" path="m0,0l19050,0l19050,9525l0,9525l0,0">
                  <v:stroke weight="0pt" endcap="flat" joinstyle="miter" miterlimit="10" on="false" color="#000000" opacity="0"/>
                  <v:fill on="true" color="#000000"/>
                </v:shape>
                <v:shape id="Shape 143450" style="position:absolute;width:666;height:95;left:0;top:4762;" coordsize="66675,9525" path="m0,0l66675,0l66675,9525l0,9525l0,0">
                  <v:stroke weight="0pt" endcap="flat" joinstyle="miter" miterlimit="10" on="false" color="#000000" opacity="0"/>
                  <v:fill on="true" color="#000000"/>
                </v:shape>
                <v:shape id="Shape 143451" style="position:absolute;width:7620;height:95;left:666;top:4762;" coordsize="762000,9525" path="m0,0l762000,0l762000,9525l0,9525l0,0">
                  <v:stroke weight="0pt" endcap="flat" joinstyle="miter" miterlimit="10" on="false" color="#000000" opacity="0"/>
                  <v:fill on="true" color="#000000"/>
                </v:shape>
                <v:shape id="Shape 143452" style="position:absolute;width:190;height:95;left:8286;top:4762;" coordsize="19050,9525" path="m0,0l19050,0l19050,9525l0,9525l0,0">
                  <v:stroke weight="0pt" endcap="flat" joinstyle="miter" miterlimit="10" on="false" color="#000000" opacity="0"/>
                  <v:fill on="true" color="#000000"/>
                </v:shape>
                <v:shape id="Shape 143453" style="position:absolute;width:666;height:95;left:9239;top:4762;" coordsize="66675,9525" path="m0,0l66675,0l66675,9525l0,9525l0,0">
                  <v:stroke weight="0pt" endcap="flat" joinstyle="miter" miterlimit="10" on="false" color="#000000" opacity="0"/>
                  <v:fill on="true" color="#000000"/>
                </v:shape>
                <v:shape id="Shape 143454" style="position:absolute;width:7620;height:95;left:9906;top:4762;" coordsize="762000,9525" path="m0,0l762000,0l762000,9525l0,9525l0,0">
                  <v:stroke weight="0pt" endcap="flat" joinstyle="miter" miterlimit="10" on="false" color="#000000" opacity="0"/>
                  <v:fill on="true" color="#000000"/>
                </v:shape>
                <v:shape id="Shape 143455" style="position:absolute;width:190;height:95;left:17526;top:4762;" coordsize="19050,9525" path="m0,0l19050,0l19050,9525l0,9525l0,0">
                  <v:stroke weight="0pt" endcap="flat" joinstyle="miter" miterlimit="10" on="false" color="#000000" opacity="0"/>
                  <v:fill on="true" color="#000000"/>
                </v:shape>
                <v:shape id="Shape 143456" style="position:absolute;width:666;height:95;left:18478;top:4762;" coordsize="66675,9525" path="m0,0l66675,0l66675,9525l0,9525l0,0">
                  <v:stroke weight="0pt" endcap="flat" joinstyle="miter" miterlimit="10" on="false" color="#000000" opacity="0"/>
                  <v:fill on="true" color="#000000"/>
                </v:shape>
                <v:shape id="Shape 143457" style="position:absolute;width:7620;height:95;left:19145;top:4762;" coordsize="762000,9525" path="m0,0l762000,0l762000,9525l0,9525l0,0">
                  <v:stroke weight="0pt" endcap="flat" joinstyle="miter" miterlimit="10" on="false" color="#000000" opacity="0"/>
                  <v:fill on="true" color="#000000"/>
                </v:shape>
                <v:shape id="Shape 143458" style="position:absolute;width:190;height:95;left:26765;top:4762;" coordsize="19050,9525" path="m0,0l19050,0l19050,9525l0,9525l0,0">
                  <v:stroke weight="0pt" endcap="flat" joinstyle="miter" miterlimit="10" on="false" color="#000000" opacity="0"/>
                  <v:fill on="true" color="#000000"/>
                </v:shape>
                <v:shape id="Shape 143459" style="position:absolute;width:666;height:95;left:0;top:7905;" coordsize="66675,9525" path="m0,0l66675,0l66675,9525l0,9525l0,0">
                  <v:stroke weight="0pt" endcap="flat" joinstyle="miter" miterlimit="10" on="false" color="#000000" opacity="0"/>
                  <v:fill on="true" color="#000000"/>
                </v:shape>
                <v:shape id="Shape 143460" style="position:absolute;width:7620;height:95;left:666;top:7905;" coordsize="762000,9525" path="m0,0l762000,0l762000,9525l0,9525l0,0">
                  <v:stroke weight="0pt" endcap="flat" joinstyle="miter" miterlimit="10" on="false" color="#000000" opacity="0"/>
                  <v:fill on="true" color="#000000"/>
                </v:shape>
                <v:shape id="Shape 143461" style="position:absolute;width:190;height:95;left:8286;top:7905;" coordsize="19050,9525" path="m0,0l19050,0l19050,9525l0,9525l0,0">
                  <v:stroke weight="0pt" endcap="flat" joinstyle="miter" miterlimit="10" on="false" color="#000000" opacity="0"/>
                  <v:fill on="true" color="#000000"/>
                </v:shape>
                <v:shape id="Shape 143462" style="position:absolute;width:666;height:95;left:9239;top:7905;" coordsize="66675,9525" path="m0,0l66675,0l66675,9525l0,9525l0,0">
                  <v:stroke weight="0pt" endcap="flat" joinstyle="miter" miterlimit="10" on="false" color="#000000" opacity="0"/>
                  <v:fill on="true" color="#000000"/>
                </v:shape>
                <v:shape id="Shape 143463" style="position:absolute;width:7620;height:95;left:9906;top:7905;" coordsize="762000,9525" path="m0,0l762000,0l762000,9525l0,9525l0,0">
                  <v:stroke weight="0pt" endcap="flat" joinstyle="miter" miterlimit="10" on="false" color="#000000" opacity="0"/>
                  <v:fill on="true" color="#000000"/>
                </v:shape>
                <v:shape id="Shape 143464" style="position:absolute;width:190;height:95;left:17526;top:7905;" coordsize="19050,9525" path="m0,0l19050,0l19050,9525l0,9525l0,0">
                  <v:stroke weight="0pt" endcap="flat" joinstyle="miter" miterlimit="10" on="false" color="#000000" opacity="0"/>
                  <v:fill on="true" color="#000000"/>
                </v:shape>
                <v:shape id="Shape 143465" style="position:absolute;width:666;height:95;left:18478;top:7905;" coordsize="66675,9525" path="m0,0l66675,0l66675,9525l0,9525l0,0">
                  <v:stroke weight="0pt" endcap="flat" joinstyle="miter" miterlimit="10" on="false" color="#000000" opacity="0"/>
                  <v:fill on="true" color="#000000"/>
                </v:shape>
                <v:shape id="Shape 143466" style="position:absolute;width:7620;height:95;left:19145;top:7905;" coordsize="762000,9525" path="m0,0l762000,0l762000,9525l0,9525l0,0">
                  <v:stroke weight="0pt" endcap="flat" joinstyle="miter" miterlimit="10" on="false" color="#000000" opacity="0"/>
                  <v:fill on="true" color="#000000"/>
                </v:shape>
                <v:shape id="Shape 143467" style="position:absolute;width:190;height:95;left:26765;top:7905;" coordsize="19050,9525" path="m0,0l19050,0l19050,9525l0,9525l0,0">
                  <v:stroke weight="0pt" endcap="flat" joinstyle="miter" miterlimit="10" on="false" color="#000000" opacity="0"/>
                  <v:fill on="true" color="#000000"/>
                </v:shape>
                <v:shape id="Shape 143468" style="position:absolute;width:666;height:95;left:0;top:9525;" coordsize="66675,9525" path="m0,0l66675,0l66675,9525l0,9525l0,0">
                  <v:stroke weight="0pt" endcap="flat" joinstyle="miter" miterlimit="10" on="false" color="#000000" opacity="0"/>
                  <v:fill on="true" color="#000000"/>
                </v:shape>
                <v:shape id="Shape 143469" style="position:absolute;width:666;height:95;left:0;top:9810;" coordsize="66675,9525" path="m0,0l66675,0l66675,9525l0,9525l0,0">
                  <v:stroke weight="0pt" endcap="flat" joinstyle="miter" miterlimit="10" on="false" color="#000000" opacity="0"/>
                  <v:fill on="true" color="#000000"/>
                </v:shape>
                <v:shape id="Shape 143470" style="position:absolute;width:7620;height:95;left:666;top:9525;" coordsize="762000,9525" path="m0,0l762000,0l762000,9525l0,9525l0,0">
                  <v:stroke weight="0pt" endcap="flat" joinstyle="miter" miterlimit="10" on="false" color="#000000" opacity="0"/>
                  <v:fill on="true" color="#000000"/>
                </v:shape>
                <v:shape id="Shape 143471" style="position:absolute;width:7620;height:95;left:666;top:9810;" coordsize="762000,9525" path="m0,0l762000,0l762000,9525l0,9525l0,0">
                  <v:stroke weight="0pt" endcap="flat" joinstyle="miter" miterlimit="10" on="false" color="#000000" opacity="0"/>
                  <v:fill on="true" color="#000000"/>
                </v:shape>
                <v:shape id="Shape 143472" style="position:absolute;width:190;height:95;left:8286;top:9525;" coordsize="19050,9525" path="m0,0l19050,0l19050,9525l0,9525l0,0">
                  <v:stroke weight="0pt" endcap="flat" joinstyle="miter" miterlimit="10" on="false" color="#000000" opacity="0"/>
                  <v:fill on="true" color="#000000"/>
                </v:shape>
                <v:shape id="Shape 143473" style="position:absolute;width:190;height:95;left:8286;top:9810;" coordsize="19050,9525" path="m0,0l19050,0l19050,9525l0,9525l0,0">
                  <v:stroke weight="0pt" endcap="flat" joinstyle="miter" miterlimit="10" on="false" color="#000000" opacity="0"/>
                  <v:fill on="true" color="#000000"/>
                </v:shape>
                <v:shape id="Shape 143474" style="position:absolute;width:666;height:95;left:9239;top:9525;" coordsize="66675,9525" path="m0,0l66675,0l66675,9525l0,9525l0,0">
                  <v:stroke weight="0pt" endcap="flat" joinstyle="miter" miterlimit="10" on="false" color="#000000" opacity="0"/>
                  <v:fill on="true" color="#000000"/>
                </v:shape>
                <v:shape id="Shape 143475" style="position:absolute;width:666;height:95;left:9239;top:9810;" coordsize="66675,9525" path="m0,0l66675,0l66675,9525l0,9525l0,0">
                  <v:stroke weight="0pt" endcap="flat" joinstyle="miter" miterlimit="10" on="false" color="#000000" opacity="0"/>
                  <v:fill on="true" color="#000000"/>
                </v:shape>
                <v:shape id="Shape 143476" style="position:absolute;width:7620;height:95;left:9906;top:9525;" coordsize="762000,9525" path="m0,0l762000,0l762000,9525l0,9525l0,0">
                  <v:stroke weight="0pt" endcap="flat" joinstyle="miter" miterlimit="10" on="false" color="#000000" opacity="0"/>
                  <v:fill on="true" color="#000000"/>
                </v:shape>
                <v:shape id="Shape 143477" style="position:absolute;width:7620;height:95;left:9906;top:9810;" coordsize="762000,9525" path="m0,0l762000,0l762000,9525l0,9525l0,0">
                  <v:stroke weight="0pt" endcap="flat" joinstyle="miter" miterlimit="10" on="false" color="#000000" opacity="0"/>
                  <v:fill on="true" color="#000000"/>
                </v:shape>
                <v:shape id="Shape 143478" style="position:absolute;width:190;height:95;left:17526;top:9525;" coordsize="19050,9525" path="m0,0l19050,0l19050,9525l0,9525l0,0">
                  <v:stroke weight="0pt" endcap="flat" joinstyle="miter" miterlimit="10" on="false" color="#000000" opacity="0"/>
                  <v:fill on="true" color="#000000"/>
                </v:shape>
                <v:shape id="Shape 143479" style="position:absolute;width:190;height:95;left:17526;top:9810;" coordsize="19050,9525" path="m0,0l19050,0l19050,9525l0,9525l0,0">
                  <v:stroke weight="0pt" endcap="flat" joinstyle="miter" miterlimit="10" on="false" color="#000000" opacity="0"/>
                  <v:fill on="true" color="#000000"/>
                </v:shape>
                <v:shape id="Shape 143480" style="position:absolute;width:666;height:95;left:18478;top:9525;" coordsize="66675,9525" path="m0,0l66675,0l66675,9525l0,9525l0,0">
                  <v:stroke weight="0pt" endcap="flat" joinstyle="miter" miterlimit="10" on="false" color="#000000" opacity="0"/>
                  <v:fill on="true" color="#000000"/>
                </v:shape>
                <v:shape id="Shape 143481" style="position:absolute;width:666;height:95;left:18478;top:9810;" coordsize="66675,9525" path="m0,0l66675,0l66675,9525l0,9525l0,0">
                  <v:stroke weight="0pt" endcap="flat" joinstyle="miter" miterlimit="10" on="false" color="#000000" opacity="0"/>
                  <v:fill on="true" color="#000000"/>
                </v:shape>
                <v:shape id="Shape 143482" style="position:absolute;width:7620;height:95;left:19145;top:9525;" coordsize="762000,9525" path="m0,0l762000,0l762000,9525l0,9525l0,0">
                  <v:stroke weight="0pt" endcap="flat" joinstyle="miter" miterlimit="10" on="false" color="#000000" opacity="0"/>
                  <v:fill on="true" color="#000000"/>
                </v:shape>
                <v:shape id="Shape 143483" style="position:absolute;width:7620;height:95;left:19145;top:9810;" coordsize="762000,9525" path="m0,0l762000,0l762000,9525l0,9525l0,0">
                  <v:stroke weight="0pt" endcap="flat" joinstyle="miter" miterlimit="10" on="false" color="#000000" opacity="0"/>
                  <v:fill on="true" color="#000000"/>
                </v:shape>
                <v:shape id="Shape 143484" style="position:absolute;width:190;height:95;left:26765;top:9525;" coordsize="19050,9525" path="m0,0l19050,0l19050,9525l0,9525l0,0">
                  <v:stroke weight="0pt" endcap="flat" joinstyle="miter" miterlimit="10" on="false" color="#000000" opacity="0"/>
                  <v:fill on="true" color="#000000"/>
                </v:shape>
                <v:shape id="Shape 143485" style="position:absolute;width:190;height:95;left:26765;top:9810;" coordsize="19050,9525" path="m0,0l19050,0l19050,9525l0,9525l0,0">
                  <v:stroke weight="0pt" endcap="flat" joinstyle="miter" miterlimit="10" on="false" color="#000000" opacity="0"/>
                  <v:fill on="true" color="#000000"/>
                </v:shape>
                <v:rect id="Rectangle 1158" style="position:absolute;width:760;height:1382;left:135;top:8351;" filled="f" stroked="f">
                  <v:textbox inset="0,0,0,0">
                    <w:txbxContent>
                      <w:p>
                        <w:pPr>
                          <w:spacing w:before="0" w:after="160" w:line="259" w:lineRule="auto"/>
                          <w:ind w:left="0" w:firstLine="0"/>
                        </w:pPr>
                        <w:r>
                          <w:rPr>
                            <w:sz w:val="18"/>
                          </w:rPr>
                          <w:t xml:space="preserve">$</w:t>
                        </w:r>
                      </w:p>
                    </w:txbxContent>
                  </v:textbox>
                </v:rect>
                <v:rect id="Rectangle 1161" style="position:absolute;width:760;height:1382;left:9352;top:8351;" filled="f" stroked="f">
                  <v:textbox inset="0,0,0,0">
                    <w:txbxContent>
                      <w:p>
                        <w:pPr>
                          <w:spacing w:before="0" w:after="160" w:line="259" w:lineRule="auto"/>
                          <w:ind w:left="0" w:firstLine="0"/>
                        </w:pPr>
                        <w:r>
                          <w:rPr>
                            <w:sz w:val="18"/>
                          </w:rPr>
                          <w:t xml:space="preserve">$</w:t>
                        </w:r>
                      </w:p>
                    </w:txbxContent>
                  </v:textbox>
                </v:rect>
                <v:rect id="Rectangle 1164" style="position:absolute;width:760;height:1382;left:18570;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 xml:space="preserve">Research and development19.2 </w:t>
      </w:r>
      <w:r>
        <w:rPr>
          <w:sz w:val="18"/>
        </w:rPr>
        <w:tab/>
        <w:t xml:space="preserve">56.8 </w:t>
      </w:r>
      <w:r>
        <w:rPr>
          <w:sz w:val="18"/>
        </w:rPr>
        <w:tab/>
        <w:t xml:space="preserve">54.1 </w:t>
      </w:r>
    </w:p>
    <w:p w14:paraId="1C8B76E4" w14:textId="77777777" w:rsidR="009F545A" w:rsidRDefault="00000000">
      <w:pPr>
        <w:tabs>
          <w:tab w:val="center" w:pos="4063"/>
          <w:tab w:val="center" w:pos="9175"/>
          <w:tab w:val="right" w:pos="10829"/>
        </w:tabs>
        <w:spacing w:after="37" w:line="265" w:lineRule="auto"/>
        <w:ind w:left="0" w:right="-15" w:firstLine="0"/>
      </w:pPr>
      <w:r>
        <w:rPr>
          <w:rFonts w:ascii="Calibri" w:eastAsia="Calibri" w:hAnsi="Calibri" w:cs="Calibri"/>
          <w:sz w:val="22"/>
        </w:rPr>
        <w:tab/>
      </w:r>
      <w:r>
        <w:rPr>
          <w:sz w:val="18"/>
        </w:rPr>
        <w:t xml:space="preserve">Selling, general and administrative29.2 </w:t>
      </w:r>
      <w:r>
        <w:rPr>
          <w:sz w:val="18"/>
        </w:rPr>
        <w:tab/>
        <w:t xml:space="preserve">88.6 </w:t>
      </w:r>
      <w:r>
        <w:rPr>
          <w:sz w:val="18"/>
        </w:rPr>
        <w:tab/>
        <w:t xml:space="preserve">94.2 </w:t>
      </w:r>
    </w:p>
    <w:p w14:paraId="2D5CD82E" w14:textId="77777777" w:rsidR="009F545A" w:rsidRDefault="00000000">
      <w:pPr>
        <w:tabs>
          <w:tab w:val="center" w:pos="4123"/>
          <w:tab w:val="center" w:pos="9130"/>
          <w:tab w:val="right" w:pos="10829"/>
        </w:tabs>
        <w:spacing w:after="37" w:line="265" w:lineRule="auto"/>
        <w:ind w:left="0" w:right="-15"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3C125AF" wp14:editId="63CF72F4">
                <wp:simplePos x="0" y="0"/>
                <wp:positionH relativeFrom="column">
                  <wp:posOffset>4200525</wp:posOffset>
                </wp:positionH>
                <wp:positionV relativeFrom="paragraph">
                  <wp:posOffset>-38987</wp:posOffset>
                </wp:positionV>
                <wp:extent cx="2695575" cy="171450"/>
                <wp:effectExtent l="0" t="0" r="0" b="0"/>
                <wp:wrapNone/>
                <wp:docPr id="107096" name="Group 107096"/>
                <wp:cNvGraphicFramePr/>
                <a:graphic xmlns:a="http://schemas.openxmlformats.org/drawingml/2006/main">
                  <a:graphicData uri="http://schemas.microsoft.com/office/word/2010/wordprocessingGroup">
                    <wpg:wgp>
                      <wpg:cNvGrpSpPr/>
                      <wpg:grpSpPr>
                        <a:xfrm>
                          <a:off x="0" y="0"/>
                          <a:ext cx="2695575" cy="171450"/>
                          <a:chOff x="0" y="0"/>
                          <a:chExt cx="2695575" cy="171450"/>
                        </a:xfrm>
                      </wpg:grpSpPr>
                      <wps:wsp>
                        <wps:cNvPr id="143486" name="Shape 1434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87" name="Shape 143487"/>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88" name="Shape 143488"/>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89" name="Shape 143489"/>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0" name="Shape 143490"/>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1" name="Shape 143491"/>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2" name="Shape 143492"/>
                        <wps:cNvSpPr/>
                        <wps:spPr>
                          <a:xfrm>
                            <a:off x="1847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3" name="Shape 143493"/>
                        <wps:cNvSpPr/>
                        <wps:spPr>
                          <a:xfrm>
                            <a:off x="19145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4" name="Shape 143494"/>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5" name="Shape 1434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6" name="Shape 143496"/>
                        <wps:cNvSpPr/>
                        <wps:spPr>
                          <a:xfrm>
                            <a:off x="6667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7" name="Shape 143497"/>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8" name="Shape 143498"/>
                        <wps:cNvSpPr/>
                        <wps:spPr>
                          <a:xfrm>
                            <a:off x="9239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499" name="Shape 143499"/>
                        <wps:cNvSpPr/>
                        <wps:spPr>
                          <a:xfrm>
                            <a:off x="990600"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0" name="Shape 143500"/>
                        <wps:cNvSpPr/>
                        <wps:spPr>
                          <a:xfrm>
                            <a:off x="1752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1" name="Shape 143501"/>
                        <wps:cNvSpPr/>
                        <wps:spPr>
                          <a:xfrm>
                            <a:off x="1847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2" name="Shape 143502"/>
                        <wps:cNvSpPr/>
                        <wps:spPr>
                          <a:xfrm>
                            <a:off x="1914525" y="161925"/>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03" name="Shape 143503"/>
                        <wps:cNvSpPr/>
                        <wps:spPr>
                          <a:xfrm>
                            <a:off x="2676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096" style="width:212.25pt;height:13.5pt;position:absolute;z-index:-2147483299;mso-position-horizontal-relative:text;mso-position-horizontal:absolute;margin-left:330.75pt;mso-position-vertical-relative:text;margin-top:-3.06989pt;" coordsize="26955,1714">
                <v:shape id="Shape 143504" style="position:absolute;width:666;height:95;left:0;top:0;" coordsize="66675,9525" path="m0,0l66675,0l66675,9525l0,9525l0,0">
                  <v:stroke weight="0pt" endcap="flat" joinstyle="miter" miterlimit="10" on="false" color="#000000" opacity="0"/>
                  <v:fill on="true" color="#000000"/>
                </v:shape>
                <v:shape id="Shape 143505" style="position:absolute;width:7620;height:95;left:666;top:0;" coordsize="762000,9525" path="m0,0l762000,0l762000,9525l0,9525l0,0">
                  <v:stroke weight="0pt" endcap="flat" joinstyle="miter" miterlimit="10" on="false" color="#000000" opacity="0"/>
                  <v:fill on="true" color="#000000"/>
                </v:shape>
                <v:shape id="Shape 143506" style="position:absolute;width:190;height:95;left:8286;top:0;" coordsize="19050,9525" path="m0,0l19050,0l19050,9525l0,9525l0,0">
                  <v:stroke weight="0pt" endcap="flat" joinstyle="miter" miterlimit="10" on="false" color="#000000" opacity="0"/>
                  <v:fill on="true" color="#000000"/>
                </v:shape>
                <v:shape id="Shape 143507" style="position:absolute;width:666;height:95;left:9239;top:0;" coordsize="66675,9525" path="m0,0l66675,0l66675,9525l0,9525l0,0">
                  <v:stroke weight="0pt" endcap="flat" joinstyle="miter" miterlimit="10" on="false" color="#000000" opacity="0"/>
                  <v:fill on="true" color="#000000"/>
                </v:shape>
                <v:shape id="Shape 143508" style="position:absolute;width:7620;height:95;left:9906;top:0;" coordsize="762000,9525" path="m0,0l762000,0l762000,9525l0,9525l0,0">
                  <v:stroke weight="0pt" endcap="flat" joinstyle="miter" miterlimit="10" on="false" color="#000000" opacity="0"/>
                  <v:fill on="true" color="#000000"/>
                </v:shape>
                <v:shape id="Shape 143509" style="position:absolute;width:190;height:95;left:17526;top:0;" coordsize="19050,9525" path="m0,0l19050,0l19050,9525l0,9525l0,0">
                  <v:stroke weight="0pt" endcap="flat" joinstyle="miter" miterlimit="10" on="false" color="#000000" opacity="0"/>
                  <v:fill on="true" color="#000000"/>
                </v:shape>
                <v:shape id="Shape 143510" style="position:absolute;width:666;height:95;left:18478;top:0;" coordsize="66675,9525" path="m0,0l66675,0l66675,9525l0,9525l0,0">
                  <v:stroke weight="0pt" endcap="flat" joinstyle="miter" miterlimit="10" on="false" color="#000000" opacity="0"/>
                  <v:fill on="true" color="#000000"/>
                </v:shape>
                <v:shape id="Shape 143511" style="position:absolute;width:7620;height:95;left:19145;top:0;" coordsize="762000,9525" path="m0,0l762000,0l762000,9525l0,9525l0,0">
                  <v:stroke weight="0pt" endcap="flat" joinstyle="miter" miterlimit="10" on="false" color="#000000" opacity="0"/>
                  <v:fill on="true" color="#000000"/>
                </v:shape>
                <v:shape id="Shape 143512" style="position:absolute;width:190;height:95;left:26765;top:0;" coordsize="19050,9525" path="m0,0l19050,0l19050,9525l0,9525l0,0">
                  <v:stroke weight="0pt" endcap="flat" joinstyle="miter" miterlimit="10" on="false" color="#000000" opacity="0"/>
                  <v:fill on="true" color="#000000"/>
                </v:shape>
                <v:shape id="Shape 143513" style="position:absolute;width:666;height:95;left:0;top:1619;" coordsize="66675,9525" path="m0,0l66675,0l66675,9525l0,9525l0,0">
                  <v:stroke weight="0pt" endcap="flat" joinstyle="miter" miterlimit="10" on="false" color="#000000" opacity="0"/>
                  <v:fill on="true" color="#000000"/>
                </v:shape>
                <v:shape id="Shape 143514" style="position:absolute;width:7620;height:95;left:666;top:1619;" coordsize="762000,9525" path="m0,0l762000,0l762000,9525l0,9525l0,0">
                  <v:stroke weight="0pt" endcap="flat" joinstyle="miter" miterlimit="10" on="false" color="#000000" opacity="0"/>
                  <v:fill on="true" color="#000000"/>
                </v:shape>
                <v:shape id="Shape 143515" style="position:absolute;width:190;height:95;left:8286;top:1619;" coordsize="19050,9525" path="m0,0l19050,0l19050,9525l0,9525l0,0">
                  <v:stroke weight="0pt" endcap="flat" joinstyle="miter" miterlimit="10" on="false" color="#000000" opacity="0"/>
                  <v:fill on="true" color="#000000"/>
                </v:shape>
                <v:shape id="Shape 143516" style="position:absolute;width:666;height:95;left:9239;top:1619;" coordsize="66675,9525" path="m0,0l66675,0l66675,9525l0,9525l0,0">
                  <v:stroke weight="0pt" endcap="flat" joinstyle="miter" miterlimit="10" on="false" color="#000000" opacity="0"/>
                  <v:fill on="true" color="#000000"/>
                </v:shape>
                <v:shape id="Shape 143517" style="position:absolute;width:7620;height:95;left:9906;top:1619;" coordsize="762000,9525" path="m0,0l762000,0l762000,9525l0,9525l0,0">
                  <v:stroke weight="0pt" endcap="flat" joinstyle="miter" miterlimit="10" on="false" color="#000000" opacity="0"/>
                  <v:fill on="true" color="#000000"/>
                </v:shape>
                <v:shape id="Shape 143518" style="position:absolute;width:190;height:95;left:17526;top:1619;" coordsize="19050,9525" path="m0,0l19050,0l19050,9525l0,9525l0,0">
                  <v:stroke weight="0pt" endcap="flat" joinstyle="miter" miterlimit="10" on="false" color="#000000" opacity="0"/>
                  <v:fill on="true" color="#000000"/>
                </v:shape>
                <v:shape id="Shape 143519" style="position:absolute;width:666;height:95;left:18478;top:1619;" coordsize="66675,9525" path="m0,0l66675,0l66675,9525l0,9525l0,0">
                  <v:stroke weight="0pt" endcap="flat" joinstyle="miter" miterlimit="10" on="false" color="#000000" opacity="0"/>
                  <v:fill on="true" color="#000000"/>
                </v:shape>
                <v:shape id="Shape 143520" style="position:absolute;width:7620;height:95;left:19145;top:1619;" coordsize="762000,9525" path="m0,0l762000,0l762000,9525l0,9525l0,0">
                  <v:stroke weight="0pt" endcap="flat" joinstyle="miter" miterlimit="10" on="false" color="#000000" opacity="0"/>
                  <v:fill on="true" color="#000000"/>
                </v:shape>
                <v:shape id="Shape 143521" style="position:absolute;width:190;height:95;left:26765;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sz w:val="18"/>
        </w:rPr>
        <w:t xml:space="preserve">Total operating expenses48.4 </w:t>
      </w:r>
      <w:r>
        <w:rPr>
          <w:sz w:val="18"/>
        </w:rPr>
        <w:tab/>
        <w:t xml:space="preserve">145.4 </w:t>
      </w:r>
      <w:r>
        <w:rPr>
          <w:sz w:val="18"/>
        </w:rPr>
        <w:tab/>
        <w:t xml:space="preserve">148.3 </w:t>
      </w:r>
    </w:p>
    <w:p w14:paraId="5DDE1DE6" w14:textId="77777777" w:rsidR="009F545A" w:rsidRDefault="00000000">
      <w:pPr>
        <w:tabs>
          <w:tab w:val="center" w:pos="9175"/>
          <w:tab w:val="right" w:pos="10829"/>
        </w:tabs>
        <w:spacing w:after="45" w:line="268" w:lineRule="auto"/>
        <w:ind w:left="0" w:firstLine="0"/>
      </w:pPr>
      <w:r>
        <w:rPr>
          <w:sz w:val="18"/>
        </w:rPr>
        <w:t xml:space="preserve">Operating income25.7 </w:t>
      </w:r>
      <w:r>
        <w:rPr>
          <w:sz w:val="18"/>
        </w:rPr>
        <w:tab/>
        <w:t xml:space="preserve">63.6 </w:t>
      </w:r>
      <w:r>
        <w:rPr>
          <w:sz w:val="18"/>
        </w:rPr>
        <w:tab/>
        <w:t xml:space="preserve">47.6 </w:t>
      </w:r>
    </w:p>
    <w:p w14:paraId="2D2DDB72" w14:textId="77777777" w:rsidR="009F545A" w:rsidRDefault="00000000">
      <w:pPr>
        <w:tabs>
          <w:tab w:val="center" w:pos="9220"/>
          <w:tab w:val="right" w:pos="10829"/>
        </w:tabs>
        <w:spacing w:after="35" w:line="268" w:lineRule="auto"/>
        <w:ind w:left="0" w:firstLine="0"/>
      </w:pPr>
      <w:r>
        <w:rPr>
          <w:sz w:val="18"/>
        </w:rPr>
        <w:t xml:space="preserve">Interest income— </w:t>
      </w:r>
      <w:r>
        <w:rPr>
          <w:sz w:val="18"/>
        </w:rPr>
        <w:tab/>
        <w:t xml:space="preserve">0.2 </w:t>
      </w:r>
      <w:r>
        <w:rPr>
          <w:sz w:val="18"/>
        </w:rPr>
        <w:tab/>
        <w:t xml:space="preserve">— </w:t>
      </w:r>
    </w:p>
    <w:p w14:paraId="5348648D" w14:textId="77777777" w:rsidR="009F545A" w:rsidRDefault="00000000">
      <w:pPr>
        <w:tabs>
          <w:tab w:val="center" w:pos="9160"/>
          <w:tab w:val="right" w:pos="10829"/>
        </w:tabs>
        <w:spacing w:after="35" w:line="268" w:lineRule="auto"/>
        <w:ind w:left="0" w:firstLine="0"/>
      </w:pPr>
      <w:r>
        <w:rPr>
          <w:sz w:val="18"/>
        </w:rPr>
        <w:t xml:space="preserve">Interest </w:t>
      </w:r>
      <w:proofErr w:type="gramStart"/>
      <w:r>
        <w:rPr>
          <w:sz w:val="18"/>
        </w:rPr>
        <w:t>expense(</w:t>
      </w:r>
      <w:proofErr w:type="gramEnd"/>
      <w:r>
        <w:rPr>
          <w:sz w:val="18"/>
        </w:rPr>
        <w:t>10.6)</w:t>
      </w:r>
      <w:r>
        <w:rPr>
          <w:sz w:val="18"/>
        </w:rPr>
        <w:tab/>
        <w:t>(30.4)</w:t>
      </w:r>
      <w:r>
        <w:rPr>
          <w:sz w:val="18"/>
        </w:rPr>
        <w:tab/>
        <w:t>(31.3)</w:t>
      </w:r>
    </w:p>
    <w:p w14:paraId="1B4661A5" w14:textId="77777777" w:rsidR="009F545A" w:rsidRDefault="00000000">
      <w:pPr>
        <w:tabs>
          <w:tab w:val="center" w:pos="9205"/>
          <w:tab w:val="right" w:pos="10829"/>
        </w:tabs>
        <w:spacing w:after="40" w:line="268" w:lineRule="auto"/>
        <w:ind w:left="0" w:firstLine="0"/>
      </w:pPr>
      <w:r>
        <w:rPr>
          <w:sz w:val="18"/>
        </w:rPr>
        <w:t xml:space="preserve">Other (expense) income, net0.2 </w:t>
      </w:r>
      <w:r>
        <w:rPr>
          <w:sz w:val="18"/>
        </w:rPr>
        <w:tab/>
        <w:t>(3.0)</w:t>
      </w:r>
      <w:r>
        <w:rPr>
          <w:sz w:val="18"/>
        </w:rPr>
        <w:tab/>
        <w:t>(2.5)</w:t>
      </w:r>
    </w:p>
    <w:p w14:paraId="761CCA69" w14:textId="77777777" w:rsidR="009F545A" w:rsidRDefault="00000000">
      <w:pPr>
        <w:tabs>
          <w:tab w:val="center" w:pos="4145"/>
          <w:tab w:val="center" w:pos="9160"/>
          <w:tab w:val="right" w:pos="10829"/>
        </w:tabs>
        <w:spacing w:after="37" w:line="265" w:lineRule="auto"/>
        <w:ind w:left="0" w:right="-15" w:firstLine="0"/>
      </w:pPr>
      <w:r>
        <w:rPr>
          <w:rFonts w:ascii="Calibri" w:eastAsia="Calibri" w:hAnsi="Calibri" w:cs="Calibri"/>
          <w:sz w:val="22"/>
        </w:rPr>
        <w:tab/>
      </w:r>
      <w:r>
        <w:rPr>
          <w:sz w:val="18"/>
        </w:rPr>
        <w:t xml:space="preserve">Interest and other expense, </w:t>
      </w:r>
      <w:proofErr w:type="gramStart"/>
      <w:r>
        <w:rPr>
          <w:sz w:val="18"/>
        </w:rPr>
        <w:t>net(</w:t>
      </w:r>
      <w:proofErr w:type="gramEnd"/>
      <w:r>
        <w:rPr>
          <w:sz w:val="18"/>
        </w:rPr>
        <w:t>10.4)</w:t>
      </w:r>
      <w:r>
        <w:rPr>
          <w:sz w:val="18"/>
        </w:rPr>
        <w:tab/>
        <w:t>(33.2)</w:t>
      </w:r>
      <w:r>
        <w:rPr>
          <w:sz w:val="18"/>
        </w:rPr>
        <w:tab/>
        <w:t>(33.8)</w:t>
      </w:r>
    </w:p>
    <w:p w14:paraId="498E0552" w14:textId="77777777" w:rsidR="009F545A" w:rsidRDefault="00000000">
      <w:pPr>
        <w:tabs>
          <w:tab w:val="center" w:pos="9175"/>
          <w:tab w:val="right" w:pos="10829"/>
        </w:tabs>
        <w:spacing w:after="46" w:line="268" w:lineRule="auto"/>
        <w:ind w:left="0" w:firstLine="0"/>
      </w:pPr>
      <w:r>
        <w:rPr>
          <w:sz w:val="18"/>
        </w:rPr>
        <w:t xml:space="preserve">Income before taxes15.3 </w:t>
      </w:r>
      <w:r>
        <w:rPr>
          <w:sz w:val="18"/>
        </w:rPr>
        <w:tab/>
        <w:t xml:space="preserve">30.4 </w:t>
      </w:r>
      <w:r>
        <w:rPr>
          <w:sz w:val="18"/>
        </w:rPr>
        <w:tab/>
        <w:t xml:space="preserve">13.8 </w:t>
      </w:r>
    </w:p>
    <w:p w14:paraId="686EF946" w14:textId="77777777" w:rsidR="009F545A" w:rsidRDefault="00000000">
      <w:pPr>
        <w:tabs>
          <w:tab w:val="center" w:pos="9175"/>
          <w:tab w:val="right" w:pos="10829"/>
        </w:tabs>
        <w:spacing w:after="42" w:line="268" w:lineRule="auto"/>
        <w:ind w:left="0" w:firstLine="0"/>
      </w:pPr>
      <w:r>
        <w:rPr>
          <w:sz w:val="18"/>
        </w:rPr>
        <w:t xml:space="preserve">Income tax expense3.1 </w:t>
      </w:r>
      <w:r>
        <w:rPr>
          <w:sz w:val="18"/>
        </w:rPr>
        <w:tab/>
        <w:t xml:space="preserve">12.8 </w:t>
      </w:r>
      <w:r>
        <w:rPr>
          <w:sz w:val="18"/>
        </w:rPr>
        <w:tab/>
        <w:t xml:space="preserve">4.7 </w:t>
      </w:r>
    </w:p>
    <w:p w14:paraId="045DCE25" w14:textId="77777777" w:rsidR="009F545A" w:rsidRDefault="00000000">
      <w:pPr>
        <w:tabs>
          <w:tab w:val="center" w:pos="9175"/>
          <w:tab w:val="right" w:pos="10829"/>
        </w:tabs>
        <w:spacing w:after="44" w:line="268" w:lineRule="auto"/>
        <w:ind w:left="0" w:firstLine="0"/>
      </w:pPr>
      <w:r>
        <w:rPr>
          <w:sz w:val="18"/>
        </w:rPr>
        <w:t xml:space="preserve">Net income12.2 </w:t>
      </w:r>
      <w:r>
        <w:rPr>
          <w:sz w:val="18"/>
        </w:rPr>
        <w:tab/>
        <w:t xml:space="preserve">17.6 </w:t>
      </w:r>
      <w:r>
        <w:rPr>
          <w:sz w:val="18"/>
        </w:rPr>
        <w:tab/>
        <w:t xml:space="preserve">9.1 </w:t>
      </w:r>
    </w:p>
    <w:p w14:paraId="1DBA2182" w14:textId="77777777" w:rsidR="009F545A" w:rsidRDefault="00000000">
      <w:pPr>
        <w:tabs>
          <w:tab w:val="center" w:pos="9220"/>
          <w:tab w:val="right" w:pos="10829"/>
        </w:tabs>
        <w:spacing w:after="38" w:line="268" w:lineRule="auto"/>
        <w:ind w:left="0" w:firstLine="0"/>
      </w:pPr>
      <w:r>
        <w:rPr>
          <w:sz w:val="18"/>
        </w:rPr>
        <w:t xml:space="preserve">Less: Net income attributable to noncontrolling interests0.2 </w:t>
      </w:r>
      <w:r>
        <w:rPr>
          <w:sz w:val="18"/>
        </w:rPr>
        <w:tab/>
        <w:t xml:space="preserve">0.4 </w:t>
      </w:r>
      <w:r>
        <w:rPr>
          <w:sz w:val="18"/>
        </w:rPr>
        <w:tab/>
        <w:t xml:space="preserve">0.4 </w:t>
      </w:r>
    </w:p>
    <w:p w14:paraId="08A43752" w14:textId="77777777" w:rsidR="009F545A" w:rsidRDefault="00000000">
      <w:pPr>
        <w:tabs>
          <w:tab w:val="center" w:pos="9175"/>
          <w:tab w:val="right" w:pos="10829"/>
        </w:tabs>
        <w:spacing w:after="4" w:line="268" w:lineRule="auto"/>
        <w:ind w:left="0" w:firstLine="0"/>
      </w:pPr>
      <w:r>
        <w:rPr>
          <w:sz w:val="18"/>
        </w:rPr>
        <w:t xml:space="preserve">Net income attributable to Varex12.0 </w:t>
      </w:r>
      <w:r>
        <w:rPr>
          <w:sz w:val="18"/>
        </w:rPr>
        <w:tab/>
        <w:t xml:space="preserve">17.2 </w:t>
      </w:r>
      <w:r>
        <w:rPr>
          <w:sz w:val="18"/>
        </w:rPr>
        <w:tab/>
        <w:t xml:space="preserve">8.7 </w:t>
      </w:r>
    </w:p>
    <w:p w14:paraId="1EEAF605" w14:textId="77777777" w:rsidR="009F545A" w:rsidRDefault="00000000">
      <w:pPr>
        <w:spacing w:after="160" w:line="259" w:lineRule="auto"/>
        <w:ind w:left="0" w:firstLine="0"/>
      </w:pPr>
      <w:r>
        <w:rPr>
          <w:b/>
          <w:sz w:val="18"/>
        </w:rPr>
        <w:t>Net income per common share attributable to Varex</w:t>
      </w:r>
    </w:p>
    <w:p w14:paraId="36ECDE41" w14:textId="77777777" w:rsidR="009F545A" w:rsidRDefault="00000000">
      <w:pPr>
        <w:tabs>
          <w:tab w:val="center" w:pos="5230"/>
          <w:tab w:val="center" w:pos="6271"/>
          <w:tab w:val="center" w:pos="6681"/>
          <w:tab w:val="center" w:pos="7723"/>
          <w:tab w:val="center" w:pos="8133"/>
          <w:tab w:val="center" w:pos="9175"/>
          <w:tab w:val="center" w:pos="9585"/>
          <w:tab w:val="right" w:pos="10829"/>
        </w:tabs>
        <w:spacing w:after="160" w:line="259" w:lineRule="auto"/>
        <w:ind w:left="0" w:firstLine="0"/>
      </w:pPr>
      <w:r>
        <w:rPr>
          <w:sz w:val="18"/>
        </w:rPr>
        <w:t>Basic</w:t>
      </w:r>
      <w:r>
        <w:rPr>
          <w:sz w:val="18"/>
        </w:rPr>
        <w:tab/>
        <w:t>$</w:t>
      </w:r>
      <w:r>
        <w:rPr>
          <w:sz w:val="18"/>
        </w:rPr>
        <w:tab/>
        <w:t xml:space="preserve">0.21 </w:t>
      </w:r>
      <w:r>
        <w:rPr>
          <w:sz w:val="18"/>
        </w:rPr>
        <w:tab/>
        <w:t>$</w:t>
      </w:r>
      <w:r>
        <w:rPr>
          <w:sz w:val="18"/>
        </w:rPr>
        <w:tab/>
        <w:t xml:space="preserve">0.31 </w:t>
      </w:r>
      <w:r>
        <w:rPr>
          <w:sz w:val="18"/>
        </w:rPr>
        <w:tab/>
        <w:t>$</w:t>
      </w:r>
      <w:r>
        <w:rPr>
          <w:sz w:val="18"/>
        </w:rPr>
        <w:tab/>
        <w:t xml:space="preserve">0.43 </w:t>
      </w:r>
      <w:r>
        <w:rPr>
          <w:sz w:val="18"/>
        </w:rPr>
        <w:tab/>
        <w:t>$</w:t>
      </w:r>
      <w:r>
        <w:rPr>
          <w:sz w:val="18"/>
        </w:rPr>
        <w:tab/>
        <w:t xml:space="preserve">0.22 </w:t>
      </w:r>
    </w:p>
    <w:p w14:paraId="3817458C" w14:textId="77777777" w:rsidR="009F545A" w:rsidRDefault="00000000">
      <w:pPr>
        <w:tabs>
          <w:tab w:val="center" w:pos="5230"/>
          <w:tab w:val="center" w:pos="6271"/>
          <w:tab w:val="center" w:pos="6681"/>
          <w:tab w:val="center" w:pos="7723"/>
          <w:tab w:val="center" w:pos="8133"/>
          <w:tab w:val="center" w:pos="9175"/>
          <w:tab w:val="center" w:pos="9585"/>
          <w:tab w:val="right" w:pos="10829"/>
        </w:tabs>
        <w:spacing w:after="160" w:line="259" w:lineRule="auto"/>
        <w:ind w:left="0" w:firstLine="0"/>
      </w:pPr>
      <w:r>
        <w:rPr>
          <w:sz w:val="18"/>
        </w:rPr>
        <w:t>Diluted</w:t>
      </w:r>
      <w:r>
        <w:rPr>
          <w:sz w:val="18"/>
        </w:rPr>
        <w:tab/>
        <w:t>$</w:t>
      </w:r>
      <w:r>
        <w:rPr>
          <w:sz w:val="18"/>
        </w:rPr>
        <w:tab/>
        <w:t xml:space="preserve">0.20 </w:t>
      </w:r>
      <w:r>
        <w:rPr>
          <w:sz w:val="18"/>
        </w:rPr>
        <w:tab/>
        <w:t>$</w:t>
      </w:r>
      <w:r>
        <w:rPr>
          <w:sz w:val="18"/>
        </w:rPr>
        <w:tab/>
        <w:t xml:space="preserve">0.29 </w:t>
      </w:r>
      <w:r>
        <w:rPr>
          <w:sz w:val="18"/>
        </w:rPr>
        <w:tab/>
        <w:t>$</w:t>
      </w:r>
      <w:r>
        <w:rPr>
          <w:sz w:val="18"/>
        </w:rPr>
        <w:tab/>
        <w:t xml:space="preserve">0.41 </w:t>
      </w:r>
      <w:r>
        <w:rPr>
          <w:sz w:val="18"/>
        </w:rPr>
        <w:tab/>
        <w:t>$</w:t>
      </w:r>
      <w:r>
        <w:rPr>
          <w:sz w:val="18"/>
        </w:rPr>
        <w:tab/>
        <w:t xml:space="preserve">0.22 </w:t>
      </w:r>
    </w:p>
    <w:p w14:paraId="6FD3CED8" w14:textId="77777777" w:rsidR="009F545A" w:rsidRDefault="00000000">
      <w:pPr>
        <w:spacing w:after="160" w:line="259" w:lineRule="auto"/>
        <w:ind w:left="0" w:firstLine="0"/>
      </w:pPr>
      <w:r>
        <w:rPr>
          <w:b/>
          <w:sz w:val="18"/>
        </w:rPr>
        <w:t>Weighted average common shares outstanding</w:t>
      </w:r>
    </w:p>
    <w:p w14:paraId="2BB31D25" w14:textId="77777777" w:rsidR="009F545A" w:rsidRDefault="00000000">
      <w:pPr>
        <w:tabs>
          <w:tab w:val="center" w:pos="6271"/>
          <w:tab w:val="center" w:pos="7723"/>
          <w:tab w:val="center" w:pos="9175"/>
          <w:tab w:val="right" w:pos="10829"/>
        </w:tabs>
        <w:spacing w:after="160" w:line="259" w:lineRule="auto"/>
        <w:ind w:left="0" w:firstLine="0"/>
      </w:pPr>
      <w:r>
        <w:rPr>
          <w:sz w:val="18"/>
        </w:rPr>
        <w:t>Basic</w:t>
      </w:r>
      <w:r>
        <w:rPr>
          <w:sz w:val="18"/>
        </w:rPr>
        <w:tab/>
        <w:t xml:space="preserve">39.9 </w:t>
      </w:r>
      <w:r>
        <w:rPr>
          <w:sz w:val="18"/>
        </w:rPr>
        <w:tab/>
        <w:t xml:space="preserve">39.4 </w:t>
      </w:r>
      <w:r>
        <w:rPr>
          <w:sz w:val="18"/>
        </w:rPr>
        <w:tab/>
        <w:t xml:space="preserve">39.7 </w:t>
      </w:r>
      <w:r>
        <w:rPr>
          <w:sz w:val="18"/>
        </w:rPr>
        <w:tab/>
        <w:t xml:space="preserve">39.3 </w:t>
      </w:r>
    </w:p>
    <w:p w14:paraId="1171E4D8" w14:textId="77777777" w:rsidR="009F545A" w:rsidRDefault="00000000">
      <w:pPr>
        <w:tabs>
          <w:tab w:val="center" w:pos="6271"/>
          <w:tab w:val="center" w:pos="7723"/>
          <w:tab w:val="center" w:pos="9175"/>
          <w:tab w:val="right" w:pos="10829"/>
        </w:tabs>
        <w:spacing w:after="160" w:line="259" w:lineRule="auto"/>
        <w:ind w:left="0" w:firstLine="0"/>
      </w:pPr>
      <w:r>
        <w:rPr>
          <w:sz w:val="18"/>
        </w:rPr>
        <w:t>Diluted</w:t>
      </w:r>
      <w:r>
        <w:rPr>
          <w:sz w:val="18"/>
        </w:rPr>
        <w:tab/>
        <w:t xml:space="preserve">40.5 </w:t>
      </w:r>
      <w:r>
        <w:rPr>
          <w:sz w:val="18"/>
        </w:rPr>
        <w:tab/>
        <w:t xml:space="preserve">41.3 </w:t>
      </w:r>
      <w:r>
        <w:rPr>
          <w:sz w:val="18"/>
        </w:rPr>
        <w:tab/>
        <w:t xml:space="preserve">41.9 </w:t>
      </w:r>
      <w:r>
        <w:rPr>
          <w:sz w:val="18"/>
        </w:rPr>
        <w:tab/>
        <w:t xml:space="preserve">39.5 </w:t>
      </w:r>
    </w:p>
    <w:p w14:paraId="5964E21F" w14:textId="77777777" w:rsidR="009F545A" w:rsidRDefault="00000000">
      <w:pPr>
        <w:spacing w:after="589" w:line="548" w:lineRule="auto"/>
        <w:ind w:left="41"/>
        <w:jc w:val="center"/>
      </w:pPr>
      <w:r>
        <w:rPr>
          <w:i/>
        </w:rPr>
        <w:t>See accompanying notes to the unaudited condensed consolidated financial statements.</w:t>
      </w:r>
    </w:p>
    <w:p w14:paraId="0E43AD2F" w14:textId="77777777" w:rsidR="009F545A" w:rsidRDefault="00000000">
      <w:pPr>
        <w:spacing w:after="5" w:line="254" w:lineRule="auto"/>
        <w:ind w:left="209" w:right="169"/>
        <w:jc w:val="center"/>
      </w:pPr>
      <w:r>
        <w:t>2</w:t>
      </w:r>
    </w:p>
    <w:p w14:paraId="5557A975" w14:textId="77777777" w:rsidR="009F545A"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2879E650" wp14:editId="67856593">
                <wp:extent cx="6896100" cy="19050"/>
                <wp:effectExtent l="0" t="0" r="0" b="0"/>
                <wp:docPr id="107091" name="Group 1070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522" name="Shape 1435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523" name="Shape 1435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6" name="Shape 5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7" name="Shape 5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091" style="width:543pt;height:1.5pt;mso-position-horizontal-relative:char;mso-position-vertical-relative:line" coordsize="68961,190">
                <v:shape id="Shape 143524" style="position:absolute;width:68961;height:95;left:0;top:0;" coordsize="6896100,9525" path="m0,0l6896100,0l6896100,9525l0,9525l0,0">
                  <v:stroke weight="0pt" endcap="flat" joinstyle="miter" miterlimit="10" on="false" color="#000000" opacity="0"/>
                  <v:fill on="true" color="#9a9a9a"/>
                </v:shape>
                <v:shape id="Shape 143525" style="position:absolute;width:68961;height:95;left:0;top:95;" coordsize="6896100,9525" path="m0,0l6896100,0l6896100,9525l0,9525l0,0">
                  <v:stroke weight="0pt" endcap="flat" joinstyle="miter" miterlimit="10" on="false" color="#000000" opacity="0"/>
                  <v:fill on="true" color="#eeeeee"/>
                </v:shape>
                <v:shape id="Shape 566" style="position:absolute;width:95;height:190;left:68865;top:0;" coordsize="9525,19050" path="m9525,0l9525,19050l0,19050l0,9525l9525,0x">
                  <v:stroke weight="0pt" endcap="flat" joinstyle="miter" miterlimit="10" on="false" color="#000000" opacity="0"/>
                  <v:fill on="true" color="#eeeeee"/>
                </v:shape>
                <v:shape id="Shape 56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F0CCEFD" w14:textId="77777777" w:rsidR="009F545A" w:rsidRDefault="00000000">
      <w:pPr>
        <w:spacing w:after="2"/>
        <w:ind w:left="1197" w:right="1156"/>
        <w:jc w:val="center"/>
      </w:pPr>
      <w:r>
        <w:rPr>
          <w:b/>
        </w:rPr>
        <w:t>VAREX IMAGING CORPORATION</w:t>
      </w:r>
    </w:p>
    <w:p w14:paraId="496D7F73" w14:textId="77777777" w:rsidR="009F545A" w:rsidRDefault="00000000">
      <w:pPr>
        <w:pStyle w:val="Heading3"/>
        <w:ind w:left="1197" w:right="1156"/>
      </w:pPr>
      <w:r>
        <w:t>CONDENSED CONSOLIDATED STATEMENTS OF COMPREHENSIVE INCOME</w:t>
      </w:r>
    </w:p>
    <w:p w14:paraId="08BF39D2" w14:textId="77777777" w:rsidR="009F545A" w:rsidRDefault="00000000">
      <w:pPr>
        <w:spacing w:after="44"/>
        <w:ind w:left="1197" w:right="1156"/>
        <w:jc w:val="center"/>
      </w:pPr>
      <w:r>
        <w:rPr>
          <w:b/>
        </w:rPr>
        <w:t>(Unaudited)</w:t>
      </w:r>
    </w:p>
    <w:p w14:paraId="2B19D501" w14:textId="77777777" w:rsidR="009F545A" w:rsidRDefault="00000000">
      <w:pPr>
        <w:tabs>
          <w:tab w:val="center" w:pos="6568"/>
          <w:tab w:val="center" w:pos="9467"/>
        </w:tabs>
        <w:spacing w:after="0" w:line="265" w:lineRule="auto"/>
        <w:ind w:left="0" w:firstLine="0"/>
      </w:pPr>
      <w:r>
        <w:rPr>
          <w:rFonts w:ascii="Calibri" w:eastAsia="Calibri" w:hAnsi="Calibri" w:cs="Calibri"/>
          <w:sz w:val="22"/>
        </w:rPr>
        <w:lastRenderedPageBreak/>
        <w:tab/>
      </w:r>
      <w:r>
        <w:rPr>
          <w:b/>
          <w:sz w:val="18"/>
        </w:rPr>
        <w:t>Three Months Ended</w:t>
      </w:r>
      <w:r>
        <w:rPr>
          <w:b/>
          <w:sz w:val="18"/>
        </w:rPr>
        <w:tab/>
        <w:t>Nine Months Ended</w:t>
      </w:r>
    </w:p>
    <w:p w14:paraId="190D452F" w14:textId="77777777" w:rsidR="009F545A" w:rsidRDefault="00000000">
      <w:pPr>
        <w:spacing w:after="61" w:line="259" w:lineRule="auto"/>
        <w:ind w:left="5175" w:right="-31" w:firstLine="0"/>
      </w:pPr>
      <w:r>
        <w:rPr>
          <w:rFonts w:ascii="Calibri" w:eastAsia="Calibri" w:hAnsi="Calibri" w:cs="Calibri"/>
          <w:noProof/>
          <w:sz w:val="22"/>
        </w:rPr>
        <mc:AlternateContent>
          <mc:Choice Requires="wpg">
            <w:drawing>
              <wp:inline distT="0" distB="0" distL="0" distR="0" wp14:anchorId="0396A26E" wp14:editId="44E20A43">
                <wp:extent cx="3609975" cy="9525"/>
                <wp:effectExtent l="0" t="0" r="0" b="0"/>
                <wp:docPr id="106479" name="Group 106479"/>
                <wp:cNvGraphicFramePr/>
                <a:graphic xmlns:a="http://schemas.openxmlformats.org/drawingml/2006/main">
                  <a:graphicData uri="http://schemas.microsoft.com/office/word/2010/wordprocessingGroup">
                    <wpg:wgp>
                      <wpg:cNvGrpSpPr/>
                      <wpg:grpSpPr>
                        <a:xfrm>
                          <a:off x="0" y="0"/>
                          <a:ext cx="3609975" cy="9525"/>
                          <a:chOff x="0" y="0"/>
                          <a:chExt cx="3609975" cy="9525"/>
                        </a:xfrm>
                      </wpg:grpSpPr>
                      <wps:wsp>
                        <wps:cNvPr id="143526" name="Shape 1435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27" name="Shape 143527"/>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28" name="Shape 143528"/>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29" name="Shape 143529"/>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0" name="Shape 143530"/>
                        <wps:cNvSpPr/>
                        <wps:spPr>
                          <a:xfrm>
                            <a:off x="8667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1" name="Shape 143531"/>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2" name="Shape 143532"/>
                        <wps:cNvSpPr/>
                        <wps:spPr>
                          <a:xfrm>
                            <a:off x="92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3" name="Shape 143533"/>
                        <wps:cNvSpPr/>
                        <wps:spPr>
                          <a:xfrm>
                            <a:off x="9906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4" name="Shape 143534"/>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5" name="Shape 143535"/>
                        <wps:cNvSpPr/>
                        <wps:spPr>
                          <a:xfrm>
                            <a:off x="1838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6" name="Shape 143536"/>
                        <wps:cNvSpPr/>
                        <wps:spPr>
                          <a:xfrm>
                            <a:off x="19145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7" name="Shape 143537"/>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8" name="Shape 143538"/>
                        <wps:cNvSpPr/>
                        <wps:spPr>
                          <a:xfrm>
                            <a:off x="2686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39" name="Shape 143539"/>
                        <wps:cNvSpPr/>
                        <wps:spPr>
                          <a:xfrm>
                            <a:off x="2705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0" name="Shape 143540"/>
                        <wps:cNvSpPr/>
                        <wps:spPr>
                          <a:xfrm>
                            <a:off x="2743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1" name="Shape 143541"/>
                        <wps:cNvSpPr/>
                        <wps:spPr>
                          <a:xfrm>
                            <a:off x="2762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2" name="Shape 143542"/>
                        <wps:cNvSpPr/>
                        <wps:spPr>
                          <a:xfrm>
                            <a:off x="28289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43" name="Shape 143543"/>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479" style="width:284.25pt;height:0.75pt;mso-position-horizontal-relative:char;mso-position-vertical-relative:line" coordsize="36099,95">
                <v:shape id="Shape 143544" style="position:absolute;width:666;height:95;left:0;top:0;" coordsize="66675,9525" path="m0,0l66675,0l66675,9525l0,9525l0,0">
                  <v:stroke weight="0pt" endcap="flat" joinstyle="miter" miterlimit="10" on="false" color="#000000" opacity="0"/>
                  <v:fill on="true" color="#000000"/>
                </v:shape>
                <v:shape id="Shape 143545" style="position:absolute;width:7620;height:95;left:666;top:0;" coordsize="762000,9525" path="m0,0l762000,0l762000,9525l0,9525l0,0">
                  <v:stroke weight="0pt" endcap="flat" joinstyle="miter" miterlimit="10" on="false" color="#000000" opacity="0"/>
                  <v:fill on="true" color="#000000"/>
                </v:shape>
                <v:shape id="Shape 143546" style="position:absolute;width:190;height:95;left:8286;top:0;" coordsize="19050,9525" path="m0,0l19050,0l19050,9525l0,9525l0,0">
                  <v:stroke weight="0pt" endcap="flat" joinstyle="miter" miterlimit="10" on="false" color="#000000" opacity="0"/>
                  <v:fill on="true" color="#000000"/>
                </v:shape>
                <v:shape id="Shape 143547" style="position:absolute;width:190;height:95;left:8477;top:0;" coordsize="19050,9525" path="m0,0l19050,0l19050,9525l0,9525l0,0">
                  <v:stroke weight="0pt" endcap="flat" joinstyle="miter" miterlimit="10" on="false" color="#000000" opacity="0"/>
                  <v:fill on="true" color="#000000"/>
                </v:shape>
                <v:shape id="Shape 143548" style="position:absolute;width:381;height:95;left:8667;top:0;" coordsize="38100,9525" path="m0,0l38100,0l38100,9525l0,9525l0,0">
                  <v:stroke weight="0pt" endcap="flat" joinstyle="miter" miterlimit="10" on="false" color="#000000" opacity="0"/>
                  <v:fill on="true" color="#000000"/>
                </v:shape>
                <v:shape id="Shape 143549" style="position:absolute;width:190;height:95;left:9048;top:0;" coordsize="19050,9525" path="m0,0l19050,0l19050,9525l0,9525l0,0">
                  <v:stroke weight="0pt" endcap="flat" joinstyle="miter" miterlimit="10" on="false" color="#000000" opacity="0"/>
                  <v:fill on="true" color="#000000"/>
                </v:shape>
                <v:shape id="Shape 143550" style="position:absolute;width:666;height:95;left:9239;top:0;" coordsize="66675,9525" path="m0,0l66675,0l66675,9525l0,9525l0,0">
                  <v:stroke weight="0pt" endcap="flat" joinstyle="miter" miterlimit="10" on="false" color="#000000" opacity="0"/>
                  <v:fill on="true" color="#000000"/>
                </v:shape>
                <v:shape id="Shape 143551" style="position:absolute;width:7620;height:95;left:9906;top:0;" coordsize="762000,9525" path="m0,0l762000,0l762000,9525l0,9525l0,0">
                  <v:stroke weight="0pt" endcap="flat" joinstyle="miter" miterlimit="10" on="false" color="#000000" opacity="0"/>
                  <v:fill on="true" color="#000000"/>
                </v:shape>
                <v:shape id="Shape 143552" style="position:absolute;width:190;height:95;left:17526;top:0;" coordsize="19050,9525" path="m0,0l19050,0l19050,9525l0,9525l0,0">
                  <v:stroke weight="0pt" endcap="flat" joinstyle="miter" miterlimit="10" on="false" color="#000000" opacity="0"/>
                  <v:fill on="true" color="#000000"/>
                </v:shape>
                <v:shape id="Shape 143553" style="position:absolute;width:762;height:95;left:18383;top:0;" coordsize="76200,9525" path="m0,0l76200,0l76200,9525l0,9525l0,0">
                  <v:stroke weight="0pt" endcap="flat" joinstyle="miter" miterlimit="10" on="false" color="#000000" opacity="0"/>
                  <v:fill on="true" color="#000000"/>
                </v:shape>
                <v:shape id="Shape 143554" style="position:absolute;width:7524;height:95;left:19145;top:0;" coordsize="752475,9525" path="m0,0l752475,0l752475,9525l0,9525l0,0">
                  <v:stroke weight="0pt" endcap="flat" joinstyle="miter" miterlimit="10" on="false" color="#000000" opacity="0"/>
                  <v:fill on="true" color="#000000"/>
                </v:shape>
                <v:shape id="Shape 143555" style="position:absolute;width:190;height:95;left:26670;top:0;" coordsize="19050,9525" path="m0,0l19050,0l19050,9525l0,9525l0,0">
                  <v:stroke weight="0pt" endcap="flat" joinstyle="miter" miterlimit="10" on="false" color="#000000" opacity="0"/>
                  <v:fill on="true" color="#000000"/>
                </v:shape>
                <v:shape id="Shape 143556" style="position:absolute;width:190;height:95;left:26860;top:0;" coordsize="19050,9525" path="m0,0l19050,0l19050,9525l0,9525l0,0">
                  <v:stroke weight="0pt" endcap="flat" joinstyle="miter" miterlimit="10" on="false" color="#000000" opacity="0"/>
                  <v:fill on="true" color="#000000"/>
                </v:shape>
                <v:shape id="Shape 143557" style="position:absolute;width:381;height:95;left:27051;top:0;" coordsize="38100,9525" path="m0,0l38100,0l38100,9525l0,9525l0,0">
                  <v:stroke weight="0pt" endcap="flat" joinstyle="miter" miterlimit="10" on="false" color="#000000" opacity="0"/>
                  <v:fill on="true" color="#000000"/>
                </v:shape>
                <v:shape id="Shape 143558" style="position:absolute;width:190;height:95;left:27432;top:0;" coordsize="19050,9525" path="m0,0l19050,0l19050,9525l0,9525l0,0">
                  <v:stroke weight="0pt" endcap="flat" joinstyle="miter" miterlimit="10" on="false" color="#000000" opacity="0"/>
                  <v:fill on="true" color="#000000"/>
                </v:shape>
                <v:shape id="Shape 143559" style="position:absolute;width:666;height:95;left:27622;top:0;" coordsize="66675,9525" path="m0,0l66675,0l66675,9525l0,9525l0,0">
                  <v:stroke weight="0pt" endcap="flat" joinstyle="miter" miterlimit="10" on="false" color="#000000" opacity="0"/>
                  <v:fill on="true" color="#000000"/>
                </v:shape>
                <v:shape id="Shape 143560" style="position:absolute;width:7620;height:95;left:28289;top:0;" coordsize="762000,9525" path="m0,0l762000,0l762000,9525l0,9525l0,0">
                  <v:stroke weight="0pt" endcap="flat" joinstyle="miter" miterlimit="10" on="false" color="#000000" opacity="0"/>
                  <v:fill on="true" color="#000000"/>
                </v:shape>
                <v:shape id="Shape 143561" style="position:absolute;width:190;height:95;left:35909;top:0;" coordsize="19050,9525" path="m0,0l19050,0l19050,9525l0,9525l0,0">
                  <v:stroke weight="0pt" endcap="flat" joinstyle="miter" miterlimit="10" on="false" color="#000000" opacity="0"/>
                  <v:fill on="true" color="#000000"/>
                </v:shape>
              </v:group>
            </w:pict>
          </mc:Fallback>
        </mc:AlternateContent>
      </w:r>
    </w:p>
    <w:p w14:paraId="2D23C9EF" w14:textId="77777777" w:rsidR="009F545A" w:rsidRDefault="00000000">
      <w:pPr>
        <w:tabs>
          <w:tab w:val="center" w:pos="5843"/>
          <w:tab w:val="center" w:pos="7292"/>
          <w:tab w:val="center" w:pos="8742"/>
          <w:tab w:val="center" w:pos="10192"/>
        </w:tabs>
        <w:spacing w:after="5" w:line="268" w:lineRule="auto"/>
        <w:ind w:left="0" w:firstLine="0"/>
      </w:pPr>
      <w:r>
        <w:rPr>
          <w:b/>
          <w:sz w:val="18"/>
        </w:rPr>
        <w:t>(In millions)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tbl>
      <w:tblPr>
        <w:tblStyle w:val="TableGrid"/>
        <w:tblpPr w:vertAnchor="text" w:tblpX="5175" w:tblpY="-72"/>
        <w:tblOverlap w:val="never"/>
        <w:tblW w:w="1335" w:type="dxa"/>
        <w:tblInd w:w="0" w:type="dxa"/>
        <w:tblCellMar>
          <w:top w:w="63" w:type="dxa"/>
          <w:left w:w="0" w:type="dxa"/>
          <w:bottom w:w="0" w:type="dxa"/>
          <w:right w:w="29" w:type="dxa"/>
        </w:tblCellMar>
        <w:tblLook w:val="04A0" w:firstRow="1" w:lastRow="0" w:firstColumn="1" w:lastColumn="0" w:noHBand="0" w:noVBand="1"/>
      </w:tblPr>
      <w:tblGrid>
        <w:gridCol w:w="961"/>
        <w:gridCol w:w="374"/>
      </w:tblGrid>
      <w:tr w:rsidR="009F545A" w14:paraId="62136322" w14:textId="77777777">
        <w:trPr>
          <w:trHeight w:val="1035"/>
        </w:trPr>
        <w:tc>
          <w:tcPr>
            <w:tcW w:w="961" w:type="dxa"/>
            <w:tcBorders>
              <w:top w:val="single" w:sz="6" w:space="0" w:color="000000"/>
              <w:left w:val="nil"/>
              <w:bottom w:val="single" w:sz="6" w:space="0" w:color="000000"/>
              <w:right w:val="nil"/>
            </w:tcBorders>
          </w:tcPr>
          <w:p w14:paraId="51068F98" w14:textId="77777777" w:rsidR="009F545A" w:rsidRDefault="00000000">
            <w:pPr>
              <w:spacing w:after="0" w:line="259" w:lineRule="auto"/>
              <w:ind w:left="21" w:firstLine="0"/>
            </w:pPr>
            <w:r>
              <w:rPr>
                <w:sz w:val="18"/>
              </w:rPr>
              <w:t>$</w:t>
            </w:r>
          </w:p>
        </w:tc>
        <w:tc>
          <w:tcPr>
            <w:tcW w:w="374" w:type="dxa"/>
            <w:tcBorders>
              <w:top w:val="single" w:sz="6" w:space="0" w:color="000000"/>
              <w:left w:val="nil"/>
              <w:bottom w:val="single" w:sz="6" w:space="0" w:color="000000"/>
              <w:right w:val="nil"/>
            </w:tcBorders>
          </w:tcPr>
          <w:p w14:paraId="03BF95C9" w14:textId="77777777" w:rsidR="009F545A" w:rsidRDefault="00000000">
            <w:pPr>
              <w:spacing w:after="285" w:line="259" w:lineRule="auto"/>
              <w:ind w:left="75" w:firstLine="0"/>
            </w:pPr>
            <w:r>
              <w:rPr>
                <w:sz w:val="18"/>
              </w:rPr>
              <w:t xml:space="preserve">8.4 </w:t>
            </w:r>
          </w:p>
          <w:p w14:paraId="67E1F225" w14:textId="77777777" w:rsidR="009F545A" w:rsidRDefault="00000000">
            <w:pPr>
              <w:spacing w:after="0" w:line="259" w:lineRule="auto"/>
              <w:ind w:left="0" w:firstLine="75"/>
            </w:pPr>
            <w:r>
              <w:rPr>
                <w:sz w:val="18"/>
              </w:rPr>
              <w:t>0.8 (0.6)</w:t>
            </w:r>
          </w:p>
        </w:tc>
      </w:tr>
      <w:tr w:rsidR="009F545A" w14:paraId="207CF144" w14:textId="77777777">
        <w:trPr>
          <w:trHeight w:val="720"/>
        </w:trPr>
        <w:tc>
          <w:tcPr>
            <w:tcW w:w="961" w:type="dxa"/>
            <w:tcBorders>
              <w:top w:val="single" w:sz="6" w:space="0" w:color="000000"/>
              <w:left w:val="nil"/>
              <w:bottom w:val="single" w:sz="6" w:space="0" w:color="000000"/>
              <w:right w:val="nil"/>
            </w:tcBorders>
          </w:tcPr>
          <w:p w14:paraId="1CCF0C8F" w14:textId="77777777" w:rsidR="009F545A" w:rsidRDefault="009F545A">
            <w:pPr>
              <w:spacing w:after="160" w:line="259" w:lineRule="auto"/>
              <w:ind w:left="0" w:firstLine="0"/>
            </w:pPr>
          </w:p>
        </w:tc>
        <w:tc>
          <w:tcPr>
            <w:tcW w:w="374" w:type="dxa"/>
            <w:tcBorders>
              <w:top w:val="single" w:sz="6" w:space="0" w:color="000000"/>
              <w:left w:val="nil"/>
              <w:bottom w:val="single" w:sz="6" w:space="0" w:color="000000"/>
              <w:right w:val="nil"/>
            </w:tcBorders>
          </w:tcPr>
          <w:p w14:paraId="4E21916E" w14:textId="77777777" w:rsidR="009F545A" w:rsidRDefault="00000000">
            <w:pPr>
              <w:spacing w:after="225" w:line="259" w:lineRule="auto"/>
              <w:ind w:left="75" w:firstLine="0"/>
            </w:pPr>
            <w:r>
              <w:rPr>
                <w:sz w:val="18"/>
              </w:rPr>
              <w:t xml:space="preserve">8.6 </w:t>
            </w:r>
          </w:p>
          <w:p w14:paraId="78D50DBD" w14:textId="77777777" w:rsidR="009F545A" w:rsidRDefault="00000000">
            <w:pPr>
              <w:spacing w:after="0" w:line="259" w:lineRule="auto"/>
              <w:ind w:left="75" w:firstLine="0"/>
            </w:pPr>
            <w:r>
              <w:rPr>
                <w:sz w:val="18"/>
              </w:rPr>
              <w:t xml:space="preserve">0.2 </w:t>
            </w:r>
          </w:p>
        </w:tc>
      </w:tr>
      <w:tr w:rsidR="009F545A" w14:paraId="3A36E716" w14:textId="77777777">
        <w:trPr>
          <w:trHeight w:val="278"/>
        </w:trPr>
        <w:tc>
          <w:tcPr>
            <w:tcW w:w="961" w:type="dxa"/>
            <w:tcBorders>
              <w:top w:val="single" w:sz="6" w:space="0" w:color="000000"/>
              <w:left w:val="nil"/>
              <w:bottom w:val="double" w:sz="6" w:space="0" w:color="000000"/>
              <w:right w:val="nil"/>
            </w:tcBorders>
          </w:tcPr>
          <w:p w14:paraId="74407CDD" w14:textId="77777777" w:rsidR="009F545A" w:rsidRDefault="00000000">
            <w:pPr>
              <w:spacing w:after="0" w:line="259" w:lineRule="auto"/>
              <w:ind w:left="21" w:firstLine="0"/>
            </w:pPr>
            <w:r>
              <w:rPr>
                <w:sz w:val="18"/>
              </w:rPr>
              <w:t>$</w:t>
            </w:r>
          </w:p>
        </w:tc>
        <w:tc>
          <w:tcPr>
            <w:tcW w:w="374" w:type="dxa"/>
            <w:tcBorders>
              <w:top w:val="single" w:sz="6" w:space="0" w:color="000000"/>
              <w:left w:val="nil"/>
              <w:bottom w:val="double" w:sz="6" w:space="0" w:color="000000"/>
              <w:right w:val="nil"/>
            </w:tcBorders>
          </w:tcPr>
          <w:p w14:paraId="69032F35" w14:textId="77777777" w:rsidR="009F545A" w:rsidRDefault="00000000">
            <w:pPr>
              <w:spacing w:after="0" w:line="259" w:lineRule="auto"/>
              <w:ind w:left="75" w:firstLine="0"/>
            </w:pPr>
            <w:r>
              <w:rPr>
                <w:sz w:val="18"/>
              </w:rPr>
              <w:t xml:space="preserve">8.4 </w:t>
            </w:r>
          </w:p>
        </w:tc>
      </w:tr>
    </w:tbl>
    <w:p w14:paraId="674C00DF" w14:textId="77777777" w:rsidR="009F545A" w:rsidRDefault="00000000">
      <w:pPr>
        <w:tabs>
          <w:tab w:val="center" w:pos="7729"/>
          <w:tab w:val="center" w:pos="8139"/>
          <w:tab w:val="center" w:pos="9179"/>
          <w:tab w:val="center" w:pos="9589"/>
          <w:tab w:val="right" w:pos="10829"/>
        </w:tabs>
        <w:spacing w:before="64"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2EB07DF0" wp14:editId="43DC329C">
                <wp:simplePos x="0" y="0"/>
                <wp:positionH relativeFrom="column">
                  <wp:posOffset>4210050</wp:posOffset>
                </wp:positionH>
                <wp:positionV relativeFrom="paragraph">
                  <wp:posOffset>-50376</wp:posOffset>
                </wp:positionV>
                <wp:extent cx="2686050" cy="9525"/>
                <wp:effectExtent l="0" t="0" r="0" b="0"/>
                <wp:wrapSquare wrapText="bothSides"/>
                <wp:docPr id="106480" name="Group 106480"/>
                <wp:cNvGraphicFramePr/>
                <a:graphic xmlns:a="http://schemas.openxmlformats.org/drawingml/2006/main">
                  <a:graphicData uri="http://schemas.microsoft.com/office/word/2010/wordprocessingGroup">
                    <wpg:wgp>
                      <wpg:cNvGrpSpPr/>
                      <wpg:grpSpPr>
                        <a:xfrm>
                          <a:off x="0" y="0"/>
                          <a:ext cx="2686050" cy="9525"/>
                          <a:chOff x="0" y="0"/>
                          <a:chExt cx="2686050" cy="9525"/>
                        </a:xfrm>
                      </wpg:grpSpPr>
                      <wps:wsp>
                        <wps:cNvPr id="143562" name="Shape 1435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3" name="Shape 143563"/>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4" name="Shape 143564"/>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5" name="Shape 143565"/>
                        <wps:cNvSpPr/>
                        <wps:spPr>
                          <a:xfrm>
                            <a:off x="914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6" name="Shape 143566"/>
                        <wps:cNvSpPr/>
                        <wps:spPr>
                          <a:xfrm>
                            <a:off x="9906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7" name="Shape 143567"/>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8" name="Shape 143568"/>
                        <wps:cNvSpPr/>
                        <wps:spPr>
                          <a:xfrm>
                            <a:off x="1838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69" name="Shape 143569"/>
                        <wps:cNvSpPr/>
                        <wps:spPr>
                          <a:xfrm>
                            <a:off x="19050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70" name="Shape 143570"/>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480" style="width:211.5pt;height:0.75pt;position:absolute;mso-position-horizontal-relative:text;mso-position-horizontal:absolute;margin-left:331.5pt;mso-position-vertical-relative:text;margin-top:-3.96666pt;" coordsize="26860,95">
                <v:shape id="Shape 143571" style="position:absolute;width:666;height:95;left:0;top:0;" coordsize="66675,9525" path="m0,0l66675,0l66675,9525l0,9525l0,0">
                  <v:stroke weight="0pt" endcap="flat" joinstyle="miter" miterlimit="10" on="false" color="#000000" opacity="0"/>
                  <v:fill on="true" color="#000000"/>
                </v:shape>
                <v:shape id="Shape 143572" style="position:absolute;width:7620;height:95;left:666;top:0;" coordsize="762000,9525" path="m0,0l762000,0l762000,9525l0,9525l0,0">
                  <v:stroke weight="0pt" endcap="flat" joinstyle="miter" miterlimit="10" on="false" color="#000000" opacity="0"/>
                  <v:fill on="true" color="#000000"/>
                </v:shape>
                <v:shape id="Shape 143573" style="position:absolute;width:190;height:95;left:8286;top:0;" coordsize="19050,9525" path="m0,0l19050,0l19050,9525l0,9525l0,0">
                  <v:stroke weight="0pt" endcap="flat" joinstyle="miter" miterlimit="10" on="false" color="#000000" opacity="0"/>
                  <v:fill on="true" color="#000000"/>
                </v:shape>
                <v:shape id="Shape 143574" style="position:absolute;width:762;height:95;left:9144;top:0;" coordsize="76200,9525" path="m0,0l76200,0l76200,9525l0,9525l0,0">
                  <v:stroke weight="0pt" endcap="flat" joinstyle="miter" miterlimit="10" on="false" color="#000000" opacity="0"/>
                  <v:fill on="true" color="#000000"/>
                </v:shape>
                <v:shape id="Shape 143575" style="position:absolute;width:7524;height:95;left:9906;top:0;" coordsize="752475,9525" path="m0,0l752475,0l752475,9525l0,9525l0,0">
                  <v:stroke weight="0pt" endcap="flat" joinstyle="miter" miterlimit="10" on="false" color="#000000" opacity="0"/>
                  <v:fill on="true" color="#000000"/>
                </v:shape>
                <v:shape id="Shape 143576" style="position:absolute;width:190;height:95;left:17430;top:0;" coordsize="19050,9525" path="m0,0l19050,0l19050,9525l0,9525l0,0">
                  <v:stroke weight="0pt" endcap="flat" joinstyle="miter" miterlimit="10" on="false" color="#000000" opacity="0"/>
                  <v:fill on="true" color="#000000"/>
                </v:shape>
                <v:shape id="Shape 143577" style="position:absolute;width:666;height:95;left:18383;top:0;" coordsize="66675,9525" path="m0,0l66675,0l66675,9525l0,9525l0,0">
                  <v:stroke weight="0pt" endcap="flat" joinstyle="miter" miterlimit="10" on="false" color="#000000" opacity="0"/>
                  <v:fill on="true" color="#000000"/>
                </v:shape>
                <v:shape id="Shape 143578" style="position:absolute;width:7620;height:95;left:19050;top:0;" coordsize="762000,9525" path="m0,0l762000,0l762000,9525l0,9525l0,0">
                  <v:stroke weight="0pt" endcap="flat" joinstyle="miter" miterlimit="10" on="false" color="#000000" opacity="0"/>
                  <v:fill on="true" color="#000000"/>
                </v:shape>
                <v:shape id="Shape 143579" style="position:absolute;width:190;height:95;left:2667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18E5D04" wp14:editId="7D935431">
                <wp:simplePos x="0" y="0"/>
                <wp:positionH relativeFrom="column">
                  <wp:posOffset>4210050</wp:posOffset>
                </wp:positionH>
                <wp:positionV relativeFrom="paragraph">
                  <wp:posOffset>606848</wp:posOffset>
                </wp:positionV>
                <wp:extent cx="2686050" cy="9525"/>
                <wp:effectExtent l="0" t="0" r="0" b="0"/>
                <wp:wrapSquare wrapText="bothSides"/>
                <wp:docPr id="106481" name="Group 106481"/>
                <wp:cNvGraphicFramePr/>
                <a:graphic xmlns:a="http://schemas.openxmlformats.org/drawingml/2006/main">
                  <a:graphicData uri="http://schemas.microsoft.com/office/word/2010/wordprocessingGroup">
                    <wpg:wgp>
                      <wpg:cNvGrpSpPr/>
                      <wpg:grpSpPr>
                        <a:xfrm>
                          <a:off x="0" y="0"/>
                          <a:ext cx="2686050" cy="9525"/>
                          <a:chOff x="0" y="0"/>
                          <a:chExt cx="2686050" cy="9525"/>
                        </a:xfrm>
                      </wpg:grpSpPr>
                      <wps:wsp>
                        <wps:cNvPr id="143580" name="Shape 1435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1" name="Shape 143581"/>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2" name="Shape 143582"/>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3" name="Shape 143583"/>
                        <wps:cNvSpPr/>
                        <wps:spPr>
                          <a:xfrm>
                            <a:off x="914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4" name="Shape 143584"/>
                        <wps:cNvSpPr/>
                        <wps:spPr>
                          <a:xfrm>
                            <a:off x="9906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5" name="Shape 143585"/>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6" name="Shape 143586"/>
                        <wps:cNvSpPr/>
                        <wps:spPr>
                          <a:xfrm>
                            <a:off x="1838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7" name="Shape 143587"/>
                        <wps:cNvSpPr/>
                        <wps:spPr>
                          <a:xfrm>
                            <a:off x="19050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88" name="Shape 143588"/>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481" style="width:211.5pt;height:0.75pt;position:absolute;mso-position-horizontal-relative:text;mso-position-horizontal:absolute;margin-left:331.5pt;mso-position-vertical-relative:text;margin-top:47.7833pt;" coordsize="26860,95">
                <v:shape id="Shape 143589" style="position:absolute;width:666;height:95;left:0;top:0;" coordsize="66675,9525" path="m0,0l66675,0l66675,9525l0,9525l0,0">
                  <v:stroke weight="0pt" endcap="flat" joinstyle="miter" miterlimit="10" on="false" color="#000000" opacity="0"/>
                  <v:fill on="true" color="#000000"/>
                </v:shape>
                <v:shape id="Shape 143590" style="position:absolute;width:7620;height:95;left:666;top:0;" coordsize="762000,9525" path="m0,0l762000,0l762000,9525l0,9525l0,0">
                  <v:stroke weight="0pt" endcap="flat" joinstyle="miter" miterlimit="10" on="false" color="#000000" opacity="0"/>
                  <v:fill on="true" color="#000000"/>
                </v:shape>
                <v:shape id="Shape 143591" style="position:absolute;width:190;height:95;left:8286;top:0;" coordsize="19050,9525" path="m0,0l19050,0l19050,9525l0,9525l0,0">
                  <v:stroke weight="0pt" endcap="flat" joinstyle="miter" miterlimit="10" on="false" color="#000000" opacity="0"/>
                  <v:fill on="true" color="#000000"/>
                </v:shape>
                <v:shape id="Shape 143592" style="position:absolute;width:762;height:95;left:9144;top:0;" coordsize="76200,9525" path="m0,0l76200,0l76200,9525l0,9525l0,0">
                  <v:stroke weight="0pt" endcap="flat" joinstyle="miter" miterlimit="10" on="false" color="#000000" opacity="0"/>
                  <v:fill on="true" color="#000000"/>
                </v:shape>
                <v:shape id="Shape 143593" style="position:absolute;width:7524;height:95;left:9906;top:0;" coordsize="752475,9525" path="m0,0l752475,0l752475,9525l0,9525l0,0">
                  <v:stroke weight="0pt" endcap="flat" joinstyle="miter" miterlimit="10" on="false" color="#000000" opacity="0"/>
                  <v:fill on="true" color="#000000"/>
                </v:shape>
                <v:shape id="Shape 143594" style="position:absolute;width:190;height:95;left:17430;top:0;" coordsize="19050,9525" path="m0,0l19050,0l19050,9525l0,9525l0,0">
                  <v:stroke weight="0pt" endcap="flat" joinstyle="miter" miterlimit="10" on="false" color="#000000" opacity="0"/>
                  <v:fill on="true" color="#000000"/>
                </v:shape>
                <v:shape id="Shape 143595" style="position:absolute;width:666;height:95;left:18383;top:0;" coordsize="66675,9525" path="m0,0l66675,0l66675,9525l0,9525l0,0">
                  <v:stroke weight="0pt" endcap="flat" joinstyle="miter" miterlimit="10" on="false" color="#000000" opacity="0"/>
                  <v:fill on="true" color="#000000"/>
                </v:shape>
                <v:shape id="Shape 143596" style="position:absolute;width:7620;height:95;left:19050;top:0;" coordsize="762000,9525" path="m0,0l762000,0l762000,9525l0,9525l0,0">
                  <v:stroke weight="0pt" endcap="flat" joinstyle="miter" miterlimit="10" on="false" color="#000000" opacity="0"/>
                  <v:fill on="true" color="#000000"/>
                </v:shape>
                <v:shape id="Shape 143597" style="position:absolute;width:190;height:95;left:2667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811D1D1" wp14:editId="7EAAF5B2">
                <wp:simplePos x="0" y="0"/>
                <wp:positionH relativeFrom="column">
                  <wp:posOffset>4210050</wp:posOffset>
                </wp:positionH>
                <wp:positionV relativeFrom="paragraph">
                  <wp:posOffset>946697</wp:posOffset>
                </wp:positionV>
                <wp:extent cx="2686050" cy="317376"/>
                <wp:effectExtent l="0" t="0" r="0" b="0"/>
                <wp:wrapSquare wrapText="bothSides"/>
                <wp:docPr id="106482" name="Group 106482"/>
                <wp:cNvGraphicFramePr/>
                <a:graphic xmlns:a="http://schemas.openxmlformats.org/drawingml/2006/main">
                  <a:graphicData uri="http://schemas.microsoft.com/office/word/2010/wordprocessingGroup">
                    <wpg:wgp>
                      <wpg:cNvGrpSpPr/>
                      <wpg:grpSpPr>
                        <a:xfrm>
                          <a:off x="0" y="0"/>
                          <a:ext cx="2686050" cy="317376"/>
                          <a:chOff x="0" y="0"/>
                          <a:chExt cx="2686050" cy="317376"/>
                        </a:xfrm>
                      </wpg:grpSpPr>
                      <wps:wsp>
                        <wps:cNvPr id="143598" name="Shape 143598"/>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99" name="Shape 143599"/>
                        <wps:cNvSpPr/>
                        <wps:spPr>
                          <a:xfrm>
                            <a:off x="66675" y="1173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0" name="Shape 143600"/>
                        <wps:cNvSpPr/>
                        <wps:spPr>
                          <a:xfrm>
                            <a:off x="8286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1" name="Shape 143601"/>
                        <wps:cNvSpPr/>
                        <wps:spPr>
                          <a:xfrm>
                            <a:off x="91440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2" name="Shape 143602"/>
                        <wps:cNvSpPr/>
                        <wps:spPr>
                          <a:xfrm>
                            <a:off x="990600" y="11735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3" name="Shape 143603"/>
                        <wps:cNvSpPr/>
                        <wps:spPr>
                          <a:xfrm>
                            <a:off x="17430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4" name="Shape 143604"/>
                        <wps:cNvSpPr/>
                        <wps:spPr>
                          <a:xfrm>
                            <a:off x="1838325"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5" name="Shape 143605"/>
                        <wps:cNvSpPr/>
                        <wps:spPr>
                          <a:xfrm>
                            <a:off x="1905000" y="1173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6" name="Shape 143606"/>
                        <wps:cNvSpPr/>
                        <wps:spPr>
                          <a:xfrm>
                            <a:off x="26670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7" name="Shape 143607"/>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8" name="Shape 143608"/>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09" name="Shape 143609"/>
                        <wps:cNvSpPr/>
                        <wps:spPr>
                          <a:xfrm>
                            <a:off x="66675" y="2792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0" name="Shape 143610"/>
                        <wps:cNvSpPr/>
                        <wps:spPr>
                          <a:xfrm>
                            <a:off x="66675" y="3078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1" name="Shape 143611"/>
                        <wps:cNvSpPr/>
                        <wps:spPr>
                          <a:xfrm>
                            <a:off x="8286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2" name="Shape 143612"/>
                        <wps:cNvSpPr/>
                        <wps:spPr>
                          <a:xfrm>
                            <a:off x="8286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3" name="Shape 143613"/>
                        <wps:cNvSpPr/>
                        <wps:spPr>
                          <a:xfrm>
                            <a:off x="91440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4" name="Shape 143614"/>
                        <wps:cNvSpPr/>
                        <wps:spPr>
                          <a:xfrm>
                            <a:off x="91440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5" name="Shape 143615"/>
                        <wps:cNvSpPr/>
                        <wps:spPr>
                          <a:xfrm>
                            <a:off x="990600" y="279276"/>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6" name="Shape 143616"/>
                        <wps:cNvSpPr/>
                        <wps:spPr>
                          <a:xfrm>
                            <a:off x="990600" y="307851"/>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7" name="Shape 143617"/>
                        <wps:cNvSpPr/>
                        <wps:spPr>
                          <a:xfrm>
                            <a:off x="17430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8" name="Shape 143618"/>
                        <wps:cNvSpPr/>
                        <wps:spPr>
                          <a:xfrm>
                            <a:off x="17430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19" name="Shape 143619"/>
                        <wps:cNvSpPr/>
                        <wps:spPr>
                          <a:xfrm>
                            <a:off x="1838325"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0" name="Shape 143620"/>
                        <wps:cNvSpPr/>
                        <wps:spPr>
                          <a:xfrm>
                            <a:off x="1838325"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1" name="Shape 143621"/>
                        <wps:cNvSpPr/>
                        <wps:spPr>
                          <a:xfrm>
                            <a:off x="1905000" y="279276"/>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2" name="Shape 143622"/>
                        <wps:cNvSpPr/>
                        <wps:spPr>
                          <a:xfrm>
                            <a:off x="1905000" y="307851"/>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3" name="Shape 143623"/>
                        <wps:cNvSpPr/>
                        <wps:spPr>
                          <a:xfrm>
                            <a:off x="26670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24" name="Shape 143624"/>
                        <wps:cNvSpPr/>
                        <wps:spPr>
                          <a:xfrm>
                            <a:off x="26670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 name="Rectangle 1456"/>
                        <wps:cNvSpPr/>
                        <wps:spPr>
                          <a:xfrm>
                            <a:off x="654695" y="0"/>
                            <a:ext cx="190024" cy="138287"/>
                          </a:xfrm>
                          <a:prstGeom prst="rect">
                            <a:avLst/>
                          </a:prstGeom>
                          <a:ln>
                            <a:noFill/>
                          </a:ln>
                        </wps:spPr>
                        <wps:txbx>
                          <w:txbxContent>
                            <w:p w14:paraId="039A5EC6"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1457" name="Rectangle 1457"/>
                        <wps:cNvSpPr/>
                        <wps:spPr>
                          <a:xfrm>
                            <a:off x="797570" y="0"/>
                            <a:ext cx="38005" cy="138287"/>
                          </a:xfrm>
                          <a:prstGeom prst="rect">
                            <a:avLst/>
                          </a:prstGeom>
                          <a:ln>
                            <a:noFill/>
                          </a:ln>
                        </wps:spPr>
                        <wps:txbx>
                          <w:txbxContent>
                            <w:p w14:paraId="31BBD260"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58" name="Rectangle 1458"/>
                        <wps:cNvSpPr/>
                        <wps:spPr>
                          <a:xfrm>
                            <a:off x="1575643" y="0"/>
                            <a:ext cx="190024" cy="138287"/>
                          </a:xfrm>
                          <a:prstGeom prst="rect">
                            <a:avLst/>
                          </a:prstGeom>
                          <a:ln>
                            <a:noFill/>
                          </a:ln>
                        </wps:spPr>
                        <wps:txbx>
                          <w:txbxContent>
                            <w:p w14:paraId="631DD029" w14:textId="77777777" w:rsidR="009F545A" w:rsidRDefault="00000000">
                              <w:pPr>
                                <w:spacing w:after="160" w:line="259" w:lineRule="auto"/>
                                <w:ind w:left="0" w:firstLine="0"/>
                              </w:pPr>
                              <w:r>
                                <w:rPr>
                                  <w:sz w:val="18"/>
                                </w:rPr>
                                <w:t>0.4</w:t>
                              </w:r>
                            </w:p>
                          </w:txbxContent>
                        </wps:txbx>
                        <wps:bodyPr horzOverflow="overflow" vert="horz" lIns="0" tIns="0" rIns="0" bIns="0" rtlCol="0">
                          <a:noAutofit/>
                        </wps:bodyPr>
                      </wps:wsp>
                      <wps:wsp>
                        <wps:cNvPr id="1459" name="Rectangle 1459"/>
                        <wps:cNvSpPr/>
                        <wps:spPr>
                          <a:xfrm>
                            <a:off x="1718518" y="0"/>
                            <a:ext cx="38005" cy="138287"/>
                          </a:xfrm>
                          <a:prstGeom prst="rect">
                            <a:avLst/>
                          </a:prstGeom>
                          <a:ln>
                            <a:noFill/>
                          </a:ln>
                        </wps:spPr>
                        <wps:txbx>
                          <w:txbxContent>
                            <w:p w14:paraId="49901EE3"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60" name="Rectangle 1460"/>
                        <wps:cNvSpPr/>
                        <wps:spPr>
                          <a:xfrm>
                            <a:off x="2495104" y="0"/>
                            <a:ext cx="190024" cy="138287"/>
                          </a:xfrm>
                          <a:prstGeom prst="rect">
                            <a:avLst/>
                          </a:prstGeom>
                          <a:ln>
                            <a:noFill/>
                          </a:ln>
                        </wps:spPr>
                        <wps:txbx>
                          <w:txbxContent>
                            <w:p w14:paraId="7D20F652" w14:textId="77777777" w:rsidR="009F545A" w:rsidRDefault="00000000">
                              <w:pPr>
                                <w:spacing w:after="160" w:line="259" w:lineRule="auto"/>
                                <w:ind w:left="0" w:firstLine="0"/>
                              </w:pPr>
                              <w:r>
                                <w:rPr>
                                  <w:sz w:val="18"/>
                                </w:rPr>
                                <w:t>0.4</w:t>
                              </w:r>
                            </w:p>
                          </w:txbxContent>
                        </wps:txbx>
                        <wps:bodyPr horzOverflow="overflow" vert="horz" lIns="0" tIns="0" rIns="0" bIns="0" rtlCol="0">
                          <a:noAutofit/>
                        </wps:bodyPr>
                      </wps:wsp>
                      <wps:wsp>
                        <wps:cNvPr id="1461" name="Rectangle 1461"/>
                        <wps:cNvSpPr/>
                        <wps:spPr>
                          <a:xfrm>
                            <a:off x="2637979" y="0"/>
                            <a:ext cx="38005" cy="138287"/>
                          </a:xfrm>
                          <a:prstGeom prst="rect">
                            <a:avLst/>
                          </a:prstGeom>
                          <a:ln>
                            <a:noFill/>
                          </a:ln>
                        </wps:spPr>
                        <wps:txbx>
                          <w:txbxContent>
                            <w:p w14:paraId="50D1C2F3"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66" name="Rectangle 1466"/>
                        <wps:cNvSpPr/>
                        <wps:spPr>
                          <a:xfrm>
                            <a:off x="8483" y="161925"/>
                            <a:ext cx="76010" cy="138287"/>
                          </a:xfrm>
                          <a:prstGeom prst="rect">
                            <a:avLst/>
                          </a:prstGeom>
                          <a:ln>
                            <a:noFill/>
                          </a:ln>
                        </wps:spPr>
                        <wps:txbx>
                          <w:txbxContent>
                            <w:p w14:paraId="5DE5B4F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467" name="Rectangle 1467"/>
                        <wps:cNvSpPr/>
                        <wps:spPr>
                          <a:xfrm>
                            <a:off x="597545" y="161925"/>
                            <a:ext cx="266033" cy="138287"/>
                          </a:xfrm>
                          <a:prstGeom prst="rect">
                            <a:avLst/>
                          </a:prstGeom>
                          <a:ln>
                            <a:noFill/>
                          </a:ln>
                        </wps:spPr>
                        <wps:txbx>
                          <w:txbxContent>
                            <w:p w14:paraId="61E3D6E7" w14:textId="77777777" w:rsidR="009F545A" w:rsidRDefault="00000000">
                              <w:pPr>
                                <w:spacing w:after="160" w:line="259" w:lineRule="auto"/>
                                <w:ind w:left="0" w:firstLine="0"/>
                              </w:pPr>
                              <w:r>
                                <w:rPr>
                                  <w:sz w:val="18"/>
                                </w:rPr>
                                <w:t>12.0</w:t>
                              </w:r>
                            </w:p>
                          </w:txbxContent>
                        </wps:txbx>
                        <wps:bodyPr horzOverflow="overflow" vert="horz" lIns="0" tIns="0" rIns="0" bIns="0" rtlCol="0">
                          <a:noAutofit/>
                        </wps:bodyPr>
                      </wps:wsp>
                      <wps:wsp>
                        <wps:cNvPr id="1468" name="Rectangle 1468"/>
                        <wps:cNvSpPr/>
                        <wps:spPr>
                          <a:xfrm>
                            <a:off x="797570" y="161925"/>
                            <a:ext cx="38005" cy="138287"/>
                          </a:xfrm>
                          <a:prstGeom prst="rect">
                            <a:avLst/>
                          </a:prstGeom>
                          <a:ln>
                            <a:noFill/>
                          </a:ln>
                        </wps:spPr>
                        <wps:txbx>
                          <w:txbxContent>
                            <w:p w14:paraId="4659F274"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69" name="Rectangle 1469"/>
                        <wps:cNvSpPr/>
                        <wps:spPr>
                          <a:xfrm>
                            <a:off x="929432" y="161925"/>
                            <a:ext cx="76010" cy="138287"/>
                          </a:xfrm>
                          <a:prstGeom prst="rect">
                            <a:avLst/>
                          </a:prstGeom>
                          <a:ln>
                            <a:noFill/>
                          </a:ln>
                        </wps:spPr>
                        <wps:txbx>
                          <w:txbxContent>
                            <w:p w14:paraId="238C679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470" name="Rectangle 1470"/>
                        <wps:cNvSpPr/>
                        <wps:spPr>
                          <a:xfrm>
                            <a:off x="1518493" y="161925"/>
                            <a:ext cx="266033" cy="138287"/>
                          </a:xfrm>
                          <a:prstGeom prst="rect">
                            <a:avLst/>
                          </a:prstGeom>
                          <a:ln>
                            <a:noFill/>
                          </a:ln>
                        </wps:spPr>
                        <wps:txbx>
                          <w:txbxContent>
                            <w:p w14:paraId="4A6B4556" w14:textId="77777777" w:rsidR="009F545A" w:rsidRDefault="00000000">
                              <w:pPr>
                                <w:spacing w:after="160" w:line="259" w:lineRule="auto"/>
                                <w:ind w:left="0" w:firstLine="0"/>
                              </w:pPr>
                              <w:r>
                                <w:rPr>
                                  <w:sz w:val="18"/>
                                </w:rPr>
                                <w:t>15.7</w:t>
                              </w:r>
                            </w:p>
                          </w:txbxContent>
                        </wps:txbx>
                        <wps:bodyPr horzOverflow="overflow" vert="horz" lIns="0" tIns="0" rIns="0" bIns="0" rtlCol="0">
                          <a:noAutofit/>
                        </wps:bodyPr>
                      </wps:wsp>
                      <wps:wsp>
                        <wps:cNvPr id="1471" name="Rectangle 1471"/>
                        <wps:cNvSpPr/>
                        <wps:spPr>
                          <a:xfrm>
                            <a:off x="1718518" y="161925"/>
                            <a:ext cx="38005" cy="138287"/>
                          </a:xfrm>
                          <a:prstGeom prst="rect">
                            <a:avLst/>
                          </a:prstGeom>
                          <a:ln>
                            <a:noFill/>
                          </a:ln>
                        </wps:spPr>
                        <wps:txbx>
                          <w:txbxContent>
                            <w:p w14:paraId="6170C3F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72" name="Rectangle 1472"/>
                        <wps:cNvSpPr/>
                        <wps:spPr>
                          <a:xfrm>
                            <a:off x="1850380" y="161925"/>
                            <a:ext cx="76010" cy="138287"/>
                          </a:xfrm>
                          <a:prstGeom prst="rect">
                            <a:avLst/>
                          </a:prstGeom>
                          <a:ln>
                            <a:noFill/>
                          </a:ln>
                        </wps:spPr>
                        <wps:txbx>
                          <w:txbxContent>
                            <w:p w14:paraId="4582389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473" name="Rectangle 1473"/>
                        <wps:cNvSpPr/>
                        <wps:spPr>
                          <a:xfrm>
                            <a:off x="2495104" y="161925"/>
                            <a:ext cx="190024" cy="138287"/>
                          </a:xfrm>
                          <a:prstGeom prst="rect">
                            <a:avLst/>
                          </a:prstGeom>
                          <a:ln>
                            <a:noFill/>
                          </a:ln>
                        </wps:spPr>
                        <wps:txbx>
                          <w:txbxContent>
                            <w:p w14:paraId="569DFBB5" w14:textId="77777777" w:rsidR="009F545A" w:rsidRDefault="00000000">
                              <w:pPr>
                                <w:spacing w:after="160" w:line="259" w:lineRule="auto"/>
                                <w:ind w:left="0" w:firstLine="0"/>
                              </w:pPr>
                              <w:r>
                                <w:rPr>
                                  <w:sz w:val="18"/>
                                </w:rPr>
                                <w:t>8.1</w:t>
                              </w:r>
                            </w:p>
                          </w:txbxContent>
                        </wps:txbx>
                        <wps:bodyPr horzOverflow="overflow" vert="horz" lIns="0" tIns="0" rIns="0" bIns="0" rtlCol="0">
                          <a:noAutofit/>
                        </wps:bodyPr>
                      </wps:wsp>
                      <wps:wsp>
                        <wps:cNvPr id="1474" name="Rectangle 1474"/>
                        <wps:cNvSpPr/>
                        <wps:spPr>
                          <a:xfrm>
                            <a:off x="2637979" y="161925"/>
                            <a:ext cx="38005" cy="138287"/>
                          </a:xfrm>
                          <a:prstGeom prst="rect">
                            <a:avLst/>
                          </a:prstGeom>
                          <a:ln>
                            <a:noFill/>
                          </a:ln>
                        </wps:spPr>
                        <wps:txbx>
                          <w:txbxContent>
                            <w:p w14:paraId="54FD329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6482" style="width:211.5pt;height:24.9902pt;position:absolute;mso-position-horizontal-relative:text;mso-position-horizontal:absolute;margin-left:331.5pt;mso-position-vertical-relative:text;margin-top:74.5431pt;" coordsize="26860,3173">
                <v:shape id="Shape 143625" style="position:absolute;width:666;height:95;left:0;top:1173;" coordsize="66675,9525" path="m0,0l66675,0l66675,9525l0,9525l0,0">
                  <v:stroke weight="0pt" endcap="flat" joinstyle="miter" miterlimit="10" on="false" color="#000000" opacity="0"/>
                  <v:fill on="true" color="#000000"/>
                </v:shape>
                <v:shape id="Shape 143626" style="position:absolute;width:7620;height:95;left:666;top:1173;" coordsize="762000,9525" path="m0,0l762000,0l762000,9525l0,9525l0,0">
                  <v:stroke weight="0pt" endcap="flat" joinstyle="miter" miterlimit="10" on="false" color="#000000" opacity="0"/>
                  <v:fill on="true" color="#000000"/>
                </v:shape>
                <v:shape id="Shape 143627" style="position:absolute;width:190;height:95;left:8286;top:1173;" coordsize="19050,9525" path="m0,0l19050,0l19050,9525l0,9525l0,0">
                  <v:stroke weight="0pt" endcap="flat" joinstyle="miter" miterlimit="10" on="false" color="#000000" opacity="0"/>
                  <v:fill on="true" color="#000000"/>
                </v:shape>
                <v:shape id="Shape 143628" style="position:absolute;width:762;height:95;left:9144;top:1173;" coordsize="76200,9525" path="m0,0l76200,0l76200,9525l0,9525l0,0">
                  <v:stroke weight="0pt" endcap="flat" joinstyle="miter" miterlimit="10" on="false" color="#000000" opacity="0"/>
                  <v:fill on="true" color="#000000"/>
                </v:shape>
                <v:shape id="Shape 143629" style="position:absolute;width:7524;height:95;left:9906;top:1173;" coordsize="752475,9525" path="m0,0l752475,0l752475,9525l0,9525l0,0">
                  <v:stroke weight="0pt" endcap="flat" joinstyle="miter" miterlimit="10" on="false" color="#000000" opacity="0"/>
                  <v:fill on="true" color="#000000"/>
                </v:shape>
                <v:shape id="Shape 143630" style="position:absolute;width:190;height:95;left:17430;top:1173;" coordsize="19050,9525" path="m0,0l19050,0l19050,9525l0,9525l0,0">
                  <v:stroke weight="0pt" endcap="flat" joinstyle="miter" miterlimit="10" on="false" color="#000000" opacity="0"/>
                  <v:fill on="true" color="#000000"/>
                </v:shape>
                <v:shape id="Shape 143631" style="position:absolute;width:666;height:95;left:18383;top:1173;" coordsize="66675,9525" path="m0,0l66675,0l66675,9525l0,9525l0,0">
                  <v:stroke weight="0pt" endcap="flat" joinstyle="miter" miterlimit="10" on="false" color="#000000" opacity="0"/>
                  <v:fill on="true" color="#000000"/>
                </v:shape>
                <v:shape id="Shape 143632" style="position:absolute;width:7620;height:95;left:19050;top:1173;" coordsize="762000,9525" path="m0,0l762000,0l762000,9525l0,9525l0,0">
                  <v:stroke weight="0pt" endcap="flat" joinstyle="miter" miterlimit="10" on="false" color="#000000" opacity="0"/>
                  <v:fill on="true" color="#000000"/>
                </v:shape>
                <v:shape id="Shape 143633" style="position:absolute;width:190;height:95;left:26670;top:1173;" coordsize="19050,9525" path="m0,0l19050,0l19050,9525l0,9525l0,0">
                  <v:stroke weight="0pt" endcap="flat" joinstyle="miter" miterlimit="10" on="false" color="#000000" opacity="0"/>
                  <v:fill on="true" color="#000000"/>
                </v:shape>
                <v:shape id="Shape 143634" style="position:absolute;width:666;height:95;left:0;top:2792;" coordsize="66675,9525" path="m0,0l66675,0l66675,9525l0,9525l0,0">
                  <v:stroke weight="0pt" endcap="flat" joinstyle="miter" miterlimit="10" on="false" color="#000000" opacity="0"/>
                  <v:fill on="true" color="#000000"/>
                </v:shape>
                <v:shape id="Shape 143635" style="position:absolute;width:666;height:95;left:0;top:3078;" coordsize="66675,9525" path="m0,0l66675,0l66675,9525l0,9525l0,0">
                  <v:stroke weight="0pt" endcap="flat" joinstyle="miter" miterlimit="10" on="false" color="#000000" opacity="0"/>
                  <v:fill on="true" color="#000000"/>
                </v:shape>
                <v:shape id="Shape 143636" style="position:absolute;width:7620;height:95;left:666;top:2792;" coordsize="762000,9525" path="m0,0l762000,0l762000,9525l0,9525l0,0">
                  <v:stroke weight="0pt" endcap="flat" joinstyle="miter" miterlimit="10" on="false" color="#000000" opacity="0"/>
                  <v:fill on="true" color="#000000"/>
                </v:shape>
                <v:shape id="Shape 143637" style="position:absolute;width:7620;height:95;left:666;top:3078;" coordsize="762000,9525" path="m0,0l762000,0l762000,9525l0,9525l0,0">
                  <v:stroke weight="0pt" endcap="flat" joinstyle="miter" miterlimit="10" on="false" color="#000000" opacity="0"/>
                  <v:fill on="true" color="#000000"/>
                </v:shape>
                <v:shape id="Shape 143638" style="position:absolute;width:190;height:95;left:8286;top:2792;" coordsize="19050,9525" path="m0,0l19050,0l19050,9525l0,9525l0,0">
                  <v:stroke weight="0pt" endcap="flat" joinstyle="miter" miterlimit="10" on="false" color="#000000" opacity="0"/>
                  <v:fill on="true" color="#000000"/>
                </v:shape>
                <v:shape id="Shape 143639" style="position:absolute;width:190;height:95;left:8286;top:3078;" coordsize="19050,9525" path="m0,0l19050,0l19050,9525l0,9525l0,0">
                  <v:stroke weight="0pt" endcap="flat" joinstyle="miter" miterlimit="10" on="false" color="#000000" opacity="0"/>
                  <v:fill on="true" color="#000000"/>
                </v:shape>
                <v:shape id="Shape 143640" style="position:absolute;width:762;height:95;left:9144;top:2792;" coordsize="76200,9525" path="m0,0l76200,0l76200,9525l0,9525l0,0">
                  <v:stroke weight="0pt" endcap="flat" joinstyle="miter" miterlimit="10" on="false" color="#000000" opacity="0"/>
                  <v:fill on="true" color="#000000"/>
                </v:shape>
                <v:shape id="Shape 143641" style="position:absolute;width:762;height:95;left:9144;top:3078;" coordsize="76200,9525" path="m0,0l76200,0l76200,9525l0,9525l0,0">
                  <v:stroke weight="0pt" endcap="flat" joinstyle="miter" miterlimit="10" on="false" color="#000000" opacity="0"/>
                  <v:fill on="true" color="#000000"/>
                </v:shape>
                <v:shape id="Shape 143642" style="position:absolute;width:7524;height:95;left:9906;top:2792;" coordsize="752475,9525" path="m0,0l752475,0l752475,9525l0,9525l0,0">
                  <v:stroke weight="0pt" endcap="flat" joinstyle="miter" miterlimit="10" on="false" color="#000000" opacity="0"/>
                  <v:fill on="true" color="#000000"/>
                </v:shape>
                <v:shape id="Shape 143643" style="position:absolute;width:7524;height:95;left:9906;top:3078;" coordsize="752475,9525" path="m0,0l752475,0l752475,9525l0,9525l0,0">
                  <v:stroke weight="0pt" endcap="flat" joinstyle="miter" miterlimit="10" on="false" color="#000000" opacity="0"/>
                  <v:fill on="true" color="#000000"/>
                </v:shape>
                <v:shape id="Shape 143644" style="position:absolute;width:190;height:95;left:17430;top:2792;" coordsize="19050,9525" path="m0,0l19050,0l19050,9525l0,9525l0,0">
                  <v:stroke weight="0pt" endcap="flat" joinstyle="miter" miterlimit="10" on="false" color="#000000" opacity="0"/>
                  <v:fill on="true" color="#000000"/>
                </v:shape>
                <v:shape id="Shape 143645" style="position:absolute;width:190;height:95;left:17430;top:3078;" coordsize="19050,9525" path="m0,0l19050,0l19050,9525l0,9525l0,0">
                  <v:stroke weight="0pt" endcap="flat" joinstyle="miter" miterlimit="10" on="false" color="#000000" opacity="0"/>
                  <v:fill on="true" color="#000000"/>
                </v:shape>
                <v:shape id="Shape 143646" style="position:absolute;width:666;height:95;left:18383;top:2792;" coordsize="66675,9525" path="m0,0l66675,0l66675,9525l0,9525l0,0">
                  <v:stroke weight="0pt" endcap="flat" joinstyle="miter" miterlimit="10" on="false" color="#000000" opacity="0"/>
                  <v:fill on="true" color="#000000"/>
                </v:shape>
                <v:shape id="Shape 143647" style="position:absolute;width:666;height:95;left:18383;top:3078;" coordsize="66675,9525" path="m0,0l66675,0l66675,9525l0,9525l0,0">
                  <v:stroke weight="0pt" endcap="flat" joinstyle="miter" miterlimit="10" on="false" color="#000000" opacity="0"/>
                  <v:fill on="true" color="#000000"/>
                </v:shape>
                <v:shape id="Shape 143648" style="position:absolute;width:7620;height:95;left:19050;top:2792;" coordsize="762000,9525" path="m0,0l762000,0l762000,9525l0,9525l0,0">
                  <v:stroke weight="0pt" endcap="flat" joinstyle="miter" miterlimit="10" on="false" color="#000000" opacity="0"/>
                  <v:fill on="true" color="#000000"/>
                </v:shape>
                <v:shape id="Shape 143649" style="position:absolute;width:7620;height:95;left:19050;top:3078;" coordsize="762000,9525" path="m0,0l762000,0l762000,9525l0,9525l0,0">
                  <v:stroke weight="0pt" endcap="flat" joinstyle="miter" miterlimit="10" on="false" color="#000000" opacity="0"/>
                  <v:fill on="true" color="#000000"/>
                </v:shape>
                <v:shape id="Shape 143650" style="position:absolute;width:190;height:95;left:26670;top:2792;" coordsize="19050,9525" path="m0,0l19050,0l19050,9525l0,9525l0,0">
                  <v:stroke weight="0pt" endcap="flat" joinstyle="miter" miterlimit="10" on="false" color="#000000" opacity="0"/>
                  <v:fill on="true" color="#000000"/>
                </v:shape>
                <v:shape id="Shape 143651" style="position:absolute;width:190;height:95;left:26670;top:3078;" coordsize="19050,9525" path="m0,0l19050,0l19050,9525l0,9525l0,0">
                  <v:stroke weight="0pt" endcap="flat" joinstyle="miter" miterlimit="10" on="false" color="#000000" opacity="0"/>
                  <v:fill on="true" color="#000000"/>
                </v:shape>
                <v:rect id="Rectangle 1456" style="position:absolute;width:1900;height:1382;left:6546;top:0;" filled="f" stroked="f">
                  <v:textbox inset="0,0,0,0">
                    <w:txbxContent>
                      <w:p>
                        <w:pPr>
                          <w:spacing w:before="0" w:after="160" w:line="259" w:lineRule="auto"/>
                          <w:ind w:left="0" w:firstLine="0"/>
                        </w:pPr>
                        <w:r>
                          <w:rPr>
                            <w:sz w:val="18"/>
                          </w:rPr>
                          <w:t xml:space="preserve">0.2</w:t>
                        </w:r>
                      </w:p>
                    </w:txbxContent>
                  </v:textbox>
                </v:rect>
                <v:rect id="Rectangle 1457" style="position:absolute;width:380;height:1382;left:7975;top:0;" filled="f" stroked="f">
                  <v:textbox inset="0,0,0,0">
                    <w:txbxContent>
                      <w:p>
                        <w:pPr>
                          <w:spacing w:before="0" w:after="160" w:line="259" w:lineRule="auto"/>
                          <w:ind w:left="0" w:firstLine="0"/>
                        </w:pPr>
                        <w:r>
                          <w:rPr>
                            <w:sz w:val="18"/>
                          </w:rPr>
                          <w:t xml:space="preserve"> </w:t>
                        </w:r>
                      </w:p>
                    </w:txbxContent>
                  </v:textbox>
                </v:rect>
                <v:rect id="Rectangle 1458" style="position:absolute;width:1900;height:1382;left:15756;top:0;" filled="f" stroked="f">
                  <v:textbox inset="0,0,0,0">
                    <w:txbxContent>
                      <w:p>
                        <w:pPr>
                          <w:spacing w:before="0" w:after="160" w:line="259" w:lineRule="auto"/>
                          <w:ind w:left="0" w:firstLine="0"/>
                        </w:pPr>
                        <w:r>
                          <w:rPr>
                            <w:sz w:val="18"/>
                          </w:rPr>
                          <w:t xml:space="preserve">0.4</w:t>
                        </w:r>
                      </w:p>
                    </w:txbxContent>
                  </v:textbox>
                </v:rect>
                <v:rect id="Rectangle 1459" style="position:absolute;width:380;height:1382;left:17185;top:0;" filled="f" stroked="f">
                  <v:textbox inset="0,0,0,0">
                    <w:txbxContent>
                      <w:p>
                        <w:pPr>
                          <w:spacing w:before="0" w:after="160" w:line="259" w:lineRule="auto"/>
                          <w:ind w:left="0" w:firstLine="0"/>
                        </w:pPr>
                        <w:r>
                          <w:rPr>
                            <w:sz w:val="18"/>
                          </w:rPr>
                          <w:t xml:space="preserve"> </w:t>
                        </w:r>
                      </w:p>
                    </w:txbxContent>
                  </v:textbox>
                </v:rect>
                <v:rect id="Rectangle 1460" style="position:absolute;width:1900;height:1382;left:24951;top:0;" filled="f" stroked="f">
                  <v:textbox inset="0,0,0,0">
                    <w:txbxContent>
                      <w:p>
                        <w:pPr>
                          <w:spacing w:before="0" w:after="160" w:line="259" w:lineRule="auto"/>
                          <w:ind w:left="0" w:firstLine="0"/>
                        </w:pPr>
                        <w:r>
                          <w:rPr>
                            <w:sz w:val="18"/>
                          </w:rPr>
                          <w:t xml:space="preserve">0.4</w:t>
                        </w:r>
                      </w:p>
                    </w:txbxContent>
                  </v:textbox>
                </v:rect>
                <v:rect id="Rectangle 1461" style="position:absolute;width:380;height:1382;left:26379;top:0;" filled="f" stroked="f">
                  <v:textbox inset="0,0,0,0">
                    <w:txbxContent>
                      <w:p>
                        <w:pPr>
                          <w:spacing w:before="0" w:after="160" w:line="259" w:lineRule="auto"/>
                          <w:ind w:left="0" w:firstLine="0"/>
                        </w:pPr>
                        <w:r>
                          <w:rPr>
                            <w:sz w:val="18"/>
                          </w:rPr>
                          <w:t xml:space="preserve"> </w:t>
                        </w:r>
                      </w:p>
                    </w:txbxContent>
                  </v:textbox>
                </v:rect>
                <v:rect id="Rectangle 1466" style="position:absolute;width:760;height:1382;left:84;top:1619;" filled="f" stroked="f">
                  <v:textbox inset="0,0,0,0">
                    <w:txbxContent>
                      <w:p>
                        <w:pPr>
                          <w:spacing w:before="0" w:after="160" w:line="259" w:lineRule="auto"/>
                          <w:ind w:left="0" w:firstLine="0"/>
                        </w:pPr>
                        <w:r>
                          <w:rPr>
                            <w:sz w:val="18"/>
                          </w:rPr>
                          <w:t xml:space="preserve">$</w:t>
                        </w:r>
                      </w:p>
                    </w:txbxContent>
                  </v:textbox>
                </v:rect>
                <v:rect id="Rectangle 1467" style="position:absolute;width:2660;height:1382;left:5975;top:1619;" filled="f" stroked="f">
                  <v:textbox inset="0,0,0,0">
                    <w:txbxContent>
                      <w:p>
                        <w:pPr>
                          <w:spacing w:before="0" w:after="160" w:line="259" w:lineRule="auto"/>
                          <w:ind w:left="0" w:firstLine="0"/>
                        </w:pPr>
                        <w:r>
                          <w:rPr>
                            <w:sz w:val="18"/>
                          </w:rPr>
                          <w:t xml:space="preserve">12.0</w:t>
                        </w:r>
                      </w:p>
                    </w:txbxContent>
                  </v:textbox>
                </v:rect>
                <v:rect id="Rectangle 1468" style="position:absolute;width:380;height:1382;left:7975;top:1619;" filled="f" stroked="f">
                  <v:textbox inset="0,0,0,0">
                    <w:txbxContent>
                      <w:p>
                        <w:pPr>
                          <w:spacing w:before="0" w:after="160" w:line="259" w:lineRule="auto"/>
                          <w:ind w:left="0" w:firstLine="0"/>
                        </w:pPr>
                        <w:r>
                          <w:rPr>
                            <w:sz w:val="18"/>
                          </w:rPr>
                          <w:t xml:space="preserve"> </w:t>
                        </w:r>
                      </w:p>
                    </w:txbxContent>
                  </v:textbox>
                </v:rect>
                <v:rect id="Rectangle 1469" style="position:absolute;width:760;height:1382;left:9294;top:1619;" filled="f" stroked="f">
                  <v:textbox inset="0,0,0,0">
                    <w:txbxContent>
                      <w:p>
                        <w:pPr>
                          <w:spacing w:before="0" w:after="160" w:line="259" w:lineRule="auto"/>
                          <w:ind w:left="0" w:firstLine="0"/>
                        </w:pPr>
                        <w:r>
                          <w:rPr>
                            <w:sz w:val="18"/>
                          </w:rPr>
                          <w:t xml:space="preserve">$</w:t>
                        </w:r>
                      </w:p>
                    </w:txbxContent>
                  </v:textbox>
                </v:rect>
                <v:rect id="Rectangle 1470" style="position:absolute;width:2660;height:1382;left:15184;top:1619;" filled="f" stroked="f">
                  <v:textbox inset="0,0,0,0">
                    <w:txbxContent>
                      <w:p>
                        <w:pPr>
                          <w:spacing w:before="0" w:after="160" w:line="259" w:lineRule="auto"/>
                          <w:ind w:left="0" w:firstLine="0"/>
                        </w:pPr>
                        <w:r>
                          <w:rPr>
                            <w:sz w:val="18"/>
                          </w:rPr>
                          <w:t xml:space="preserve">15.7</w:t>
                        </w:r>
                      </w:p>
                    </w:txbxContent>
                  </v:textbox>
                </v:rect>
                <v:rect id="Rectangle 1471" style="position:absolute;width:380;height:1382;left:17185;top:1619;" filled="f" stroked="f">
                  <v:textbox inset="0,0,0,0">
                    <w:txbxContent>
                      <w:p>
                        <w:pPr>
                          <w:spacing w:before="0" w:after="160" w:line="259" w:lineRule="auto"/>
                          <w:ind w:left="0" w:firstLine="0"/>
                        </w:pPr>
                        <w:r>
                          <w:rPr>
                            <w:sz w:val="18"/>
                          </w:rPr>
                          <w:t xml:space="preserve"> </w:t>
                        </w:r>
                      </w:p>
                    </w:txbxContent>
                  </v:textbox>
                </v:rect>
                <v:rect id="Rectangle 1472" style="position:absolute;width:760;height:1382;left:18503;top:1619;" filled="f" stroked="f">
                  <v:textbox inset="0,0,0,0">
                    <w:txbxContent>
                      <w:p>
                        <w:pPr>
                          <w:spacing w:before="0" w:after="160" w:line="259" w:lineRule="auto"/>
                          <w:ind w:left="0" w:firstLine="0"/>
                        </w:pPr>
                        <w:r>
                          <w:rPr>
                            <w:sz w:val="18"/>
                          </w:rPr>
                          <w:t xml:space="preserve">$</w:t>
                        </w:r>
                      </w:p>
                    </w:txbxContent>
                  </v:textbox>
                </v:rect>
                <v:rect id="Rectangle 1473" style="position:absolute;width:1900;height:1382;left:24951;top:1619;" filled="f" stroked="f">
                  <v:textbox inset="0,0,0,0">
                    <w:txbxContent>
                      <w:p>
                        <w:pPr>
                          <w:spacing w:before="0" w:after="160" w:line="259" w:lineRule="auto"/>
                          <w:ind w:left="0" w:firstLine="0"/>
                        </w:pPr>
                        <w:r>
                          <w:rPr>
                            <w:sz w:val="18"/>
                          </w:rPr>
                          <w:t xml:space="preserve">8.1</w:t>
                        </w:r>
                      </w:p>
                    </w:txbxContent>
                  </v:textbox>
                </v:rect>
                <v:rect id="Rectangle 1474" style="position:absolute;width:380;height:1382;left:26379;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t>Net income</w:t>
      </w:r>
      <w:r>
        <w:rPr>
          <w:sz w:val="18"/>
        </w:rPr>
        <w:t>$</w:t>
      </w:r>
      <w:r>
        <w:rPr>
          <w:sz w:val="18"/>
        </w:rPr>
        <w:tab/>
        <w:t xml:space="preserve">12.2 </w:t>
      </w:r>
      <w:r>
        <w:rPr>
          <w:sz w:val="18"/>
        </w:rPr>
        <w:tab/>
        <w:t>$</w:t>
      </w:r>
      <w:r>
        <w:rPr>
          <w:sz w:val="18"/>
        </w:rPr>
        <w:tab/>
        <w:t xml:space="preserve">17.6 </w:t>
      </w:r>
      <w:r>
        <w:rPr>
          <w:sz w:val="18"/>
        </w:rPr>
        <w:tab/>
        <w:t>$</w:t>
      </w:r>
      <w:r>
        <w:rPr>
          <w:sz w:val="18"/>
        </w:rPr>
        <w:tab/>
        <w:t xml:space="preserve">9.1 </w:t>
      </w:r>
    </w:p>
    <w:p w14:paraId="69CA4898" w14:textId="77777777" w:rsidR="009F545A" w:rsidRDefault="00000000">
      <w:pPr>
        <w:spacing w:after="15"/>
        <w:ind w:left="15" w:right="4319"/>
      </w:pPr>
      <w:r>
        <w:t>Other comprehensive income</w:t>
      </w:r>
    </w:p>
    <w:p w14:paraId="104FEA67" w14:textId="77777777" w:rsidR="009F545A" w:rsidRDefault="00000000">
      <w:pPr>
        <w:tabs>
          <w:tab w:val="center" w:pos="4043"/>
          <w:tab w:val="center" w:pos="9209"/>
          <w:tab w:val="right" w:pos="10829"/>
        </w:tabs>
        <w:spacing w:after="0" w:line="259" w:lineRule="auto"/>
        <w:ind w:left="0" w:right="-15" w:firstLine="0"/>
      </w:pPr>
      <w:r>
        <w:rPr>
          <w:rFonts w:ascii="Calibri" w:eastAsia="Calibri" w:hAnsi="Calibri" w:cs="Calibri"/>
          <w:sz w:val="22"/>
        </w:rPr>
        <w:tab/>
      </w:r>
      <w:r>
        <w:t>Foreign currency translation adjustments</w:t>
      </w:r>
      <w:r>
        <w:rPr>
          <w:sz w:val="18"/>
        </w:rPr>
        <w:t xml:space="preserve">— </w:t>
      </w:r>
      <w:r>
        <w:rPr>
          <w:sz w:val="18"/>
        </w:rPr>
        <w:tab/>
        <w:t>(0.9)</w:t>
      </w:r>
      <w:r>
        <w:rPr>
          <w:sz w:val="18"/>
        </w:rPr>
        <w:tab/>
        <w:t>(0.6)</w:t>
      </w:r>
    </w:p>
    <w:p w14:paraId="64E03C92" w14:textId="77777777" w:rsidR="009F545A" w:rsidRDefault="00000000">
      <w:pPr>
        <w:tabs>
          <w:tab w:val="center" w:pos="4043"/>
          <w:tab w:val="center" w:pos="9209"/>
          <w:tab w:val="right" w:pos="10829"/>
        </w:tabs>
        <w:spacing w:after="0" w:line="259" w:lineRule="auto"/>
        <w:ind w:left="0" w:right="-15" w:firstLine="0"/>
      </w:pPr>
      <w:r>
        <w:rPr>
          <w:rFonts w:ascii="Calibri" w:eastAsia="Calibri" w:hAnsi="Calibri" w:cs="Calibri"/>
          <w:sz w:val="22"/>
        </w:rPr>
        <w:tab/>
      </w:r>
      <w:r>
        <w:t>Change in fair value of derivative instruments</w:t>
      </w:r>
      <w:r>
        <w:rPr>
          <w:sz w:val="18"/>
        </w:rPr>
        <w:t xml:space="preserve">— </w:t>
      </w:r>
      <w:r>
        <w:rPr>
          <w:sz w:val="18"/>
        </w:rPr>
        <w:tab/>
        <w:t>(0.6)</w:t>
      </w:r>
      <w:r>
        <w:rPr>
          <w:sz w:val="18"/>
        </w:rPr>
        <w:tab/>
        <w:t xml:space="preserve">— </w:t>
      </w:r>
    </w:p>
    <w:p w14:paraId="09808E00" w14:textId="77777777" w:rsidR="009F545A" w:rsidRDefault="00000000">
      <w:pPr>
        <w:tabs>
          <w:tab w:val="center" w:pos="9179"/>
          <w:tab w:val="right" w:pos="10829"/>
        </w:tabs>
        <w:spacing w:before="61" w:after="6"/>
        <w:ind w:left="0" w:firstLine="0"/>
      </w:pPr>
      <w:r>
        <w:t>Total comprehensive income</w:t>
      </w:r>
      <w:r>
        <w:rPr>
          <w:sz w:val="18"/>
        </w:rPr>
        <w:t xml:space="preserve">12.2 </w:t>
      </w:r>
      <w:r>
        <w:rPr>
          <w:sz w:val="18"/>
        </w:rPr>
        <w:tab/>
        <w:t xml:space="preserve">16.1 </w:t>
      </w:r>
      <w:r>
        <w:rPr>
          <w:sz w:val="18"/>
        </w:rPr>
        <w:tab/>
        <w:t xml:space="preserve">8.5 </w:t>
      </w:r>
    </w:p>
    <w:p w14:paraId="23D44B20" w14:textId="77777777" w:rsidR="009F545A" w:rsidRDefault="00000000">
      <w:pPr>
        <w:spacing w:after="40"/>
        <w:ind w:left="380" w:right="15" w:hanging="180"/>
      </w:pPr>
      <w:r>
        <w:t>Less: Comprehensive income attributable to noncontrolling interests</w:t>
      </w:r>
    </w:p>
    <w:p w14:paraId="2252DC26" w14:textId="77777777" w:rsidR="009F545A" w:rsidRDefault="00000000">
      <w:pPr>
        <w:spacing w:after="364"/>
        <w:ind w:left="15" w:right="15"/>
      </w:pPr>
      <w:r>
        <w:t>Comprehensive income attributable to Varex</w:t>
      </w:r>
    </w:p>
    <w:p w14:paraId="5FD46942" w14:textId="77777777" w:rsidR="009F545A" w:rsidRDefault="00000000">
      <w:pPr>
        <w:spacing w:after="589" w:line="548" w:lineRule="auto"/>
        <w:ind w:left="41"/>
        <w:jc w:val="center"/>
      </w:pPr>
      <w:r>
        <w:t xml:space="preserve"> </w:t>
      </w:r>
      <w:r>
        <w:rPr>
          <w:i/>
        </w:rPr>
        <w:t>See accompanying notes to the unaudited condensed consolidated financial statements.</w:t>
      </w:r>
    </w:p>
    <w:p w14:paraId="72D6DF71" w14:textId="77777777" w:rsidR="009F545A" w:rsidRDefault="00000000">
      <w:pPr>
        <w:spacing w:after="5" w:line="254" w:lineRule="auto"/>
        <w:ind w:left="209" w:right="169"/>
        <w:jc w:val="center"/>
      </w:pPr>
      <w:r>
        <w:t>3</w:t>
      </w:r>
    </w:p>
    <w:p w14:paraId="3846E36B" w14:textId="77777777" w:rsidR="009F545A" w:rsidRDefault="00000000">
      <w:pPr>
        <w:spacing w:after="0" w:line="259" w:lineRule="auto"/>
        <w:ind w:left="0" w:right="-31" w:firstLine="0"/>
      </w:pPr>
      <w:r>
        <w:rPr>
          <w:rFonts w:ascii="Calibri" w:eastAsia="Calibri" w:hAnsi="Calibri" w:cs="Calibri"/>
          <w:noProof/>
          <w:sz w:val="22"/>
        </w:rPr>
        <mc:AlternateContent>
          <mc:Choice Requires="wpg">
            <w:drawing>
              <wp:inline distT="0" distB="0" distL="0" distR="0" wp14:anchorId="7FA0A565" wp14:editId="50F61E15">
                <wp:extent cx="6896100" cy="19050"/>
                <wp:effectExtent l="0" t="0" r="0" b="0"/>
                <wp:docPr id="106478" name="Group 1064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652" name="Shape 1436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653" name="Shape 1436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6" name="Shape 12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27" name="Shape 12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478" style="width:543pt;height:1.5pt;mso-position-horizontal-relative:char;mso-position-vertical-relative:line" coordsize="68961,190">
                <v:shape id="Shape 143654" style="position:absolute;width:68961;height:95;left:0;top:0;" coordsize="6896100,9525" path="m0,0l6896100,0l6896100,9525l0,9525l0,0">
                  <v:stroke weight="0pt" endcap="flat" joinstyle="miter" miterlimit="10" on="false" color="#000000" opacity="0"/>
                  <v:fill on="true" color="#9a9a9a"/>
                </v:shape>
                <v:shape id="Shape 143655" style="position:absolute;width:68961;height:95;left:0;top:95;" coordsize="6896100,9525" path="m0,0l6896100,0l6896100,9525l0,9525l0,0">
                  <v:stroke weight="0pt" endcap="flat" joinstyle="miter" miterlimit="10" on="false" color="#000000" opacity="0"/>
                  <v:fill on="true" color="#eeeeee"/>
                </v:shape>
                <v:shape id="Shape 1226" style="position:absolute;width:95;height:190;left:68865;top:0;" coordsize="9525,19050" path="m9525,0l9525,19050l0,19050l0,9525l9525,0x">
                  <v:stroke weight="0pt" endcap="flat" joinstyle="miter" miterlimit="10" on="false" color="#000000" opacity="0"/>
                  <v:fill on="true" color="#eeeeee"/>
                </v:shape>
                <v:shape id="Shape 12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8F52F8" w14:textId="77777777" w:rsidR="009F545A" w:rsidRDefault="00000000">
      <w:pPr>
        <w:pStyle w:val="Heading3"/>
        <w:ind w:left="1197" w:right="1156"/>
      </w:pPr>
      <w:r>
        <w:lastRenderedPageBreak/>
        <w:t>CONDENSED CONSOLIDATED BALANCE SHEETS</w:t>
      </w:r>
    </w:p>
    <w:p w14:paraId="1F6EB86E" w14:textId="77777777" w:rsidR="009F545A" w:rsidRDefault="00000000">
      <w:pPr>
        <w:spacing w:after="62"/>
        <w:ind w:left="1197" w:right="1156"/>
        <w:jc w:val="center"/>
      </w:pPr>
      <w:r>
        <w:rPr>
          <w:b/>
        </w:rPr>
        <w:t>(Unaudited)</w:t>
      </w:r>
    </w:p>
    <w:p w14:paraId="75A6209C" w14:textId="77777777" w:rsidR="009F545A" w:rsidRDefault="00000000">
      <w:pPr>
        <w:tabs>
          <w:tab w:val="center" w:pos="8312"/>
          <w:tab w:val="center" w:pos="10048"/>
        </w:tabs>
        <w:spacing w:after="25" w:line="268" w:lineRule="auto"/>
        <w:ind w:left="0" w:firstLine="0"/>
      </w:pPr>
      <w:r>
        <w:rPr>
          <w:b/>
          <w:sz w:val="18"/>
        </w:rPr>
        <w:t>(In millions, except share and per share amounts)</w:t>
      </w:r>
      <w:r>
        <w:rPr>
          <w:b/>
          <w:sz w:val="18"/>
        </w:rPr>
        <w:tab/>
        <w:t xml:space="preserve">July 1, </w:t>
      </w:r>
      <w:proofErr w:type="gramStart"/>
      <w:r>
        <w:rPr>
          <w:b/>
          <w:sz w:val="18"/>
        </w:rPr>
        <w:t>2022</w:t>
      </w:r>
      <w:proofErr w:type="gramEnd"/>
      <w:r>
        <w:rPr>
          <w:b/>
          <w:sz w:val="18"/>
        </w:rPr>
        <w:tab/>
        <w:t>October 1, 2021</w:t>
      </w:r>
    </w:p>
    <w:p w14:paraId="013DF9E9" w14:textId="77777777" w:rsidR="009F545A" w:rsidRDefault="00000000">
      <w:pPr>
        <w:spacing w:after="5" w:line="268" w:lineRule="auto"/>
        <w:ind w:left="15" w:right="1709"/>
      </w:pPr>
      <w:r>
        <w:rPr>
          <w:b/>
          <w:sz w:val="18"/>
        </w:rPr>
        <w:t>Assets</w:t>
      </w:r>
    </w:p>
    <w:p w14:paraId="41A90F39" w14:textId="77777777" w:rsidR="009F545A" w:rsidRDefault="00000000">
      <w:pPr>
        <w:spacing w:after="30" w:line="268" w:lineRule="auto"/>
        <w:ind w:left="15" w:right="1709"/>
      </w:pPr>
      <w:r>
        <w:rPr>
          <w:sz w:val="18"/>
        </w:rPr>
        <w:t>Current assets:</w:t>
      </w:r>
    </w:p>
    <w:tbl>
      <w:tblPr>
        <w:tblStyle w:val="TableGrid"/>
        <w:tblpPr w:vertAnchor="text" w:tblpX="7500" w:tblpY="-543"/>
        <w:tblOverlap w:val="never"/>
        <w:tblW w:w="1620" w:type="dxa"/>
        <w:tblInd w:w="0" w:type="dxa"/>
        <w:tblCellMar>
          <w:top w:w="63" w:type="dxa"/>
          <w:left w:w="0" w:type="dxa"/>
          <w:bottom w:w="29" w:type="dxa"/>
          <w:right w:w="26" w:type="dxa"/>
        </w:tblCellMar>
        <w:tblLook w:val="04A0" w:firstRow="1" w:lastRow="0" w:firstColumn="1" w:lastColumn="0" w:noHBand="0" w:noVBand="1"/>
      </w:tblPr>
      <w:tblGrid>
        <w:gridCol w:w="1009"/>
        <w:gridCol w:w="611"/>
      </w:tblGrid>
      <w:tr w:rsidR="009F545A" w14:paraId="0DE3C5B3" w14:textId="77777777">
        <w:trPr>
          <w:trHeight w:val="1695"/>
        </w:trPr>
        <w:tc>
          <w:tcPr>
            <w:tcW w:w="1009" w:type="dxa"/>
            <w:tcBorders>
              <w:top w:val="single" w:sz="6" w:space="0" w:color="000000"/>
              <w:left w:val="nil"/>
              <w:bottom w:val="single" w:sz="6" w:space="0" w:color="000000"/>
              <w:right w:val="nil"/>
            </w:tcBorders>
          </w:tcPr>
          <w:p w14:paraId="0DB9E4AA" w14:textId="77777777" w:rsidR="009F545A" w:rsidRDefault="00000000">
            <w:pPr>
              <w:spacing w:after="0" w:line="259" w:lineRule="auto"/>
              <w:ind w:left="21" w:firstLine="0"/>
            </w:pPr>
            <w:r>
              <w:rPr>
                <w:sz w:val="18"/>
              </w:rPr>
              <w:lastRenderedPageBreak/>
              <w:t>$</w:t>
            </w:r>
          </w:p>
        </w:tc>
        <w:tc>
          <w:tcPr>
            <w:tcW w:w="611" w:type="dxa"/>
            <w:tcBorders>
              <w:top w:val="single" w:sz="6" w:space="0" w:color="000000"/>
              <w:left w:val="nil"/>
              <w:bottom w:val="single" w:sz="6" w:space="0" w:color="000000"/>
              <w:right w:val="nil"/>
            </w:tcBorders>
            <w:vAlign w:val="bottom"/>
          </w:tcPr>
          <w:p w14:paraId="2F85FC5D" w14:textId="77777777" w:rsidR="009F545A" w:rsidRDefault="00000000">
            <w:pPr>
              <w:spacing w:after="255" w:line="259" w:lineRule="auto"/>
              <w:ind w:left="0" w:right="45" w:firstLine="0"/>
              <w:jc w:val="right"/>
            </w:pPr>
            <w:r>
              <w:rPr>
                <w:sz w:val="18"/>
              </w:rPr>
              <w:t xml:space="preserve">99.6 </w:t>
            </w:r>
          </w:p>
          <w:p w14:paraId="422F54E0" w14:textId="77777777" w:rsidR="009F545A" w:rsidRDefault="00000000">
            <w:pPr>
              <w:spacing w:after="15" w:line="259" w:lineRule="auto"/>
              <w:ind w:left="135" w:firstLine="0"/>
            </w:pPr>
            <w:r>
              <w:rPr>
                <w:sz w:val="18"/>
              </w:rPr>
              <w:t xml:space="preserve">157.5 </w:t>
            </w:r>
          </w:p>
          <w:p w14:paraId="2CD7EE17" w14:textId="77777777" w:rsidR="009F545A" w:rsidRDefault="00000000">
            <w:pPr>
              <w:spacing w:after="15" w:line="259" w:lineRule="auto"/>
              <w:ind w:left="135" w:firstLine="0"/>
            </w:pPr>
            <w:r>
              <w:rPr>
                <w:sz w:val="18"/>
              </w:rPr>
              <w:t xml:space="preserve">300.3 </w:t>
            </w:r>
          </w:p>
          <w:p w14:paraId="72D5C497" w14:textId="77777777" w:rsidR="009F545A" w:rsidRDefault="00000000">
            <w:pPr>
              <w:spacing w:after="0" w:line="259" w:lineRule="auto"/>
              <w:ind w:left="0" w:right="45" w:firstLine="0"/>
              <w:jc w:val="right"/>
            </w:pPr>
            <w:r>
              <w:rPr>
                <w:sz w:val="18"/>
              </w:rPr>
              <w:t xml:space="preserve">36.0 </w:t>
            </w:r>
          </w:p>
        </w:tc>
      </w:tr>
      <w:tr w:rsidR="009F545A" w14:paraId="0C946EE6" w14:textId="77777777">
        <w:trPr>
          <w:trHeight w:val="1935"/>
        </w:trPr>
        <w:tc>
          <w:tcPr>
            <w:tcW w:w="1009" w:type="dxa"/>
            <w:tcBorders>
              <w:top w:val="single" w:sz="6" w:space="0" w:color="000000"/>
              <w:left w:val="nil"/>
              <w:bottom w:val="single" w:sz="6" w:space="0" w:color="000000"/>
              <w:right w:val="nil"/>
            </w:tcBorders>
          </w:tcPr>
          <w:p w14:paraId="76242CC8" w14:textId="77777777" w:rsidR="009F545A" w:rsidRDefault="009F545A">
            <w:pPr>
              <w:spacing w:after="160" w:line="259" w:lineRule="auto"/>
              <w:ind w:left="0" w:firstLine="0"/>
            </w:pPr>
          </w:p>
        </w:tc>
        <w:tc>
          <w:tcPr>
            <w:tcW w:w="611" w:type="dxa"/>
            <w:tcBorders>
              <w:top w:val="single" w:sz="6" w:space="0" w:color="000000"/>
              <w:left w:val="nil"/>
              <w:bottom w:val="single" w:sz="6" w:space="0" w:color="000000"/>
              <w:right w:val="nil"/>
            </w:tcBorders>
          </w:tcPr>
          <w:p w14:paraId="64D6DCCE" w14:textId="77777777" w:rsidR="009F545A" w:rsidRDefault="00000000">
            <w:pPr>
              <w:spacing w:after="15" w:line="259" w:lineRule="auto"/>
              <w:ind w:left="135" w:firstLine="0"/>
            </w:pPr>
            <w:r>
              <w:rPr>
                <w:sz w:val="18"/>
              </w:rPr>
              <w:t xml:space="preserve">593.4 </w:t>
            </w:r>
          </w:p>
          <w:p w14:paraId="21E1B742" w14:textId="77777777" w:rsidR="009F545A" w:rsidRDefault="00000000">
            <w:pPr>
              <w:spacing w:after="15" w:line="259" w:lineRule="auto"/>
              <w:ind w:left="135" w:firstLine="0"/>
            </w:pPr>
            <w:r>
              <w:rPr>
                <w:sz w:val="18"/>
              </w:rPr>
              <w:t xml:space="preserve">136.1 </w:t>
            </w:r>
          </w:p>
          <w:p w14:paraId="6B403272" w14:textId="77777777" w:rsidR="009F545A" w:rsidRDefault="00000000">
            <w:pPr>
              <w:spacing w:after="15" w:line="259" w:lineRule="auto"/>
              <w:ind w:left="135" w:firstLine="0"/>
            </w:pPr>
            <w:r>
              <w:rPr>
                <w:sz w:val="18"/>
              </w:rPr>
              <w:t xml:space="preserve">287.2 </w:t>
            </w:r>
          </w:p>
          <w:p w14:paraId="18DC2698" w14:textId="77777777" w:rsidR="009F545A" w:rsidRDefault="00000000">
            <w:pPr>
              <w:spacing w:after="15" w:line="259" w:lineRule="auto"/>
              <w:ind w:left="0" w:right="45" w:firstLine="0"/>
              <w:jc w:val="right"/>
            </w:pPr>
            <w:r>
              <w:rPr>
                <w:sz w:val="18"/>
              </w:rPr>
              <w:t xml:space="preserve">37.4 </w:t>
            </w:r>
          </w:p>
          <w:p w14:paraId="50C14D57" w14:textId="77777777" w:rsidR="009F545A" w:rsidRDefault="00000000">
            <w:pPr>
              <w:spacing w:after="15" w:line="259" w:lineRule="auto"/>
              <w:ind w:left="0" w:right="45" w:firstLine="0"/>
              <w:jc w:val="right"/>
            </w:pPr>
            <w:r>
              <w:rPr>
                <w:sz w:val="18"/>
              </w:rPr>
              <w:t xml:space="preserve">47.7 </w:t>
            </w:r>
          </w:p>
          <w:p w14:paraId="22C0DE52" w14:textId="77777777" w:rsidR="009F545A" w:rsidRDefault="00000000">
            <w:pPr>
              <w:spacing w:after="15" w:line="259" w:lineRule="auto"/>
              <w:ind w:left="0" w:right="45" w:firstLine="0"/>
              <w:jc w:val="right"/>
            </w:pPr>
            <w:r>
              <w:rPr>
                <w:sz w:val="18"/>
              </w:rPr>
              <w:t xml:space="preserve">0.5 </w:t>
            </w:r>
          </w:p>
          <w:p w14:paraId="5C1DAFDA" w14:textId="77777777" w:rsidR="009F545A" w:rsidRDefault="00000000">
            <w:pPr>
              <w:spacing w:after="15" w:line="259" w:lineRule="auto"/>
              <w:ind w:left="0" w:right="45" w:firstLine="0"/>
              <w:jc w:val="right"/>
            </w:pPr>
            <w:r>
              <w:rPr>
                <w:sz w:val="18"/>
              </w:rPr>
              <w:t xml:space="preserve">24.3 </w:t>
            </w:r>
          </w:p>
          <w:p w14:paraId="79F023A5" w14:textId="77777777" w:rsidR="009F545A" w:rsidRDefault="00000000">
            <w:pPr>
              <w:spacing w:after="0" w:line="259" w:lineRule="auto"/>
              <w:ind w:left="0" w:right="45" w:firstLine="0"/>
              <w:jc w:val="right"/>
            </w:pPr>
            <w:r>
              <w:rPr>
                <w:sz w:val="18"/>
              </w:rPr>
              <w:t xml:space="preserve">36.8 </w:t>
            </w:r>
          </w:p>
        </w:tc>
      </w:tr>
      <w:tr w:rsidR="009F545A" w14:paraId="164C5D22" w14:textId="77777777">
        <w:trPr>
          <w:trHeight w:val="278"/>
        </w:trPr>
        <w:tc>
          <w:tcPr>
            <w:tcW w:w="1009" w:type="dxa"/>
            <w:tcBorders>
              <w:top w:val="single" w:sz="6" w:space="0" w:color="000000"/>
              <w:left w:val="nil"/>
              <w:bottom w:val="double" w:sz="6" w:space="0" w:color="000000"/>
              <w:right w:val="nil"/>
            </w:tcBorders>
          </w:tcPr>
          <w:p w14:paraId="356F2E12" w14:textId="77777777" w:rsidR="009F545A" w:rsidRDefault="00000000">
            <w:pPr>
              <w:spacing w:after="0" w:line="259" w:lineRule="auto"/>
              <w:ind w:left="21" w:firstLine="0"/>
            </w:pPr>
            <w:r>
              <w:rPr>
                <w:sz w:val="18"/>
              </w:rPr>
              <w:t>$</w:t>
            </w:r>
          </w:p>
        </w:tc>
        <w:tc>
          <w:tcPr>
            <w:tcW w:w="611" w:type="dxa"/>
            <w:tcBorders>
              <w:top w:val="single" w:sz="6" w:space="0" w:color="000000"/>
              <w:left w:val="nil"/>
              <w:bottom w:val="double" w:sz="6" w:space="0" w:color="000000"/>
              <w:right w:val="nil"/>
            </w:tcBorders>
          </w:tcPr>
          <w:p w14:paraId="05472B14" w14:textId="77777777" w:rsidR="009F545A" w:rsidRDefault="00000000">
            <w:pPr>
              <w:spacing w:after="0" w:line="259" w:lineRule="auto"/>
              <w:ind w:left="0" w:firstLine="0"/>
              <w:jc w:val="both"/>
            </w:pPr>
            <w:r>
              <w:rPr>
                <w:sz w:val="18"/>
              </w:rPr>
              <w:t xml:space="preserve">1,163.4 </w:t>
            </w:r>
          </w:p>
        </w:tc>
      </w:tr>
      <w:tr w:rsidR="009F545A" w14:paraId="19BB304E" w14:textId="77777777">
        <w:trPr>
          <w:trHeight w:val="1718"/>
        </w:trPr>
        <w:tc>
          <w:tcPr>
            <w:tcW w:w="1009" w:type="dxa"/>
            <w:tcBorders>
              <w:top w:val="double" w:sz="6" w:space="0" w:color="000000"/>
              <w:left w:val="nil"/>
              <w:bottom w:val="single" w:sz="6" w:space="0" w:color="000000"/>
              <w:right w:val="nil"/>
            </w:tcBorders>
          </w:tcPr>
          <w:p w14:paraId="0A9DA40B" w14:textId="77777777" w:rsidR="009F545A" w:rsidRDefault="00000000">
            <w:pPr>
              <w:spacing w:after="0" w:line="259" w:lineRule="auto"/>
              <w:ind w:left="21" w:firstLine="0"/>
            </w:pPr>
            <w:r>
              <w:rPr>
                <w:sz w:val="18"/>
              </w:rPr>
              <w:t>$</w:t>
            </w:r>
          </w:p>
        </w:tc>
        <w:tc>
          <w:tcPr>
            <w:tcW w:w="611" w:type="dxa"/>
            <w:tcBorders>
              <w:top w:val="double" w:sz="6" w:space="0" w:color="000000"/>
              <w:left w:val="nil"/>
              <w:bottom w:val="single" w:sz="6" w:space="0" w:color="000000"/>
              <w:right w:val="nil"/>
            </w:tcBorders>
            <w:vAlign w:val="bottom"/>
          </w:tcPr>
          <w:p w14:paraId="5CAAE06F" w14:textId="77777777" w:rsidR="009F545A" w:rsidRDefault="00000000">
            <w:pPr>
              <w:spacing w:after="15" w:line="259" w:lineRule="auto"/>
              <w:ind w:left="0" w:right="45" w:firstLine="0"/>
              <w:jc w:val="right"/>
            </w:pPr>
            <w:r>
              <w:rPr>
                <w:sz w:val="18"/>
              </w:rPr>
              <w:t xml:space="preserve">83.2 </w:t>
            </w:r>
          </w:p>
          <w:p w14:paraId="2270E322" w14:textId="77777777" w:rsidR="009F545A" w:rsidRDefault="00000000">
            <w:pPr>
              <w:spacing w:after="15" w:line="259" w:lineRule="auto"/>
              <w:ind w:left="0" w:right="45" w:firstLine="0"/>
              <w:jc w:val="right"/>
            </w:pPr>
            <w:r>
              <w:rPr>
                <w:sz w:val="18"/>
              </w:rPr>
              <w:t xml:space="preserve">70.4 </w:t>
            </w:r>
          </w:p>
          <w:p w14:paraId="5FC65CE7" w14:textId="77777777" w:rsidR="009F545A" w:rsidRDefault="00000000">
            <w:pPr>
              <w:spacing w:after="15" w:line="259" w:lineRule="auto"/>
              <w:ind w:left="0" w:right="45" w:firstLine="0"/>
              <w:jc w:val="right"/>
            </w:pPr>
            <w:r>
              <w:rPr>
                <w:sz w:val="18"/>
              </w:rPr>
              <w:t xml:space="preserve">4.7 </w:t>
            </w:r>
          </w:p>
          <w:p w14:paraId="57E6E3AE" w14:textId="77777777" w:rsidR="009F545A" w:rsidRDefault="00000000">
            <w:pPr>
              <w:spacing w:after="15" w:line="259" w:lineRule="auto"/>
              <w:ind w:left="0" w:right="45" w:firstLine="0"/>
              <w:jc w:val="right"/>
            </w:pPr>
            <w:r>
              <w:rPr>
                <w:sz w:val="18"/>
              </w:rPr>
              <w:t xml:space="preserve">2.5 </w:t>
            </w:r>
          </w:p>
          <w:p w14:paraId="4FB97B47" w14:textId="77777777" w:rsidR="009F545A" w:rsidRDefault="00000000">
            <w:pPr>
              <w:spacing w:after="0" w:line="259" w:lineRule="auto"/>
              <w:ind w:left="0" w:right="45" w:firstLine="0"/>
              <w:jc w:val="right"/>
            </w:pPr>
            <w:r>
              <w:rPr>
                <w:sz w:val="18"/>
              </w:rPr>
              <w:t xml:space="preserve">11.5 </w:t>
            </w:r>
          </w:p>
        </w:tc>
      </w:tr>
      <w:tr w:rsidR="009F545A" w14:paraId="5A10EE13" w14:textId="77777777">
        <w:trPr>
          <w:trHeight w:val="1215"/>
        </w:trPr>
        <w:tc>
          <w:tcPr>
            <w:tcW w:w="1009" w:type="dxa"/>
            <w:tcBorders>
              <w:top w:val="single" w:sz="6" w:space="0" w:color="000000"/>
              <w:left w:val="nil"/>
              <w:bottom w:val="single" w:sz="6" w:space="0" w:color="000000"/>
              <w:right w:val="nil"/>
            </w:tcBorders>
          </w:tcPr>
          <w:p w14:paraId="3D38EE30" w14:textId="77777777" w:rsidR="009F545A" w:rsidRDefault="009F545A">
            <w:pPr>
              <w:spacing w:after="160" w:line="259" w:lineRule="auto"/>
              <w:ind w:left="0" w:firstLine="0"/>
            </w:pPr>
          </w:p>
        </w:tc>
        <w:tc>
          <w:tcPr>
            <w:tcW w:w="611" w:type="dxa"/>
            <w:tcBorders>
              <w:top w:val="single" w:sz="6" w:space="0" w:color="000000"/>
              <w:left w:val="nil"/>
              <w:bottom w:val="single" w:sz="6" w:space="0" w:color="000000"/>
              <w:right w:val="nil"/>
            </w:tcBorders>
          </w:tcPr>
          <w:p w14:paraId="4C1676B6" w14:textId="77777777" w:rsidR="009F545A" w:rsidRDefault="00000000">
            <w:pPr>
              <w:spacing w:after="15" w:line="259" w:lineRule="auto"/>
              <w:ind w:left="135" w:firstLine="0"/>
            </w:pPr>
            <w:r>
              <w:rPr>
                <w:sz w:val="18"/>
              </w:rPr>
              <w:t xml:space="preserve">172.3 </w:t>
            </w:r>
          </w:p>
          <w:p w14:paraId="14D504B4" w14:textId="77777777" w:rsidR="009F545A" w:rsidRDefault="00000000">
            <w:pPr>
              <w:spacing w:after="15" w:line="259" w:lineRule="auto"/>
              <w:ind w:left="135" w:firstLine="0"/>
            </w:pPr>
            <w:r>
              <w:rPr>
                <w:sz w:val="18"/>
              </w:rPr>
              <w:t xml:space="preserve">410.1 </w:t>
            </w:r>
          </w:p>
          <w:p w14:paraId="4B222609" w14:textId="77777777" w:rsidR="009F545A" w:rsidRDefault="00000000">
            <w:pPr>
              <w:spacing w:after="15" w:line="259" w:lineRule="auto"/>
              <w:ind w:left="0" w:right="45" w:firstLine="0"/>
              <w:jc w:val="right"/>
            </w:pPr>
            <w:r>
              <w:rPr>
                <w:sz w:val="18"/>
              </w:rPr>
              <w:t xml:space="preserve">— </w:t>
            </w:r>
          </w:p>
          <w:p w14:paraId="781A0D65" w14:textId="77777777" w:rsidR="009F545A" w:rsidRDefault="00000000">
            <w:pPr>
              <w:spacing w:after="15" w:line="259" w:lineRule="auto"/>
              <w:ind w:left="0" w:right="45" w:firstLine="0"/>
              <w:jc w:val="right"/>
            </w:pPr>
            <w:r>
              <w:rPr>
                <w:sz w:val="18"/>
              </w:rPr>
              <w:t xml:space="preserve">20.2 </w:t>
            </w:r>
          </w:p>
          <w:p w14:paraId="1A80CBA3" w14:textId="77777777" w:rsidR="009F545A" w:rsidRDefault="00000000">
            <w:pPr>
              <w:spacing w:after="0" w:line="259" w:lineRule="auto"/>
              <w:ind w:left="0" w:right="45" w:firstLine="0"/>
              <w:jc w:val="right"/>
            </w:pPr>
            <w:r>
              <w:rPr>
                <w:sz w:val="18"/>
              </w:rPr>
              <w:t xml:space="preserve">32.7 </w:t>
            </w:r>
          </w:p>
        </w:tc>
      </w:tr>
      <w:tr w:rsidR="009F545A" w14:paraId="5DE24133" w14:textId="77777777">
        <w:trPr>
          <w:trHeight w:val="2115"/>
        </w:trPr>
        <w:tc>
          <w:tcPr>
            <w:tcW w:w="1009" w:type="dxa"/>
            <w:tcBorders>
              <w:top w:val="single" w:sz="6" w:space="0" w:color="000000"/>
              <w:left w:val="nil"/>
              <w:bottom w:val="single" w:sz="6" w:space="0" w:color="000000"/>
              <w:right w:val="nil"/>
            </w:tcBorders>
          </w:tcPr>
          <w:p w14:paraId="568A4224" w14:textId="77777777" w:rsidR="009F545A" w:rsidRDefault="009F545A">
            <w:pPr>
              <w:spacing w:after="160" w:line="259" w:lineRule="auto"/>
              <w:ind w:left="0" w:firstLine="0"/>
            </w:pPr>
          </w:p>
        </w:tc>
        <w:tc>
          <w:tcPr>
            <w:tcW w:w="611" w:type="dxa"/>
            <w:tcBorders>
              <w:top w:val="single" w:sz="6" w:space="0" w:color="000000"/>
              <w:left w:val="nil"/>
              <w:bottom w:val="single" w:sz="6" w:space="0" w:color="000000"/>
              <w:right w:val="nil"/>
            </w:tcBorders>
          </w:tcPr>
          <w:p w14:paraId="111846DB" w14:textId="77777777" w:rsidR="009F545A" w:rsidRDefault="00000000">
            <w:pPr>
              <w:spacing w:after="255" w:line="259" w:lineRule="auto"/>
              <w:ind w:left="135" w:firstLine="0"/>
            </w:pPr>
            <w:r>
              <w:rPr>
                <w:sz w:val="18"/>
              </w:rPr>
              <w:t xml:space="preserve">635.3 </w:t>
            </w:r>
          </w:p>
          <w:p w14:paraId="6B6308FC" w14:textId="77777777" w:rsidR="009F545A" w:rsidRDefault="00000000">
            <w:pPr>
              <w:spacing w:after="435" w:line="259" w:lineRule="auto"/>
              <w:ind w:left="0" w:right="45" w:firstLine="0"/>
              <w:jc w:val="right"/>
            </w:pPr>
            <w:r>
              <w:rPr>
                <w:sz w:val="18"/>
              </w:rPr>
              <w:t xml:space="preserve">— </w:t>
            </w:r>
          </w:p>
          <w:p w14:paraId="515CAC0C" w14:textId="77777777" w:rsidR="009F545A" w:rsidRDefault="00000000">
            <w:pPr>
              <w:spacing w:after="15" w:line="259" w:lineRule="auto"/>
              <w:ind w:left="0" w:right="45" w:firstLine="0"/>
              <w:jc w:val="right"/>
            </w:pPr>
            <w:r>
              <w:rPr>
                <w:sz w:val="18"/>
              </w:rPr>
              <w:t xml:space="preserve">0.4 </w:t>
            </w:r>
          </w:p>
          <w:p w14:paraId="6B4135FA" w14:textId="77777777" w:rsidR="009F545A" w:rsidRDefault="00000000">
            <w:pPr>
              <w:spacing w:after="0" w:line="276" w:lineRule="auto"/>
              <w:ind w:left="240" w:hanging="105"/>
            </w:pPr>
            <w:r>
              <w:rPr>
                <w:sz w:val="18"/>
              </w:rPr>
              <w:t>465.2 (1.5)</w:t>
            </w:r>
          </w:p>
          <w:p w14:paraId="3FC0AE0F" w14:textId="77777777" w:rsidR="009F545A" w:rsidRDefault="00000000">
            <w:pPr>
              <w:spacing w:after="0" w:line="259" w:lineRule="auto"/>
              <w:ind w:left="0" w:right="45" w:firstLine="0"/>
              <w:jc w:val="right"/>
            </w:pPr>
            <w:r>
              <w:rPr>
                <w:sz w:val="18"/>
              </w:rPr>
              <w:t xml:space="preserve">50.7 </w:t>
            </w:r>
          </w:p>
        </w:tc>
      </w:tr>
      <w:tr w:rsidR="009F545A" w14:paraId="5F7DB1EC" w14:textId="77777777">
        <w:trPr>
          <w:trHeight w:val="495"/>
        </w:trPr>
        <w:tc>
          <w:tcPr>
            <w:tcW w:w="1009" w:type="dxa"/>
            <w:tcBorders>
              <w:top w:val="single" w:sz="6" w:space="0" w:color="000000"/>
              <w:left w:val="nil"/>
              <w:bottom w:val="single" w:sz="6" w:space="0" w:color="000000"/>
              <w:right w:val="nil"/>
            </w:tcBorders>
          </w:tcPr>
          <w:p w14:paraId="4BEC33DE" w14:textId="77777777" w:rsidR="009F545A" w:rsidRDefault="009F545A">
            <w:pPr>
              <w:spacing w:after="160" w:line="259" w:lineRule="auto"/>
              <w:ind w:left="0" w:firstLine="0"/>
            </w:pPr>
          </w:p>
        </w:tc>
        <w:tc>
          <w:tcPr>
            <w:tcW w:w="611" w:type="dxa"/>
            <w:tcBorders>
              <w:top w:val="single" w:sz="6" w:space="0" w:color="000000"/>
              <w:left w:val="nil"/>
              <w:bottom w:val="single" w:sz="6" w:space="0" w:color="000000"/>
              <w:right w:val="nil"/>
            </w:tcBorders>
          </w:tcPr>
          <w:p w14:paraId="3F8EAC88" w14:textId="77777777" w:rsidR="009F545A" w:rsidRDefault="00000000">
            <w:pPr>
              <w:spacing w:after="0" w:line="259" w:lineRule="auto"/>
              <w:ind w:left="0" w:right="45" w:firstLine="0"/>
              <w:jc w:val="right"/>
            </w:pPr>
            <w:r>
              <w:rPr>
                <w:sz w:val="18"/>
              </w:rPr>
              <w:t xml:space="preserve">514.8 13.3 </w:t>
            </w:r>
          </w:p>
        </w:tc>
      </w:tr>
      <w:tr w:rsidR="009F545A" w14:paraId="7D8DC995" w14:textId="77777777">
        <w:trPr>
          <w:trHeight w:val="255"/>
        </w:trPr>
        <w:tc>
          <w:tcPr>
            <w:tcW w:w="1009" w:type="dxa"/>
            <w:tcBorders>
              <w:top w:val="single" w:sz="6" w:space="0" w:color="000000"/>
              <w:left w:val="nil"/>
              <w:bottom w:val="single" w:sz="6" w:space="0" w:color="000000"/>
              <w:right w:val="nil"/>
            </w:tcBorders>
          </w:tcPr>
          <w:p w14:paraId="741FA6BD" w14:textId="77777777" w:rsidR="009F545A" w:rsidRDefault="009F545A">
            <w:pPr>
              <w:spacing w:after="160" w:line="259" w:lineRule="auto"/>
              <w:ind w:left="0" w:firstLine="0"/>
            </w:pPr>
          </w:p>
        </w:tc>
        <w:tc>
          <w:tcPr>
            <w:tcW w:w="611" w:type="dxa"/>
            <w:tcBorders>
              <w:top w:val="single" w:sz="6" w:space="0" w:color="000000"/>
              <w:left w:val="nil"/>
              <w:bottom w:val="single" w:sz="6" w:space="0" w:color="000000"/>
              <w:right w:val="nil"/>
            </w:tcBorders>
          </w:tcPr>
          <w:p w14:paraId="7D4C9219" w14:textId="77777777" w:rsidR="009F545A" w:rsidRDefault="00000000">
            <w:pPr>
              <w:spacing w:after="0" w:line="259" w:lineRule="auto"/>
              <w:ind w:left="135" w:firstLine="0"/>
            </w:pPr>
            <w:r>
              <w:rPr>
                <w:sz w:val="18"/>
              </w:rPr>
              <w:t xml:space="preserve">528.1 </w:t>
            </w:r>
          </w:p>
        </w:tc>
      </w:tr>
      <w:tr w:rsidR="009F545A" w14:paraId="5DD8BC99" w14:textId="77777777">
        <w:trPr>
          <w:trHeight w:val="278"/>
        </w:trPr>
        <w:tc>
          <w:tcPr>
            <w:tcW w:w="1009" w:type="dxa"/>
            <w:tcBorders>
              <w:top w:val="single" w:sz="6" w:space="0" w:color="000000"/>
              <w:left w:val="nil"/>
              <w:bottom w:val="double" w:sz="6" w:space="0" w:color="000000"/>
              <w:right w:val="nil"/>
            </w:tcBorders>
          </w:tcPr>
          <w:p w14:paraId="437B46C0" w14:textId="77777777" w:rsidR="009F545A" w:rsidRDefault="00000000">
            <w:pPr>
              <w:spacing w:after="0" w:line="259" w:lineRule="auto"/>
              <w:ind w:left="21" w:firstLine="0"/>
            </w:pPr>
            <w:r>
              <w:rPr>
                <w:sz w:val="18"/>
              </w:rPr>
              <w:t>$</w:t>
            </w:r>
          </w:p>
        </w:tc>
        <w:tc>
          <w:tcPr>
            <w:tcW w:w="611" w:type="dxa"/>
            <w:tcBorders>
              <w:top w:val="single" w:sz="6" w:space="0" w:color="000000"/>
              <w:left w:val="nil"/>
              <w:bottom w:val="double" w:sz="6" w:space="0" w:color="000000"/>
              <w:right w:val="nil"/>
            </w:tcBorders>
          </w:tcPr>
          <w:p w14:paraId="6B5603B2" w14:textId="77777777" w:rsidR="009F545A" w:rsidRDefault="00000000">
            <w:pPr>
              <w:spacing w:after="0" w:line="259" w:lineRule="auto"/>
              <w:ind w:left="0" w:firstLine="0"/>
              <w:jc w:val="both"/>
            </w:pPr>
            <w:r>
              <w:rPr>
                <w:sz w:val="18"/>
              </w:rPr>
              <w:t xml:space="preserve">1,163.4 </w:t>
            </w:r>
          </w:p>
        </w:tc>
      </w:tr>
    </w:tbl>
    <w:p w14:paraId="5EC81A03" w14:textId="77777777" w:rsidR="009F545A" w:rsidRDefault="00000000">
      <w:pPr>
        <w:tabs>
          <w:tab w:val="center" w:pos="4886"/>
          <w:tab w:val="right" w:pos="10829"/>
        </w:tabs>
        <w:spacing w:after="28" w:line="268"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CECF85A" wp14:editId="7A005DAC">
                <wp:simplePos x="0" y="0"/>
                <wp:positionH relativeFrom="column">
                  <wp:posOffset>5867400</wp:posOffset>
                </wp:positionH>
                <wp:positionV relativeFrom="paragraph">
                  <wp:posOffset>-349373</wp:posOffset>
                </wp:positionV>
                <wp:extent cx="1028700" cy="9525"/>
                <wp:effectExtent l="0" t="0" r="0" b="0"/>
                <wp:wrapSquare wrapText="bothSides"/>
                <wp:docPr id="111903" name="Group 111903"/>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3656" name="Shape 1436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57" name="Shape 143657"/>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58" name="Shape 14365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03" style="width:81pt;height:0.75pt;position:absolute;mso-position-horizontal-relative:text;mso-position-horizontal:absolute;margin-left:462pt;mso-position-vertical-relative:text;margin-top:-27.5098pt;" coordsize="10287,95">
                <v:shape id="Shape 143659" style="position:absolute;width:666;height:95;left:0;top:0;" coordsize="66675,9525" path="m0,0l66675,0l66675,9525l0,9525l0,0">
                  <v:stroke weight="0pt" endcap="flat" joinstyle="miter" miterlimit="10" on="false" color="#000000" opacity="0"/>
                  <v:fill on="true" color="#000000"/>
                </v:shape>
                <v:shape id="Shape 143660" style="position:absolute;width:9429;height:95;left:666;top:0;" coordsize="942975,9525" path="m0,0l942975,0l942975,9525l0,9525l0,0">
                  <v:stroke weight="0pt" endcap="flat" joinstyle="miter" miterlimit="10" on="false" color="#000000" opacity="0"/>
                  <v:fill on="true" color="#000000"/>
                </v:shape>
                <v:shape id="Shape 143661"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B168C89" wp14:editId="2B1A6A1E">
                <wp:simplePos x="0" y="0"/>
                <wp:positionH relativeFrom="column">
                  <wp:posOffset>5867400</wp:posOffset>
                </wp:positionH>
                <wp:positionV relativeFrom="paragraph">
                  <wp:posOffset>726951</wp:posOffset>
                </wp:positionV>
                <wp:extent cx="1028700" cy="9525"/>
                <wp:effectExtent l="0" t="0" r="0" b="0"/>
                <wp:wrapSquare wrapText="bothSides"/>
                <wp:docPr id="111904" name="Group 111904"/>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3662" name="Shape 1436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63" name="Shape 143663"/>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64" name="Shape 14366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04" style="width:81pt;height:0.75pt;position:absolute;mso-position-horizontal-relative:text;mso-position-horizontal:absolute;margin-left:462pt;mso-position-vertical-relative:text;margin-top:57.2402pt;" coordsize="10287,95">
                <v:shape id="Shape 143665" style="position:absolute;width:666;height:95;left:0;top:0;" coordsize="66675,9525" path="m0,0l66675,0l66675,9525l0,9525l0,0">
                  <v:stroke weight="0pt" endcap="flat" joinstyle="miter" miterlimit="10" on="false" color="#000000" opacity="0"/>
                  <v:fill on="true" color="#000000"/>
                </v:shape>
                <v:shape id="Shape 143666" style="position:absolute;width:9429;height:95;left:666;top:0;" coordsize="942975,9525" path="m0,0l942975,0l942975,9525l0,9525l0,0">
                  <v:stroke weight="0pt" endcap="flat" joinstyle="miter" miterlimit="10" on="false" color="#000000" opacity="0"/>
                  <v:fill on="true" color="#000000"/>
                </v:shape>
                <v:shape id="Shape 143667"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F65CE9A" wp14:editId="6FB3AB48">
                <wp:simplePos x="0" y="0"/>
                <wp:positionH relativeFrom="column">
                  <wp:posOffset>5867400</wp:posOffset>
                </wp:positionH>
                <wp:positionV relativeFrom="paragraph">
                  <wp:posOffset>3222501</wp:posOffset>
                </wp:positionV>
                <wp:extent cx="1028700" cy="9525"/>
                <wp:effectExtent l="0" t="0" r="0" b="0"/>
                <wp:wrapSquare wrapText="bothSides"/>
                <wp:docPr id="111907" name="Group 111907"/>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3668" name="Shape 1436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69" name="Shape 143669"/>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70" name="Shape 14367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07" style="width:81pt;height:0.75pt;position:absolute;mso-position-horizontal-relative:text;mso-position-horizontal:absolute;margin-left:462pt;mso-position-vertical-relative:text;margin-top:253.74pt;" coordsize="10287,95">
                <v:shape id="Shape 143671" style="position:absolute;width:666;height:95;left:0;top:0;" coordsize="66675,9525" path="m0,0l66675,0l66675,9525l0,9525l0,0">
                  <v:stroke weight="0pt" endcap="flat" joinstyle="miter" miterlimit="10" on="false" color="#000000" opacity="0"/>
                  <v:fill on="true" color="#000000"/>
                </v:shape>
                <v:shape id="Shape 143672" style="position:absolute;width:9429;height:95;left:666;top:0;" coordsize="942975,9525" path="m0,0l942975,0l942975,9525l0,9525l0,0">
                  <v:stroke weight="0pt" endcap="flat" joinstyle="miter" miterlimit="10" on="false" color="#000000" opacity="0"/>
                  <v:fill on="true" color="#000000"/>
                </v:shape>
                <v:shape id="Shape 143673"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5ABED1FB" wp14:editId="658A6884">
                <wp:simplePos x="0" y="0"/>
                <wp:positionH relativeFrom="column">
                  <wp:posOffset>5867400</wp:posOffset>
                </wp:positionH>
                <wp:positionV relativeFrom="paragraph">
                  <wp:posOffset>3994026</wp:posOffset>
                </wp:positionV>
                <wp:extent cx="1028700" cy="9525"/>
                <wp:effectExtent l="0" t="0" r="0" b="0"/>
                <wp:wrapSquare wrapText="bothSides"/>
                <wp:docPr id="111910" name="Group 111910"/>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3674" name="Shape 1436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75" name="Shape 143675"/>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76" name="Shape 14367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910" style="width:81pt;height:0.75pt;position:absolute;mso-position-horizontal-relative:text;mso-position-horizontal:absolute;margin-left:462pt;mso-position-vertical-relative:text;margin-top:314.49pt;" coordsize="10287,95">
                <v:shape id="Shape 143677" style="position:absolute;width:666;height:95;left:0;top:0;" coordsize="66675,9525" path="m0,0l66675,0l66675,9525l0,9525l0,0">
                  <v:stroke weight="0pt" endcap="flat" joinstyle="miter" miterlimit="10" on="false" color="#000000" opacity="0"/>
                  <v:fill on="true" color="#000000"/>
                </v:shape>
                <v:shape id="Shape 143678" style="position:absolute;width:9429;height:95;left:666;top:0;" coordsize="942975,9525" path="m0,0l942975,0l942975,9525l0,9525l0,0">
                  <v:stroke weight="0pt" endcap="flat" joinstyle="miter" miterlimit="10" on="false" color="#000000" opacity="0"/>
                  <v:fill on="true" color="#000000"/>
                </v:shape>
                <v:shape id="Shape 143679"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09D88418" wp14:editId="52505506">
                <wp:simplePos x="0" y="0"/>
                <wp:positionH relativeFrom="column">
                  <wp:posOffset>5867400</wp:posOffset>
                </wp:positionH>
                <wp:positionV relativeFrom="paragraph">
                  <wp:posOffset>4914900</wp:posOffset>
                </wp:positionV>
                <wp:extent cx="1028700" cy="1098426"/>
                <wp:effectExtent l="0" t="0" r="0" b="0"/>
                <wp:wrapSquare wrapText="bothSides"/>
                <wp:docPr id="111911" name="Group 111911"/>
                <wp:cNvGraphicFramePr/>
                <a:graphic xmlns:a="http://schemas.openxmlformats.org/drawingml/2006/main">
                  <a:graphicData uri="http://schemas.microsoft.com/office/word/2010/wordprocessingGroup">
                    <wpg:wgp>
                      <wpg:cNvGrpSpPr/>
                      <wpg:grpSpPr>
                        <a:xfrm>
                          <a:off x="0" y="0"/>
                          <a:ext cx="1028700" cy="1098426"/>
                          <a:chOff x="0" y="0"/>
                          <a:chExt cx="1028700" cy="1098426"/>
                        </a:xfrm>
                      </wpg:grpSpPr>
                      <wps:wsp>
                        <wps:cNvPr id="143680" name="Shape 143680"/>
                        <wps:cNvSpPr/>
                        <wps:spPr>
                          <a:xfrm>
                            <a:off x="0" y="4221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1" name="Shape 143681"/>
                        <wps:cNvSpPr/>
                        <wps:spPr>
                          <a:xfrm>
                            <a:off x="66675" y="42215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2" name="Shape 143682"/>
                        <wps:cNvSpPr/>
                        <wps:spPr>
                          <a:xfrm>
                            <a:off x="1009650" y="4221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3" name="Shape 143683"/>
                        <wps:cNvSpPr/>
                        <wps:spPr>
                          <a:xfrm>
                            <a:off x="0" y="736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4" name="Shape 143684"/>
                        <wps:cNvSpPr/>
                        <wps:spPr>
                          <a:xfrm>
                            <a:off x="66675" y="73647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5" name="Shape 143685"/>
                        <wps:cNvSpPr/>
                        <wps:spPr>
                          <a:xfrm>
                            <a:off x="1009650" y="7364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6" name="Shape 143686"/>
                        <wps:cNvSpPr/>
                        <wps:spPr>
                          <a:xfrm>
                            <a:off x="0" y="898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7" name="Shape 143687"/>
                        <wps:cNvSpPr/>
                        <wps:spPr>
                          <a:xfrm>
                            <a:off x="66675" y="8984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8" name="Shape 143688"/>
                        <wps:cNvSpPr/>
                        <wps:spPr>
                          <a:xfrm>
                            <a:off x="1009650" y="8984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89" name="Shape 143689"/>
                        <wps:cNvSpPr/>
                        <wps:spPr>
                          <a:xfrm>
                            <a:off x="0" y="10603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0" name="Shape 143690"/>
                        <wps:cNvSpPr/>
                        <wps:spPr>
                          <a:xfrm>
                            <a:off x="0" y="1088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1" name="Shape 143691"/>
                        <wps:cNvSpPr/>
                        <wps:spPr>
                          <a:xfrm>
                            <a:off x="66675" y="1060326"/>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2" name="Shape 143692"/>
                        <wps:cNvSpPr/>
                        <wps:spPr>
                          <a:xfrm>
                            <a:off x="66675" y="1088901"/>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3" name="Shape 143693"/>
                        <wps:cNvSpPr/>
                        <wps:spPr>
                          <a:xfrm>
                            <a:off x="1009650" y="1060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694" name="Shape 143694"/>
                        <wps:cNvSpPr/>
                        <wps:spPr>
                          <a:xfrm>
                            <a:off x="1009650" y="108890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7" name="Rectangle 1967"/>
                        <wps:cNvSpPr/>
                        <wps:spPr>
                          <a:xfrm>
                            <a:off x="723602" y="0"/>
                            <a:ext cx="342043" cy="138287"/>
                          </a:xfrm>
                          <a:prstGeom prst="rect">
                            <a:avLst/>
                          </a:prstGeom>
                          <a:ln>
                            <a:noFill/>
                          </a:ln>
                        </wps:spPr>
                        <wps:txbx>
                          <w:txbxContent>
                            <w:p w14:paraId="34EAEF29" w14:textId="77777777" w:rsidR="009F545A" w:rsidRDefault="00000000">
                              <w:pPr>
                                <w:spacing w:after="160" w:line="259" w:lineRule="auto"/>
                                <w:ind w:left="0" w:firstLine="0"/>
                              </w:pPr>
                              <w:r>
                                <w:rPr>
                                  <w:sz w:val="18"/>
                                </w:rPr>
                                <w:t>449.4</w:t>
                              </w:r>
                            </w:p>
                          </w:txbxContent>
                        </wps:txbx>
                        <wps:bodyPr horzOverflow="overflow" vert="horz" lIns="0" tIns="0" rIns="0" bIns="0" rtlCol="0">
                          <a:noAutofit/>
                        </wps:bodyPr>
                      </wps:wsp>
                      <wps:wsp>
                        <wps:cNvPr id="1968" name="Rectangle 1968"/>
                        <wps:cNvSpPr/>
                        <wps:spPr>
                          <a:xfrm>
                            <a:off x="980777" y="0"/>
                            <a:ext cx="38005" cy="138287"/>
                          </a:xfrm>
                          <a:prstGeom prst="rect">
                            <a:avLst/>
                          </a:prstGeom>
                          <a:ln>
                            <a:noFill/>
                          </a:ln>
                        </wps:spPr>
                        <wps:txbx>
                          <w:txbxContent>
                            <w:p w14:paraId="1158BA3B"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73" name="Rectangle 1973"/>
                        <wps:cNvSpPr/>
                        <wps:spPr>
                          <a:xfrm>
                            <a:off x="866477" y="152400"/>
                            <a:ext cx="152019" cy="138287"/>
                          </a:xfrm>
                          <a:prstGeom prst="rect">
                            <a:avLst/>
                          </a:prstGeom>
                          <a:ln>
                            <a:noFill/>
                          </a:ln>
                        </wps:spPr>
                        <wps:txbx>
                          <w:txbxContent>
                            <w:p w14:paraId="0E4C3C5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974" name="Rectangle 1974"/>
                        <wps:cNvSpPr/>
                        <wps:spPr>
                          <a:xfrm>
                            <a:off x="980777" y="152400"/>
                            <a:ext cx="38005" cy="138287"/>
                          </a:xfrm>
                          <a:prstGeom prst="rect">
                            <a:avLst/>
                          </a:prstGeom>
                          <a:ln>
                            <a:noFill/>
                          </a:ln>
                        </wps:spPr>
                        <wps:txbx>
                          <w:txbxContent>
                            <w:p w14:paraId="19CA5918"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78" name="Rectangle 1978"/>
                        <wps:cNvSpPr/>
                        <wps:spPr>
                          <a:xfrm>
                            <a:off x="780752" y="304800"/>
                            <a:ext cx="266033" cy="138287"/>
                          </a:xfrm>
                          <a:prstGeom prst="rect">
                            <a:avLst/>
                          </a:prstGeom>
                          <a:ln>
                            <a:noFill/>
                          </a:ln>
                        </wps:spPr>
                        <wps:txbx>
                          <w:txbxContent>
                            <w:p w14:paraId="6849B0E6" w14:textId="77777777" w:rsidR="009F545A" w:rsidRDefault="00000000">
                              <w:pPr>
                                <w:spacing w:after="160" w:line="259" w:lineRule="auto"/>
                                <w:ind w:left="0" w:firstLine="0"/>
                              </w:pPr>
                              <w:r>
                                <w:rPr>
                                  <w:sz w:val="18"/>
                                </w:rPr>
                                <w:t>33.5</w:t>
                              </w:r>
                            </w:p>
                          </w:txbxContent>
                        </wps:txbx>
                        <wps:bodyPr horzOverflow="overflow" vert="horz" lIns="0" tIns="0" rIns="0" bIns="0" rtlCol="0">
                          <a:noAutofit/>
                        </wps:bodyPr>
                      </wps:wsp>
                      <wps:wsp>
                        <wps:cNvPr id="1979" name="Rectangle 1979"/>
                        <wps:cNvSpPr/>
                        <wps:spPr>
                          <a:xfrm>
                            <a:off x="980777" y="304800"/>
                            <a:ext cx="38005" cy="138287"/>
                          </a:xfrm>
                          <a:prstGeom prst="rect">
                            <a:avLst/>
                          </a:prstGeom>
                          <a:ln>
                            <a:noFill/>
                          </a:ln>
                        </wps:spPr>
                        <wps:txbx>
                          <w:txbxContent>
                            <w:p w14:paraId="1EA1346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83" name="Rectangle 1983"/>
                        <wps:cNvSpPr/>
                        <wps:spPr>
                          <a:xfrm>
                            <a:off x="723602" y="466725"/>
                            <a:ext cx="342043" cy="138287"/>
                          </a:xfrm>
                          <a:prstGeom prst="rect">
                            <a:avLst/>
                          </a:prstGeom>
                          <a:ln>
                            <a:noFill/>
                          </a:ln>
                        </wps:spPr>
                        <wps:txbx>
                          <w:txbxContent>
                            <w:p w14:paraId="5E323863" w14:textId="77777777" w:rsidR="009F545A" w:rsidRDefault="00000000">
                              <w:pPr>
                                <w:spacing w:after="160" w:line="259" w:lineRule="auto"/>
                                <w:ind w:left="0" w:firstLine="0"/>
                              </w:pPr>
                              <w:r>
                                <w:rPr>
                                  <w:sz w:val="18"/>
                                </w:rPr>
                                <w:t>483.3</w:t>
                              </w:r>
                            </w:p>
                          </w:txbxContent>
                        </wps:txbx>
                        <wps:bodyPr horzOverflow="overflow" vert="horz" lIns="0" tIns="0" rIns="0" bIns="0" rtlCol="0">
                          <a:noAutofit/>
                        </wps:bodyPr>
                      </wps:wsp>
                      <wps:wsp>
                        <wps:cNvPr id="1984" name="Rectangle 1984"/>
                        <wps:cNvSpPr/>
                        <wps:spPr>
                          <a:xfrm>
                            <a:off x="980777" y="466725"/>
                            <a:ext cx="38005" cy="138287"/>
                          </a:xfrm>
                          <a:prstGeom prst="rect">
                            <a:avLst/>
                          </a:prstGeom>
                          <a:ln>
                            <a:noFill/>
                          </a:ln>
                        </wps:spPr>
                        <wps:txbx>
                          <w:txbxContent>
                            <w:p w14:paraId="648C526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88" name="Rectangle 1988"/>
                        <wps:cNvSpPr/>
                        <wps:spPr>
                          <a:xfrm>
                            <a:off x="780752" y="619125"/>
                            <a:ext cx="266033" cy="138287"/>
                          </a:xfrm>
                          <a:prstGeom prst="rect">
                            <a:avLst/>
                          </a:prstGeom>
                          <a:ln>
                            <a:noFill/>
                          </a:ln>
                        </wps:spPr>
                        <wps:txbx>
                          <w:txbxContent>
                            <w:p w14:paraId="422DF31A" w14:textId="77777777" w:rsidR="009F545A" w:rsidRDefault="00000000">
                              <w:pPr>
                                <w:spacing w:after="160" w:line="259" w:lineRule="auto"/>
                                <w:ind w:left="0" w:firstLine="0"/>
                              </w:pPr>
                              <w:r>
                                <w:rPr>
                                  <w:sz w:val="18"/>
                                </w:rPr>
                                <w:t>13.2</w:t>
                              </w:r>
                            </w:p>
                          </w:txbxContent>
                        </wps:txbx>
                        <wps:bodyPr horzOverflow="overflow" vert="horz" lIns="0" tIns="0" rIns="0" bIns="0" rtlCol="0">
                          <a:noAutofit/>
                        </wps:bodyPr>
                      </wps:wsp>
                      <wps:wsp>
                        <wps:cNvPr id="1989" name="Rectangle 1989"/>
                        <wps:cNvSpPr/>
                        <wps:spPr>
                          <a:xfrm>
                            <a:off x="980777" y="619125"/>
                            <a:ext cx="38005" cy="138287"/>
                          </a:xfrm>
                          <a:prstGeom prst="rect">
                            <a:avLst/>
                          </a:prstGeom>
                          <a:ln>
                            <a:noFill/>
                          </a:ln>
                        </wps:spPr>
                        <wps:txbx>
                          <w:txbxContent>
                            <w:p w14:paraId="1E9152B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93" name="Rectangle 1993"/>
                        <wps:cNvSpPr/>
                        <wps:spPr>
                          <a:xfrm>
                            <a:off x="723602" y="781050"/>
                            <a:ext cx="342043" cy="138287"/>
                          </a:xfrm>
                          <a:prstGeom prst="rect">
                            <a:avLst/>
                          </a:prstGeom>
                          <a:ln>
                            <a:noFill/>
                          </a:ln>
                        </wps:spPr>
                        <wps:txbx>
                          <w:txbxContent>
                            <w:p w14:paraId="5C6290FF" w14:textId="77777777" w:rsidR="009F545A" w:rsidRDefault="00000000">
                              <w:pPr>
                                <w:spacing w:after="160" w:line="259" w:lineRule="auto"/>
                                <w:ind w:left="0" w:firstLine="0"/>
                              </w:pPr>
                              <w:r>
                                <w:rPr>
                                  <w:sz w:val="18"/>
                                </w:rPr>
                                <w:t>496.5</w:t>
                              </w:r>
                            </w:p>
                          </w:txbxContent>
                        </wps:txbx>
                        <wps:bodyPr horzOverflow="overflow" vert="horz" lIns="0" tIns="0" rIns="0" bIns="0" rtlCol="0">
                          <a:noAutofit/>
                        </wps:bodyPr>
                      </wps:wsp>
                      <wps:wsp>
                        <wps:cNvPr id="1994" name="Rectangle 1994"/>
                        <wps:cNvSpPr/>
                        <wps:spPr>
                          <a:xfrm>
                            <a:off x="980777" y="781050"/>
                            <a:ext cx="38005" cy="138287"/>
                          </a:xfrm>
                          <a:prstGeom prst="rect">
                            <a:avLst/>
                          </a:prstGeom>
                          <a:ln>
                            <a:noFill/>
                          </a:ln>
                        </wps:spPr>
                        <wps:txbx>
                          <w:txbxContent>
                            <w:p w14:paraId="518D99A9"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999" name="Rectangle 1999"/>
                        <wps:cNvSpPr/>
                        <wps:spPr>
                          <a:xfrm>
                            <a:off x="10567" y="942975"/>
                            <a:ext cx="76010" cy="138287"/>
                          </a:xfrm>
                          <a:prstGeom prst="rect">
                            <a:avLst/>
                          </a:prstGeom>
                          <a:ln>
                            <a:noFill/>
                          </a:ln>
                        </wps:spPr>
                        <wps:txbx>
                          <w:txbxContent>
                            <w:p w14:paraId="5C87C0A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2000" name="Rectangle 2000"/>
                        <wps:cNvSpPr/>
                        <wps:spPr>
                          <a:xfrm>
                            <a:off x="637877" y="942975"/>
                            <a:ext cx="456057" cy="138287"/>
                          </a:xfrm>
                          <a:prstGeom prst="rect">
                            <a:avLst/>
                          </a:prstGeom>
                          <a:ln>
                            <a:noFill/>
                          </a:ln>
                        </wps:spPr>
                        <wps:txbx>
                          <w:txbxContent>
                            <w:p w14:paraId="5725348F" w14:textId="77777777" w:rsidR="009F545A" w:rsidRDefault="00000000">
                              <w:pPr>
                                <w:spacing w:after="160" w:line="259" w:lineRule="auto"/>
                                <w:ind w:left="0" w:firstLine="0"/>
                              </w:pPr>
                              <w:r>
                                <w:rPr>
                                  <w:sz w:val="18"/>
                                </w:rPr>
                                <w:t>1,147.5</w:t>
                              </w:r>
                            </w:p>
                          </w:txbxContent>
                        </wps:txbx>
                        <wps:bodyPr horzOverflow="overflow" vert="horz" lIns="0" tIns="0" rIns="0" bIns="0" rtlCol="0">
                          <a:noAutofit/>
                        </wps:bodyPr>
                      </wps:wsp>
                      <wps:wsp>
                        <wps:cNvPr id="2001" name="Rectangle 2001"/>
                        <wps:cNvSpPr/>
                        <wps:spPr>
                          <a:xfrm>
                            <a:off x="980777" y="942975"/>
                            <a:ext cx="38005" cy="138287"/>
                          </a:xfrm>
                          <a:prstGeom prst="rect">
                            <a:avLst/>
                          </a:prstGeom>
                          <a:ln>
                            <a:noFill/>
                          </a:ln>
                        </wps:spPr>
                        <wps:txbx>
                          <w:txbxContent>
                            <w:p w14:paraId="3F019C3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911" style="width:81pt;height:86.4902pt;position:absolute;mso-position-horizontal-relative:text;mso-position-horizontal:absolute;margin-left:462pt;mso-position-vertical-relative:text;margin-top:387pt;" coordsize="10287,10984">
                <v:shape id="Shape 143695" style="position:absolute;width:666;height:95;left:0;top:4221;" coordsize="66675,9525" path="m0,0l66675,0l66675,9525l0,9525l0,0">
                  <v:stroke weight="0pt" endcap="flat" joinstyle="miter" miterlimit="10" on="false" color="#000000" opacity="0"/>
                  <v:fill on="true" color="#000000"/>
                </v:shape>
                <v:shape id="Shape 143696" style="position:absolute;width:9429;height:95;left:666;top:4221;" coordsize="942975,9525" path="m0,0l942975,0l942975,9525l0,9525l0,0">
                  <v:stroke weight="0pt" endcap="flat" joinstyle="miter" miterlimit="10" on="false" color="#000000" opacity="0"/>
                  <v:fill on="true" color="#000000"/>
                </v:shape>
                <v:shape id="Shape 143697" style="position:absolute;width:190;height:95;left:10096;top:4221;" coordsize="19050,9525" path="m0,0l19050,0l19050,9525l0,9525l0,0">
                  <v:stroke weight="0pt" endcap="flat" joinstyle="miter" miterlimit="10" on="false" color="#000000" opacity="0"/>
                  <v:fill on="true" color="#000000"/>
                </v:shape>
                <v:shape id="Shape 143698" style="position:absolute;width:666;height:95;left:0;top:7364;" coordsize="66675,9525" path="m0,0l66675,0l66675,9525l0,9525l0,0">
                  <v:stroke weight="0pt" endcap="flat" joinstyle="miter" miterlimit="10" on="false" color="#000000" opacity="0"/>
                  <v:fill on="true" color="#000000"/>
                </v:shape>
                <v:shape id="Shape 143699" style="position:absolute;width:9429;height:95;left:666;top:7364;" coordsize="942975,9525" path="m0,0l942975,0l942975,9525l0,9525l0,0">
                  <v:stroke weight="0pt" endcap="flat" joinstyle="miter" miterlimit="10" on="false" color="#000000" opacity="0"/>
                  <v:fill on="true" color="#000000"/>
                </v:shape>
                <v:shape id="Shape 143700" style="position:absolute;width:190;height:95;left:10096;top:7364;" coordsize="19050,9525" path="m0,0l19050,0l19050,9525l0,9525l0,0">
                  <v:stroke weight="0pt" endcap="flat" joinstyle="miter" miterlimit="10" on="false" color="#000000" opacity="0"/>
                  <v:fill on="true" color="#000000"/>
                </v:shape>
                <v:shape id="Shape 143701" style="position:absolute;width:666;height:95;left:0;top:8984;" coordsize="66675,9525" path="m0,0l66675,0l66675,9525l0,9525l0,0">
                  <v:stroke weight="0pt" endcap="flat" joinstyle="miter" miterlimit="10" on="false" color="#000000" opacity="0"/>
                  <v:fill on="true" color="#000000"/>
                </v:shape>
                <v:shape id="Shape 143702" style="position:absolute;width:9429;height:95;left:666;top:8984;" coordsize="942975,9525" path="m0,0l942975,0l942975,9525l0,9525l0,0">
                  <v:stroke weight="0pt" endcap="flat" joinstyle="miter" miterlimit="10" on="false" color="#000000" opacity="0"/>
                  <v:fill on="true" color="#000000"/>
                </v:shape>
                <v:shape id="Shape 143703" style="position:absolute;width:190;height:95;left:10096;top:8984;" coordsize="19050,9525" path="m0,0l19050,0l19050,9525l0,9525l0,0">
                  <v:stroke weight="0pt" endcap="flat" joinstyle="miter" miterlimit="10" on="false" color="#000000" opacity="0"/>
                  <v:fill on="true" color="#000000"/>
                </v:shape>
                <v:shape id="Shape 143704" style="position:absolute;width:666;height:95;left:0;top:10603;" coordsize="66675,9525" path="m0,0l66675,0l66675,9525l0,9525l0,0">
                  <v:stroke weight="0pt" endcap="flat" joinstyle="miter" miterlimit="10" on="false" color="#000000" opacity="0"/>
                  <v:fill on="true" color="#000000"/>
                </v:shape>
                <v:shape id="Shape 143705" style="position:absolute;width:666;height:95;left:0;top:10889;" coordsize="66675,9525" path="m0,0l66675,0l66675,9525l0,9525l0,0">
                  <v:stroke weight="0pt" endcap="flat" joinstyle="miter" miterlimit="10" on="false" color="#000000" opacity="0"/>
                  <v:fill on="true" color="#000000"/>
                </v:shape>
                <v:shape id="Shape 143706" style="position:absolute;width:9429;height:95;left:666;top:10603;" coordsize="942975,9525" path="m0,0l942975,0l942975,9525l0,9525l0,0">
                  <v:stroke weight="0pt" endcap="flat" joinstyle="miter" miterlimit="10" on="false" color="#000000" opacity="0"/>
                  <v:fill on="true" color="#000000"/>
                </v:shape>
                <v:shape id="Shape 143707" style="position:absolute;width:9429;height:95;left:666;top:10889;" coordsize="942975,9525" path="m0,0l942975,0l942975,9525l0,9525l0,0">
                  <v:stroke weight="0pt" endcap="flat" joinstyle="miter" miterlimit="10" on="false" color="#000000" opacity="0"/>
                  <v:fill on="true" color="#000000"/>
                </v:shape>
                <v:shape id="Shape 143708" style="position:absolute;width:190;height:95;left:10096;top:10603;" coordsize="19050,9525" path="m0,0l19050,0l19050,9525l0,9525l0,0">
                  <v:stroke weight="0pt" endcap="flat" joinstyle="miter" miterlimit="10" on="false" color="#000000" opacity="0"/>
                  <v:fill on="true" color="#000000"/>
                </v:shape>
                <v:shape id="Shape 143709" style="position:absolute;width:190;height:95;left:10096;top:10889;" coordsize="19050,9525" path="m0,0l19050,0l19050,9525l0,9525l0,0">
                  <v:stroke weight="0pt" endcap="flat" joinstyle="miter" miterlimit="10" on="false" color="#000000" opacity="0"/>
                  <v:fill on="true" color="#000000"/>
                </v:shape>
                <v:rect id="Rectangle 1967" style="position:absolute;width:3420;height:1382;left:7236;top:0;" filled="f" stroked="f">
                  <v:textbox inset="0,0,0,0">
                    <w:txbxContent>
                      <w:p>
                        <w:pPr>
                          <w:spacing w:before="0" w:after="160" w:line="259" w:lineRule="auto"/>
                          <w:ind w:left="0" w:firstLine="0"/>
                        </w:pPr>
                        <w:r>
                          <w:rPr>
                            <w:sz w:val="18"/>
                          </w:rPr>
                          <w:t xml:space="preserve">449.4</w:t>
                        </w:r>
                      </w:p>
                    </w:txbxContent>
                  </v:textbox>
                </v:rect>
                <v:rect id="Rectangle 1968" style="position:absolute;width:380;height:1382;left:9807;top:0;" filled="f" stroked="f">
                  <v:textbox inset="0,0,0,0">
                    <w:txbxContent>
                      <w:p>
                        <w:pPr>
                          <w:spacing w:before="0" w:after="160" w:line="259" w:lineRule="auto"/>
                          <w:ind w:left="0" w:firstLine="0"/>
                        </w:pPr>
                        <w:r>
                          <w:rPr>
                            <w:sz w:val="18"/>
                          </w:rPr>
                          <w:t xml:space="preserve"> </w:t>
                        </w:r>
                      </w:p>
                    </w:txbxContent>
                  </v:textbox>
                </v:rect>
                <v:rect id="Rectangle 1973" style="position:absolute;width:1520;height:1382;left:8664;top:1524;" filled="f" stroked="f">
                  <v:textbox inset="0,0,0,0">
                    <w:txbxContent>
                      <w:p>
                        <w:pPr>
                          <w:spacing w:before="0" w:after="160" w:line="259" w:lineRule="auto"/>
                          <w:ind w:left="0" w:firstLine="0"/>
                        </w:pPr>
                        <w:r>
                          <w:rPr>
                            <w:sz w:val="18"/>
                          </w:rPr>
                          <w:t xml:space="preserve">—</w:t>
                        </w:r>
                      </w:p>
                    </w:txbxContent>
                  </v:textbox>
                </v:rect>
                <v:rect id="Rectangle 1974" style="position:absolute;width:380;height:1382;left:9807;top:1524;" filled="f" stroked="f">
                  <v:textbox inset="0,0,0,0">
                    <w:txbxContent>
                      <w:p>
                        <w:pPr>
                          <w:spacing w:before="0" w:after="160" w:line="259" w:lineRule="auto"/>
                          <w:ind w:left="0" w:firstLine="0"/>
                        </w:pPr>
                        <w:r>
                          <w:rPr>
                            <w:sz w:val="18"/>
                          </w:rPr>
                          <w:t xml:space="preserve"> </w:t>
                        </w:r>
                      </w:p>
                    </w:txbxContent>
                  </v:textbox>
                </v:rect>
                <v:rect id="Rectangle 1978" style="position:absolute;width:2660;height:1382;left:7807;top:3048;" filled="f" stroked="f">
                  <v:textbox inset="0,0,0,0">
                    <w:txbxContent>
                      <w:p>
                        <w:pPr>
                          <w:spacing w:before="0" w:after="160" w:line="259" w:lineRule="auto"/>
                          <w:ind w:left="0" w:firstLine="0"/>
                        </w:pPr>
                        <w:r>
                          <w:rPr>
                            <w:sz w:val="18"/>
                          </w:rPr>
                          <w:t xml:space="preserve">33.5</w:t>
                        </w:r>
                      </w:p>
                    </w:txbxContent>
                  </v:textbox>
                </v:rect>
                <v:rect id="Rectangle 1979" style="position:absolute;width:380;height:1382;left:9807;top:3048;" filled="f" stroked="f">
                  <v:textbox inset="0,0,0,0">
                    <w:txbxContent>
                      <w:p>
                        <w:pPr>
                          <w:spacing w:before="0" w:after="160" w:line="259" w:lineRule="auto"/>
                          <w:ind w:left="0" w:firstLine="0"/>
                        </w:pPr>
                        <w:r>
                          <w:rPr>
                            <w:sz w:val="18"/>
                          </w:rPr>
                          <w:t xml:space="preserve"> </w:t>
                        </w:r>
                      </w:p>
                    </w:txbxContent>
                  </v:textbox>
                </v:rect>
                <v:rect id="Rectangle 1983" style="position:absolute;width:3420;height:1382;left:7236;top:4667;" filled="f" stroked="f">
                  <v:textbox inset="0,0,0,0">
                    <w:txbxContent>
                      <w:p>
                        <w:pPr>
                          <w:spacing w:before="0" w:after="160" w:line="259" w:lineRule="auto"/>
                          <w:ind w:left="0" w:firstLine="0"/>
                        </w:pPr>
                        <w:r>
                          <w:rPr>
                            <w:sz w:val="18"/>
                          </w:rPr>
                          <w:t xml:space="preserve">483.3</w:t>
                        </w:r>
                      </w:p>
                    </w:txbxContent>
                  </v:textbox>
                </v:rect>
                <v:rect id="Rectangle 1984" style="position:absolute;width:380;height:1382;left:9807;top:4667;" filled="f" stroked="f">
                  <v:textbox inset="0,0,0,0">
                    <w:txbxContent>
                      <w:p>
                        <w:pPr>
                          <w:spacing w:before="0" w:after="160" w:line="259" w:lineRule="auto"/>
                          <w:ind w:left="0" w:firstLine="0"/>
                        </w:pPr>
                        <w:r>
                          <w:rPr>
                            <w:sz w:val="18"/>
                          </w:rPr>
                          <w:t xml:space="preserve"> </w:t>
                        </w:r>
                      </w:p>
                    </w:txbxContent>
                  </v:textbox>
                </v:rect>
                <v:rect id="Rectangle 1988" style="position:absolute;width:2660;height:1382;left:7807;top:6191;" filled="f" stroked="f">
                  <v:textbox inset="0,0,0,0">
                    <w:txbxContent>
                      <w:p>
                        <w:pPr>
                          <w:spacing w:before="0" w:after="160" w:line="259" w:lineRule="auto"/>
                          <w:ind w:left="0" w:firstLine="0"/>
                        </w:pPr>
                        <w:r>
                          <w:rPr>
                            <w:sz w:val="18"/>
                          </w:rPr>
                          <w:t xml:space="preserve">13.2</w:t>
                        </w:r>
                      </w:p>
                    </w:txbxContent>
                  </v:textbox>
                </v:rect>
                <v:rect id="Rectangle 1989" style="position:absolute;width:380;height:1382;left:9807;top:6191;" filled="f" stroked="f">
                  <v:textbox inset="0,0,0,0">
                    <w:txbxContent>
                      <w:p>
                        <w:pPr>
                          <w:spacing w:before="0" w:after="160" w:line="259" w:lineRule="auto"/>
                          <w:ind w:left="0" w:firstLine="0"/>
                        </w:pPr>
                        <w:r>
                          <w:rPr>
                            <w:sz w:val="18"/>
                          </w:rPr>
                          <w:t xml:space="preserve"> </w:t>
                        </w:r>
                      </w:p>
                    </w:txbxContent>
                  </v:textbox>
                </v:rect>
                <v:rect id="Rectangle 1993" style="position:absolute;width:3420;height:1382;left:7236;top:7810;" filled="f" stroked="f">
                  <v:textbox inset="0,0,0,0">
                    <w:txbxContent>
                      <w:p>
                        <w:pPr>
                          <w:spacing w:before="0" w:after="160" w:line="259" w:lineRule="auto"/>
                          <w:ind w:left="0" w:firstLine="0"/>
                        </w:pPr>
                        <w:r>
                          <w:rPr>
                            <w:sz w:val="18"/>
                          </w:rPr>
                          <w:t xml:space="preserve">496.5</w:t>
                        </w:r>
                      </w:p>
                    </w:txbxContent>
                  </v:textbox>
                </v:rect>
                <v:rect id="Rectangle 1994" style="position:absolute;width:380;height:1382;left:9807;top:7810;" filled="f" stroked="f">
                  <v:textbox inset="0,0,0,0">
                    <w:txbxContent>
                      <w:p>
                        <w:pPr>
                          <w:spacing w:before="0" w:after="160" w:line="259" w:lineRule="auto"/>
                          <w:ind w:left="0" w:firstLine="0"/>
                        </w:pPr>
                        <w:r>
                          <w:rPr>
                            <w:sz w:val="18"/>
                          </w:rPr>
                          <w:t xml:space="preserve"> </w:t>
                        </w:r>
                      </w:p>
                    </w:txbxContent>
                  </v:textbox>
                </v:rect>
                <v:rect id="Rectangle 1999" style="position:absolute;width:760;height:1382;left:105;top:9429;" filled="f" stroked="f">
                  <v:textbox inset="0,0,0,0">
                    <w:txbxContent>
                      <w:p>
                        <w:pPr>
                          <w:spacing w:before="0" w:after="160" w:line="259" w:lineRule="auto"/>
                          <w:ind w:left="0" w:firstLine="0"/>
                        </w:pPr>
                        <w:r>
                          <w:rPr>
                            <w:sz w:val="18"/>
                          </w:rPr>
                          <w:t xml:space="preserve">$</w:t>
                        </w:r>
                      </w:p>
                    </w:txbxContent>
                  </v:textbox>
                </v:rect>
                <v:rect id="Rectangle 2000" style="position:absolute;width:4560;height:1382;left:6378;top:9429;" filled="f" stroked="f">
                  <v:textbox inset="0,0,0,0">
                    <w:txbxContent>
                      <w:p>
                        <w:pPr>
                          <w:spacing w:before="0" w:after="160" w:line="259" w:lineRule="auto"/>
                          <w:ind w:left="0" w:firstLine="0"/>
                        </w:pPr>
                        <w:r>
                          <w:rPr>
                            <w:sz w:val="18"/>
                          </w:rPr>
                          <w:t xml:space="preserve">1,147.5</w:t>
                        </w:r>
                      </w:p>
                    </w:txbxContent>
                  </v:textbox>
                </v:rect>
                <v:rect id="Rectangle 2001" style="position:absolute;width:380;height:1382;left:9807;top:942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Cash and cash equivalents$</w:t>
      </w:r>
      <w:r>
        <w:rPr>
          <w:sz w:val="18"/>
        </w:rPr>
        <w:tab/>
        <w:t xml:space="preserve">144.6 </w:t>
      </w:r>
    </w:p>
    <w:p w14:paraId="3D9ADC87" w14:textId="77777777" w:rsidR="009F545A" w:rsidRDefault="00000000">
      <w:pPr>
        <w:spacing w:after="4" w:line="268" w:lineRule="auto"/>
        <w:ind w:left="435" w:right="1709"/>
      </w:pPr>
      <w:r>
        <w:rPr>
          <w:sz w:val="18"/>
        </w:rPr>
        <w:t xml:space="preserve">Accounts receivable, net of allowance for credit losses of $0.7 million and $1.0 million </w:t>
      </w:r>
      <w:proofErr w:type="gramStart"/>
      <w:r>
        <w:rPr>
          <w:sz w:val="18"/>
        </w:rPr>
        <w:t>at</w:t>
      </w:r>
      <w:proofErr w:type="gramEnd"/>
      <w:r>
        <w:rPr>
          <w:sz w:val="18"/>
        </w:rPr>
        <w:t xml:space="preserve"> July 1,</w:t>
      </w:r>
    </w:p>
    <w:p w14:paraId="790AEF0C" w14:textId="77777777" w:rsidR="009F545A" w:rsidRDefault="00000000">
      <w:pPr>
        <w:spacing w:after="37" w:line="265" w:lineRule="auto"/>
        <w:ind w:left="10" w:right="-15"/>
        <w:jc w:val="right"/>
      </w:pPr>
      <w:r>
        <w:rPr>
          <w:sz w:val="18"/>
        </w:rPr>
        <w:t xml:space="preserve">2022 and October 1, 2021, respectively155.3 </w:t>
      </w:r>
    </w:p>
    <w:p w14:paraId="33818E8E" w14:textId="77777777" w:rsidR="009F545A" w:rsidRDefault="00000000">
      <w:pPr>
        <w:spacing w:after="27" w:line="268" w:lineRule="auto"/>
        <w:ind w:left="435"/>
      </w:pPr>
      <w:r>
        <w:rPr>
          <w:sz w:val="18"/>
        </w:rPr>
        <w:t xml:space="preserve">Inventories224.8 </w:t>
      </w:r>
    </w:p>
    <w:p w14:paraId="0C46A658" w14:textId="77777777" w:rsidR="009F545A" w:rsidRDefault="00000000">
      <w:pPr>
        <w:spacing w:after="4" w:line="268" w:lineRule="auto"/>
        <w:ind w:left="435"/>
      </w:pPr>
      <w:r>
        <w:rPr>
          <w:sz w:val="18"/>
        </w:rPr>
        <w:t xml:space="preserve">Prepaid expenses and other current assets29.5 </w:t>
      </w:r>
    </w:p>
    <w:p w14:paraId="0D683FC2" w14:textId="77777777" w:rsidR="009F545A" w:rsidRDefault="00000000">
      <w:pPr>
        <w:spacing w:before="55" w:after="4" w:line="268" w:lineRule="auto"/>
        <w:ind w:left="15"/>
      </w:pPr>
      <w:r>
        <w:rPr>
          <w:sz w:val="18"/>
        </w:rPr>
        <w:t xml:space="preserve">Total current assets554.2 </w:t>
      </w:r>
    </w:p>
    <w:p w14:paraId="7362BB62" w14:textId="77777777" w:rsidR="009F545A" w:rsidRDefault="00000000">
      <w:pPr>
        <w:spacing w:after="4" w:line="268" w:lineRule="auto"/>
        <w:ind w:left="15"/>
      </w:pPr>
      <w:r>
        <w:rPr>
          <w:sz w:val="18"/>
        </w:rPr>
        <w:t xml:space="preserve">Property, </w:t>
      </w:r>
      <w:proofErr w:type="gramStart"/>
      <w:r>
        <w:rPr>
          <w:sz w:val="18"/>
        </w:rPr>
        <w:t>plant</w:t>
      </w:r>
      <w:proofErr w:type="gramEnd"/>
      <w:r>
        <w:rPr>
          <w:sz w:val="18"/>
        </w:rPr>
        <w:t xml:space="preserve"> and equipment, net140.2 </w:t>
      </w:r>
    </w:p>
    <w:p w14:paraId="2DBB8A80" w14:textId="77777777" w:rsidR="009F545A" w:rsidRDefault="00000000">
      <w:pPr>
        <w:spacing w:after="4" w:line="268" w:lineRule="auto"/>
        <w:ind w:left="15"/>
      </w:pPr>
      <w:r>
        <w:rPr>
          <w:sz w:val="18"/>
        </w:rPr>
        <w:t xml:space="preserve">Goodwill292.2 </w:t>
      </w:r>
    </w:p>
    <w:p w14:paraId="0EBD198F" w14:textId="77777777" w:rsidR="009F545A" w:rsidRDefault="00000000">
      <w:pPr>
        <w:spacing w:after="4" w:line="268" w:lineRule="auto"/>
        <w:ind w:left="15"/>
      </w:pPr>
      <w:r>
        <w:rPr>
          <w:sz w:val="18"/>
        </w:rPr>
        <w:t xml:space="preserve">Intangible assets, net50.7 </w:t>
      </w:r>
    </w:p>
    <w:p w14:paraId="078A3A40" w14:textId="77777777" w:rsidR="009F545A" w:rsidRDefault="00000000">
      <w:pPr>
        <w:spacing w:after="4" w:line="268" w:lineRule="auto"/>
        <w:ind w:left="15"/>
      </w:pPr>
      <w:r>
        <w:rPr>
          <w:sz w:val="18"/>
        </w:rPr>
        <w:t xml:space="preserve">Investments in </w:t>
      </w:r>
      <w:proofErr w:type="gramStart"/>
      <w:r>
        <w:rPr>
          <w:sz w:val="18"/>
        </w:rPr>
        <w:t>privately-held</w:t>
      </w:r>
      <w:proofErr w:type="gramEnd"/>
      <w:r>
        <w:rPr>
          <w:sz w:val="18"/>
        </w:rPr>
        <w:t xml:space="preserve"> companies49.3 </w:t>
      </w:r>
    </w:p>
    <w:p w14:paraId="5CE95EAC" w14:textId="77777777" w:rsidR="009F545A" w:rsidRDefault="00000000">
      <w:pPr>
        <w:spacing w:after="4" w:line="268" w:lineRule="auto"/>
        <w:ind w:left="15"/>
      </w:pPr>
      <w:r>
        <w:rPr>
          <w:sz w:val="18"/>
        </w:rPr>
        <w:t xml:space="preserve">Deferred tax assets4.0 </w:t>
      </w:r>
    </w:p>
    <w:p w14:paraId="7FE1D9E0" w14:textId="77777777" w:rsidR="009F545A" w:rsidRDefault="00000000">
      <w:pPr>
        <w:spacing w:after="4" w:line="268" w:lineRule="auto"/>
        <w:ind w:left="15"/>
      </w:pPr>
      <w:r>
        <w:rPr>
          <w:sz w:val="18"/>
        </w:rPr>
        <w:t xml:space="preserve">Operating lease assets24.3 </w:t>
      </w:r>
    </w:p>
    <w:p w14:paraId="16706E13" w14:textId="77777777" w:rsidR="009F545A" w:rsidRDefault="00000000">
      <w:pPr>
        <w:spacing w:after="4" w:line="268" w:lineRule="auto"/>
        <w:ind w:left="15"/>
      </w:pPr>
      <w:r>
        <w:rPr>
          <w:sz w:val="18"/>
        </w:rPr>
        <w:t xml:space="preserve">Other assets32.6 </w:t>
      </w:r>
    </w:p>
    <w:p w14:paraId="723B8094" w14:textId="77777777" w:rsidR="009F545A" w:rsidRDefault="00000000">
      <w:pPr>
        <w:tabs>
          <w:tab w:val="right" w:pos="10829"/>
        </w:tabs>
        <w:spacing w:after="5" w:line="268" w:lineRule="auto"/>
        <w:ind w:left="0" w:firstLine="0"/>
      </w:pPr>
      <w:r>
        <w:rPr>
          <w:b/>
          <w:sz w:val="18"/>
        </w:rPr>
        <w:t>Total assets</w:t>
      </w:r>
      <w:r>
        <w:rPr>
          <w:b/>
          <w:sz w:val="18"/>
        </w:rPr>
        <w:tab/>
      </w:r>
      <w:r>
        <w:rPr>
          <w:rFonts w:ascii="Calibri" w:eastAsia="Calibri" w:hAnsi="Calibri" w:cs="Calibri"/>
          <w:noProof/>
          <w:sz w:val="22"/>
        </w:rPr>
        <mc:AlternateContent>
          <mc:Choice Requires="wpg">
            <w:drawing>
              <wp:inline distT="0" distB="0" distL="0" distR="0" wp14:anchorId="6EDAABE1" wp14:editId="5600DBBC">
                <wp:extent cx="1028700" cy="200025"/>
                <wp:effectExtent l="0" t="0" r="0" b="0"/>
                <wp:docPr id="111905" name="Group 111905"/>
                <wp:cNvGraphicFramePr/>
                <a:graphic xmlns:a="http://schemas.openxmlformats.org/drawingml/2006/main">
                  <a:graphicData uri="http://schemas.microsoft.com/office/word/2010/wordprocessingGroup">
                    <wpg:wgp>
                      <wpg:cNvGrpSpPr/>
                      <wpg:grpSpPr>
                        <a:xfrm>
                          <a:off x="0" y="0"/>
                          <a:ext cx="1028700" cy="200025"/>
                          <a:chOff x="0" y="0"/>
                          <a:chExt cx="1028700" cy="200025"/>
                        </a:xfrm>
                      </wpg:grpSpPr>
                      <wps:wsp>
                        <wps:cNvPr id="143710" name="Shape 1437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1" name="Shape 143711"/>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2" name="Shape 143712"/>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3" name="Shape 14371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4" name="Shape 14371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5" name="Shape 143715"/>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6" name="Shape 143716"/>
                        <wps:cNvSpPr/>
                        <wps:spPr>
                          <a:xfrm>
                            <a:off x="66675"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7" name="Shape 143717"/>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18" name="Shape 143718"/>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5" name="Rectangle 1875"/>
                        <wps:cNvSpPr/>
                        <wps:spPr>
                          <a:xfrm>
                            <a:off x="10567" y="44574"/>
                            <a:ext cx="76010" cy="138287"/>
                          </a:xfrm>
                          <a:prstGeom prst="rect">
                            <a:avLst/>
                          </a:prstGeom>
                          <a:ln>
                            <a:noFill/>
                          </a:ln>
                        </wps:spPr>
                        <wps:txbx>
                          <w:txbxContent>
                            <w:p w14:paraId="7A568F18"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876" name="Rectangle 1876"/>
                        <wps:cNvSpPr/>
                        <wps:spPr>
                          <a:xfrm>
                            <a:off x="637877" y="44574"/>
                            <a:ext cx="456057" cy="138287"/>
                          </a:xfrm>
                          <a:prstGeom prst="rect">
                            <a:avLst/>
                          </a:prstGeom>
                          <a:ln>
                            <a:noFill/>
                          </a:ln>
                        </wps:spPr>
                        <wps:txbx>
                          <w:txbxContent>
                            <w:p w14:paraId="0EE31C61" w14:textId="77777777" w:rsidR="009F545A" w:rsidRDefault="00000000">
                              <w:pPr>
                                <w:spacing w:after="160" w:line="259" w:lineRule="auto"/>
                                <w:ind w:left="0" w:firstLine="0"/>
                              </w:pPr>
                              <w:r>
                                <w:rPr>
                                  <w:sz w:val="18"/>
                                </w:rPr>
                                <w:t>1,147.5</w:t>
                              </w:r>
                            </w:p>
                          </w:txbxContent>
                        </wps:txbx>
                        <wps:bodyPr horzOverflow="overflow" vert="horz" lIns="0" tIns="0" rIns="0" bIns="0" rtlCol="0">
                          <a:noAutofit/>
                        </wps:bodyPr>
                      </wps:wsp>
                      <wps:wsp>
                        <wps:cNvPr id="1877" name="Rectangle 1877"/>
                        <wps:cNvSpPr/>
                        <wps:spPr>
                          <a:xfrm>
                            <a:off x="980777" y="44574"/>
                            <a:ext cx="38005" cy="138287"/>
                          </a:xfrm>
                          <a:prstGeom prst="rect">
                            <a:avLst/>
                          </a:prstGeom>
                          <a:ln>
                            <a:noFill/>
                          </a:ln>
                        </wps:spPr>
                        <wps:txbx>
                          <w:txbxContent>
                            <w:p w14:paraId="3FB29D7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1905" style="width:81pt;height:15.75pt;mso-position-horizontal-relative:char;mso-position-vertical-relative:line" coordsize="10287,2000">
                <v:shape id="Shape 143719" style="position:absolute;width:666;height:95;left:0;top:0;" coordsize="66675,9525" path="m0,0l66675,0l66675,9525l0,9525l0,0">
                  <v:stroke weight="0pt" endcap="flat" joinstyle="miter" miterlimit="10" on="false" color="#000000" opacity="0"/>
                  <v:fill on="true" color="#000000"/>
                </v:shape>
                <v:shape id="Shape 143720" style="position:absolute;width:9429;height:95;left:666;top:0;" coordsize="942975,9525" path="m0,0l942975,0l942975,9525l0,9525l0,0">
                  <v:stroke weight="0pt" endcap="flat" joinstyle="miter" miterlimit="10" on="false" color="#000000" opacity="0"/>
                  <v:fill on="true" color="#000000"/>
                </v:shape>
                <v:shape id="Shape 143721" style="position:absolute;width:190;height:95;left:10096;top:0;" coordsize="19050,9525" path="m0,0l19050,0l19050,9525l0,9525l0,0">
                  <v:stroke weight="0pt" endcap="flat" joinstyle="miter" miterlimit="10" on="false" color="#000000" opacity="0"/>
                  <v:fill on="true" color="#000000"/>
                </v:shape>
                <v:shape id="Shape 143722" style="position:absolute;width:666;height:95;left:0;top:1619;" coordsize="66675,9525" path="m0,0l66675,0l66675,9525l0,9525l0,0">
                  <v:stroke weight="0pt" endcap="flat" joinstyle="miter" miterlimit="10" on="false" color="#000000" opacity="0"/>
                  <v:fill on="true" color="#000000"/>
                </v:shape>
                <v:shape id="Shape 143723" style="position:absolute;width:666;height:95;left:0;top:1905;" coordsize="66675,9525" path="m0,0l66675,0l66675,9525l0,9525l0,0">
                  <v:stroke weight="0pt" endcap="flat" joinstyle="miter" miterlimit="10" on="false" color="#000000" opacity="0"/>
                  <v:fill on="true" color="#000000"/>
                </v:shape>
                <v:shape id="Shape 143724" style="position:absolute;width:9429;height:95;left:666;top:1619;" coordsize="942975,9525" path="m0,0l942975,0l942975,9525l0,9525l0,0">
                  <v:stroke weight="0pt" endcap="flat" joinstyle="miter" miterlimit="10" on="false" color="#000000" opacity="0"/>
                  <v:fill on="true" color="#000000"/>
                </v:shape>
                <v:shape id="Shape 143725" style="position:absolute;width:9429;height:95;left:666;top:1905;" coordsize="942975,9525" path="m0,0l942975,0l942975,9525l0,9525l0,0">
                  <v:stroke weight="0pt" endcap="flat" joinstyle="miter" miterlimit="10" on="false" color="#000000" opacity="0"/>
                  <v:fill on="true" color="#000000"/>
                </v:shape>
                <v:shape id="Shape 143726" style="position:absolute;width:190;height:95;left:10096;top:1619;" coordsize="19050,9525" path="m0,0l19050,0l19050,9525l0,9525l0,0">
                  <v:stroke weight="0pt" endcap="flat" joinstyle="miter" miterlimit="10" on="false" color="#000000" opacity="0"/>
                  <v:fill on="true" color="#000000"/>
                </v:shape>
                <v:shape id="Shape 143727" style="position:absolute;width:190;height:95;left:10096;top:1905;" coordsize="19050,9525" path="m0,0l19050,0l19050,9525l0,9525l0,0">
                  <v:stroke weight="0pt" endcap="flat" joinstyle="miter" miterlimit="10" on="false" color="#000000" opacity="0"/>
                  <v:fill on="true" color="#000000"/>
                </v:shape>
                <v:rect id="Rectangle 1875" style="position:absolute;width:760;height:1382;left:105;top:445;" filled="f" stroked="f">
                  <v:textbox inset="0,0,0,0">
                    <w:txbxContent>
                      <w:p>
                        <w:pPr>
                          <w:spacing w:before="0" w:after="160" w:line="259" w:lineRule="auto"/>
                          <w:ind w:left="0" w:firstLine="0"/>
                        </w:pPr>
                        <w:r>
                          <w:rPr>
                            <w:sz w:val="18"/>
                          </w:rPr>
                          <w:t xml:space="preserve">$</w:t>
                        </w:r>
                      </w:p>
                    </w:txbxContent>
                  </v:textbox>
                </v:rect>
                <v:rect id="Rectangle 1876" style="position:absolute;width:4560;height:1382;left:6378;top:445;" filled="f" stroked="f">
                  <v:textbox inset="0,0,0,0">
                    <w:txbxContent>
                      <w:p>
                        <w:pPr>
                          <w:spacing w:before="0" w:after="160" w:line="259" w:lineRule="auto"/>
                          <w:ind w:left="0" w:firstLine="0"/>
                        </w:pPr>
                        <w:r>
                          <w:rPr>
                            <w:sz w:val="18"/>
                          </w:rPr>
                          <w:t xml:space="preserve">1,147.5</w:t>
                        </w:r>
                      </w:p>
                    </w:txbxContent>
                  </v:textbox>
                </v:rect>
                <v:rect id="Rectangle 1877" style="position:absolute;width:380;height:1382;left:9807;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6FC09803" w14:textId="77777777" w:rsidR="009F545A" w:rsidRDefault="00000000">
      <w:pPr>
        <w:spacing w:after="38" w:line="268" w:lineRule="auto"/>
        <w:ind w:left="15" w:right="1709"/>
      </w:pPr>
      <w:r>
        <w:rPr>
          <w:b/>
          <w:sz w:val="18"/>
        </w:rPr>
        <w:t>Liabilities and stockholders' equity</w:t>
      </w:r>
    </w:p>
    <w:p w14:paraId="4A949ACF" w14:textId="77777777" w:rsidR="009F545A" w:rsidRDefault="00000000">
      <w:pPr>
        <w:spacing w:after="30" w:line="268" w:lineRule="auto"/>
        <w:ind w:left="15" w:right="1709"/>
      </w:pPr>
      <w:r>
        <w:rPr>
          <w:sz w:val="18"/>
        </w:rPr>
        <w:t>Current liabilities:</w:t>
      </w:r>
    </w:p>
    <w:p w14:paraId="4203CA72" w14:textId="77777777" w:rsidR="009F545A" w:rsidRDefault="00000000">
      <w:pPr>
        <w:tabs>
          <w:tab w:val="center" w:pos="4886"/>
          <w:tab w:val="right" w:pos="10829"/>
        </w:tabs>
        <w:spacing w:after="4" w:line="268" w:lineRule="auto"/>
        <w:ind w:left="0" w:firstLine="0"/>
      </w:pPr>
      <w:r>
        <w:rPr>
          <w:rFonts w:ascii="Calibri" w:eastAsia="Calibri" w:hAnsi="Calibri" w:cs="Calibri"/>
          <w:sz w:val="22"/>
        </w:rPr>
        <w:tab/>
      </w:r>
      <w:r>
        <w:rPr>
          <w:sz w:val="18"/>
        </w:rPr>
        <w:t>Accounts payable$</w:t>
      </w:r>
      <w:r>
        <w:rPr>
          <w:sz w:val="18"/>
        </w:rPr>
        <w:tab/>
        <w:t xml:space="preserve">58.8 </w:t>
      </w:r>
    </w:p>
    <w:p w14:paraId="267A49B0" w14:textId="77777777" w:rsidR="009F545A" w:rsidRDefault="00000000">
      <w:pPr>
        <w:spacing w:after="4" w:line="268" w:lineRule="auto"/>
        <w:ind w:left="435"/>
      </w:pPr>
      <w:r>
        <w:rPr>
          <w:sz w:val="18"/>
        </w:rPr>
        <w:t xml:space="preserve">Accrued liabilities and other current liabilities89.7 </w:t>
      </w:r>
    </w:p>
    <w:p w14:paraId="3C69A959" w14:textId="77777777" w:rsidR="009F545A" w:rsidRDefault="00000000">
      <w:pPr>
        <w:spacing w:after="4" w:line="268" w:lineRule="auto"/>
        <w:ind w:left="435"/>
      </w:pPr>
      <w:r>
        <w:rPr>
          <w:sz w:val="18"/>
        </w:rPr>
        <w:t xml:space="preserve">Current operating lease liabilities6.2 </w:t>
      </w:r>
    </w:p>
    <w:p w14:paraId="3C928EF4" w14:textId="77777777" w:rsidR="009F545A" w:rsidRDefault="00000000">
      <w:pPr>
        <w:spacing w:after="4" w:line="268" w:lineRule="auto"/>
        <w:ind w:left="435"/>
      </w:pPr>
      <w:r>
        <w:rPr>
          <w:sz w:val="18"/>
        </w:rPr>
        <w:t xml:space="preserve">Current maturities of long-term debt2.8 </w:t>
      </w:r>
    </w:p>
    <w:p w14:paraId="5D82F564" w14:textId="77777777" w:rsidR="009F545A" w:rsidRDefault="00000000">
      <w:pPr>
        <w:spacing w:after="4" w:line="268" w:lineRule="auto"/>
        <w:ind w:left="435"/>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9FAA504" wp14:editId="1F9995F9">
                <wp:simplePos x="0" y="0"/>
                <wp:positionH relativeFrom="page">
                  <wp:posOffset>444500</wp:posOffset>
                </wp:positionH>
                <wp:positionV relativeFrom="page">
                  <wp:posOffset>9169400</wp:posOffset>
                </wp:positionV>
                <wp:extent cx="6896100" cy="19050"/>
                <wp:effectExtent l="0" t="0" r="0" b="0"/>
                <wp:wrapTopAndBottom/>
                <wp:docPr id="111902" name="Group 1119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3728" name="Shape 1437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3729" name="Shape 1437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9" name="Shape 148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0" name="Shape 149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1902" style="width:543pt;height:1.5pt;position:absolute;mso-position-horizontal-relative:page;mso-position-horizontal:absolute;margin-left:35pt;mso-position-vertical-relative:page;margin-top:722pt;" coordsize="68961,190">
                <v:shape id="Shape 143730" style="position:absolute;width:68961;height:95;left:0;top:0;" coordsize="6896100,9525" path="m0,0l6896100,0l6896100,9525l0,9525l0,0">
                  <v:stroke weight="0pt" endcap="flat" joinstyle="miter" miterlimit="10" on="false" color="#000000" opacity="0"/>
                  <v:fill on="true" color="#9a9a9a"/>
                </v:shape>
                <v:shape id="Shape 143731" style="position:absolute;width:68961;height:95;left:0;top:95;" coordsize="6896100,9525" path="m0,0l6896100,0l6896100,9525l0,9525l0,0">
                  <v:stroke weight="0pt" endcap="flat" joinstyle="miter" miterlimit="10" on="false" color="#000000" opacity="0"/>
                  <v:fill on="true" color="#eeeeee"/>
                </v:shape>
                <v:shape id="Shape 1489" style="position:absolute;width:95;height:190;left:68865;top:0;" coordsize="9525,19050" path="m9525,0l9525,19050l0,19050l0,9525l9525,0x">
                  <v:stroke weight="0pt" endcap="flat" joinstyle="miter" miterlimit="10" on="false" color="#000000" opacity="0"/>
                  <v:fill on="true" color="#eeeeee"/>
                </v:shape>
                <v:shape id="Shape 149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Deferred revenues9.1 </w:t>
      </w:r>
    </w:p>
    <w:p w14:paraId="040CD380" w14:textId="77777777" w:rsidR="009F545A" w:rsidRDefault="00000000">
      <w:pPr>
        <w:spacing w:before="55" w:after="4" w:line="268" w:lineRule="auto"/>
        <w:ind w:left="15"/>
      </w:pPr>
      <w:r>
        <w:rPr>
          <w:sz w:val="18"/>
        </w:rPr>
        <w:t xml:space="preserve">Total current liabilities166.6 </w:t>
      </w:r>
    </w:p>
    <w:p w14:paraId="7B1A84A0" w14:textId="77777777" w:rsidR="009F545A" w:rsidRDefault="00000000">
      <w:pPr>
        <w:spacing w:after="4" w:line="268" w:lineRule="auto"/>
        <w:ind w:left="15"/>
      </w:pPr>
      <w:r>
        <w:rPr>
          <w:sz w:val="18"/>
        </w:rPr>
        <w:t xml:space="preserve">Long-term debt, net431.7 </w:t>
      </w:r>
    </w:p>
    <w:p w14:paraId="435EF7FE" w14:textId="77777777" w:rsidR="009F545A" w:rsidRDefault="00000000">
      <w:pPr>
        <w:spacing w:after="4" w:line="268" w:lineRule="auto"/>
        <w:ind w:left="15"/>
      </w:pPr>
      <w:r>
        <w:rPr>
          <w:sz w:val="18"/>
        </w:rPr>
        <w:t xml:space="preserve">Deferred tax liabilities2.2 </w:t>
      </w:r>
    </w:p>
    <w:p w14:paraId="2D5CAD82" w14:textId="77777777" w:rsidR="009F545A" w:rsidRDefault="00000000">
      <w:pPr>
        <w:spacing w:after="4" w:line="268" w:lineRule="auto"/>
        <w:ind w:left="15"/>
      </w:pPr>
      <w:r>
        <w:rPr>
          <w:sz w:val="18"/>
        </w:rPr>
        <w:t xml:space="preserve">Operating lease liabilities18.7 </w:t>
      </w:r>
    </w:p>
    <w:p w14:paraId="57790CB9" w14:textId="77777777" w:rsidR="009F545A" w:rsidRDefault="00000000">
      <w:pPr>
        <w:spacing w:after="4" w:line="268" w:lineRule="auto"/>
        <w:ind w:left="15"/>
      </w:pPr>
      <w:r>
        <w:rPr>
          <w:sz w:val="18"/>
        </w:rPr>
        <w:t xml:space="preserve">Other long-term liabilities31.8 </w:t>
      </w:r>
    </w:p>
    <w:p w14:paraId="59E9ED65" w14:textId="77777777" w:rsidR="009F545A" w:rsidRDefault="00000000">
      <w:pPr>
        <w:spacing w:before="57" w:after="5" w:line="268" w:lineRule="auto"/>
        <w:ind w:left="15"/>
      </w:pPr>
      <w:r>
        <w:rPr>
          <w:b/>
          <w:sz w:val="18"/>
        </w:rPr>
        <w:t>Total liabilities</w:t>
      </w:r>
      <w:r>
        <w:rPr>
          <w:sz w:val="18"/>
        </w:rPr>
        <w:t xml:space="preserve">651.0 </w:t>
      </w:r>
    </w:p>
    <w:p w14:paraId="7E4533DF" w14:textId="77777777" w:rsidR="009F545A" w:rsidRDefault="00000000">
      <w:pPr>
        <w:spacing w:after="4" w:line="268" w:lineRule="auto"/>
        <w:ind w:left="15" w:right="1709"/>
      </w:pPr>
      <w:r>
        <w:rPr>
          <w:sz w:val="18"/>
        </w:rPr>
        <w:t>Stockholders' equity:</w:t>
      </w:r>
    </w:p>
    <w:p w14:paraId="3FE3FFB4" w14:textId="77777777" w:rsidR="009F545A" w:rsidRDefault="00000000">
      <w:pPr>
        <w:spacing w:after="4" w:line="268" w:lineRule="auto"/>
        <w:ind w:left="15"/>
      </w:pPr>
      <w:r>
        <w:rPr>
          <w:sz w:val="18"/>
        </w:rPr>
        <w:t xml:space="preserve">Preferred stock, $.01 par value: 20,000,000 shares authorized, none issued— </w:t>
      </w:r>
    </w:p>
    <w:p w14:paraId="28D56273" w14:textId="77777777" w:rsidR="009F545A" w:rsidRDefault="00000000">
      <w:pPr>
        <w:spacing w:after="4" w:line="268" w:lineRule="auto"/>
        <w:ind w:left="15" w:right="1709"/>
      </w:pPr>
      <w:r>
        <w:rPr>
          <w:sz w:val="18"/>
        </w:rPr>
        <w:t>Common stock, $.01 par value: 150,000,000 shares authorized</w:t>
      </w:r>
    </w:p>
    <w:p w14:paraId="1D2EA940" w14:textId="77777777" w:rsidR="009F545A" w:rsidRDefault="00000000">
      <w:pPr>
        <w:spacing w:after="4" w:line="268" w:lineRule="auto"/>
        <w:ind w:left="195" w:right="1709"/>
      </w:pPr>
      <w:r>
        <w:rPr>
          <w:sz w:val="18"/>
        </w:rPr>
        <w:t xml:space="preserve">Shares issued and outstanding: 39,940,055 and 39,435,830 </w:t>
      </w:r>
      <w:proofErr w:type="gramStart"/>
      <w:r>
        <w:rPr>
          <w:sz w:val="18"/>
        </w:rPr>
        <w:t>at</w:t>
      </w:r>
      <w:proofErr w:type="gramEnd"/>
      <w:r>
        <w:rPr>
          <w:sz w:val="18"/>
        </w:rPr>
        <w:t xml:space="preserve"> July 1, 2022 and October 1, 2021,</w:t>
      </w:r>
    </w:p>
    <w:p w14:paraId="221FBD11" w14:textId="77777777" w:rsidR="009F545A" w:rsidRDefault="00000000">
      <w:pPr>
        <w:spacing w:after="10" w:line="265" w:lineRule="auto"/>
        <w:ind w:left="10" w:right="-15"/>
        <w:jc w:val="right"/>
      </w:pPr>
      <w:r>
        <w:rPr>
          <w:sz w:val="18"/>
        </w:rPr>
        <w:t xml:space="preserve">respectively0.4 </w:t>
      </w:r>
    </w:p>
    <w:p w14:paraId="36A4ED39" w14:textId="77777777" w:rsidR="009F545A" w:rsidRDefault="00000000">
      <w:pPr>
        <w:spacing w:after="4" w:line="268" w:lineRule="auto"/>
        <w:ind w:left="15"/>
      </w:pPr>
      <w:r>
        <w:rPr>
          <w:sz w:val="18"/>
        </w:rPr>
        <w:t>Additional paid-in capital</w:t>
      </w:r>
    </w:p>
    <w:p w14:paraId="702D7873" w14:textId="77777777" w:rsidR="009F545A" w:rsidRDefault="00000000">
      <w:pPr>
        <w:spacing w:after="4" w:line="268" w:lineRule="auto"/>
        <w:ind w:left="15"/>
      </w:pPr>
      <w:r>
        <w:rPr>
          <w:sz w:val="18"/>
        </w:rPr>
        <w:t>Accumulated other comprehensive loss</w:t>
      </w:r>
    </w:p>
    <w:p w14:paraId="1B72BE54" w14:textId="77777777" w:rsidR="009F545A" w:rsidRDefault="00000000">
      <w:pPr>
        <w:spacing w:after="4" w:line="268" w:lineRule="auto"/>
        <w:ind w:left="15"/>
      </w:pPr>
      <w:r>
        <w:rPr>
          <w:sz w:val="18"/>
        </w:rPr>
        <w:t>Retained earnings</w:t>
      </w:r>
    </w:p>
    <w:p w14:paraId="1BFC5B62" w14:textId="77777777" w:rsidR="009F545A" w:rsidRDefault="00000000">
      <w:pPr>
        <w:spacing w:after="4" w:line="268" w:lineRule="auto"/>
        <w:ind w:left="15"/>
      </w:pPr>
      <w:r>
        <w:rPr>
          <w:sz w:val="18"/>
        </w:rPr>
        <w:t>Total Varex stockholders' equity</w:t>
      </w:r>
    </w:p>
    <w:p w14:paraId="3B4A814A" w14:textId="77777777" w:rsidR="009F545A" w:rsidRDefault="00000000">
      <w:pPr>
        <w:spacing w:after="4" w:line="268" w:lineRule="auto"/>
        <w:ind w:left="15"/>
      </w:pPr>
      <w:r>
        <w:rPr>
          <w:sz w:val="18"/>
        </w:rPr>
        <w:t>Noncontrolling interests</w:t>
      </w:r>
    </w:p>
    <w:p w14:paraId="344EC0AF" w14:textId="77777777" w:rsidR="009F545A" w:rsidRDefault="00000000">
      <w:pPr>
        <w:spacing w:after="53" w:line="268" w:lineRule="auto"/>
        <w:ind w:left="15"/>
      </w:pPr>
      <w:r>
        <w:rPr>
          <w:b/>
          <w:sz w:val="18"/>
        </w:rPr>
        <w:t>Total stockholders' equity</w:t>
      </w:r>
    </w:p>
    <w:p w14:paraId="4C42DA62" w14:textId="77777777" w:rsidR="009F545A" w:rsidRDefault="00000000">
      <w:pPr>
        <w:spacing w:after="368" w:line="268" w:lineRule="auto"/>
        <w:ind w:left="15"/>
      </w:pPr>
      <w:r>
        <w:rPr>
          <w:b/>
          <w:sz w:val="18"/>
        </w:rPr>
        <w:t>Total liabilities and stockholders' equity</w:t>
      </w:r>
    </w:p>
    <w:p w14:paraId="3BC0AF27" w14:textId="77777777" w:rsidR="009F545A" w:rsidRDefault="00000000">
      <w:pPr>
        <w:spacing w:after="589" w:line="548" w:lineRule="auto"/>
        <w:ind w:left="41"/>
        <w:jc w:val="center"/>
      </w:pPr>
      <w:r>
        <w:rPr>
          <w:i/>
        </w:rPr>
        <w:t>See accompanying notes to the unaudited condensed consolidated financial statements.</w:t>
      </w:r>
    </w:p>
    <w:p w14:paraId="6A0C44EE" w14:textId="77777777" w:rsidR="009F545A" w:rsidRDefault="00000000">
      <w:pPr>
        <w:spacing w:after="5" w:line="254" w:lineRule="auto"/>
        <w:ind w:left="209" w:right="169"/>
        <w:jc w:val="center"/>
      </w:pPr>
      <w:r>
        <w:t>4</w:t>
      </w:r>
    </w:p>
    <w:p w14:paraId="73BD4F86" w14:textId="77777777" w:rsidR="009F545A" w:rsidRDefault="009F545A">
      <w:pPr>
        <w:sectPr w:rsidR="009F545A">
          <w:headerReference w:type="even" r:id="rId11"/>
          <w:headerReference w:type="default" r:id="rId12"/>
          <w:headerReference w:type="first" r:id="rId13"/>
          <w:pgSz w:w="12240" w:h="15840"/>
          <w:pgMar w:top="1705" w:right="711" w:bottom="1537" w:left="700" w:header="621" w:footer="720" w:gutter="0"/>
          <w:cols w:space="720"/>
          <w:titlePg/>
        </w:sectPr>
      </w:pPr>
    </w:p>
    <w:p w14:paraId="40A0CB8E" w14:textId="77777777" w:rsidR="009F545A" w:rsidRDefault="00000000">
      <w:pPr>
        <w:pStyle w:val="Heading3"/>
        <w:ind w:left="1197" w:right="1176"/>
      </w:pPr>
      <w:r>
        <w:lastRenderedPageBreak/>
        <w:t>CONDENSED CONSOLIDATED STATEMENTS OF STOCKHOLDERS' EQUITY</w:t>
      </w:r>
    </w:p>
    <w:p w14:paraId="73ADD46F" w14:textId="77777777" w:rsidR="009F545A" w:rsidRDefault="00000000">
      <w:pPr>
        <w:spacing w:after="289"/>
        <w:ind w:left="1197" w:right="1176"/>
        <w:jc w:val="center"/>
      </w:pPr>
      <w:r>
        <w:rPr>
          <w:b/>
        </w:rPr>
        <w:t>(Unaudited)</w:t>
      </w:r>
    </w:p>
    <w:p w14:paraId="6EBB9BF6" w14:textId="77777777" w:rsidR="009F545A" w:rsidRDefault="00000000">
      <w:pPr>
        <w:spacing w:after="410" w:line="265" w:lineRule="auto"/>
        <w:ind w:left="4070" w:right="1871"/>
        <w:jc w:val="center"/>
      </w:pPr>
      <w:r>
        <w:rPr>
          <w:b/>
          <w:sz w:val="18"/>
        </w:rPr>
        <w:t>Three Months Ended July 1, 2022</w:t>
      </w:r>
    </w:p>
    <w:p w14:paraId="2E5B0D1A" w14:textId="77777777" w:rsidR="009F545A" w:rsidRDefault="00000000">
      <w:pPr>
        <w:tabs>
          <w:tab w:val="center" w:pos="6813"/>
          <w:tab w:val="center" w:pos="8850"/>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621B2D53" wp14:editId="47A6A803">
                <wp:simplePos x="0" y="0"/>
                <wp:positionH relativeFrom="column">
                  <wp:posOffset>1368475</wp:posOffset>
                </wp:positionH>
                <wp:positionV relativeFrom="paragraph">
                  <wp:posOffset>-275015</wp:posOffset>
                </wp:positionV>
                <wp:extent cx="5514975" cy="491449"/>
                <wp:effectExtent l="0" t="0" r="0" b="0"/>
                <wp:wrapSquare wrapText="bothSides"/>
                <wp:docPr id="122357" name="Group 122357"/>
                <wp:cNvGraphicFramePr/>
                <a:graphic xmlns:a="http://schemas.openxmlformats.org/drawingml/2006/main">
                  <a:graphicData uri="http://schemas.microsoft.com/office/word/2010/wordprocessingGroup">
                    <wpg:wgp>
                      <wpg:cNvGrpSpPr/>
                      <wpg:grpSpPr>
                        <a:xfrm>
                          <a:off x="0" y="0"/>
                          <a:ext cx="5514975" cy="491449"/>
                          <a:chOff x="0" y="0"/>
                          <a:chExt cx="5514975" cy="491449"/>
                        </a:xfrm>
                      </wpg:grpSpPr>
                      <wps:wsp>
                        <wps:cNvPr id="143732" name="Shape 1437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3" name="Shape 143733"/>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4" name="Shape 143734"/>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5" name="Shape 143735"/>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6" name="Shape 143736"/>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7" name="Shape 143737"/>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8" name="Shape 143738"/>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39" name="Shape 143739"/>
                        <wps:cNvSpPr/>
                        <wps:spPr>
                          <a:xfrm>
                            <a:off x="6191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0" name="Shape 143740"/>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1" name="Shape 14374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2" name="Shape 143742"/>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3" name="Shape 14374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4" name="Shape 143744"/>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5" name="Shape 143745"/>
                        <wps:cNvSpPr/>
                        <wps:spPr>
                          <a:xfrm>
                            <a:off x="118110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6" name="Shape 143746"/>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7" name="Shape 143747"/>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8" name="Shape 143748"/>
                        <wps:cNvSpPr/>
                        <wps:spPr>
                          <a:xfrm>
                            <a:off x="1724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49" name="Shape 143749"/>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0" name="Shape 143750"/>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1" name="Shape 143751"/>
                        <wps:cNvSpPr/>
                        <wps:spPr>
                          <a:xfrm>
                            <a:off x="18764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2" name="Shape 143752"/>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3" name="Shape 143753"/>
                        <wps:cNvSpPr/>
                        <wps:spPr>
                          <a:xfrm>
                            <a:off x="2628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4" name="Shape 143754"/>
                        <wps:cNvSpPr/>
                        <wps:spPr>
                          <a:xfrm>
                            <a:off x="2647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5" name="Shape 143755"/>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6" name="Shape 143756"/>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7" name="Shape 143757"/>
                        <wps:cNvSpPr/>
                        <wps:spPr>
                          <a:xfrm>
                            <a:off x="27813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8" name="Shape 143758"/>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59" name="Shape 143759"/>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0" name="Shape 143760"/>
                        <wps:cNvSpPr/>
                        <wps:spPr>
                          <a:xfrm>
                            <a:off x="3238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1" name="Shape 143761"/>
                        <wps:cNvSpPr/>
                        <wps:spPr>
                          <a:xfrm>
                            <a:off x="3267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2" name="Shape 143762"/>
                        <wps:cNvSpPr/>
                        <wps:spPr>
                          <a:xfrm>
                            <a:off x="3286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3" name="Shape 143763"/>
                        <wps:cNvSpPr/>
                        <wps:spPr>
                          <a:xfrm>
                            <a:off x="33528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4" name="Shape 143764"/>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5" name="Shape 143765"/>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6" name="Shape 143766"/>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7" name="Shape 143767"/>
                        <wps:cNvSpPr/>
                        <wps:spPr>
                          <a:xfrm>
                            <a:off x="3810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8" name="Shape 143768"/>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69" name="Shape 143769"/>
                        <wps:cNvSpPr/>
                        <wps:spPr>
                          <a:xfrm>
                            <a:off x="3933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0" name="Shape 143770"/>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1" name="Shape 143771"/>
                        <wps:cNvSpPr/>
                        <wps:spPr>
                          <a:xfrm>
                            <a:off x="466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2" name="Shape 143772"/>
                        <wps:cNvSpPr/>
                        <wps:spPr>
                          <a:xfrm>
                            <a:off x="468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3" name="Shape 143773"/>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4" name="Shape 143774"/>
                        <wps:cNvSpPr/>
                        <wps:spPr>
                          <a:xfrm>
                            <a:off x="4733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5" name="Shape 143775"/>
                        <wps:cNvSpPr/>
                        <wps:spPr>
                          <a:xfrm>
                            <a:off x="482917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6" name="Shape 143776"/>
                        <wps:cNvSpPr/>
                        <wps:spPr>
                          <a:xfrm>
                            <a:off x="549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7" name="Shape 143777"/>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8" name="Shape 143778"/>
                        <wps:cNvSpPr/>
                        <wps:spPr>
                          <a:xfrm>
                            <a:off x="66675" y="34290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79" name="Shape 143779"/>
                        <wps:cNvSpPr/>
                        <wps:spPr>
                          <a:xfrm>
                            <a:off x="44767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0" name="Shape 143780"/>
                        <wps:cNvSpPr/>
                        <wps:spPr>
                          <a:xfrm>
                            <a:off x="4667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1" name="Shape 143781"/>
                        <wps:cNvSpPr/>
                        <wps:spPr>
                          <a:xfrm>
                            <a:off x="48577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2" name="Shape 143782"/>
                        <wps:cNvSpPr/>
                        <wps:spPr>
                          <a:xfrm>
                            <a:off x="50482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3" name="Shape 143783"/>
                        <wps:cNvSpPr/>
                        <wps:spPr>
                          <a:xfrm>
                            <a:off x="523875" y="3429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4" name="Shape 143784"/>
                        <wps:cNvSpPr/>
                        <wps:spPr>
                          <a:xfrm>
                            <a:off x="619125" y="34290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785" name="Shape 143785"/>
                        <wps:cNvSpPr/>
                        <wps:spPr>
                          <a:xfrm>
                            <a:off x="1009650"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2" name="Rectangle 2382"/>
                        <wps:cNvSpPr/>
                        <wps:spPr>
                          <a:xfrm>
                            <a:off x="139750" y="227391"/>
                            <a:ext cx="1000817" cy="135837"/>
                          </a:xfrm>
                          <a:prstGeom prst="rect">
                            <a:avLst/>
                          </a:prstGeom>
                          <a:ln>
                            <a:noFill/>
                          </a:ln>
                        </wps:spPr>
                        <wps:txbx>
                          <w:txbxContent>
                            <w:p w14:paraId="28A03CC3" w14:textId="77777777" w:rsidR="009F545A"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2383" name="Rectangle 2383"/>
                        <wps:cNvSpPr/>
                        <wps:spPr>
                          <a:xfrm>
                            <a:off x="1138238" y="160716"/>
                            <a:ext cx="692770" cy="135837"/>
                          </a:xfrm>
                          <a:prstGeom prst="rect">
                            <a:avLst/>
                          </a:prstGeom>
                          <a:ln>
                            <a:noFill/>
                          </a:ln>
                        </wps:spPr>
                        <wps:txbx>
                          <w:txbxContent>
                            <w:p w14:paraId="2B3CCD28" w14:textId="77777777" w:rsidR="009F545A" w:rsidRDefault="00000000">
                              <w:pPr>
                                <w:spacing w:after="160" w:line="259" w:lineRule="auto"/>
                                <w:ind w:left="0" w:firstLine="0"/>
                              </w:pPr>
                              <w:r>
                                <w:rPr>
                                  <w:b/>
                                  <w:sz w:val="18"/>
                                </w:rPr>
                                <w:t>Additional</w:t>
                              </w:r>
                            </w:p>
                          </w:txbxContent>
                        </wps:txbx>
                        <wps:bodyPr horzOverflow="overflow" vert="horz" lIns="0" tIns="0" rIns="0" bIns="0" rtlCol="0">
                          <a:noAutofit/>
                        </wps:bodyPr>
                      </wps:wsp>
                      <wps:wsp>
                        <wps:cNvPr id="2384" name="Rectangle 2384"/>
                        <wps:cNvSpPr/>
                        <wps:spPr>
                          <a:xfrm>
                            <a:off x="1220837" y="275016"/>
                            <a:ext cx="473055" cy="135837"/>
                          </a:xfrm>
                          <a:prstGeom prst="rect">
                            <a:avLst/>
                          </a:prstGeom>
                          <a:ln>
                            <a:noFill/>
                          </a:ln>
                        </wps:spPr>
                        <wps:txbx>
                          <w:txbxContent>
                            <w:p w14:paraId="02F77F45" w14:textId="77777777" w:rsidR="009F545A" w:rsidRDefault="00000000">
                              <w:pPr>
                                <w:spacing w:after="160" w:line="259" w:lineRule="auto"/>
                                <w:ind w:left="0" w:firstLine="0"/>
                              </w:pPr>
                              <w:r>
                                <w:rPr>
                                  <w:b/>
                                  <w:sz w:val="18"/>
                                </w:rPr>
                                <w:t>Paid-in</w:t>
                              </w:r>
                            </w:p>
                          </w:txbxContent>
                        </wps:txbx>
                        <wps:bodyPr horzOverflow="overflow" vert="horz" lIns="0" tIns="0" rIns="0" bIns="0" rtlCol="0">
                          <a:noAutofit/>
                        </wps:bodyPr>
                      </wps:wsp>
                      <wps:wsp>
                        <wps:cNvPr id="2385" name="Rectangle 2385"/>
                        <wps:cNvSpPr/>
                        <wps:spPr>
                          <a:xfrm>
                            <a:off x="1217563" y="389316"/>
                            <a:ext cx="481443" cy="135837"/>
                          </a:xfrm>
                          <a:prstGeom prst="rect">
                            <a:avLst/>
                          </a:prstGeom>
                          <a:ln>
                            <a:noFill/>
                          </a:ln>
                        </wps:spPr>
                        <wps:txbx>
                          <w:txbxContent>
                            <w:p w14:paraId="2BD5A1E3" w14:textId="77777777" w:rsidR="009F545A" w:rsidRDefault="00000000">
                              <w:pPr>
                                <w:spacing w:after="160" w:line="259" w:lineRule="auto"/>
                                <w:ind w:left="0" w:firstLine="0"/>
                              </w:pPr>
                              <w:r>
                                <w:rPr>
                                  <w:b/>
                                  <w:sz w:val="18"/>
                                </w:rPr>
                                <w:t>Capital</w:t>
                              </w:r>
                            </w:p>
                          </w:txbxContent>
                        </wps:txbx>
                        <wps:bodyPr horzOverflow="overflow" vert="horz" lIns="0" tIns="0" rIns="0" bIns="0" rtlCol="0">
                          <a:noAutofit/>
                        </wps:bodyPr>
                      </wps:wsp>
                      <wps:wsp>
                        <wps:cNvPr id="2386" name="Rectangle 2386"/>
                        <wps:cNvSpPr/>
                        <wps:spPr>
                          <a:xfrm>
                            <a:off x="1875234" y="46416"/>
                            <a:ext cx="861342" cy="135837"/>
                          </a:xfrm>
                          <a:prstGeom prst="rect">
                            <a:avLst/>
                          </a:prstGeom>
                          <a:ln>
                            <a:noFill/>
                          </a:ln>
                        </wps:spPr>
                        <wps:txbx>
                          <w:txbxContent>
                            <w:p w14:paraId="30C59B5B" w14:textId="77777777" w:rsidR="009F545A"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2387" name="Rectangle 2387"/>
                        <wps:cNvSpPr/>
                        <wps:spPr>
                          <a:xfrm>
                            <a:off x="2053084" y="160716"/>
                            <a:ext cx="388361" cy="135837"/>
                          </a:xfrm>
                          <a:prstGeom prst="rect">
                            <a:avLst/>
                          </a:prstGeom>
                          <a:ln>
                            <a:noFill/>
                          </a:ln>
                        </wps:spPr>
                        <wps:txbx>
                          <w:txbxContent>
                            <w:p w14:paraId="3364E3E7" w14:textId="77777777" w:rsidR="009F545A"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2388" name="Rectangle 2388"/>
                        <wps:cNvSpPr/>
                        <wps:spPr>
                          <a:xfrm>
                            <a:off x="1819126" y="275016"/>
                            <a:ext cx="1010615" cy="135837"/>
                          </a:xfrm>
                          <a:prstGeom prst="rect">
                            <a:avLst/>
                          </a:prstGeom>
                          <a:ln>
                            <a:noFill/>
                          </a:ln>
                        </wps:spPr>
                        <wps:txbx>
                          <w:txbxContent>
                            <w:p w14:paraId="39BCDBB3" w14:textId="77777777" w:rsidR="009F545A" w:rsidRDefault="00000000">
                              <w:pPr>
                                <w:spacing w:after="160" w:line="259" w:lineRule="auto"/>
                                <w:ind w:left="0" w:firstLine="0"/>
                              </w:pPr>
                              <w:r>
                                <w:rPr>
                                  <w:b/>
                                  <w:sz w:val="18"/>
                                </w:rPr>
                                <w:t>Comprehensive</w:t>
                              </w:r>
                            </w:p>
                          </w:txbxContent>
                        </wps:txbx>
                        <wps:bodyPr horzOverflow="overflow" vert="horz" lIns="0" tIns="0" rIns="0" bIns="0" rtlCol="0">
                          <a:noAutofit/>
                        </wps:bodyPr>
                      </wps:wsp>
                      <wps:wsp>
                        <wps:cNvPr id="2392" name="Rectangle 2392"/>
                        <wps:cNvSpPr/>
                        <wps:spPr>
                          <a:xfrm>
                            <a:off x="3402211" y="160716"/>
                            <a:ext cx="332319" cy="135837"/>
                          </a:xfrm>
                          <a:prstGeom prst="rect">
                            <a:avLst/>
                          </a:prstGeom>
                          <a:ln>
                            <a:noFill/>
                          </a:ln>
                        </wps:spPr>
                        <wps:txbx>
                          <w:txbxContent>
                            <w:p w14:paraId="05AEB2F6" w14:textId="77777777" w:rsidR="009F545A"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393" name="Rectangle 2393"/>
                        <wps:cNvSpPr/>
                        <wps:spPr>
                          <a:xfrm>
                            <a:off x="3384203" y="275016"/>
                            <a:ext cx="380048" cy="135837"/>
                          </a:xfrm>
                          <a:prstGeom prst="rect">
                            <a:avLst/>
                          </a:prstGeom>
                          <a:ln>
                            <a:noFill/>
                          </a:ln>
                        </wps:spPr>
                        <wps:txbx>
                          <w:txbxContent>
                            <w:p w14:paraId="139B53BB" w14:textId="77777777" w:rsidR="009F545A" w:rsidRDefault="00000000">
                              <w:pPr>
                                <w:spacing w:after="160" w:line="259" w:lineRule="auto"/>
                                <w:ind w:left="0" w:firstLine="0"/>
                              </w:pPr>
                              <w:r>
                                <w:rPr>
                                  <w:b/>
                                  <w:sz w:val="18"/>
                                </w:rPr>
                                <w:t>Varex</w:t>
                              </w:r>
                            </w:p>
                          </w:txbxContent>
                        </wps:txbx>
                        <wps:bodyPr horzOverflow="overflow" vert="horz" lIns="0" tIns="0" rIns="0" bIns="0" rtlCol="0">
                          <a:noAutofit/>
                        </wps:bodyPr>
                      </wps:wsp>
                      <wps:wsp>
                        <wps:cNvPr id="2394" name="Rectangle 2394"/>
                        <wps:cNvSpPr/>
                        <wps:spPr>
                          <a:xfrm>
                            <a:off x="3361879" y="389316"/>
                            <a:ext cx="439356" cy="135837"/>
                          </a:xfrm>
                          <a:prstGeom prst="rect">
                            <a:avLst/>
                          </a:prstGeom>
                          <a:ln>
                            <a:noFill/>
                          </a:ln>
                        </wps:spPr>
                        <wps:txbx>
                          <w:txbxContent>
                            <w:p w14:paraId="0608863F" w14:textId="77777777" w:rsidR="009F545A" w:rsidRDefault="00000000">
                              <w:pPr>
                                <w:spacing w:after="160" w:line="259" w:lineRule="auto"/>
                                <w:ind w:left="0" w:firstLine="0"/>
                              </w:pPr>
                              <w:r>
                                <w:rPr>
                                  <w:b/>
                                  <w:sz w:val="18"/>
                                </w:rPr>
                                <w:t>Equity</w:t>
                              </w:r>
                            </w:p>
                          </w:txbxContent>
                        </wps:txbx>
                        <wps:bodyPr horzOverflow="overflow" vert="horz" lIns="0" tIns="0" rIns="0" bIns="0" rtlCol="0">
                          <a:noAutofit/>
                        </wps:bodyPr>
                      </wps:wsp>
                      <wps:wsp>
                        <wps:cNvPr id="2397" name="Rectangle 2397"/>
                        <wps:cNvSpPr/>
                        <wps:spPr>
                          <a:xfrm>
                            <a:off x="4998988" y="160716"/>
                            <a:ext cx="332319" cy="135837"/>
                          </a:xfrm>
                          <a:prstGeom prst="rect">
                            <a:avLst/>
                          </a:prstGeom>
                          <a:ln>
                            <a:noFill/>
                          </a:ln>
                        </wps:spPr>
                        <wps:txbx>
                          <w:txbxContent>
                            <w:p w14:paraId="3DC983B3" w14:textId="77777777" w:rsidR="009F545A" w:rsidRDefault="00000000">
                              <w:pPr>
                                <w:spacing w:after="160" w:line="259" w:lineRule="auto"/>
                                <w:ind w:left="0" w:firstLine="0"/>
                              </w:pPr>
                              <w:r>
                                <w:rPr>
                                  <w:b/>
                                  <w:sz w:val="18"/>
                                </w:rPr>
                                <w:t>Total</w:t>
                              </w:r>
                            </w:p>
                          </w:txbxContent>
                        </wps:txbx>
                        <wps:bodyPr horzOverflow="overflow" vert="horz" lIns="0" tIns="0" rIns="0" bIns="0" rtlCol="0">
                          <a:noAutofit/>
                        </wps:bodyPr>
                      </wps:wsp>
                      <wps:wsp>
                        <wps:cNvPr id="2398" name="Rectangle 2398"/>
                        <wps:cNvSpPr/>
                        <wps:spPr>
                          <a:xfrm>
                            <a:off x="4790480" y="275016"/>
                            <a:ext cx="886877" cy="135837"/>
                          </a:xfrm>
                          <a:prstGeom prst="rect">
                            <a:avLst/>
                          </a:prstGeom>
                          <a:ln>
                            <a:noFill/>
                          </a:ln>
                        </wps:spPr>
                        <wps:txbx>
                          <w:txbxContent>
                            <w:p w14:paraId="5F6DCB95" w14:textId="77777777" w:rsidR="009F545A" w:rsidRDefault="00000000">
                              <w:pPr>
                                <w:spacing w:after="160" w:line="259" w:lineRule="auto"/>
                                <w:ind w:left="0" w:firstLine="0"/>
                              </w:pPr>
                              <w:r>
                                <w:rPr>
                                  <w:b/>
                                  <w:sz w:val="18"/>
                                </w:rPr>
                                <w:t>Stockholders'</w:t>
                              </w:r>
                            </w:p>
                          </w:txbxContent>
                        </wps:txbx>
                        <wps:bodyPr horzOverflow="overflow" vert="horz" lIns="0" tIns="0" rIns="0" bIns="0" rtlCol="0">
                          <a:noAutofit/>
                        </wps:bodyPr>
                      </wps:wsp>
                    </wpg:wgp>
                  </a:graphicData>
                </a:graphic>
              </wp:anchor>
            </w:drawing>
          </mc:Choice>
          <mc:Fallback xmlns:a="http://schemas.openxmlformats.org/drawingml/2006/main">
            <w:pict>
              <v:group id="Group 122357" style="width:434.25pt;height:38.6968pt;position:absolute;mso-position-horizontal-relative:text;mso-position-horizontal:absolute;margin-left:107.754pt;mso-position-vertical-relative:text;margin-top:-21.6548pt;" coordsize="55149,4914">
                <v:shape id="Shape 143786" style="position:absolute;width:666;height:95;left:0;top:0;" coordsize="66675,9525" path="m0,0l66675,0l66675,9525l0,9525l0,0">
                  <v:stroke weight="0pt" endcap="flat" joinstyle="miter" miterlimit="10" on="false" color="#000000" opacity="0"/>
                  <v:fill on="true" color="#000000"/>
                </v:shape>
                <v:shape id="Shape 143787" style="position:absolute;width:3810;height:95;left:666;top:0;" coordsize="381000,9525" path="m0,0l381000,0l381000,9525l0,9525l0,0">
                  <v:stroke weight="0pt" endcap="flat" joinstyle="miter" miterlimit="10" on="false" color="#000000" opacity="0"/>
                  <v:fill on="true" color="#000000"/>
                </v:shape>
                <v:shape id="Shape 143788" style="position:absolute;width:190;height:95;left:4476;top:0;" coordsize="19050,9525" path="m0,0l19050,0l19050,9525l0,9525l0,0">
                  <v:stroke weight="0pt" endcap="flat" joinstyle="miter" miterlimit="10" on="false" color="#000000" opacity="0"/>
                  <v:fill on="true" color="#000000"/>
                </v:shape>
                <v:shape id="Shape 143789" style="position:absolute;width:190;height:95;left:4667;top:0;" coordsize="19050,9525" path="m0,0l19050,0l19050,9525l0,9525l0,0">
                  <v:stroke weight="0pt" endcap="flat" joinstyle="miter" miterlimit="10" on="false" color="#000000" opacity="0"/>
                  <v:fill on="true" color="#000000"/>
                </v:shape>
                <v:shape id="Shape 143790" style="position:absolute;width:190;height:95;left:4857;top:0;" coordsize="19050,9525" path="m0,0l19050,0l19050,9525l0,9525l0,0">
                  <v:stroke weight="0pt" endcap="flat" joinstyle="miter" miterlimit="10" on="false" color="#000000" opacity="0"/>
                  <v:fill on="true" color="#000000"/>
                </v:shape>
                <v:shape id="Shape 143791" style="position:absolute;width:190;height:95;left:5048;top:0;" coordsize="19050,9525" path="m0,0l19050,0l19050,9525l0,9525l0,0">
                  <v:stroke weight="0pt" endcap="flat" joinstyle="miter" miterlimit="10" on="false" color="#000000" opacity="0"/>
                  <v:fill on="true" color="#000000"/>
                </v:shape>
                <v:shape id="Shape 143792" style="position:absolute;width:952;height:95;left:5238;top:0;" coordsize="95250,9525" path="m0,0l95250,0l95250,9525l0,9525l0,0">
                  <v:stroke weight="0pt" endcap="flat" joinstyle="miter" miterlimit="10" on="false" color="#000000" opacity="0"/>
                  <v:fill on="true" color="#000000"/>
                </v:shape>
                <v:shape id="Shape 143793" style="position:absolute;width:3905;height:95;left:6191;top:0;" coordsize="390525,9525" path="m0,0l390525,0l390525,9525l0,9525l0,0">
                  <v:stroke weight="0pt" endcap="flat" joinstyle="miter" miterlimit="10" on="false" color="#000000" opacity="0"/>
                  <v:fill on="true" color="#000000"/>
                </v:shape>
                <v:shape id="Shape 143794" style="position:absolute;width:190;height:95;left:10096;top:0;" coordsize="19050,9525" path="m0,0l19050,0l19050,9525l0,9525l0,0">
                  <v:stroke weight="0pt" endcap="flat" joinstyle="miter" miterlimit="10" on="false" color="#000000" opacity="0"/>
                  <v:fill on="true" color="#000000"/>
                </v:shape>
                <v:shape id="Shape 143795" style="position:absolute;width:190;height:95;left:10287;top:0;" coordsize="19050,9525" path="m0,0l19050,0l19050,9525l0,9525l0,0">
                  <v:stroke weight="0pt" endcap="flat" joinstyle="miter" miterlimit="10" on="false" color="#000000" opacity="0"/>
                  <v:fill on="true" color="#000000"/>
                </v:shape>
                <v:shape id="Shape 143796" style="position:absolute;width:285;height:95;left:10477;top:0;" coordsize="28575,9525" path="m0,0l28575,0l28575,9525l0,9525l0,0">
                  <v:stroke weight="0pt" endcap="flat" joinstyle="miter" miterlimit="10" on="false" color="#000000" opacity="0"/>
                  <v:fill on="true" color="#000000"/>
                </v:shape>
                <v:shape id="Shape 143797" style="position:absolute;width:190;height:95;left:10763;top:0;" coordsize="19050,9525" path="m0,0l19050,0l19050,9525l0,9525l0,0">
                  <v:stroke weight="0pt" endcap="flat" joinstyle="miter" miterlimit="10" on="false" color="#000000" opacity="0"/>
                  <v:fill on="true" color="#000000"/>
                </v:shape>
                <v:shape id="Shape 143798" style="position:absolute;width:857;height:95;left:10953;top:0;" coordsize="85725,9525" path="m0,0l85725,0l85725,9525l0,9525l0,0">
                  <v:stroke weight="0pt" endcap="flat" joinstyle="miter" miterlimit="10" on="false" color="#000000" opacity="0"/>
                  <v:fill on="true" color="#000000"/>
                </v:shape>
                <v:shape id="Shape 143799" style="position:absolute;width:5048;height:95;left:11811;top:0;" coordsize="504825,9525" path="m0,0l504825,0l504825,9525l0,9525l0,0">
                  <v:stroke weight="0pt" endcap="flat" joinstyle="miter" miterlimit="10" on="false" color="#000000" opacity="0"/>
                  <v:fill on="true" color="#000000"/>
                </v:shape>
                <v:shape id="Shape 143800" style="position:absolute;width:190;height:95;left:16859;top:0;" coordsize="19050,9525" path="m0,0l19050,0l19050,9525l0,9525l0,0">
                  <v:stroke weight="0pt" endcap="flat" joinstyle="miter" miterlimit="10" on="false" color="#000000" opacity="0"/>
                  <v:fill on="true" color="#000000"/>
                </v:shape>
                <v:shape id="Shape 143801" style="position:absolute;width:190;height:95;left:17049;top:0;" coordsize="19050,9525" path="m0,0l19050,0l19050,9525l0,9525l0,0">
                  <v:stroke weight="0pt" endcap="flat" joinstyle="miter" miterlimit="10" on="false" color="#000000" opacity="0"/>
                  <v:fill on="true" color="#000000"/>
                </v:shape>
                <v:shape id="Shape 143802" style="position:absolute;width:285;height:95;left:17240;top:0;" coordsize="28575,9525" path="m0,0l28575,0l28575,9525l0,9525l0,0">
                  <v:stroke weight="0pt" endcap="flat" joinstyle="miter" miterlimit="10" on="false" color="#000000" opacity="0"/>
                  <v:fill on="true" color="#000000"/>
                </v:shape>
                <v:shape id="Shape 143803" style="position:absolute;width:190;height:95;left:17526;top:0;" coordsize="19050,9525" path="m0,0l19050,0l19050,9525l0,9525l0,0">
                  <v:stroke weight="0pt" endcap="flat" joinstyle="miter" miterlimit="10" on="false" color="#000000" opacity="0"/>
                  <v:fill on="true" color="#000000"/>
                </v:shape>
                <v:shape id="Shape 143804" style="position:absolute;width:1047;height:95;left:17716;top:0;" coordsize="104775,9525" path="m0,0l104775,0l104775,9525l0,9525l0,0">
                  <v:stroke weight="0pt" endcap="flat" joinstyle="miter" miterlimit="10" on="false" color="#000000" opacity="0"/>
                  <v:fill on="true" color="#000000"/>
                </v:shape>
                <v:shape id="Shape 143805" style="position:absolute;width:7334;height:95;left:18764;top:0;" coordsize="733425,9525" path="m0,0l733425,0l733425,9525l0,9525l0,0">
                  <v:stroke weight="0pt" endcap="flat" joinstyle="miter" miterlimit="10" on="false" color="#000000" opacity="0"/>
                  <v:fill on="true" color="#000000"/>
                </v:shape>
                <v:shape id="Shape 143806" style="position:absolute;width:190;height:95;left:26098;top:0;" coordsize="19050,9525" path="m0,0l19050,0l19050,9525l0,9525l0,0">
                  <v:stroke weight="0pt" endcap="flat" joinstyle="miter" miterlimit="10" on="false" color="#000000" opacity="0"/>
                  <v:fill on="true" color="#000000"/>
                </v:shape>
                <v:shape id="Shape 143807" style="position:absolute;width:190;height:95;left:26289;top:0;" coordsize="19050,9525" path="m0,0l19050,0l19050,9525l0,9525l0,0">
                  <v:stroke weight="0pt" endcap="flat" joinstyle="miter" miterlimit="10" on="false" color="#000000" opacity="0"/>
                  <v:fill on="true" color="#000000"/>
                </v:shape>
                <v:shape id="Shape 143808" style="position:absolute;width:285;height:95;left:26479;top:0;" coordsize="28575,9525" path="m0,0l28575,0l28575,9525l0,9525l0,0">
                  <v:stroke weight="0pt" endcap="flat" joinstyle="miter" miterlimit="10" on="false" color="#000000" opacity="0"/>
                  <v:fill on="true" color="#000000"/>
                </v:shape>
                <v:shape id="Shape 143809" style="position:absolute;width:190;height:95;left:26765;top:0;" coordsize="19050,9525" path="m0,0l19050,0l19050,9525l0,9525l0,0">
                  <v:stroke weight="0pt" endcap="flat" joinstyle="miter" miterlimit="10" on="false" color="#000000" opacity="0"/>
                  <v:fill on="true" color="#000000"/>
                </v:shape>
                <v:shape id="Shape 143810" style="position:absolute;width:857;height:95;left:26955;top:0;" coordsize="85725,9525" path="m0,0l85725,0l85725,9525l0,9525l0,0">
                  <v:stroke weight="0pt" endcap="flat" joinstyle="miter" miterlimit="10" on="false" color="#000000" opacity="0"/>
                  <v:fill on="true" color="#000000"/>
                </v:shape>
                <v:shape id="Shape 143811" style="position:absolute;width:4191;height:95;left:27813;top:0;" coordsize="419100,9525" path="m0,0l419100,0l419100,9525l0,9525l0,0">
                  <v:stroke weight="0pt" endcap="flat" joinstyle="miter" miterlimit="10" on="false" color="#000000" opacity="0"/>
                  <v:fill on="true" color="#000000"/>
                </v:shape>
                <v:shape id="Shape 143812" style="position:absolute;width:190;height:95;left:32004;top:0;" coordsize="19050,9525" path="m0,0l19050,0l19050,9525l0,9525l0,0">
                  <v:stroke weight="0pt" endcap="flat" joinstyle="miter" miterlimit="10" on="false" color="#000000" opacity="0"/>
                  <v:fill on="true" color="#000000"/>
                </v:shape>
                <v:shape id="Shape 143813" style="position:absolute;width:190;height:95;left:32194;top:0;" coordsize="19050,9525" path="m0,0l19050,0l19050,9525l0,9525l0,0">
                  <v:stroke weight="0pt" endcap="flat" joinstyle="miter" miterlimit="10" on="false" color="#000000" opacity="0"/>
                  <v:fill on="true" color="#000000"/>
                </v:shape>
                <v:shape id="Shape 143814" style="position:absolute;width:285;height:95;left:32385;top:0;" coordsize="28575,9525" path="m0,0l28575,0l28575,9525l0,9525l0,0">
                  <v:stroke weight="0pt" endcap="flat" joinstyle="miter" miterlimit="10" on="false" color="#000000" opacity="0"/>
                  <v:fill on="true" color="#000000"/>
                </v:shape>
                <v:shape id="Shape 143815" style="position:absolute;width:190;height:95;left:32670;top:0;" coordsize="19050,9525" path="m0,0l19050,0l19050,9525l0,9525l0,0">
                  <v:stroke weight="0pt" endcap="flat" joinstyle="miter" miterlimit="10" on="false" color="#000000" opacity="0"/>
                  <v:fill on="true" color="#000000"/>
                </v:shape>
                <v:shape id="Shape 143816" style="position:absolute;width:666;height:95;left:32861;top:0;" coordsize="66675,9525" path="m0,0l66675,0l66675,9525l0,9525l0,0">
                  <v:stroke weight="0pt" endcap="flat" joinstyle="miter" miterlimit="10" on="false" color="#000000" opacity="0"/>
                  <v:fill on="true" color="#000000"/>
                </v:shape>
                <v:shape id="Shape 143817" style="position:absolute;width:4000;height:95;left:33528;top:0;" coordsize="400050,9525" path="m0,0l400050,0l400050,9525l0,9525l0,0">
                  <v:stroke weight="0pt" endcap="flat" joinstyle="miter" miterlimit="10" on="false" color="#000000" opacity="0"/>
                  <v:fill on="true" color="#000000"/>
                </v:shape>
                <v:shape id="Shape 143818" style="position:absolute;width:190;height:95;left:37528;top:0;" coordsize="19050,9525" path="m0,0l19050,0l19050,9525l0,9525l0,0">
                  <v:stroke weight="0pt" endcap="flat" joinstyle="miter" miterlimit="10" on="false" color="#000000" opacity="0"/>
                  <v:fill on="true" color="#000000"/>
                </v:shape>
                <v:shape id="Shape 143819" style="position:absolute;width:190;height:95;left:37719;top:0;" coordsize="19050,9525" path="m0,0l19050,0l19050,9525l0,9525l0,0">
                  <v:stroke weight="0pt" endcap="flat" joinstyle="miter" miterlimit="10" on="false" color="#000000" opacity="0"/>
                  <v:fill on="true" color="#000000"/>
                </v:shape>
                <v:shape id="Shape 143820" style="position:absolute;width:190;height:95;left:37909;top:0;" coordsize="19050,9525" path="m0,0l19050,0l19050,9525l0,9525l0,0">
                  <v:stroke weight="0pt" endcap="flat" joinstyle="miter" miterlimit="10" on="false" color="#000000" opacity="0"/>
                  <v:fill on="true" color="#000000"/>
                </v:shape>
                <v:shape id="Shape 143821" style="position:absolute;width:190;height:95;left:38100;top:0;" coordsize="19050,9525" path="m0,0l19050,0l19050,9525l0,9525l0,0">
                  <v:stroke weight="0pt" endcap="flat" joinstyle="miter" miterlimit="10" on="false" color="#000000" opacity="0"/>
                  <v:fill on="true" color="#000000"/>
                </v:shape>
                <v:shape id="Shape 143822" style="position:absolute;width:1047;height:95;left:38290;top:0;" coordsize="104775,9525" path="m0,0l104775,0l104775,9525l0,9525l0,0">
                  <v:stroke weight="0pt" endcap="flat" joinstyle="miter" miterlimit="10" on="false" color="#000000" opacity="0"/>
                  <v:fill on="true" color="#000000"/>
                </v:shape>
                <v:shape id="Shape 143823" style="position:absolute;width:7143;height:95;left:39338;top:0;" coordsize="714375,9525" path="m0,0l714375,0l714375,9525l0,9525l0,0">
                  <v:stroke weight="0pt" endcap="flat" joinstyle="miter" miterlimit="10" on="false" color="#000000" opacity="0"/>
                  <v:fill on="true" color="#000000"/>
                </v:shape>
                <v:shape id="Shape 143824" style="position:absolute;width:190;height:95;left:46482;top:0;" coordsize="19050,9525" path="m0,0l19050,0l19050,9525l0,9525l0,0">
                  <v:stroke weight="0pt" endcap="flat" joinstyle="miter" miterlimit="10" on="false" color="#000000" opacity="0"/>
                  <v:fill on="true" color="#000000"/>
                </v:shape>
                <v:shape id="Shape 143825" style="position:absolute;width:190;height:95;left:46672;top:0;" coordsize="19050,9525" path="m0,0l19050,0l19050,9525l0,9525l0,0">
                  <v:stroke weight="0pt" endcap="flat" joinstyle="miter" miterlimit="10" on="false" color="#000000" opacity="0"/>
                  <v:fill on="true" color="#000000"/>
                </v:shape>
                <v:shape id="Shape 143826" style="position:absolute;width:285;height:95;left:46863;top:0;" coordsize="28575,9525" path="m0,0l28575,0l28575,9525l0,9525l0,0">
                  <v:stroke weight="0pt" endcap="flat" joinstyle="miter" miterlimit="10" on="false" color="#000000" opacity="0"/>
                  <v:fill on="true" color="#000000"/>
                </v:shape>
                <v:shape id="Shape 143827" style="position:absolute;width:190;height:95;left:47148;top:0;" coordsize="19050,9525" path="m0,0l19050,0l19050,9525l0,9525l0,0">
                  <v:stroke weight="0pt" endcap="flat" joinstyle="miter" miterlimit="10" on="false" color="#000000" opacity="0"/>
                  <v:fill on="true" color="#000000"/>
                </v:shape>
                <v:shape id="Shape 143828" style="position:absolute;width:952;height:95;left:47339;top:0;" coordsize="95250,9525" path="m0,0l95250,0l95250,9525l0,9525l0,0">
                  <v:stroke weight="0pt" endcap="flat" joinstyle="miter" miterlimit="10" on="false" color="#000000" opacity="0"/>
                  <v:fill on="true" color="#000000"/>
                </v:shape>
                <v:shape id="Shape 143829" style="position:absolute;width:6667;height:95;left:48291;top:0;" coordsize="666750,9525" path="m0,0l666750,0l666750,9525l0,9525l0,0">
                  <v:stroke weight="0pt" endcap="flat" joinstyle="miter" miterlimit="10" on="false" color="#000000" opacity="0"/>
                  <v:fill on="true" color="#000000"/>
                </v:shape>
                <v:shape id="Shape 143830" style="position:absolute;width:190;height:95;left:54959;top:0;" coordsize="19050,9525" path="m0,0l19050,0l19050,9525l0,9525l0,0">
                  <v:stroke weight="0pt" endcap="flat" joinstyle="miter" miterlimit="10" on="false" color="#000000" opacity="0"/>
                  <v:fill on="true" color="#000000"/>
                </v:shape>
                <v:shape id="Shape 143831" style="position:absolute;width:666;height:95;left:0;top:3429;" coordsize="66675,9525" path="m0,0l66675,0l66675,9525l0,9525l0,0">
                  <v:stroke weight="0pt" endcap="flat" joinstyle="miter" miterlimit="10" on="false" color="#000000" opacity="0"/>
                  <v:fill on="true" color="#000000"/>
                </v:shape>
                <v:shape id="Shape 143832" style="position:absolute;width:3810;height:95;left:666;top:3429;" coordsize="381000,9525" path="m0,0l381000,0l381000,9525l0,9525l0,0">
                  <v:stroke weight="0pt" endcap="flat" joinstyle="miter" miterlimit="10" on="false" color="#000000" opacity="0"/>
                  <v:fill on="true" color="#000000"/>
                </v:shape>
                <v:shape id="Shape 143833" style="position:absolute;width:190;height:95;left:4476;top:3429;" coordsize="19050,9525" path="m0,0l19050,0l19050,9525l0,9525l0,0">
                  <v:stroke weight="0pt" endcap="flat" joinstyle="miter" miterlimit="10" on="false" color="#000000" opacity="0"/>
                  <v:fill on="true" color="#000000"/>
                </v:shape>
                <v:shape id="Shape 143834" style="position:absolute;width:190;height:95;left:4667;top:3429;" coordsize="19050,9525" path="m0,0l19050,0l19050,9525l0,9525l0,0">
                  <v:stroke weight="0pt" endcap="flat" joinstyle="miter" miterlimit="10" on="false" color="#000000" opacity="0"/>
                  <v:fill on="true" color="#000000"/>
                </v:shape>
                <v:shape id="Shape 143835" style="position:absolute;width:190;height:95;left:4857;top:3429;" coordsize="19050,9525" path="m0,0l19050,0l19050,9525l0,9525l0,0">
                  <v:stroke weight="0pt" endcap="flat" joinstyle="miter" miterlimit="10" on="false" color="#000000" opacity="0"/>
                  <v:fill on="true" color="#000000"/>
                </v:shape>
                <v:shape id="Shape 143836" style="position:absolute;width:190;height:95;left:5048;top:3429;" coordsize="19050,9525" path="m0,0l19050,0l19050,9525l0,9525l0,0">
                  <v:stroke weight="0pt" endcap="flat" joinstyle="miter" miterlimit="10" on="false" color="#000000" opacity="0"/>
                  <v:fill on="true" color="#000000"/>
                </v:shape>
                <v:shape id="Shape 143837" style="position:absolute;width:952;height:95;left:5238;top:3429;" coordsize="95250,9525" path="m0,0l95250,0l95250,9525l0,9525l0,0">
                  <v:stroke weight="0pt" endcap="flat" joinstyle="miter" miterlimit="10" on="false" color="#000000" opacity="0"/>
                  <v:fill on="true" color="#000000"/>
                </v:shape>
                <v:shape id="Shape 143838" style="position:absolute;width:3905;height:95;left:6191;top:3429;" coordsize="390525,9525" path="m0,0l390525,0l390525,9525l0,9525l0,0">
                  <v:stroke weight="0pt" endcap="flat" joinstyle="miter" miterlimit="10" on="false" color="#000000" opacity="0"/>
                  <v:fill on="true" color="#000000"/>
                </v:shape>
                <v:shape id="Shape 143839" style="position:absolute;width:190;height:95;left:10096;top:3429;" coordsize="19050,9525" path="m0,0l19050,0l19050,9525l0,9525l0,0">
                  <v:stroke weight="0pt" endcap="flat" joinstyle="miter" miterlimit="10" on="false" color="#000000" opacity="0"/>
                  <v:fill on="true" color="#000000"/>
                </v:shape>
                <v:rect id="Rectangle 2382" style="position:absolute;width:10008;height:1358;left:1397;top:227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2383" style="position:absolute;width:6927;height:1358;left:1138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Additional</w:t>
                        </w:r>
                      </w:p>
                    </w:txbxContent>
                  </v:textbox>
                </v:rect>
                <v:rect id="Rectangle 2384" style="position:absolute;width:4730;height:1358;left:12208;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Paid-in</w:t>
                        </w:r>
                      </w:p>
                    </w:txbxContent>
                  </v:textbox>
                </v:rect>
                <v:rect id="Rectangle 2385" style="position:absolute;width:4814;height:1358;left:12175;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Capital</w:t>
                        </w:r>
                      </w:p>
                    </w:txbxContent>
                  </v:textbox>
                </v:rect>
                <v:rect id="Rectangle 2386" style="position:absolute;width:8613;height:1358;left:1875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2387" style="position:absolute;width:3883;height:1358;left:20530;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2388" style="position:absolute;width:10106;height:1358;left:18191;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Comprehensive</w:t>
                        </w:r>
                      </w:p>
                    </w:txbxContent>
                  </v:textbox>
                </v:rect>
                <v:rect id="Rectangle 2392" style="position:absolute;width:3323;height:1358;left:3402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393" style="position:absolute;width:3800;height:1358;left:33842;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Varex</w:t>
                        </w:r>
                      </w:p>
                    </w:txbxContent>
                  </v:textbox>
                </v:rect>
                <v:rect id="Rectangle 2394" style="position:absolute;width:4393;height:1358;left:33618;top:389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Equity</w:t>
                        </w:r>
                      </w:p>
                    </w:txbxContent>
                  </v:textbox>
                </v:rect>
                <v:rect id="Rectangle 2397" style="position:absolute;width:3323;height:1358;left:49989;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rect id="Rectangle 2398" style="position:absolute;width:8868;height:1358;left:47904;top:275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Stockholders'</w:t>
                        </w:r>
                      </w:p>
                    </w:txbxContent>
                  </v:textbox>
                </v:rect>
                <w10:wrap type="square"/>
              </v:group>
            </w:pict>
          </mc:Fallback>
        </mc:AlternateContent>
      </w:r>
      <w:r>
        <w:rPr>
          <w:rFonts w:ascii="Calibri" w:eastAsia="Calibri" w:hAnsi="Calibri" w:cs="Calibri"/>
          <w:sz w:val="22"/>
        </w:rPr>
        <w:tab/>
      </w:r>
      <w:r>
        <w:rPr>
          <w:b/>
          <w:sz w:val="18"/>
        </w:rPr>
        <w:t>Retained</w:t>
      </w:r>
      <w:r>
        <w:rPr>
          <w:b/>
          <w:sz w:val="18"/>
        </w:rPr>
        <w:tab/>
        <w:t>Noncontrolling</w:t>
      </w:r>
    </w:p>
    <w:p w14:paraId="7612651A" w14:textId="77777777" w:rsidR="009F545A" w:rsidRDefault="00000000">
      <w:pPr>
        <w:tabs>
          <w:tab w:val="center" w:pos="2525"/>
          <w:tab w:val="center" w:pos="3382"/>
          <w:tab w:val="center" w:pos="5618"/>
          <w:tab w:val="center" w:pos="6813"/>
          <w:tab w:val="center" w:pos="8850"/>
          <w:tab w:val="center" w:pos="10224"/>
        </w:tabs>
        <w:spacing w:after="36" w:line="268" w:lineRule="auto"/>
        <w:ind w:left="0" w:firstLine="0"/>
      </w:pPr>
      <w:r>
        <w:rPr>
          <w:b/>
          <w:sz w:val="18"/>
        </w:rPr>
        <w:t>(In millions)</w:t>
      </w:r>
      <w:r>
        <w:rPr>
          <w:b/>
          <w:sz w:val="18"/>
        </w:rPr>
        <w:tab/>
        <w:t>Shares</w:t>
      </w:r>
      <w:r>
        <w:rPr>
          <w:b/>
          <w:sz w:val="18"/>
        </w:rPr>
        <w:tab/>
        <w:t>Amount</w:t>
      </w:r>
      <w:r>
        <w:rPr>
          <w:b/>
          <w:sz w:val="18"/>
        </w:rPr>
        <w:tab/>
        <w:t>Loss</w:t>
      </w:r>
      <w:r>
        <w:rPr>
          <w:b/>
          <w:sz w:val="18"/>
        </w:rPr>
        <w:tab/>
        <w:t>Earnings</w:t>
      </w:r>
      <w:r>
        <w:rPr>
          <w:b/>
          <w:sz w:val="18"/>
        </w:rPr>
        <w:tab/>
        <w:t>Interests</w:t>
      </w:r>
      <w:r>
        <w:rPr>
          <w:b/>
          <w:sz w:val="18"/>
        </w:rPr>
        <w:tab/>
        <w:t>Equity</w:t>
      </w:r>
    </w:p>
    <w:tbl>
      <w:tblPr>
        <w:tblStyle w:val="TableGrid"/>
        <w:tblpPr w:vertAnchor="text" w:tblpX="2155" w:tblpY="-66"/>
        <w:tblOverlap w:val="never"/>
        <w:tblW w:w="8685" w:type="dxa"/>
        <w:tblInd w:w="0" w:type="dxa"/>
        <w:tblCellMar>
          <w:top w:w="38" w:type="dxa"/>
          <w:left w:w="0" w:type="dxa"/>
          <w:bottom w:w="29" w:type="dxa"/>
          <w:right w:w="0" w:type="dxa"/>
        </w:tblCellMar>
        <w:tblLook w:val="04A0" w:firstRow="1" w:lastRow="0" w:firstColumn="1" w:lastColumn="0" w:noHBand="0" w:noVBand="1"/>
      </w:tblPr>
      <w:tblGrid>
        <w:gridCol w:w="807"/>
        <w:gridCol w:w="738"/>
        <w:gridCol w:w="374"/>
        <w:gridCol w:w="377"/>
        <w:gridCol w:w="572"/>
        <w:gridCol w:w="220"/>
        <w:gridCol w:w="1187"/>
        <w:gridCol w:w="345"/>
        <w:gridCol w:w="481"/>
        <w:gridCol w:w="222"/>
        <w:gridCol w:w="562"/>
        <w:gridCol w:w="1268"/>
        <w:gridCol w:w="477"/>
        <w:gridCol w:w="577"/>
        <w:gridCol w:w="478"/>
      </w:tblGrid>
      <w:tr w:rsidR="009F545A" w14:paraId="13BF6494" w14:textId="77777777">
        <w:trPr>
          <w:trHeight w:val="265"/>
        </w:trPr>
        <w:tc>
          <w:tcPr>
            <w:tcW w:w="852" w:type="dxa"/>
            <w:tcBorders>
              <w:top w:val="nil"/>
              <w:left w:val="nil"/>
              <w:bottom w:val="nil"/>
              <w:right w:val="nil"/>
            </w:tcBorders>
          </w:tcPr>
          <w:p w14:paraId="3ABD7B4D" w14:textId="77777777" w:rsidR="009F545A" w:rsidRDefault="00000000">
            <w:pPr>
              <w:spacing w:after="0" w:line="259" w:lineRule="auto"/>
              <w:ind w:left="343" w:firstLine="0"/>
            </w:pPr>
            <w:r>
              <w:rPr>
                <w:sz w:val="18"/>
              </w:rPr>
              <w:t xml:space="preserve">39.8 </w:t>
            </w:r>
          </w:p>
        </w:tc>
        <w:tc>
          <w:tcPr>
            <w:tcW w:w="466" w:type="dxa"/>
            <w:tcBorders>
              <w:top w:val="single" w:sz="6" w:space="0" w:color="000000"/>
              <w:left w:val="nil"/>
              <w:bottom w:val="nil"/>
              <w:right w:val="nil"/>
            </w:tcBorders>
          </w:tcPr>
          <w:p w14:paraId="122FFF55" w14:textId="77777777" w:rsidR="009F545A" w:rsidRDefault="00000000">
            <w:pPr>
              <w:spacing w:after="0" w:line="259" w:lineRule="auto"/>
              <w:ind w:left="0" w:firstLine="0"/>
            </w:pPr>
            <w:r>
              <w:rPr>
                <w:sz w:val="18"/>
              </w:rPr>
              <w:t>$</w:t>
            </w:r>
          </w:p>
        </w:tc>
        <w:tc>
          <w:tcPr>
            <w:tcW w:w="420" w:type="dxa"/>
            <w:tcBorders>
              <w:top w:val="nil"/>
              <w:left w:val="nil"/>
              <w:bottom w:val="nil"/>
              <w:right w:val="nil"/>
            </w:tcBorders>
          </w:tcPr>
          <w:p w14:paraId="566328DC" w14:textId="77777777" w:rsidR="009F545A" w:rsidRDefault="00000000">
            <w:pPr>
              <w:spacing w:after="0" w:line="259" w:lineRule="auto"/>
              <w:ind w:left="0" w:firstLine="0"/>
            </w:pPr>
            <w:r>
              <w:rPr>
                <w:sz w:val="18"/>
              </w:rPr>
              <w:t xml:space="preserve">0.4 </w:t>
            </w:r>
          </w:p>
        </w:tc>
        <w:tc>
          <w:tcPr>
            <w:tcW w:w="465" w:type="dxa"/>
            <w:tcBorders>
              <w:top w:val="single" w:sz="6" w:space="0" w:color="000000"/>
              <w:left w:val="nil"/>
              <w:bottom w:val="nil"/>
              <w:right w:val="nil"/>
            </w:tcBorders>
          </w:tcPr>
          <w:p w14:paraId="3523569D" w14:textId="77777777" w:rsidR="009F545A" w:rsidRDefault="00000000">
            <w:pPr>
              <w:spacing w:after="0" w:line="259" w:lineRule="auto"/>
              <w:ind w:left="0" w:firstLine="0"/>
            </w:pPr>
            <w:r>
              <w:rPr>
                <w:sz w:val="18"/>
              </w:rPr>
              <w:t>$</w:t>
            </w:r>
          </w:p>
        </w:tc>
        <w:tc>
          <w:tcPr>
            <w:tcW w:w="600" w:type="dxa"/>
            <w:tcBorders>
              <w:top w:val="nil"/>
              <w:left w:val="nil"/>
              <w:bottom w:val="nil"/>
              <w:right w:val="nil"/>
            </w:tcBorders>
          </w:tcPr>
          <w:p w14:paraId="27BEA4F2" w14:textId="77777777" w:rsidR="009F545A" w:rsidRDefault="00000000">
            <w:pPr>
              <w:spacing w:after="0" w:line="259" w:lineRule="auto"/>
              <w:ind w:left="0" w:firstLine="0"/>
            </w:pPr>
            <w:r>
              <w:rPr>
                <w:sz w:val="18"/>
              </w:rPr>
              <w:t xml:space="preserve">459.9 </w:t>
            </w:r>
          </w:p>
        </w:tc>
        <w:tc>
          <w:tcPr>
            <w:tcW w:w="241" w:type="dxa"/>
            <w:tcBorders>
              <w:top w:val="single" w:sz="6" w:space="0" w:color="000000"/>
              <w:left w:val="nil"/>
              <w:bottom w:val="nil"/>
              <w:right w:val="nil"/>
            </w:tcBorders>
          </w:tcPr>
          <w:p w14:paraId="57CA9E92" w14:textId="77777777" w:rsidR="009F545A" w:rsidRDefault="00000000">
            <w:pPr>
              <w:spacing w:after="0" w:line="259" w:lineRule="auto"/>
              <w:ind w:left="0" w:firstLine="0"/>
            </w:pPr>
            <w:r>
              <w:rPr>
                <w:sz w:val="18"/>
              </w:rPr>
              <w:t>$</w:t>
            </w:r>
          </w:p>
        </w:tc>
        <w:tc>
          <w:tcPr>
            <w:tcW w:w="1215" w:type="dxa"/>
            <w:tcBorders>
              <w:top w:val="single" w:sz="6" w:space="0" w:color="000000"/>
              <w:left w:val="nil"/>
              <w:bottom w:val="nil"/>
              <w:right w:val="nil"/>
            </w:tcBorders>
          </w:tcPr>
          <w:p w14:paraId="13322BE5" w14:textId="77777777" w:rsidR="009F545A" w:rsidRDefault="00000000">
            <w:pPr>
              <w:spacing w:after="0" w:line="259" w:lineRule="auto"/>
              <w:ind w:left="717" w:firstLine="0"/>
            </w:pPr>
            <w:r>
              <w:rPr>
                <w:sz w:val="18"/>
              </w:rPr>
              <w:t>(1.7)</w:t>
            </w:r>
          </w:p>
        </w:tc>
        <w:tc>
          <w:tcPr>
            <w:tcW w:w="424" w:type="dxa"/>
            <w:tcBorders>
              <w:top w:val="single" w:sz="6" w:space="0" w:color="000000"/>
              <w:left w:val="nil"/>
              <w:bottom w:val="nil"/>
              <w:right w:val="nil"/>
            </w:tcBorders>
          </w:tcPr>
          <w:p w14:paraId="06CAB667" w14:textId="77777777" w:rsidR="009F545A" w:rsidRDefault="00000000">
            <w:pPr>
              <w:spacing w:after="0" w:line="259" w:lineRule="auto"/>
              <w:ind w:left="0" w:firstLine="0"/>
            </w:pPr>
            <w:r>
              <w:rPr>
                <w:sz w:val="18"/>
              </w:rPr>
              <w:t>$</w:t>
            </w:r>
          </w:p>
        </w:tc>
        <w:tc>
          <w:tcPr>
            <w:tcW w:w="510" w:type="dxa"/>
            <w:tcBorders>
              <w:top w:val="nil"/>
              <w:left w:val="nil"/>
              <w:bottom w:val="nil"/>
              <w:right w:val="nil"/>
            </w:tcBorders>
          </w:tcPr>
          <w:p w14:paraId="29C44877" w14:textId="77777777" w:rsidR="009F545A" w:rsidRDefault="00000000">
            <w:pPr>
              <w:spacing w:after="0" w:line="259" w:lineRule="auto"/>
              <w:ind w:left="0" w:firstLine="0"/>
            </w:pPr>
            <w:r>
              <w:rPr>
                <w:sz w:val="18"/>
              </w:rPr>
              <w:t xml:space="preserve">42.5 </w:t>
            </w:r>
          </w:p>
        </w:tc>
        <w:tc>
          <w:tcPr>
            <w:tcW w:w="263" w:type="dxa"/>
            <w:tcBorders>
              <w:top w:val="single" w:sz="6" w:space="0" w:color="000000"/>
              <w:left w:val="nil"/>
              <w:bottom w:val="nil"/>
              <w:right w:val="nil"/>
            </w:tcBorders>
          </w:tcPr>
          <w:p w14:paraId="6A1CB5CD" w14:textId="77777777" w:rsidR="009F545A" w:rsidRDefault="00000000">
            <w:pPr>
              <w:spacing w:after="0" w:line="259" w:lineRule="auto"/>
              <w:ind w:left="0" w:firstLine="0"/>
            </w:pPr>
            <w:r>
              <w:rPr>
                <w:sz w:val="18"/>
              </w:rPr>
              <w:t>$</w:t>
            </w:r>
          </w:p>
        </w:tc>
        <w:tc>
          <w:tcPr>
            <w:tcW w:w="596" w:type="dxa"/>
            <w:tcBorders>
              <w:top w:val="nil"/>
              <w:left w:val="nil"/>
              <w:bottom w:val="nil"/>
              <w:right w:val="nil"/>
            </w:tcBorders>
          </w:tcPr>
          <w:p w14:paraId="6A7758A1" w14:textId="77777777" w:rsidR="009F545A" w:rsidRDefault="00000000">
            <w:pPr>
              <w:spacing w:after="0" w:line="259" w:lineRule="auto"/>
              <w:ind w:left="0" w:firstLine="0"/>
            </w:pPr>
            <w:r>
              <w:rPr>
                <w:sz w:val="18"/>
              </w:rPr>
              <w:t xml:space="preserve">501.1 </w:t>
            </w:r>
          </w:p>
        </w:tc>
        <w:tc>
          <w:tcPr>
            <w:tcW w:w="909" w:type="dxa"/>
            <w:tcBorders>
              <w:top w:val="single" w:sz="6" w:space="0" w:color="000000"/>
              <w:left w:val="nil"/>
              <w:bottom w:val="nil"/>
              <w:right w:val="nil"/>
            </w:tcBorders>
          </w:tcPr>
          <w:p w14:paraId="7F900C8C" w14:textId="77777777" w:rsidR="009F545A" w:rsidRDefault="00000000">
            <w:pPr>
              <w:spacing w:after="0" w:line="259" w:lineRule="auto"/>
              <w:ind w:left="0" w:firstLine="0"/>
            </w:pPr>
            <w:r>
              <w:rPr>
                <w:sz w:val="18"/>
              </w:rPr>
              <w:t>$</w:t>
            </w:r>
          </w:p>
        </w:tc>
        <w:tc>
          <w:tcPr>
            <w:tcW w:w="513" w:type="dxa"/>
            <w:tcBorders>
              <w:top w:val="nil"/>
              <w:left w:val="nil"/>
              <w:bottom w:val="nil"/>
              <w:right w:val="nil"/>
            </w:tcBorders>
          </w:tcPr>
          <w:p w14:paraId="543E64EC" w14:textId="77777777" w:rsidR="009F545A" w:rsidRDefault="00000000">
            <w:pPr>
              <w:spacing w:after="0" w:line="259" w:lineRule="auto"/>
              <w:ind w:left="0" w:firstLine="0"/>
            </w:pPr>
            <w:r>
              <w:rPr>
                <w:sz w:val="18"/>
              </w:rPr>
              <w:t xml:space="preserve">13.3 </w:t>
            </w:r>
          </w:p>
        </w:tc>
        <w:tc>
          <w:tcPr>
            <w:tcW w:w="726" w:type="dxa"/>
            <w:tcBorders>
              <w:top w:val="single" w:sz="6" w:space="0" w:color="000000"/>
              <w:left w:val="nil"/>
              <w:bottom w:val="nil"/>
              <w:right w:val="nil"/>
            </w:tcBorders>
          </w:tcPr>
          <w:p w14:paraId="78B29A8E" w14:textId="77777777" w:rsidR="009F545A" w:rsidRDefault="00000000">
            <w:pPr>
              <w:spacing w:after="0" w:line="259" w:lineRule="auto"/>
              <w:ind w:left="0" w:firstLine="0"/>
            </w:pPr>
            <w:r>
              <w:rPr>
                <w:sz w:val="18"/>
              </w:rPr>
              <w:t>$</w:t>
            </w:r>
          </w:p>
        </w:tc>
        <w:tc>
          <w:tcPr>
            <w:tcW w:w="486" w:type="dxa"/>
            <w:tcBorders>
              <w:top w:val="single" w:sz="6" w:space="0" w:color="000000"/>
              <w:left w:val="nil"/>
              <w:bottom w:val="nil"/>
              <w:right w:val="nil"/>
            </w:tcBorders>
          </w:tcPr>
          <w:p w14:paraId="76E03E35" w14:textId="77777777" w:rsidR="009F545A" w:rsidRDefault="00000000">
            <w:pPr>
              <w:spacing w:after="0" w:line="259" w:lineRule="auto"/>
              <w:ind w:left="0" w:firstLine="0"/>
              <w:jc w:val="both"/>
            </w:pPr>
            <w:r>
              <w:rPr>
                <w:sz w:val="18"/>
              </w:rPr>
              <w:t xml:space="preserve">514.4 </w:t>
            </w:r>
          </w:p>
        </w:tc>
      </w:tr>
      <w:tr w:rsidR="009F545A" w14:paraId="4139025B" w14:textId="77777777">
        <w:trPr>
          <w:trHeight w:val="420"/>
        </w:trPr>
        <w:tc>
          <w:tcPr>
            <w:tcW w:w="852" w:type="dxa"/>
            <w:tcBorders>
              <w:top w:val="nil"/>
              <w:left w:val="nil"/>
              <w:bottom w:val="nil"/>
              <w:right w:val="nil"/>
            </w:tcBorders>
          </w:tcPr>
          <w:p w14:paraId="308235D8" w14:textId="77777777" w:rsidR="009F545A" w:rsidRDefault="00000000">
            <w:pPr>
              <w:spacing w:after="0" w:line="259" w:lineRule="auto"/>
              <w:ind w:left="478" w:firstLine="0"/>
            </w:pPr>
            <w:r>
              <w:rPr>
                <w:sz w:val="18"/>
              </w:rPr>
              <w:t xml:space="preserve">— </w:t>
            </w:r>
          </w:p>
        </w:tc>
        <w:tc>
          <w:tcPr>
            <w:tcW w:w="466" w:type="dxa"/>
            <w:tcBorders>
              <w:top w:val="nil"/>
              <w:left w:val="nil"/>
              <w:bottom w:val="nil"/>
              <w:right w:val="nil"/>
            </w:tcBorders>
          </w:tcPr>
          <w:p w14:paraId="0E585C2A" w14:textId="77777777" w:rsidR="009F545A" w:rsidRDefault="009F545A">
            <w:pPr>
              <w:spacing w:after="160" w:line="259" w:lineRule="auto"/>
              <w:ind w:left="0" w:firstLine="0"/>
            </w:pPr>
          </w:p>
        </w:tc>
        <w:tc>
          <w:tcPr>
            <w:tcW w:w="420" w:type="dxa"/>
            <w:tcBorders>
              <w:top w:val="nil"/>
              <w:left w:val="nil"/>
              <w:bottom w:val="nil"/>
              <w:right w:val="nil"/>
            </w:tcBorders>
          </w:tcPr>
          <w:p w14:paraId="6ED46FAD"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66CD376E" w14:textId="77777777" w:rsidR="009F545A" w:rsidRDefault="009F545A">
            <w:pPr>
              <w:spacing w:after="160" w:line="259" w:lineRule="auto"/>
              <w:ind w:left="0" w:firstLine="0"/>
            </w:pPr>
          </w:p>
        </w:tc>
        <w:tc>
          <w:tcPr>
            <w:tcW w:w="600" w:type="dxa"/>
            <w:tcBorders>
              <w:top w:val="nil"/>
              <w:left w:val="nil"/>
              <w:bottom w:val="nil"/>
              <w:right w:val="nil"/>
            </w:tcBorders>
          </w:tcPr>
          <w:p w14:paraId="69D47344" w14:textId="77777777" w:rsidR="009F545A" w:rsidRDefault="00000000">
            <w:pPr>
              <w:spacing w:after="0" w:line="259" w:lineRule="auto"/>
              <w:ind w:left="30" w:firstLine="0"/>
              <w:jc w:val="center"/>
            </w:pPr>
            <w:r>
              <w:rPr>
                <w:sz w:val="18"/>
              </w:rPr>
              <w:t xml:space="preserve">— </w:t>
            </w:r>
          </w:p>
        </w:tc>
        <w:tc>
          <w:tcPr>
            <w:tcW w:w="241" w:type="dxa"/>
            <w:tcBorders>
              <w:top w:val="nil"/>
              <w:left w:val="nil"/>
              <w:bottom w:val="nil"/>
              <w:right w:val="nil"/>
            </w:tcBorders>
          </w:tcPr>
          <w:p w14:paraId="1656DEA8" w14:textId="77777777" w:rsidR="009F545A" w:rsidRDefault="009F545A">
            <w:pPr>
              <w:spacing w:after="160" w:line="259" w:lineRule="auto"/>
              <w:ind w:left="0" w:firstLine="0"/>
            </w:pPr>
          </w:p>
        </w:tc>
        <w:tc>
          <w:tcPr>
            <w:tcW w:w="1215" w:type="dxa"/>
            <w:tcBorders>
              <w:top w:val="nil"/>
              <w:left w:val="nil"/>
              <w:bottom w:val="nil"/>
              <w:right w:val="nil"/>
            </w:tcBorders>
          </w:tcPr>
          <w:p w14:paraId="1DA89C8A" w14:textId="77777777" w:rsidR="009F545A" w:rsidRDefault="00000000">
            <w:pPr>
              <w:spacing w:after="0" w:line="259" w:lineRule="auto"/>
              <w:ind w:left="0" w:right="198" w:firstLine="0"/>
              <w:jc w:val="right"/>
            </w:pPr>
            <w:r>
              <w:rPr>
                <w:sz w:val="18"/>
              </w:rPr>
              <w:t xml:space="preserve">— </w:t>
            </w:r>
          </w:p>
        </w:tc>
        <w:tc>
          <w:tcPr>
            <w:tcW w:w="424" w:type="dxa"/>
            <w:tcBorders>
              <w:top w:val="nil"/>
              <w:left w:val="nil"/>
              <w:bottom w:val="nil"/>
              <w:right w:val="nil"/>
            </w:tcBorders>
          </w:tcPr>
          <w:p w14:paraId="688A14E0" w14:textId="77777777" w:rsidR="009F545A" w:rsidRDefault="009F545A">
            <w:pPr>
              <w:spacing w:after="160" w:line="259" w:lineRule="auto"/>
              <w:ind w:left="0" w:firstLine="0"/>
            </w:pPr>
          </w:p>
        </w:tc>
        <w:tc>
          <w:tcPr>
            <w:tcW w:w="510" w:type="dxa"/>
            <w:tcBorders>
              <w:top w:val="nil"/>
              <w:left w:val="nil"/>
              <w:bottom w:val="nil"/>
              <w:right w:val="nil"/>
            </w:tcBorders>
          </w:tcPr>
          <w:p w14:paraId="144FBECD" w14:textId="77777777" w:rsidR="009F545A" w:rsidRDefault="00000000">
            <w:pPr>
              <w:spacing w:after="0" w:line="259" w:lineRule="auto"/>
              <w:ind w:left="90" w:firstLine="0"/>
            </w:pPr>
            <w:r>
              <w:rPr>
                <w:sz w:val="18"/>
              </w:rPr>
              <w:t xml:space="preserve">8.2 </w:t>
            </w:r>
          </w:p>
        </w:tc>
        <w:tc>
          <w:tcPr>
            <w:tcW w:w="263" w:type="dxa"/>
            <w:tcBorders>
              <w:top w:val="nil"/>
              <w:left w:val="nil"/>
              <w:bottom w:val="nil"/>
              <w:right w:val="nil"/>
            </w:tcBorders>
          </w:tcPr>
          <w:p w14:paraId="525787C0" w14:textId="77777777" w:rsidR="009F545A" w:rsidRDefault="009F545A">
            <w:pPr>
              <w:spacing w:after="160" w:line="259" w:lineRule="auto"/>
              <w:ind w:left="0" w:firstLine="0"/>
            </w:pPr>
          </w:p>
        </w:tc>
        <w:tc>
          <w:tcPr>
            <w:tcW w:w="596" w:type="dxa"/>
            <w:tcBorders>
              <w:top w:val="nil"/>
              <w:left w:val="nil"/>
              <w:bottom w:val="nil"/>
              <w:right w:val="nil"/>
            </w:tcBorders>
          </w:tcPr>
          <w:p w14:paraId="02FFC352" w14:textId="77777777" w:rsidR="009F545A" w:rsidRDefault="00000000">
            <w:pPr>
              <w:spacing w:after="0" w:line="259" w:lineRule="auto"/>
              <w:ind w:left="0" w:right="11" w:firstLine="0"/>
              <w:jc w:val="center"/>
            </w:pPr>
            <w:r>
              <w:rPr>
                <w:sz w:val="18"/>
              </w:rPr>
              <w:t xml:space="preserve">8.2 </w:t>
            </w:r>
          </w:p>
        </w:tc>
        <w:tc>
          <w:tcPr>
            <w:tcW w:w="909" w:type="dxa"/>
            <w:tcBorders>
              <w:top w:val="nil"/>
              <w:left w:val="nil"/>
              <w:bottom w:val="nil"/>
              <w:right w:val="nil"/>
            </w:tcBorders>
          </w:tcPr>
          <w:p w14:paraId="28F4C9DA" w14:textId="77777777" w:rsidR="009F545A" w:rsidRDefault="009F545A">
            <w:pPr>
              <w:spacing w:after="160" w:line="259" w:lineRule="auto"/>
              <w:ind w:left="0" w:firstLine="0"/>
            </w:pPr>
          </w:p>
        </w:tc>
        <w:tc>
          <w:tcPr>
            <w:tcW w:w="513" w:type="dxa"/>
            <w:tcBorders>
              <w:top w:val="nil"/>
              <w:left w:val="nil"/>
              <w:bottom w:val="nil"/>
              <w:right w:val="nil"/>
            </w:tcBorders>
          </w:tcPr>
          <w:p w14:paraId="51F0785A" w14:textId="77777777" w:rsidR="009F545A" w:rsidRDefault="00000000">
            <w:pPr>
              <w:spacing w:after="0" w:line="259" w:lineRule="auto"/>
              <w:ind w:left="90" w:firstLine="0"/>
            </w:pPr>
            <w:r>
              <w:rPr>
                <w:sz w:val="18"/>
              </w:rPr>
              <w:t xml:space="preserve">0.2 </w:t>
            </w:r>
          </w:p>
        </w:tc>
        <w:tc>
          <w:tcPr>
            <w:tcW w:w="726" w:type="dxa"/>
            <w:tcBorders>
              <w:top w:val="nil"/>
              <w:left w:val="nil"/>
              <w:bottom w:val="nil"/>
              <w:right w:val="nil"/>
            </w:tcBorders>
          </w:tcPr>
          <w:p w14:paraId="11460278" w14:textId="77777777" w:rsidR="009F545A" w:rsidRDefault="009F545A">
            <w:pPr>
              <w:spacing w:after="160" w:line="259" w:lineRule="auto"/>
              <w:ind w:left="0" w:firstLine="0"/>
            </w:pPr>
          </w:p>
        </w:tc>
        <w:tc>
          <w:tcPr>
            <w:tcW w:w="486" w:type="dxa"/>
            <w:tcBorders>
              <w:top w:val="nil"/>
              <w:left w:val="nil"/>
              <w:bottom w:val="nil"/>
              <w:right w:val="nil"/>
            </w:tcBorders>
          </w:tcPr>
          <w:p w14:paraId="45D96D0A" w14:textId="77777777" w:rsidR="009F545A" w:rsidRDefault="00000000">
            <w:pPr>
              <w:spacing w:after="0" w:line="259" w:lineRule="auto"/>
              <w:ind w:left="0" w:right="81" w:firstLine="0"/>
              <w:jc w:val="right"/>
            </w:pPr>
            <w:r>
              <w:rPr>
                <w:sz w:val="18"/>
              </w:rPr>
              <w:t xml:space="preserve">8.4 </w:t>
            </w:r>
          </w:p>
        </w:tc>
      </w:tr>
      <w:tr w:rsidR="009F545A" w14:paraId="787A72A3" w14:textId="77777777">
        <w:trPr>
          <w:trHeight w:val="420"/>
        </w:trPr>
        <w:tc>
          <w:tcPr>
            <w:tcW w:w="852" w:type="dxa"/>
            <w:tcBorders>
              <w:top w:val="nil"/>
              <w:left w:val="nil"/>
              <w:bottom w:val="nil"/>
              <w:right w:val="nil"/>
            </w:tcBorders>
            <w:vAlign w:val="bottom"/>
          </w:tcPr>
          <w:p w14:paraId="431C4236" w14:textId="77777777" w:rsidR="009F545A" w:rsidRDefault="00000000">
            <w:pPr>
              <w:spacing w:after="0" w:line="259" w:lineRule="auto"/>
              <w:ind w:left="433" w:firstLine="0"/>
            </w:pPr>
            <w:r>
              <w:rPr>
                <w:sz w:val="18"/>
              </w:rPr>
              <w:t xml:space="preserve">0.1 </w:t>
            </w:r>
          </w:p>
        </w:tc>
        <w:tc>
          <w:tcPr>
            <w:tcW w:w="466" w:type="dxa"/>
            <w:tcBorders>
              <w:top w:val="nil"/>
              <w:left w:val="nil"/>
              <w:bottom w:val="nil"/>
              <w:right w:val="nil"/>
            </w:tcBorders>
          </w:tcPr>
          <w:p w14:paraId="2E24F3B3" w14:textId="77777777" w:rsidR="009F545A" w:rsidRDefault="009F545A">
            <w:pPr>
              <w:spacing w:after="160" w:line="259" w:lineRule="auto"/>
              <w:ind w:left="0" w:firstLine="0"/>
            </w:pPr>
          </w:p>
        </w:tc>
        <w:tc>
          <w:tcPr>
            <w:tcW w:w="420" w:type="dxa"/>
            <w:tcBorders>
              <w:top w:val="nil"/>
              <w:left w:val="nil"/>
              <w:bottom w:val="nil"/>
              <w:right w:val="nil"/>
            </w:tcBorders>
            <w:vAlign w:val="bottom"/>
          </w:tcPr>
          <w:p w14:paraId="5AA5EAF3"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2A334CB6" w14:textId="77777777" w:rsidR="009F545A" w:rsidRDefault="009F545A">
            <w:pPr>
              <w:spacing w:after="160" w:line="259" w:lineRule="auto"/>
              <w:ind w:left="0" w:firstLine="0"/>
            </w:pPr>
          </w:p>
        </w:tc>
        <w:tc>
          <w:tcPr>
            <w:tcW w:w="600" w:type="dxa"/>
            <w:tcBorders>
              <w:top w:val="nil"/>
              <w:left w:val="nil"/>
              <w:bottom w:val="nil"/>
              <w:right w:val="nil"/>
            </w:tcBorders>
            <w:vAlign w:val="bottom"/>
          </w:tcPr>
          <w:p w14:paraId="0D12B331" w14:textId="77777777" w:rsidR="009F545A" w:rsidRDefault="00000000">
            <w:pPr>
              <w:spacing w:after="0" w:line="259" w:lineRule="auto"/>
              <w:ind w:left="0" w:right="15" w:firstLine="0"/>
              <w:jc w:val="center"/>
            </w:pPr>
            <w:r>
              <w:rPr>
                <w:sz w:val="18"/>
              </w:rPr>
              <w:t xml:space="preserve">1.9 </w:t>
            </w:r>
          </w:p>
        </w:tc>
        <w:tc>
          <w:tcPr>
            <w:tcW w:w="241" w:type="dxa"/>
            <w:tcBorders>
              <w:top w:val="nil"/>
              <w:left w:val="nil"/>
              <w:bottom w:val="nil"/>
              <w:right w:val="nil"/>
            </w:tcBorders>
          </w:tcPr>
          <w:p w14:paraId="217126CF" w14:textId="77777777" w:rsidR="009F545A" w:rsidRDefault="009F545A">
            <w:pPr>
              <w:spacing w:after="160" w:line="259" w:lineRule="auto"/>
              <w:ind w:left="0" w:firstLine="0"/>
            </w:pPr>
          </w:p>
        </w:tc>
        <w:tc>
          <w:tcPr>
            <w:tcW w:w="1215" w:type="dxa"/>
            <w:tcBorders>
              <w:top w:val="nil"/>
              <w:left w:val="nil"/>
              <w:bottom w:val="nil"/>
              <w:right w:val="nil"/>
            </w:tcBorders>
            <w:vAlign w:val="bottom"/>
          </w:tcPr>
          <w:p w14:paraId="0CEA9C08" w14:textId="77777777" w:rsidR="009F545A" w:rsidRDefault="00000000">
            <w:pPr>
              <w:spacing w:after="0" w:line="259" w:lineRule="auto"/>
              <w:ind w:left="0" w:right="198" w:firstLine="0"/>
              <w:jc w:val="right"/>
            </w:pPr>
            <w:r>
              <w:rPr>
                <w:sz w:val="18"/>
              </w:rPr>
              <w:t xml:space="preserve">— </w:t>
            </w:r>
          </w:p>
        </w:tc>
        <w:tc>
          <w:tcPr>
            <w:tcW w:w="424" w:type="dxa"/>
            <w:tcBorders>
              <w:top w:val="nil"/>
              <w:left w:val="nil"/>
              <w:bottom w:val="nil"/>
              <w:right w:val="nil"/>
            </w:tcBorders>
          </w:tcPr>
          <w:p w14:paraId="1F70A7AA" w14:textId="77777777" w:rsidR="009F545A" w:rsidRDefault="009F545A">
            <w:pPr>
              <w:spacing w:after="160" w:line="259" w:lineRule="auto"/>
              <w:ind w:left="0" w:firstLine="0"/>
            </w:pPr>
          </w:p>
        </w:tc>
        <w:tc>
          <w:tcPr>
            <w:tcW w:w="510" w:type="dxa"/>
            <w:tcBorders>
              <w:top w:val="nil"/>
              <w:left w:val="nil"/>
              <w:bottom w:val="nil"/>
              <w:right w:val="nil"/>
            </w:tcBorders>
            <w:vAlign w:val="bottom"/>
          </w:tcPr>
          <w:p w14:paraId="3FDCE68C" w14:textId="77777777" w:rsidR="009F545A" w:rsidRDefault="00000000">
            <w:pPr>
              <w:spacing w:after="0" w:line="259" w:lineRule="auto"/>
              <w:ind w:left="135" w:firstLine="0"/>
            </w:pPr>
            <w:r>
              <w:rPr>
                <w:sz w:val="18"/>
              </w:rPr>
              <w:t xml:space="preserve">— </w:t>
            </w:r>
          </w:p>
        </w:tc>
        <w:tc>
          <w:tcPr>
            <w:tcW w:w="263" w:type="dxa"/>
            <w:tcBorders>
              <w:top w:val="nil"/>
              <w:left w:val="nil"/>
              <w:bottom w:val="nil"/>
              <w:right w:val="nil"/>
            </w:tcBorders>
          </w:tcPr>
          <w:p w14:paraId="18854EC5" w14:textId="77777777" w:rsidR="009F545A" w:rsidRDefault="009F545A">
            <w:pPr>
              <w:spacing w:after="160" w:line="259" w:lineRule="auto"/>
              <w:ind w:left="0" w:firstLine="0"/>
            </w:pPr>
          </w:p>
        </w:tc>
        <w:tc>
          <w:tcPr>
            <w:tcW w:w="596" w:type="dxa"/>
            <w:tcBorders>
              <w:top w:val="nil"/>
              <w:left w:val="nil"/>
              <w:bottom w:val="nil"/>
              <w:right w:val="nil"/>
            </w:tcBorders>
            <w:vAlign w:val="bottom"/>
          </w:tcPr>
          <w:p w14:paraId="4D2BA119" w14:textId="77777777" w:rsidR="009F545A" w:rsidRDefault="00000000">
            <w:pPr>
              <w:spacing w:after="0" w:line="259" w:lineRule="auto"/>
              <w:ind w:left="0" w:right="11" w:firstLine="0"/>
              <w:jc w:val="center"/>
            </w:pPr>
            <w:r>
              <w:rPr>
                <w:sz w:val="18"/>
              </w:rPr>
              <w:t xml:space="preserve">1.9 </w:t>
            </w:r>
          </w:p>
        </w:tc>
        <w:tc>
          <w:tcPr>
            <w:tcW w:w="909" w:type="dxa"/>
            <w:tcBorders>
              <w:top w:val="nil"/>
              <w:left w:val="nil"/>
              <w:bottom w:val="nil"/>
              <w:right w:val="nil"/>
            </w:tcBorders>
          </w:tcPr>
          <w:p w14:paraId="1DD02B81" w14:textId="77777777" w:rsidR="009F545A" w:rsidRDefault="009F545A">
            <w:pPr>
              <w:spacing w:after="160" w:line="259" w:lineRule="auto"/>
              <w:ind w:left="0" w:firstLine="0"/>
            </w:pPr>
          </w:p>
        </w:tc>
        <w:tc>
          <w:tcPr>
            <w:tcW w:w="513" w:type="dxa"/>
            <w:tcBorders>
              <w:top w:val="nil"/>
              <w:left w:val="nil"/>
              <w:bottom w:val="nil"/>
              <w:right w:val="nil"/>
            </w:tcBorders>
            <w:vAlign w:val="bottom"/>
          </w:tcPr>
          <w:p w14:paraId="5621AB29" w14:textId="77777777" w:rsidR="009F545A" w:rsidRDefault="00000000">
            <w:pPr>
              <w:spacing w:after="0" w:line="259" w:lineRule="auto"/>
              <w:ind w:left="135" w:firstLine="0"/>
            </w:pPr>
            <w:r>
              <w:rPr>
                <w:sz w:val="18"/>
              </w:rPr>
              <w:t xml:space="preserve">— </w:t>
            </w:r>
          </w:p>
        </w:tc>
        <w:tc>
          <w:tcPr>
            <w:tcW w:w="726" w:type="dxa"/>
            <w:tcBorders>
              <w:top w:val="nil"/>
              <w:left w:val="nil"/>
              <w:bottom w:val="nil"/>
              <w:right w:val="nil"/>
            </w:tcBorders>
          </w:tcPr>
          <w:p w14:paraId="64B01FAE" w14:textId="77777777" w:rsidR="009F545A" w:rsidRDefault="009F545A">
            <w:pPr>
              <w:spacing w:after="160" w:line="259" w:lineRule="auto"/>
              <w:ind w:left="0" w:firstLine="0"/>
            </w:pPr>
          </w:p>
        </w:tc>
        <w:tc>
          <w:tcPr>
            <w:tcW w:w="486" w:type="dxa"/>
            <w:tcBorders>
              <w:top w:val="nil"/>
              <w:left w:val="nil"/>
              <w:bottom w:val="nil"/>
              <w:right w:val="nil"/>
            </w:tcBorders>
            <w:vAlign w:val="bottom"/>
          </w:tcPr>
          <w:p w14:paraId="53BC439B" w14:textId="77777777" w:rsidR="009F545A" w:rsidRDefault="00000000">
            <w:pPr>
              <w:spacing w:after="0" w:line="259" w:lineRule="auto"/>
              <w:ind w:left="0" w:right="81" w:firstLine="0"/>
              <w:jc w:val="right"/>
            </w:pPr>
            <w:r>
              <w:rPr>
                <w:sz w:val="18"/>
              </w:rPr>
              <w:t xml:space="preserve">1.9 </w:t>
            </w:r>
          </w:p>
        </w:tc>
      </w:tr>
      <w:tr w:rsidR="009F545A" w14:paraId="2AF0BEEC" w14:textId="77777777">
        <w:trPr>
          <w:trHeight w:val="330"/>
        </w:trPr>
        <w:tc>
          <w:tcPr>
            <w:tcW w:w="852" w:type="dxa"/>
            <w:tcBorders>
              <w:top w:val="nil"/>
              <w:left w:val="nil"/>
              <w:bottom w:val="nil"/>
              <w:right w:val="nil"/>
            </w:tcBorders>
          </w:tcPr>
          <w:p w14:paraId="0C8CD58C" w14:textId="77777777" w:rsidR="009F545A" w:rsidRDefault="00000000">
            <w:pPr>
              <w:spacing w:after="0" w:line="259" w:lineRule="auto"/>
              <w:ind w:left="478" w:firstLine="0"/>
            </w:pPr>
            <w:r>
              <w:rPr>
                <w:sz w:val="18"/>
              </w:rPr>
              <w:t xml:space="preserve">— </w:t>
            </w:r>
          </w:p>
        </w:tc>
        <w:tc>
          <w:tcPr>
            <w:tcW w:w="466" w:type="dxa"/>
            <w:tcBorders>
              <w:top w:val="nil"/>
              <w:left w:val="nil"/>
              <w:bottom w:val="nil"/>
              <w:right w:val="nil"/>
            </w:tcBorders>
          </w:tcPr>
          <w:p w14:paraId="11E918EE" w14:textId="77777777" w:rsidR="009F545A" w:rsidRDefault="009F545A">
            <w:pPr>
              <w:spacing w:after="160" w:line="259" w:lineRule="auto"/>
              <w:ind w:left="0" w:firstLine="0"/>
            </w:pPr>
          </w:p>
        </w:tc>
        <w:tc>
          <w:tcPr>
            <w:tcW w:w="420" w:type="dxa"/>
            <w:tcBorders>
              <w:top w:val="nil"/>
              <w:left w:val="nil"/>
              <w:bottom w:val="nil"/>
              <w:right w:val="nil"/>
            </w:tcBorders>
          </w:tcPr>
          <w:p w14:paraId="366E175C"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38830767" w14:textId="77777777" w:rsidR="009F545A" w:rsidRDefault="009F545A">
            <w:pPr>
              <w:spacing w:after="160" w:line="259" w:lineRule="auto"/>
              <w:ind w:left="0" w:firstLine="0"/>
            </w:pPr>
          </w:p>
        </w:tc>
        <w:tc>
          <w:tcPr>
            <w:tcW w:w="600" w:type="dxa"/>
            <w:tcBorders>
              <w:top w:val="nil"/>
              <w:left w:val="nil"/>
              <w:bottom w:val="nil"/>
              <w:right w:val="nil"/>
            </w:tcBorders>
          </w:tcPr>
          <w:p w14:paraId="15BFD23D" w14:textId="77777777" w:rsidR="009F545A" w:rsidRDefault="00000000">
            <w:pPr>
              <w:spacing w:after="0" w:line="259" w:lineRule="auto"/>
              <w:ind w:left="0" w:right="15" w:firstLine="0"/>
              <w:jc w:val="center"/>
            </w:pPr>
            <w:r>
              <w:rPr>
                <w:sz w:val="18"/>
              </w:rPr>
              <w:t xml:space="preserve">3.4 </w:t>
            </w:r>
          </w:p>
        </w:tc>
        <w:tc>
          <w:tcPr>
            <w:tcW w:w="241" w:type="dxa"/>
            <w:tcBorders>
              <w:top w:val="nil"/>
              <w:left w:val="nil"/>
              <w:bottom w:val="nil"/>
              <w:right w:val="nil"/>
            </w:tcBorders>
          </w:tcPr>
          <w:p w14:paraId="7AF11D23" w14:textId="77777777" w:rsidR="009F545A" w:rsidRDefault="009F545A">
            <w:pPr>
              <w:spacing w:after="160" w:line="259" w:lineRule="auto"/>
              <w:ind w:left="0" w:firstLine="0"/>
            </w:pPr>
          </w:p>
        </w:tc>
        <w:tc>
          <w:tcPr>
            <w:tcW w:w="1215" w:type="dxa"/>
            <w:tcBorders>
              <w:top w:val="nil"/>
              <w:left w:val="nil"/>
              <w:bottom w:val="nil"/>
              <w:right w:val="nil"/>
            </w:tcBorders>
          </w:tcPr>
          <w:p w14:paraId="0EF7C3A6" w14:textId="77777777" w:rsidR="009F545A" w:rsidRDefault="00000000">
            <w:pPr>
              <w:spacing w:after="0" w:line="259" w:lineRule="auto"/>
              <w:ind w:left="0" w:right="198" w:firstLine="0"/>
              <w:jc w:val="right"/>
            </w:pPr>
            <w:r>
              <w:rPr>
                <w:sz w:val="18"/>
              </w:rPr>
              <w:t xml:space="preserve">— </w:t>
            </w:r>
          </w:p>
        </w:tc>
        <w:tc>
          <w:tcPr>
            <w:tcW w:w="424" w:type="dxa"/>
            <w:tcBorders>
              <w:top w:val="nil"/>
              <w:left w:val="nil"/>
              <w:bottom w:val="nil"/>
              <w:right w:val="nil"/>
            </w:tcBorders>
          </w:tcPr>
          <w:p w14:paraId="52197B90" w14:textId="77777777" w:rsidR="009F545A" w:rsidRDefault="009F545A">
            <w:pPr>
              <w:spacing w:after="160" w:line="259" w:lineRule="auto"/>
              <w:ind w:left="0" w:firstLine="0"/>
            </w:pPr>
          </w:p>
        </w:tc>
        <w:tc>
          <w:tcPr>
            <w:tcW w:w="510" w:type="dxa"/>
            <w:tcBorders>
              <w:top w:val="nil"/>
              <w:left w:val="nil"/>
              <w:bottom w:val="nil"/>
              <w:right w:val="nil"/>
            </w:tcBorders>
          </w:tcPr>
          <w:p w14:paraId="36A62F5C" w14:textId="77777777" w:rsidR="009F545A" w:rsidRDefault="00000000">
            <w:pPr>
              <w:spacing w:after="0" w:line="259" w:lineRule="auto"/>
              <w:ind w:left="135" w:firstLine="0"/>
            </w:pPr>
            <w:r>
              <w:rPr>
                <w:sz w:val="18"/>
              </w:rPr>
              <w:t xml:space="preserve">— </w:t>
            </w:r>
          </w:p>
        </w:tc>
        <w:tc>
          <w:tcPr>
            <w:tcW w:w="263" w:type="dxa"/>
            <w:tcBorders>
              <w:top w:val="nil"/>
              <w:left w:val="nil"/>
              <w:bottom w:val="nil"/>
              <w:right w:val="nil"/>
            </w:tcBorders>
          </w:tcPr>
          <w:p w14:paraId="2073B36A" w14:textId="77777777" w:rsidR="009F545A" w:rsidRDefault="009F545A">
            <w:pPr>
              <w:spacing w:after="160" w:line="259" w:lineRule="auto"/>
              <w:ind w:left="0" w:firstLine="0"/>
            </w:pPr>
          </w:p>
        </w:tc>
        <w:tc>
          <w:tcPr>
            <w:tcW w:w="596" w:type="dxa"/>
            <w:tcBorders>
              <w:top w:val="nil"/>
              <w:left w:val="nil"/>
              <w:bottom w:val="nil"/>
              <w:right w:val="nil"/>
            </w:tcBorders>
          </w:tcPr>
          <w:p w14:paraId="11B6BEEE" w14:textId="77777777" w:rsidR="009F545A" w:rsidRDefault="00000000">
            <w:pPr>
              <w:spacing w:after="0" w:line="259" w:lineRule="auto"/>
              <w:ind w:left="0" w:right="11" w:firstLine="0"/>
              <w:jc w:val="center"/>
            </w:pPr>
            <w:r>
              <w:rPr>
                <w:sz w:val="18"/>
              </w:rPr>
              <w:t xml:space="preserve">3.4 </w:t>
            </w:r>
          </w:p>
        </w:tc>
        <w:tc>
          <w:tcPr>
            <w:tcW w:w="909" w:type="dxa"/>
            <w:tcBorders>
              <w:top w:val="nil"/>
              <w:left w:val="nil"/>
              <w:bottom w:val="nil"/>
              <w:right w:val="nil"/>
            </w:tcBorders>
          </w:tcPr>
          <w:p w14:paraId="2AC766A3" w14:textId="77777777" w:rsidR="009F545A" w:rsidRDefault="009F545A">
            <w:pPr>
              <w:spacing w:after="160" w:line="259" w:lineRule="auto"/>
              <w:ind w:left="0" w:firstLine="0"/>
            </w:pPr>
          </w:p>
        </w:tc>
        <w:tc>
          <w:tcPr>
            <w:tcW w:w="513" w:type="dxa"/>
            <w:tcBorders>
              <w:top w:val="nil"/>
              <w:left w:val="nil"/>
              <w:bottom w:val="nil"/>
              <w:right w:val="nil"/>
            </w:tcBorders>
          </w:tcPr>
          <w:p w14:paraId="3EB93B34" w14:textId="77777777" w:rsidR="009F545A" w:rsidRDefault="00000000">
            <w:pPr>
              <w:spacing w:after="0" w:line="259" w:lineRule="auto"/>
              <w:ind w:left="135" w:firstLine="0"/>
            </w:pPr>
            <w:r>
              <w:rPr>
                <w:sz w:val="18"/>
              </w:rPr>
              <w:t xml:space="preserve">— </w:t>
            </w:r>
          </w:p>
        </w:tc>
        <w:tc>
          <w:tcPr>
            <w:tcW w:w="726" w:type="dxa"/>
            <w:tcBorders>
              <w:top w:val="nil"/>
              <w:left w:val="nil"/>
              <w:bottom w:val="nil"/>
              <w:right w:val="nil"/>
            </w:tcBorders>
          </w:tcPr>
          <w:p w14:paraId="63211860" w14:textId="77777777" w:rsidR="009F545A" w:rsidRDefault="009F545A">
            <w:pPr>
              <w:spacing w:after="160" w:line="259" w:lineRule="auto"/>
              <w:ind w:left="0" w:firstLine="0"/>
            </w:pPr>
          </w:p>
        </w:tc>
        <w:tc>
          <w:tcPr>
            <w:tcW w:w="486" w:type="dxa"/>
            <w:tcBorders>
              <w:top w:val="nil"/>
              <w:left w:val="nil"/>
              <w:bottom w:val="nil"/>
              <w:right w:val="nil"/>
            </w:tcBorders>
          </w:tcPr>
          <w:p w14:paraId="07B0F697" w14:textId="77777777" w:rsidR="009F545A" w:rsidRDefault="00000000">
            <w:pPr>
              <w:spacing w:after="0" w:line="259" w:lineRule="auto"/>
              <w:ind w:left="0" w:right="81" w:firstLine="0"/>
              <w:jc w:val="right"/>
            </w:pPr>
            <w:r>
              <w:rPr>
                <w:sz w:val="18"/>
              </w:rPr>
              <w:t xml:space="preserve">3.4 </w:t>
            </w:r>
          </w:p>
        </w:tc>
      </w:tr>
      <w:tr w:rsidR="009F545A" w14:paraId="265D1E19" w14:textId="77777777">
        <w:trPr>
          <w:trHeight w:val="420"/>
        </w:trPr>
        <w:tc>
          <w:tcPr>
            <w:tcW w:w="852" w:type="dxa"/>
            <w:tcBorders>
              <w:top w:val="nil"/>
              <w:left w:val="nil"/>
              <w:bottom w:val="nil"/>
              <w:right w:val="nil"/>
            </w:tcBorders>
            <w:vAlign w:val="center"/>
          </w:tcPr>
          <w:p w14:paraId="70D922D2" w14:textId="77777777" w:rsidR="009F545A" w:rsidRDefault="00000000">
            <w:pPr>
              <w:spacing w:after="0" w:line="259" w:lineRule="auto"/>
              <w:ind w:left="478" w:firstLine="0"/>
            </w:pPr>
            <w:r>
              <w:rPr>
                <w:sz w:val="18"/>
              </w:rPr>
              <w:t xml:space="preserve">— </w:t>
            </w:r>
          </w:p>
        </w:tc>
        <w:tc>
          <w:tcPr>
            <w:tcW w:w="466" w:type="dxa"/>
            <w:tcBorders>
              <w:top w:val="nil"/>
              <w:left w:val="nil"/>
              <w:bottom w:val="nil"/>
              <w:right w:val="nil"/>
            </w:tcBorders>
          </w:tcPr>
          <w:p w14:paraId="5519D03E" w14:textId="77777777" w:rsidR="009F545A" w:rsidRDefault="009F545A">
            <w:pPr>
              <w:spacing w:after="160" w:line="259" w:lineRule="auto"/>
              <w:ind w:left="0" w:firstLine="0"/>
            </w:pPr>
          </w:p>
        </w:tc>
        <w:tc>
          <w:tcPr>
            <w:tcW w:w="420" w:type="dxa"/>
            <w:tcBorders>
              <w:top w:val="nil"/>
              <w:left w:val="nil"/>
              <w:bottom w:val="nil"/>
              <w:right w:val="nil"/>
            </w:tcBorders>
            <w:vAlign w:val="center"/>
          </w:tcPr>
          <w:p w14:paraId="5A56C166"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4D464EF4" w14:textId="77777777" w:rsidR="009F545A" w:rsidRDefault="009F545A">
            <w:pPr>
              <w:spacing w:after="160" w:line="259" w:lineRule="auto"/>
              <w:ind w:left="0" w:firstLine="0"/>
            </w:pPr>
          </w:p>
        </w:tc>
        <w:tc>
          <w:tcPr>
            <w:tcW w:w="600" w:type="dxa"/>
            <w:tcBorders>
              <w:top w:val="nil"/>
              <w:left w:val="nil"/>
              <w:bottom w:val="nil"/>
              <w:right w:val="nil"/>
            </w:tcBorders>
            <w:vAlign w:val="center"/>
          </w:tcPr>
          <w:p w14:paraId="1D4FCBDF" w14:textId="77777777" w:rsidR="009F545A" w:rsidRDefault="00000000">
            <w:pPr>
              <w:spacing w:after="0" w:line="259" w:lineRule="auto"/>
              <w:ind w:left="30" w:firstLine="0"/>
              <w:jc w:val="center"/>
            </w:pPr>
            <w:r>
              <w:rPr>
                <w:sz w:val="18"/>
              </w:rPr>
              <w:t xml:space="preserve">— </w:t>
            </w:r>
          </w:p>
        </w:tc>
        <w:tc>
          <w:tcPr>
            <w:tcW w:w="241" w:type="dxa"/>
            <w:tcBorders>
              <w:top w:val="nil"/>
              <w:left w:val="nil"/>
              <w:bottom w:val="nil"/>
              <w:right w:val="nil"/>
            </w:tcBorders>
          </w:tcPr>
          <w:p w14:paraId="194CECB3" w14:textId="77777777" w:rsidR="009F545A" w:rsidRDefault="009F545A">
            <w:pPr>
              <w:spacing w:after="160" w:line="259" w:lineRule="auto"/>
              <w:ind w:left="0" w:firstLine="0"/>
            </w:pPr>
          </w:p>
        </w:tc>
        <w:tc>
          <w:tcPr>
            <w:tcW w:w="1215" w:type="dxa"/>
            <w:tcBorders>
              <w:top w:val="nil"/>
              <w:left w:val="nil"/>
              <w:bottom w:val="nil"/>
              <w:right w:val="nil"/>
            </w:tcBorders>
            <w:vAlign w:val="center"/>
          </w:tcPr>
          <w:p w14:paraId="37215BD4" w14:textId="77777777" w:rsidR="009F545A" w:rsidRDefault="00000000">
            <w:pPr>
              <w:spacing w:after="0" w:line="259" w:lineRule="auto"/>
              <w:ind w:left="717" w:firstLine="0"/>
            </w:pPr>
            <w:r>
              <w:rPr>
                <w:sz w:val="18"/>
              </w:rPr>
              <w:t>(0.6)</w:t>
            </w:r>
          </w:p>
        </w:tc>
        <w:tc>
          <w:tcPr>
            <w:tcW w:w="424" w:type="dxa"/>
            <w:tcBorders>
              <w:top w:val="nil"/>
              <w:left w:val="nil"/>
              <w:bottom w:val="nil"/>
              <w:right w:val="nil"/>
            </w:tcBorders>
          </w:tcPr>
          <w:p w14:paraId="15CCB4D3" w14:textId="77777777" w:rsidR="009F545A" w:rsidRDefault="009F545A">
            <w:pPr>
              <w:spacing w:after="160" w:line="259" w:lineRule="auto"/>
              <w:ind w:left="0" w:firstLine="0"/>
            </w:pPr>
          </w:p>
        </w:tc>
        <w:tc>
          <w:tcPr>
            <w:tcW w:w="510" w:type="dxa"/>
            <w:tcBorders>
              <w:top w:val="nil"/>
              <w:left w:val="nil"/>
              <w:bottom w:val="nil"/>
              <w:right w:val="nil"/>
            </w:tcBorders>
            <w:vAlign w:val="center"/>
          </w:tcPr>
          <w:p w14:paraId="6941D033" w14:textId="77777777" w:rsidR="009F545A" w:rsidRDefault="00000000">
            <w:pPr>
              <w:spacing w:after="0" w:line="259" w:lineRule="auto"/>
              <w:ind w:left="135" w:firstLine="0"/>
            </w:pPr>
            <w:r>
              <w:rPr>
                <w:sz w:val="18"/>
              </w:rPr>
              <w:t xml:space="preserve">— </w:t>
            </w:r>
          </w:p>
        </w:tc>
        <w:tc>
          <w:tcPr>
            <w:tcW w:w="263" w:type="dxa"/>
            <w:tcBorders>
              <w:top w:val="nil"/>
              <w:left w:val="nil"/>
              <w:bottom w:val="nil"/>
              <w:right w:val="nil"/>
            </w:tcBorders>
          </w:tcPr>
          <w:p w14:paraId="1CDD34A8" w14:textId="77777777" w:rsidR="009F545A" w:rsidRDefault="009F545A">
            <w:pPr>
              <w:spacing w:after="160" w:line="259" w:lineRule="auto"/>
              <w:ind w:left="0" w:firstLine="0"/>
            </w:pPr>
          </w:p>
        </w:tc>
        <w:tc>
          <w:tcPr>
            <w:tcW w:w="596" w:type="dxa"/>
            <w:tcBorders>
              <w:top w:val="nil"/>
              <w:left w:val="nil"/>
              <w:bottom w:val="nil"/>
              <w:right w:val="nil"/>
            </w:tcBorders>
            <w:vAlign w:val="center"/>
          </w:tcPr>
          <w:p w14:paraId="6D39DBBB" w14:textId="77777777" w:rsidR="009F545A" w:rsidRDefault="00000000">
            <w:pPr>
              <w:spacing w:after="0" w:line="259" w:lineRule="auto"/>
              <w:ind w:left="105" w:firstLine="0"/>
            </w:pPr>
            <w:r>
              <w:rPr>
                <w:sz w:val="18"/>
              </w:rPr>
              <w:t>(0.6)</w:t>
            </w:r>
          </w:p>
        </w:tc>
        <w:tc>
          <w:tcPr>
            <w:tcW w:w="909" w:type="dxa"/>
            <w:tcBorders>
              <w:top w:val="nil"/>
              <w:left w:val="nil"/>
              <w:bottom w:val="nil"/>
              <w:right w:val="nil"/>
            </w:tcBorders>
          </w:tcPr>
          <w:p w14:paraId="5FAF98CE" w14:textId="77777777" w:rsidR="009F545A" w:rsidRDefault="009F545A">
            <w:pPr>
              <w:spacing w:after="160" w:line="259" w:lineRule="auto"/>
              <w:ind w:left="0" w:firstLine="0"/>
            </w:pPr>
          </w:p>
        </w:tc>
        <w:tc>
          <w:tcPr>
            <w:tcW w:w="513" w:type="dxa"/>
            <w:tcBorders>
              <w:top w:val="nil"/>
              <w:left w:val="nil"/>
              <w:bottom w:val="nil"/>
              <w:right w:val="nil"/>
            </w:tcBorders>
            <w:vAlign w:val="center"/>
          </w:tcPr>
          <w:p w14:paraId="6E860B0C" w14:textId="77777777" w:rsidR="009F545A" w:rsidRDefault="00000000">
            <w:pPr>
              <w:spacing w:after="0" w:line="259" w:lineRule="auto"/>
              <w:ind w:left="135" w:firstLine="0"/>
            </w:pPr>
            <w:r>
              <w:rPr>
                <w:sz w:val="18"/>
              </w:rPr>
              <w:t xml:space="preserve">— </w:t>
            </w:r>
          </w:p>
        </w:tc>
        <w:tc>
          <w:tcPr>
            <w:tcW w:w="726" w:type="dxa"/>
            <w:tcBorders>
              <w:top w:val="nil"/>
              <w:left w:val="nil"/>
              <w:bottom w:val="nil"/>
              <w:right w:val="nil"/>
            </w:tcBorders>
          </w:tcPr>
          <w:p w14:paraId="2762C100" w14:textId="77777777" w:rsidR="009F545A" w:rsidRDefault="009F545A">
            <w:pPr>
              <w:spacing w:after="160" w:line="259" w:lineRule="auto"/>
              <w:ind w:left="0" w:firstLine="0"/>
            </w:pPr>
          </w:p>
        </w:tc>
        <w:tc>
          <w:tcPr>
            <w:tcW w:w="486" w:type="dxa"/>
            <w:tcBorders>
              <w:top w:val="nil"/>
              <w:left w:val="nil"/>
              <w:bottom w:val="nil"/>
              <w:right w:val="nil"/>
            </w:tcBorders>
            <w:vAlign w:val="center"/>
          </w:tcPr>
          <w:p w14:paraId="1292D75F" w14:textId="77777777" w:rsidR="009F545A" w:rsidRDefault="00000000">
            <w:pPr>
              <w:spacing w:after="0" w:line="259" w:lineRule="auto"/>
              <w:ind w:left="105" w:firstLine="0"/>
            </w:pPr>
            <w:r>
              <w:rPr>
                <w:sz w:val="18"/>
              </w:rPr>
              <w:t>(0.6)</w:t>
            </w:r>
          </w:p>
        </w:tc>
      </w:tr>
      <w:tr w:rsidR="009F545A" w14:paraId="297D4504" w14:textId="77777777">
        <w:trPr>
          <w:trHeight w:val="330"/>
        </w:trPr>
        <w:tc>
          <w:tcPr>
            <w:tcW w:w="852" w:type="dxa"/>
            <w:tcBorders>
              <w:top w:val="nil"/>
              <w:left w:val="nil"/>
              <w:bottom w:val="nil"/>
              <w:right w:val="nil"/>
            </w:tcBorders>
          </w:tcPr>
          <w:p w14:paraId="5D585C9A" w14:textId="77777777" w:rsidR="009F545A" w:rsidRDefault="00000000">
            <w:pPr>
              <w:spacing w:after="0" w:line="259" w:lineRule="auto"/>
              <w:ind w:left="478" w:firstLine="0"/>
            </w:pPr>
            <w:r>
              <w:rPr>
                <w:sz w:val="18"/>
              </w:rPr>
              <w:t xml:space="preserve">— </w:t>
            </w:r>
          </w:p>
        </w:tc>
        <w:tc>
          <w:tcPr>
            <w:tcW w:w="466" w:type="dxa"/>
            <w:tcBorders>
              <w:top w:val="nil"/>
              <w:left w:val="nil"/>
              <w:bottom w:val="nil"/>
              <w:right w:val="nil"/>
            </w:tcBorders>
          </w:tcPr>
          <w:p w14:paraId="21E570A4" w14:textId="77777777" w:rsidR="009F545A" w:rsidRDefault="009F545A">
            <w:pPr>
              <w:spacing w:after="160" w:line="259" w:lineRule="auto"/>
              <w:ind w:left="0" w:firstLine="0"/>
            </w:pPr>
          </w:p>
        </w:tc>
        <w:tc>
          <w:tcPr>
            <w:tcW w:w="420" w:type="dxa"/>
            <w:tcBorders>
              <w:top w:val="nil"/>
              <w:left w:val="nil"/>
              <w:bottom w:val="nil"/>
              <w:right w:val="nil"/>
            </w:tcBorders>
          </w:tcPr>
          <w:p w14:paraId="7A1EFE3E"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120C9958" w14:textId="77777777" w:rsidR="009F545A" w:rsidRDefault="009F545A">
            <w:pPr>
              <w:spacing w:after="160" w:line="259" w:lineRule="auto"/>
              <w:ind w:left="0" w:firstLine="0"/>
            </w:pPr>
          </w:p>
        </w:tc>
        <w:tc>
          <w:tcPr>
            <w:tcW w:w="600" w:type="dxa"/>
            <w:tcBorders>
              <w:top w:val="nil"/>
              <w:left w:val="nil"/>
              <w:bottom w:val="nil"/>
              <w:right w:val="nil"/>
            </w:tcBorders>
          </w:tcPr>
          <w:p w14:paraId="08639286" w14:textId="77777777" w:rsidR="009F545A" w:rsidRDefault="00000000">
            <w:pPr>
              <w:spacing w:after="0" w:line="259" w:lineRule="auto"/>
              <w:ind w:left="30" w:firstLine="0"/>
              <w:jc w:val="center"/>
            </w:pPr>
            <w:r>
              <w:rPr>
                <w:sz w:val="18"/>
              </w:rPr>
              <w:t xml:space="preserve">— </w:t>
            </w:r>
          </w:p>
        </w:tc>
        <w:tc>
          <w:tcPr>
            <w:tcW w:w="241" w:type="dxa"/>
            <w:tcBorders>
              <w:top w:val="nil"/>
              <w:left w:val="nil"/>
              <w:bottom w:val="nil"/>
              <w:right w:val="nil"/>
            </w:tcBorders>
          </w:tcPr>
          <w:p w14:paraId="6EF8D214" w14:textId="77777777" w:rsidR="009F545A" w:rsidRDefault="009F545A">
            <w:pPr>
              <w:spacing w:after="160" w:line="259" w:lineRule="auto"/>
              <w:ind w:left="0" w:firstLine="0"/>
            </w:pPr>
          </w:p>
        </w:tc>
        <w:tc>
          <w:tcPr>
            <w:tcW w:w="1215" w:type="dxa"/>
            <w:tcBorders>
              <w:top w:val="nil"/>
              <w:left w:val="nil"/>
              <w:bottom w:val="nil"/>
              <w:right w:val="nil"/>
            </w:tcBorders>
          </w:tcPr>
          <w:p w14:paraId="5AA03A55" w14:textId="77777777" w:rsidR="009F545A" w:rsidRDefault="00000000">
            <w:pPr>
              <w:spacing w:after="0" w:line="259" w:lineRule="auto"/>
              <w:ind w:left="0" w:right="198" w:firstLine="0"/>
              <w:jc w:val="right"/>
            </w:pPr>
            <w:r>
              <w:rPr>
                <w:sz w:val="18"/>
              </w:rPr>
              <w:t xml:space="preserve">0.8 </w:t>
            </w:r>
          </w:p>
        </w:tc>
        <w:tc>
          <w:tcPr>
            <w:tcW w:w="424" w:type="dxa"/>
            <w:tcBorders>
              <w:top w:val="nil"/>
              <w:left w:val="nil"/>
              <w:bottom w:val="nil"/>
              <w:right w:val="nil"/>
            </w:tcBorders>
          </w:tcPr>
          <w:p w14:paraId="4FEAAC77" w14:textId="77777777" w:rsidR="009F545A" w:rsidRDefault="009F545A">
            <w:pPr>
              <w:spacing w:after="160" w:line="259" w:lineRule="auto"/>
              <w:ind w:left="0" w:firstLine="0"/>
            </w:pPr>
          </w:p>
        </w:tc>
        <w:tc>
          <w:tcPr>
            <w:tcW w:w="510" w:type="dxa"/>
            <w:tcBorders>
              <w:top w:val="nil"/>
              <w:left w:val="nil"/>
              <w:bottom w:val="nil"/>
              <w:right w:val="nil"/>
            </w:tcBorders>
          </w:tcPr>
          <w:p w14:paraId="78E7260C" w14:textId="77777777" w:rsidR="009F545A" w:rsidRDefault="00000000">
            <w:pPr>
              <w:spacing w:after="0" w:line="259" w:lineRule="auto"/>
              <w:ind w:left="135" w:firstLine="0"/>
            </w:pPr>
            <w:r>
              <w:rPr>
                <w:sz w:val="18"/>
              </w:rPr>
              <w:t xml:space="preserve">— </w:t>
            </w:r>
          </w:p>
        </w:tc>
        <w:tc>
          <w:tcPr>
            <w:tcW w:w="263" w:type="dxa"/>
            <w:tcBorders>
              <w:top w:val="nil"/>
              <w:left w:val="nil"/>
              <w:bottom w:val="nil"/>
              <w:right w:val="nil"/>
            </w:tcBorders>
          </w:tcPr>
          <w:p w14:paraId="56AB8BE0" w14:textId="77777777" w:rsidR="009F545A" w:rsidRDefault="009F545A">
            <w:pPr>
              <w:spacing w:after="160" w:line="259" w:lineRule="auto"/>
              <w:ind w:left="0" w:firstLine="0"/>
            </w:pPr>
          </w:p>
        </w:tc>
        <w:tc>
          <w:tcPr>
            <w:tcW w:w="596" w:type="dxa"/>
            <w:tcBorders>
              <w:top w:val="nil"/>
              <w:left w:val="nil"/>
              <w:bottom w:val="nil"/>
              <w:right w:val="nil"/>
            </w:tcBorders>
          </w:tcPr>
          <w:p w14:paraId="0E21F169" w14:textId="77777777" w:rsidR="009F545A" w:rsidRDefault="00000000">
            <w:pPr>
              <w:spacing w:after="0" w:line="259" w:lineRule="auto"/>
              <w:ind w:left="0" w:right="11" w:firstLine="0"/>
              <w:jc w:val="center"/>
            </w:pPr>
            <w:r>
              <w:rPr>
                <w:sz w:val="18"/>
              </w:rPr>
              <w:t xml:space="preserve">0.8 </w:t>
            </w:r>
          </w:p>
        </w:tc>
        <w:tc>
          <w:tcPr>
            <w:tcW w:w="909" w:type="dxa"/>
            <w:tcBorders>
              <w:top w:val="nil"/>
              <w:left w:val="nil"/>
              <w:bottom w:val="nil"/>
              <w:right w:val="nil"/>
            </w:tcBorders>
          </w:tcPr>
          <w:p w14:paraId="4737053D" w14:textId="77777777" w:rsidR="009F545A" w:rsidRDefault="009F545A">
            <w:pPr>
              <w:spacing w:after="160" w:line="259" w:lineRule="auto"/>
              <w:ind w:left="0" w:firstLine="0"/>
            </w:pPr>
          </w:p>
        </w:tc>
        <w:tc>
          <w:tcPr>
            <w:tcW w:w="513" w:type="dxa"/>
            <w:tcBorders>
              <w:top w:val="nil"/>
              <w:left w:val="nil"/>
              <w:bottom w:val="nil"/>
              <w:right w:val="nil"/>
            </w:tcBorders>
          </w:tcPr>
          <w:p w14:paraId="24D0C290" w14:textId="77777777" w:rsidR="009F545A" w:rsidRDefault="00000000">
            <w:pPr>
              <w:spacing w:after="0" w:line="259" w:lineRule="auto"/>
              <w:ind w:left="135" w:firstLine="0"/>
            </w:pPr>
            <w:r>
              <w:rPr>
                <w:sz w:val="18"/>
              </w:rPr>
              <w:t xml:space="preserve">— </w:t>
            </w:r>
          </w:p>
        </w:tc>
        <w:tc>
          <w:tcPr>
            <w:tcW w:w="726" w:type="dxa"/>
            <w:tcBorders>
              <w:top w:val="nil"/>
              <w:left w:val="nil"/>
              <w:bottom w:val="nil"/>
              <w:right w:val="nil"/>
            </w:tcBorders>
          </w:tcPr>
          <w:p w14:paraId="77C4DA23" w14:textId="77777777" w:rsidR="009F545A" w:rsidRDefault="009F545A">
            <w:pPr>
              <w:spacing w:after="160" w:line="259" w:lineRule="auto"/>
              <w:ind w:left="0" w:firstLine="0"/>
            </w:pPr>
          </w:p>
        </w:tc>
        <w:tc>
          <w:tcPr>
            <w:tcW w:w="486" w:type="dxa"/>
            <w:tcBorders>
              <w:top w:val="nil"/>
              <w:left w:val="nil"/>
              <w:bottom w:val="nil"/>
              <w:right w:val="nil"/>
            </w:tcBorders>
          </w:tcPr>
          <w:p w14:paraId="55F16A06" w14:textId="77777777" w:rsidR="009F545A" w:rsidRDefault="00000000">
            <w:pPr>
              <w:spacing w:after="0" w:line="259" w:lineRule="auto"/>
              <w:ind w:left="0" w:right="81" w:firstLine="0"/>
              <w:jc w:val="right"/>
            </w:pPr>
            <w:r>
              <w:rPr>
                <w:sz w:val="18"/>
              </w:rPr>
              <w:t xml:space="preserve">0.8 </w:t>
            </w:r>
          </w:p>
        </w:tc>
      </w:tr>
      <w:tr w:rsidR="009F545A" w14:paraId="23226944" w14:textId="77777777">
        <w:trPr>
          <w:trHeight w:val="230"/>
        </w:trPr>
        <w:tc>
          <w:tcPr>
            <w:tcW w:w="852" w:type="dxa"/>
            <w:tcBorders>
              <w:top w:val="nil"/>
              <w:left w:val="nil"/>
              <w:bottom w:val="nil"/>
              <w:right w:val="nil"/>
            </w:tcBorders>
          </w:tcPr>
          <w:p w14:paraId="45CD8651" w14:textId="77777777" w:rsidR="009F545A" w:rsidRDefault="00000000">
            <w:pPr>
              <w:spacing w:after="0" w:line="259" w:lineRule="auto"/>
              <w:ind w:left="478" w:firstLine="0"/>
            </w:pPr>
            <w:r>
              <w:rPr>
                <w:sz w:val="18"/>
              </w:rPr>
              <w:t xml:space="preserve">— </w:t>
            </w:r>
          </w:p>
        </w:tc>
        <w:tc>
          <w:tcPr>
            <w:tcW w:w="466" w:type="dxa"/>
            <w:vMerge w:val="restart"/>
            <w:tcBorders>
              <w:top w:val="nil"/>
              <w:left w:val="nil"/>
              <w:bottom w:val="single" w:sz="6" w:space="0" w:color="000000"/>
              <w:right w:val="nil"/>
            </w:tcBorders>
          </w:tcPr>
          <w:p w14:paraId="78A69F6C" w14:textId="77777777" w:rsidR="009F545A" w:rsidRDefault="00000000">
            <w:pPr>
              <w:spacing w:after="0" w:line="259" w:lineRule="auto"/>
              <w:ind w:left="-27" w:right="-272" w:firstLine="0"/>
            </w:pPr>
            <w:r>
              <w:rPr>
                <w:rFonts w:ascii="Calibri" w:eastAsia="Calibri" w:hAnsi="Calibri" w:cs="Calibri"/>
                <w:noProof/>
                <w:sz w:val="22"/>
              </w:rPr>
              <mc:AlternateContent>
                <mc:Choice Requires="wpg">
                  <w:drawing>
                    <wp:inline distT="0" distB="0" distL="0" distR="0" wp14:anchorId="5F885347" wp14:editId="0BEFC2FB">
                      <wp:extent cx="485775" cy="200025"/>
                      <wp:effectExtent l="0" t="0" r="0" b="0"/>
                      <wp:docPr id="116525" name="Group 116525"/>
                      <wp:cNvGraphicFramePr/>
                      <a:graphic xmlns:a="http://schemas.openxmlformats.org/drawingml/2006/main">
                        <a:graphicData uri="http://schemas.microsoft.com/office/word/2010/wordprocessingGroup">
                          <wpg:wgp>
                            <wpg:cNvGrpSpPr/>
                            <wpg:grpSpPr>
                              <a:xfrm>
                                <a:off x="0" y="0"/>
                                <a:ext cx="485775" cy="200025"/>
                                <a:chOff x="0" y="0"/>
                                <a:chExt cx="485775" cy="200025"/>
                              </a:xfrm>
                            </wpg:grpSpPr>
                            <wps:wsp>
                              <wps:cNvPr id="143840" name="Shape 14384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1" name="Shape 143841"/>
                              <wps:cNvSpPr/>
                              <wps:spPr>
                                <a:xfrm>
                                  <a:off x="9525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2" name="Shape 143842"/>
                              <wps:cNvSpPr/>
                              <wps:spPr>
                                <a:xfrm>
                                  <a:off x="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3" name="Shape 143843"/>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4" name="Shape 143844"/>
                              <wps:cNvSpPr/>
                              <wps:spPr>
                                <a:xfrm>
                                  <a:off x="95250" y="16192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45" name="Shape 143845"/>
                              <wps:cNvSpPr/>
                              <wps:spPr>
                                <a:xfrm>
                                  <a:off x="95250" y="19050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Rectangle 2516"/>
                              <wps:cNvSpPr/>
                              <wps:spPr>
                                <a:xfrm>
                                  <a:off x="17115" y="44574"/>
                                  <a:ext cx="76010" cy="138287"/>
                                </a:xfrm>
                                <a:prstGeom prst="rect">
                                  <a:avLst/>
                                </a:prstGeom>
                                <a:ln>
                                  <a:noFill/>
                                </a:ln>
                              </wps:spPr>
                              <wps:txbx>
                                <w:txbxContent>
                                  <w:p w14:paraId="2172AF7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525" style="width:38.25pt;height:15.75pt;mso-position-horizontal-relative:char;mso-position-vertical-relative:line" coordsize="4857,2000">
                      <v:shape id="Shape 143846" style="position:absolute;width:952;height:95;left:0;top:0;" coordsize="95250,9525" path="m0,0l95250,0l95250,9525l0,9525l0,0">
                        <v:stroke weight="0pt" endcap="flat" joinstyle="miter" miterlimit="10" on="false" color="#000000" opacity="0"/>
                        <v:fill on="true" color="#000000"/>
                      </v:shape>
                      <v:shape id="Shape 143847" style="position:absolute;width:3905;height:95;left:952;top:0;" coordsize="390525,9525" path="m0,0l390525,0l390525,9525l0,9525l0,0">
                        <v:stroke weight="0pt" endcap="flat" joinstyle="miter" miterlimit="10" on="false" color="#000000" opacity="0"/>
                        <v:fill on="true" color="#000000"/>
                      </v:shape>
                      <v:shape id="Shape 143848" style="position:absolute;width:952;height:95;left:0;top:1619;" coordsize="95250,9525" path="m0,0l95250,0l95250,9525l0,9525l0,0">
                        <v:stroke weight="0pt" endcap="flat" joinstyle="miter" miterlimit="10" on="false" color="#000000" opacity="0"/>
                        <v:fill on="true" color="#000000"/>
                      </v:shape>
                      <v:shape id="Shape 143849" style="position:absolute;width:952;height:95;left:0;top:1905;" coordsize="95250,9525" path="m0,0l95250,0l95250,9525l0,9525l0,0">
                        <v:stroke weight="0pt" endcap="flat" joinstyle="miter" miterlimit="10" on="false" color="#000000" opacity="0"/>
                        <v:fill on="true" color="#000000"/>
                      </v:shape>
                      <v:shape id="Shape 143850" style="position:absolute;width:3905;height:95;left:952;top:1619;" coordsize="390525,9525" path="m0,0l390525,0l390525,9525l0,9525l0,0">
                        <v:stroke weight="0pt" endcap="flat" joinstyle="miter" miterlimit="10" on="false" color="#000000" opacity="0"/>
                        <v:fill on="true" color="#000000"/>
                      </v:shape>
                      <v:shape id="Shape 143851" style="position:absolute;width:3905;height:95;left:952;top:1905;" coordsize="390525,9525" path="m0,0l390525,0l390525,9525l0,9525l0,0">
                        <v:stroke weight="0pt" endcap="flat" joinstyle="miter" miterlimit="10" on="false" color="#000000" opacity="0"/>
                        <v:fill on="true" color="#000000"/>
                      </v:shape>
                      <v:rect id="Rectangle 2516" style="position:absolute;width:760;height:1382;left:171;top:445;"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420" w:type="dxa"/>
            <w:vMerge w:val="restart"/>
            <w:tcBorders>
              <w:top w:val="nil"/>
              <w:left w:val="nil"/>
              <w:bottom w:val="single" w:sz="6" w:space="0" w:color="000000"/>
              <w:right w:val="nil"/>
            </w:tcBorders>
          </w:tcPr>
          <w:p w14:paraId="2B3EF5CF" w14:textId="77777777" w:rsidR="009F545A" w:rsidRDefault="00000000">
            <w:pPr>
              <w:spacing w:after="0" w:line="259" w:lineRule="auto"/>
              <w:ind w:left="45" w:firstLine="0"/>
            </w:pPr>
            <w:r>
              <w:rPr>
                <w:sz w:val="18"/>
              </w:rPr>
              <w:t xml:space="preserve">— </w:t>
            </w:r>
          </w:p>
          <w:p w14:paraId="2968DE8B" w14:textId="77777777" w:rsidR="009F545A" w:rsidRDefault="00000000">
            <w:pPr>
              <w:spacing w:after="0" w:line="259" w:lineRule="auto"/>
              <w:ind w:left="0" w:firstLine="0"/>
            </w:pPr>
            <w:r>
              <w:rPr>
                <w:sz w:val="18"/>
              </w:rPr>
              <w:t xml:space="preserve">0.4 </w:t>
            </w:r>
            <w:r>
              <w:rPr>
                <w:rFonts w:ascii="Calibri" w:eastAsia="Calibri" w:hAnsi="Calibri" w:cs="Calibri"/>
                <w:noProof/>
                <w:sz w:val="22"/>
              </w:rPr>
              <mc:AlternateContent>
                <mc:Choice Requires="wpg">
                  <w:drawing>
                    <wp:inline distT="0" distB="0" distL="0" distR="0" wp14:anchorId="0817D826" wp14:editId="15CBEFCA">
                      <wp:extent cx="19050" cy="200025"/>
                      <wp:effectExtent l="0" t="0" r="0" b="0"/>
                      <wp:docPr id="116533" name="Group 116533"/>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43852" name="Shape 14385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53" name="Shape 14385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54" name="Shape 14385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33" style="width:1.5pt;height:15.75pt;mso-position-horizontal-relative:char;mso-position-vertical-relative:line" coordsize="190,2000">
                      <v:shape id="Shape 143855" style="position:absolute;width:190;height:95;left:0;top:0;" coordsize="19050,9525" path="m0,0l19050,0l19050,9525l0,9525l0,0">
                        <v:stroke weight="0pt" endcap="flat" joinstyle="miter" miterlimit="10" on="false" color="#000000" opacity="0"/>
                        <v:fill on="true" color="#000000"/>
                      </v:shape>
                      <v:shape id="Shape 143856" style="position:absolute;width:190;height:95;left:0;top:1619;" coordsize="19050,9525" path="m0,0l19050,0l19050,9525l0,9525l0,0">
                        <v:stroke weight="0pt" endcap="flat" joinstyle="miter" miterlimit="10" on="false" color="#000000" opacity="0"/>
                        <v:fill on="true" color="#000000"/>
                      </v:shape>
                      <v:shape id="Shape 143857"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465" w:type="dxa"/>
            <w:vMerge w:val="restart"/>
            <w:tcBorders>
              <w:top w:val="nil"/>
              <w:left w:val="nil"/>
              <w:bottom w:val="single" w:sz="6" w:space="0" w:color="000000"/>
              <w:right w:val="nil"/>
            </w:tcBorders>
          </w:tcPr>
          <w:p w14:paraId="372E33E4" w14:textId="77777777" w:rsidR="009F545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4BBAE4E2" wp14:editId="5BEB9D66">
                      <wp:simplePos x="0" y="0"/>
                      <wp:positionH relativeFrom="column">
                        <wp:posOffset>-8482</wp:posOffset>
                      </wp:positionH>
                      <wp:positionV relativeFrom="paragraph">
                        <wp:posOffset>-44573</wp:posOffset>
                      </wp:positionV>
                      <wp:extent cx="85725" cy="200025"/>
                      <wp:effectExtent l="0" t="0" r="0" b="0"/>
                      <wp:wrapNone/>
                      <wp:docPr id="116559" name="Group 116559"/>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3858" name="Shape 1438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59" name="Shape 143859"/>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0" name="Shape 14386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559" style="width:6.75pt;height:15.75pt;position:absolute;z-index:-2147483318;mso-position-horizontal-relative:text;mso-position-horizontal:absolute;margin-left:-0.667969pt;mso-position-vertical-relative:text;margin-top:-3.50977pt;" coordsize="857,2000">
                      <v:shape id="Shape 143861" style="position:absolute;width:857;height:95;left:0;top:0;" coordsize="85725,9525" path="m0,0l85725,0l85725,9525l0,9525l0,0">
                        <v:stroke weight="0pt" endcap="flat" joinstyle="miter" miterlimit="10" on="false" color="#000000" opacity="0"/>
                        <v:fill on="true" color="#000000"/>
                      </v:shape>
                      <v:shape id="Shape 143862" style="position:absolute;width:857;height:95;left:0;top:1619;" coordsize="85725,9525" path="m0,0l85725,0l85725,9525l0,9525l0,0">
                        <v:stroke weight="0pt" endcap="flat" joinstyle="miter" miterlimit="10" on="false" color="#000000" opacity="0"/>
                        <v:fill on="true" color="#000000"/>
                      </v:shape>
                      <v:shape id="Shape 143863"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tc>
        <w:tc>
          <w:tcPr>
            <w:tcW w:w="600" w:type="dxa"/>
            <w:vMerge w:val="restart"/>
            <w:tcBorders>
              <w:top w:val="nil"/>
              <w:left w:val="nil"/>
              <w:bottom w:val="single" w:sz="6" w:space="0" w:color="000000"/>
              <w:right w:val="nil"/>
            </w:tcBorders>
          </w:tcPr>
          <w:p w14:paraId="028990EB" w14:textId="77777777" w:rsidR="009F545A" w:rsidRDefault="00000000">
            <w:pPr>
              <w:spacing w:after="0" w:line="259" w:lineRule="auto"/>
              <w:ind w:left="30" w:firstLine="0"/>
              <w:jc w:val="center"/>
            </w:pPr>
            <w:r>
              <w:rPr>
                <w:sz w:val="18"/>
              </w:rPr>
              <w:t xml:space="preserve">— </w:t>
            </w:r>
          </w:p>
          <w:p w14:paraId="728927BD" w14:textId="77777777" w:rsidR="009F545A" w:rsidRDefault="00000000">
            <w:pPr>
              <w:spacing w:after="0" w:line="259" w:lineRule="auto"/>
              <w:ind w:left="-344" w:firstLine="0"/>
            </w:pPr>
            <w:r>
              <w:rPr>
                <w:rFonts w:ascii="Calibri" w:eastAsia="Calibri" w:hAnsi="Calibri" w:cs="Calibri"/>
                <w:noProof/>
                <w:sz w:val="22"/>
              </w:rPr>
              <mc:AlternateContent>
                <mc:Choice Requires="wpg">
                  <w:drawing>
                    <wp:inline distT="0" distB="0" distL="0" distR="0" wp14:anchorId="79023016" wp14:editId="63FBBA9F">
                      <wp:extent cx="523875" cy="200025"/>
                      <wp:effectExtent l="0" t="0" r="0" b="0"/>
                      <wp:docPr id="116606" name="Group 116606"/>
                      <wp:cNvGraphicFramePr/>
                      <a:graphic xmlns:a="http://schemas.openxmlformats.org/drawingml/2006/main">
                        <a:graphicData uri="http://schemas.microsoft.com/office/word/2010/wordprocessingGroup">
                          <wpg:wgp>
                            <wpg:cNvGrpSpPr/>
                            <wpg:grpSpPr>
                              <a:xfrm>
                                <a:off x="0" y="0"/>
                                <a:ext cx="523875" cy="200025"/>
                                <a:chOff x="0" y="0"/>
                                <a:chExt cx="523875" cy="200025"/>
                              </a:xfrm>
                            </wpg:grpSpPr>
                            <wps:wsp>
                              <wps:cNvPr id="143864" name="Shape 143864"/>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5" name="Shape 14386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6" name="Shape 143866"/>
                              <wps:cNvSpPr/>
                              <wps:spPr>
                                <a:xfrm>
                                  <a:off x="0" y="161925"/>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7" name="Shape 143867"/>
                              <wps:cNvSpPr/>
                              <wps:spPr>
                                <a:xfrm>
                                  <a:off x="0" y="19050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8" name="Shape 143868"/>
                              <wps:cNvSpPr/>
                              <wps:spPr>
                                <a:xfrm>
                                  <a:off x="504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69" name="Shape 143869"/>
                              <wps:cNvSpPr/>
                              <wps:spPr>
                                <a:xfrm>
                                  <a:off x="5048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 name="Rectangle 2520"/>
                              <wps:cNvSpPr/>
                              <wps:spPr>
                                <a:xfrm>
                                  <a:off x="218182" y="44574"/>
                                  <a:ext cx="342043" cy="138287"/>
                                </a:xfrm>
                                <a:prstGeom prst="rect">
                                  <a:avLst/>
                                </a:prstGeom>
                                <a:ln>
                                  <a:noFill/>
                                </a:ln>
                              </wps:spPr>
                              <wps:txbx>
                                <w:txbxContent>
                                  <w:p w14:paraId="2592A96C" w14:textId="77777777" w:rsidR="009F545A" w:rsidRDefault="00000000">
                                    <w:pPr>
                                      <w:spacing w:after="160" w:line="259" w:lineRule="auto"/>
                                      <w:ind w:left="0" w:firstLine="0"/>
                                    </w:pPr>
                                    <w:r>
                                      <w:rPr>
                                        <w:sz w:val="18"/>
                                      </w:rPr>
                                      <w:t>465.2</w:t>
                                    </w:r>
                                  </w:p>
                                </w:txbxContent>
                              </wps:txbx>
                              <wps:bodyPr horzOverflow="overflow" vert="horz" lIns="0" tIns="0" rIns="0" bIns="0" rtlCol="0">
                                <a:noAutofit/>
                              </wps:bodyPr>
                            </wps:wsp>
                            <wps:wsp>
                              <wps:cNvPr id="2521" name="Rectangle 2521"/>
                              <wps:cNvSpPr/>
                              <wps:spPr>
                                <a:xfrm>
                                  <a:off x="475357" y="44574"/>
                                  <a:ext cx="38005" cy="138287"/>
                                </a:xfrm>
                                <a:prstGeom prst="rect">
                                  <a:avLst/>
                                </a:prstGeom>
                                <a:ln>
                                  <a:noFill/>
                                </a:ln>
                              </wps:spPr>
                              <wps:txbx>
                                <w:txbxContent>
                                  <w:p w14:paraId="2079309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6606" style="width:41.25pt;height:15.75pt;mso-position-horizontal-relative:char;mso-position-vertical-relative:line" coordsize="5238,2000">
                      <v:shape id="Shape 143870" style="position:absolute;width:5048;height:95;left:0;top:0;" coordsize="504825,9525" path="m0,0l504825,0l504825,9525l0,9525l0,0">
                        <v:stroke weight="0pt" endcap="flat" joinstyle="miter" miterlimit="10" on="false" color="#000000" opacity="0"/>
                        <v:fill on="true" color="#000000"/>
                      </v:shape>
                      <v:shape id="Shape 143871" style="position:absolute;width:190;height:95;left:5048;top:0;" coordsize="19050,9525" path="m0,0l19050,0l19050,9525l0,9525l0,0">
                        <v:stroke weight="0pt" endcap="flat" joinstyle="miter" miterlimit="10" on="false" color="#000000" opacity="0"/>
                        <v:fill on="true" color="#000000"/>
                      </v:shape>
                      <v:shape id="Shape 143872" style="position:absolute;width:5048;height:95;left:0;top:1619;" coordsize="504825,9525" path="m0,0l504825,0l504825,9525l0,9525l0,0">
                        <v:stroke weight="0pt" endcap="flat" joinstyle="miter" miterlimit="10" on="false" color="#000000" opacity="0"/>
                        <v:fill on="true" color="#000000"/>
                      </v:shape>
                      <v:shape id="Shape 143873" style="position:absolute;width:5048;height:95;left:0;top:1905;" coordsize="504825,9525" path="m0,0l504825,0l504825,9525l0,9525l0,0">
                        <v:stroke weight="0pt" endcap="flat" joinstyle="miter" miterlimit="10" on="false" color="#000000" opacity="0"/>
                        <v:fill on="true" color="#000000"/>
                      </v:shape>
                      <v:shape id="Shape 143874" style="position:absolute;width:190;height:95;left:5048;top:1619;" coordsize="19050,9525" path="m0,0l19050,0l19050,9525l0,9525l0,0">
                        <v:stroke weight="0pt" endcap="flat" joinstyle="miter" miterlimit="10" on="false" color="#000000" opacity="0"/>
                        <v:fill on="true" color="#000000"/>
                      </v:shape>
                      <v:shape id="Shape 143875" style="position:absolute;width:190;height:95;left:5048;top:1905;" coordsize="19050,9525" path="m0,0l19050,0l19050,9525l0,9525l0,0">
                        <v:stroke weight="0pt" endcap="flat" joinstyle="miter" miterlimit="10" on="false" color="#000000" opacity="0"/>
                        <v:fill on="true" color="#000000"/>
                      </v:shape>
                      <v:rect id="Rectangle 2520" style="position:absolute;width:3420;height:1382;left:2181;top:445;" filled="f" stroked="f">
                        <v:textbox inset="0,0,0,0">
                          <w:txbxContent>
                            <w:p>
                              <w:pPr>
                                <w:spacing w:before="0" w:after="160" w:line="259" w:lineRule="auto"/>
                                <w:ind w:left="0" w:firstLine="0"/>
                              </w:pPr>
                              <w:r>
                                <w:rPr>
                                  <w:sz w:val="18"/>
                                </w:rPr>
                                <w:t xml:space="preserve">465.2</w:t>
                              </w:r>
                            </w:p>
                          </w:txbxContent>
                        </v:textbox>
                      </v:rect>
                      <v:rect id="Rectangle 2521" style="position:absolute;width:380;height:1382;left:4753;top:445;"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241" w:type="dxa"/>
            <w:vMerge w:val="restart"/>
            <w:tcBorders>
              <w:top w:val="nil"/>
              <w:left w:val="nil"/>
              <w:bottom w:val="single" w:sz="6" w:space="0" w:color="000000"/>
              <w:right w:val="nil"/>
            </w:tcBorders>
          </w:tcPr>
          <w:p w14:paraId="12C6697D" w14:textId="77777777" w:rsidR="009F545A" w:rsidRDefault="00000000">
            <w:pPr>
              <w:spacing w:after="0" w:line="259" w:lineRule="auto"/>
              <w:ind w:left="-13" w:firstLine="0"/>
            </w:pPr>
            <w:r>
              <w:rPr>
                <w:rFonts w:ascii="Calibri" w:eastAsia="Calibri" w:hAnsi="Calibri" w:cs="Calibri"/>
                <w:noProof/>
                <w:sz w:val="22"/>
              </w:rPr>
              <mc:AlternateContent>
                <mc:Choice Requires="wpg">
                  <w:drawing>
                    <wp:inline distT="0" distB="0" distL="0" distR="0" wp14:anchorId="4B333EB4" wp14:editId="07F94A2C">
                      <wp:extent cx="104775" cy="200025"/>
                      <wp:effectExtent l="0" t="0" r="0" b="0"/>
                      <wp:docPr id="116627" name="Group 116627"/>
                      <wp:cNvGraphicFramePr/>
                      <a:graphic xmlns:a="http://schemas.openxmlformats.org/drawingml/2006/main">
                        <a:graphicData uri="http://schemas.microsoft.com/office/word/2010/wordprocessingGroup">
                          <wpg:wgp>
                            <wpg:cNvGrpSpPr/>
                            <wpg:grpSpPr>
                              <a:xfrm>
                                <a:off x="0" y="0"/>
                                <a:ext cx="104775" cy="200025"/>
                                <a:chOff x="0" y="0"/>
                                <a:chExt cx="104775" cy="200025"/>
                              </a:xfrm>
                            </wpg:grpSpPr>
                            <wps:wsp>
                              <wps:cNvPr id="143876" name="Shape 14387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77" name="Shape 143877"/>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78" name="Shape 143878"/>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Rectangle 2522"/>
                              <wps:cNvSpPr/>
                              <wps:spPr>
                                <a:xfrm>
                                  <a:off x="8334" y="44574"/>
                                  <a:ext cx="76010" cy="138287"/>
                                </a:xfrm>
                                <a:prstGeom prst="rect">
                                  <a:avLst/>
                                </a:prstGeom>
                                <a:ln>
                                  <a:noFill/>
                                </a:ln>
                              </wps:spPr>
                              <wps:txbx>
                                <w:txbxContent>
                                  <w:p w14:paraId="214260D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627" style="width:8.25pt;height:15.75pt;mso-position-horizontal-relative:char;mso-position-vertical-relative:line" coordsize="1047,2000">
                      <v:shape id="Shape 143879" style="position:absolute;width:1047;height:95;left:0;top:0;" coordsize="104775,9525" path="m0,0l104775,0l104775,9525l0,9525l0,0">
                        <v:stroke weight="0pt" endcap="flat" joinstyle="miter" miterlimit="10" on="false" color="#000000" opacity="0"/>
                        <v:fill on="true" color="#000000"/>
                      </v:shape>
                      <v:shape id="Shape 143880" style="position:absolute;width:1047;height:95;left:0;top:1619;" coordsize="104775,9525" path="m0,0l104775,0l104775,9525l0,9525l0,0">
                        <v:stroke weight="0pt" endcap="flat" joinstyle="miter" miterlimit="10" on="false" color="#000000" opacity="0"/>
                        <v:fill on="true" color="#000000"/>
                      </v:shape>
                      <v:shape id="Shape 143881" style="position:absolute;width:1047;height:95;left:0;top:1905;" coordsize="104775,9525" path="m0,0l104775,0l104775,9525l0,9525l0,0">
                        <v:stroke weight="0pt" endcap="flat" joinstyle="miter" miterlimit="10" on="false" color="#000000" opacity="0"/>
                        <v:fill on="true" color="#000000"/>
                      </v:shape>
                      <v:rect id="Rectangle 2522" style="position:absolute;width:760;height:1382;left:83;top:445;"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1215" w:type="dxa"/>
            <w:vMerge w:val="restart"/>
            <w:tcBorders>
              <w:top w:val="nil"/>
              <w:left w:val="nil"/>
              <w:bottom w:val="single" w:sz="6" w:space="0" w:color="000000"/>
              <w:right w:val="nil"/>
            </w:tcBorders>
          </w:tcPr>
          <w:p w14:paraId="60C99323" w14:textId="77777777" w:rsidR="009F545A" w:rsidRDefault="00000000">
            <w:pPr>
              <w:spacing w:after="0" w:line="259" w:lineRule="auto"/>
              <w:ind w:left="-89" w:firstLine="0"/>
            </w:pPr>
            <w:r>
              <w:rPr>
                <w:rFonts w:ascii="Calibri" w:eastAsia="Calibri" w:hAnsi="Calibri" w:cs="Calibri"/>
                <w:noProof/>
                <w:sz w:val="22"/>
              </w:rPr>
              <mc:AlternateContent>
                <mc:Choice Requires="wpg">
                  <w:drawing>
                    <wp:inline distT="0" distB="0" distL="0" distR="0" wp14:anchorId="019F381B" wp14:editId="5438072D">
                      <wp:extent cx="752475" cy="317376"/>
                      <wp:effectExtent l="0" t="0" r="0" b="0"/>
                      <wp:docPr id="116665" name="Group 116665"/>
                      <wp:cNvGraphicFramePr/>
                      <a:graphic xmlns:a="http://schemas.openxmlformats.org/drawingml/2006/main">
                        <a:graphicData uri="http://schemas.microsoft.com/office/word/2010/wordprocessingGroup">
                          <wpg:wgp>
                            <wpg:cNvGrpSpPr/>
                            <wpg:grpSpPr>
                              <a:xfrm>
                                <a:off x="0" y="0"/>
                                <a:ext cx="752475" cy="317376"/>
                                <a:chOff x="0" y="0"/>
                                <a:chExt cx="752475" cy="317376"/>
                              </a:xfrm>
                            </wpg:grpSpPr>
                            <wps:wsp>
                              <wps:cNvPr id="143882" name="Shape 143882"/>
                              <wps:cNvSpPr/>
                              <wps:spPr>
                                <a:xfrm>
                                  <a:off x="0" y="1173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3" name="Shape 143883"/>
                              <wps:cNvSpPr/>
                              <wps:spPr>
                                <a:xfrm>
                                  <a:off x="7334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4" name="Shape 143884"/>
                              <wps:cNvSpPr/>
                              <wps:spPr>
                                <a:xfrm>
                                  <a:off x="0" y="27927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5" name="Shape 143885"/>
                              <wps:cNvSpPr/>
                              <wps:spPr>
                                <a:xfrm>
                                  <a:off x="0" y="3078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6" name="Shape 143886"/>
                              <wps:cNvSpPr/>
                              <wps:spPr>
                                <a:xfrm>
                                  <a:off x="7334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87" name="Shape 143887"/>
                              <wps:cNvSpPr/>
                              <wps:spPr>
                                <a:xfrm>
                                  <a:off x="7334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 name="Rectangle 2503"/>
                              <wps:cNvSpPr/>
                              <wps:spPr>
                                <a:xfrm>
                                  <a:off x="588466" y="0"/>
                                  <a:ext cx="190024" cy="138287"/>
                                </a:xfrm>
                                <a:prstGeom prst="rect">
                                  <a:avLst/>
                                </a:prstGeom>
                                <a:ln>
                                  <a:noFill/>
                                </a:ln>
                              </wps:spPr>
                              <wps:txbx>
                                <w:txbxContent>
                                  <w:p w14:paraId="57EB6832"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523" name="Rectangle 2523"/>
                              <wps:cNvSpPr/>
                              <wps:spPr>
                                <a:xfrm>
                                  <a:off x="512266" y="161925"/>
                                  <a:ext cx="50624" cy="138287"/>
                                </a:xfrm>
                                <a:prstGeom prst="rect">
                                  <a:avLst/>
                                </a:prstGeom>
                                <a:ln>
                                  <a:noFill/>
                                </a:ln>
                              </wps:spPr>
                              <wps:txbx>
                                <w:txbxContent>
                                  <w:p w14:paraId="62DB4F7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2524" name="Rectangle 2524"/>
                              <wps:cNvSpPr/>
                              <wps:spPr>
                                <a:xfrm>
                                  <a:off x="550366" y="161925"/>
                                  <a:ext cx="190024" cy="138287"/>
                                </a:xfrm>
                                <a:prstGeom prst="rect">
                                  <a:avLst/>
                                </a:prstGeom>
                                <a:ln>
                                  <a:noFill/>
                                </a:ln>
                              </wps:spPr>
                              <wps:txbx>
                                <w:txbxContent>
                                  <w:p w14:paraId="2EDB5101" w14:textId="77777777" w:rsidR="009F545A" w:rsidRDefault="00000000">
                                    <w:pPr>
                                      <w:spacing w:after="160" w:line="259" w:lineRule="auto"/>
                                      <w:ind w:left="0" w:firstLine="0"/>
                                    </w:pPr>
                                    <w:r>
                                      <w:rPr>
                                        <w:sz w:val="18"/>
                                      </w:rPr>
                                      <w:t>1.5</w:t>
                                    </w:r>
                                  </w:p>
                                </w:txbxContent>
                              </wps:txbx>
                              <wps:bodyPr horzOverflow="overflow" vert="horz" lIns="0" tIns="0" rIns="0" bIns="0" rtlCol="0">
                                <a:noAutofit/>
                              </wps:bodyPr>
                            </wps:wsp>
                            <wps:wsp>
                              <wps:cNvPr id="2525" name="Rectangle 2525"/>
                              <wps:cNvSpPr/>
                              <wps:spPr>
                                <a:xfrm>
                                  <a:off x="693241" y="161925"/>
                                  <a:ext cx="50624" cy="138287"/>
                                </a:xfrm>
                                <a:prstGeom prst="rect">
                                  <a:avLst/>
                                </a:prstGeom>
                                <a:ln>
                                  <a:noFill/>
                                </a:ln>
                              </wps:spPr>
                              <wps:txbx>
                                <w:txbxContent>
                                  <w:p w14:paraId="7E5A91C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665" style="width:59.25pt;height:24.9902pt;mso-position-horizontal-relative:char;mso-position-vertical-relative:line" coordsize="7524,3173">
                      <v:shape id="Shape 143888" style="position:absolute;width:7334;height:95;left:0;top:1173;" coordsize="733425,9525" path="m0,0l733425,0l733425,9525l0,9525l0,0">
                        <v:stroke weight="0pt" endcap="flat" joinstyle="miter" miterlimit="10" on="false" color="#000000" opacity="0"/>
                        <v:fill on="true" color="#000000"/>
                      </v:shape>
                      <v:shape id="Shape 143889" style="position:absolute;width:190;height:95;left:7334;top:1173;" coordsize="19050,9525" path="m0,0l19050,0l19050,9525l0,9525l0,0">
                        <v:stroke weight="0pt" endcap="flat" joinstyle="miter" miterlimit="10" on="false" color="#000000" opacity="0"/>
                        <v:fill on="true" color="#000000"/>
                      </v:shape>
                      <v:shape id="Shape 143890" style="position:absolute;width:7334;height:95;left:0;top:2792;" coordsize="733425,9525" path="m0,0l733425,0l733425,9525l0,9525l0,0">
                        <v:stroke weight="0pt" endcap="flat" joinstyle="miter" miterlimit="10" on="false" color="#000000" opacity="0"/>
                        <v:fill on="true" color="#000000"/>
                      </v:shape>
                      <v:shape id="Shape 143891" style="position:absolute;width:7334;height:95;left:0;top:3078;" coordsize="733425,9525" path="m0,0l733425,0l733425,9525l0,9525l0,0">
                        <v:stroke weight="0pt" endcap="flat" joinstyle="miter" miterlimit="10" on="false" color="#000000" opacity="0"/>
                        <v:fill on="true" color="#000000"/>
                      </v:shape>
                      <v:shape id="Shape 143892" style="position:absolute;width:190;height:95;left:7334;top:2792;" coordsize="19050,9525" path="m0,0l19050,0l19050,9525l0,9525l0,0">
                        <v:stroke weight="0pt" endcap="flat" joinstyle="miter" miterlimit="10" on="false" color="#000000" opacity="0"/>
                        <v:fill on="true" color="#000000"/>
                      </v:shape>
                      <v:shape id="Shape 143893" style="position:absolute;width:190;height:95;left:7334;top:3078;" coordsize="19050,9525" path="m0,0l19050,0l19050,9525l0,9525l0,0">
                        <v:stroke weight="0pt" endcap="flat" joinstyle="miter" miterlimit="10" on="false" color="#000000" opacity="0"/>
                        <v:fill on="true" color="#000000"/>
                      </v:shape>
                      <v:rect id="Rectangle 2503" style="position:absolute;width:1900;height:1382;left:5884;top:0;" filled="f" stroked="f">
                        <v:textbox inset="0,0,0,0">
                          <w:txbxContent>
                            <w:p>
                              <w:pPr>
                                <w:spacing w:before="0" w:after="160" w:line="259" w:lineRule="auto"/>
                                <w:ind w:left="0" w:firstLine="0"/>
                              </w:pPr>
                              <w:r>
                                <w:rPr>
                                  <w:sz w:val="18"/>
                                </w:rPr>
                                <w:t xml:space="preserve">— </w:t>
                              </w:r>
                            </w:p>
                          </w:txbxContent>
                        </v:textbox>
                      </v:rect>
                      <v:rect id="Rectangle 2523" style="position:absolute;width:506;height:1382;left:5122;top:1619;" filled="f" stroked="f">
                        <v:textbox inset="0,0,0,0">
                          <w:txbxContent>
                            <w:p>
                              <w:pPr>
                                <w:spacing w:before="0" w:after="160" w:line="259" w:lineRule="auto"/>
                                <w:ind w:left="0" w:firstLine="0"/>
                              </w:pPr>
                              <w:r>
                                <w:rPr>
                                  <w:sz w:val="18"/>
                                </w:rPr>
                                <w:t xml:space="preserve">(</w:t>
                              </w:r>
                            </w:p>
                          </w:txbxContent>
                        </v:textbox>
                      </v:rect>
                      <v:rect id="Rectangle 2524" style="position:absolute;width:1900;height:1382;left:5503;top:1619;" filled="f" stroked="f">
                        <v:textbox inset="0,0,0,0">
                          <w:txbxContent>
                            <w:p>
                              <w:pPr>
                                <w:spacing w:before="0" w:after="160" w:line="259" w:lineRule="auto"/>
                                <w:ind w:left="0" w:firstLine="0"/>
                              </w:pPr>
                              <w:r>
                                <w:rPr>
                                  <w:sz w:val="18"/>
                                </w:rPr>
                                <w:t xml:space="preserve">1.5</w:t>
                              </w:r>
                            </w:p>
                          </w:txbxContent>
                        </v:textbox>
                      </v:rect>
                      <v:rect id="Rectangle 2525" style="position:absolute;width:506;height:1382;left:6932;top:1619;"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424" w:type="dxa"/>
            <w:vMerge w:val="restart"/>
            <w:tcBorders>
              <w:top w:val="nil"/>
              <w:left w:val="nil"/>
              <w:bottom w:val="single" w:sz="6" w:space="0" w:color="000000"/>
              <w:right w:val="nil"/>
            </w:tcBorders>
            <w:vAlign w:val="bottom"/>
          </w:tcPr>
          <w:p w14:paraId="301E7E6E" w14:textId="77777777" w:rsidR="009F545A" w:rsidRDefault="00000000">
            <w:pPr>
              <w:spacing w:after="750" w:line="259" w:lineRule="auto"/>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04781900" wp14:editId="0E63D72A">
                      <wp:simplePos x="0" y="0"/>
                      <wp:positionH relativeFrom="column">
                        <wp:posOffset>-9078</wp:posOffset>
                      </wp:positionH>
                      <wp:positionV relativeFrom="paragraph">
                        <wp:posOffset>-44573</wp:posOffset>
                      </wp:positionV>
                      <wp:extent cx="85725" cy="200025"/>
                      <wp:effectExtent l="0" t="0" r="0" b="0"/>
                      <wp:wrapNone/>
                      <wp:docPr id="116675" name="Group 116675"/>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3894" name="Shape 14389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5" name="Shape 143895"/>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96" name="Shape 14389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675" style="width:6.75pt;height:15.75pt;position:absolute;z-index:-2147483306;mso-position-horizontal-relative:text;mso-position-horizontal:absolute;margin-left:-0.714844pt;mso-position-vertical-relative:text;margin-top:-3.50977pt;" coordsize="857,2000">
                      <v:shape id="Shape 143897" style="position:absolute;width:857;height:95;left:0;top:0;" coordsize="85725,9525" path="m0,0l85725,0l85725,9525l0,9525l0,0">
                        <v:stroke weight="0pt" endcap="flat" joinstyle="miter" miterlimit="10" on="false" color="#000000" opacity="0"/>
                        <v:fill on="true" color="#000000"/>
                      </v:shape>
                      <v:shape id="Shape 143898" style="position:absolute;width:857;height:95;left:0;top:1619;" coordsize="85725,9525" path="m0,0l85725,0l85725,9525l0,9525l0,0">
                        <v:stroke weight="0pt" endcap="flat" joinstyle="miter" miterlimit="10" on="false" color="#000000" opacity="0"/>
                        <v:fill on="true" color="#000000"/>
                      </v:shape>
                      <v:shape id="Shape 143899" style="position:absolute;width:857;height:95;left:0;top:1905;" coordsize="85725,9525" path="m0,0l85725,0l85725,9525l0,9525l0,0">
                        <v:stroke weight="0pt" endcap="flat" joinstyle="miter" miterlimit="10" on="false" color="#000000" opacity="0"/>
                        <v:fill on="true" color="#000000"/>
                      </v:shape>
                    </v:group>
                  </w:pict>
                </mc:Fallback>
              </mc:AlternateContent>
            </w:r>
            <w:r>
              <w:rPr>
                <w:sz w:val="18"/>
              </w:rPr>
              <w:t>$</w:t>
            </w:r>
          </w:p>
          <w:p w14:paraId="1CE51E33" w14:textId="77777777" w:rsidR="009F545A" w:rsidRDefault="00000000">
            <w:pPr>
              <w:spacing w:after="0" w:line="259" w:lineRule="auto"/>
              <w:ind w:left="-1215" w:right="-958" w:firstLine="0"/>
              <w:jc w:val="center"/>
            </w:pPr>
            <w:r>
              <w:rPr>
                <w:b/>
                <w:sz w:val="18"/>
              </w:rPr>
              <w:t>Three Months Ended July 2, 2021</w:t>
            </w:r>
          </w:p>
        </w:tc>
        <w:tc>
          <w:tcPr>
            <w:tcW w:w="510" w:type="dxa"/>
            <w:vMerge w:val="restart"/>
            <w:tcBorders>
              <w:top w:val="nil"/>
              <w:left w:val="nil"/>
              <w:bottom w:val="single" w:sz="6" w:space="0" w:color="000000"/>
              <w:right w:val="nil"/>
            </w:tcBorders>
          </w:tcPr>
          <w:p w14:paraId="1CC45502" w14:textId="77777777" w:rsidR="009F545A" w:rsidRDefault="00000000">
            <w:pPr>
              <w:spacing w:after="0" w:line="259" w:lineRule="auto"/>
              <w:ind w:left="-304" w:firstLine="0"/>
            </w:pPr>
            <w:r>
              <w:rPr>
                <w:rFonts w:ascii="Calibri" w:eastAsia="Calibri" w:hAnsi="Calibri" w:cs="Calibri"/>
                <w:noProof/>
                <w:sz w:val="22"/>
              </w:rPr>
              <mc:AlternateContent>
                <mc:Choice Requires="wpg">
                  <w:drawing>
                    <wp:inline distT="0" distB="0" distL="0" distR="0" wp14:anchorId="274228A5" wp14:editId="301E193C">
                      <wp:extent cx="438150" cy="317376"/>
                      <wp:effectExtent l="0" t="0" r="0" b="0"/>
                      <wp:docPr id="116739" name="Group 116739"/>
                      <wp:cNvGraphicFramePr/>
                      <a:graphic xmlns:a="http://schemas.openxmlformats.org/drawingml/2006/main">
                        <a:graphicData uri="http://schemas.microsoft.com/office/word/2010/wordprocessingGroup">
                          <wpg:wgp>
                            <wpg:cNvGrpSpPr/>
                            <wpg:grpSpPr>
                              <a:xfrm>
                                <a:off x="0" y="0"/>
                                <a:ext cx="438150" cy="317376"/>
                                <a:chOff x="0" y="0"/>
                                <a:chExt cx="438150" cy="317376"/>
                              </a:xfrm>
                            </wpg:grpSpPr>
                            <wps:wsp>
                              <wps:cNvPr id="143900" name="Shape 143900"/>
                              <wps:cNvSpPr/>
                              <wps:spPr>
                                <a:xfrm>
                                  <a:off x="0" y="117351"/>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1" name="Shape 143901"/>
                              <wps:cNvSpPr/>
                              <wps:spPr>
                                <a:xfrm>
                                  <a:off x="4191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2" name="Shape 143902"/>
                              <wps:cNvSpPr/>
                              <wps:spPr>
                                <a:xfrm>
                                  <a:off x="0" y="279276"/>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3" name="Shape 143903"/>
                              <wps:cNvSpPr/>
                              <wps:spPr>
                                <a:xfrm>
                                  <a:off x="0" y="307851"/>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4" name="Shape 143904"/>
                              <wps:cNvSpPr/>
                              <wps:spPr>
                                <a:xfrm>
                                  <a:off x="4191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05" name="Shape 143905"/>
                              <wps:cNvSpPr/>
                              <wps:spPr>
                                <a:xfrm>
                                  <a:off x="4191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 name="Rectangle 2504"/>
                              <wps:cNvSpPr/>
                              <wps:spPr>
                                <a:xfrm>
                                  <a:off x="278457" y="0"/>
                                  <a:ext cx="190024" cy="138287"/>
                                </a:xfrm>
                                <a:prstGeom prst="rect">
                                  <a:avLst/>
                                </a:prstGeom>
                                <a:ln>
                                  <a:noFill/>
                                </a:ln>
                              </wps:spPr>
                              <wps:txbx>
                                <w:txbxContent>
                                  <w:p w14:paraId="701AB17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527" name="Rectangle 2527"/>
                              <wps:cNvSpPr/>
                              <wps:spPr>
                                <a:xfrm>
                                  <a:off x="192732" y="161925"/>
                                  <a:ext cx="266033" cy="138287"/>
                                </a:xfrm>
                                <a:prstGeom prst="rect">
                                  <a:avLst/>
                                </a:prstGeom>
                                <a:ln>
                                  <a:noFill/>
                                </a:ln>
                              </wps:spPr>
                              <wps:txbx>
                                <w:txbxContent>
                                  <w:p w14:paraId="6D528E60" w14:textId="77777777" w:rsidR="009F545A" w:rsidRDefault="00000000">
                                    <w:pPr>
                                      <w:spacing w:after="160" w:line="259" w:lineRule="auto"/>
                                      <w:ind w:left="0" w:firstLine="0"/>
                                    </w:pPr>
                                    <w:r>
                                      <w:rPr>
                                        <w:sz w:val="18"/>
                                      </w:rPr>
                                      <w:t>50.7</w:t>
                                    </w:r>
                                  </w:p>
                                </w:txbxContent>
                              </wps:txbx>
                              <wps:bodyPr horzOverflow="overflow" vert="horz" lIns="0" tIns="0" rIns="0" bIns="0" rtlCol="0">
                                <a:noAutofit/>
                              </wps:bodyPr>
                            </wps:wsp>
                            <wps:wsp>
                              <wps:cNvPr id="2528" name="Rectangle 2528"/>
                              <wps:cNvSpPr/>
                              <wps:spPr>
                                <a:xfrm>
                                  <a:off x="392757" y="161925"/>
                                  <a:ext cx="38005" cy="138287"/>
                                </a:xfrm>
                                <a:prstGeom prst="rect">
                                  <a:avLst/>
                                </a:prstGeom>
                                <a:ln>
                                  <a:noFill/>
                                </a:ln>
                              </wps:spPr>
                              <wps:txbx>
                                <w:txbxContent>
                                  <w:p w14:paraId="3D317F0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6739" style="width:34.5pt;height:24.9902pt;mso-position-horizontal-relative:char;mso-position-vertical-relative:line" coordsize="4381,3173">
                      <v:shape id="Shape 143906" style="position:absolute;width:4191;height:95;left:0;top:1173;" coordsize="419100,9525" path="m0,0l419100,0l419100,9525l0,9525l0,0">
                        <v:stroke weight="0pt" endcap="flat" joinstyle="miter" miterlimit="10" on="false" color="#000000" opacity="0"/>
                        <v:fill on="true" color="#000000"/>
                      </v:shape>
                      <v:shape id="Shape 143907" style="position:absolute;width:190;height:95;left:4191;top:1173;" coordsize="19050,9525" path="m0,0l19050,0l19050,9525l0,9525l0,0">
                        <v:stroke weight="0pt" endcap="flat" joinstyle="miter" miterlimit="10" on="false" color="#000000" opacity="0"/>
                        <v:fill on="true" color="#000000"/>
                      </v:shape>
                      <v:shape id="Shape 143908" style="position:absolute;width:4191;height:95;left:0;top:2792;" coordsize="419100,9525" path="m0,0l419100,0l419100,9525l0,9525l0,0">
                        <v:stroke weight="0pt" endcap="flat" joinstyle="miter" miterlimit="10" on="false" color="#000000" opacity="0"/>
                        <v:fill on="true" color="#000000"/>
                      </v:shape>
                      <v:shape id="Shape 143909" style="position:absolute;width:4191;height:95;left:0;top:3078;" coordsize="419100,9525" path="m0,0l419100,0l419100,9525l0,9525l0,0">
                        <v:stroke weight="0pt" endcap="flat" joinstyle="miter" miterlimit="10" on="false" color="#000000" opacity="0"/>
                        <v:fill on="true" color="#000000"/>
                      </v:shape>
                      <v:shape id="Shape 143910" style="position:absolute;width:190;height:95;left:4191;top:2792;" coordsize="19050,9525" path="m0,0l19050,0l19050,9525l0,9525l0,0">
                        <v:stroke weight="0pt" endcap="flat" joinstyle="miter" miterlimit="10" on="false" color="#000000" opacity="0"/>
                        <v:fill on="true" color="#000000"/>
                      </v:shape>
                      <v:shape id="Shape 143911" style="position:absolute;width:190;height:95;left:4191;top:3078;" coordsize="19050,9525" path="m0,0l19050,0l19050,9525l0,9525l0,0">
                        <v:stroke weight="0pt" endcap="flat" joinstyle="miter" miterlimit="10" on="false" color="#000000" opacity="0"/>
                        <v:fill on="true" color="#000000"/>
                      </v:shape>
                      <v:rect id="Rectangle 2504" style="position:absolute;width:1900;height:1382;left:2784;top:0;" filled="f" stroked="f">
                        <v:textbox inset="0,0,0,0">
                          <w:txbxContent>
                            <w:p>
                              <w:pPr>
                                <w:spacing w:before="0" w:after="160" w:line="259" w:lineRule="auto"/>
                                <w:ind w:left="0" w:firstLine="0"/>
                              </w:pPr>
                              <w:r>
                                <w:rPr>
                                  <w:sz w:val="18"/>
                                </w:rPr>
                                <w:t xml:space="preserve">— </w:t>
                              </w:r>
                            </w:p>
                          </w:txbxContent>
                        </v:textbox>
                      </v:rect>
                      <v:rect id="Rectangle 2527" style="position:absolute;width:2660;height:1382;left:1927;top:1619;" filled="f" stroked="f">
                        <v:textbox inset="0,0,0,0">
                          <w:txbxContent>
                            <w:p>
                              <w:pPr>
                                <w:spacing w:before="0" w:after="160" w:line="259" w:lineRule="auto"/>
                                <w:ind w:left="0" w:firstLine="0"/>
                              </w:pPr>
                              <w:r>
                                <w:rPr>
                                  <w:sz w:val="18"/>
                                </w:rPr>
                                <w:t xml:space="preserve">50.7</w:t>
                              </w:r>
                            </w:p>
                          </w:txbxContent>
                        </v:textbox>
                      </v:rect>
                      <v:rect id="Rectangle 2528" style="position:absolute;width:380;height:1382;left:3927;top:1619;" filled="f" stroked="f">
                        <v:textbox inset="0,0,0,0">
                          <w:txbxContent>
                            <w:p>
                              <w:pPr>
                                <w:spacing w:before="0" w:after="160" w:line="259" w:lineRule="auto"/>
                                <w:ind w:left="0" w:firstLine="0"/>
                              </w:pPr>
                              <w:r>
                                <w:rPr>
                                  <w:sz w:val="18"/>
                                </w:rPr>
                                <w:t xml:space="preserve"> </w:t>
                              </w:r>
                            </w:p>
                          </w:txbxContent>
                        </v:textbox>
                      </v:rect>
                    </v:group>
                  </w:pict>
                </mc:Fallback>
              </mc:AlternateContent>
            </w:r>
          </w:p>
        </w:tc>
        <w:tc>
          <w:tcPr>
            <w:tcW w:w="263" w:type="dxa"/>
            <w:vMerge w:val="restart"/>
            <w:tcBorders>
              <w:top w:val="nil"/>
              <w:left w:val="nil"/>
              <w:bottom w:val="single" w:sz="6" w:space="0" w:color="000000"/>
              <w:right w:val="nil"/>
            </w:tcBorders>
          </w:tcPr>
          <w:p w14:paraId="32FDF655" w14:textId="77777777" w:rsidR="009F545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0DBADDBB" wp14:editId="54D8F49F">
                      <wp:simplePos x="0" y="0"/>
                      <wp:positionH relativeFrom="column">
                        <wp:posOffset>-11608</wp:posOffset>
                      </wp:positionH>
                      <wp:positionV relativeFrom="paragraph">
                        <wp:posOffset>-44573</wp:posOffset>
                      </wp:positionV>
                      <wp:extent cx="66675" cy="200025"/>
                      <wp:effectExtent l="0" t="0" r="0" b="0"/>
                      <wp:wrapNone/>
                      <wp:docPr id="116760" name="Group 116760"/>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3912" name="Shape 1439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13" name="Shape 14391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14" name="Shape 14391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60" style="width:5.25pt;height:15.75pt;position:absolute;z-index:-2147483300;mso-position-horizontal-relative:text;mso-position-horizontal:absolute;margin-left:-0.914062pt;mso-position-vertical-relative:text;margin-top:-3.50977pt;" coordsize="666,2000">
                      <v:shape id="Shape 143915" style="position:absolute;width:666;height:95;left:0;top:0;" coordsize="66675,9525" path="m0,0l66675,0l66675,9525l0,9525l0,0">
                        <v:stroke weight="0pt" endcap="flat" joinstyle="miter" miterlimit="10" on="false" color="#000000" opacity="0"/>
                        <v:fill on="true" color="#000000"/>
                      </v:shape>
                      <v:shape id="Shape 143916" style="position:absolute;width:666;height:95;left:0;top:1619;" coordsize="66675,9525" path="m0,0l66675,0l66675,9525l0,9525l0,0">
                        <v:stroke weight="0pt" endcap="flat" joinstyle="miter" miterlimit="10" on="false" color="#000000" opacity="0"/>
                        <v:fill on="true" color="#000000"/>
                      </v:shape>
                      <v:shape id="Shape 143917"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8"/>
              </w:rPr>
              <w:t>$</w:t>
            </w:r>
          </w:p>
        </w:tc>
        <w:tc>
          <w:tcPr>
            <w:tcW w:w="596" w:type="dxa"/>
            <w:vMerge w:val="restart"/>
            <w:tcBorders>
              <w:top w:val="nil"/>
              <w:left w:val="nil"/>
              <w:bottom w:val="single" w:sz="6" w:space="0" w:color="000000"/>
              <w:right w:val="nil"/>
            </w:tcBorders>
          </w:tcPr>
          <w:p w14:paraId="53DFF517" w14:textId="77777777" w:rsidR="009F545A" w:rsidRDefault="00000000">
            <w:pPr>
              <w:spacing w:after="30" w:line="259" w:lineRule="auto"/>
              <w:ind w:left="34" w:firstLine="0"/>
              <w:jc w:val="center"/>
            </w:pPr>
            <w:r>
              <w:rPr>
                <w:sz w:val="18"/>
              </w:rPr>
              <w:t xml:space="preserve">— </w:t>
            </w:r>
          </w:p>
          <w:p w14:paraId="51CA67DE" w14:textId="77777777" w:rsidR="009F545A"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222D5F9D" wp14:editId="41B9DA6F">
                      <wp:simplePos x="0" y="0"/>
                      <wp:positionH relativeFrom="column">
                        <wp:posOffset>-111620</wp:posOffset>
                      </wp:positionH>
                      <wp:positionV relativeFrom="paragraph">
                        <wp:posOffset>-44573</wp:posOffset>
                      </wp:positionV>
                      <wp:extent cx="419100" cy="200025"/>
                      <wp:effectExtent l="0" t="0" r="0" b="0"/>
                      <wp:wrapNone/>
                      <wp:docPr id="116820" name="Group 116820"/>
                      <wp:cNvGraphicFramePr/>
                      <a:graphic xmlns:a="http://schemas.openxmlformats.org/drawingml/2006/main">
                        <a:graphicData uri="http://schemas.microsoft.com/office/word/2010/wordprocessingGroup">
                          <wpg:wgp>
                            <wpg:cNvGrpSpPr/>
                            <wpg:grpSpPr>
                              <a:xfrm>
                                <a:off x="0" y="0"/>
                                <a:ext cx="419100" cy="200025"/>
                                <a:chOff x="0" y="0"/>
                                <a:chExt cx="419100" cy="200025"/>
                              </a:xfrm>
                            </wpg:grpSpPr>
                            <wps:wsp>
                              <wps:cNvPr id="143918" name="Shape 143918"/>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19" name="Shape 143919"/>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0" name="Shape 143920"/>
                              <wps:cNvSpPr/>
                              <wps:spPr>
                                <a:xfrm>
                                  <a:off x="0" y="161925"/>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1" name="Shape 143921"/>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2" name="Shape 143922"/>
                              <wps:cNvSpPr/>
                              <wps:spPr>
                                <a:xfrm>
                                  <a:off x="400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23" name="Shape 143923"/>
                              <wps:cNvSpPr/>
                              <wps:spPr>
                                <a:xfrm>
                                  <a:off x="400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820" style="width:33pt;height:15.75pt;position:absolute;z-index:-2147483298;mso-position-horizontal-relative:text;mso-position-horizontal:absolute;margin-left:-8.78906pt;mso-position-vertical-relative:text;margin-top:-3.50977pt;" coordsize="4191,2000">
                      <v:shape id="Shape 143924" style="position:absolute;width:4000;height:95;left:0;top:0;" coordsize="400050,9525" path="m0,0l400050,0l400050,9525l0,9525l0,0">
                        <v:stroke weight="0pt" endcap="flat" joinstyle="miter" miterlimit="10" on="false" color="#000000" opacity="0"/>
                        <v:fill on="true" color="#000000"/>
                      </v:shape>
                      <v:shape id="Shape 143925" style="position:absolute;width:190;height:95;left:4000;top:0;" coordsize="19050,9525" path="m0,0l19050,0l19050,9525l0,9525l0,0">
                        <v:stroke weight="0pt" endcap="flat" joinstyle="miter" miterlimit="10" on="false" color="#000000" opacity="0"/>
                        <v:fill on="true" color="#000000"/>
                      </v:shape>
                      <v:shape id="Shape 143926" style="position:absolute;width:4000;height:95;left:0;top:1619;" coordsize="400050,9525" path="m0,0l400050,0l400050,9525l0,9525l0,0">
                        <v:stroke weight="0pt" endcap="flat" joinstyle="miter" miterlimit="10" on="false" color="#000000" opacity="0"/>
                        <v:fill on="true" color="#000000"/>
                      </v:shape>
                      <v:shape id="Shape 143927" style="position:absolute;width:4000;height:95;left:0;top:1905;" coordsize="400050,9525" path="m0,0l400050,0l400050,9525l0,9525l0,0">
                        <v:stroke weight="0pt" endcap="flat" joinstyle="miter" miterlimit="10" on="false" color="#000000" opacity="0"/>
                        <v:fill on="true" color="#000000"/>
                      </v:shape>
                      <v:shape id="Shape 143928" style="position:absolute;width:190;height:95;left:4000;top:1619;" coordsize="19050,9525" path="m0,0l19050,0l19050,9525l0,9525l0,0">
                        <v:stroke weight="0pt" endcap="flat" joinstyle="miter" miterlimit="10" on="false" color="#000000" opacity="0"/>
                        <v:fill on="true" color="#000000"/>
                      </v:shape>
                      <v:shape id="Shape 143929" style="position:absolute;width:190;height:95;left:4000;top:1905;" coordsize="19050,9525" path="m0,0l19050,0l19050,9525l0,9525l0,0">
                        <v:stroke weight="0pt" endcap="flat" joinstyle="miter" miterlimit="10" on="false" color="#000000" opacity="0"/>
                        <v:fill on="true" color="#000000"/>
                      </v:shape>
                    </v:group>
                  </w:pict>
                </mc:Fallback>
              </mc:AlternateContent>
            </w:r>
            <w:r>
              <w:rPr>
                <w:sz w:val="18"/>
              </w:rPr>
              <w:t xml:space="preserve">514.8 </w:t>
            </w:r>
          </w:p>
        </w:tc>
        <w:tc>
          <w:tcPr>
            <w:tcW w:w="909" w:type="dxa"/>
            <w:vMerge w:val="restart"/>
            <w:tcBorders>
              <w:top w:val="nil"/>
              <w:left w:val="nil"/>
              <w:bottom w:val="single" w:sz="6" w:space="0" w:color="000000"/>
              <w:right w:val="nil"/>
            </w:tcBorders>
          </w:tcPr>
          <w:p w14:paraId="5CFF9ACB" w14:textId="77777777" w:rsidR="009F545A" w:rsidRDefault="00000000">
            <w:pPr>
              <w:spacing w:after="0" w:line="259" w:lineRule="auto"/>
              <w:ind w:left="-22" w:right="-359" w:firstLine="0"/>
            </w:pPr>
            <w:r>
              <w:rPr>
                <w:rFonts w:ascii="Calibri" w:eastAsia="Calibri" w:hAnsi="Calibri" w:cs="Calibri"/>
                <w:noProof/>
                <w:sz w:val="22"/>
              </w:rPr>
              <mc:AlternateContent>
                <mc:Choice Requires="wpg">
                  <w:drawing>
                    <wp:inline distT="0" distB="0" distL="0" distR="0" wp14:anchorId="11FDAA58" wp14:editId="4B7CB986">
                      <wp:extent cx="819150" cy="200025"/>
                      <wp:effectExtent l="0" t="0" r="0" b="0"/>
                      <wp:docPr id="116902" name="Group 116902"/>
                      <wp:cNvGraphicFramePr/>
                      <a:graphic xmlns:a="http://schemas.openxmlformats.org/drawingml/2006/main">
                        <a:graphicData uri="http://schemas.microsoft.com/office/word/2010/wordprocessingGroup">
                          <wpg:wgp>
                            <wpg:cNvGrpSpPr/>
                            <wpg:grpSpPr>
                              <a:xfrm>
                                <a:off x="0" y="0"/>
                                <a:ext cx="819150" cy="200025"/>
                                <a:chOff x="0" y="0"/>
                                <a:chExt cx="819150" cy="200025"/>
                              </a:xfrm>
                            </wpg:grpSpPr>
                            <wps:wsp>
                              <wps:cNvPr id="143930" name="Shape 14393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1" name="Shape 143931"/>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2" name="Shape 143932"/>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3" name="Shape 143933"/>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4" name="Shape 143934"/>
                              <wps:cNvSpPr/>
                              <wps:spPr>
                                <a:xfrm>
                                  <a:off x="104775"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35" name="Shape 143935"/>
                              <wps:cNvSpPr/>
                              <wps:spPr>
                                <a:xfrm>
                                  <a:off x="104775"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Rectangle 2532"/>
                              <wps:cNvSpPr/>
                              <wps:spPr>
                                <a:xfrm>
                                  <a:off x="13990" y="44574"/>
                                  <a:ext cx="76010" cy="138287"/>
                                </a:xfrm>
                                <a:prstGeom prst="rect">
                                  <a:avLst/>
                                </a:prstGeom>
                                <a:ln>
                                  <a:noFill/>
                                </a:ln>
                              </wps:spPr>
                              <wps:txbx>
                                <w:txbxContent>
                                  <w:p w14:paraId="742615A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902" style="width:64.5pt;height:15.75pt;mso-position-horizontal-relative:char;mso-position-vertical-relative:line" coordsize="8191,2000">
                      <v:shape id="Shape 143936" style="position:absolute;width:1047;height:95;left:0;top:0;" coordsize="104775,9525" path="m0,0l104775,0l104775,9525l0,9525l0,0">
                        <v:stroke weight="0pt" endcap="flat" joinstyle="miter" miterlimit="10" on="false" color="#000000" opacity="0"/>
                        <v:fill on="true" color="#000000"/>
                      </v:shape>
                      <v:shape id="Shape 143937" style="position:absolute;width:7143;height:95;left:1047;top:0;" coordsize="714375,9525" path="m0,0l714375,0l714375,9525l0,9525l0,0">
                        <v:stroke weight="0pt" endcap="flat" joinstyle="miter" miterlimit="10" on="false" color="#000000" opacity="0"/>
                        <v:fill on="true" color="#000000"/>
                      </v:shape>
                      <v:shape id="Shape 143938" style="position:absolute;width:1047;height:95;left:0;top:1619;" coordsize="104775,9525" path="m0,0l104775,0l104775,9525l0,9525l0,0">
                        <v:stroke weight="0pt" endcap="flat" joinstyle="miter" miterlimit="10" on="false" color="#000000" opacity="0"/>
                        <v:fill on="true" color="#000000"/>
                      </v:shape>
                      <v:shape id="Shape 143939" style="position:absolute;width:1047;height:95;left:0;top:1905;" coordsize="104775,9525" path="m0,0l104775,0l104775,9525l0,9525l0,0">
                        <v:stroke weight="0pt" endcap="flat" joinstyle="miter" miterlimit="10" on="false" color="#000000" opacity="0"/>
                        <v:fill on="true" color="#000000"/>
                      </v:shape>
                      <v:shape id="Shape 143940" style="position:absolute;width:7143;height:95;left:1047;top:1619;" coordsize="714375,9525" path="m0,0l714375,0l714375,9525l0,9525l0,0">
                        <v:stroke weight="0pt" endcap="flat" joinstyle="miter" miterlimit="10" on="false" color="#000000" opacity="0"/>
                        <v:fill on="true" color="#000000"/>
                      </v:shape>
                      <v:shape id="Shape 143941" style="position:absolute;width:7143;height:95;left:1047;top:1905;" coordsize="714375,9525" path="m0,0l714375,0l714375,9525l0,9525l0,0">
                        <v:stroke weight="0pt" endcap="flat" joinstyle="miter" miterlimit="10" on="false" color="#000000" opacity="0"/>
                        <v:fill on="true" color="#000000"/>
                      </v:shape>
                      <v:rect id="Rectangle 2532" style="position:absolute;width:760;height:1382;left:139;top:445;"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513" w:type="dxa"/>
            <w:vMerge w:val="restart"/>
            <w:tcBorders>
              <w:top w:val="nil"/>
              <w:left w:val="nil"/>
              <w:bottom w:val="single" w:sz="6" w:space="0" w:color="000000"/>
              <w:right w:val="nil"/>
            </w:tcBorders>
          </w:tcPr>
          <w:p w14:paraId="54E25435" w14:textId="77777777" w:rsidR="009F545A" w:rsidRDefault="00000000">
            <w:pPr>
              <w:spacing w:after="0" w:line="259" w:lineRule="auto"/>
              <w:ind w:left="15" w:firstLine="0"/>
            </w:pPr>
            <w:r>
              <w:rPr>
                <w:sz w:val="18"/>
              </w:rPr>
              <w:t>(0.2)</w:t>
            </w:r>
          </w:p>
          <w:p w14:paraId="09C555C4" w14:textId="77777777" w:rsidR="009F545A" w:rsidRDefault="00000000">
            <w:pPr>
              <w:spacing w:after="0" w:line="259" w:lineRule="auto"/>
              <w:ind w:left="0" w:firstLine="0"/>
            </w:pPr>
            <w:r>
              <w:rPr>
                <w:sz w:val="18"/>
              </w:rPr>
              <w:t xml:space="preserve">13.3 </w:t>
            </w:r>
            <w:r>
              <w:rPr>
                <w:rFonts w:ascii="Calibri" w:eastAsia="Calibri" w:hAnsi="Calibri" w:cs="Calibri"/>
                <w:noProof/>
                <w:sz w:val="22"/>
              </w:rPr>
              <mc:AlternateContent>
                <mc:Choice Requires="wpg">
                  <w:drawing>
                    <wp:inline distT="0" distB="0" distL="0" distR="0" wp14:anchorId="0AE6356E" wp14:editId="3C9C7814">
                      <wp:extent cx="19050" cy="200025"/>
                      <wp:effectExtent l="0" t="0" r="0" b="0"/>
                      <wp:docPr id="116914" name="Group 116914"/>
                      <wp:cNvGraphicFramePr/>
                      <a:graphic xmlns:a="http://schemas.openxmlformats.org/drawingml/2006/main">
                        <a:graphicData uri="http://schemas.microsoft.com/office/word/2010/wordprocessingGroup">
                          <wpg:wgp>
                            <wpg:cNvGrpSpPr/>
                            <wpg:grpSpPr>
                              <a:xfrm>
                                <a:off x="0" y="0"/>
                                <a:ext cx="19050" cy="200025"/>
                                <a:chOff x="0" y="0"/>
                                <a:chExt cx="19050" cy="200025"/>
                              </a:xfrm>
                            </wpg:grpSpPr>
                            <wps:wsp>
                              <wps:cNvPr id="143942" name="Shape 14394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3" name="Shape 143943"/>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4" name="Shape 143944"/>
                              <wps:cNvSpPr/>
                              <wps:spPr>
                                <a:xfrm>
                                  <a:off x="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914" style="width:1.5pt;height:15.75pt;mso-position-horizontal-relative:char;mso-position-vertical-relative:line" coordsize="190,2000">
                      <v:shape id="Shape 143945" style="position:absolute;width:190;height:95;left:0;top:0;" coordsize="19050,9525" path="m0,0l19050,0l19050,9525l0,9525l0,0">
                        <v:stroke weight="0pt" endcap="flat" joinstyle="miter" miterlimit="10" on="false" color="#000000" opacity="0"/>
                        <v:fill on="true" color="#000000"/>
                      </v:shape>
                      <v:shape id="Shape 143946" style="position:absolute;width:190;height:95;left:0;top:1619;" coordsize="19050,9525" path="m0,0l19050,0l19050,9525l0,9525l0,0">
                        <v:stroke weight="0pt" endcap="flat" joinstyle="miter" miterlimit="10" on="false" color="#000000" opacity="0"/>
                        <v:fill on="true" color="#000000"/>
                      </v:shape>
                      <v:shape id="Shape 143947" style="position:absolute;width:190;height:95;left:0;top:1905;" coordsize="19050,9525" path="m0,0l19050,0l19050,9525l0,9525l0,0">
                        <v:stroke weight="0pt" endcap="flat" joinstyle="miter" miterlimit="10" on="false" color="#000000" opacity="0"/>
                        <v:fill on="true" color="#000000"/>
                      </v:shape>
                    </v:group>
                  </w:pict>
                </mc:Fallback>
              </mc:AlternateContent>
            </w:r>
          </w:p>
        </w:tc>
        <w:tc>
          <w:tcPr>
            <w:tcW w:w="726" w:type="dxa"/>
            <w:tcBorders>
              <w:top w:val="nil"/>
              <w:left w:val="nil"/>
              <w:bottom w:val="single" w:sz="6" w:space="0" w:color="000000"/>
              <w:right w:val="nil"/>
            </w:tcBorders>
          </w:tcPr>
          <w:p w14:paraId="7277F1E1" w14:textId="77777777" w:rsidR="009F545A" w:rsidRDefault="009F545A">
            <w:pPr>
              <w:spacing w:after="160" w:line="259" w:lineRule="auto"/>
              <w:ind w:left="0" w:firstLine="0"/>
            </w:pPr>
          </w:p>
        </w:tc>
        <w:tc>
          <w:tcPr>
            <w:tcW w:w="486" w:type="dxa"/>
            <w:tcBorders>
              <w:top w:val="nil"/>
              <w:left w:val="nil"/>
              <w:bottom w:val="single" w:sz="6" w:space="0" w:color="000000"/>
              <w:right w:val="nil"/>
            </w:tcBorders>
          </w:tcPr>
          <w:p w14:paraId="7E872EFC" w14:textId="77777777" w:rsidR="009F545A" w:rsidRDefault="00000000">
            <w:pPr>
              <w:spacing w:after="0" w:line="259" w:lineRule="auto"/>
              <w:ind w:left="105" w:firstLine="0"/>
            </w:pPr>
            <w:r>
              <w:rPr>
                <w:sz w:val="18"/>
              </w:rPr>
              <w:t>(0.2)</w:t>
            </w:r>
          </w:p>
        </w:tc>
      </w:tr>
      <w:tr w:rsidR="009F545A" w14:paraId="53222FBD" w14:textId="77777777">
        <w:trPr>
          <w:trHeight w:val="278"/>
        </w:trPr>
        <w:tc>
          <w:tcPr>
            <w:tcW w:w="852" w:type="dxa"/>
            <w:tcBorders>
              <w:top w:val="nil"/>
              <w:left w:val="nil"/>
              <w:bottom w:val="nil"/>
              <w:right w:val="nil"/>
            </w:tcBorders>
          </w:tcPr>
          <w:p w14:paraId="7A2D28F2" w14:textId="77777777" w:rsidR="009F545A" w:rsidRDefault="00000000">
            <w:pPr>
              <w:spacing w:after="0" w:line="259" w:lineRule="auto"/>
              <w:ind w:left="343" w:firstLine="0"/>
            </w:pPr>
            <w:r>
              <w:rPr>
                <w:sz w:val="18"/>
              </w:rPr>
              <w:t xml:space="preserve">39.9 </w:t>
            </w:r>
          </w:p>
        </w:tc>
        <w:tc>
          <w:tcPr>
            <w:tcW w:w="0" w:type="auto"/>
            <w:vMerge/>
            <w:tcBorders>
              <w:top w:val="nil"/>
              <w:left w:val="nil"/>
              <w:bottom w:val="nil"/>
              <w:right w:val="nil"/>
            </w:tcBorders>
          </w:tcPr>
          <w:p w14:paraId="3188C48D" w14:textId="77777777" w:rsidR="009F545A" w:rsidRDefault="009F545A">
            <w:pPr>
              <w:spacing w:after="160" w:line="259" w:lineRule="auto"/>
              <w:ind w:left="0" w:firstLine="0"/>
            </w:pPr>
          </w:p>
        </w:tc>
        <w:tc>
          <w:tcPr>
            <w:tcW w:w="0" w:type="auto"/>
            <w:vMerge/>
            <w:tcBorders>
              <w:top w:val="nil"/>
              <w:left w:val="nil"/>
              <w:bottom w:val="nil"/>
              <w:right w:val="nil"/>
            </w:tcBorders>
          </w:tcPr>
          <w:p w14:paraId="66E919C8" w14:textId="77777777" w:rsidR="009F545A" w:rsidRDefault="009F545A">
            <w:pPr>
              <w:spacing w:after="160" w:line="259" w:lineRule="auto"/>
              <w:ind w:left="0" w:firstLine="0"/>
            </w:pPr>
          </w:p>
        </w:tc>
        <w:tc>
          <w:tcPr>
            <w:tcW w:w="0" w:type="auto"/>
            <w:vMerge/>
            <w:tcBorders>
              <w:top w:val="nil"/>
              <w:left w:val="nil"/>
              <w:bottom w:val="nil"/>
              <w:right w:val="nil"/>
            </w:tcBorders>
          </w:tcPr>
          <w:p w14:paraId="178EEF37" w14:textId="77777777" w:rsidR="009F545A" w:rsidRDefault="009F545A">
            <w:pPr>
              <w:spacing w:after="160" w:line="259" w:lineRule="auto"/>
              <w:ind w:left="0" w:firstLine="0"/>
            </w:pPr>
          </w:p>
        </w:tc>
        <w:tc>
          <w:tcPr>
            <w:tcW w:w="0" w:type="auto"/>
            <w:vMerge/>
            <w:tcBorders>
              <w:top w:val="nil"/>
              <w:left w:val="nil"/>
              <w:bottom w:val="nil"/>
              <w:right w:val="nil"/>
            </w:tcBorders>
          </w:tcPr>
          <w:p w14:paraId="617BD77C" w14:textId="77777777" w:rsidR="009F545A" w:rsidRDefault="009F545A">
            <w:pPr>
              <w:spacing w:after="160" w:line="259" w:lineRule="auto"/>
              <w:ind w:left="0" w:firstLine="0"/>
            </w:pPr>
          </w:p>
        </w:tc>
        <w:tc>
          <w:tcPr>
            <w:tcW w:w="0" w:type="auto"/>
            <w:vMerge/>
            <w:tcBorders>
              <w:top w:val="nil"/>
              <w:left w:val="nil"/>
              <w:bottom w:val="nil"/>
              <w:right w:val="nil"/>
            </w:tcBorders>
          </w:tcPr>
          <w:p w14:paraId="6706AD53" w14:textId="77777777" w:rsidR="009F545A" w:rsidRDefault="009F545A">
            <w:pPr>
              <w:spacing w:after="160" w:line="259" w:lineRule="auto"/>
              <w:ind w:left="0" w:firstLine="0"/>
            </w:pPr>
          </w:p>
        </w:tc>
        <w:tc>
          <w:tcPr>
            <w:tcW w:w="0" w:type="auto"/>
            <w:vMerge/>
            <w:tcBorders>
              <w:top w:val="nil"/>
              <w:left w:val="nil"/>
              <w:bottom w:val="nil"/>
              <w:right w:val="nil"/>
            </w:tcBorders>
          </w:tcPr>
          <w:p w14:paraId="06343DF8" w14:textId="77777777" w:rsidR="009F545A" w:rsidRDefault="009F545A">
            <w:pPr>
              <w:spacing w:after="160" w:line="259" w:lineRule="auto"/>
              <w:ind w:left="0" w:firstLine="0"/>
            </w:pPr>
          </w:p>
        </w:tc>
        <w:tc>
          <w:tcPr>
            <w:tcW w:w="0" w:type="auto"/>
            <w:vMerge/>
            <w:tcBorders>
              <w:top w:val="nil"/>
              <w:left w:val="nil"/>
              <w:bottom w:val="nil"/>
              <w:right w:val="nil"/>
            </w:tcBorders>
          </w:tcPr>
          <w:p w14:paraId="1D3A0D64" w14:textId="77777777" w:rsidR="009F545A" w:rsidRDefault="009F545A">
            <w:pPr>
              <w:spacing w:after="160" w:line="259" w:lineRule="auto"/>
              <w:ind w:left="0" w:firstLine="0"/>
            </w:pPr>
          </w:p>
        </w:tc>
        <w:tc>
          <w:tcPr>
            <w:tcW w:w="0" w:type="auto"/>
            <w:vMerge/>
            <w:tcBorders>
              <w:top w:val="nil"/>
              <w:left w:val="nil"/>
              <w:bottom w:val="nil"/>
              <w:right w:val="nil"/>
            </w:tcBorders>
          </w:tcPr>
          <w:p w14:paraId="572074F1" w14:textId="77777777" w:rsidR="009F545A" w:rsidRDefault="009F545A">
            <w:pPr>
              <w:spacing w:after="160" w:line="259" w:lineRule="auto"/>
              <w:ind w:left="0" w:firstLine="0"/>
            </w:pPr>
          </w:p>
        </w:tc>
        <w:tc>
          <w:tcPr>
            <w:tcW w:w="0" w:type="auto"/>
            <w:vMerge/>
            <w:tcBorders>
              <w:top w:val="nil"/>
              <w:left w:val="nil"/>
              <w:bottom w:val="nil"/>
              <w:right w:val="nil"/>
            </w:tcBorders>
          </w:tcPr>
          <w:p w14:paraId="1333238F" w14:textId="77777777" w:rsidR="009F545A" w:rsidRDefault="009F545A">
            <w:pPr>
              <w:spacing w:after="160" w:line="259" w:lineRule="auto"/>
              <w:ind w:left="0" w:firstLine="0"/>
            </w:pPr>
          </w:p>
        </w:tc>
        <w:tc>
          <w:tcPr>
            <w:tcW w:w="0" w:type="auto"/>
            <w:vMerge/>
            <w:tcBorders>
              <w:top w:val="nil"/>
              <w:left w:val="nil"/>
              <w:bottom w:val="nil"/>
              <w:right w:val="nil"/>
            </w:tcBorders>
          </w:tcPr>
          <w:p w14:paraId="2BE7EEE8" w14:textId="77777777" w:rsidR="009F545A" w:rsidRDefault="009F545A">
            <w:pPr>
              <w:spacing w:after="160" w:line="259" w:lineRule="auto"/>
              <w:ind w:left="0" w:firstLine="0"/>
            </w:pPr>
          </w:p>
        </w:tc>
        <w:tc>
          <w:tcPr>
            <w:tcW w:w="0" w:type="auto"/>
            <w:vMerge/>
            <w:tcBorders>
              <w:top w:val="nil"/>
              <w:left w:val="nil"/>
              <w:bottom w:val="nil"/>
              <w:right w:val="nil"/>
            </w:tcBorders>
          </w:tcPr>
          <w:p w14:paraId="7BC4F878" w14:textId="77777777" w:rsidR="009F545A" w:rsidRDefault="009F545A">
            <w:pPr>
              <w:spacing w:after="160" w:line="259" w:lineRule="auto"/>
              <w:ind w:left="0" w:firstLine="0"/>
            </w:pPr>
          </w:p>
        </w:tc>
        <w:tc>
          <w:tcPr>
            <w:tcW w:w="0" w:type="auto"/>
            <w:vMerge/>
            <w:tcBorders>
              <w:top w:val="nil"/>
              <w:left w:val="nil"/>
              <w:bottom w:val="nil"/>
              <w:right w:val="nil"/>
            </w:tcBorders>
          </w:tcPr>
          <w:p w14:paraId="4E7D0AA7" w14:textId="77777777" w:rsidR="009F545A" w:rsidRDefault="009F545A">
            <w:pPr>
              <w:spacing w:after="160" w:line="259" w:lineRule="auto"/>
              <w:ind w:left="0" w:firstLine="0"/>
            </w:pPr>
          </w:p>
        </w:tc>
        <w:tc>
          <w:tcPr>
            <w:tcW w:w="726" w:type="dxa"/>
            <w:tcBorders>
              <w:top w:val="single" w:sz="6" w:space="0" w:color="000000"/>
              <w:left w:val="nil"/>
              <w:bottom w:val="double" w:sz="6" w:space="0" w:color="000000"/>
              <w:right w:val="nil"/>
            </w:tcBorders>
          </w:tcPr>
          <w:p w14:paraId="2E0E9AA3" w14:textId="77777777" w:rsidR="009F545A" w:rsidRDefault="00000000">
            <w:pPr>
              <w:spacing w:after="0" w:line="259" w:lineRule="auto"/>
              <w:ind w:left="0" w:firstLine="0"/>
            </w:pPr>
            <w:r>
              <w:rPr>
                <w:sz w:val="18"/>
              </w:rPr>
              <w:t>$</w:t>
            </w:r>
          </w:p>
        </w:tc>
        <w:tc>
          <w:tcPr>
            <w:tcW w:w="486" w:type="dxa"/>
            <w:tcBorders>
              <w:top w:val="single" w:sz="6" w:space="0" w:color="000000"/>
              <w:left w:val="nil"/>
              <w:bottom w:val="double" w:sz="6" w:space="0" w:color="000000"/>
              <w:right w:val="nil"/>
            </w:tcBorders>
          </w:tcPr>
          <w:p w14:paraId="014F1D42" w14:textId="77777777" w:rsidR="009F545A" w:rsidRDefault="00000000">
            <w:pPr>
              <w:spacing w:after="0" w:line="259" w:lineRule="auto"/>
              <w:ind w:left="0" w:firstLine="0"/>
              <w:jc w:val="both"/>
            </w:pPr>
            <w:r>
              <w:rPr>
                <w:sz w:val="18"/>
              </w:rPr>
              <w:t xml:space="preserve">528.1 </w:t>
            </w:r>
          </w:p>
        </w:tc>
      </w:tr>
      <w:tr w:rsidR="009F545A" w14:paraId="01361983" w14:textId="77777777">
        <w:trPr>
          <w:trHeight w:val="953"/>
        </w:trPr>
        <w:tc>
          <w:tcPr>
            <w:tcW w:w="852" w:type="dxa"/>
            <w:tcBorders>
              <w:top w:val="nil"/>
              <w:left w:val="nil"/>
              <w:bottom w:val="single" w:sz="6" w:space="0" w:color="000000"/>
              <w:right w:val="nil"/>
            </w:tcBorders>
          </w:tcPr>
          <w:p w14:paraId="618E396E"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283E191D"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71563371"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130061F3"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10BA7056"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5B744A8A"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175C6BEC"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4FA503C4"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088E578A"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57C0FABC"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215FE194"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765DB817"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046C3595" w14:textId="77777777" w:rsidR="009F545A" w:rsidRDefault="009F545A">
            <w:pPr>
              <w:spacing w:after="160" w:line="259" w:lineRule="auto"/>
              <w:ind w:left="0" w:firstLine="0"/>
            </w:pPr>
          </w:p>
        </w:tc>
        <w:tc>
          <w:tcPr>
            <w:tcW w:w="726" w:type="dxa"/>
            <w:tcBorders>
              <w:top w:val="double" w:sz="6" w:space="0" w:color="000000"/>
              <w:left w:val="nil"/>
              <w:bottom w:val="single" w:sz="6" w:space="0" w:color="000000"/>
              <w:right w:val="nil"/>
            </w:tcBorders>
          </w:tcPr>
          <w:p w14:paraId="465045E8" w14:textId="77777777" w:rsidR="009F545A" w:rsidRDefault="009F545A">
            <w:pPr>
              <w:spacing w:after="160" w:line="259" w:lineRule="auto"/>
              <w:ind w:left="0" w:firstLine="0"/>
            </w:pPr>
          </w:p>
        </w:tc>
        <w:tc>
          <w:tcPr>
            <w:tcW w:w="486" w:type="dxa"/>
            <w:tcBorders>
              <w:top w:val="double" w:sz="6" w:space="0" w:color="000000"/>
              <w:left w:val="nil"/>
              <w:bottom w:val="single" w:sz="6" w:space="0" w:color="000000"/>
              <w:right w:val="nil"/>
            </w:tcBorders>
          </w:tcPr>
          <w:p w14:paraId="1096B8A4" w14:textId="77777777" w:rsidR="009F545A" w:rsidRDefault="009F545A">
            <w:pPr>
              <w:spacing w:after="160" w:line="259" w:lineRule="auto"/>
              <w:ind w:left="0" w:firstLine="0"/>
            </w:pPr>
          </w:p>
        </w:tc>
      </w:tr>
    </w:tbl>
    <w:p w14:paraId="137D7755" w14:textId="77777777" w:rsidR="009F545A" w:rsidRDefault="00000000">
      <w:pPr>
        <w:spacing w:after="5" w:line="268" w:lineRule="auto"/>
        <w:ind w:left="15"/>
      </w:pPr>
      <w:r>
        <w:rPr>
          <w:b/>
          <w:sz w:val="18"/>
        </w:rPr>
        <w:t>April 1, 2022</w:t>
      </w:r>
    </w:p>
    <w:p w14:paraId="4F57A8F5" w14:textId="77777777" w:rsidR="009F545A" w:rsidRDefault="00000000">
      <w:pPr>
        <w:spacing w:after="4" w:line="268" w:lineRule="auto"/>
        <w:ind w:left="15"/>
      </w:pPr>
      <w:r>
        <w:rPr>
          <w:sz w:val="18"/>
        </w:rPr>
        <w:t>Net income</w:t>
      </w:r>
    </w:p>
    <w:p w14:paraId="70F9A35E" w14:textId="77777777" w:rsidR="009F545A" w:rsidRDefault="00000000">
      <w:pPr>
        <w:spacing w:after="52" w:line="216" w:lineRule="auto"/>
        <w:ind w:left="15"/>
      </w:pPr>
      <w:r>
        <w:rPr>
          <w:sz w:val="18"/>
        </w:rPr>
        <w:t>Common stock issued under employee stock purchase plan</w:t>
      </w:r>
    </w:p>
    <w:p w14:paraId="33FD45EF" w14:textId="77777777" w:rsidR="009F545A" w:rsidRDefault="00000000">
      <w:pPr>
        <w:spacing w:after="4" w:line="268" w:lineRule="auto"/>
        <w:ind w:left="15"/>
      </w:pPr>
      <w:r>
        <w:rPr>
          <w:sz w:val="18"/>
        </w:rPr>
        <w:t>Share-based compensation</w:t>
      </w:r>
    </w:p>
    <w:p w14:paraId="1670B42C" w14:textId="77777777" w:rsidR="009F545A" w:rsidRDefault="00000000">
      <w:pPr>
        <w:spacing w:after="52" w:line="216" w:lineRule="auto"/>
        <w:ind w:left="15"/>
      </w:pPr>
      <w:r>
        <w:rPr>
          <w:sz w:val="18"/>
        </w:rPr>
        <w:t>Unrealized loss on change in fair value of cash flow hedge</w:t>
      </w:r>
    </w:p>
    <w:p w14:paraId="7CBCC75C" w14:textId="77777777" w:rsidR="009F545A" w:rsidRDefault="00000000">
      <w:pPr>
        <w:spacing w:after="39" w:line="268" w:lineRule="auto"/>
        <w:ind w:left="15" w:right="3584"/>
      </w:pPr>
      <w:r>
        <w:rPr>
          <w:sz w:val="18"/>
        </w:rPr>
        <w:t>Foreign currency translation adjustments Other</w:t>
      </w:r>
    </w:p>
    <w:p w14:paraId="71390A48" w14:textId="77777777" w:rsidR="009F545A" w:rsidRDefault="00000000">
      <w:pPr>
        <w:spacing w:after="968" w:line="268" w:lineRule="auto"/>
        <w:ind w:left="15" w:right="1304"/>
      </w:pPr>
      <w:r>
        <w:rPr>
          <w:b/>
          <w:sz w:val="18"/>
        </w:rPr>
        <w:t>July 1, 2022</w:t>
      </w:r>
    </w:p>
    <w:p w14:paraId="344C61B8" w14:textId="77777777" w:rsidR="009F545A" w:rsidRDefault="00000000">
      <w:pPr>
        <w:spacing w:after="0" w:line="265" w:lineRule="auto"/>
        <w:ind w:left="4070" w:right="3637"/>
        <w:jc w:val="center"/>
      </w:pPr>
      <w:r>
        <w:rPr>
          <w:b/>
          <w:sz w:val="18"/>
        </w:rPr>
        <w:t>Accumulated</w:t>
      </w:r>
    </w:p>
    <w:p w14:paraId="714DA988" w14:textId="77777777" w:rsidR="009F545A" w:rsidRDefault="00000000">
      <w:pPr>
        <w:tabs>
          <w:tab w:val="center" w:pos="4354"/>
          <w:tab w:val="center" w:pos="5616"/>
          <w:tab w:val="center" w:pos="7709"/>
          <w:tab w:val="center" w:pos="10224"/>
        </w:tabs>
        <w:spacing w:after="0" w:line="265" w:lineRule="auto"/>
        <w:ind w:left="0" w:firstLine="0"/>
      </w:pPr>
      <w:r>
        <w:rPr>
          <w:rFonts w:ascii="Calibri" w:eastAsia="Calibri" w:hAnsi="Calibri" w:cs="Calibri"/>
          <w:sz w:val="22"/>
        </w:rPr>
        <w:tab/>
      </w:r>
      <w:r>
        <w:rPr>
          <w:b/>
          <w:sz w:val="18"/>
        </w:rPr>
        <w:t>Additional</w:t>
      </w:r>
      <w:r>
        <w:rPr>
          <w:b/>
          <w:sz w:val="18"/>
        </w:rPr>
        <w:tab/>
        <w:t>Other</w:t>
      </w:r>
      <w:r>
        <w:rPr>
          <w:b/>
          <w:sz w:val="18"/>
        </w:rPr>
        <w:tab/>
        <w:t>Total</w:t>
      </w:r>
      <w:r>
        <w:rPr>
          <w:b/>
          <w:sz w:val="18"/>
        </w:rPr>
        <w:tab/>
      </w:r>
      <w:proofErr w:type="spellStart"/>
      <w:r>
        <w:rPr>
          <w:b/>
          <w:sz w:val="18"/>
        </w:rPr>
        <w:t>Total</w:t>
      </w:r>
      <w:proofErr w:type="spellEnd"/>
    </w:p>
    <w:p w14:paraId="4B6DB081" w14:textId="77777777" w:rsidR="009F545A" w:rsidRDefault="00000000">
      <w:pPr>
        <w:spacing w:after="5" w:line="268" w:lineRule="auto"/>
        <w:ind w:left="2382"/>
      </w:pPr>
      <w:r>
        <w:rPr>
          <w:b/>
          <w:sz w:val="18"/>
        </w:rPr>
        <w:t>Common Stock</w:t>
      </w:r>
    </w:p>
    <w:p w14:paraId="4A19267F" w14:textId="77777777" w:rsidR="009F545A" w:rsidRDefault="00000000">
      <w:pPr>
        <w:tabs>
          <w:tab w:val="center" w:pos="3008"/>
          <w:tab w:val="center" w:pos="4354"/>
          <w:tab w:val="center" w:pos="5616"/>
          <w:tab w:val="center" w:pos="6813"/>
          <w:tab w:val="center" w:pos="7709"/>
          <w:tab w:val="center" w:pos="8849"/>
          <w:tab w:val="right" w:pos="10810"/>
        </w:tabs>
        <w:spacing w:after="0" w:line="265"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59B77D2B" wp14:editId="6F49B5A8">
                <wp:extent cx="1028700" cy="9525"/>
                <wp:effectExtent l="0" t="0" r="0" b="0"/>
                <wp:docPr id="122366" name="Group 122366"/>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3948" name="Shape 1439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49" name="Shape 143949"/>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0" name="Shape 143950"/>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1" name="Shape 143951"/>
                        <wps:cNvSpPr/>
                        <wps:spPr>
                          <a:xfrm>
                            <a:off x="46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2" name="Shape 143952"/>
                        <wps:cNvSpPr/>
                        <wps:spPr>
                          <a:xfrm>
                            <a:off x="48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3" name="Shape 143953"/>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4" name="Shape 143954"/>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5" name="Shape 143955"/>
                        <wps:cNvSpPr/>
                        <wps:spPr>
                          <a:xfrm>
                            <a:off x="6191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56" name="Shape 14395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366" style="width:81pt;height:0.75pt;mso-position-horizontal-relative:char;mso-position-vertical-relative:line" coordsize="10287,95">
                <v:shape id="Shape 143957" style="position:absolute;width:666;height:95;left:0;top:0;" coordsize="66675,9525" path="m0,0l66675,0l66675,9525l0,9525l0,0">
                  <v:stroke weight="0pt" endcap="flat" joinstyle="miter" miterlimit="10" on="false" color="#000000" opacity="0"/>
                  <v:fill on="true" color="#000000"/>
                </v:shape>
                <v:shape id="Shape 143958" style="position:absolute;width:3810;height:95;left:666;top:0;" coordsize="381000,9525" path="m0,0l381000,0l381000,9525l0,9525l0,0">
                  <v:stroke weight="0pt" endcap="flat" joinstyle="miter" miterlimit="10" on="false" color="#000000" opacity="0"/>
                  <v:fill on="true" color="#000000"/>
                </v:shape>
                <v:shape id="Shape 143959" style="position:absolute;width:190;height:95;left:4476;top:0;" coordsize="19050,9525" path="m0,0l19050,0l19050,9525l0,9525l0,0">
                  <v:stroke weight="0pt" endcap="flat" joinstyle="miter" miterlimit="10" on="false" color="#000000" opacity="0"/>
                  <v:fill on="true" color="#000000"/>
                </v:shape>
                <v:shape id="Shape 143960" style="position:absolute;width:190;height:95;left:4667;top:0;" coordsize="19050,9525" path="m0,0l19050,0l19050,9525l0,9525l0,0">
                  <v:stroke weight="0pt" endcap="flat" joinstyle="miter" miterlimit="10" on="false" color="#000000" opacity="0"/>
                  <v:fill on="true" color="#000000"/>
                </v:shape>
                <v:shape id="Shape 143961" style="position:absolute;width:190;height:95;left:4857;top:0;" coordsize="19050,9525" path="m0,0l19050,0l19050,9525l0,9525l0,0">
                  <v:stroke weight="0pt" endcap="flat" joinstyle="miter" miterlimit="10" on="false" color="#000000" opacity="0"/>
                  <v:fill on="true" color="#000000"/>
                </v:shape>
                <v:shape id="Shape 143962" style="position:absolute;width:190;height:95;left:5048;top:0;" coordsize="19050,9525" path="m0,0l19050,0l19050,9525l0,9525l0,0">
                  <v:stroke weight="0pt" endcap="flat" joinstyle="miter" miterlimit="10" on="false" color="#000000" opacity="0"/>
                  <v:fill on="true" color="#000000"/>
                </v:shape>
                <v:shape id="Shape 143963" style="position:absolute;width:952;height:95;left:5238;top:0;" coordsize="95250,9525" path="m0,0l95250,0l95250,9525l0,9525l0,0">
                  <v:stroke weight="0pt" endcap="flat" joinstyle="miter" miterlimit="10" on="false" color="#000000" opacity="0"/>
                  <v:fill on="true" color="#000000"/>
                </v:shape>
                <v:shape id="Shape 143964" style="position:absolute;width:3905;height:95;left:6191;top:0;" coordsize="390525,9525" path="m0,0l390525,0l390525,9525l0,9525l0,0">
                  <v:stroke weight="0pt" endcap="flat" joinstyle="miter" miterlimit="10" on="false" color="#000000" opacity="0"/>
                  <v:fill on="true" color="#000000"/>
                </v:shape>
                <v:shape id="Shape 143965" style="position:absolute;width:190;height:95;left:10096;top:0;" coordsize="19050,9525" path="m0,0l19050,0l19050,9525l0,9525l0,0">
                  <v:stroke weight="0pt" endcap="flat" joinstyle="miter" miterlimit="10" on="false" color="#000000" opacity="0"/>
                  <v:fill on="true" color="#000000"/>
                </v:shape>
              </v:group>
            </w:pict>
          </mc:Fallback>
        </mc:AlternateContent>
      </w:r>
      <w:r>
        <w:rPr>
          <w:b/>
          <w:sz w:val="18"/>
        </w:rPr>
        <w:tab/>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41E6A39D" w14:textId="77777777" w:rsidR="009F545A" w:rsidRDefault="00000000">
      <w:pPr>
        <w:tabs>
          <w:tab w:val="center" w:pos="2522"/>
          <w:tab w:val="center" w:pos="3378"/>
          <w:tab w:val="center" w:pos="4354"/>
          <w:tab w:val="center" w:pos="5616"/>
          <w:tab w:val="center" w:pos="6813"/>
          <w:tab w:val="center" w:pos="7709"/>
          <w:tab w:val="center" w:pos="8849"/>
          <w:tab w:val="center" w:pos="10223"/>
        </w:tabs>
        <w:spacing w:after="28" w:line="268" w:lineRule="auto"/>
        <w:ind w:left="0" w:firstLine="0"/>
      </w:pPr>
      <w:r>
        <w:rPr>
          <w:b/>
          <w:sz w:val="18"/>
        </w:rPr>
        <w:t>(In millions)</w:t>
      </w:r>
      <w:r>
        <w:rPr>
          <w:b/>
          <w:sz w:val="18"/>
        </w:rPr>
        <w:tab/>
        <w:t>Shares</w:t>
      </w:r>
      <w:r>
        <w:rPr>
          <w:b/>
          <w:sz w:val="18"/>
        </w:rPr>
        <w:tab/>
        <w:t>Amount</w:t>
      </w:r>
      <w:r>
        <w:rPr>
          <w:b/>
          <w:sz w:val="18"/>
        </w:rPr>
        <w:tab/>
        <w:t>Capital</w:t>
      </w:r>
      <w:r>
        <w:rPr>
          <w:b/>
          <w:sz w:val="18"/>
        </w:rPr>
        <w:tab/>
        <w:t>Income</w:t>
      </w:r>
      <w:r>
        <w:rPr>
          <w:b/>
          <w:sz w:val="18"/>
        </w:rPr>
        <w:tab/>
        <w:t>Earnings</w:t>
      </w:r>
      <w:r>
        <w:rPr>
          <w:b/>
          <w:sz w:val="18"/>
        </w:rPr>
        <w:tab/>
        <w:t>Equity</w:t>
      </w:r>
      <w:r>
        <w:rPr>
          <w:b/>
          <w:sz w:val="18"/>
        </w:rPr>
        <w:tab/>
        <w:t>Interests</w:t>
      </w:r>
      <w:r>
        <w:rPr>
          <w:b/>
          <w:sz w:val="18"/>
        </w:rPr>
        <w:tab/>
        <w:t>Equity</w:t>
      </w:r>
    </w:p>
    <w:tbl>
      <w:tblPr>
        <w:tblStyle w:val="TableGrid"/>
        <w:tblpPr w:vertAnchor="text" w:tblpX="2155" w:tblpY="-66"/>
        <w:tblOverlap w:val="never"/>
        <w:tblW w:w="8685" w:type="dxa"/>
        <w:tblInd w:w="0" w:type="dxa"/>
        <w:tblCellMar>
          <w:top w:w="38" w:type="dxa"/>
          <w:left w:w="0" w:type="dxa"/>
          <w:bottom w:w="29" w:type="dxa"/>
          <w:right w:w="0" w:type="dxa"/>
        </w:tblCellMar>
        <w:tblLook w:val="04A0" w:firstRow="1" w:lastRow="0" w:firstColumn="1" w:lastColumn="0" w:noHBand="0" w:noVBand="1"/>
      </w:tblPr>
      <w:tblGrid>
        <w:gridCol w:w="774"/>
        <w:gridCol w:w="743"/>
        <w:gridCol w:w="377"/>
        <w:gridCol w:w="336"/>
        <w:gridCol w:w="556"/>
        <w:gridCol w:w="1312"/>
        <w:gridCol w:w="377"/>
        <w:gridCol w:w="308"/>
        <w:gridCol w:w="463"/>
        <w:gridCol w:w="196"/>
        <w:gridCol w:w="554"/>
        <w:gridCol w:w="1269"/>
        <w:gridCol w:w="465"/>
        <w:gridCol w:w="482"/>
        <w:gridCol w:w="473"/>
      </w:tblGrid>
      <w:tr w:rsidR="009F545A" w14:paraId="4EB6837A" w14:textId="77777777">
        <w:trPr>
          <w:trHeight w:val="265"/>
        </w:trPr>
        <w:tc>
          <w:tcPr>
            <w:tcW w:w="848" w:type="dxa"/>
            <w:tcBorders>
              <w:top w:val="nil"/>
              <w:left w:val="nil"/>
              <w:bottom w:val="nil"/>
              <w:right w:val="nil"/>
            </w:tcBorders>
          </w:tcPr>
          <w:p w14:paraId="481F90D5" w14:textId="77777777" w:rsidR="009F545A" w:rsidRDefault="00000000">
            <w:pPr>
              <w:spacing w:after="0" w:line="259" w:lineRule="auto"/>
              <w:ind w:left="340" w:firstLine="0"/>
            </w:pPr>
            <w:r>
              <w:rPr>
                <w:sz w:val="18"/>
              </w:rPr>
              <w:t xml:space="preserve">39.3 </w:t>
            </w:r>
          </w:p>
        </w:tc>
        <w:tc>
          <w:tcPr>
            <w:tcW w:w="466" w:type="dxa"/>
            <w:tcBorders>
              <w:top w:val="single" w:sz="6" w:space="0" w:color="000000"/>
              <w:left w:val="nil"/>
              <w:bottom w:val="nil"/>
              <w:right w:val="nil"/>
            </w:tcBorders>
          </w:tcPr>
          <w:p w14:paraId="7E040A33" w14:textId="77777777" w:rsidR="009F545A" w:rsidRDefault="00000000">
            <w:pPr>
              <w:spacing w:after="0" w:line="259" w:lineRule="auto"/>
              <w:ind w:left="0" w:firstLine="0"/>
            </w:pPr>
            <w:r>
              <w:rPr>
                <w:sz w:val="18"/>
              </w:rPr>
              <w:t>$</w:t>
            </w:r>
          </w:p>
        </w:tc>
        <w:tc>
          <w:tcPr>
            <w:tcW w:w="420" w:type="dxa"/>
            <w:tcBorders>
              <w:top w:val="nil"/>
              <w:left w:val="nil"/>
              <w:bottom w:val="nil"/>
              <w:right w:val="nil"/>
            </w:tcBorders>
          </w:tcPr>
          <w:p w14:paraId="7C084A06" w14:textId="77777777" w:rsidR="009F545A" w:rsidRDefault="00000000">
            <w:pPr>
              <w:spacing w:after="0" w:line="259" w:lineRule="auto"/>
              <w:ind w:left="0" w:firstLine="0"/>
            </w:pPr>
            <w:r>
              <w:rPr>
                <w:sz w:val="18"/>
              </w:rPr>
              <w:t xml:space="preserve">0.4 </w:t>
            </w:r>
          </w:p>
        </w:tc>
        <w:tc>
          <w:tcPr>
            <w:tcW w:w="465" w:type="dxa"/>
            <w:tcBorders>
              <w:top w:val="single" w:sz="6" w:space="0" w:color="000000"/>
              <w:left w:val="nil"/>
              <w:bottom w:val="nil"/>
              <w:right w:val="nil"/>
            </w:tcBorders>
          </w:tcPr>
          <w:p w14:paraId="650CBFFD" w14:textId="77777777" w:rsidR="009F545A" w:rsidRDefault="00000000">
            <w:pPr>
              <w:spacing w:after="0" w:line="259" w:lineRule="auto"/>
              <w:ind w:left="0" w:firstLine="0"/>
            </w:pPr>
            <w:r>
              <w:rPr>
                <w:sz w:val="18"/>
              </w:rPr>
              <w:t>$</w:t>
            </w:r>
          </w:p>
        </w:tc>
        <w:tc>
          <w:tcPr>
            <w:tcW w:w="599" w:type="dxa"/>
            <w:tcBorders>
              <w:top w:val="nil"/>
              <w:left w:val="nil"/>
              <w:bottom w:val="nil"/>
              <w:right w:val="nil"/>
            </w:tcBorders>
          </w:tcPr>
          <w:p w14:paraId="352E37D5" w14:textId="77777777" w:rsidR="009F545A" w:rsidRDefault="00000000">
            <w:pPr>
              <w:spacing w:after="0" w:line="259" w:lineRule="auto"/>
              <w:ind w:left="0" w:firstLine="0"/>
            </w:pPr>
            <w:r>
              <w:rPr>
                <w:sz w:val="18"/>
              </w:rPr>
              <w:t xml:space="preserve">441.3 </w:t>
            </w:r>
          </w:p>
        </w:tc>
        <w:tc>
          <w:tcPr>
            <w:tcW w:w="1038" w:type="dxa"/>
            <w:tcBorders>
              <w:top w:val="single" w:sz="6" w:space="0" w:color="000000"/>
              <w:left w:val="nil"/>
              <w:bottom w:val="nil"/>
              <w:right w:val="nil"/>
            </w:tcBorders>
          </w:tcPr>
          <w:p w14:paraId="4920C7EF" w14:textId="77777777" w:rsidR="009F545A" w:rsidRDefault="00000000">
            <w:pPr>
              <w:spacing w:after="0" w:line="259" w:lineRule="auto"/>
              <w:ind w:left="0" w:firstLine="0"/>
            </w:pPr>
            <w:r>
              <w:rPr>
                <w:sz w:val="18"/>
              </w:rPr>
              <w:t>$</w:t>
            </w:r>
          </w:p>
        </w:tc>
        <w:tc>
          <w:tcPr>
            <w:tcW w:w="423" w:type="dxa"/>
            <w:tcBorders>
              <w:top w:val="nil"/>
              <w:left w:val="nil"/>
              <w:bottom w:val="nil"/>
              <w:right w:val="nil"/>
            </w:tcBorders>
          </w:tcPr>
          <w:p w14:paraId="09A308B3" w14:textId="77777777" w:rsidR="009F545A" w:rsidRDefault="00000000">
            <w:pPr>
              <w:spacing w:after="0" w:line="259" w:lineRule="auto"/>
              <w:ind w:left="0" w:firstLine="0"/>
            </w:pPr>
            <w:r>
              <w:rPr>
                <w:sz w:val="18"/>
              </w:rPr>
              <w:t xml:space="preserve">0.2 </w:t>
            </w:r>
          </w:p>
        </w:tc>
        <w:tc>
          <w:tcPr>
            <w:tcW w:w="424" w:type="dxa"/>
            <w:tcBorders>
              <w:top w:val="single" w:sz="6" w:space="0" w:color="000000"/>
              <w:left w:val="nil"/>
              <w:bottom w:val="nil"/>
              <w:right w:val="nil"/>
            </w:tcBorders>
          </w:tcPr>
          <w:p w14:paraId="4E916B95" w14:textId="77777777" w:rsidR="009F545A" w:rsidRDefault="00000000">
            <w:pPr>
              <w:spacing w:after="0" w:line="259" w:lineRule="auto"/>
              <w:ind w:left="0" w:firstLine="0"/>
            </w:pPr>
            <w:r>
              <w:rPr>
                <w:sz w:val="18"/>
              </w:rPr>
              <w:t>$</w:t>
            </w:r>
          </w:p>
        </w:tc>
        <w:tc>
          <w:tcPr>
            <w:tcW w:w="510" w:type="dxa"/>
            <w:tcBorders>
              <w:top w:val="nil"/>
              <w:left w:val="nil"/>
              <w:bottom w:val="nil"/>
              <w:right w:val="nil"/>
            </w:tcBorders>
          </w:tcPr>
          <w:p w14:paraId="3BD90194" w14:textId="77777777" w:rsidR="009F545A" w:rsidRDefault="00000000">
            <w:pPr>
              <w:spacing w:after="0" w:line="259" w:lineRule="auto"/>
              <w:ind w:left="0" w:firstLine="0"/>
            </w:pPr>
            <w:r>
              <w:rPr>
                <w:sz w:val="18"/>
              </w:rPr>
              <w:t xml:space="preserve">12.8 </w:t>
            </w:r>
          </w:p>
        </w:tc>
        <w:tc>
          <w:tcPr>
            <w:tcW w:w="262" w:type="dxa"/>
            <w:tcBorders>
              <w:top w:val="single" w:sz="6" w:space="0" w:color="000000"/>
              <w:left w:val="nil"/>
              <w:bottom w:val="nil"/>
              <w:right w:val="nil"/>
            </w:tcBorders>
          </w:tcPr>
          <w:p w14:paraId="0F1E6B6D" w14:textId="77777777" w:rsidR="009F545A" w:rsidRDefault="00000000">
            <w:pPr>
              <w:spacing w:after="0" w:line="259" w:lineRule="auto"/>
              <w:ind w:left="0" w:firstLine="0"/>
            </w:pPr>
            <w:r>
              <w:rPr>
                <w:sz w:val="18"/>
              </w:rPr>
              <w:t>$</w:t>
            </w:r>
          </w:p>
        </w:tc>
        <w:tc>
          <w:tcPr>
            <w:tcW w:w="596" w:type="dxa"/>
            <w:tcBorders>
              <w:top w:val="nil"/>
              <w:left w:val="nil"/>
              <w:bottom w:val="nil"/>
              <w:right w:val="nil"/>
            </w:tcBorders>
          </w:tcPr>
          <w:p w14:paraId="1D0BF437" w14:textId="77777777" w:rsidR="009F545A" w:rsidRDefault="00000000">
            <w:pPr>
              <w:spacing w:after="0" w:line="259" w:lineRule="auto"/>
              <w:ind w:left="0" w:firstLine="0"/>
            </w:pPr>
            <w:r>
              <w:rPr>
                <w:sz w:val="18"/>
              </w:rPr>
              <w:t xml:space="preserve">454.7 </w:t>
            </w:r>
          </w:p>
        </w:tc>
        <w:tc>
          <w:tcPr>
            <w:tcW w:w="908" w:type="dxa"/>
            <w:tcBorders>
              <w:top w:val="single" w:sz="6" w:space="0" w:color="000000"/>
              <w:left w:val="nil"/>
              <w:bottom w:val="nil"/>
              <w:right w:val="nil"/>
            </w:tcBorders>
          </w:tcPr>
          <w:p w14:paraId="6EA49D9F" w14:textId="77777777" w:rsidR="009F545A" w:rsidRDefault="00000000">
            <w:pPr>
              <w:spacing w:after="0" w:line="259" w:lineRule="auto"/>
              <w:ind w:left="0" w:firstLine="0"/>
            </w:pPr>
            <w:r>
              <w:rPr>
                <w:sz w:val="18"/>
              </w:rPr>
              <w:t>$</w:t>
            </w:r>
          </w:p>
        </w:tc>
        <w:tc>
          <w:tcPr>
            <w:tcW w:w="512" w:type="dxa"/>
            <w:tcBorders>
              <w:top w:val="nil"/>
              <w:left w:val="nil"/>
              <w:bottom w:val="nil"/>
              <w:right w:val="nil"/>
            </w:tcBorders>
          </w:tcPr>
          <w:p w14:paraId="3C3FCD14" w14:textId="77777777" w:rsidR="009F545A" w:rsidRDefault="00000000">
            <w:pPr>
              <w:spacing w:after="0" w:line="259" w:lineRule="auto"/>
              <w:ind w:left="0" w:firstLine="0"/>
            </w:pPr>
            <w:r>
              <w:rPr>
                <w:sz w:val="18"/>
              </w:rPr>
              <w:t xml:space="preserve">14.2 </w:t>
            </w:r>
          </w:p>
        </w:tc>
        <w:tc>
          <w:tcPr>
            <w:tcW w:w="725" w:type="dxa"/>
            <w:tcBorders>
              <w:top w:val="single" w:sz="6" w:space="0" w:color="000000"/>
              <w:left w:val="nil"/>
              <w:bottom w:val="nil"/>
              <w:right w:val="nil"/>
            </w:tcBorders>
          </w:tcPr>
          <w:p w14:paraId="76AB5CE4" w14:textId="77777777" w:rsidR="009F545A" w:rsidRDefault="00000000">
            <w:pPr>
              <w:spacing w:after="0" w:line="259" w:lineRule="auto"/>
              <w:ind w:left="0" w:firstLine="0"/>
            </w:pPr>
            <w:r>
              <w:rPr>
                <w:sz w:val="18"/>
              </w:rPr>
              <w:t>$</w:t>
            </w:r>
          </w:p>
        </w:tc>
        <w:tc>
          <w:tcPr>
            <w:tcW w:w="488" w:type="dxa"/>
            <w:tcBorders>
              <w:top w:val="single" w:sz="6" w:space="0" w:color="000000"/>
              <w:left w:val="nil"/>
              <w:bottom w:val="nil"/>
              <w:right w:val="nil"/>
            </w:tcBorders>
          </w:tcPr>
          <w:p w14:paraId="271794DC" w14:textId="77777777" w:rsidR="009F545A" w:rsidRDefault="00000000">
            <w:pPr>
              <w:spacing w:after="0" w:line="259" w:lineRule="auto"/>
              <w:ind w:left="0" w:firstLine="0"/>
              <w:jc w:val="both"/>
            </w:pPr>
            <w:r>
              <w:rPr>
                <w:sz w:val="18"/>
              </w:rPr>
              <w:t xml:space="preserve">468.9 </w:t>
            </w:r>
          </w:p>
        </w:tc>
      </w:tr>
      <w:tr w:rsidR="009F545A" w14:paraId="108773A4" w14:textId="77777777">
        <w:trPr>
          <w:trHeight w:val="420"/>
        </w:trPr>
        <w:tc>
          <w:tcPr>
            <w:tcW w:w="848" w:type="dxa"/>
            <w:tcBorders>
              <w:top w:val="nil"/>
              <w:left w:val="nil"/>
              <w:bottom w:val="nil"/>
              <w:right w:val="nil"/>
            </w:tcBorders>
          </w:tcPr>
          <w:p w14:paraId="4ADECB11" w14:textId="77777777" w:rsidR="009F545A" w:rsidRDefault="00000000">
            <w:pPr>
              <w:spacing w:after="0" w:line="259" w:lineRule="auto"/>
              <w:ind w:left="475" w:firstLine="0"/>
            </w:pPr>
            <w:r>
              <w:rPr>
                <w:sz w:val="18"/>
              </w:rPr>
              <w:t xml:space="preserve">— </w:t>
            </w:r>
          </w:p>
        </w:tc>
        <w:tc>
          <w:tcPr>
            <w:tcW w:w="466" w:type="dxa"/>
            <w:tcBorders>
              <w:top w:val="nil"/>
              <w:left w:val="nil"/>
              <w:bottom w:val="nil"/>
              <w:right w:val="nil"/>
            </w:tcBorders>
          </w:tcPr>
          <w:p w14:paraId="60212CA8" w14:textId="77777777" w:rsidR="009F545A" w:rsidRDefault="009F545A">
            <w:pPr>
              <w:spacing w:after="160" w:line="259" w:lineRule="auto"/>
              <w:ind w:left="0" w:firstLine="0"/>
            </w:pPr>
          </w:p>
        </w:tc>
        <w:tc>
          <w:tcPr>
            <w:tcW w:w="420" w:type="dxa"/>
            <w:tcBorders>
              <w:top w:val="nil"/>
              <w:left w:val="nil"/>
              <w:bottom w:val="nil"/>
              <w:right w:val="nil"/>
            </w:tcBorders>
          </w:tcPr>
          <w:p w14:paraId="73BB0EEE"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6A38C1DC" w14:textId="77777777" w:rsidR="009F545A" w:rsidRDefault="009F545A">
            <w:pPr>
              <w:spacing w:after="160" w:line="259" w:lineRule="auto"/>
              <w:ind w:left="0" w:firstLine="0"/>
            </w:pPr>
          </w:p>
        </w:tc>
        <w:tc>
          <w:tcPr>
            <w:tcW w:w="599" w:type="dxa"/>
            <w:tcBorders>
              <w:top w:val="nil"/>
              <w:left w:val="nil"/>
              <w:bottom w:val="nil"/>
              <w:right w:val="nil"/>
            </w:tcBorders>
          </w:tcPr>
          <w:p w14:paraId="1E720970" w14:textId="77777777" w:rsidR="009F545A" w:rsidRDefault="00000000">
            <w:pPr>
              <w:spacing w:after="0" w:line="259" w:lineRule="auto"/>
              <w:ind w:left="31" w:firstLine="0"/>
              <w:jc w:val="center"/>
            </w:pPr>
            <w:r>
              <w:rPr>
                <w:sz w:val="18"/>
              </w:rPr>
              <w:t xml:space="preserve">— </w:t>
            </w:r>
          </w:p>
        </w:tc>
        <w:tc>
          <w:tcPr>
            <w:tcW w:w="1038" w:type="dxa"/>
            <w:tcBorders>
              <w:top w:val="nil"/>
              <w:left w:val="nil"/>
              <w:bottom w:val="nil"/>
              <w:right w:val="nil"/>
            </w:tcBorders>
          </w:tcPr>
          <w:p w14:paraId="17E0D279" w14:textId="77777777" w:rsidR="009F545A" w:rsidRDefault="009F545A">
            <w:pPr>
              <w:spacing w:after="160" w:line="259" w:lineRule="auto"/>
              <w:ind w:left="0" w:firstLine="0"/>
            </w:pPr>
          </w:p>
        </w:tc>
        <w:tc>
          <w:tcPr>
            <w:tcW w:w="423" w:type="dxa"/>
            <w:tcBorders>
              <w:top w:val="nil"/>
              <w:left w:val="nil"/>
              <w:bottom w:val="nil"/>
              <w:right w:val="nil"/>
            </w:tcBorders>
          </w:tcPr>
          <w:p w14:paraId="26F73C0F" w14:textId="77777777" w:rsidR="009F545A" w:rsidRDefault="00000000">
            <w:pPr>
              <w:spacing w:after="0" w:line="259" w:lineRule="auto"/>
              <w:ind w:left="45" w:firstLine="0"/>
            </w:pPr>
            <w:r>
              <w:rPr>
                <w:sz w:val="18"/>
              </w:rPr>
              <w:t xml:space="preserve">— </w:t>
            </w:r>
          </w:p>
        </w:tc>
        <w:tc>
          <w:tcPr>
            <w:tcW w:w="424" w:type="dxa"/>
            <w:tcBorders>
              <w:top w:val="nil"/>
              <w:left w:val="nil"/>
              <w:bottom w:val="nil"/>
              <w:right w:val="nil"/>
            </w:tcBorders>
          </w:tcPr>
          <w:p w14:paraId="75C7C597" w14:textId="77777777" w:rsidR="009F545A" w:rsidRDefault="009F545A">
            <w:pPr>
              <w:spacing w:after="160" w:line="259" w:lineRule="auto"/>
              <w:ind w:left="0" w:firstLine="0"/>
            </w:pPr>
          </w:p>
        </w:tc>
        <w:tc>
          <w:tcPr>
            <w:tcW w:w="510" w:type="dxa"/>
            <w:tcBorders>
              <w:top w:val="nil"/>
              <w:left w:val="nil"/>
              <w:bottom w:val="nil"/>
              <w:right w:val="nil"/>
            </w:tcBorders>
          </w:tcPr>
          <w:p w14:paraId="0BF43043" w14:textId="77777777" w:rsidR="009F545A" w:rsidRDefault="00000000">
            <w:pPr>
              <w:spacing w:after="0" w:line="259" w:lineRule="auto"/>
              <w:ind w:left="0" w:firstLine="0"/>
            </w:pPr>
            <w:r>
              <w:rPr>
                <w:sz w:val="18"/>
              </w:rPr>
              <w:t xml:space="preserve">12.0 </w:t>
            </w:r>
          </w:p>
        </w:tc>
        <w:tc>
          <w:tcPr>
            <w:tcW w:w="262" w:type="dxa"/>
            <w:tcBorders>
              <w:top w:val="nil"/>
              <w:left w:val="nil"/>
              <w:bottom w:val="nil"/>
              <w:right w:val="nil"/>
            </w:tcBorders>
          </w:tcPr>
          <w:p w14:paraId="31EC3E4D" w14:textId="77777777" w:rsidR="009F545A" w:rsidRDefault="009F545A">
            <w:pPr>
              <w:spacing w:after="160" w:line="259" w:lineRule="auto"/>
              <w:ind w:left="0" w:firstLine="0"/>
            </w:pPr>
          </w:p>
        </w:tc>
        <w:tc>
          <w:tcPr>
            <w:tcW w:w="596" w:type="dxa"/>
            <w:tcBorders>
              <w:top w:val="nil"/>
              <w:left w:val="nil"/>
              <w:bottom w:val="nil"/>
              <w:right w:val="nil"/>
            </w:tcBorders>
          </w:tcPr>
          <w:p w14:paraId="4F1EE025" w14:textId="77777777" w:rsidR="009F545A" w:rsidRDefault="00000000">
            <w:pPr>
              <w:spacing w:after="0" w:line="259" w:lineRule="auto"/>
              <w:ind w:left="90" w:firstLine="0"/>
            </w:pPr>
            <w:r>
              <w:rPr>
                <w:sz w:val="18"/>
              </w:rPr>
              <w:t xml:space="preserve">12.0 </w:t>
            </w:r>
          </w:p>
        </w:tc>
        <w:tc>
          <w:tcPr>
            <w:tcW w:w="908" w:type="dxa"/>
            <w:tcBorders>
              <w:top w:val="nil"/>
              <w:left w:val="nil"/>
              <w:bottom w:val="nil"/>
              <w:right w:val="nil"/>
            </w:tcBorders>
          </w:tcPr>
          <w:p w14:paraId="6E89D2EA" w14:textId="77777777" w:rsidR="009F545A" w:rsidRDefault="009F545A">
            <w:pPr>
              <w:spacing w:after="160" w:line="259" w:lineRule="auto"/>
              <w:ind w:left="0" w:firstLine="0"/>
            </w:pPr>
          </w:p>
        </w:tc>
        <w:tc>
          <w:tcPr>
            <w:tcW w:w="512" w:type="dxa"/>
            <w:tcBorders>
              <w:top w:val="nil"/>
              <w:left w:val="nil"/>
              <w:bottom w:val="nil"/>
              <w:right w:val="nil"/>
            </w:tcBorders>
          </w:tcPr>
          <w:p w14:paraId="386D554B" w14:textId="77777777" w:rsidR="009F545A" w:rsidRDefault="00000000">
            <w:pPr>
              <w:spacing w:after="0" w:line="259" w:lineRule="auto"/>
              <w:ind w:left="90" w:firstLine="0"/>
            </w:pPr>
            <w:r>
              <w:rPr>
                <w:sz w:val="18"/>
              </w:rPr>
              <w:t xml:space="preserve">0.2 </w:t>
            </w:r>
          </w:p>
        </w:tc>
        <w:tc>
          <w:tcPr>
            <w:tcW w:w="725" w:type="dxa"/>
            <w:tcBorders>
              <w:top w:val="nil"/>
              <w:left w:val="nil"/>
              <w:bottom w:val="nil"/>
              <w:right w:val="nil"/>
            </w:tcBorders>
          </w:tcPr>
          <w:p w14:paraId="556DE281" w14:textId="77777777" w:rsidR="009F545A" w:rsidRDefault="009F545A">
            <w:pPr>
              <w:spacing w:after="160" w:line="259" w:lineRule="auto"/>
              <w:ind w:left="0" w:firstLine="0"/>
            </w:pPr>
          </w:p>
        </w:tc>
        <w:tc>
          <w:tcPr>
            <w:tcW w:w="488" w:type="dxa"/>
            <w:tcBorders>
              <w:top w:val="nil"/>
              <w:left w:val="nil"/>
              <w:bottom w:val="nil"/>
              <w:right w:val="nil"/>
            </w:tcBorders>
          </w:tcPr>
          <w:p w14:paraId="73975AE8" w14:textId="77777777" w:rsidR="009F545A" w:rsidRDefault="00000000">
            <w:pPr>
              <w:spacing w:after="0" w:line="259" w:lineRule="auto"/>
              <w:ind w:left="90" w:firstLine="0"/>
            </w:pPr>
            <w:r>
              <w:rPr>
                <w:sz w:val="18"/>
              </w:rPr>
              <w:t xml:space="preserve">12.2 </w:t>
            </w:r>
          </w:p>
        </w:tc>
      </w:tr>
      <w:tr w:rsidR="009F545A" w14:paraId="366BE981" w14:textId="77777777">
        <w:trPr>
          <w:trHeight w:val="420"/>
        </w:trPr>
        <w:tc>
          <w:tcPr>
            <w:tcW w:w="848" w:type="dxa"/>
            <w:tcBorders>
              <w:top w:val="nil"/>
              <w:left w:val="nil"/>
              <w:bottom w:val="nil"/>
              <w:right w:val="nil"/>
            </w:tcBorders>
            <w:vAlign w:val="bottom"/>
          </w:tcPr>
          <w:p w14:paraId="376C09B5" w14:textId="77777777" w:rsidR="009F545A" w:rsidRDefault="00000000">
            <w:pPr>
              <w:spacing w:after="0" w:line="259" w:lineRule="auto"/>
              <w:ind w:left="430" w:firstLine="0"/>
            </w:pPr>
            <w:r>
              <w:rPr>
                <w:sz w:val="18"/>
              </w:rPr>
              <w:t xml:space="preserve">0.1 </w:t>
            </w:r>
          </w:p>
        </w:tc>
        <w:tc>
          <w:tcPr>
            <w:tcW w:w="466" w:type="dxa"/>
            <w:tcBorders>
              <w:top w:val="nil"/>
              <w:left w:val="nil"/>
              <w:bottom w:val="nil"/>
              <w:right w:val="nil"/>
            </w:tcBorders>
          </w:tcPr>
          <w:p w14:paraId="46BD4842" w14:textId="77777777" w:rsidR="009F545A" w:rsidRDefault="009F545A">
            <w:pPr>
              <w:spacing w:after="160" w:line="259" w:lineRule="auto"/>
              <w:ind w:left="0" w:firstLine="0"/>
            </w:pPr>
          </w:p>
        </w:tc>
        <w:tc>
          <w:tcPr>
            <w:tcW w:w="420" w:type="dxa"/>
            <w:tcBorders>
              <w:top w:val="nil"/>
              <w:left w:val="nil"/>
              <w:bottom w:val="nil"/>
              <w:right w:val="nil"/>
            </w:tcBorders>
            <w:vAlign w:val="bottom"/>
          </w:tcPr>
          <w:p w14:paraId="6689EE35"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5484461D" w14:textId="77777777" w:rsidR="009F545A" w:rsidRDefault="009F545A">
            <w:pPr>
              <w:spacing w:after="160" w:line="259" w:lineRule="auto"/>
              <w:ind w:left="0" w:firstLine="0"/>
            </w:pPr>
          </w:p>
        </w:tc>
        <w:tc>
          <w:tcPr>
            <w:tcW w:w="599" w:type="dxa"/>
            <w:tcBorders>
              <w:top w:val="nil"/>
              <w:left w:val="nil"/>
              <w:bottom w:val="nil"/>
              <w:right w:val="nil"/>
            </w:tcBorders>
            <w:vAlign w:val="bottom"/>
          </w:tcPr>
          <w:p w14:paraId="71829EB9" w14:textId="77777777" w:rsidR="009F545A" w:rsidRDefault="00000000">
            <w:pPr>
              <w:spacing w:after="0" w:line="259" w:lineRule="auto"/>
              <w:ind w:left="0" w:right="14" w:firstLine="0"/>
              <w:jc w:val="center"/>
            </w:pPr>
            <w:r>
              <w:rPr>
                <w:sz w:val="18"/>
              </w:rPr>
              <w:t xml:space="preserve">1.6 </w:t>
            </w:r>
          </w:p>
        </w:tc>
        <w:tc>
          <w:tcPr>
            <w:tcW w:w="1038" w:type="dxa"/>
            <w:tcBorders>
              <w:top w:val="nil"/>
              <w:left w:val="nil"/>
              <w:bottom w:val="nil"/>
              <w:right w:val="nil"/>
            </w:tcBorders>
          </w:tcPr>
          <w:p w14:paraId="3B101765" w14:textId="77777777" w:rsidR="009F545A" w:rsidRDefault="009F545A">
            <w:pPr>
              <w:spacing w:after="160" w:line="259" w:lineRule="auto"/>
              <w:ind w:left="0" w:firstLine="0"/>
            </w:pPr>
          </w:p>
        </w:tc>
        <w:tc>
          <w:tcPr>
            <w:tcW w:w="423" w:type="dxa"/>
            <w:tcBorders>
              <w:top w:val="nil"/>
              <w:left w:val="nil"/>
              <w:bottom w:val="nil"/>
              <w:right w:val="nil"/>
            </w:tcBorders>
            <w:vAlign w:val="bottom"/>
          </w:tcPr>
          <w:p w14:paraId="735E3EA7" w14:textId="77777777" w:rsidR="009F545A" w:rsidRDefault="00000000">
            <w:pPr>
              <w:spacing w:after="0" w:line="259" w:lineRule="auto"/>
              <w:ind w:left="45" w:firstLine="0"/>
            </w:pPr>
            <w:r>
              <w:rPr>
                <w:sz w:val="18"/>
              </w:rPr>
              <w:t xml:space="preserve">— </w:t>
            </w:r>
          </w:p>
        </w:tc>
        <w:tc>
          <w:tcPr>
            <w:tcW w:w="424" w:type="dxa"/>
            <w:tcBorders>
              <w:top w:val="nil"/>
              <w:left w:val="nil"/>
              <w:bottom w:val="nil"/>
              <w:right w:val="nil"/>
            </w:tcBorders>
          </w:tcPr>
          <w:p w14:paraId="01967905" w14:textId="77777777" w:rsidR="009F545A" w:rsidRDefault="009F545A">
            <w:pPr>
              <w:spacing w:after="160" w:line="259" w:lineRule="auto"/>
              <w:ind w:left="0" w:firstLine="0"/>
            </w:pPr>
          </w:p>
        </w:tc>
        <w:tc>
          <w:tcPr>
            <w:tcW w:w="510" w:type="dxa"/>
            <w:tcBorders>
              <w:top w:val="nil"/>
              <w:left w:val="nil"/>
              <w:bottom w:val="nil"/>
              <w:right w:val="nil"/>
            </w:tcBorders>
            <w:vAlign w:val="bottom"/>
          </w:tcPr>
          <w:p w14:paraId="04AD5B1C" w14:textId="77777777" w:rsidR="009F545A" w:rsidRDefault="00000000">
            <w:pPr>
              <w:spacing w:after="0" w:line="259" w:lineRule="auto"/>
              <w:ind w:left="135" w:firstLine="0"/>
            </w:pPr>
            <w:r>
              <w:rPr>
                <w:sz w:val="18"/>
              </w:rPr>
              <w:t xml:space="preserve">— </w:t>
            </w:r>
          </w:p>
        </w:tc>
        <w:tc>
          <w:tcPr>
            <w:tcW w:w="262" w:type="dxa"/>
            <w:tcBorders>
              <w:top w:val="nil"/>
              <w:left w:val="nil"/>
              <w:bottom w:val="nil"/>
              <w:right w:val="nil"/>
            </w:tcBorders>
          </w:tcPr>
          <w:p w14:paraId="098CEDAF" w14:textId="77777777" w:rsidR="009F545A" w:rsidRDefault="009F545A">
            <w:pPr>
              <w:spacing w:after="160" w:line="259" w:lineRule="auto"/>
              <w:ind w:left="0" w:firstLine="0"/>
            </w:pPr>
          </w:p>
        </w:tc>
        <w:tc>
          <w:tcPr>
            <w:tcW w:w="596" w:type="dxa"/>
            <w:tcBorders>
              <w:top w:val="nil"/>
              <w:left w:val="nil"/>
              <w:bottom w:val="nil"/>
              <w:right w:val="nil"/>
            </w:tcBorders>
            <w:vAlign w:val="bottom"/>
          </w:tcPr>
          <w:p w14:paraId="7E870D7F" w14:textId="77777777" w:rsidR="009F545A" w:rsidRDefault="00000000">
            <w:pPr>
              <w:spacing w:after="0" w:line="259" w:lineRule="auto"/>
              <w:ind w:left="0" w:right="11" w:firstLine="0"/>
              <w:jc w:val="center"/>
            </w:pPr>
            <w:r>
              <w:rPr>
                <w:sz w:val="18"/>
              </w:rPr>
              <w:t xml:space="preserve">1.6 </w:t>
            </w:r>
          </w:p>
        </w:tc>
        <w:tc>
          <w:tcPr>
            <w:tcW w:w="908" w:type="dxa"/>
            <w:tcBorders>
              <w:top w:val="nil"/>
              <w:left w:val="nil"/>
              <w:bottom w:val="nil"/>
              <w:right w:val="nil"/>
            </w:tcBorders>
          </w:tcPr>
          <w:p w14:paraId="1E1DC78B" w14:textId="77777777" w:rsidR="009F545A" w:rsidRDefault="009F545A">
            <w:pPr>
              <w:spacing w:after="160" w:line="259" w:lineRule="auto"/>
              <w:ind w:left="0" w:firstLine="0"/>
            </w:pPr>
          </w:p>
        </w:tc>
        <w:tc>
          <w:tcPr>
            <w:tcW w:w="512" w:type="dxa"/>
            <w:tcBorders>
              <w:top w:val="nil"/>
              <w:left w:val="nil"/>
              <w:bottom w:val="nil"/>
              <w:right w:val="nil"/>
            </w:tcBorders>
            <w:vAlign w:val="bottom"/>
          </w:tcPr>
          <w:p w14:paraId="777CD5AB" w14:textId="77777777" w:rsidR="009F545A"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0B1DE77A" w14:textId="77777777" w:rsidR="009F545A" w:rsidRDefault="009F545A">
            <w:pPr>
              <w:spacing w:after="160" w:line="259" w:lineRule="auto"/>
              <w:ind w:left="0" w:firstLine="0"/>
            </w:pPr>
          </w:p>
        </w:tc>
        <w:tc>
          <w:tcPr>
            <w:tcW w:w="488" w:type="dxa"/>
            <w:tcBorders>
              <w:top w:val="nil"/>
              <w:left w:val="nil"/>
              <w:bottom w:val="nil"/>
              <w:right w:val="nil"/>
            </w:tcBorders>
            <w:vAlign w:val="bottom"/>
          </w:tcPr>
          <w:p w14:paraId="1545EB98" w14:textId="77777777" w:rsidR="009F545A" w:rsidRDefault="00000000">
            <w:pPr>
              <w:spacing w:after="0" w:line="259" w:lineRule="auto"/>
              <w:ind w:left="0" w:right="83" w:firstLine="0"/>
              <w:jc w:val="right"/>
            </w:pPr>
            <w:r>
              <w:rPr>
                <w:sz w:val="18"/>
              </w:rPr>
              <w:t xml:space="preserve">1.6 </w:t>
            </w:r>
          </w:p>
        </w:tc>
      </w:tr>
      <w:tr w:rsidR="009F545A" w14:paraId="146619A2" w14:textId="77777777">
        <w:trPr>
          <w:trHeight w:val="240"/>
        </w:trPr>
        <w:tc>
          <w:tcPr>
            <w:tcW w:w="848" w:type="dxa"/>
            <w:tcBorders>
              <w:top w:val="nil"/>
              <w:left w:val="nil"/>
              <w:bottom w:val="nil"/>
              <w:right w:val="nil"/>
            </w:tcBorders>
          </w:tcPr>
          <w:p w14:paraId="64E9D80C" w14:textId="77777777" w:rsidR="009F545A" w:rsidRDefault="00000000">
            <w:pPr>
              <w:spacing w:after="0" w:line="259" w:lineRule="auto"/>
              <w:ind w:left="475" w:firstLine="0"/>
            </w:pPr>
            <w:r>
              <w:rPr>
                <w:sz w:val="18"/>
              </w:rPr>
              <w:t xml:space="preserve">— </w:t>
            </w:r>
          </w:p>
        </w:tc>
        <w:tc>
          <w:tcPr>
            <w:tcW w:w="466" w:type="dxa"/>
            <w:tcBorders>
              <w:top w:val="nil"/>
              <w:left w:val="nil"/>
              <w:bottom w:val="nil"/>
              <w:right w:val="nil"/>
            </w:tcBorders>
          </w:tcPr>
          <w:p w14:paraId="7A122A8F" w14:textId="77777777" w:rsidR="009F545A" w:rsidRDefault="009F545A">
            <w:pPr>
              <w:spacing w:after="160" w:line="259" w:lineRule="auto"/>
              <w:ind w:left="0" w:firstLine="0"/>
            </w:pPr>
          </w:p>
        </w:tc>
        <w:tc>
          <w:tcPr>
            <w:tcW w:w="420" w:type="dxa"/>
            <w:tcBorders>
              <w:top w:val="nil"/>
              <w:left w:val="nil"/>
              <w:bottom w:val="nil"/>
              <w:right w:val="nil"/>
            </w:tcBorders>
          </w:tcPr>
          <w:p w14:paraId="25F7A6DD" w14:textId="77777777" w:rsidR="009F545A" w:rsidRDefault="00000000">
            <w:pPr>
              <w:spacing w:after="0" w:line="259" w:lineRule="auto"/>
              <w:ind w:left="45" w:firstLine="0"/>
            </w:pPr>
            <w:r>
              <w:rPr>
                <w:sz w:val="18"/>
              </w:rPr>
              <w:t xml:space="preserve">— </w:t>
            </w:r>
          </w:p>
        </w:tc>
        <w:tc>
          <w:tcPr>
            <w:tcW w:w="465" w:type="dxa"/>
            <w:tcBorders>
              <w:top w:val="nil"/>
              <w:left w:val="nil"/>
              <w:bottom w:val="nil"/>
              <w:right w:val="nil"/>
            </w:tcBorders>
          </w:tcPr>
          <w:p w14:paraId="28C929F4" w14:textId="77777777" w:rsidR="009F545A" w:rsidRDefault="009F545A">
            <w:pPr>
              <w:spacing w:after="160" w:line="259" w:lineRule="auto"/>
              <w:ind w:left="0" w:firstLine="0"/>
            </w:pPr>
          </w:p>
        </w:tc>
        <w:tc>
          <w:tcPr>
            <w:tcW w:w="599" w:type="dxa"/>
            <w:tcBorders>
              <w:top w:val="nil"/>
              <w:left w:val="nil"/>
              <w:bottom w:val="nil"/>
              <w:right w:val="nil"/>
            </w:tcBorders>
          </w:tcPr>
          <w:p w14:paraId="485B3BEC" w14:textId="77777777" w:rsidR="009F545A" w:rsidRDefault="00000000">
            <w:pPr>
              <w:spacing w:after="0" w:line="259" w:lineRule="auto"/>
              <w:ind w:left="0" w:right="14" w:firstLine="0"/>
              <w:jc w:val="center"/>
            </w:pPr>
            <w:r>
              <w:rPr>
                <w:sz w:val="18"/>
              </w:rPr>
              <w:t xml:space="preserve">3.4 </w:t>
            </w:r>
          </w:p>
        </w:tc>
        <w:tc>
          <w:tcPr>
            <w:tcW w:w="1038" w:type="dxa"/>
            <w:tcBorders>
              <w:top w:val="nil"/>
              <w:left w:val="nil"/>
              <w:bottom w:val="nil"/>
              <w:right w:val="nil"/>
            </w:tcBorders>
          </w:tcPr>
          <w:p w14:paraId="6F16B51B" w14:textId="77777777" w:rsidR="009F545A" w:rsidRDefault="009F545A">
            <w:pPr>
              <w:spacing w:after="160" w:line="259" w:lineRule="auto"/>
              <w:ind w:left="0" w:firstLine="0"/>
            </w:pPr>
          </w:p>
        </w:tc>
        <w:tc>
          <w:tcPr>
            <w:tcW w:w="423" w:type="dxa"/>
            <w:tcBorders>
              <w:top w:val="nil"/>
              <w:left w:val="nil"/>
              <w:bottom w:val="nil"/>
              <w:right w:val="nil"/>
            </w:tcBorders>
          </w:tcPr>
          <w:p w14:paraId="552ECDFC" w14:textId="77777777" w:rsidR="009F545A" w:rsidRDefault="00000000">
            <w:pPr>
              <w:spacing w:after="0" w:line="259" w:lineRule="auto"/>
              <w:ind w:left="45" w:firstLine="0"/>
            </w:pPr>
            <w:r>
              <w:rPr>
                <w:sz w:val="18"/>
              </w:rPr>
              <w:t xml:space="preserve">— </w:t>
            </w:r>
          </w:p>
        </w:tc>
        <w:tc>
          <w:tcPr>
            <w:tcW w:w="424" w:type="dxa"/>
            <w:tcBorders>
              <w:top w:val="nil"/>
              <w:left w:val="nil"/>
              <w:bottom w:val="nil"/>
              <w:right w:val="nil"/>
            </w:tcBorders>
          </w:tcPr>
          <w:p w14:paraId="7FA11C14" w14:textId="77777777" w:rsidR="009F545A" w:rsidRDefault="009F545A">
            <w:pPr>
              <w:spacing w:after="160" w:line="259" w:lineRule="auto"/>
              <w:ind w:left="0" w:firstLine="0"/>
            </w:pPr>
          </w:p>
        </w:tc>
        <w:tc>
          <w:tcPr>
            <w:tcW w:w="510" w:type="dxa"/>
            <w:tcBorders>
              <w:top w:val="nil"/>
              <w:left w:val="nil"/>
              <w:bottom w:val="nil"/>
              <w:right w:val="nil"/>
            </w:tcBorders>
          </w:tcPr>
          <w:p w14:paraId="62BF1BCE" w14:textId="77777777" w:rsidR="009F545A" w:rsidRDefault="00000000">
            <w:pPr>
              <w:spacing w:after="0" w:line="259" w:lineRule="auto"/>
              <w:ind w:left="135" w:firstLine="0"/>
            </w:pPr>
            <w:r>
              <w:rPr>
                <w:sz w:val="18"/>
              </w:rPr>
              <w:t xml:space="preserve">— </w:t>
            </w:r>
          </w:p>
        </w:tc>
        <w:tc>
          <w:tcPr>
            <w:tcW w:w="262" w:type="dxa"/>
            <w:tcBorders>
              <w:top w:val="nil"/>
              <w:left w:val="nil"/>
              <w:bottom w:val="nil"/>
              <w:right w:val="nil"/>
            </w:tcBorders>
          </w:tcPr>
          <w:p w14:paraId="589AA772" w14:textId="77777777" w:rsidR="009F545A" w:rsidRDefault="009F545A">
            <w:pPr>
              <w:spacing w:after="160" w:line="259" w:lineRule="auto"/>
              <w:ind w:left="0" w:firstLine="0"/>
            </w:pPr>
          </w:p>
        </w:tc>
        <w:tc>
          <w:tcPr>
            <w:tcW w:w="596" w:type="dxa"/>
            <w:tcBorders>
              <w:top w:val="nil"/>
              <w:left w:val="nil"/>
              <w:bottom w:val="nil"/>
              <w:right w:val="nil"/>
            </w:tcBorders>
          </w:tcPr>
          <w:p w14:paraId="401692B0" w14:textId="77777777" w:rsidR="009F545A" w:rsidRDefault="00000000">
            <w:pPr>
              <w:spacing w:after="0" w:line="259" w:lineRule="auto"/>
              <w:ind w:left="0" w:right="11" w:firstLine="0"/>
              <w:jc w:val="center"/>
            </w:pPr>
            <w:r>
              <w:rPr>
                <w:sz w:val="18"/>
              </w:rPr>
              <w:t xml:space="preserve">3.4 </w:t>
            </w:r>
          </w:p>
        </w:tc>
        <w:tc>
          <w:tcPr>
            <w:tcW w:w="908" w:type="dxa"/>
            <w:tcBorders>
              <w:top w:val="nil"/>
              <w:left w:val="nil"/>
              <w:bottom w:val="nil"/>
              <w:right w:val="nil"/>
            </w:tcBorders>
          </w:tcPr>
          <w:p w14:paraId="3D062E59" w14:textId="77777777" w:rsidR="009F545A" w:rsidRDefault="009F545A">
            <w:pPr>
              <w:spacing w:after="160" w:line="259" w:lineRule="auto"/>
              <w:ind w:left="0" w:firstLine="0"/>
            </w:pPr>
          </w:p>
        </w:tc>
        <w:tc>
          <w:tcPr>
            <w:tcW w:w="512" w:type="dxa"/>
            <w:tcBorders>
              <w:top w:val="nil"/>
              <w:left w:val="nil"/>
              <w:bottom w:val="nil"/>
              <w:right w:val="nil"/>
            </w:tcBorders>
          </w:tcPr>
          <w:p w14:paraId="312CDFF4" w14:textId="77777777" w:rsidR="009F545A" w:rsidRDefault="00000000">
            <w:pPr>
              <w:spacing w:after="0" w:line="259" w:lineRule="auto"/>
              <w:ind w:left="135" w:firstLine="0"/>
            </w:pPr>
            <w:r>
              <w:rPr>
                <w:sz w:val="18"/>
              </w:rPr>
              <w:t xml:space="preserve">— </w:t>
            </w:r>
          </w:p>
        </w:tc>
        <w:tc>
          <w:tcPr>
            <w:tcW w:w="725" w:type="dxa"/>
            <w:tcBorders>
              <w:top w:val="nil"/>
              <w:left w:val="nil"/>
              <w:bottom w:val="nil"/>
              <w:right w:val="nil"/>
            </w:tcBorders>
          </w:tcPr>
          <w:p w14:paraId="21986264" w14:textId="77777777" w:rsidR="009F545A" w:rsidRDefault="009F545A">
            <w:pPr>
              <w:spacing w:after="160" w:line="259" w:lineRule="auto"/>
              <w:ind w:left="0" w:firstLine="0"/>
            </w:pPr>
          </w:p>
        </w:tc>
        <w:tc>
          <w:tcPr>
            <w:tcW w:w="488" w:type="dxa"/>
            <w:tcBorders>
              <w:top w:val="nil"/>
              <w:left w:val="nil"/>
              <w:bottom w:val="nil"/>
              <w:right w:val="nil"/>
            </w:tcBorders>
          </w:tcPr>
          <w:p w14:paraId="6E036C7E" w14:textId="77777777" w:rsidR="009F545A" w:rsidRDefault="00000000">
            <w:pPr>
              <w:spacing w:after="0" w:line="259" w:lineRule="auto"/>
              <w:ind w:left="0" w:right="83" w:firstLine="0"/>
              <w:jc w:val="right"/>
            </w:pPr>
            <w:r>
              <w:rPr>
                <w:sz w:val="18"/>
              </w:rPr>
              <w:t xml:space="preserve">3.4 </w:t>
            </w:r>
          </w:p>
        </w:tc>
      </w:tr>
      <w:tr w:rsidR="009F545A" w14:paraId="64B17E2E" w14:textId="77777777">
        <w:trPr>
          <w:trHeight w:val="230"/>
        </w:trPr>
        <w:tc>
          <w:tcPr>
            <w:tcW w:w="848" w:type="dxa"/>
            <w:tcBorders>
              <w:top w:val="nil"/>
              <w:left w:val="nil"/>
              <w:bottom w:val="nil"/>
              <w:right w:val="nil"/>
            </w:tcBorders>
          </w:tcPr>
          <w:p w14:paraId="2BF21912" w14:textId="77777777" w:rsidR="009F545A" w:rsidRDefault="00000000">
            <w:pPr>
              <w:spacing w:after="0" w:line="259" w:lineRule="auto"/>
              <w:ind w:left="475" w:firstLine="0"/>
            </w:pPr>
            <w:r>
              <w:rPr>
                <w:sz w:val="18"/>
              </w:rPr>
              <w:t xml:space="preserve">— </w:t>
            </w:r>
          </w:p>
        </w:tc>
        <w:tc>
          <w:tcPr>
            <w:tcW w:w="466" w:type="dxa"/>
            <w:vMerge w:val="restart"/>
            <w:tcBorders>
              <w:top w:val="nil"/>
              <w:left w:val="nil"/>
              <w:bottom w:val="single" w:sz="6" w:space="0" w:color="000000"/>
              <w:right w:val="nil"/>
            </w:tcBorders>
            <w:vAlign w:val="bottom"/>
          </w:tcPr>
          <w:p w14:paraId="01B88A61" w14:textId="77777777" w:rsidR="009F545A" w:rsidRDefault="00000000">
            <w:pPr>
              <w:spacing w:after="55" w:line="259" w:lineRule="auto"/>
              <w:ind w:left="-23" w:right="-276" w:firstLine="0"/>
            </w:pPr>
            <w:r>
              <w:rPr>
                <w:rFonts w:ascii="Calibri" w:eastAsia="Calibri" w:hAnsi="Calibri" w:cs="Calibri"/>
                <w:noProof/>
                <w:sz w:val="22"/>
              </w:rPr>
              <mc:AlternateContent>
                <mc:Choice Requires="wpg">
                  <w:drawing>
                    <wp:inline distT="0" distB="0" distL="0" distR="0" wp14:anchorId="79CAE277" wp14:editId="775EF9EB">
                      <wp:extent cx="485775" cy="9525"/>
                      <wp:effectExtent l="0" t="0" r="0" b="0"/>
                      <wp:docPr id="121476" name="Group 121476"/>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43966" name="Shape 143966"/>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67" name="Shape 143967"/>
                              <wps:cNvSpPr/>
                              <wps:spPr>
                                <a:xfrm>
                                  <a:off x="9525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476" style="width:38.25pt;height:0.75pt;mso-position-horizontal-relative:char;mso-position-vertical-relative:line" coordsize="4857,95">
                      <v:shape id="Shape 143968" style="position:absolute;width:952;height:95;left:0;top:0;" coordsize="95250,9525" path="m0,0l95250,0l95250,9525l0,9525l0,0">
                        <v:stroke weight="0pt" endcap="flat" joinstyle="miter" miterlimit="10" on="false" color="#000000" opacity="0"/>
                        <v:fill on="true" color="#000000"/>
                      </v:shape>
                      <v:shape id="Shape 143969" style="position:absolute;width:3905;height:95;left:952;top:0;" coordsize="390525,9525" path="m0,0l390525,0l390525,9525l0,9525l0,0">
                        <v:stroke weight="0pt" endcap="flat" joinstyle="miter" miterlimit="10" on="false" color="#000000" opacity="0"/>
                        <v:fill on="true" color="#000000"/>
                      </v:shape>
                    </v:group>
                  </w:pict>
                </mc:Fallback>
              </mc:AlternateContent>
            </w:r>
          </w:p>
          <w:p w14:paraId="1FA15F9E" w14:textId="77777777" w:rsidR="009F545A"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0CDDE29B" w14:textId="77777777" w:rsidR="009F545A" w:rsidRDefault="00000000">
            <w:pPr>
              <w:spacing w:after="0" w:line="259" w:lineRule="auto"/>
              <w:ind w:left="45" w:firstLine="0"/>
            </w:pPr>
            <w:r>
              <w:rPr>
                <w:sz w:val="18"/>
              </w:rPr>
              <w:t xml:space="preserve">— </w:t>
            </w:r>
          </w:p>
          <w:p w14:paraId="374B1340" w14:textId="77777777" w:rsidR="009F545A" w:rsidRDefault="00000000">
            <w:pPr>
              <w:spacing w:after="55" w:line="259" w:lineRule="auto"/>
              <w:ind w:left="276" w:firstLine="0"/>
            </w:pPr>
            <w:r>
              <w:rPr>
                <w:rFonts w:ascii="Calibri" w:eastAsia="Calibri" w:hAnsi="Calibri" w:cs="Calibri"/>
                <w:noProof/>
                <w:sz w:val="22"/>
              </w:rPr>
              <mc:AlternateContent>
                <mc:Choice Requires="wpg">
                  <w:drawing>
                    <wp:inline distT="0" distB="0" distL="0" distR="0" wp14:anchorId="11A6B4F8" wp14:editId="437946AA">
                      <wp:extent cx="19050" cy="9525"/>
                      <wp:effectExtent l="0" t="0" r="0" b="0"/>
                      <wp:docPr id="121523" name="Group 121523"/>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3970" name="Shape 1439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23" style="width:1.5pt;height:0.75pt;mso-position-horizontal-relative:char;mso-position-vertical-relative:line" coordsize="190,95">
                      <v:shape id="Shape 14397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62E47E7" w14:textId="77777777" w:rsidR="009F545A" w:rsidRDefault="00000000">
            <w:pPr>
              <w:spacing w:after="0" w:line="259" w:lineRule="auto"/>
              <w:ind w:left="0" w:firstLine="0"/>
            </w:pPr>
            <w:r>
              <w:rPr>
                <w:sz w:val="18"/>
              </w:rPr>
              <w:t xml:space="preserve">0.4 </w:t>
            </w:r>
          </w:p>
        </w:tc>
        <w:tc>
          <w:tcPr>
            <w:tcW w:w="465" w:type="dxa"/>
            <w:vMerge w:val="restart"/>
            <w:tcBorders>
              <w:top w:val="nil"/>
              <w:left w:val="nil"/>
              <w:bottom w:val="single" w:sz="6" w:space="0" w:color="000000"/>
              <w:right w:val="nil"/>
            </w:tcBorders>
            <w:vAlign w:val="bottom"/>
          </w:tcPr>
          <w:p w14:paraId="488957F6" w14:textId="77777777" w:rsidR="009F545A" w:rsidRDefault="00000000">
            <w:pPr>
              <w:spacing w:after="55" w:line="259" w:lineRule="auto"/>
              <w:ind w:left="-24" w:firstLine="0"/>
            </w:pPr>
            <w:r>
              <w:rPr>
                <w:rFonts w:ascii="Calibri" w:eastAsia="Calibri" w:hAnsi="Calibri" w:cs="Calibri"/>
                <w:noProof/>
                <w:sz w:val="22"/>
              </w:rPr>
              <mc:AlternateContent>
                <mc:Choice Requires="wpg">
                  <w:drawing>
                    <wp:inline distT="0" distB="0" distL="0" distR="0" wp14:anchorId="1E98C6EB" wp14:editId="6613F312">
                      <wp:extent cx="95250" cy="9525"/>
                      <wp:effectExtent l="0" t="0" r="0" b="0"/>
                      <wp:docPr id="121537" name="Group 121537"/>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3972" name="Shape 14397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37" style="width:7.5pt;height:0.75pt;mso-position-horizontal-relative:char;mso-position-vertical-relative:line" coordsize="952,95">
                      <v:shape id="Shape 143973"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800598C" w14:textId="77777777" w:rsidR="009F545A"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20784041" w14:textId="77777777" w:rsidR="009F545A" w:rsidRDefault="00000000">
            <w:pPr>
              <w:spacing w:after="0" w:line="259" w:lineRule="auto"/>
              <w:ind w:left="105" w:firstLine="0"/>
            </w:pPr>
            <w:r>
              <w:rPr>
                <w:sz w:val="18"/>
              </w:rPr>
              <w:t>(0.2)</w:t>
            </w:r>
          </w:p>
          <w:p w14:paraId="4045C2C6" w14:textId="77777777" w:rsidR="009F545A" w:rsidRDefault="00000000">
            <w:pPr>
              <w:spacing w:after="55" w:line="259" w:lineRule="auto"/>
              <w:ind w:left="-339" w:firstLine="0"/>
            </w:pPr>
            <w:r>
              <w:rPr>
                <w:rFonts w:ascii="Calibri" w:eastAsia="Calibri" w:hAnsi="Calibri" w:cs="Calibri"/>
                <w:noProof/>
                <w:sz w:val="22"/>
              </w:rPr>
              <mc:AlternateContent>
                <mc:Choice Requires="wpg">
                  <w:drawing>
                    <wp:inline distT="0" distB="0" distL="0" distR="0" wp14:anchorId="2660E13E" wp14:editId="6DADC9FB">
                      <wp:extent cx="523875" cy="9525"/>
                      <wp:effectExtent l="0" t="0" r="0" b="0"/>
                      <wp:docPr id="121545" name="Group 121545"/>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3974" name="Shape 143974"/>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5" name="Shape 143975"/>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545" style="width:41.25pt;height:0.75pt;mso-position-horizontal-relative:char;mso-position-vertical-relative:line" coordsize="5238,95">
                      <v:shape id="Shape 143976" style="position:absolute;width:5048;height:95;left:0;top:0;" coordsize="504825,9525" path="m0,0l504825,0l504825,9525l0,9525l0,0">
                        <v:stroke weight="0pt" endcap="flat" joinstyle="miter" miterlimit="10" on="false" color="#000000" opacity="0"/>
                        <v:fill on="true" color="#000000"/>
                      </v:shape>
                      <v:shape id="Shape 143977"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4F4DF281" w14:textId="77777777" w:rsidR="009F545A" w:rsidRDefault="00000000">
            <w:pPr>
              <w:spacing w:after="0" w:line="259" w:lineRule="auto"/>
              <w:ind w:left="0" w:firstLine="0"/>
            </w:pPr>
            <w:r>
              <w:rPr>
                <w:sz w:val="18"/>
              </w:rPr>
              <w:t xml:space="preserve">446.1 </w:t>
            </w:r>
          </w:p>
        </w:tc>
        <w:tc>
          <w:tcPr>
            <w:tcW w:w="1038" w:type="dxa"/>
            <w:vMerge w:val="restart"/>
            <w:tcBorders>
              <w:top w:val="nil"/>
              <w:left w:val="nil"/>
              <w:bottom w:val="single" w:sz="6" w:space="0" w:color="000000"/>
              <w:right w:val="nil"/>
            </w:tcBorders>
            <w:vAlign w:val="bottom"/>
          </w:tcPr>
          <w:p w14:paraId="7C5D3120" w14:textId="77777777" w:rsidR="009F545A" w:rsidRDefault="00000000">
            <w:pPr>
              <w:spacing w:after="55" w:line="259" w:lineRule="auto"/>
              <w:ind w:left="-24" w:right="-274" w:firstLine="0"/>
            </w:pPr>
            <w:r>
              <w:rPr>
                <w:rFonts w:ascii="Calibri" w:eastAsia="Calibri" w:hAnsi="Calibri" w:cs="Calibri"/>
                <w:noProof/>
                <w:sz w:val="22"/>
              </w:rPr>
              <mc:AlternateContent>
                <mc:Choice Requires="wpg">
                  <w:drawing>
                    <wp:inline distT="0" distB="0" distL="0" distR="0" wp14:anchorId="3F2AA6CF" wp14:editId="624E1A28">
                      <wp:extent cx="847725" cy="9525"/>
                      <wp:effectExtent l="0" t="0" r="0" b="0"/>
                      <wp:docPr id="121614" name="Group 121614"/>
                      <wp:cNvGraphicFramePr/>
                      <a:graphic xmlns:a="http://schemas.openxmlformats.org/drawingml/2006/main">
                        <a:graphicData uri="http://schemas.microsoft.com/office/word/2010/wordprocessingGroup">
                          <wpg:wgp>
                            <wpg:cNvGrpSpPr/>
                            <wpg:grpSpPr>
                              <a:xfrm>
                                <a:off x="0" y="0"/>
                                <a:ext cx="847725" cy="9525"/>
                                <a:chOff x="0" y="0"/>
                                <a:chExt cx="847725" cy="9525"/>
                              </a:xfrm>
                            </wpg:grpSpPr>
                            <wps:wsp>
                              <wps:cNvPr id="143978" name="Shape 143978"/>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79" name="Shape 143979"/>
                              <wps:cNvSpPr/>
                              <wps:spPr>
                                <a:xfrm>
                                  <a:off x="1143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14" style="width:66.75pt;height:0.75pt;mso-position-horizontal-relative:char;mso-position-vertical-relative:line" coordsize="8477,95">
                      <v:shape id="Shape 143980" style="position:absolute;width:1143;height:95;left:0;top:0;" coordsize="114300,9525" path="m0,0l114300,0l114300,9525l0,9525l0,0">
                        <v:stroke weight="0pt" endcap="flat" joinstyle="miter" miterlimit="10" on="false" color="#000000" opacity="0"/>
                        <v:fill on="true" color="#000000"/>
                      </v:shape>
                      <v:shape id="Shape 143981" style="position:absolute;width:7334;height:95;left:1143;top:0;" coordsize="733425,9525" path="m0,0l733425,0l733425,9525l0,9525l0,0">
                        <v:stroke weight="0pt" endcap="flat" joinstyle="miter" miterlimit="10" on="false" color="#000000" opacity="0"/>
                        <v:fill on="true" color="#000000"/>
                      </v:shape>
                    </v:group>
                  </w:pict>
                </mc:Fallback>
              </mc:AlternateContent>
            </w:r>
          </w:p>
          <w:p w14:paraId="1E3298E8" w14:textId="77777777" w:rsidR="009F545A" w:rsidRDefault="00000000">
            <w:pPr>
              <w:spacing w:after="0" w:line="259" w:lineRule="auto"/>
              <w:ind w:left="0" w:firstLine="0"/>
            </w:pPr>
            <w:r>
              <w:rPr>
                <w:sz w:val="18"/>
              </w:rPr>
              <w:t>$</w:t>
            </w:r>
          </w:p>
        </w:tc>
        <w:tc>
          <w:tcPr>
            <w:tcW w:w="423" w:type="dxa"/>
            <w:vMerge w:val="restart"/>
            <w:tcBorders>
              <w:top w:val="nil"/>
              <w:left w:val="nil"/>
              <w:bottom w:val="nil"/>
              <w:right w:val="nil"/>
            </w:tcBorders>
          </w:tcPr>
          <w:p w14:paraId="1620AE90" w14:textId="77777777" w:rsidR="009F545A" w:rsidRDefault="00000000">
            <w:pPr>
              <w:spacing w:after="0" w:line="259" w:lineRule="auto"/>
              <w:ind w:left="45" w:firstLine="0"/>
            </w:pPr>
            <w:r>
              <w:rPr>
                <w:sz w:val="18"/>
              </w:rPr>
              <w:t xml:space="preserve">— </w:t>
            </w:r>
          </w:p>
          <w:p w14:paraId="7ED57937" w14:textId="77777777" w:rsidR="009F545A" w:rsidRDefault="00000000">
            <w:pPr>
              <w:spacing w:after="55" w:line="259" w:lineRule="auto"/>
              <w:ind w:left="274" w:firstLine="0"/>
            </w:pPr>
            <w:r>
              <w:rPr>
                <w:rFonts w:ascii="Calibri" w:eastAsia="Calibri" w:hAnsi="Calibri" w:cs="Calibri"/>
                <w:noProof/>
                <w:sz w:val="22"/>
              </w:rPr>
              <mc:AlternateContent>
                <mc:Choice Requires="wpg">
                  <w:drawing>
                    <wp:inline distT="0" distB="0" distL="0" distR="0" wp14:anchorId="694E4AE4" wp14:editId="7B9C0F46">
                      <wp:extent cx="19050" cy="9525"/>
                      <wp:effectExtent l="0" t="0" r="0" b="0"/>
                      <wp:docPr id="121641" name="Group 12164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3982" name="Shape 14398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41" style="width:1.5pt;height:0.75pt;mso-position-horizontal-relative:char;mso-position-vertical-relative:line" coordsize="190,95">
                      <v:shape id="Shape 143983"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5E9827F1" w14:textId="77777777" w:rsidR="009F545A" w:rsidRDefault="00000000">
            <w:pPr>
              <w:spacing w:after="0" w:line="259" w:lineRule="auto"/>
              <w:ind w:left="0" w:firstLine="0"/>
            </w:pPr>
            <w:r>
              <w:rPr>
                <w:sz w:val="18"/>
              </w:rPr>
              <w:t xml:space="preserve">0.2 </w:t>
            </w:r>
          </w:p>
        </w:tc>
        <w:tc>
          <w:tcPr>
            <w:tcW w:w="424" w:type="dxa"/>
            <w:vMerge w:val="restart"/>
            <w:tcBorders>
              <w:top w:val="nil"/>
              <w:left w:val="nil"/>
              <w:bottom w:val="single" w:sz="6" w:space="0" w:color="000000"/>
              <w:right w:val="nil"/>
            </w:tcBorders>
            <w:vAlign w:val="bottom"/>
          </w:tcPr>
          <w:p w14:paraId="0E413739" w14:textId="77777777" w:rsidR="009F545A"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2D02F9B3" wp14:editId="663218DF">
                      <wp:extent cx="85725" cy="9525"/>
                      <wp:effectExtent l="0" t="0" r="0" b="0"/>
                      <wp:docPr id="121667" name="Group 12166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3984" name="Shape 1439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67" style="width:6.75pt;height:0.75pt;mso-position-horizontal-relative:char;mso-position-vertical-relative:line" coordsize="857,95">
                      <v:shape id="Shape 143985"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76F0440B" w14:textId="77777777" w:rsidR="009F545A"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7A6F5EFE" w14:textId="77777777" w:rsidR="009F545A" w:rsidRDefault="00000000">
            <w:pPr>
              <w:spacing w:after="0" w:line="259" w:lineRule="auto"/>
              <w:ind w:left="135" w:firstLine="0"/>
            </w:pPr>
            <w:r>
              <w:rPr>
                <w:sz w:val="18"/>
              </w:rPr>
              <w:t xml:space="preserve">— </w:t>
            </w:r>
          </w:p>
          <w:p w14:paraId="1D9C2000" w14:textId="77777777" w:rsidR="009F545A" w:rsidRDefault="00000000">
            <w:pPr>
              <w:spacing w:after="55" w:line="259" w:lineRule="auto"/>
              <w:ind w:left="-304" w:firstLine="0"/>
            </w:pPr>
            <w:r>
              <w:rPr>
                <w:rFonts w:ascii="Calibri" w:eastAsia="Calibri" w:hAnsi="Calibri" w:cs="Calibri"/>
                <w:noProof/>
                <w:sz w:val="22"/>
              </w:rPr>
              <mc:AlternateContent>
                <mc:Choice Requires="wpg">
                  <w:drawing>
                    <wp:inline distT="0" distB="0" distL="0" distR="0" wp14:anchorId="2AF122D7" wp14:editId="7FD2674C">
                      <wp:extent cx="438150" cy="9525"/>
                      <wp:effectExtent l="0" t="0" r="0" b="0"/>
                      <wp:docPr id="121753" name="Group 121753"/>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43986" name="Shape 143986"/>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87" name="Shape 143987"/>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53" style="width:34.5pt;height:0.75pt;mso-position-horizontal-relative:char;mso-position-vertical-relative:line" coordsize="4381,95">
                      <v:shape id="Shape 143988" style="position:absolute;width:4191;height:95;left:0;top:0;" coordsize="419100,9525" path="m0,0l419100,0l419100,9525l0,9525l0,0">
                        <v:stroke weight="0pt" endcap="flat" joinstyle="miter" miterlimit="10" on="false" color="#000000" opacity="0"/>
                        <v:fill on="true" color="#000000"/>
                      </v:shape>
                      <v:shape id="Shape 143989"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09845EDE" w14:textId="77777777" w:rsidR="009F545A" w:rsidRDefault="00000000">
            <w:pPr>
              <w:spacing w:after="0" w:line="259" w:lineRule="auto"/>
              <w:ind w:left="0" w:firstLine="0"/>
            </w:pPr>
            <w:r>
              <w:rPr>
                <w:sz w:val="18"/>
              </w:rPr>
              <w:t xml:space="preserve">24.8 </w:t>
            </w:r>
          </w:p>
        </w:tc>
        <w:tc>
          <w:tcPr>
            <w:tcW w:w="262" w:type="dxa"/>
            <w:vMerge w:val="restart"/>
            <w:tcBorders>
              <w:top w:val="nil"/>
              <w:left w:val="nil"/>
              <w:bottom w:val="single" w:sz="6" w:space="0" w:color="000000"/>
              <w:right w:val="nil"/>
            </w:tcBorders>
            <w:vAlign w:val="bottom"/>
          </w:tcPr>
          <w:p w14:paraId="36382D56" w14:textId="77777777" w:rsidR="009F545A" w:rsidRDefault="00000000">
            <w:pPr>
              <w:spacing w:after="55" w:line="259" w:lineRule="auto"/>
              <w:ind w:left="-18" w:firstLine="0"/>
            </w:pPr>
            <w:r>
              <w:rPr>
                <w:rFonts w:ascii="Calibri" w:eastAsia="Calibri" w:hAnsi="Calibri" w:cs="Calibri"/>
                <w:noProof/>
                <w:sz w:val="22"/>
              </w:rPr>
              <mc:AlternateContent>
                <mc:Choice Requires="wpg">
                  <w:drawing>
                    <wp:inline distT="0" distB="0" distL="0" distR="0" wp14:anchorId="45D1BC9B" wp14:editId="1A3D52AA">
                      <wp:extent cx="66675" cy="9525"/>
                      <wp:effectExtent l="0" t="0" r="0" b="0"/>
                      <wp:docPr id="121772" name="Group 12177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3990" name="Shape 14399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72" style="width:5.25pt;height:0.75pt;mso-position-horizontal-relative:char;mso-position-vertical-relative:line" coordsize="666,95">
                      <v:shape id="Shape 143991"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430090C" w14:textId="77777777" w:rsidR="009F545A"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61D7CBCD" w14:textId="77777777" w:rsidR="009F545A" w:rsidRDefault="00000000">
            <w:pPr>
              <w:spacing w:after="0" w:line="259" w:lineRule="auto"/>
              <w:ind w:left="105" w:firstLine="0"/>
            </w:pPr>
            <w:r>
              <w:rPr>
                <w:sz w:val="18"/>
              </w:rPr>
              <w:t>(0.2)</w:t>
            </w:r>
          </w:p>
          <w:p w14:paraId="2EB26B63" w14:textId="77777777" w:rsidR="009F545A" w:rsidRDefault="00000000">
            <w:pPr>
              <w:spacing w:after="55" w:line="259" w:lineRule="auto"/>
              <w:ind w:left="-175" w:firstLine="0"/>
            </w:pPr>
            <w:r>
              <w:rPr>
                <w:rFonts w:ascii="Calibri" w:eastAsia="Calibri" w:hAnsi="Calibri" w:cs="Calibri"/>
                <w:noProof/>
                <w:sz w:val="22"/>
              </w:rPr>
              <mc:AlternateContent>
                <mc:Choice Requires="wpg">
                  <w:drawing>
                    <wp:inline distT="0" distB="0" distL="0" distR="0" wp14:anchorId="3D98FAC1" wp14:editId="30D8A464">
                      <wp:extent cx="419100" cy="9525"/>
                      <wp:effectExtent l="0" t="0" r="0" b="0"/>
                      <wp:docPr id="121836" name="Group 121836"/>
                      <wp:cNvGraphicFramePr/>
                      <a:graphic xmlns:a="http://schemas.openxmlformats.org/drawingml/2006/main">
                        <a:graphicData uri="http://schemas.microsoft.com/office/word/2010/wordprocessingGroup">
                          <wpg:wgp>
                            <wpg:cNvGrpSpPr/>
                            <wpg:grpSpPr>
                              <a:xfrm>
                                <a:off x="0" y="0"/>
                                <a:ext cx="419100" cy="9525"/>
                                <a:chOff x="0" y="0"/>
                                <a:chExt cx="419100" cy="9525"/>
                              </a:xfrm>
                            </wpg:grpSpPr>
                            <wps:wsp>
                              <wps:cNvPr id="143992" name="Shape 143992"/>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3" name="Shape 143993"/>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36" style="width:33pt;height:0.75pt;mso-position-horizontal-relative:char;mso-position-vertical-relative:line" coordsize="4191,95">
                      <v:shape id="Shape 143994" style="position:absolute;width:4000;height:95;left:0;top:0;" coordsize="400050,9525" path="m0,0l400050,0l400050,9525l0,9525l0,0">
                        <v:stroke weight="0pt" endcap="flat" joinstyle="miter" miterlimit="10" on="false" color="#000000" opacity="0"/>
                        <v:fill on="true" color="#000000"/>
                      </v:shape>
                      <v:shape id="Shape 143995" style="position:absolute;width:190;height:95;left:4000;top:0;" coordsize="19050,9525" path="m0,0l19050,0l19050,9525l0,9525l0,0">
                        <v:stroke weight="0pt" endcap="flat" joinstyle="miter" miterlimit="10" on="false" color="#000000" opacity="0"/>
                        <v:fill on="true" color="#000000"/>
                      </v:shape>
                    </v:group>
                  </w:pict>
                </mc:Fallback>
              </mc:AlternateContent>
            </w:r>
          </w:p>
          <w:p w14:paraId="0DCE8EBB" w14:textId="77777777" w:rsidR="009F545A" w:rsidRDefault="00000000">
            <w:pPr>
              <w:spacing w:after="0" w:line="259" w:lineRule="auto"/>
              <w:ind w:left="0" w:firstLine="0"/>
            </w:pPr>
            <w:r>
              <w:rPr>
                <w:sz w:val="18"/>
              </w:rPr>
              <w:t xml:space="preserve">471.5 </w:t>
            </w:r>
          </w:p>
        </w:tc>
        <w:tc>
          <w:tcPr>
            <w:tcW w:w="908" w:type="dxa"/>
            <w:vMerge w:val="restart"/>
            <w:tcBorders>
              <w:top w:val="nil"/>
              <w:left w:val="nil"/>
              <w:bottom w:val="single" w:sz="6" w:space="0" w:color="000000"/>
              <w:right w:val="nil"/>
            </w:tcBorders>
            <w:vAlign w:val="bottom"/>
          </w:tcPr>
          <w:p w14:paraId="484666A3" w14:textId="77777777" w:rsidR="009F545A" w:rsidRDefault="00000000">
            <w:pPr>
              <w:spacing w:after="55" w:line="259" w:lineRule="auto"/>
              <w:ind w:left="-21" w:right="-360" w:firstLine="0"/>
            </w:pPr>
            <w:r>
              <w:rPr>
                <w:rFonts w:ascii="Calibri" w:eastAsia="Calibri" w:hAnsi="Calibri" w:cs="Calibri"/>
                <w:noProof/>
                <w:sz w:val="22"/>
              </w:rPr>
              <mc:AlternateContent>
                <mc:Choice Requires="wpg">
                  <w:drawing>
                    <wp:inline distT="0" distB="0" distL="0" distR="0" wp14:anchorId="022767D9" wp14:editId="3CC7A94D">
                      <wp:extent cx="819150" cy="9525"/>
                      <wp:effectExtent l="0" t="0" r="0" b="0"/>
                      <wp:docPr id="121875" name="Group 121875"/>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3996" name="Shape 14399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997" name="Shape 143997"/>
                              <wps:cNvSpPr/>
                              <wps:spPr>
                                <a:xfrm>
                                  <a:off x="1047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75" style="width:64.5pt;height:0.75pt;mso-position-horizontal-relative:char;mso-position-vertical-relative:line" coordsize="8191,95">
                      <v:shape id="Shape 143998" style="position:absolute;width:1047;height:95;left:0;top:0;" coordsize="104775,9525" path="m0,0l104775,0l104775,9525l0,9525l0,0">
                        <v:stroke weight="0pt" endcap="flat" joinstyle="miter" miterlimit="10" on="false" color="#000000" opacity="0"/>
                        <v:fill on="true" color="#000000"/>
                      </v:shape>
                      <v:shape id="Shape 143999" style="position:absolute;width:7143;height:95;left:1047;top:0;" coordsize="714375,9525" path="m0,0l714375,0l714375,9525l0,9525l0,0">
                        <v:stroke weight="0pt" endcap="flat" joinstyle="miter" miterlimit="10" on="false" color="#000000" opacity="0"/>
                        <v:fill on="true" color="#000000"/>
                      </v:shape>
                    </v:group>
                  </w:pict>
                </mc:Fallback>
              </mc:AlternateContent>
            </w:r>
          </w:p>
          <w:p w14:paraId="4FDC58BA" w14:textId="77777777" w:rsidR="009F545A"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5344A56C" w14:textId="77777777" w:rsidR="009F545A" w:rsidRDefault="00000000">
            <w:pPr>
              <w:spacing w:after="0" w:line="259" w:lineRule="auto"/>
              <w:ind w:left="15" w:firstLine="0"/>
            </w:pPr>
            <w:r>
              <w:rPr>
                <w:sz w:val="18"/>
              </w:rPr>
              <w:t>(1.2)</w:t>
            </w:r>
          </w:p>
          <w:p w14:paraId="0B8AEF83" w14:textId="77777777" w:rsidR="009F545A" w:rsidRDefault="00000000">
            <w:pPr>
              <w:spacing w:after="55" w:line="259" w:lineRule="auto"/>
              <w:ind w:left="360" w:firstLine="0"/>
            </w:pPr>
            <w:r>
              <w:rPr>
                <w:rFonts w:ascii="Calibri" w:eastAsia="Calibri" w:hAnsi="Calibri" w:cs="Calibri"/>
                <w:noProof/>
                <w:sz w:val="22"/>
              </w:rPr>
              <mc:AlternateContent>
                <mc:Choice Requires="wpg">
                  <w:drawing>
                    <wp:inline distT="0" distB="0" distL="0" distR="0" wp14:anchorId="52B6D507" wp14:editId="4B174728">
                      <wp:extent cx="19050" cy="9525"/>
                      <wp:effectExtent l="0" t="0" r="0" b="0"/>
                      <wp:docPr id="121919" name="Group 121919"/>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4000" name="Shape 14400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19" style="width:1.5pt;height:0.75pt;mso-position-horizontal-relative:char;mso-position-vertical-relative:line" coordsize="190,95">
                      <v:shape id="Shape 14400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C132ECF" w14:textId="77777777" w:rsidR="009F545A" w:rsidRDefault="00000000">
            <w:pPr>
              <w:spacing w:after="0" w:line="259" w:lineRule="auto"/>
              <w:ind w:left="0" w:firstLine="0"/>
            </w:pPr>
            <w:r>
              <w:rPr>
                <w:sz w:val="18"/>
              </w:rPr>
              <w:t xml:space="preserve">13.2 </w:t>
            </w:r>
          </w:p>
        </w:tc>
        <w:tc>
          <w:tcPr>
            <w:tcW w:w="725" w:type="dxa"/>
            <w:tcBorders>
              <w:top w:val="nil"/>
              <w:left w:val="nil"/>
              <w:bottom w:val="single" w:sz="6" w:space="0" w:color="000000"/>
              <w:right w:val="nil"/>
            </w:tcBorders>
          </w:tcPr>
          <w:p w14:paraId="36F79A36" w14:textId="77777777" w:rsidR="009F545A" w:rsidRDefault="009F545A">
            <w:pPr>
              <w:spacing w:after="160" w:line="259" w:lineRule="auto"/>
              <w:ind w:left="0" w:firstLine="0"/>
            </w:pPr>
          </w:p>
        </w:tc>
        <w:tc>
          <w:tcPr>
            <w:tcW w:w="488" w:type="dxa"/>
            <w:tcBorders>
              <w:top w:val="nil"/>
              <w:left w:val="nil"/>
              <w:bottom w:val="single" w:sz="6" w:space="0" w:color="000000"/>
              <w:right w:val="nil"/>
            </w:tcBorders>
          </w:tcPr>
          <w:p w14:paraId="53E3C961" w14:textId="77777777" w:rsidR="009F545A" w:rsidRDefault="00000000">
            <w:pPr>
              <w:spacing w:after="0" w:line="259" w:lineRule="auto"/>
              <w:ind w:left="105" w:firstLine="0"/>
            </w:pPr>
            <w:r>
              <w:rPr>
                <w:sz w:val="18"/>
              </w:rPr>
              <w:t>(1.4)</w:t>
            </w:r>
          </w:p>
        </w:tc>
      </w:tr>
      <w:tr w:rsidR="009F545A" w14:paraId="79E90AD7" w14:textId="77777777">
        <w:trPr>
          <w:trHeight w:val="255"/>
        </w:trPr>
        <w:tc>
          <w:tcPr>
            <w:tcW w:w="848" w:type="dxa"/>
            <w:tcBorders>
              <w:top w:val="nil"/>
              <w:left w:val="nil"/>
              <w:bottom w:val="nil"/>
              <w:right w:val="nil"/>
            </w:tcBorders>
          </w:tcPr>
          <w:p w14:paraId="084292CA" w14:textId="77777777" w:rsidR="009F545A" w:rsidRDefault="00000000">
            <w:pPr>
              <w:spacing w:after="0" w:line="259" w:lineRule="auto"/>
              <w:ind w:left="340" w:firstLine="0"/>
            </w:pPr>
            <w:r>
              <w:rPr>
                <w:sz w:val="18"/>
              </w:rPr>
              <w:t xml:space="preserve">39.4 </w:t>
            </w:r>
          </w:p>
        </w:tc>
        <w:tc>
          <w:tcPr>
            <w:tcW w:w="0" w:type="auto"/>
            <w:vMerge/>
            <w:tcBorders>
              <w:top w:val="nil"/>
              <w:left w:val="nil"/>
              <w:bottom w:val="single" w:sz="6" w:space="0" w:color="000000"/>
              <w:right w:val="nil"/>
            </w:tcBorders>
          </w:tcPr>
          <w:p w14:paraId="7D060E52" w14:textId="77777777" w:rsidR="009F545A" w:rsidRDefault="009F545A">
            <w:pPr>
              <w:spacing w:after="160" w:line="259" w:lineRule="auto"/>
              <w:ind w:left="0" w:firstLine="0"/>
            </w:pPr>
          </w:p>
        </w:tc>
        <w:tc>
          <w:tcPr>
            <w:tcW w:w="0" w:type="auto"/>
            <w:vMerge/>
            <w:tcBorders>
              <w:top w:val="nil"/>
              <w:left w:val="nil"/>
              <w:bottom w:val="nil"/>
              <w:right w:val="nil"/>
            </w:tcBorders>
          </w:tcPr>
          <w:p w14:paraId="6C604FCE"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45E280F4" w14:textId="77777777" w:rsidR="009F545A" w:rsidRDefault="009F545A">
            <w:pPr>
              <w:spacing w:after="160" w:line="259" w:lineRule="auto"/>
              <w:ind w:left="0" w:firstLine="0"/>
            </w:pPr>
          </w:p>
        </w:tc>
        <w:tc>
          <w:tcPr>
            <w:tcW w:w="0" w:type="auto"/>
            <w:vMerge/>
            <w:tcBorders>
              <w:top w:val="nil"/>
              <w:left w:val="nil"/>
              <w:bottom w:val="nil"/>
              <w:right w:val="nil"/>
            </w:tcBorders>
          </w:tcPr>
          <w:p w14:paraId="1D79F8DE"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6B4D2986" w14:textId="77777777" w:rsidR="009F545A" w:rsidRDefault="009F545A">
            <w:pPr>
              <w:spacing w:after="160" w:line="259" w:lineRule="auto"/>
              <w:ind w:left="0" w:firstLine="0"/>
            </w:pPr>
          </w:p>
        </w:tc>
        <w:tc>
          <w:tcPr>
            <w:tcW w:w="0" w:type="auto"/>
            <w:vMerge/>
            <w:tcBorders>
              <w:top w:val="nil"/>
              <w:left w:val="nil"/>
              <w:bottom w:val="nil"/>
              <w:right w:val="nil"/>
            </w:tcBorders>
          </w:tcPr>
          <w:p w14:paraId="0A3EE176"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295C0F03" w14:textId="77777777" w:rsidR="009F545A" w:rsidRDefault="009F545A">
            <w:pPr>
              <w:spacing w:after="160" w:line="259" w:lineRule="auto"/>
              <w:ind w:left="0" w:firstLine="0"/>
            </w:pPr>
          </w:p>
        </w:tc>
        <w:tc>
          <w:tcPr>
            <w:tcW w:w="0" w:type="auto"/>
            <w:vMerge/>
            <w:tcBorders>
              <w:top w:val="nil"/>
              <w:left w:val="nil"/>
              <w:bottom w:val="nil"/>
              <w:right w:val="nil"/>
            </w:tcBorders>
          </w:tcPr>
          <w:p w14:paraId="4BB8A0D5"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04FEF4CF" w14:textId="77777777" w:rsidR="009F545A" w:rsidRDefault="009F545A">
            <w:pPr>
              <w:spacing w:after="160" w:line="259" w:lineRule="auto"/>
              <w:ind w:left="0" w:firstLine="0"/>
            </w:pPr>
          </w:p>
        </w:tc>
        <w:tc>
          <w:tcPr>
            <w:tcW w:w="0" w:type="auto"/>
            <w:vMerge/>
            <w:tcBorders>
              <w:top w:val="nil"/>
              <w:left w:val="nil"/>
              <w:bottom w:val="nil"/>
              <w:right w:val="nil"/>
            </w:tcBorders>
          </w:tcPr>
          <w:p w14:paraId="44024C1E"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272EE71A" w14:textId="77777777" w:rsidR="009F545A" w:rsidRDefault="009F545A">
            <w:pPr>
              <w:spacing w:after="160" w:line="259" w:lineRule="auto"/>
              <w:ind w:left="0" w:firstLine="0"/>
            </w:pPr>
          </w:p>
        </w:tc>
        <w:tc>
          <w:tcPr>
            <w:tcW w:w="0" w:type="auto"/>
            <w:vMerge/>
            <w:tcBorders>
              <w:top w:val="nil"/>
              <w:left w:val="nil"/>
              <w:bottom w:val="nil"/>
              <w:right w:val="nil"/>
            </w:tcBorders>
          </w:tcPr>
          <w:p w14:paraId="4D649FDE" w14:textId="77777777" w:rsidR="009F545A" w:rsidRDefault="009F545A">
            <w:pPr>
              <w:spacing w:after="160" w:line="259" w:lineRule="auto"/>
              <w:ind w:left="0" w:firstLine="0"/>
            </w:pPr>
          </w:p>
        </w:tc>
        <w:tc>
          <w:tcPr>
            <w:tcW w:w="725" w:type="dxa"/>
            <w:tcBorders>
              <w:top w:val="single" w:sz="6" w:space="0" w:color="000000"/>
              <w:left w:val="nil"/>
              <w:bottom w:val="single" w:sz="6" w:space="0" w:color="000000"/>
              <w:right w:val="nil"/>
            </w:tcBorders>
          </w:tcPr>
          <w:p w14:paraId="2855F62B" w14:textId="77777777" w:rsidR="009F545A" w:rsidRDefault="00000000">
            <w:pPr>
              <w:spacing w:after="0" w:line="259" w:lineRule="auto"/>
              <w:ind w:left="0" w:firstLine="0"/>
            </w:pPr>
            <w:r>
              <w:rPr>
                <w:sz w:val="18"/>
              </w:rPr>
              <w:t>$</w:t>
            </w:r>
          </w:p>
        </w:tc>
        <w:tc>
          <w:tcPr>
            <w:tcW w:w="488" w:type="dxa"/>
            <w:tcBorders>
              <w:top w:val="single" w:sz="6" w:space="0" w:color="000000"/>
              <w:left w:val="nil"/>
              <w:bottom w:val="single" w:sz="6" w:space="0" w:color="000000"/>
              <w:right w:val="nil"/>
            </w:tcBorders>
          </w:tcPr>
          <w:p w14:paraId="04D1A664" w14:textId="77777777" w:rsidR="009F545A" w:rsidRDefault="00000000">
            <w:pPr>
              <w:spacing w:after="0" w:line="259" w:lineRule="auto"/>
              <w:ind w:left="0" w:firstLine="0"/>
              <w:jc w:val="both"/>
            </w:pPr>
            <w:r>
              <w:rPr>
                <w:sz w:val="18"/>
              </w:rPr>
              <w:t xml:space="preserve">484.7 </w:t>
            </w:r>
          </w:p>
        </w:tc>
      </w:tr>
    </w:tbl>
    <w:p w14:paraId="7C51C300" w14:textId="77777777" w:rsidR="009F545A" w:rsidRDefault="00000000">
      <w:pPr>
        <w:spacing w:after="5" w:line="268" w:lineRule="auto"/>
        <w:ind w:left="15"/>
      </w:pPr>
      <w:r>
        <w:rPr>
          <w:b/>
          <w:sz w:val="18"/>
        </w:rPr>
        <w:t>April 2, 2021</w:t>
      </w:r>
    </w:p>
    <w:p w14:paraId="67B2E297" w14:textId="77777777" w:rsidR="009F545A" w:rsidRDefault="00000000">
      <w:pPr>
        <w:spacing w:after="4" w:line="268" w:lineRule="auto"/>
        <w:ind w:left="15"/>
      </w:pPr>
      <w:r>
        <w:rPr>
          <w:sz w:val="18"/>
        </w:rPr>
        <w:t>Net income</w:t>
      </w:r>
    </w:p>
    <w:p w14:paraId="54ABA3FB" w14:textId="77777777" w:rsidR="009F545A" w:rsidRDefault="00000000">
      <w:pPr>
        <w:spacing w:after="52" w:line="216" w:lineRule="auto"/>
        <w:ind w:left="185" w:hanging="180"/>
      </w:pPr>
      <w:r>
        <w:rPr>
          <w:sz w:val="18"/>
        </w:rPr>
        <w:t>Common stock issued under employee stock purchase plan</w:t>
      </w:r>
    </w:p>
    <w:p w14:paraId="57BEA7F4" w14:textId="77777777" w:rsidR="009F545A" w:rsidRDefault="00000000">
      <w:pPr>
        <w:spacing w:after="4" w:line="268" w:lineRule="auto"/>
        <w:ind w:left="15"/>
      </w:pPr>
      <w:r>
        <w:rPr>
          <w:sz w:val="18"/>
        </w:rPr>
        <w:t>Share-based compensation</w:t>
      </w:r>
    </w:p>
    <w:p w14:paraId="483E1854" w14:textId="77777777" w:rsidR="009F545A" w:rsidRDefault="00000000">
      <w:pPr>
        <w:spacing w:after="53" w:line="268" w:lineRule="auto"/>
        <w:ind w:left="15"/>
      </w:pPr>
      <w:r>
        <w:rPr>
          <w:sz w:val="18"/>
        </w:rPr>
        <w:t>Other</w:t>
      </w:r>
    </w:p>
    <w:p w14:paraId="11381C72" w14:textId="77777777" w:rsidR="009F545A" w:rsidRDefault="00000000">
      <w:pPr>
        <w:spacing w:after="5" w:line="268" w:lineRule="auto"/>
        <w:ind w:left="15"/>
      </w:pPr>
      <w:r>
        <w:rPr>
          <w:b/>
          <w:sz w:val="18"/>
        </w:rPr>
        <w:t>July 2, 2021</w:t>
      </w:r>
    </w:p>
    <w:p w14:paraId="30A7F14B" w14:textId="77777777" w:rsidR="009F545A" w:rsidRDefault="00000000">
      <w:pPr>
        <w:spacing w:after="371" w:line="259" w:lineRule="auto"/>
        <w:ind w:left="2155" w:right="-31" w:firstLine="0"/>
      </w:pPr>
      <w:r>
        <w:rPr>
          <w:rFonts w:ascii="Calibri" w:eastAsia="Calibri" w:hAnsi="Calibri" w:cs="Calibri"/>
          <w:noProof/>
          <w:sz w:val="22"/>
        </w:rPr>
        <mc:AlternateContent>
          <mc:Choice Requires="wpg">
            <w:drawing>
              <wp:inline distT="0" distB="0" distL="0" distR="0" wp14:anchorId="5711ACA9" wp14:editId="5C19B525">
                <wp:extent cx="5514975" cy="9525"/>
                <wp:effectExtent l="0" t="0" r="0" b="0"/>
                <wp:docPr id="122380" name="Group 122380"/>
                <wp:cNvGraphicFramePr/>
                <a:graphic xmlns:a="http://schemas.openxmlformats.org/drawingml/2006/main">
                  <a:graphicData uri="http://schemas.microsoft.com/office/word/2010/wordprocessingGroup">
                    <wpg:wgp>
                      <wpg:cNvGrpSpPr/>
                      <wpg:grpSpPr>
                        <a:xfrm>
                          <a:off x="0" y="0"/>
                          <a:ext cx="5514975" cy="9525"/>
                          <a:chOff x="0" y="0"/>
                          <a:chExt cx="5514975" cy="9525"/>
                        </a:xfrm>
                      </wpg:grpSpPr>
                      <wps:wsp>
                        <wps:cNvPr id="144002" name="Shape 1440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3" name="Shape 144003"/>
                        <wps:cNvSpPr/>
                        <wps:spPr>
                          <a:xfrm>
                            <a:off x="6667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4" name="Shape 144004"/>
                        <wps:cNvSpPr/>
                        <wps:spPr>
                          <a:xfrm>
                            <a:off x="44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5" name="Shape 144005"/>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6" name="Shape 144006"/>
                        <wps:cNvSpPr/>
                        <wps:spPr>
                          <a:xfrm>
                            <a:off x="61912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7" name="Shape 144007"/>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8" name="Shape 144008"/>
                        <wps:cNvSpPr/>
                        <wps:spPr>
                          <a:xfrm>
                            <a:off x="10858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09" name="Shape 144009"/>
                        <wps:cNvSpPr/>
                        <wps:spPr>
                          <a:xfrm>
                            <a:off x="118110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0" name="Shape 144010"/>
                        <wps:cNvSpPr/>
                        <wps:spPr>
                          <a:xfrm>
                            <a:off x="1685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1" name="Shape 144011"/>
                        <wps:cNvSpPr/>
                        <wps:spPr>
                          <a:xfrm>
                            <a:off x="17621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2" name="Shape 144012"/>
                        <wps:cNvSpPr/>
                        <wps:spPr>
                          <a:xfrm>
                            <a:off x="18764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3" name="Shape 144013"/>
                        <wps:cNvSpPr/>
                        <wps:spPr>
                          <a:xfrm>
                            <a:off x="2609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4" name="Shape 144014"/>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5" name="Shape 144015"/>
                        <wps:cNvSpPr/>
                        <wps:spPr>
                          <a:xfrm>
                            <a:off x="278130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6" name="Shape 144016"/>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7" name="Shape 144017"/>
                        <wps:cNvSpPr/>
                        <wps:spPr>
                          <a:xfrm>
                            <a:off x="3286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8" name="Shape 144018"/>
                        <wps:cNvSpPr/>
                        <wps:spPr>
                          <a:xfrm>
                            <a:off x="33528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19" name="Shape 144019"/>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0" name="Shape 144020"/>
                        <wps:cNvSpPr/>
                        <wps:spPr>
                          <a:xfrm>
                            <a:off x="38290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1" name="Shape 144021"/>
                        <wps:cNvSpPr/>
                        <wps:spPr>
                          <a:xfrm>
                            <a:off x="3933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2" name="Shape 144022"/>
                        <wps:cNvSpPr/>
                        <wps:spPr>
                          <a:xfrm>
                            <a:off x="464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3" name="Shape 144023"/>
                        <wps:cNvSpPr/>
                        <wps:spPr>
                          <a:xfrm>
                            <a:off x="4733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4" name="Shape 144024"/>
                        <wps:cNvSpPr/>
                        <wps:spPr>
                          <a:xfrm>
                            <a:off x="482917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25" name="Shape 144025"/>
                        <wps:cNvSpPr/>
                        <wps:spPr>
                          <a:xfrm>
                            <a:off x="5486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380" style="width:434.25pt;height:0.75pt;mso-position-horizontal-relative:char;mso-position-vertical-relative:line" coordsize="55149,95">
                <v:shape id="Shape 144026" style="position:absolute;width:666;height:95;left:0;top:0;" coordsize="66675,9525" path="m0,0l66675,0l66675,9525l0,9525l0,0">
                  <v:stroke weight="0pt" endcap="flat" joinstyle="miter" miterlimit="10" on="false" color="#000000" opacity="0"/>
                  <v:fill on="true" color="#000000"/>
                </v:shape>
                <v:shape id="Shape 144027" style="position:absolute;width:3810;height:95;left:666;top:0;" coordsize="381000,9525" path="m0,0l381000,0l381000,9525l0,9525l0,0">
                  <v:stroke weight="0pt" endcap="flat" joinstyle="miter" miterlimit="10" on="false" color="#000000" opacity="0"/>
                  <v:fill on="true" color="#000000"/>
                </v:shape>
                <v:shape id="Shape 144028" style="position:absolute;width:190;height:95;left:4476;top:0;" coordsize="19050,9525" path="m0,0l19050,0l19050,9525l0,9525l0,0">
                  <v:stroke weight="0pt" endcap="flat" joinstyle="miter" miterlimit="10" on="false" color="#000000" opacity="0"/>
                  <v:fill on="true" color="#000000"/>
                </v:shape>
                <v:shape id="Shape 144029" style="position:absolute;width:952;height:95;left:5238;top:0;" coordsize="95250,9525" path="m0,0l95250,0l95250,9525l0,9525l0,0">
                  <v:stroke weight="0pt" endcap="flat" joinstyle="miter" miterlimit="10" on="false" color="#000000" opacity="0"/>
                  <v:fill on="true" color="#000000"/>
                </v:shape>
                <v:shape id="Shape 144030" style="position:absolute;width:3905;height:95;left:6191;top:0;" coordsize="390525,9525" path="m0,0l390525,0l390525,9525l0,9525l0,0">
                  <v:stroke weight="0pt" endcap="flat" joinstyle="miter" miterlimit="10" on="false" color="#000000" opacity="0"/>
                  <v:fill on="true" color="#000000"/>
                </v:shape>
                <v:shape id="Shape 144031" style="position:absolute;width:190;height:95;left:10096;top:0;" coordsize="19050,9525" path="m0,0l19050,0l19050,9525l0,9525l0,0">
                  <v:stroke weight="0pt" endcap="flat" joinstyle="miter" miterlimit="10" on="false" color="#000000" opacity="0"/>
                  <v:fill on="true" color="#000000"/>
                </v:shape>
                <v:shape id="Shape 144032" style="position:absolute;width:952;height:95;left:10858;top:0;" coordsize="95250,9525" path="m0,0l95250,0l95250,9525l0,9525l0,0">
                  <v:stroke weight="0pt" endcap="flat" joinstyle="miter" miterlimit="10" on="false" color="#000000" opacity="0"/>
                  <v:fill on="true" color="#000000"/>
                </v:shape>
                <v:shape id="Shape 144033" style="position:absolute;width:5048;height:95;left:11811;top:0;" coordsize="504825,9525" path="m0,0l504825,0l504825,9525l0,9525l0,0">
                  <v:stroke weight="0pt" endcap="flat" joinstyle="miter" miterlimit="10" on="false" color="#000000" opacity="0"/>
                  <v:fill on="true" color="#000000"/>
                </v:shape>
                <v:shape id="Shape 144034" style="position:absolute;width:190;height:95;left:16859;top:0;" coordsize="19050,9525" path="m0,0l19050,0l19050,9525l0,9525l0,0">
                  <v:stroke weight="0pt" endcap="flat" joinstyle="miter" miterlimit="10" on="false" color="#000000" opacity="0"/>
                  <v:fill on="true" color="#000000"/>
                </v:shape>
                <v:shape id="Shape 144035" style="position:absolute;width:1143;height:95;left:17621;top:0;" coordsize="114300,9525" path="m0,0l114300,0l114300,9525l0,9525l0,0">
                  <v:stroke weight="0pt" endcap="flat" joinstyle="miter" miterlimit="10" on="false" color="#000000" opacity="0"/>
                  <v:fill on="true" color="#000000"/>
                </v:shape>
                <v:shape id="Shape 144036" style="position:absolute;width:7334;height:95;left:18764;top:0;" coordsize="733425,9525" path="m0,0l733425,0l733425,9525l0,9525l0,0">
                  <v:stroke weight="0pt" endcap="flat" joinstyle="miter" miterlimit="10" on="false" color="#000000" opacity="0"/>
                  <v:fill on="true" color="#000000"/>
                </v:shape>
                <v:shape id="Shape 144037" style="position:absolute;width:190;height:95;left:26098;top:0;" coordsize="19050,9525" path="m0,0l19050,0l19050,9525l0,9525l0,0">
                  <v:stroke weight="0pt" endcap="flat" joinstyle="miter" miterlimit="10" on="false" color="#000000" opacity="0"/>
                  <v:fill on="true" color="#000000"/>
                </v:shape>
                <v:shape id="Shape 144038" style="position:absolute;width:857;height:95;left:26955;top:0;" coordsize="85725,9525" path="m0,0l85725,0l85725,9525l0,9525l0,0">
                  <v:stroke weight="0pt" endcap="flat" joinstyle="miter" miterlimit="10" on="false" color="#000000" opacity="0"/>
                  <v:fill on="true" color="#000000"/>
                </v:shape>
                <v:shape id="Shape 144039" style="position:absolute;width:4191;height:95;left:27813;top:0;" coordsize="419100,9525" path="m0,0l419100,0l419100,9525l0,9525l0,0">
                  <v:stroke weight="0pt" endcap="flat" joinstyle="miter" miterlimit="10" on="false" color="#000000" opacity="0"/>
                  <v:fill on="true" color="#000000"/>
                </v:shape>
                <v:shape id="Shape 144040" style="position:absolute;width:190;height:95;left:32004;top:0;" coordsize="19050,9525" path="m0,0l19050,0l19050,9525l0,9525l0,0">
                  <v:stroke weight="0pt" endcap="flat" joinstyle="miter" miterlimit="10" on="false" color="#000000" opacity="0"/>
                  <v:fill on="true" color="#000000"/>
                </v:shape>
                <v:shape id="Shape 144041" style="position:absolute;width:666;height:95;left:32861;top:0;" coordsize="66675,9525" path="m0,0l66675,0l66675,9525l0,9525l0,0">
                  <v:stroke weight="0pt" endcap="flat" joinstyle="miter" miterlimit="10" on="false" color="#000000" opacity="0"/>
                  <v:fill on="true" color="#000000"/>
                </v:shape>
                <v:shape id="Shape 144042" style="position:absolute;width:4000;height:95;left:33528;top:0;" coordsize="400050,9525" path="m0,0l400050,0l400050,9525l0,9525l0,0">
                  <v:stroke weight="0pt" endcap="flat" joinstyle="miter" miterlimit="10" on="false" color="#000000" opacity="0"/>
                  <v:fill on="true" color="#000000"/>
                </v:shape>
                <v:shape id="Shape 144043" style="position:absolute;width:190;height:95;left:37528;top:0;" coordsize="19050,9525" path="m0,0l19050,0l19050,9525l0,9525l0,0">
                  <v:stroke weight="0pt" endcap="flat" joinstyle="miter" miterlimit="10" on="false" color="#000000" opacity="0"/>
                  <v:fill on="true" color="#000000"/>
                </v:shape>
                <v:shape id="Shape 144044" style="position:absolute;width:1047;height:95;left:38290;top:0;" coordsize="104775,9525" path="m0,0l104775,0l104775,9525l0,9525l0,0">
                  <v:stroke weight="0pt" endcap="flat" joinstyle="miter" miterlimit="10" on="false" color="#000000" opacity="0"/>
                  <v:fill on="true" color="#000000"/>
                </v:shape>
                <v:shape id="Shape 144045" style="position:absolute;width:7143;height:95;left:39338;top:0;" coordsize="714375,9525" path="m0,0l714375,0l714375,9525l0,9525l0,0">
                  <v:stroke weight="0pt" endcap="flat" joinstyle="miter" miterlimit="10" on="false" color="#000000" opacity="0"/>
                  <v:fill on="true" color="#000000"/>
                </v:shape>
                <v:shape id="Shape 144046" style="position:absolute;width:190;height:95;left:46482;top:0;" coordsize="19050,9525" path="m0,0l19050,0l19050,9525l0,9525l0,0">
                  <v:stroke weight="0pt" endcap="flat" joinstyle="miter" miterlimit="10" on="false" color="#000000" opacity="0"/>
                  <v:fill on="true" color="#000000"/>
                </v:shape>
                <v:shape id="Shape 144047" style="position:absolute;width:952;height:95;left:47339;top:0;" coordsize="95250,9525" path="m0,0l95250,0l95250,9525l0,9525l0,0">
                  <v:stroke weight="0pt" endcap="flat" joinstyle="miter" miterlimit="10" on="false" color="#000000" opacity="0"/>
                  <v:fill on="true" color="#000000"/>
                </v:shape>
                <v:shape id="Shape 144048" style="position:absolute;width:6572;height:95;left:48291;top:0;" coordsize="657225,9525" path="m0,0l657225,0l657225,9525l0,9525l0,0">
                  <v:stroke weight="0pt" endcap="flat" joinstyle="miter" miterlimit="10" on="false" color="#000000" opacity="0"/>
                  <v:fill on="true" color="#000000"/>
                </v:shape>
                <v:shape id="Shape 144049" style="position:absolute;width:285;height:95;left:54864;top:0;" coordsize="28575,9525" path="m0,0l28575,0l28575,9525l0,9525l0,0">
                  <v:stroke weight="0pt" endcap="flat" joinstyle="miter" miterlimit="10" on="false" color="#000000" opacity="0"/>
                  <v:fill on="true" color="#000000"/>
                </v:shape>
              </v:group>
            </w:pict>
          </mc:Fallback>
        </mc:AlternateContent>
      </w:r>
    </w:p>
    <w:p w14:paraId="35E0A6B5" w14:textId="77777777" w:rsidR="009F545A" w:rsidRDefault="00000000">
      <w:pPr>
        <w:spacing w:after="589" w:line="548" w:lineRule="auto"/>
        <w:ind w:left="41" w:right="20"/>
        <w:jc w:val="center"/>
      </w:pPr>
      <w:r>
        <w:rPr>
          <w:i/>
        </w:rPr>
        <w:t>See accompanying notes to the unaudited condensed consolidated financial statements.</w:t>
      </w:r>
    </w:p>
    <w:p w14:paraId="06684D24" w14:textId="77777777" w:rsidR="009F545A" w:rsidRDefault="00000000">
      <w:pPr>
        <w:spacing w:after="5" w:line="254" w:lineRule="auto"/>
        <w:ind w:left="209" w:right="189"/>
        <w:jc w:val="center"/>
      </w:pPr>
      <w:r>
        <w:lastRenderedPageBreak/>
        <w:t>5</w:t>
      </w:r>
    </w:p>
    <w:p w14:paraId="6A641A51" w14:textId="77777777" w:rsidR="009F545A" w:rsidRDefault="00000000">
      <w:pPr>
        <w:spacing w:after="0" w:line="259" w:lineRule="auto"/>
        <w:ind w:left="-20" w:right="-31" w:firstLine="0"/>
      </w:pPr>
      <w:r>
        <w:rPr>
          <w:rFonts w:ascii="Calibri" w:eastAsia="Calibri" w:hAnsi="Calibri" w:cs="Calibri"/>
          <w:noProof/>
          <w:sz w:val="22"/>
        </w:rPr>
        <mc:AlternateContent>
          <mc:Choice Requires="wpg">
            <w:drawing>
              <wp:inline distT="0" distB="0" distL="0" distR="0" wp14:anchorId="61473FE7" wp14:editId="056B7D9A">
                <wp:extent cx="6896100" cy="19050"/>
                <wp:effectExtent l="0" t="0" r="0" b="0"/>
                <wp:docPr id="122356" name="Group 12235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050" name="Shape 1440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051" name="Shape 1440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7" name="Shape 20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18" name="Shape 20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356" style="width:543pt;height:1.5pt;mso-position-horizontal-relative:char;mso-position-vertical-relative:line" coordsize="68961,190">
                <v:shape id="Shape 144052" style="position:absolute;width:68961;height:95;left:0;top:0;" coordsize="6896100,9525" path="m0,0l6896100,0l6896100,9525l0,9525l0,0">
                  <v:stroke weight="0pt" endcap="flat" joinstyle="miter" miterlimit="10" on="false" color="#000000" opacity="0"/>
                  <v:fill on="true" color="#9a9a9a"/>
                </v:shape>
                <v:shape id="Shape 144053" style="position:absolute;width:68961;height:95;left:0;top:95;" coordsize="6896100,9525" path="m0,0l6896100,0l6896100,9525l0,9525l0,0">
                  <v:stroke weight="0pt" endcap="flat" joinstyle="miter" miterlimit="10" on="false" color="#000000" opacity="0"/>
                  <v:fill on="true" color="#eeeeee"/>
                </v:shape>
                <v:shape id="Shape 2017" style="position:absolute;width:95;height:190;left:68865;top:0;" coordsize="9525,19050" path="m9525,0l9525,19050l0,19050l0,9525l9525,0x">
                  <v:stroke weight="0pt" endcap="flat" joinstyle="miter" miterlimit="10" on="false" color="#000000" opacity="0"/>
                  <v:fill on="true" color="#eeeeee"/>
                </v:shape>
                <v:shape id="Shape 201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D529721" w14:textId="77777777" w:rsidR="009F545A" w:rsidRDefault="00000000">
      <w:pPr>
        <w:spacing w:after="2"/>
        <w:ind w:left="1197" w:right="1176"/>
        <w:jc w:val="center"/>
      </w:pPr>
      <w:r>
        <w:rPr>
          <w:b/>
        </w:rPr>
        <w:t>CONDENSED CONSOLIDATED STATEMENTS OF STOCKHOLDERS' EQUITY</w:t>
      </w:r>
    </w:p>
    <w:p w14:paraId="047C9094" w14:textId="77777777" w:rsidR="009F545A" w:rsidRDefault="00000000">
      <w:pPr>
        <w:spacing w:after="2"/>
        <w:ind w:left="1197" w:right="1176"/>
        <w:jc w:val="center"/>
      </w:pPr>
      <w:r>
        <w:rPr>
          <w:b/>
        </w:rPr>
        <w:t>(Unaudited)</w:t>
      </w:r>
    </w:p>
    <w:p w14:paraId="39C32B19" w14:textId="77777777" w:rsidR="009F545A" w:rsidRDefault="00000000">
      <w:pPr>
        <w:spacing w:after="0" w:line="265" w:lineRule="auto"/>
        <w:ind w:left="4070" w:right="1847"/>
        <w:jc w:val="center"/>
      </w:pPr>
      <w:r>
        <w:rPr>
          <w:b/>
          <w:sz w:val="18"/>
        </w:rPr>
        <w:t>Nine Months Ended July 1, 2022</w:t>
      </w:r>
    </w:p>
    <w:p w14:paraId="0F5933CE" w14:textId="77777777" w:rsidR="009F545A" w:rsidRDefault="00000000">
      <w:pPr>
        <w:tabs>
          <w:tab w:val="center" w:pos="6513"/>
          <w:tab w:val="right" w:pos="10810"/>
        </w:tabs>
        <w:spacing w:after="0" w:line="265" w:lineRule="auto"/>
        <w:ind w:left="0" w:right="-31"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7BE3A04" wp14:editId="27C4605B">
                <wp:extent cx="5495925" cy="304800"/>
                <wp:effectExtent l="0" t="0" r="0" b="0"/>
                <wp:docPr id="117174" name="Group 117174"/>
                <wp:cNvGraphicFramePr/>
                <a:graphic xmlns:a="http://schemas.openxmlformats.org/drawingml/2006/main">
                  <a:graphicData uri="http://schemas.microsoft.com/office/word/2010/wordprocessingGroup">
                    <wpg:wgp>
                      <wpg:cNvGrpSpPr/>
                      <wpg:grpSpPr>
                        <a:xfrm>
                          <a:off x="0" y="0"/>
                          <a:ext cx="5495925" cy="304800"/>
                          <a:chOff x="0" y="0"/>
                          <a:chExt cx="5495925" cy="304800"/>
                        </a:xfrm>
                      </wpg:grpSpPr>
                      <wps:wsp>
                        <wps:cNvPr id="144054" name="Shape 1440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5" name="Shape 144055"/>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6" name="Shape 144056"/>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7" name="Shape 144057"/>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8" name="Shape 144058"/>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59" name="Shape 144059"/>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0" name="Shape 144060"/>
                        <wps:cNvSpPr/>
                        <wps:spPr>
                          <a:xfrm>
                            <a:off x="52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1" name="Shape 144061"/>
                        <wps:cNvSpPr/>
                        <wps:spPr>
                          <a:xfrm>
                            <a:off x="619125"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2" name="Shape 144062"/>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3" name="Shape 144063"/>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4" name="Shape 144064"/>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5" name="Shape 14406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6" name="Shape 144066"/>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7" name="Shape 144067"/>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8" name="Shape 144068"/>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69" name="Shape 14406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0" name="Shape 144070"/>
                        <wps:cNvSpPr/>
                        <wps:spPr>
                          <a:xfrm>
                            <a:off x="1714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1" name="Shape 144071"/>
                        <wps:cNvSpPr/>
                        <wps:spPr>
                          <a:xfrm>
                            <a:off x="1743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2" name="Shape 144072"/>
                        <wps:cNvSpPr/>
                        <wps:spPr>
                          <a:xfrm>
                            <a:off x="1762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3" name="Shape 144073"/>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4" name="Shape 144074"/>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5" name="Shape 144075"/>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6" name="Shape 144076"/>
                        <wps:cNvSpPr/>
                        <wps:spPr>
                          <a:xfrm>
                            <a:off x="2638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7" name="Shape 144077"/>
                        <wps:cNvSpPr/>
                        <wps:spPr>
                          <a:xfrm>
                            <a:off x="2657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8" name="Shape 144078"/>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79" name="Shape 144079"/>
                        <wps:cNvSpPr/>
                        <wps:spPr>
                          <a:xfrm>
                            <a:off x="2771775"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0" name="Shape 144080"/>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1" name="Shape 144081"/>
                        <wps:cNvSpPr/>
                        <wps:spPr>
                          <a:xfrm>
                            <a:off x="3209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2" name="Shape 144082"/>
                        <wps:cNvSpPr/>
                        <wps:spPr>
                          <a:xfrm>
                            <a:off x="3228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3" name="Shape 144083"/>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4" name="Shape 144084"/>
                        <wps:cNvSpPr/>
                        <wps:spPr>
                          <a:xfrm>
                            <a:off x="3276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5" name="Shape 144085"/>
                        <wps:cNvSpPr/>
                        <wps:spPr>
                          <a:xfrm>
                            <a:off x="3343275"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6" name="Shape 144086"/>
                        <wps:cNvSpPr/>
                        <wps:spPr>
                          <a:xfrm>
                            <a:off x="3733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7" name="Shape 144087"/>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8" name="Shape 144088"/>
                        <wps:cNvSpPr/>
                        <wps:spPr>
                          <a:xfrm>
                            <a:off x="3771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89" name="Shape 144089"/>
                        <wps:cNvSpPr/>
                        <wps:spPr>
                          <a:xfrm>
                            <a:off x="3790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0" name="Shape 144090"/>
                        <wps:cNvSpPr/>
                        <wps:spPr>
                          <a:xfrm>
                            <a:off x="38100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1" name="Shape 144091"/>
                        <wps:cNvSpPr/>
                        <wps:spPr>
                          <a:xfrm>
                            <a:off x="392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2" name="Shape 144092"/>
                        <wps:cNvSpPr/>
                        <wps:spPr>
                          <a:xfrm>
                            <a:off x="4629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3" name="Shape 144093"/>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4" name="Shape 144094"/>
                        <wps:cNvSpPr/>
                        <wps:spPr>
                          <a:xfrm>
                            <a:off x="467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5" name="Shape 144095"/>
                        <wps:cNvSpPr/>
                        <wps:spPr>
                          <a:xfrm>
                            <a:off x="469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6" name="Shape 144096"/>
                        <wps:cNvSpPr/>
                        <wps:spPr>
                          <a:xfrm>
                            <a:off x="4714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7" name="Shape 144097"/>
                        <wps:cNvSpPr/>
                        <wps:spPr>
                          <a:xfrm>
                            <a:off x="4810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8" name="Shape 144098"/>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99" name="Shape 144099"/>
                        <wps:cNvSpPr/>
                        <wps:spPr>
                          <a:xfrm>
                            <a:off x="0" y="2952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0" name="Shape 144100"/>
                        <wps:cNvSpPr/>
                        <wps:spPr>
                          <a:xfrm>
                            <a:off x="66675" y="2952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1" name="Shape 144101"/>
                        <wps:cNvSpPr/>
                        <wps:spPr>
                          <a:xfrm>
                            <a:off x="43815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2" name="Shape 144102"/>
                        <wps:cNvSpPr/>
                        <wps:spPr>
                          <a:xfrm>
                            <a:off x="457200"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3" name="Shape 144103"/>
                        <wps:cNvSpPr/>
                        <wps:spPr>
                          <a:xfrm>
                            <a:off x="476250" y="2952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4" name="Shape 144104"/>
                        <wps:cNvSpPr/>
                        <wps:spPr>
                          <a:xfrm>
                            <a:off x="5048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5" name="Shape 144105"/>
                        <wps:cNvSpPr/>
                        <wps:spPr>
                          <a:xfrm>
                            <a:off x="523875" y="2952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6" name="Shape 144106"/>
                        <wps:cNvSpPr/>
                        <wps:spPr>
                          <a:xfrm>
                            <a:off x="619125" y="295275"/>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07" name="Shape 144107"/>
                        <wps:cNvSpPr/>
                        <wps:spPr>
                          <a:xfrm>
                            <a:off x="1000125" y="295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5" name="Rectangle 3395"/>
                        <wps:cNvSpPr/>
                        <wps:spPr>
                          <a:xfrm>
                            <a:off x="133796" y="179766"/>
                            <a:ext cx="1000817" cy="135837"/>
                          </a:xfrm>
                          <a:prstGeom prst="rect">
                            <a:avLst/>
                          </a:prstGeom>
                          <a:ln>
                            <a:noFill/>
                          </a:ln>
                        </wps:spPr>
                        <wps:txbx>
                          <w:txbxContent>
                            <w:p w14:paraId="7CAA7A50" w14:textId="77777777" w:rsidR="009F545A" w:rsidRDefault="00000000">
                              <w:pPr>
                                <w:spacing w:after="160" w:line="259" w:lineRule="auto"/>
                                <w:ind w:left="0" w:firstLine="0"/>
                              </w:pPr>
                              <w:r>
                                <w:rPr>
                                  <w:b/>
                                  <w:sz w:val="18"/>
                                </w:rPr>
                                <w:t>Common Stock</w:t>
                              </w:r>
                            </w:p>
                          </w:txbxContent>
                        </wps:txbx>
                        <wps:bodyPr horzOverflow="overflow" vert="horz" lIns="0" tIns="0" rIns="0" bIns="0" rtlCol="0">
                          <a:noAutofit/>
                        </wps:bodyPr>
                      </wps:wsp>
                      <wps:wsp>
                        <wps:cNvPr id="3399" name="Rectangle 3399"/>
                        <wps:cNvSpPr/>
                        <wps:spPr>
                          <a:xfrm>
                            <a:off x="1864370" y="46416"/>
                            <a:ext cx="861342" cy="135837"/>
                          </a:xfrm>
                          <a:prstGeom prst="rect">
                            <a:avLst/>
                          </a:prstGeom>
                          <a:ln>
                            <a:noFill/>
                          </a:ln>
                        </wps:spPr>
                        <wps:txbx>
                          <w:txbxContent>
                            <w:p w14:paraId="6AD8CA24" w14:textId="77777777" w:rsidR="009F545A" w:rsidRDefault="00000000">
                              <w:pPr>
                                <w:spacing w:after="160" w:line="259" w:lineRule="auto"/>
                                <w:ind w:left="0" w:firstLine="0"/>
                              </w:pPr>
                              <w:r>
                                <w:rPr>
                                  <w:b/>
                                  <w:sz w:val="18"/>
                                </w:rPr>
                                <w:t>Accumulated</w:t>
                              </w:r>
                            </w:p>
                          </w:txbxContent>
                        </wps:txbx>
                        <wps:bodyPr horzOverflow="overflow" vert="horz" lIns="0" tIns="0" rIns="0" bIns="0" rtlCol="0">
                          <a:noAutofit/>
                        </wps:bodyPr>
                      </wps:wsp>
                      <wps:wsp>
                        <wps:cNvPr id="3400" name="Rectangle 3400"/>
                        <wps:cNvSpPr/>
                        <wps:spPr>
                          <a:xfrm>
                            <a:off x="2042220" y="160716"/>
                            <a:ext cx="388361" cy="135837"/>
                          </a:xfrm>
                          <a:prstGeom prst="rect">
                            <a:avLst/>
                          </a:prstGeom>
                          <a:ln>
                            <a:noFill/>
                          </a:ln>
                        </wps:spPr>
                        <wps:txbx>
                          <w:txbxContent>
                            <w:p w14:paraId="4F6B3187" w14:textId="77777777" w:rsidR="009F545A" w:rsidRDefault="00000000">
                              <w:pPr>
                                <w:spacing w:after="160" w:line="259" w:lineRule="auto"/>
                                <w:ind w:left="0" w:firstLine="0"/>
                              </w:pPr>
                              <w:r>
                                <w:rPr>
                                  <w:b/>
                                  <w:sz w:val="18"/>
                                </w:rPr>
                                <w:t>Other</w:t>
                              </w:r>
                            </w:p>
                          </w:txbxContent>
                        </wps:txbx>
                        <wps:bodyPr horzOverflow="overflow" vert="horz" lIns="0" tIns="0" rIns="0" bIns="0" rtlCol="0">
                          <a:noAutofit/>
                        </wps:bodyPr>
                      </wps:wsp>
                      <wps:wsp>
                        <wps:cNvPr id="3410" name="Rectangle 3410"/>
                        <wps:cNvSpPr/>
                        <wps:spPr>
                          <a:xfrm>
                            <a:off x="4980533" y="160716"/>
                            <a:ext cx="332319" cy="135837"/>
                          </a:xfrm>
                          <a:prstGeom prst="rect">
                            <a:avLst/>
                          </a:prstGeom>
                          <a:ln>
                            <a:noFill/>
                          </a:ln>
                        </wps:spPr>
                        <wps:txbx>
                          <w:txbxContent>
                            <w:p w14:paraId="6ABE2113" w14:textId="77777777" w:rsidR="009F545A" w:rsidRDefault="00000000">
                              <w:pPr>
                                <w:spacing w:after="160" w:line="259" w:lineRule="auto"/>
                                <w:ind w:left="0" w:firstLine="0"/>
                              </w:pPr>
                              <w:r>
                                <w:rPr>
                                  <w:b/>
                                  <w:sz w:val="18"/>
                                </w:rPr>
                                <w:t>Total</w:t>
                              </w:r>
                            </w:p>
                          </w:txbxContent>
                        </wps:txbx>
                        <wps:bodyPr horzOverflow="overflow" vert="horz" lIns="0" tIns="0" rIns="0" bIns="0" rtlCol="0">
                          <a:noAutofit/>
                        </wps:bodyPr>
                      </wps:wsp>
                    </wpg:wgp>
                  </a:graphicData>
                </a:graphic>
              </wp:inline>
            </w:drawing>
          </mc:Choice>
          <mc:Fallback xmlns:a="http://schemas.openxmlformats.org/drawingml/2006/main">
            <w:pict>
              <v:group id="Group 117174" style="width:432.75pt;height:24pt;mso-position-horizontal-relative:char;mso-position-vertical-relative:line" coordsize="54959,3048">
                <v:shape id="Shape 144108" style="position:absolute;width:666;height:95;left:0;top:0;" coordsize="66675,9525" path="m0,0l66675,0l66675,9525l0,9525l0,0">
                  <v:stroke weight="0pt" endcap="flat" joinstyle="miter" miterlimit="10" on="false" color="#000000" opacity="0"/>
                  <v:fill on="true" color="#000000"/>
                </v:shape>
                <v:shape id="Shape 144109" style="position:absolute;width:3714;height:95;left:666;top:0;" coordsize="371475,9525" path="m0,0l371475,0l371475,9525l0,9525l0,0">
                  <v:stroke weight="0pt" endcap="flat" joinstyle="miter" miterlimit="10" on="false" color="#000000" opacity="0"/>
                  <v:fill on="true" color="#000000"/>
                </v:shape>
                <v:shape id="Shape 144110" style="position:absolute;width:190;height:95;left:4381;top:0;" coordsize="19050,9525" path="m0,0l19050,0l19050,9525l0,9525l0,0">
                  <v:stroke weight="0pt" endcap="flat" joinstyle="miter" miterlimit="10" on="false" color="#000000" opacity="0"/>
                  <v:fill on="true" color="#000000"/>
                </v:shape>
                <v:shape id="Shape 144111" style="position:absolute;width:190;height:95;left:4572;top:0;" coordsize="19050,9525" path="m0,0l19050,0l19050,9525l0,9525l0,0">
                  <v:stroke weight="0pt" endcap="flat" joinstyle="miter" miterlimit="10" on="false" color="#000000" opacity="0"/>
                  <v:fill on="true" color="#000000"/>
                </v:shape>
                <v:shape id="Shape 144112" style="position:absolute;width:285;height:95;left:4762;top:0;" coordsize="28575,9525" path="m0,0l28575,0l28575,9525l0,9525l0,0">
                  <v:stroke weight="0pt" endcap="flat" joinstyle="miter" miterlimit="10" on="false" color="#000000" opacity="0"/>
                  <v:fill on="true" color="#000000"/>
                </v:shape>
                <v:shape id="Shape 144113" style="position:absolute;width:190;height:95;left:5048;top:0;" coordsize="19050,9525" path="m0,0l19050,0l19050,9525l0,9525l0,0">
                  <v:stroke weight="0pt" endcap="flat" joinstyle="miter" miterlimit="10" on="false" color="#000000" opacity="0"/>
                  <v:fill on="true" color="#000000"/>
                </v:shape>
                <v:shape id="Shape 144114" style="position:absolute;width:952;height:95;left:5238;top:0;" coordsize="95250,9525" path="m0,0l95250,0l95250,9525l0,9525l0,0">
                  <v:stroke weight="0pt" endcap="flat" joinstyle="miter" miterlimit="10" on="false" color="#000000" opacity="0"/>
                  <v:fill on="true" color="#000000"/>
                </v:shape>
                <v:shape id="Shape 144115" style="position:absolute;width:3810;height:95;left:6191;top:0;" coordsize="381000,9525" path="m0,0l381000,0l381000,9525l0,9525l0,0">
                  <v:stroke weight="0pt" endcap="flat" joinstyle="miter" miterlimit="10" on="false" color="#000000" opacity="0"/>
                  <v:fill on="true" color="#000000"/>
                </v:shape>
                <v:shape id="Shape 144116" style="position:absolute;width:190;height:95;left:10001;top:0;" coordsize="19050,9525" path="m0,0l19050,0l19050,9525l0,9525l0,0">
                  <v:stroke weight="0pt" endcap="flat" joinstyle="miter" miterlimit="10" on="false" color="#000000" opacity="0"/>
                  <v:fill on="true" color="#000000"/>
                </v:shape>
                <v:shape id="Shape 144117" style="position:absolute;width:190;height:95;left:10191;top:0;" coordsize="19050,9525" path="m0,0l19050,0l19050,9525l0,9525l0,0">
                  <v:stroke weight="0pt" endcap="flat" joinstyle="miter" miterlimit="10" on="false" color="#000000" opacity="0"/>
                  <v:fill on="true" color="#000000"/>
                </v:shape>
                <v:shape id="Shape 144118" style="position:absolute;width:285;height:95;left:10382;top:0;" coordsize="28575,9525" path="m0,0l28575,0l28575,9525l0,9525l0,0">
                  <v:stroke weight="0pt" endcap="flat" joinstyle="miter" miterlimit="10" on="false" color="#000000" opacity="0"/>
                  <v:fill on="true" color="#000000"/>
                </v:shape>
                <v:shape id="Shape 144119" style="position:absolute;width:190;height:95;left:10668;top:0;" coordsize="19050,9525" path="m0,0l19050,0l19050,9525l0,9525l0,0">
                  <v:stroke weight="0pt" endcap="flat" joinstyle="miter" miterlimit="10" on="false" color="#000000" opacity="0"/>
                  <v:fill on="true" color="#000000"/>
                </v:shape>
                <v:shape id="Shape 144120" style="position:absolute;width:857;height:95;left:10858;top:0;" coordsize="85725,9525" path="m0,0l85725,0l85725,9525l0,9525l0,0">
                  <v:stroke weight="0pt" endcap="flat" joinstyle="miter" miterlimit="10" on="false" color="#000000" opacity="0"/>
                  <v:fill on="true" color="#000000"/>
                </v:shape>
                <v:shape id="Shape 144121" style="position:absolute;width:5048;height:95;left:11715;top:0;" coordsize="504825,9525" path="m0,0l504825,0l504825,9525l0,9525l0,0">
                  <v:stroke weight="0pt" endcap="flat" joinstyle="miter" miterlimit="10" on="false" color="#000000" opacity="0"/>
                  <v:fill on="true" color="#000000"/>
                </v:shape>
                <v:shape id="Shape 144122" style="position:absolute;width:190;height:95;left:16764;top:0;" coordsize="19050,9525" path="m0,0l19050,0l19050,9525l0,9525l0,0">
                  <v:stroke weight="0pt" endcap="flat" joinstyle="miter" miterlimit="10" on="false" color="#000000" opacity="0"/>
                  <v:fill on="true" color="#000000"/>
                </v:shape>
                <v:shape id="Shape 144123" style="position:absolute;width:190;height:95;left:16954;top:0;" coordsize="19050,9525" path="m0,0l19050,0l19050,9525l0,9525l0,0">
                  <v:stroke weight="0pt" endcap="flat" joinstyle="miter" miterlimit="10" on="false" color="#000000" opacity="0"/>
                  <v:fill on="true" color="#000000"/>
                </v:shape>
                <v:shape id="Shape 144124" style="position:absolute;width:285;height:95;left:17145;top:0;" coordsize="28575,9525" path="m0,0l28575,0l28575,9525l0,9525l0,0">
                  <v:stroke weight="0pt" endcap="flat" joinstyle="miter" miterlimit="10" on="false" color="#000000" opacity="0"/>
                  <v:fill on="true" color="#000000"/>
                </v:shape>
                <v:shape id="Shape 144125" style="position:absolute;width:190;height:95;left:17430;top:0;" coordsize="19050,9525" path="m0,0l19050,0l19050,9525l0,9525l0,0">
                  <v:stroke weight="0pt" endcap="flat" joinstyle="miter" miterlimit="10" on="false" color="#000000" opacity="0"/>
                  <v:fill on="true" color="#000000"/>
                </v:shape>
                <v:shape id="Shape 144126" style="position:absolute;width:1047;height:95;left:17621;top:0;" coordsize="104775,9525" path="m0,0l104775,0l104775,9525l0,9525l0,0">
                  <v:stroke weight="0pt" endcap="flat" joinstyle="miter" miterlimit="10" on="false" color="#000000" opacity="0"/>
                  <v:fill on="true" color="#000000"/>
                </v:shape>
                <v:shape id="Shape 144127" style="position:absolute;width:7334;height:95;left:18669;top:0;" coordsize="733425,9525" path="m0,0l733425,0l733425,9525l0,9525l0,0">
                  <v:stroke weight="0pt" endcap="flat" joinstyle="miter" miterlimit="10" on="false" color="#000000" opacity="0"/>
                  <v:fill on="true" color="#000000"/>
                </v:shape>
                <v:shape id="Shape 144128" style="position:absolute;width:190;height:95;left:26003;top:0;" coordsize="19050,9525" path="m0,0l19050,0l19050,9525l0,9525l0,0">
                  <v:stroke weight="0pt" endcap="flat" joinstyle="miter" miterlimit="10" on="false" color="#000000" opacity="0"/>
                  <v:fill on="true" color="#000000"/>
                </v:shape>
                <v:shape id="Shape 144129" style="position:absolute;width:190;height:95;left:26193;top:0;" coordsize="19050,9525" path="m0,0l19050,0l19050,9525l0,9525l0,0">
                  <v:stroke weight="0pt" endcap="flat" joinstyle="miter" miterlimit="10" on="false" color="#000000" opacity="0"/>
                  <v:fill on="true" color="#000000"/>
                </v:shape>
                <v:shape id="Shape 144130" style="position:absolute;width:190;height:95;left:26384;top:0;" coordsize="19050,9525" path="m0,0l19050,0l19050,9525l0,9525l0,0">
                  <v:stroke weight="0pt" endcap="flat" joinstyle="miter" miterlimit="10" on="false" color="#000000" opacity="0"/>
                  <v:fill on="true" color="#000000"/>
                </v:shape>
                <v:shape id="Shape 144131" style="position:absolute;width:190;height:95;left:26574;top:0;" coordsize="19050,9525" path="m0,0l19050,0l19050,9525l0,9525l0,0">
                  <v:stroke weight="0pt" endcap="flat" joinstyle="miter" miterlimit="10" on="false" color="#000000" opacity="0"/>
                  <v:fill on="true" color="#000000"/>
                </v:shape>
                <v:shape id="Shape 144132" style="position:absolute;width:952;height:95;left:26765;top:0;" coordsize="95250,9525" path="m0,0l95250,0l95250,9525l0,9525l0,0">
                  <v:stroke weight="0pt" endcap="flat" joinstyle="miter" miterlimit="10" on="false" color="#000000" opacity="0"/>
                  <v:fill on="true" color="#000000"/>
                </v:shape>
                <v:shape id="Shape 144133" style="position:absolute;width:4191;height:95;left:27717;top:0;" coordsize="419100,9525" path="m0,0l419100,0l419100,9525l0,9525l0,0">
                  <v:stroke weight="0pt" endcap="flat" joinstyle="miter" miterlimit="10" on="false" color="#000000" opacity="0"/>
                  <v:fill on="true" color="#000000"/>
                </v:shape>
                <v:shape id="Shape 144134" style="position:absolute;width:190;height:95;left:31908;top:0;" coordsize="19050,9525" path="m0,0l19050,0l19050,9525l0,9525l0,0">
                  <v:stroke weight="0pt" endcap="flat" joinstyle="miter" miterlimit="10" on="false" color="#000000" opacity="0"/>
                  <v:fill on="true" color="#000000"/>
                </v:shape>
                <v:shape id="Shape 144135" style="position:absolute;width:190;height:95;left:32099;top:0;" coordsize="19050,9525" path="m0,0l19050,0l19050,9525l0,9525l0,0">
                  <v:stroke weight="0pt" endcap="flat" joinstyle="miter" miterlimit="10" on="false" color="#000000" opacity="0"/>
                  <v:fill on="true" color="#000000"/>
                </v:shape>
                <v:shape id="Shape 144136" style="position:absolute;width:285;height:95;left:32289;top:0;" coordsize="28575,9525" path="m0,0l28575,0l28575,9525l0,9525l0,0">
                  <v:stroke weight="0pt" endcap="flat" joinstyle="miter" miterlimit="10" on="false" color="#000000" opacity="0"/>
                  <v:fill on="true" color="#000000"/>
                </v:shape>
                <v:shape id="Shape 144137" style="position:absolute;width:190;height:95;left:32575;top:0;" coordsize="19050,9525" path="m0,0l19050,0l19050,9525l0,9525l0,0">
                  <v:stroke weight="0pt" endcap="flat" joinstyle="miter" miterlimit="10" on="false" color="#000000" opacity="0"/>
                  <v:fill on="true" color="#000000"/>
                </v:shape>
                <v:shape id="Shape 144138" style="position:absolute;width:666;height:95;left:32766;top:0;" coordsize="66675,9525" path="m0,0l66675,0l66675,9525l0,9525l0,0">
                  <v:stroke weight="0pt" endcap="flat" joinstyle="miter" miterlimit="10" on="false" color="#000000" opacity="0"/>
                  <v:fill on="true" color="#000000"/>
                </v:shape>
                <v:shape id="Shape 144139" style="position:absolute;width:3905;height:95;left:33432;top:0;" coordsize="390525,9525" path="m0,0l390525,0l390525,9525l0,9525l0,0">
                  <v:stroke weight="0pt" endcap="flat" joinstyle="miter" miterlimit="10" on="false" color="#000000" opacity="0"/>
                  <v:fill on="true" color="#000000"/>
                </v:shape>
                <v:shape id="Shape 144140" style="position:absolute;width:190;height:95;left:37338;top:0;" coordsize="19050,9525" path="m0,0l19050,0l19050,9525l0,9525l0,0">
                  <v:stroke weight="0pt" endcap="flat" joinstyle="miter" miterlimit="10" on="false" color="#000000" opacity="0"/>
                  <v:fill on="true" color="#000000"/>
                </v:shape>
                <v:shape id="Shape 144141" style="position:absolute;width:190;height:95;left:37528;top:0;" coordsize="19050,9525" path="m0,0l19050,0l19050,9525l0,9525l0,0">
                  <v:stroke weight="0pt" endcap="flat" joinstyle="miter" miterlimit="10" on="false" color="#000000" opacity="0"/>
                  <v:fill on="true" color="#000000"/>
                </v:shape>
                <v:shape id="Shape 144142" style="position:absolute;width:190;height:95;left:37719;top:0;" coordsize="19050,9525" path="m0,0l19050,0l19050,9525l0,9525l0,0">
                  <v:stroke weight="0pt" endcap="flat" joinstyle="miter" miterlimit="10" on="false" color="#000000" opacity="0"/>
                  <v:fill on="true" color="#000000"/>
                </v:shape>
                <v:shape id="Shape 144143" style="position:absolute;width:190;height:95;left:37909;top:0;" coordsize="19050,9525" path="m0,0l19050,0l19050,9525l0,9525l0,0">
                  <v:stroke weight="0pt" endcap="flat" joinstyle="miter" miterlimit="10" on="false" color="#000000" opacity="0"/>
                  <v:fill on="true" color="#000000"/>
                </v:shape>
                <v:shape id="Shape 144144" style="position:absolute;width:1143;height:95;left:38100;top:0;" coordsize="114300,9525" path="m0,0l114300,0l114300,9525l0,9525l0,0">
                  <v:stroke weight="0pt" endcap="flat" joinstyle="miter" miterlimit="10" on="false" color="#000000" opacity="0"/>
                  <v:fill on="true" color="#000000"/>
                </v:shape>
                <v:shape id="Shape 144145" style="position:absolute;width:7048;height:95;left:39243;top:0;" coordsize="704850,9525" path="m0,0l704850,0l704850,9525l0,9525l0,0">
                  <v:stroke weight="0pt" endcap="flat" joinstyle="miter" miterlimit="10" on="false" color="#000000" opacity="0"/>
                  <v:fill on="true" color="#000000"/>
                </v:shape>
                <v:shape id="Shape 144146" style="position:absolute;width:285;height:95;left:46291;top:0;" coordsize="28575,9525" path="m0,0l28575,0l28575,9525l0,9525l0,0">
                  <v:stroke weight="0pt" endcap="flat" joinstyle="miter" miterlimit="10" on="false" color="#000000" opacity="0"/>
                  <v:fill on="true" color="#000000"/>
                </v:shape>
                <v:shape id="Shape 144147" style="position:absolute;width:190;height:95;left:46577;top:0;" coordsize="19050,9525" path="m0,0l19050,0l19050,9525l0,9525l0,0">
                  <v:stroke weight="0pt" endcap="flat" joinstyle="miter" miterlimit="10" on="false" color="#000000" opacity="0"/>
                  <v:fill on="true" color="#000000"/>
                </v:shape>
                <v:shape id="Shape 144148" style="position:absolute;width:190;height:95;left:46767;top:0;" coordsize="19050,9525" path="m0,0l19050,0l19050,9525l0,9525l0,0">
                  <v:stroke weight="0pt" endcap="flat" joinstyle="miter" miterlimit="10" on="false" color="#000000" opacity="0"/>
                  <v:fill on="true" color="#000000"/>
                </v:shape>
                <v:shape id="Shape 144149" style="position:absolute;width:190;height:95;left:46958;top:0;" coordsize="19050,9525" path="m0,0l19050,0l19050,9525l0,9525l0,0">
                  <v:stroke weight="0pt" endcap="flat" joinstyle="miter" miterlimit="10" on="false" color="#000000" opacity="0"/>
                  <v:fill on="true" color="#000000"/>
                </v:shape>
                <v:shape id="Shape 144150" style="position:absolute;width:952;height:95;left:47148;top:0;" coordsize="95250,9525" path="m0,0l95250,0l95250,9525l0,9525l0,0">
                  <v:stroke weight="0pt" endcap="flat" joinstyle="miter" miterlimit="10" on="false" color="#000000" opacity="0"/>
                  <v:fill on="true" color="#000000"/>
                </v:shape>
                <v:shape id="Shape 144151" style="position:absolute;width:6667;height:95;left:48101;top:0;" coordsize="666750,9525" path="m0,0l666750,0l666750,9525l0,9525l0,0">
                  <v:stroke weight="0pt" endcap="flat" joinstyle="miter" miterlimit="10" on="false" color="#000000" opacity="0"/>
                  <v:fill on="true" color="#000000"/>
                </v:shape>
                <v:shape id="Shape 144152" style="position:absolute;width:190;height:95;left:54768;top:0;" coordsize="19050,9525" path="m0,0l19050,0l19050,9525l0,9525l0,0">
                  <v:stroke weight="0pt" endcap="flat" joinstyle="miter" miterlimit="10" on="false" color="#000000" opacity="0"/>
                  <v:fill on="true" color="#000000"/>
                </v:shape>
                <v:shape id="Shape 144153" style="position:absolute;width:666;height:95;left:0;top:2952;" coordsize="66675,9525" path="m0,0l66675,0l66675,9525l0,9525l0,0">
                  <v:stroke weight="0pt" endcap="flat" joinstyle="miter" miterlimit="10" on="false" color="#000000" opacity="0"/>
                  <v:fill on="true" color="#000000"/>
                </v:shape>
                <v:shape id="Shape 144154" style="position:absolute;width:3714;height:95;left:666;top:2952;" coordsize="371475,9525" path="m0,0l371475,0l371475,9525l0,9525l0,0">
                  <v:stroke weight="0pt" endcap="flat" joinstyle="miter" miterlimit="10" on="false" color="#000000" opacity="0"/>
                  <v:fill on="true" color="#000000"/>
                </v:shape>
                <v:shape id="Shape 144155" style="position:absolute;width:190;height:95;left:4381;top:2952;" coordsize="19050,9525" path="m0,0l19050,0l19050,9525l0,9525l0,0">
                  <v:stroke weight="0pt" endcap="flat" joinstyle="miter" miterlimit="10" on="false" color="#000000" opacity="0"/>
                  <v:fill on="true" color="#000000"/>
                </v:shape>
                <v:shape id="Shape 144156" style="position:absolute;width:190;height:95;left:4572;top:2952;" coordsize="19050,9525" path="m0,0l19050,0l19050,9525l0,9525l0,0">
                  <v:stroke weight="0pt" endcap="flat" joinstyle="miter" miterlimit="10" on="false" color="#000000" opacity="0"/>
                  <v:fill on="true" color="#000000"/>
                </v:shape>
                <v:shape id="Shape 144157" style="position:absolute;width:285;height:95;left:4762;top:2952;" coordsize="28575,9525" path="m0,0l28575,0l28575,9525l0,9525l0,0">
                  <v:stroke weight="0pt" endcap="flat" joinstyle="miter" miterlimit="10" on="false" color="#000000" opacity="0"/>
                  <v:fill on="true" color="#000000"/>
                </v:shape>
                <v:shape id="Shape 144158" style="position:absolute;width:190;height:95;left:5048;top:2952;" coordsize="19050,9525" path="m0,0l19050,0l19050,9525l0,9525l0,0">
                  <v:stroke weight="0pt" endcap="flat" joinstyle="miter" miterlimit="10" on="false" color="#000000" opacity="0"/>
                  <v:fill on="true" color="#000000"/>
                </v:shape>
                <v:shape id="Shape 144159" style="position:absolute;width:952;height:95;left:5238;top:2952;" coordsize="95250,9525" path="m0,0l95250,0l95250,9525l0,9525l0,0">
                  <v:stroke weight="0pt" endcap="flat" joinstyle="miter" miterlimit="10" on="false" color="#000000" opacity="0"/>
                  <v:fill on="true" color="#000000"/>
                </v:shape>
                <v:shape id="Shape 144160" style="position:absolute;width:3810;height:95;left:6191;top:2952;" coordsize="381000,9525" path="m0,0l381000,0l381000,9525l0,9525l0,0">
                  <v:stroke weight="0pt" endcap="flat" joinstyle="miter" miterlimit="10" on="false" color="#000000" opacity="0"/>
                  <v:fill on="true" color="#000000"/>
                </v:shape>
                <v:shape id="Shape 144161" style="position:absolute;width:190;height:95;left:10001;top:2952;" coordsize="19050,9525" path="m0,0l19050,0l19050,9525l0,9525l0,0">
                  <v:stroke weight="0pt" endcap="flat" joinstyle="miter" miterlimit="10" on="false" color="#000000" opacity="0"/>
                  <v:fill on="true" color="#000000"/>
                </v:shape>
                <v:rect id="Rectangle 3395" style="position:absolute;width:10008;height:1358;left:1337;top:179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Common Stock</w:t>
                        </w:r>
                      </w:p>
                    </w:txbxContent>
                  </v:textbox>
                </v:rect>
                <v:rect id="Rectangle 3399" style="position:absolute;width:8613;height:1358;left:186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Accumulated</w:t>
                        </w:r>
                      </w:p>
                    </w:txbxContent>
                  </v:textbox>
                </v:rect>
                <v:rect id="Rectangle 3400" style="position:absolute;width:3883;height:1358;left:20422;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Other</w:t>
                        </w:r>
                      </w:p>
                    </w:txbxContent>
                  </v:textbox>
                </v:rect>
                <v:rect id="Rectangle 3410" style="position:absolute;width:3323;height:1358;left:49805;top:1607;"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Total</w:t>
                        </w:r>
                      </w:p>
                    </w:txbxContent>
                  </v:textbox>
                </v:rect>
              </v:group>
            </w:pict>
          </mc:Fallback>
        </mc:AlternateContent>
      </w:r>
      <w:r>
        <w:rPr>
          <w:b/>
          <w:sz w:val="18"/>
        </w:rPr>
        <w:t>Additional</w:t>
      </w:r>
      <w:r>
        <w:rPr>
          <w:b/>
          <w:sz w:val="18"/>
        </w:rPr>
        <w:tab/>
        <w:t>Total</w:t>
      </w:r>
    </w:p>
    <w:p w14:paraId="6C251184" w14:textId="77777777" w:rsidR="009F545A" w:rsidRDefault="00000000">
      <w:pPr>
        <w:tabs>
          <w:tab w:val="center" w:pos="4373"/>
          <w:tab w:val="center" w:pos="5631"/>
          <w:tab w:val="center" w:pos="6824"/>
          <w:tab w:val="center" w:pos="7717"/>
          <w:tab w:val="center" w:pos="8853"/>
          <w:tab w:val="right" w:pos="10810"/>
        </w:tabs>
        <w:spacing w:after="0" w:line="265" w:lineRule="auto"/>
        <w:ind w:left="0" w:firstLine="0"/>
      </w:pPr>
      <w:r>
        <w:rPr>
          <w:rFonts w:ascii="Calibri" w:eastAsia="Calibri" w:hAnsi="Calibri" w:cs="Calibri"/>
          <w:sz w:val="22"/>
        </w:rPr>
        <w:tab/>
      </w:r>
      <w:r>
        <w:rPr>
          <w:b/>
          <w:sz w:val="18"/>
        </w:rPr>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651DF12F" w14:textId="77777777" w:rsidR="009F545A" w:rsidRDefault="00000000">
      <w:pPr>
        <w:tabs>
          <w:tab w:val="center" w:pos="2547"/>
          <w:tab w:val="center" w:pos="3400"/>
          <w:tab w:val="center" w:pos="4373"/>
          <w:tab w:val="center" w:pos="5631"/>
          <w:tab w:val="center" w:pos="6824"/>
          <w:tab w:val="center" w:pos="7717"/>
          <w:tab w:val="center" w:pos="8853"/>
          <w:tab w:val="center" w:pos="10225"/>
        </w:tabs>
        <w:spacing w:after="38" w:line="268" w:lineRule="auto"/>
        <w:ind w:left="0" w:firstLine="0"/>
      </w:pPr>
      <w:r>
        <w:rPr>
          <w:sz w:val="18"/>
        </w:rPr>
        <w:t>(In millions)</w:t>
      </w:r>
      <w:r>
        <w:rPr>
          <w:sz w:val="18"/>
        </w:rPr>
        <w:tab/>
      </w:r>
      <w:r>
        <w:rPr>
          <w:b/>
          <w:sz w:val="18"/>
        </w:rPr>
        <w:t>Shares</w:t>
      </w:r>
      <w:r>
        <w:rPr>
          <w:b/>
          <w:sz w:val="18"/>
        </w:rPr>
        <w:tab/>
        <w:t>Amount</w:t>
      </w:r>
      <w:r>
        <w:rPr>
          <w:b/>
          <w:sz w:val="18"/>
        </w:rPr>
        <w:tab/>
        <w:t>Capital</w:t>
      </w:r>
      <w:r>
        <w:rPr>
          <w:b/>
          <w:sz w:val="18"/>
        </w:rPr>
        <w:tab/>
        <w:t>Loss</w:t>
      </w:r>
      <w:r>
        <w:rPr>
          <w:b/>
          <w:sz w:val="18"/>
        </w:rPr>
        <w:tab/>
        <w:t>Earnings</w:t>
      </w:r>
      <w:r>
        <w:rPr>
          <w:b/>
          <w:sz w:val="18"/>
        </w:rPr>
        <w:tab/>
        <w:t>Equity</w:t>
      </w:r>
      <w:r>
        <w:rPr>
          <w:b/>
          <w:sz w:val="18"/>
        </w:rPr>
        <w:tab/>
        <w:t>Interests</w:t>
      </w:r>
      <w:r>
        <w:rPr>
          <w:b/>
          <w:sz w:val="18"/>
        </w:rPr>
        <w:tab/>
        <w:t>Equity</w:t>
      </w:r>
    </w:p>
    <w:tbl>
      <w:tblPr>
        <w:tblStyle w:val="TableGrid"/>
        <w:tblpPr w:vertAnchor="text" w:tblpX="2185" w:tblpY="-66"/>
        <w:tblOverlap w:val="never"/>
        <w:tblW w:w="8655" w:type="dxa"/>
        <w:tblInd w:w="0" w:type="dxa"/>
        <w:tblCellMar>
          <w:top w:w="38" w:type="dxa"/>
          <w:left w:w="0" w:type="dxa"/>
          <w:bottom w:w="29" w:type="dxa"/>
          <w:right w:w="0" w:type="dxa"/>
        </w:tblCellMar>
        <w:tblLook w:val="04A0" w:firstRow="1" w:lastRow="0" w:firstColumn="1" w:lastColumn="0" w:noHBand="0" w:noVBand="1"/>
      </w:tblPr>
      <w:tblGrid>
        <w:gridCol w:w="779"/>
        <w:gridCol w:w="733"/>
        <w:gridCol w:w="369"/>
        <w:gridCol w:w="318"/>
        <w:gridCol w:w="550"/>
        <w:gridCol w:w="1308"/>
        <w:gridCol w:w="449"/>
        <w:gridCol w:w="296"/>
        <w:gridCol w:w="461"/>
        <w:gridCol w:w="189"/>
        <w:gridCol w:w="547"/>
        <w:gridCol w:w="1263"/>
        <w:gridCol w:w="466"/>
        <w:gridCol w:w="456"/>
        <w:gridCol w:w="471"/>
      </w:tblGrid>
      <w:tr w:rsidR="009F545A" w14:paraId="683254AF" w14:textId="77777777">
        <w:trPr>
          <w:trHeight w:val="265"/>
        </w:trPr>
        <w:tc>
          <w:tcPr>
            <w:tcW w:w="842" w:type="dxa"/>
            <w:tcBorders>
              <w:top w:val="nil"/>
              <w:left w:val="nil"/>
              <w:bottom w:val="nil"/>
              <w:right w:val="nil"/>
            </w:tcBorders>
          </w:tcPr>
          <w:p w14:paraId="48BA7835" w14:textId="77777777" w:rsidR="009F545A" w:rsidRDefault="00000000">
            <w:pPr>
              <w:spacing w:after="0" w:line="259" w:lineRule="auto"/>
              <w:ind w:left="333" w:firstLine="0"/>
            </w:pPr>
            <w:r>
              <w:rPr>
                <w:sz w:val="18"/>
              </w:rPr>
              <w:t xml:space="preserve">39.4 </w:t>
            </w:r>
          </w:p>
        </w:tc>
        <w:tc>
          <w:tcPr>
            <w:tcW w:w="464" w:type="dxa"/>
            <w:tcBorders>
              <w:top w:val="single" w:sz="6" w:space="0" w:color="000000"/>
              <w:left w:val="nil"/>
              <w:bottom w:val="nil"/>
              <w:right w:val="nil"/>
            </w:tcBorders>
          </w:tcPr>
          <w:p w14:paraId="34A264D1" w14:textId="77777777" w:rsidR="009F545A" w:rsidRDefault="00000000">
            <w:pPr>
              <w:spacing w:after="0" w:line="259" w:lineRule="auto"/>
              <w:ind w:left="0" w:firstLine="0"/>
            </w:pPr>
            <w:r>
              <w:rPr>
                <w:sz w:val="18"/>
              </w:rPr>
              <w:t>$</w:t>
            </w:r>
          </w:p>
        </w:tc>
        <w:tc>
          <w:tcPr>
            <w:tcW w:w="420" w:type="dxa"/>
            <w:tcBorders>
              <w:top w:val="nil"/>
              <w:left w:val="nil"/>
              <w:bottom w:val="nil"/>
              <w:right w:val="nil"/>
            </w:tcBorders>
          </w:tcPr>
          <w:p w14:paraId="55027E6A" w14:textId="77777777" w:rsidR="009F545A" w:rsidRDefault="00000000">
            <w:pPr>
              <w:spacing w:after="0" w:line="259" w:lineRule="auto"/>
              <w:ind w:left="0" w:firstLine="0"/>
            </w:pPr>
            <w:r>
              <w:rPr>
                <w:sz w:val="18"/>
              </w:rPr>
              <w:t xml:space="preserve">0.4 </w:t>
            </w:r>
          </w:p>
        </w:tc>
        <w:tc>
          <w:tcPr>
            <w:tcW w:w="463" w:type="dxa"/>
            <w:tcBorders>
              <w:top w:val="single" w:sz="6" w:space="0" w:color="000000"/>
              <w:left w:val="nil"/>
              <w:bottom w:val="nil"/>
              <w:right w:val="nil"/>
            </w:tcBorders>
          </w:tcPr>
          <w:p w14:paraId="5BB89634" w14:textId="77777777" w:rsidR="009F545A" w:rsidRDefault="00000000">
            <w:pPr>
              <w:spacing w:after="0" w:line="259" w:lineRule="auto"/>
              <w:ind w:left="0" w:firstLine="0"/>
            </w:pPr>
            <w:r>
              <w:rPr>
                <w:sz w:val="18"/>
              </w:rPr>
              <w:t>$</w:t>
            </w:r>
          </w:p>
        </w:tc>
        <w:tc>
          <w:tcPr>
            <w:tcW w:w="599" w:type="dxa"/>
            <w:tcBorders>
              <w:top w:val="nil"/>
              <w:left w:val="nil"/>
              <w:bottom w:val="nil"/>
              <w:right w:val="nil"/>
            </w:tcBorders>
          </w:tcPr>
          <w:p w14:paraId="53671FBB" w14:textId="77777777" w:rsidR="009F545A" w:rsidRDefault="00000000">
            <w:pPr>
              <w:spacing w:after="0" w:line="259" w:lineRule="auto"/>
              <w:ind w:left="0" w:firstLine="0"/>
            </w:pPr>
            <w:r>
              <w:rPr>
                <w:sz w:val="18"/>
              </w:rPr>
              <w:t xml:space="preserve">449.4 </w:t>
            </w:r>
          </w:p>
        </w:tc>
        <w:tc>
          <w:tcPr>
            <w:tcW w:w="956" w:type="dxa"/>
            <w:tcBorders>
              <w:top w:val="single" w:sz="6" w:space="0" w:color="000000"/>
              <w:left w:val="nil"/>
              <w:bottom w:val="nil"/>
              <w:right w:val="nil"/>
            </w:tcBorders>
          </w:tcPr>
          <w:p w14:paraId="363936C8" w14:textId="77777777" w:rsidR="009F545A" w:rsidRDefault="00000000">
            <w:pPr>
              <w:spacing w:after="0" w:line="259" w:lineRule="auto"/>
              <w:ind w:left="0" w:firstLine="0"/>
            </w:pPr>
            <w:r>
              <w:rPr>
                <w:sz w:val="18"/>
              </w:rPr>
              <w:t>$</w:t>
            </w:r>
          </w:p>
        </w:tc>
        <w:tc>
          <w:tcPr>
            <w:tcW w:w="497" w:type="dxa"/>
            <w:tcBorders>
              <w:top w:val="nil"/>
              <w:left w:val="nil"/>
              <w:bottom w:val="nil"/>
              <w:right w:val="nil"/>
            </w:tcBorders>
          </w:tcPr>
          <w:p w14:paraId="4BF75512" w14:textId="77777777" w:rsidR="009F545A" w:rsidRDefault="00000000">
            <w:pPr>
              <w:spacing w:after="0" w:line="259" w:lineRule="auto"/>
              <w:ind w:left="120" w:firstLine="0"/>
            </w:pPr>
            <w:r>
              <w:rPr>
                <w:sz w:val="18"/>
              </w:rPr>
              <w:t xml:space="preserve">— </w:t>
            </w:r>
          </w:p>
        </w:tc>
        <w:tc>
          <w:tcPr>
            <w:tcW w:w="422" w:type="dxa"/>
            <w:tcBorders>
              <w:top w:val="single" w:sz="6" w:space="0" w:color="000000"/>
              <w:left w:val="nil"/>
              <w:bottom w:val="nil"/>
              <w:right w:val="nil"/>
            </w:tcBorders>
          </w:tcPr>
          <w:p w14:paraId="6A877924" w14:textId="77777777" w:rsidR="009F545A" w:rsidRDefault="00000000">
            <w:pPr>
              <w:spacing w:after="0" w:line="259" w:lineRule="auto"/>
              <w:ind w:left="0" w:firstLine="0"/>
            </w:pPr>
            <w:r>
              <w:rPr>
                <w:sz w:val="18"/>
              </w:rPr>
              <w:t>$</w:t>
            </w:r>
          </w:p>
        </w:tc>
        <w:tc>
          <w:tcPr>
            <w:tcW w:w="510" w:type="dxa"/>
            <w:tcBorders>
              <w:top w:val="nil"/>
              <w:left w:val="nil"/>
              <w:bottom w:val="nil"/>
              <w:right w:val="nil"/>
            </w:tcBorders>
          </w:tcPr>
          <w:p w14:paraId="6A3F3F9B" w14:textId="77777777" w:rsidR="009F545A" w:rsidRDefault="00000000">
            <w:pPr>
              <w:spacing w:after="0" w:line="259" w:lineRule="auto"/>
              <w:ind w:left="0" w:firstLine="0"/>
            </w:pPr>
            <w:r>
              <w:rPr>
                <w:sz w:val="18"/>
              </w:rPr>
              <w:t xml:space="preserve">33.5 </w:t>
            </w:r>
          </w:p>
        </w:tc>
        <w:tc>
          <w:tcPr>
            <w:tcW w:w="259" w:type="dxa"/>
            <w:tcBorders>
              <w:top w:val="single" w:sz="6" w:space="0" w:color="000000"/>
              <w:left w:val="nil"/>
              <w:bottom w:val="nil"/>
              <w:right w:val="nil"/>
            </w:tcBorders>
          </w:tcPr>
          <w:p w14:paraId="1777FBDF" w14:textId="77777777" w:rsidR="009F545A" w:rsidRDefault="00000000">
            <w:pPr>
              <w:spacing w:after="0" w:line="259" w:lineRule="auto"/>
              <w:ind w:left="0" w:firstLine="0"/>
            </w:pPr>
            <w:r>
              <w:rPr>
                <w:sz w:val="18"/>
              </w:rPr>
              <w:t>$</w:t>
            </w:r>
          </w:p>
        </w:tc>
        <w:tc>
          <w:tcPr>
            <w:tcW w:w="596" w:type="dxa"/>
            <w:tcBorders>
              <w:top w:val="nil"/>
              <w:left w:val="nil"/>
              <w:bottom w:val="nil"/>
              <w:right w:val="nil"/>
            </w:tcBorders>
          </w:tcPr>
          <w:p w14:paraId="71065654" w14:textId="77777777" w:rsidR="009F545A" w:rsidRDefault="00000000">
            <w:pPr>
              <w:spacing w:after="0" w:line="259" w:lineRule="auto"/>
              <w:ind w:left="0" w:firstLine="0"/>
            </w:pPr>
            <w:r>
              <w:rPr>
                <w:sz w:val="18"/>
              </w:rPr>
              <w:t xml:space="preserve">483.3 </w:t>
            </w:r>
          </w:p>
        </w:tc>
        <w:tc>
          <w:tcPr>
            <w:tcW w:w="906" w:type="dxa"/>
            <w:tcBorders>
              <w:top w:val="single" w:sz="6" w:space="0" w:color="000000"/>
              <w:left w:val="nil"/>
              <w:bottom w:val="nil"/>
              <w:right w:val="nil"/>
            </w:tcBorders>
          </w:tcPr>
          <w:p w14:paraId="1B2AB6D3" w14:textId="77777777" w:rsidR="009F545A" w:rsidRDefault="00000000">
            <w:pPr>
              <w:spacing w:after="0" w:line="259" w:lineRule="auto"/>
              <w:ind w:left="0" w:firstLine="0"/>
            </w:pPr>
            <w:r>
              <w:rPr>
                <w:sz w:val="18"/>
              </w:rPr>
              <w:t>$</w:t>
            </w:r>
          </w:p>
        </w:tc>
        <w:tc>
          <w:tcPr>
            <w:tcW w:w="512" w:type="dxa"/>
            <w:tcBorders>
              <w:top w:val="nil"/>
              <w:left w:val="nil"/>
              <w:bottom w:val="nil"/>
              <w:right w:val="nil"/>
            </w:tcBorders>
          </w:tcPr>
          <w:p w14:paraId="50B47C1E" w14:textId="77777777" w:rsidR="009F545A" w:rsidRDefault="00000000">
            <w:pPr>
              <w:spacing w:after="0" w:line="259" w:lineRule="auto"/>
              <w:ind w:left="0" w:firstLine="0"/>
            </w:pPr>
            <w:r>
              <w:rPr>
                <w:sz w:val="18"/>
              </w:rPr>
              <w:t xml:space="preserve">13.2 </w:t>
            </w:r>
          </w:p>
        </w:tc>
        <w:tc>
          <w:tcPr>
            <w:tcW w:w="723" w:type="dxa"/>
            <w:tcBorders>
              <w:top w:val="single" w:sz="6" w:space="0" w:color="000000"/>
              <w:left w:val="nil"/>
              <w:bottom w:val="nil"/>
              <w:right w:val="nil"/>
            </w:tcBorders>
          </w:tcPr>
          <w:p w14:paraId="370A5EF8" w14:textId="77777777" w:rsidR="009F545A" w:rsidRDefault="00000000">
            <w:pPr>
              <w:spacing w:after="0" w:line="259" w:lineRule="auto"/>
              <w:ind w:left="0" w:firstLine="0"/>
            </w:pPr>
            <w:r>
              <w:rPr>
                <w:sz w:val="18"/>
              </w:rPr>
              <w:t>$</w:t>
            </w:r>
          </w:p>
        </w:tc>
        <w:tc>
          <w:tcPr>
            <w:tcW w:w="487" w:type="dxa"/>
            <w:tcBorders>
              <w:top w:val="single" w:sz="6" w:space="0" w:color="000000"/>
              <w:left w:val="nil"/>
              <w:bottom w:val="nil"/>
              <w:right w:val="nil"/>
            </w:tcBorders>
          </w:tcPr>
          <w:p w14:paraId="23EA224B" w14:textId="77777777" w:rsidR="009F545A" w:rsidRDefault="00000000">
            <w:pPr>
              <w:spacing w:after="0" w:line="259" w:lineRule="auto"/>
              <w:ind w:left="0" w:firstLine="0"/>
              <w:jc w:val="both"/>
            </w:pPr>
            <w:r>
              <w:rPr>
                <w:sz w:val="18"/>
              </w:rPr>
              <w:t xml:space="preserve">496.5 </w:t>
            </w:r>
          </w:p>
        </w:tc>
      </w:tr>
      <w:tr w:rsidR="009F545A" w14:paraId="21F7CC21" w14:textId="77777777">
        <w:trPr>
          <w:trHeight w:val="240"/>
        </w:trPr>
        <w:tc>
          <w:tcPr>
            <w:tcW w:w="842" w:type="dxa"/>
            <w:tcBorders>
              <w:top w:val="nil"/>
              <w:left w:val="nil"/>
              <w:bottom w:val="nil"/>
              <w:right w:val="nil"/>
            </w:tcBorders>
          </w:tcPr>
          <w:p w14:paraId="6DE7BBAD" w14:textId="77777777" w:rsidR="009F545A"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6E17D095" w14:textId="77777777" w:rsidR="009F545A" w:rsidRDefault="009F545A">
            <w:pPr>
              <w:spacing w:after="160" w:line="259" w:lineRule="auto"/>
              <w:ind w:left="0" w:firstLine="0"/>
            </w:pPr>
          </w:p>
        </w:tc>
        <w:tc>
          <w:tcPr>
            <w:tcW w:w="420" w:type="dxa"/>
            <w:tcBorders>
              <w:top w:val="nil"/>
              <w:left w:val="nil"/>
              <w:bottom w:val="nil"/>
              <w:right w:val="nil"/>
            </w:tcBorders>
          </w:tcPr>
          <w:p w14:paraId="22A9E455"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AA962A0" w14:textId="77777777" w:rsidR="009F545A" w:rsidRDefault="009F545A">
            <w:pPr>
              <w:spacing w:after="160" w:line="259" w:lineRule="auto"/>
              <w:ind w:left="0" w:firstLine="0"/>
            </w:pPr>
          </w:p>
        </w:tc>
        <w:tc>
          <w:tcPr>
            <w:tcW w:w="599" w:type="dxa"/>
            <w:tcBorders>
              <w:top w:val="nil"/>
              <w:left w:val="nil"/>
              <w:bottom w:val="nil"/>
              <w:right w:val="nil"/>
            </w:tcBorders>
          </w:tcPr>
          <w:p w14:paraId="7F39747B" w14:textId="77777777" w:rsidR="009F545A"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5A368326" w14:textId="77777777" w:rsidR="009F545A" w:rsidRDefault="009F545A">
            <w:pPr>
              <w:spacing w:after="160" w:line="259" w:lineRule="auto"/>
              <w:ind w:left="0" w:firstLine="0"/>
            </w:pPr>
          </w:p>
        </w:tc>
        <w:tc>
          <w:tcPr>
            <w:tcW w:w="497" w:type="dxa"/>
            <w:tcBorders>
              <w:top w:val="nil"/>
              <w:left w:val="nil"/>
              <w:bottom w:val="nil"/>
              <w:right w:val="nil"/>
            </w:tcBorders>
          </w:tcPr>
          <w:p w14:paraId="78523B5E"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05BC7AF1" w14:textId="77777777" w:rsidR="009F545A" w:rsidRDefault="009F545A">
            <w:pPr>
              <w:spacing w:after="160" w:line="259" w:lineRule="auto"/>
              <w:ind w:left="0" w:firstLine="0"/>
            </w:pPr>
          </w:p>
        </w:tc>
        <w:tc>
          <w:tcPr>
            <w:tcW w:w="510" w:type="dxa"/>
            <w:tcBorders>
              <w:top w:val="nil"/>
              <w:left w:val="nil"/>
              <w:bottom w:val="nil"/>
              <w:right w:val="nil"/>
            </w:tcBorders>
          </w:tcPr>
          <w:p w14:paraId="2AC51158" w14:textId="77777777" w:rsidR="009F545A" w:rsidRDefault="00000000">
            <w:pPr>
              <w:spacing w:after="0" w:line="259" w:lineRule="auto"/>
              <w:ind w:left="0" w:firstLine="0"/>
            </w:pPr>
            <w:r>
              <w:rPr>
                <w:sz w:val="18"/>
              </w:rPr>
              <w:t xml:space="preserve">17.2 </w:t>
            </w:r>
          </w:p>
        </w:tc>
        <w:tc>
          <w:tcPr>
            <w:tcW w:w="259" w:type="dxa"/>
            <w:tcBorders>
              <w:top w:val="nil"/>
              <w:left w:val="nil"/>
              <w:bottom w:val="nil"/>
              <w:right w:val="nil"/>
            </w:tcBorders>
          </w:tcPr>
          <w:p w14:paraId="653733BC" w14:textId="77777777" w:rsidR="009F545A" w:rsidRDefault="009F545A">
            <w:pPr>
              <w:spacing w:after="160" w:line="259" w:lineRule="auto"/>
              <w:ind w:left="0" w:firstLine="0"/>
            </w:pPr>
          </w:p>
        </w:tc>
        <w:tc>
          <w:tcPr>
            <w:tcW w:w="596" w:type="dxa"/>
            <w:tcBorders>
              <w:top w:val="nil"/>
              <w:left w:val="nil"/>
              <w:bottom w:val="nil"/>
              <w:right w:val="nil"/>
            </w:tcBorders>
          </w:tcPr>
          <w:p w14:paraId="11C89A2D" w14:textId="77777777" w:rsidR="009F545A" w:rsidRDefault="00000000">
            <w:pPr>
              <w:spacing w:after="0" w:line="259" w:lineRule="auto"/>
              <w:ind w:left="90" w:firstLine="0"/>
            </w:pPr>
            <w:r>
              <w:rPr>
                <w:sz w:val="18"/>
              </w:rPr>
              <w:t xml:space="preserve">17.2 </w:t>
            </w:r>
          </w:p>
        </w:tc>
        <w:tc>
          <w:tcPr>
            <w:tcW w:w="906" w:type="dxa"/>
            <w:tcBorders>
              <w:top w:val="nil"/>
              <w:left w:val="nil"/>
              <w:bottom w:val="nil"/>
              <w:right w:val="nil"/>
            </w:tcBorders>
          </w:tcPr>
          <w:p w14:paraId="57CF72E2" w14:textId="77777777" w:rsidR="009F545A" w:rsidRDefault="009F545A">
            <w:pPr>
              <w:spacing w:after="160" w:line="259" w:lineRule="auto"/>
              <w:ind w:left="0" w:firstLine="0"/>
            </w:pPr>
          </w:p>
        </w:tc>
        <w:tc>
          <w:tcPr>
            <w:tcW w:w="512" w:type="dxa"/>
            <w:tcBorders>
              <w:top w:val="nil"/>
              <w:left w:val="nil"/>
              <w:bottom w:val="nil"/>
              <w:right w:val="nil"/>
            </w:tcBorders>
          </w:tcPr>
          <w:p w14:paraId="4C772D54" w14:textId="77777777" w:rsidR="009F545A" w:rsidRDefault="00000000">
            <w:pPr>
              <w:spacing w:after="0" w:line="259" w:lineRule="auto"/>
              <w:ind w:left="90" w:firstLine="0"/>
            </w:pPr>
            <w:r>
              <w:rPr>
                <w:sz w:val="18"/>
              </w:rPr>
              <w:t xml:space="preserve">0.4 </w:t>
            </w:r>
          </w:p>
        </w:tc>
        <w:tc>
          <w:tcPr>
            <w:tcW w:w="723" w:type="dxa"/>
            <w:tcBorders>
              <w:top w:val="nil"/>
              <w:left w:val="nil"/>
              <w:bottom w:val="nil"/>
              <w:right w:val="nil"/>
            </w:tcBorders>
          </w:tcPr>
          <w:p w14:paraId="1312D891" w14:textId="77777777" w:rsidR="009F545A" w:rsidRDefault="009F545A">
            <w:pPr>
              <w:spacing w:after="160" w:line="259" w:lineRule="auto"/>
              <w:ind w:left="0" w:firstLine="0"/>
            </w:pPr>
          </w:p>
        </w:tc>
        <w:tc>
          <w:tcPr>
            <w:tcW w:w="487" w:type="dxa"/>
            <w:tcBorders>
              <w:top w:val="nil"/>
              <w:left w:val="nil"/>
              <w:bottom w:val="nil"/>
              <w:right w:val="nil"/>
            </w:tcBorders>
          </w:tcPr>
          <w:p w14:paraId="550AFF7A" w14:textId="77777777" w:rsidR="009F545A" w:rsidRDefault="00000000">
            <w:pPr>
              <w:spacing w:after="0" w:line="259" w:lineRule="auto"/>
              <w:ind w:left="90" w:firstLine="0"/>
            </w:pPr>
            <w:r>
              <w:rPr>
                <w:sz w:val="18"/>
              </w:rPr>
              <w:t xml:space="preserve">17.6 </w:t>
            </w:r>
          </w:p>
        </w:tc>
      </w:tr>
      <w:tr w:rsidR="009F545A" w14:paraId="6B2DAC13" w14:textId="77777777">
        <w:trPr>
          <w:trHeight w:val="330"/>
        </w:trPr>
        <w:tc>
          <w:tcPr>
            <w:tcW w:w="842" w:type="dxa"/>
            <w:tcBorders>
              <w:top w:val="nil"/>
              <w:left w:val="nil"/>
              <w:bottom w:val="nil"/>
              <w:right w:val="nil"/>
            </w:tcBorders>
          </w:tcPr>
          <w:p w14:paraId="3A5EDB8A" w14:textId="77777777" w:rsidR="009F545A" w:rsidRDefault="00000000">
            <w:pPr>
              <w:spacing w:after="0" w:line="259" w:lineRule="auto"/>
              <w:ind w:left="423" w:firstLine="0"/>
            </w:pPr>
            <w:r>
              <w:rPr>
                <w:sz w:val="18"/>
              </w:rPr>
              <w:t xml:space="preserve">0.1 </w:t>
            </w:r>
          </w:p>
        </w:tc>
        <w:tc>
          <w:tcPr>
            <w:tcW w:w="464" w:type="dxa"/>
            <w:tcBorders>
              <w:top w:val="nil"/>
              <w:left w:val="nil"/>
              <w:bottom w:val="nil"/>
              <w:right w:val="nil"/>
            </w:tcBorders>
          </w:tcPr>
          <w:p w14:paraId="641916E5" w14:textId="77777777" w:rsidR="009F545A" w:rsidRDefault="009F545A">
            <w:pPr>
              <w:spacing w:after="160" w:line="259" w:lineRule="auto"/>
              <w:ind w:left="0" w:firstLine="0"/>
            </w:pPr>
          </w:p>
        </w:tc>
        <w:tc>
          <w:tcPr>
            <w:tcW w:w="420" w:type="dxa"/>
            <w:tcBorders>
              <w:top w:val="nil"/>
              <w:left w:val="nil"/>
              <w:bottom w:val="nil"/>
              <w:right w:val="nil"/>
            </w:tcBorders>
          </w:tcPr>
          <w:p w14:paraId="31904042"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05FE017E" w14:textId="77777777" w:rsidR="009F545A" w:rsidRDefault="009F545A">
            <w:pPr>
              <w:spacing w:after="160" w:line="259" w:lineRule="auto"/>
              <w:ind w:left="0" w:firstLine="0"/>
            </w:pPr>
          </w:p>
        </w:tc>
        <w:tc>
          <w:tcPr>
            <w:tcW w:w="599" w:type="dxa"/>
            <w:tcBorders>
              <w:top w:val="nil"/>
              <w:left w:val="nil"/>
              <w:bottom w:val="nil"/>
              <w:right w:val="nil"/>
            </w:tcBorders>
          </w:tcPr>
          <w:p w14:paraId="7C8BE642" w14:textId="77777777" w:rsidR="009F545A" w:rsidRDefault="00000000">
            <w:pPr>
              <w:spacing w:after="0" w:line="259" w:lineRule="auto"/>
              <w:ind w:left="0" w:right="14" w:firstLine="0"/>
              <w:jc w:val="center"/>
            </w:pPr>
            <w:r>
              <w:rPr>
                <w:sz w:val="18"/>
              </w:rPr>
              <w:t xml:space="preserve">3.8 </w:t>
            </w:r>
          </w:p>
        </w:tc>
        <w:tc>
          <w:tcPr>
            <w:tcW w:w="956" w:type="dxa"/>
            <w:tcBorders>
              <w:top w:val="nil"/>
              <w:left w:val="nil"/>
              <w:bottom w:val="nil"/>
              <w:right w:val="nil"/>
            </w:tcBorders>
          </w:tcPr>
          <w:p w14:paraId="1E0D679E" w14:textId="77777777" w:rsidR="009F545A" w:rsidRDefault="009F545A">
            <w:pPr>
              <w:spacing w:after="160" w:line="259" w:lineRule="auto"/>
              <w:ind w:left="0" w:firstLine="0"/>
            </w:pPr>
          </w:p>
        </w:tc>
        <w:tc>
          <w:tcPr>
            <w:tcW w:w="497" w:type="dxa"/>
            <w:tcBorders>
              <w:top w:val="nil"/>
              <w:left w:val="nil"/>
              <w:bottom w:val="nil"/>
              <w:right w:val="nil"/>
            </w:tcBorders>
          </w:tcPr>
          <w:p w14:paraId="034CD2C6"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353E9626" w14:textId="77777777" w:rsidR="009F545A" w:rsidRDefault="009F545A">
            <w:pPr>
              <w:spacing w:after="160" w:line="259" w:lineRule="auto"/>
              <w:ind w:left="0" w:firstLine="0"/>
            </w:pPr>
          </w:p>
        </w:tc>
        <w:tc>
          <w:tcPr>
            <w:tcW w:w="510" w:type="dxa"/>
            <w:tcBorders>
              <w:top w:val="nil"/>
              <w:left w:val="nil"/>
              <w:bottom w:val="nil"/>
              <w:right w:val="nil"/>
            </w:tcBorders>
          </w:tcPr>
          <w:p w14:paraId="3D130DB1"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1F0120A3" w14:textId="77777777" w:rsidR="009F545A" w:rsidRDefault="009F545A">
            <w:pPr>
              <w:spacing w:after="160" w:line="259" w:lineRule="auto"/>
              <w:ind w:left="0" w:firstLine="0"/>
            </w:pPr>
          </w:p>
        </w:tc>
        <w:tc>
          <w:tcPr>
            <w:tcW w:w="596" w:type="dxa"/>
            <w:tcBorders>
              <w:top w:val="nil"/>
              <w:left w:val="nil"/>
              <w:bottom w:val="nil"/>
              <w:right w:val="nil"/>
            </w:tcBorders>
          </w:tcPr>
          <w:p w14:paraId="094DBED2" w14:textId="77777777" w:rsidR="009F545A" w:rsidRDefault="00000000">
            <w:pPr>
              <w:spacing w:after="0" w:line="259" w:lineRule="auto"/>
              <w:ind w:left="0" w:right="11" w:firstLine="0"/>
              <w:jc w:val="center"/>
            </w:pPr>
            <w:r>
              <w:rPr>
                <w:sz w:val="18"/>
              </w:rPr>
              <w:t xml:space="preserve">3.8 </w:t>
            </w:r>
          </w:p>
        </w:tc>
        <w:tc>
          <w:tcPr>
            <w:tcW w:w="906" w:type="dxa"/>
            <w:tcBorders>
              <w:top w:val="nil"/>
              <w:left w:val="nil"/>
              <w:bottom w:val="nil"/>
              <w:right w:val="nil"/>
            </w:tcBorders>
          </w:tcPr>
          <w:p w14:paraId="069E3B36" w14:textId="77777777" w:rsidR="009F545A" w:rsidRDefault="009F545A">
            <w:pPr>
              <w:spacing w:after="160" w:line="259" w:lineRule="auto"/>
              <w:ind w:left="0" w:firstLine="0"/>
            </w:pPr>
          </w:p>
        </w:tc>
        <w:tc>
          <w:tcPr>
            <w:tcW w:w="512" w:type="dxa"/>
            <w:tcBorders>
              <w:top w:val="nil"/>
              <w:left w:val="nil"/>
              <w:bottom w:val="nil"/>
              <w:right w:val="nil"/>
            </w:tcBorders>
          </w:tcPr>
          <w:p w14:paraId="7F522D94"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0EAB71FE" w14:textId="77777777" w:rsidR="009F545A" w:rsidRDefault="009F545A">
            <w:pPr>
              <w:spacing w:after="160" w:line="259" w:lineRule="auto"/>
              <w:ind w:left="0" w:firstLine="0"/>
            </w:pPr>
          </w:p>
        </w:tc>
        <w:tc>
          <w:tcPr>
            <w:tcW w:w="487" w:type="dxa"/>
            <w:tcBorders>
              <w:top w:val="nil"/>
              <w:left w:val="nil"/>
              <w:bottom w:val="nil"/>
              <w:right w:val="nil"/>
            </w:tcBorders>
          </w:tcPr>
          <w:p w14:paraId="6240CE0D" w14:textId="77777777" w:rsidR="009F545A" w:rsidRDefault="00000000">
            <w:pPr>
              <w:spacing w:after="0" w:line="259" w:lineRule="auto"/>
              <w:ind w:left="0" w:right="82" w:firstLine="0"/>
              <w:jc w:val="right"/>
            </w:pPr>
            <w:r>
              <w:rPr>
                <w:sz w:val="18"/>
              </w:rPr>
              <w:t xml:space="preserve">3.8 </w:t>
            </w:r>
          </w:p>
        </w:tc>
      </w:tr>
      <w:tr w:rsidR="009F545A" w14:paraId="13A01052" w14:textId="77777777">
        <w:trPr>
          <w:trHeight w:val="420"/>
        </w:trPr>
        <w:tc>
          <w:tcPr>
            <w:tcW w:w="842" w:type="dxa"/>
            <w:tcBorders>
              <w:top w:val="nil"/>
              <w:left w:val="nil"/>
              <w:bottom w:val="nil"/>
              <w:right w:val="nil"/>
            </w:tcBorders>
            <w:vAlign w:val="center"/>
          </w:tcPr>
          <w:p w14:paraId="522F4F8F" w14:textId="77777777" w:rsidR="009F545A" w:rsidRDefault="00000000">
            <w:pPr>
              <w:spacing w:after="0" w:line="259" w:lineRule="auto"/>
              <w:ind w:left="423" w:firstLine="0"/>
            </w:pPr>
            <w:r>
              <w:rPr>
                <w:sz w:val="18"/>
              </w:rPr>
              <w:t xml:space="preserve">0.3 </w:t>
            </w:r>
          </w:p>
        </w:tc>
        <w:tc>
          <w:tcPr>
            <w:tcW w:w="464" w:type="dxa"/>
            <w:tcBorders>
              <w:top w:val="nil"/>
              <w:left w:val="nil"/>
              <w:bottom w:val="nil"/>
              <w:right w:val="nil"/>
            </w:tcBorders>
          </w:tcPr>
          <w:p w14:paraId="7C0C081F" w14:textId="77777777" w:rsidR="009F545A" w:rsidRDefault="009F545A">
            <w:pPr>
              <w:spacing w:after="160" w:line="259" w:lineRule="auto"/>
              <w:ind w:left="0" w:firstLine="0"/>
            </w:pPr>
          </w:p>
        </w:tc>
        <w:tc>
          <w:tcPr>
            <w:tcW w:w="420" w:type="dxa"/>
            <w:tcBorders>
              <w:top w:val="nil"/>
              <w:left w:val="nil"/>
              <w:bottom w:val="nil"/>
              <w:right w:val="nil"/>
            </w:tcBorders>
            <w:vAlign w:val="center"/>
          </w:tcPr>
          <w:p w14:paraId="74A09208"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F0F3803" w14:textId="77777777" w:rsidR="009F545A" w:rsidRDefault="009F545A">
            <w:pPr>
              <w:spacing w:after="160" w:line="259" w:lineRule="auto"/>
              <w:ind w:left="0" w:firstLine="0"/>
            </w:pPr>
          </w:p>
        </w:tc>
        <w:tc>
          <w:tcPr>
            <w:tcW w:w="599" w:type="dxa"/>
            <w:tcBorders>
              <w:top w:val="nil"/>
              <w:left w:val="nil"/>
              <w:bottom w:val="nil"/>
              <w:right w:val="nil"/>
            </w:tcBorders>
            <w:vAlign w:val="center"/>
          </w:tcPr>
          <w:p w14:paraId="15E4B5B7" w14:textId="77777777" w:rsidR="009F545A"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021BF32B" w14:textId="77777777" w:rsidR="009F545A" w:rsidRDefault="009F545A">
            <w:pPr>
              <w:spacing w:after="160" w:line="259" w:lineRule="auto"/>
              <w:ind w:left="0" w:firstLine="0"/>
            </w:pPr>
          </w:p>
        </w:tc>
        <w:tc>
          <w:tcPr>
            <w:tcW w:w="497" w:type="dxa"/>
            <w:tcBorders>
              <w:top w:val="nil"/>
              <w:left w:val="nil"/>
              <w:bottom w:val="nil"/>
              <w:right w:val="nil"/>
            </w:tcBorders>
            <w:vAlign w:val="center"/>
          </w:tcPr>
          <w:p w14:paraId="054C6941"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5F6E91AB" w14:textId="77777777" w:rsidR="009F545A" w:rsidRDefault="009F545A">
            <w:pPr>
              <w:spacing w:after="160" w:line="259" w:lineRule="auto"/>
              <w:ind w:left="0" w:firstLine="0"/>
            </w:pPr>
          </w:p>
        </w:tc>
        <w:tc>
          <w:tcPr>
            <w:tcW w:w="510" w:type="dxa"/>
            <w:tcBorders>
              <w:top w:val="nil"/>
              <w:left w:val="nil"/>
              <w:bottom w:val="nil"/>
              <w:right w:val="nil"/>
            </w:tcBorders>
            <w:vAlign w:val="center"/>
          </w:tcPr>
          <w:p w14:paraId="2FD740A7"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FD814AA" w14:textId="77777777" w:rsidR="009F545A" w:rsidRDefault="009F545A">
            <w:pPr>
              <w:spacing w:after="160" w:line="259" w:lineRule="auto"/>
              <w:ind w:left="0" w:firstLine="0"/>
            </w:pPr>
          </w:p>
        </w:tc>
        <w:tc>
          <w:tcPr>
            <w:tcW w:w="596" w:type="dxa"/>
            <w:tcBorders>
              <w:top w:val="nil"/>
              <w:left w:val="nil"/>
              <w:bottom w:val="nil"/>
              <w:right w:val="nil"/>
            </w:tcBorders>
            <w:vAlign w:val="center"/>
          </w:tcPr>
          <w:p w14:paraId="4F9DC155" w14:textId="77777777" w:rsidR="009F545A" w:rsidRDefault="00000000">
            <w:pPr>
              <w:spacing w:after="0" w:line="259" w:lineRule="auto"/>
              <w:ind w:left="34" w:firstLine="0"/>
              <w:jc w:val="center"/>
            </w:pPr>
            <w:r>
              <w:rPr>
                <w:sz w:val="18"/>
              </w:rPr>
              <w:t xml:space="preserve">— </w:t>
            </w:r>
          </w:p>
        </w:tc>
        <w:tc>
          <w:tcPr>
            <w:tcW w:w="906" w:type="dxa"/>
            <w:tcBorders>
              <w:top w:val="nil"/>
              <w:left w:val="nil"/>
              <w:bottom w:val="nil"/>
              <w:right w:val="nil"/>
            </w:tcBorders>
          </w:tcPr>
          <w:p w14:paraId="720EB237" w14:textId="77777777" w:rsidR="009F545A" w:rsidRDefault="009F545A">
            <w:pPr>
              <w:spacing w:after="160" w:line="259" w:lineRule="auto"/>
              <w:ind w:left="0" w:firstLine="0"/>
            </w:pPr>
          </w:p>
        </w:tc>
        <w:tc>
          <w:tcPr>
            <w:tcW w:w="512" w:type="dxa"/>
            <w:tcBorders>
              <w:top w:val="nil"/>
              <w:left w:val="nil"/>
              <w:bottom w:val="nil"/>
              <w:right w:val="nil"/>
            </w:tcBorders>
            <w:vAlign w:val="center"/>
          </w:tcPr>
          <w:p w14:paraId="38D7EE1A"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4ED63AAE" w14:textId="77777777" w:rsidR="009F545A" w:rsidRDefault="009F545A">
            <w:pPr>
              <w:spacing w:after="160" w:line="259" w:lineRule="auto"/>
              <w:ind w:left="0" w:firstLine="0"/>
            </w:pPr>
          </w:p>
        </w:tc>
        <w:tc>
          <w:tcPr>
            <w:tcW w:w="487" w:type="dxa"/>
            <w:tcBorders>
              <w:top w:val="nil"/>
              <w:left w:val="nil"/>
              <w:bottom w:val="nil"/>
              <w:right w:val="nil"/>
            </w:tcBorders>
            <w:vAlign w:val="center"/>
          </w:tcPr>
          <w:p w14:paraId="0B95F9E2" w14:textId="77777777" w:rsidR="009F545A" w:rsidRDefault="00000000">
            <w:pPr>
              <w:spacing w:after="0" w:line="259" w:lineRule="auto"/>
              <w:ind w:left="0" w:right="82" w:firstLine="0"/>
              <w:jc w:val="right"/>
            </w:pPr>
            <w:r>
              <w:rPr>
                <w:sz w:val="18"/>
              </w:rPr>
              <w:t xml:space="preserve">— </w:t>
            </w:r>
          </w:p>
        </w:tc>
      </w:tr>
      <w:tr w:rsidR="009F545A" w14:paraId="15946E0D" w14:textId="77777777">
        <w:trPr>
          <w:trHeight w:val="510"/>
        </w:trPr>
        <w:tc>
          <w:tcPr>
            <w:tcW w:w="842" w:type="dxa"/>
            <w:tcBorders>
              <w:top w:val="nil"/>
              <w:left w:val="nil"/>
              <w:bottom w:val="nil"/>
              <w:right w:val="nil"/>
            </w:tcBorders>
            <w:vAlign w:val="center"/>
          </w:tcPr>
          <w:p w14:paraId="7E9EDC9F" w14:textId="77777777" w:rsidR="009F545A" w:rsidRDefault="00000000">
            <w:pPr>
              <w:spacing w:after="0" w:line="259" w:lineRule="auto"/>
              <w:ind w:left="348" w:firstLine="0"/>
            </w:pPr>
            <w:r>
              <w:rPr>
                <w:sz w:val="18"/>
              </w:rPr>
              <w:t>(0.1)</w:t>
            </w:r>
          </w:p>
        </w:tc>
        <w:tc>
          <w:tcPr>
            <w:tcW w:w="464" w:type="dxa"/>
            <w:tcBorders>
              <w:top w:val="nil"/>
              <w:left w:val="nil"/>
              <w:bottom w:val="nil"/>
              <w:right w:val="nil"/>
            </w:tcBorders>
          </w:tcPr>
          <w:p w14:paraId="2F82C0DD" w14:textId="77777777" w:rsidR="009F545A" w:rsidRDefault="009F545A">
            <w:pPr>
              <w:spacing w:after="160" w:line="259" w:lineRule="auto"/>
              <w:ind w:left="0" w:firstLine="0"/>
            </w:pPr>
          </w:p>
        </w:tc>
        <w:tc>
          <w:tcPr>
            <w:tcW w:w="420" w:type="dxa"/>
            <w:tcBorders>
              <w:top w:val="nil"/>
              <w:left w:val="nil"/>
              <w:bottom w:val="nil"/>
              <w:right w:val="nil"/>
            </w:tcBorders>
            <w:vAlign w:val="center"/>
          </w:tcPr>
          <w:p w14:paraId="462DB6ED"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2CF775D" w14:textId="77777777" w:rsidR="009F545A" w:rsidRDefault="009F545A">
            <w:pPr>
              <w:spacing w:after="160" w:line="259" w:lineRule="auto"/>
              <w:ind w:left="0" w:firstLine="0"/>
            </w:pPr>
          </w:p>
        </w:tc>
        <w:tc>
          <w:tcPr>
            <w:tcW w:w="599" w:type="dxa"/>
            <w:tcBorders>
              <w:top w:val="nil"/>
              <w:left w:val="nil"/>
              <w:bottom w:val="nil"/>
              <w:right w:val="nil"/>
            </w:tcBorders>
            <w:vAlign w:val="center"/>
          </w:tcPr>
          <w:p w14:paraId="4C231FBF" w14:textId="77777777" w:rsidR="009F545A" w:rsidRDefault="00000000">
            <w:pPr>
              <w:spacing w:after="0" w:line="259" w:lineRule="auto"/>
              <w:ind w:left="105" w:firstLine="0"/>
            </w:pPr>
            <w:r>
              <w:rPr>
                <w:sz w:val="18"/>
              </w:rPr>
              <w:t>(2.1)</w:t>
            </w:r>
          </w:p>
        </w:tc>
        <w:tc>
          <w:tcPr>
            <w:tcW w:w="956" w:type="dxa"/>
            <w:tcBorders>
              <w:top w:val="nil"/>
              <w:left w:val="nil"/>
              <w:bottom w:val="nil"/>
              <w:right w:val="nil"/>
            </w:tcBorders>
          </w:tcPr>
          <w:p w14:paraId="7A85D0FA" w14:textId="77777777" w:rsidR="009F545A" w:rsidRDefault="009F545A">
            <w:pPr>
              <w:spacing w:after="160" w:line="259" w:lineRule="auto"/>
              <w:ind w:left="0" w:firstLine="0"/>
            </w:pPr>
          </w:p>
        </w:tc>
        <w:tc>
          <w:tcPr>
            <w:tcW w:w="497" w:type="dxa"/>
            <w:tcBorders>
              <w:top w:val="nil"/>
              <w:left w:val="nil"/>
              <w:bottom w:val="nil"/>
              <w:right w:val="nil"/>
            </w:tcBorders>
            <w:vAlign w:val="center"/>
          </w:tcPr>
          <w:p w14:paraId="7AAF0AEA"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2842BC34" w14:textId="77777777" w:rsidR="009F545A" w:rsidRDefault="009F545A">
            <w:pPr>
              <w:spacing w:after="160" w:line="259" w:lineRule="auto"/>
              <w:ind w:left="0" w:firstLine="0"/>
            </w:pPr>
          </w:p>
        </w:tc>
        <w:tc>
          <w:tcPr>
            <w:tcW w:w="510" w:type="dxa"/>
            <w:tcBorders>
              <w:top w:val="nil"/>
              <w:left w:val="nil"/>
              <w:bottom w:val="nil"/>
              <w:right w:val="nil"/>
            </w:tcBorders>
            <w:vAlign w:val="center"/>
          </w:tcPr>
          <w:p w14:paraId="233AE0D9"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24D0A306" w14:textId="77777777" w:rsidR="009F545A" w:rsidRDefault="009F545A">
            <w:pPr>
              <w:spacing w:after="160" w:line="259" w:lineRule="auto"/>
              <w:ind w:left="0" w:firstLine="0"/>
            </w:pPr>
          </w:p>
        </w:tc>
        <w:tc>
          <w:tcPr>
            <w:tcW w:w="596" w:type="dxa"/>
            <w:tcBorders>
              <w:top w:val="nil"/>
              <w:left w:val="nil"/>
              <w:bottom w:val="nil"/>
              <w:right w:val="nil"/>
            </w:tcBorders>
            <w:vAlign w:val="center"/>
          </w:tcPr>
          <w:p w14:paraId="730AEDE0" w14:textId="77777777" w:rsidR="009F545A" w:rsidRDefault="00000000">
            <w:pPr>
              <w:spacing w:after="0" w:line="259" w:lineRule="auto"/>
              <w:ind w:left="105" w:firstLine="0"/>
            </w:pPr>
            <w:r>
              <w:rPr>
                <w:sz w:val="18"/>
              </w:rPr>
              <w:t>(2.1)</w:t>
            </w:r>
          </w:p>
        </w:tc>
        <w:tc>
          <w:tcPr>
            <w:tcW w:w="906" w:type="dxa"/>
            <w:tcBorders>
              <w:top w:val="nil"/>
              <w:left w:val="nil"/>
              <w:bottom w:val="nil"/>
              <w:right w:val="nil"/>
            </w:tcBorders>
          </w:tcPr>
          <w:p w14:paraId="05549C45" w14:textId="77777777" w:rsidR="009F545A" w:rsidRDefault="009F545A">
            <w:pPr>
              <w:spacing w:after="160" w:line="259" w:lineRule="auto"/>
              <w:ind w:left="0" w:firstLine="0"/>
            </w:pPr>
          </w:p>
        </w:tc>
        <w:tc>
          <w:tcPr>
            <w:tcW w:w="512" w:type="dxa"/>
            <w:tcBorders>
              <w:top w:val="nil"/>
              <w:left w:val="nil"/>
              <w:bottom w:val="nil"/>
              <w:right w:val="nil"/>
            </w:tcBorders>
            <w:vAlign w:val="center"/>
          </w:tcPr>
          <w:p w14:paraId="19FBBA24"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6920BDF5" w14:textId="77777777" w:rsidR="009F545A" w:rsidRDefault="009F545A">
            <w:pPr>
              <w:spacing w:after="160" w:line="259" w:lineRule="auto"/>
              <w:ind w:left="0" w:firstLine="0"/>
            </w:pPr>
          </w:p>
        </w:tc>
        <w:tc>
          <w:tcPr>
            <w:tcW w:w="487" w:type="dxa"/>
            <w:tcBorders>
              <w:top w:val="nil"/>
              <w:left w:val="nil"/>
              <w:bottom w:val="nil"/>
              <w:right w:val="nil"/>
            </w:tcBorders>
            <w:vAlign w:val="center"/>
          </w:tcPr>
          <w:p w14:paraId="282459C4" w14:textId="77777777" w:rsidR="009F545A" w:rsidRDefault="00000000">
            <w:pPr>
              <w:spacing w:after="0" w:line="259" w:lineRule="auto"/>
              <w:ind w:left="105" w:firstLine="0"/>
            </w:pPr>
            <w:r>
              <w:rPr>
                <w:sz w:val="18"/>
              </w:rPr>
              <w:t>(2.1)</w:t>
            </w:r>
          </w:p>
        </w:tc>
      </w:tr>
      <w:tr w:rsidR="009F545A" w14:paraId="30D07941" w14:textId="77777777">
        <w:trPr>
          <w:trHeight w:val="420"/>
        </w:trPr>
        <w:tc>
          <w:tcPr>
            <w:tcW w:w="842" w:type="dxa"/>
            <w:tcBorders>
              <w:top w:val="nil"/>
              <w:left w:val="nil"/>
              <w:bottom w:val="nil"/>
              <w:right w:val="nil"/>
            </w:tcBorders>
            <w:vAlign w:val="bottom"/>
          </w:tcPr>
          <w:p w14:paraId="7A4EA4E3" w14:textId="77777777" w:rsidR="009F545A" w:rsidRDefault="00000000">
            <w:pPr>
              <w:spacing w:after="0" w:line="259" w:lineRule="auto"/>
              <w:ind w:left="423" w:firstLine="0"/>
            </w:pPr>
            <w:r>
              <w:rPr>
                <w:sz w:val="18"/>
              </w:rPr>
              <w:t xml:space="preserve">0.2 </w:t>
            </w:r>
          </w:p>
        </w:tc>
        <w:tc>
          <w:tcPr>
            <w:tcW w:w="464" w:type="dxa"/>
            <w:tcBorders>
              <w:top w:val="nil"/>
              <w:left w:val="nil"/>
              <w:bottom w:val="nil"/>
              <w:right w:val="nil"/>
            </w:tcBorders>
          </w:tcPr>
          <w:p w14:paraId="36189333" w14:textId="77777777" w:rsidR="009F545A" w:rsidRDefault="009F545A">
            <w:pPr>
              <w:spacing w:after="160" w:line="259" w:lineRule="auto"/>
              <w:ind w:left="0" w:firstLine="0"/>
            </w:pPr>
          </w:p>
        </w:tc>
        <w:tc>
          <w:tcPr>
            <w:tcW w:w="420" w:type="dxa"/>
            <w:tcBorders>
              <w:top w:val="nil"/>
              <w:left w:val="nil"/>
              <w:bottom w:val="nil"/>
              <w:right w:val="nil"/>
            </w:tcBorders>
            <w:vAlign w:val="bottom"/>
          </w:tcPr>
          <w:p w14:paraId="67D3D362"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446137DC" w14:textId="77777777" w:rsidR="009F545A" w:rsidRDefault="009F545A">
            <w:pPr>
              <w:spacing w:after="160" w:line="259" w:lineRule="auto"/>
              <w:ind w:left="0" w:firstLine="0"/>
            </w:pPr>
          </w:p>
        </w:tc>
        <w:tc>
          <w:tcPr>
            <w:tcW w:w="599" w:type="dxa"/>
            <w:tcBorders>
              <w:top w:val="nil"/>
              <w:left w:val="nil"/>
              <w:bottom w:val="nil"/>
              <w:right w:val="nil"/>
            </w:tcBorders>
            <w:vAlign w:val="bottom"/>
          </w:tcPr>
          <w:p w14:paraId="60A8C3EB" w14:textId="77777777" w:rsidR="009F545A" w:rsidRDefault="00000000">
            <w:pPr>
              <w:spacing w:after="0" w:line="259" w:lineRule="auto"/>
              <w:ind w:left="0" w:right="14" w:firstLine="0"/>
              <w:jc w:val="center"/>
            </w:pPr>
            <w:r>
              <w:rPr>
                <w:sz w:val="18"/>
              </w:rPr>
              <w:t xml:space="preserve">3.6 </w:t>
            </w:r>
          </w:p>
        </w:tc>
        <w:tc>
          <w:tcPr>
            <w:tcW w:w="956" w:type="dxa"/>
            <w:tcBorders>
              <w:top w:val="nil"/>
              <w:left w:val="nil"/>
              <w:bottom w:val="nil"/>
              <w:right w:val="nil"/>
            </w:tcBorders>
          </w:tcPr>
          <w:p w14:paraId="4570F5C6" w14:textId="77777777" w:rsidR="009F545A" w:rsidRDefault="009F545A">
            <w:pPr>
              <w:spacing w:after="160" w:line="259" w:lineRule="auto"/>
              <w:ind w:left="0" w:firstLine="0"/>
            </w:pPr>
          </w:p>
        </w:tc>
        <w:tc>
          <w:tcPr>
            <w:tcW w:w="497" w:type="dxa"/>
            <w:tcBorders>
              <w:top w:val="nil"/>
              <w:left w:val="nil"/>
              <w:bottom w:val="nil"/>
              <w:right w:val="nil"/>
            </w:tcBorders>
            <w:vAlign w:val="bottom"/>
          </w:tcPr>
          <w:p w14:paraId="199179E2"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7CFD9B7B" w14:textId="77777777" w:rsidR="009F545A" w:rsidRDefault="009F545A">
            <w:pPr>
              <w:spacing w:after="160" w:line="259" w:lineRule="auto"/>
              <w:ind w:left="0" w:firstLine="0"/>
            </w:pPr>
          </w:p>
        </w:tc>
        <w:tc>
          <w:tcPr>
            <w:tcW w:w="510" w:type="dxa"/>
            <w:tcBorders>
              <w:top w:val="nil"/>
              <w:left w:val="nil"/>
              <w:bottom w:val="nil"/>
              <w:right w:val="nil"/>
            </w:tcBorders>
            <w:vAlign w:val="bottom"/>
          </w:tcPr>
          <w:p w14:paraId="2842A95B"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2067E2A6" w14:textId="77777777" w:rsidR="009F545A" w:rsidRDefault="009F545A">
            <w:pPr>
              <w:spacing w:after="160" w:line="259" w:lineRule="auto"/>
              <w:ind w:left="0" w:firstLine="0"/>
            </w:pPr>
          </w:p>
        </w:tc>
        <w:tc>
          <w:tcPr>
            <w:tcW w:w="596" w:type="dxa"/>
            <w:tcBorders>
              <w:top w:val="nil"/>
              <w:left w:val="nil"/>
              <w:bottom w:val="nil"/>
              <w:right w:val="nil"/>
            </w:tcBorders>
            <w:vAlign w:val="bottom"/>
          </w:tcPr>
          <w:p w14:paraId="4C6EC4EF" w14:textId="77777777" w:rsidR="009F545A" w:rsidRDefault="00000000">
            <w:pPr>
              <w:spacing w:after="0" w:line="259" w:lineRule="auto"/>
              <w:ind w:left="0" w:right="11" w:firstLine="0"/>
              <w:jc w:val="center"/>
            </w:pPr>
            <w:r>
              <w:rPr>
                <w:sz w:val="18"/>
              </w:rPr>
              <w:t xml:space="preserve">3.6 </w:t>
            </w:r>
          </w:p>
        </w:tc>
        <w:tc>
          <w:tcPr>
            <w:tcW w:w="906" w:type="dxa"/>
            <w:tcBorders>
              <w:top w:val="nil"/>
              <w:left w:val="nil"/>
              <w:bottom w:val="nil"/>
              <w:right w:val="nil"/>
            </w:tcBorders>
          </w:tcPr>
          <w:p w14:paraId="5085DB5E" w14:textId="77777777" w:rsidR="009F545A" w:rsidRDefault="009F545A">
            <w:pPr>
              <w:spacing w:after="160" w:line="259" w:lineRule="auto"/>
              <w:ind w:left="0" w:firstLine="0"/>
            </w:pPr>
          </w:p>
        </w:tc>
        <w:tc>
          <w:tcPr>
            <w:tcW w:w="512" w:type="dxa"/>
            <w:tcBorders>
              <w:top w:val="nil"/>
              <w:left w:val="nil"/>
              <w:bottom w:val="nil"/>
              <w:right w:val="nil"/>
            </w:tcBorders>
            <w:vAlign w:val="bottom"/>
          </w:tcPr>
          <w:p w14:paraId="3A3D771F"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630FAF29" w14:textId="77777777" w:rsidR="009F545A" w:rsidRDefault="009F545A">
            <w:pPr>
              <w:spacing w:after="160" w:line="259" w:lineRule="auto"/>
              <w:ind w:left="0" w:firstLine="0"/>
            </w:pPr>
          </w:p>
        </w:tc>
        <w:tc>
          <w:tcPr>
            <w:tcW w:w="487" w:type="dxa"/>
            <w:tcBorders>
              <w:top w:val="nil"/>
              <w:left w:val="nil"/>
              <w:bottom w:val="nil"/>
              <w:right w:val="nil"/>
            </w:tcBorders>
            <w:vAlign w:val="bottom"/>
          </w:tcPr>
          <w:p w14:paraId="6BBF9BFF" w14:textId="77777777" w:rsidR="009F545A" w:rsidRDefault="00000000">
            <w:pPr>
              <w:spacing w:after="0" w:line="259" w:lineRule="auto"/>
              <w:ind w:left="0" w:right="82" w:firstLine="0"/>
              <w:jc w:val="right"/>
            </w:pPr>
            <w:r>
              <w:rPr>
                <w:sz w:val="18"/>
              </w:rPr>
              <w:t xml:space="preserve">3.6 </w:t>
            </w:r>
          </w:p>
        </w:tc>
      </w:tr>
      <w:tr w:rsidR="009F545A" w14:paraId="3AC690C3" w14:textId="77777777">
        <w:trPr>
          <w:trHeight w:val="420"/>
        </w:trPr>
        <w:tc>
          <w:tcPr>
            <w:tcW w:w="842" w:type="dxa"/>
            <w:tcBorders>
              <w:top w:val="nil"/>
              <w:left w:val="nil"/>
              <w:bottom w:val="nil"/>
              <w:right w:val="nil"/>
            </w:tcBorders>
          </w:tcPr>
          <w:p w14:paraId="48C87094" w14:textId="77777777" w:rsidR="009F545A"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4C93BFEC" w14:textId="77777777" w:rsidR="009F545A" w:rsidRDefault="009F545A">
            <w:pPr>
              <w:spacing w:after="160" w:line="259" w:lineRule="auto"/>
              <w:ind w:left="0" w:firstLine="0"/>
            </w:pPr>
          </w:p>
        </w:tc>
        <w:tc>
          <w:tcPr>
            <w:tcW w:w="420" w:type="dxa"/>
            <w:tcBorders>
              <w:top w:val="nil"/>
              <w:left w:val="nil"/>
              <w:bottom w:val="nil"/>
              <w:right w:val="nil"/>
            </w:tcBorders>
          </w:tcPr>
          <w:p w14:paraId="5B3698A0"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588A0E6F" w14:textId="77777777" w:rsidR="009F545A" w:rsidRDefault="009F545A">
            <w:pPr>
              <w:spacing w:after="160" w:line="259" w:lineRule="auto"/>
              <w:ind w:left="0" w:firstLine="0"/>
            </w:pPr>
          </w:p>
        </w:tc>
        <w:tc>
          <w:tcPr>
            <w:tcW w:w="599" w:type="dxa"/>
            <w:tcBorders>
              <w:top w:val="nil"/>
              <w:left w:val="nil"/>
              <w:bottom w:val="nil"/>
              <w:right w:val="nil"/>
            </w:tcBorders>
          </w:tcPr>
          <w:p w14:paraId="4358B022" w14:textId="77777777" w:rsidR="009F545A" w:rsidRDefault="00000000">
            <w:pPr>
              <w:spacing w:after="0" w:line="259" w:lineRule="auto"/>
              <w:ind w:left="90" w:firstLine="0"/>
            </w:pPr>
            <w:r>
              <w:rPr>
                <w:sz w:val="18"/>
              </w:rPr>
              <w:t xml:space="preserve">10.7 </w:t>
            </w:r>
          </w:p>
        </w:tc>
        <w:tc>
          <w:tcPr>
            <w:tcW w:w="956" w:type="dxa"/>
            <w:tcBorders>
              <w:top w:val="nil"/>
              <w:left w:val="nil"/>
              <w:bottom w:val="nil"/>
              <w:right w:val="nil"/>
            </w:tcBorders>
          </w:tcPr>
          <w:p w14:paraId="3C69F333" w14:textId="77777777" w:rsidR="009F545A" w:rsidRDefault="009F545A">
            <w:pPr>
              <w:spacing w:after="160" w:line="259" w:lineRule="auto"/>
              <w:ind w:left="0" w:firstLine="0"/>
            </w:pPr>
          </w:p>
        </w:tc>
        <w:tc>
          <w:tcPr>
            <w:tcW w:w="497" w:type="dxa"/>
            <w:tcBorders>
              <w:top w:val="nil"/>
              <w:left w:val="nil"/>
              <w:bottom w:val="nil"/>
              <w:right w:val="nil"/>
            </w:tcBorders>
          </w:tcPr>
          <w:p w14:paraId="47A3C61E" w14:textId="77777777" w:rsidR="009F545A" w:rsidRDefault="00000000">
            <w:pPr>
              <w:spacing w:after="0" w:line="259" w:lineRule="auto"/>
              <w:ind w:left="120" w:firstLine="0"/>
            </w:pPr>
            <w:r>
              <w:rPr>
                <w:sz w:val="18"/>
              </w:rPr>
              <w:t xml:space="preserve">— </w:t>
            </w:r>
          </w:p>
        </w:tc>
        <w:tc>
          <w:tcPr>
            <w:tcW w:w="422" w:type="dxa"/>
            <w:tcBorders>
              <w:top w:val="nil"/>
              <w:left w:val="nil"/>
              <w:bottom w:val="nil"/>
              <w:right w:val="nil"/>
            </w:tcBorders>
          </w:tcPr>
          <w:p w14:paraId="70F43786" w14:textId="77777777" w:rsidR="009F545A" w:rsidRDefault="009F545A">
            <w:pPr>
              <w:spacing w:after="160" w:line="259" w:lineRule="auto"/>
              <w:ind w:left="0" w:firstLine="0"/>
            </w:pPr>
          </w:p>
        </w:tc>
        <w:tc>
          <w:tcPr>
            <w:tcW w:w="510" w:type="dxa"/>
            <w:tcBorders>
              <w:top w:val="nil"/>
              <w:left w:val="nil"/>
              <w:bottom w:val="nil"/>
              <w:right w:val="nil"/>
            </w:tcBorders>
          </w:tcPr>
          <w:p w14:paraId="64030C95"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6406A889" w14:textId="77777777" w:rsidR="009F545A" w:rsidRDefault="009F545A">
            <w:pPr>
              <w:spacing w:after="160" w:line="259" w:lineRule="auto"/>
              <w:ind w:left="0" w:firstLine="0"/>
            </w:pPr>
          </w:p>
        </w:tc>
        <w:tc>
          <w:tcPr>
            <w:tcW w:w="596" w:type="dxa"/>
            <w:tcBorders>
              <w:top w:val="nil"/>
              <w:left w:val="nil"/>
              <w:bottom w:val="nil"/>
              <w:right w:val="nil"/>
            </w:tcBorders>
          </w:tcPr>
          <w:p w14:paraId="6E7C8C00" w14:textId="77777777" w:rsidR="009F545A" w:rsidRDefault="00000000">
            <w:pPr>
              <w:spacing w:after="0" w:line="259" w:lineRule="auto"/>
              <w:ind w:left="90" w:firstLine="0"/>
            </w:pPr>
            <w:r>
              <w:rPr>
                <w:sz w:val="18"/>
              </w:rPr>
              <w:t xml:space="preserve">10.7 </w:t>
            </w:r>
          </w:p>
        </w:tc>
        <w:tc>
          <w:tcPr>
            <w:tcW w:w="906" w:type="dxa"/>
            <w:tcBorders>
              <w:top w:val="nil"/>
              <w:left w:val="nil"/>
              <w:bottom w:val="nil"/>
              <w:right w:val="nil"/>
            </w:tcBorders>
          </w:tcPr>
          <w:p w14:paraId="3B13BBFC" w14:textId="77777777" w:rsidR="009F545A" w:rsidRDefault="009F545A">
            <w:pPr>
              <w:spacing w:after="160" w:line="259" w:lineRule="auto"/>
              <w:ind w:left="0" w:firstLine="0"/>
            </w:pPr>
          </w:p>
        </w:tc>
        <w:tc>
          <w:tcPr>
            <w:tcW w:w="512" w:type="dxa"/>
            <w:tcBorders>
              <w:top w:val="nil"/>
              <w:left w:val="nil"/>
              <w:bottom w:val="nil"/>
              <w:right w:val="nil"/>
            </w:tcBorders>
          </w:tcPr>
          <w:p w14:paraId="7F1F803E"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7687D896" w14:textId="77777777" w:rsidR="009F545A" w:rsidRDefault="009F545A">
            <w:pPr>
              <w:spacing w:after="160" w:line="259" w:lineRule="auto"/>
              <w:ind w:left="0" w:firstLine="0"/>
            </w:pPr>
          </w:p>
        </w:tc>
        <w:tc>
          <w:tcPr>
            <w:tcW w:w="487" w:type="dxa"/>
            <w:tcBorders>
              <w:top w:val="nil"/>
              <w:left w:val="nil"/>
              <w:bottom w:val="nil"/>
              <w:right w:val="nil"/>
            </w:tcBorders>
          </w:tcPr>
          <w:p w14:paraId="548CDB51" w14:textId="77777777" w:rsidR="009F545A" w:rsidRDefault="00000000">
            <w:pPr>
              <w:spacing w:after="0" w:line="259" w:lineRule="auto"/>
              <w:ind w:left="90" w:firstLine="0"/>
            </w:pPr>
            <w:r>
              <w:rPr>
                <w:sz w:val="18"/>
              </w:rPr>
              <w:t xml:space="preserve">10.7 </w:t>
            </w:r>
          </w:p>
        </w:tc>
      </w:tr>
      <w:tr w:rsidR="009F545A" w14:paraId="48E99514" w14:textId="77777777">
        <w:trPr>
          <w:trHeight w:val="510"/>
        </w:trPr>
        <w:tc>
          <w:tcPr>
            <w:tcW w:w="842" w:type="dxa"/>
            <w:tcBorders>
              <w:top w:val="nil"/>
              <w:left w:val="nil"/>
              <w:bottom w:val="nil"/>
              <w:right w:val="nil"/>
            </w:tcBorders>
            <w:vAlign w:val="center"/>
          </w:tcPr>
          <w:p w14:paraId="6EAC569D" w14:textId="77777777" w:rsidR="009F545A"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6483B3B4" w14:textId="77777777" w:rsidR="009F545A" w:rsidRDefault="009F545A">
            <w:pPr>
              <w:spacing w:after="160" w:line="259" w:lineRule="auto"/>
              <w:ind w:left="0" w:firstLine="0"/>
            </w:pPr>
          </w:p>
        </w:tc>
        <w:tc>
          <w:tcPr>
            <w:tcW w:w="420" w:type="dxa"/>
            <w:tcBorders>
              <w:top w:val="nil"/>
              <w:left w:val="nil"/>
              <w:bottom w:val="nil"/>
              <w:right w:val="nil"/>
            </w:tcBorders>
            <w:vAlign w:val="center"/>
          </w:tcPr>
          <w:p w14:paraId="2B91E52C"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1711883A" w14:textId="77777777" w:rsidR="009F545A" w:rsidRDefault="009F545A">
            <w:pPr>
              <w:spacing w:after="160" w:line="259" w:lineRule="auto"/>
              <w:ind w:left="0" w:firstLine="0"/>
            </w:pPr>
          </w:p>
        </w:tc>
        <w:tc>
          <w:tcPr>
            <w:tcW w:w="599" w:type="dxa"/>
            <w:tcBorders>
              <w:top w:val="nil"/>
              <w:left w:val="nil"/>
              <w:bottom w:val="nil"/>
              <w:right w:val="nil"/>
            </w:tcBorders>
            <w:vAlign w:val="center"/>
          </w:tcPr>
          <w:p w14:paraId="16A3D83D" w14:textId="77777777" w:rsidR="009F545A"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26AB545C" w14:textId="77777777" w:rsidR="009F545A" w:rsidRDefault="009F545A">
            <w:pPr>
              <w:spacing w:after="160" w:line="259" w:lineRule="auto"/>
              <w:ind w:left="0" w:firstLine="0"/>
            </w:pPr>
          </w:p>
        </w:tc>
        <w:tc>
          <w:tcPr>
            <w:tcW w:w="497" w:type="dxa"/>
            <w:tcBorders>
              <w:top w:val="nil"/>
              <w:left w:val="nil"/>
              <w:bottom w:val="nil"/>
              <w:right w:val="nil"/>
            </w:tcBorders>
            <w:vAlign w:val="center"/>
          </w:tcPr>
          <w:p w14:paraId="15D009BE" w14:textId="77777777" w:rsidR="009F545A" w:rsidRDefault="00000000">
            <w:pPr>
              <w:spacing w:after="0" w:line="259" w:lineRule="auto"/>
              <w:ind w:left="0" w:firstLine="0"/>
            </w:pPr>
            <w:r>
              <w:rPr>
                <w:sz w:val="18"/>
              </w:rPr>
              <w:t>(0.6)</w:t>
            </w:r>
          </w:p>
        </w:tc>
        <w:tc>
          <w:tcPr>
            <w:tcW w:w="422" w:type="dxa"/>
            <w:tcBorders>
              <w:top w:val="nil"/>
              <w:left w:val="nil"/>
              <w:bottom w:val="nil"/>
              <w:right w:val="nil"/>
            </w:tcBorders>
          </w:tcPr>
          <w:p w14:paraId="691279F7" w14:textId="77777777" w:rsidR="009F545A" w:rsidRDefault="009F545A">
            <w:pPr>
              <w:spacing w:after="160" w:line="259" w:lineRule="auto"/>
              <w:ind w:left="0" w:firstLine="0"/>
            </w:pPr>
          </w:p>
        </w:tc>
        <w:tc>
          <w:tcPr>
            <w:tcW w:w="510" w:type="dxa"/>
            <w:tcBorders>
              <w:top w:val="nil"/>
              <w:left w:val="nil"/>
              <w:bottom w:val="nil"/>
              <w:right w:val="nil"/>
            </w:tcBorders>
            <w:vAlign w:val="center"/>
          </w:tcPr>
          <w:p w14:paraId="04DDDE90"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4EAFE805" w14:textId="77777777" w:rsidR="009F545A" w:rsidRDefault="009F545A">
            <w:pPr>
              <w:spacing w:after="160" w:line="259" w:lineRule="auto"/>
              <w:ind w:left="0" w:firstLine="0"/>
            </w:pPr>
          </w:p>
        </w:tc>
        <w:tc>
          <w:tcPr>
            <w:tcW w:w="596" w:type="dxa"/>
            <w:tcBorders>
              <w:top w:val="nil"/>
              <w:left w:val="nil"/>
              <w:bottom w:val="nil"/>
              <w:right w:val="nil"/>
            </w:tcBorders>
            <w:vAlign w:val="center"/>
          </w:tcPr>
          <w:p w14:paraId="4D64DA03" w14:textId="77777777" w:rsidR="009F545A" w:rsidRDefault="00000000">
            <w:pPr>
              <w:spacing w:after="0" w:line="259" w:lineRule="auto"/>
              <w:ind w:left="105" w:firstLine="0"/>
            </w:pPr>
            <w:r>
              <w:rPr>
                <w:sz w:val="18"/>
              </w:rPr>
              <w:t>(0.6)</w:t>
            </w:r>
          </w:p>
        </w:tc>
        <w:tc>
          <w:tcPr>
            <w:tcW w:w="906" w:type="dxa"/>
            <w:tcBorders>
              <w:top w:val="nil"/>
              <w:left w:val="nil"/>
              <w:bottom w:val="nil"/>
              <w:right w:val="nil"/>
            </w:tcBorders>
          </w:tcPr>
          <w:p w14:paraId="310C88E5" w14:textId="77777777" w:rsidR="009F545A" w:rsidRDefault="009F545A">
            <w:pPr>
              <w:spacing w:after="160" w:line="259" w:lineRule="auto"/>
              <w:ind w:left="0" w:firstLine="0"/>
            </w:pPr>
          </w:p>
        </w:tc>
        <w:tc>
          <w:tcPr>
            <w:tcW w:w="512" w:type="dxa"/>
            <w:tcBorders>
              <w:top w:val="nil"/>
              <w:left w:val="nil"/>
              <w:bottom w:val="nil"/>
              <w:right w:val="nil"/>
            </w:tcBorders>
            <w:vAlign w:val="center"/>
          </w:tcPr>
          <w:p w14:paraId="48EC90EF"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3680EF33" w14:textId="77777777" w:rsidR="009F545A" w:rsidRDefault="009F545A">
            <w:pPr>
              <w:spacing w:after="160" w:line="259" w:lineRule="auto"/>
              <w:ind w:left="0" w:firstLine="0"/>
            </w:pPr>
          </w:p>
        </w:tc>
        <w:tc>
          <w:tcPr>
            <w:tcW w:w="487" w:type="dxa"/>
            <w:tcBorders>
              <w:top w:val="nil"/>
              <w:left w:val="nil"/>
              <w:bottom w:val="nil"/>
              <w:right w:val="nil"/>
            </w:tcBorders>
            <w:vAlign w:val="center"/>
          </w:tcPr>
          <w:p w14:paraId="0B655138" w14:textId="77777777" w:rsidR="009F545A" w:rsidRDefault="00000000">
            <w:pPr>
              <w:spacing w:after="0" w:line="259" w:lineRule="auto"/>
              <w:ind w:left="105" w:firstLine="0"/>
            </w:pPr>
            <w:r>
              <w:rPr>
                <w:sz w:val="18"/>
              </w:rPr>
              <w:t>(0.6)</w:t>
            </w:r>
          </w:p>
        </w:tc>
      </w:tr>
      <w:tr w:rsidR="009F545A" w14:paraId="6BD52B2A" w14:textId="77777777">
        <w:trPr>
          <w:trHeight w:val="330"/>
        </w:trPr>
        <w:tc>
          <w:tcPr>
            <w:tcW w:w="842" w:type="dxa"/>
            <w:tcBorders>
              <w:top w:val="nil"/>
              <w:left w:val="nil"/>
              <w:bottom w:val="nil"/>
              <w:right w:val="nil"/>
            </w:tcBorders>
          </w:tcPr>
          <w:p w14:paraId="440901E6" w14:textId="77777777" w:rsidR="009F545A" w:rsidRDefault="00000000">
            <w:pPr>
              <w:spacing w:after="0" w:line="259" w:lineRule="auto"/>
              <w:ind w:left="468" w:firstLine="0"/>
            </w:pPr>
            <w:r>
              <w:rPr>
                <w:sz w:val="18"/>
              </w:rPr>
              <w:t xml:space="preserve">— </w:t>
            </w:r>
          </w:p>
        </w:tc>
        <w:tc>
          <w:tcPr>
            <w:tcW w:w="464" w:type="dxa"/>
            <w:tcBorders>
              <w:top w:val="nil"/>
              <w:left w:val="nil"/>
              <w:bottom w:val="nil"/>
              <w:right w:val="nil"/>
            </w:tcBorders>
          </w:tcPr>
          <w:p w14:paraId="289AA208" w14:textId="77777777" w:rsidR="009F545A" w:rsidRDefault="009F545A">
            <w:pPr>
              <w:spacing w:after="160" w:line="259" w:lineRule="auto"/>
              <w:ind w:left="0" w:firstLine="0"/>
            </w:pPr>
          </w:p>
        </w:tc>
        <w:tc>
          <w:tcPr>
            <w:tcW w:w="420" w:type="dxa"/>
            <w:tcBorders>
              <w:top w:val="nil"/>
              <w:left w:val="nil"/>
              <w:bottom w:val="nil"/>
              <w:right w:val="nil"/>
            </w:tcBorders>
          </w:tcPr>
          <w:p w14:paraId="4F46DFB4" w14:textId="77777777" w:rsidR="009F545A" w:rsidRDefault="00000000">
            <w:pPr>
              <w:spacing w:after="0" w:line="259" w:lineRule="auto"/>
              <w:ind w:left="45" w:firstLine="0"/>
            </w:pPr>
            <w:r>
              <w:rPr>
                <w:sz w:val="18"/>
              </w:rPr>
              <w:t xml:space="preserve">— </w:t>
            </w:r>
          </w:p>
        </w:tc>
        <w:tc>
          <w:tcPr>
            <w:tcW w:w="463" w:type="dxa"/>
            <w:tcBorders>
              <w:top w:val="nil"/>
              <w:left w:val="nil"/>
              <w:bottom w:val="nil"/>
              <w:right w:val="nil"/>
            </w:tcBorders>
          </w:tcPr>
          <w:p w14:paraId="6D00CB36" w14:textId="77777777" w:rsidR="009F545A" w:rsidRDefault="009F545A">
            <w:pPr>
              <w:spacing w:after="160" w:line="259" w:lineRule="auto"/>
              <w:ind w:left="0" w:firstLine="0"/>
            </w:pPr>
          </w:p>
        </w:tc>
        <w:tc>
          <w:tcPr>
            <w:tcW w:w="599" w:type="dxa"/>
            <w:tcBorders>
              <w:top w:val="nil"/>
              <w:left w:val="nil"/>
              <w:bottom w:val="nil"/>
              <w:right w:val="nil"/>
            </w:tcBorders>
          </w:tcPr>
          <w:p w14:paraId="5280DA1E" w14:textId="77777777" w:rsidR="009F545A" w:rsidRDefault="00000000">
            <w:pPr>
              <w:spacing w:after="0" w:line="259" w:lineRule="auto"/>
              <w:ind w:left="31" w:firstLine="0"/>
              <w:jc w:val="center"/>
            </w:pPr>
            <w:r>
              <w:rPr>
                <w:sz w:val="18"/>
              </w:rPr>
              <w:t xml:space="preserve">— </w:t>
            </w:r>
          </w:p>
        </w:tc>
        <w:tc>
          <w:tcPr>
            <w:tcW w:w="956" w:type="dxa"/>
            <w:tcBorders>
              <w:top w:val="nil"/>
              <w:left w:val="nil"/>
              <w:bottom w:val="nil"/>
              <w:right w:val="nil"/>
            </w:tcBorders>
          </w:tcPr>
          <w:p w14:paraId="343C8259" w14:textId="77777777" w:rsidR="009F545A" w:rsidRDefault="009F545A">
            <w:pPr>
              <w:spacing w:after="160" w:line="259" w:lineRule="auto"/>
              <w:ind w:left="0" w:firstLine="0"/>
            </w:pPr>
          </w:p>
        </w:tc>
        <w:tc>
          <w:tcPr>
            <w:tcW w:w="497" w:type="dxa"/>
            <w:tcBorders>
              <w:top w:val="nil"/>
              <w:left w:val="nil"/>
              <w:bottom w:val="nil"/>
              <w:right w:val="nil"/>
            </w:tcBorders>
          </w:tcPr>
          <w:p w14:paraId="106154D2" w14:textId="77777777" w:rsidR="009F545A" w:rsidRDefault="00000000">
            <w:pPr>
              <w:spacing w:after="0" w:line="259" w:lineRule="auto"/>
              <w:ind w:left="0" w:firstLine="0"/>
            </w:pPr>
            <w:r>
              <w:rPr>
                <w:sz w:val="18"/>
              </w:rPr>
              <w:t>(0.9)</w:t>
            </w:r>
          </w:p>
        </w:tc>
        <w:tc>
          <w:tcPr>
            <w:tcW w:w="422" w:type="dxa"/>
            <w:tcBorders>
              <w:top w:val="nil"/>
              <w:left w:val="nil"/>
              <w:bottom w:val="nil"/>
              <w:right w:val="nil"/>
            </w:tcBorders>
          </w:tcPr>
          <w:p w14:paraId="00FFB085" w14:textId="77777777" w:rsidR="009F545A" w:rsidRDefault="009F545A">
            <w:pPr>
              <w:spacing w:after="160" w:line="259" w:lineRule="auto"/>
              <w:ind w:left="0" w:firstLine="0"/>
            </w:pPr>
          </w:p>
        </w:tc>
        <w:tc>
          <w:tcPr>
            <w:tcW w:w="510" w:type="dxa"/>
            <w:tcBorders>
              <w:top w:val="nil"/>
              <w:left w:val="nil"/>
              <w:bottom w:val="nil"/>
              <w:right w:val="nil"/>
            </w:tcBorders>
          </w:tcPr>
          <w:p w14:paraId="6C238294" w14:textId="77777777" w:rsidR="009F545A" w:rsidRDefault="00000000">
            <w:pPr>
              <w:spacing w:after="0" w:line="259" w:lineRule="auto"/>
              <w:ind w:left="135" w:firstLine="0"/>
            </w:pPr>
            <w:r>
              <w:rPr>
                <w:sz w:val="18"/>
              </w:rPr>
              <w:t xml:space="preserve">— </w:t>
            </w:r>
          </w:p>
        </w:tc>
        <w:tc>
          <w:tcPr>
            <w:tcW w:w="259" w:type="dxa"/>
            <w:tcBorders>
              <w:top w:val="nil"/>
              <w:left w:val="nil"/>
              <w:bottom w:val="nil"/>
              <w:right w:val="nil"/>
            </w:tcBorders>
          </w:tcPr>
          <w:p w14:paraId="295564AD" w14:textId="77777777" w:rsidR="009F545A" w:rsidRDefault="009F545A">
            <w:pPr>
              <w:spacing w:after="160" w:line="259" w:lineRule="auto"/>
              <w:ind w:left="0" w:firstLine="0"/>
            </w:pPr>
          </w:p>
        </w:tc>
        <w:tc>
          <w:tcPr>
            <w:tcW w:w="596" w:type="dxa"/>
            <w:tcBorders>
              <w:top w:val="nil"/>
              <w:left w:val="nil"/>
              <w:bottom w:val="nil"/>
              <w:right w:val="nil"/>
            </w:tcBorders>
          </w:tcPr>
          <w:p w14:paraId="4C03F812" w14:textId="77777777" w:rsidR="009F545A" w:rsidRDefault="00000000">
            <w:pPr>
              <w:spacing w:after="0" w:line="259" w:lineRule="auto"/>
              <w:ind w:left="105" w:firstLine="0"/>
            </w:pPr>
            <w:r>
              <w:rPr>
                <w:sz w:val="18"/>
              </w:rPr>
              <w:t>(0.9)</w:t>
            </w:r>
          </w:p>
        </w:tc>
        <w:tc>
          <w:tcPr>
            <w:tcW w:w="906" w:type="dxa"/>
            <w:tcBorders>
              <w:top w:val="nil"/>
              <w:left w:val="nil"/>
              <w:bottom w:val="nil"/>
              <w:right w:val="nil"/>
            </w:tcBorders>
          </w:tcPr>
          <w:p w14:paraId="4F509F5B" w14:textId="77777777" w:rsidR="009F545A" w:rsidRDefault="009F545A">
            <w:pPr>
              <w:spacing w:after="160" w:line="259" w:lineRule="auto"/>
              <w:ind w:left="0" w:firstLine="0"/>
            </w:pPr>
          </w:p>
        </w:tc>
        <w:tc>
          <w:tcPr>
            <w:tcW w:w="512" w:type="dxa"/>
            <w:tcBorders>
              <w:top w:val="nil"/>
              <w:left w:val="nil"/>
              <w:bottom w:val="nil"/>
              <w:right w:val="nil"/>
            </w:tcBorders>
          </w:tcPr>
          <w:p w14:paraId="62FE5793" w14:textId="77777777" w:rsidR="009F545A" w:rsidRDefault="00000000">
            <w:pPr>
              <w:spacing w:after="0" w:line="259" w:lineRule="auto"/>
              <w:ind w:left="135" w:firstLine="0"/>
            </w:pPr>
            <w:r>
              <w:rPr>
                <w:sz w:val="18"/>
              </w:rPr>
              <w:t xml:space="preserve">— </w:t>
            </w:r>
          </w:p>
        </w:tc>
        <w:tc>
          <w:tcPr>
            <w:tcW w:w="723" w:type="dxa"/>
            <w:tcBorders>
              <w:top w:val="nil"/>
              <w:left w:val="nil"/>
              <w:bottom w:val="nil"/>
              <w:right w:val="nil"/>
            </w:tcBorders>
          </w:tcPr>
          <w:p w14:paraId="5272835C" w14:textId="77777777" w:rsidR="009F545A" w:rsidRDefault="009F545A">
            <w:pPr>
              <w:spacing w:after="160" w:line="259" w:lineRule="auto"/>
              <w:ind w:left="0" w:firstLine="0"/>
            </w:pPr>
          </w:p>
        </w:tc>
        <w:tc>
          <w:tcPr>
            <w:tcW w:w="487" w:type="dxa"/>
            <w:tcBorders>
              <w:top w:val="nil"/>
              <w:left w:val="nil"/>
              <w:bottom w:val="nil"/>
              <w:right w:val="nil"/>
            </w:tcBorders>
          </w:tcPr>
          <w:p w14:paraId="0E263BEA" w14:textId="77777777" w:rsidR="009F545A" w:rsidRDefault="00000000">
            <w:pPr>
              <w:spacing w:after="0" w:line="259" w:lineRule="auto"/>
              <w:ind w:left="105" w:firstLine="0"/>
            </w:pPr>
            <w:r>
              <w:rPr>
                <w:sz w:val="18"/>
              </w:rPr>
              <w:t>(0.9)</w:t>
            </w:r>
          </w:p>
        </w:tc>
      </w:tr>
      <w:tr w:rsidR="009F545A" w14:paraId="29390560" w14:textId="77777777">
        <w:trPr>
          <w:trHeight w:val="230"/>
        </w:trPr>
        <w:tc>
          <w:tcPr>
            <w:tcW w:w="842" w:type="dxa"/>
            <w:tcBorders>
              <w:top w:val="nil"/>
              <w:left w:val="nil"/>
              <w:bottom w:val="nil"/>
              <w:right w:val="nil"/>
            </w:tcBorders>
          </w:tcPr>
          <w:p w14:paraId="6BE5DC12" w14:textId="77777777" w:rsidR="009F545A" w:rsidRDefault="00000000">
            <w:pPr>
              <w:spacing w:after="0" w:line="259" w:lineRule="auto"/>
              <w:ind w:left="468" w:firstLine="0"/>
            </w:pPr>
            <w:r>
              <w:rPr>
                <w:sz w:val="18"/>
              </w:rPr>
              <w:t xml:space="preserve">— </w:t>
            </w:r>
          </w:p>
        </w:tc>
        <w:tc>
          <w:tcPr>
            <w:tcW w:w="464" w:type="dxa"/>
            <w:vMerge w:val="restart"/>
            <w:tcBorders>
              <w:top w:val="nil"/>
              <w:left w:val="nil"/>
              <w:bottom w:val="double" w:sz="6" w:space="0" w:color="000000"/>
              <w:right w:val="nil"/>
            </w:tcBorders>
            <w:vAlign w:val="bottom"/>
          </w:tcPr>
          <w:p w14:paraId="6C389B71" w14:textId="77777777" w:rsidR="009F545A" w:rsidRDefault="00000000">
            <w:pPr>
              <w:spacing w:after="55" w:line="259" w:lineRule="auto"/>
              <w:ind w:left="-17" w:right="-270" w:firstLine="0"/>
            </w:pPr>
            <w:r>
              <w:rPr>
                <w:rFonts w:ascii="Calibri" w:eastAsia="Calibri" w:hAnsi="Calibri" w:cs="Calibri"/>
                <w:noProof/>
                <w:sz w:val="22"/>
              </w:rPr>
              <mc:AlternateContent>
                <mc:Choice Requires="wpg">
                  <w:drawing>
                    <wp:inline distT="0" distB="0" distL="0" distR="0" wp14:anchorId="33B13FAD" wp14:editId="31E4A7AA">
                      <wp:extent cx="476250" cy="9525"/>
                      <wp:effectExtent l="0" t="0" r="0" b="0"/>
                      <wp:docPr id="116320" name="Group 116320"/>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4162" name="Shape 144162"/>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63" name="Shape 144163"/>
                              <wps:cNvSpPr/>
                              <wps:spPr>
                                <a:xfrm>
                                  <a:off x="95250" y="0"/>
                                  <a:ext cx="381000" cy="9525"/>
                                </a:xfrm>
                                <a:custGeom>
                                  <a:avLst/>
                                  <a:gdLst/>
                                  <a:ahLst/>
                                  <a:cxnLst/>
                                  <a:rect l="0" t="0" r="0" b="0"/>
                                  <a:pathLst>
                                    <a:path w="381000" h="9525">
                                      <a:moveTo>
                                        <a:pt x="0" y="0"/>
                                      </a:moveTo>
                                      <a:lnTo>
                                        <a:pt x="381000" y="0"/>
                                      </a:lnTo>
                                      <a:lnTo>
                                        <a:pt x="381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320" style="width:37.5pt;height:0.75pt;mso-position-horizontal-relative:char;mso-position-vertical-relative:line" coordsize="4762,95">
                      <v:shape id="Shape 144164" style="position:absolute;width:952;height:95;left:0;top:0;" coordsize="95250,9525" path="m0,0l95250,0l95250,9525l0,9525l0,0">
                        <v:stroke weight="0pt" endcap="flat" joinstyle="miter" miterlimit="10" on="false" color="#000000" opacity="0"/>
                        <v:fill on="true" color="#000000"/>
                      </v:shape>
                      <v:shape id="Shape 144165" style="position:absolute;width:3810;height:95;left:952;top:0;" coordsize="381000,9525" path="m0,0l381000,0l381000,9525l0,9525l0,0">
                        <v:stroke weight="0pt" endcap="flat" joinstyle="miter" miterlimit="10" on="false" color="#000000" opacity="0"/>
                        <v:fill on="true" color="#000000"/>
                      </v:shape>
                    </v:group>
                  </w:pict>
                </mc:Fallback>
              </mc:AlternateContent>
            </w:r>
          </w:p>
          <w:p w14:paraId="52B03676" w14:textId="77777777" w:rsidR="009F545A" w:rsidRDefault="00000000">
            <w:pPr>
              <w:spacing w:after="0" w:line="259" w:lineRule="auto"/>
              <w:ind w:left="0" w:firstLine="0"/>
            </w:pPr>
            <w:r>
              <w:rPr>
                <w:sz w:val="18"/>
              </w:rPr>
              <w:t>$</w:t>
            </w:r>
          </w:p>
        </w:tc>
        <w:tc>
          <w:tcPr>
            <w:tcW w:w="420" w:type="dxa"/>
            <w:vMerge w:val="restart"/>
            <w:tcBorders>
              <w:top w:val="nil"/>
              <w:left w:val="nil"/>
              <w:bottom w:val="nil"/>
              <w:right w:val="nil"/>
            </w:tcBorders>
          </w:tcPr>
          <w:p w14:paraId="4D2622CF" w14:textId="77777777" w:rsidR="009F545A" w:rsidRDefault="00000000">
            <w:pPr>
              <w:spacing w:after="0" w:line="259" w:lineRule="auto"/>
              <w:ind w:left="45" w:firstLine="0"/>
            </w:pPr>
            <w:r>
              <w:rPr>
                <w:sz w:val="18"/>
              </w:rPr>
              <w:t xml:space="preserve">— </w:t>
            </w:r>
          </w:p>
          <w:p w14:paraId="4B124626" w14:textId="77777777" w:rsidR="009F545A" w:rsidRDefault="00000000">
            <w:pPr>
              <w:spacing w:after="55" w:line="259" w:lineRule="auto"/>
              <w:ind w:left="270" w:firstLine="0"/>
            </w:pPr>
            <w:r>
              <w:rPr>
                <w:rFonts w:ascii="Calibri" w:eastAsia="Calibri" w:hAnsi="Calibri" w:cs="Calibri"/>
                <w:noProof/>
                <w:sz w:val="22"/>
              </w:rPr>
              <mc:AlternateContent>
                <mc:Choice Requires="wpg">
                  <w:drawing>
                    <wp:inline distT="0" distB="0" distL="0" distR="0" wp14:anchorId="2C00FA1A" wp14:editId="3C878D04">
                      <wp:extent cx="19050" cy="9525"/>
                      <wp:effectExtent l="0" t="0" r="0" b="0"/>
                      <wp:docPr id="116356" name="Group 11635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4166" name="Shape 14416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356" style="width:1.5pt;height:0.75pt;mso-position-horizontal-relative:char;mso-position-vertical-relative:line" coordsize="190,95">
                      <v:shape id="Shape 14416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71A0FAD" w14:textId="77777777" w:rsidR="009F545A" w:rsidRDefault="00000000">
            <w:pPr>
              <w:spacing w:after="0" w:line="259" w:lineRule="auto"/>
              <w:ind w:left="0" w:firstLine="0"/>
            </w:pPr>
            <w:r>
              <w:rPr>
                <w:sz w:val="18"/>
              </w:rPr>
              <w:t xml:space="preserve">0.4 </w:t>
            </w:r>
          </w:p>
        </w:tc>
        <w:tc>
          <w:tcPr>
            <w:tcW w:w="463" w:type="dxa"/>
            <w:vMerge w:val="restart"/>
            <w:tcBorders>
              <w:top w:val="nil"/>
              <w:left w:val="nil"/>
              <w:bottom w:val="double" w:sz="6" w:space="0" w:color="000000"/>
              <w:right w:val="nil"/>
            </w:tcBorders>
            <w:vAlign w:val="bottom"/>
          </w:tcPr>
          <w:p w14:paraId="5DD81A97" w14:textId="77777777" w:rsidR="009F545A"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37399690" wp14:editId="3751F06C">
                      <wp:extent cx="85725" cy="9525"/>
                      <wp:effectExtent l="0" t="0" r="0" b="0"/>
                      <wp:docPr id="116429" name="Group 116429"/>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4168" name="Shape 14416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29" style="width:6.75pt;height:0.75pt;mso-position-horizontal-relative:char;mso-position-vertical-relative:line" coordsize="857,95">
                      <v:shape id="Shape 14416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4680FC48" w14:textId="77777777" w:rsidR="009F545A" w:rsidRDefault="00000000">
            <w:pPr>
              <w:spacing w:after="0" w:line="259" w:lineRule="auto"/>
              <w:ind w:left="0" w:firstLine="0"/>
            </w:pPr>
            <w:r>
              <w:rPr>
                <w:sz w:val="18"/>
              </w:rPr>
              <w:t>$</w:t>
            </w:r>
          </w:p>
        </w:tc>
        <w:tc>
          <w:tcPr>
            <w:tcW w:w="599" w:type="dxa"/>
            <w:vMerge w:val="restart"/>
            <w:tcBorders>
              <w:top w:val="nil"/>
              <w:left w:val="nil"/>
              <w:bottom w:val="nil"/>
              <w:right w:val="nil"/>
            </w:tcBorders>
          </w:tcPr>
          <w:p w14:paraId="5D5B1F6F" w14:textId="77777777" w:rsidR="009F545A" w:rsidRDefault="00000000">
            <w:pPr>
              <w:spacing w:after="0" w:line="259" w:lineRule="auto"/>
              <w:ind w:left="105" w:firstLine="0"/>
            </w:pPr>
            <w:r>
              <w:rPr>
                <w:sz w:val="18"/>
              </w:rPr>
              <w:t>(0.2)</w:t>
            </w:r>
          </w:p>
          <w:p w14:paraId="0BD1D7E5" w14:textId="77777777" w:rsidR="009F545A" w:rsidRDefault="00000000">
            <w:pPr>
              <w:spacing w:after="55" w:line="259" w:lineRule="auto"/>
              <w:ind w:left="-343" w:firstLine="0"/>
            </w:pPr>
            <w:r>
              <w:rPr>
                <w:rFonts w:ascii="Calibri" w:eastAsia="Calibri" w:hAnsi="Calibri" w:cs="Calibri"/>
                <w:noProof/>
                <w:sz w:val="22"/>
              </w:rPr>
              <mc:AlternateContent>
                <mc:Choice Requires="wpg">
                  <w:drawing>
                    <wp:inline distT="0" distB="0" distL="0" distR="0" wp14:anchorId="5D813E77" wp14:editId="42465643">
                      <wp:extent cx="523875" cy="9525"/>
                      <wp:effectExtent l="0" t="0" r="0" b="0"/>
                      <wp:docPr id="116456" name="Group 116456"/>
                      <wp:cNvGraphicFramePr/>
                      <a:graphic xmlns:a="http://schemas.openxmlformats.org/drawingml/2006/main">
                        <a:graphicData uri="http://schemas.microsoft.com/office/word/2010/wordprocessingGroup">
                          <wpg:wgp>
                            <wpg:cNvGrpSpPr/>
                            <wpg:grpSpPr>
                              <a:xfrm>
                                <a:off x="0" y="0"/>
                                <a:ext cx="523875" cy="9525"/>
                                <a:chOff x="0" y="0"/>
                                <a:chExt cx="523875" cy="9525"/>
                              </a:xfrm>
                            </wpg:grpSpPr>
                            <wps:wsp>
                              <wps:cNvPr id="144170" name="Shape 144170"/>
                              <wps:cNvSpPr/>
                              <wps:spPr>
                                <a:xfrm>
                                  <a:off x="0"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1" name="Shape 144171"/>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56" style="width:41.25pt;height:0.75pt;mso-position-horizontal-relative:char;mso-position-vertical-relative:line" coordsize="5238,95">
                      <v:shape id="Shape 144172" style="position:absolute;width:5048;height:95;left:0;top:0;" coordsize="504825,9525" path="m0,0l504825,0l504825,9525l0,9525l0,0">
                        <v:stroke weight="0pt" endcap="flat" joinstyle="miter" miterlimit="10" on="false" color="#000000" opacity="0"/>
                        <v:fill on="true" color="#000000"/>
                      </v:shape>
                      <v:shape id="Shape 144173" style="position:absolute;width:190;height:95;left:5048;top:0;" coordsize="19050,9525" path="m0,0l19050,0l19050,9525l0,9525l0,0">
                        <v:stroke weight="0pt" endcap="flat" joinstyle="miter" miterlimit="10" on="false" color="#000000" opacity="0"/>
                        <v:fill on="true" color="#000000"/>
                      </v:shape>
                    </v:group>
                  </w:pict>
                </mc:Fallback>
              </mc:AlternateContent>
            </w:r>
          </w:p>
          <w:p w14:paraId="0C541541" w14:textId="77777777" w:rsidR="009F545A" w:rsidRDefault="00000000">
            <w:pPr>
              <w:spacing w:after="0" w:line="259" w:lineRule="auto"/>
              <w:ind w:left="0" w:firstLine="0"/>
            </w:pPr>
            <w:r>
              <w:rPr>
                <w:sz w:val="18"/>
              </w:rPr>
              <w:t xml:space="preserve">465.2 </w:t>
            </w:r>
          </w:p>
        </w:tc>
        <w:tc>
          <w:tcPr>
            <w:tcW w:w="956" w:type="dxa"/>
            <w:vMerge w:val="restart"/>
            <w:tcBorders>
              <w:top w:val="nil"/>
              <w:left w:val="nil"/>
              <w:bottom w:val="double" w:sz="6" w:space="0" w:color="000000"/>
              <w:right w:val="nil"/>
            </w:tcBorders>
            <w:vAlign w:val="bottom"/>
          </w:tcPr>
          <w:p w14:paraId="10C026C6" w14:textId="77777777" w:rsidR="009F545A" w:rsidRDefault="00000000">
            <w:pPr>
              <w:spacing w:after="55" w:line="259" w:lineRule="auto"/>
              <w:ind w:left="-12" w:right="-352" w:firstLine="0"/>
            </w:pPr>
            <w:r>
              <w:rPr>
                <w:rFonts w:ascii="Calibri" w:eastAsia="Calibri" w:hAnsi="Calibri" w:cs="Calibri"/>
                <w:noProof/>
                <w:sz w:val="22"/>
              </w:rPr>
              <mc:AlternateContent>
                <mc:Choice Requires="wpg">
                  <w:drawing>
                    <wp:inline distT="0" distB="0" distL="0" distR="0" wp14:anchorId="1F682BEC" wp14:editId="7A69BF91">
                      <wp:extent cx="838200" cy="9525"/>
                      <wp:effectExtent l="0" t="0" r="0" b="0"/>
                      <wp:docPr id="116492" name="Group 116492"/>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44174" name="Shape 144174"/>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75" name="Shape 144175"/>
                              <wps:cNvSpPr/>
                              <wps:spPr>
                                <a:xfrm>
                                  <a:off x="104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492" style="width:66pt;height:0.75pt;mso-position-horizontal-relative:char;mso-position-vertical-relative:line" coordsize="8382,95">
                      <v:shape id="Shape 144176" style="position:absolute;width:1047;height:95;left:0;top:0;" coordsize="104775,9525" path="m0,0l104775,0l104775,9525l0,9525l0,0">
                        <v:stroke weight="0pt" endcap="flat" joinstyle="miter" miterlimit="10" on="false" color="#000000" opacity="0"/>
                        <v:fill on="true" color="#000000"/>
                      </v:shape>
                      <v:shape id="Shape 144177" style="position:absolute;width:7334;height:95;left:1047;top:0;" coordsize="733425,9525" path="m0,0l733425,0l733425,9525l0,9525l0,0">
                        <v:stroke weight="0pt" endcap="flat" joinstyle="miter" miterlimit="10" on="false" color="#000000" opacity="0"/>
                        <v:fill on="true" color="#000000"/>
                      </v:shape>
                    </v:group>
                  </w:pict>
                </mc:Fallback>
              </mc:AlternateContent>
            </w:r>
          </w:p>
          <w:p w14:paraId="369C2A56" w14:textId="77777777" w:rsidR="009F545A" w:rsidRDefault="00000000">
            <w:pPr>
              <w:spacing w:after="0" w:line="259" w:lineRule="auto"/>
              <w:ind w:left="0" w:firstLine="0"/>
            </w:pPr>
            <w:r>
              <w:rPr>
                <w:sz w:val="18"/>
              </w:rPr>
              <w:t>$</w:t>
            </w:r>
          </w:p>
        </w:tc>
        <w:tc>
          <w:tcPr>
            <w:tcW w:w="497" w:type="dxa"/>
            <w:vMerge w:val="restart"/>
            <w:tcBorders>
              <w:top w:val="nil"/>
              <w:left w:val="nil"/>
              <w:bottom w:val="nil"/>
              <w:right w:val="nil"/>
            </w:tcBorders>
          </w:tcPr>
          <w:p w14:paraId="2010E5C2" w14:textId="77777777" w:rsidR="009F545A" w:rsidRDefault="00000000">
            <w:pPr>
              <w:spacing w:after="0" w:line="259" w:lineRule="auto"/>
              <w:ind w:left="120" w:firstLine="0"/>
            </w:pPr>
            <w:r>
              <w:rPr>
                <w:sz w:val="18"/>
              </w:rPr>
              <w:t xml:space="preserve">— </w:t>
            </w:r>
          </w:p>
          <w:p w14:paraId="434B0603" w14:textId="77777777" w:rsidR="009F545A" w:rsidRDefault="00000000">
            <w:pPr>
              <w:spacing w:after="55" w:line="259" w:lineRule="auto"/>
              <w:ind w:left="352" w:firstLine="0"/>
            </w:pPr>
            <w:r>
              <w:rPr>
                <w:rFonts w:ascii="Calibri" w:eastAsia="Calibri" w:hAnsi="Calibri" w:cs="Calibri"/>
                <w:noProof/>
                <w:sz w:val="22"/>
              </w:rPr>
              <mc:AlternateContent>
                <mc:Choice Requires="wpg">
                  <w:drawing>
                    <wp:inline distT="0" distB="0" distL="0" distR="0" wp14:anchorId="45E71EC7" wp14:editId="4E9490EF">
                      <wp:extent cx="19050" cy="9525"/>
                      <wp:effectExtent l="0" t="0" r="0" b="0"/>
                      <wp:docPr id="116508" name="Group 116508"/>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4178" name="Shape 14417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08" style="width:1.5pt;height:0.75pt;mso-position-horizontal-relative:char;mso-position-vertical-relative:line" coordsize="190,95">
                      <v:shape id="Shape 14417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0328652" w14:textId="77777777" w:rsidR="009F545A" w:rsidRDefault="00000000">
            <w:pPr>
              <w:spacing w:after="0" w:line="259" w:lineRule="auto"/>
              <w:ind w:left="0" w:firstLine="0"/>
            </w:pPr>
            <w:r>
              <w:rPr>
                <w:sz w:val="18"/>
              </w:rPr>
              <w:t>(1.5)</w:t>
            </w:r>
          </w:p>
        </w:tc>
        <w:tc>
          <w:tcPr>
            <w:tcW w:w="422" w:type="dxa"/>
            <w:vMerge w:val="restart"/>
            <w:tcBorders>
              <w:top w:val="nil"/>
              <w:left w:val="nil"/>
              <w:bottom w:val="double" w:sz="6" w:space="0" w:color="000000"/>
              <w:right w:val="nil"/>
            </w:tcBorders>
            <w:vAlign w:val="bottom"/>
          </w:tcPr>
          <w:p w14:paraId="1D57BA7A" w14:textId="77777777" w:rsidR="009F545A" w:rsidRDefault="00000000">
            <w:pPr>
              <w:spacing w:after="55" w:line="259" w:lineRule="auto"/>
              <w:ind w:left="-26" w:firstLine="0"/>
            </w:pPr>
            <w:r>
              <w:rPr>
                <w:rFonts w:ascii="Calibri" w:eastAsia="Calibri" w:hAnsi="Calibri" w:cs="Calibri"/>
                <w:noProof/>
                <w:sz w:val="22"/>
              </w:rPr>
              <mc:AlternateContent>
                <mc:Choice Requires="wpg">
                  <w:drawing>
                    <wp:inline distT="0" distB="0" distL="0" distR="0" wp14:anchorId="3488F618" wp14:editId="0555C553">
                      <wp:extent cx="95250" cy="9525"/>
                      <wp:effectExtent l="0" t="0" r="0" b="0"/>
                      <wp:docPr id="116550" name="Group 11655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4180" name="Shape 14418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50" style="width:7.5pt;height:0.75pt;mso-position-horizontal-relative:char;mso-position-vertical-relative:line" coordsize="952,95">
                      <v:shape id="Shape 144181"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4999A71F" w14:textId="77777777" w:rsidR="009F545A" w:rsidRDefault="00000000">
            <w:pPr>
              <w:spacing w:after="0" w:line="259" w:lineRule="auto"/>
              <w:ind w:left="0" w:firstLine="0"/>
            </w:pPr>
            <w:r>
              <w:rPr>
                <w:sz w:val="18"/>
              </w:rPr>
              <w:t>$</w:t>
            </w:r>
          </w:p>
        </w:tc>
        <w:tc>
          <w:tcPr>
            <w:tcW w:w="510" w:type="dxa"/>
            <w:vMerge w:val="restart"/>
            <w:tcBorders>
              <w:top w:val="nil"/>
              <w:left w:val="nil"/>
              <w:bottom w:val="nil"/>
              <w:right w:val="nil"/>
            </w:tcBorders>
          </w:tcPr>
          <w:p w14:paraId="26AD3112" w14:textId="77777777" w:rsidR="009F545A" w:rsidRDefault="00000000">
            <w:pPr>
              <w:spacing w:after="0" w:line="259" w:lineRule="auto"/>
              <w:ind w:left="135" w:firstLine="0"/>
            </w:pPr>
            <w:r>
              <w:rPr>
                <w:sz w:val="18"/>
              </w:rPr>
              <w:t xml:space="preserve">— </w:t>
            </w:r>
          </w:p>
          <w:p w14:paraId="5D404D17" w14:textId="77777777" w:rsidR="009F545A" w:rsidRDefault="00000000">
            <w:pPr>
              <w:spacing w:after="55" w:line="259" w:lineRule="auto"/>
              <w:ind w:left="-298" w:firstLine="0"/>
            </w:pPr>
            <w:r>
              <w:rPr>
                <w:rFonts w:ascii="Calibri" w:eastAsia="Calibri" w:hAnsi="Calibri" w:cs="Calibri"/>
                <w:noProof/>
                <w:sz w:val="22"/>
              </w:rPr>
              <mc:AlternateContent>
                <mc:Choice Requires="wpg">
                  <w:drawing>
                    <wp:inline distT="0" distB="0" distL="0" distR="0" wp14:anchorId="467FA305" wp14:editId="299DD48E">
                      <wp:extent cx="438150" cy="9525"/>
                      <wp:effectExtent l="0" t="0" r="0" b="0"/>
                      <wp:docPr id="116593" name="Group 116593"/>
                      <wp:cNvGraphicFramePr/>
                      <a:graphic xmlns:a="http://schemas.openxmlformats.org/drawingml/2006/main">
                        <a:graphicData uri="http://schemas.microsoft.com/office/word/2010/wordprocessingGroup">
                          <wpg:wgp>
                            <wpg:cNvGrpSpPr/>
                            <wpg:grpSpPr>
                              <a:xfrm>
                                <a:off x="0" y="0"/>
                                <a:ext cx="438150" cy="9525"/>
                                <a:chOff x="0" y="0"/>
                                <a:chExt cx="438150" cy="9525"/>
                              </a:xfrm>
                            </wpg:grpSpPr>
                            <wps:wsp>
                              <wps:cNvPr id="144182" name="Shape 144182"/>
                              <wps:cNvSpPr/>
                              <wps:spPr>
                                <a:xfrm>
                                  <a:off x="0" y="0"/>
                                  <a:ext cx="419100" cy="9525"/>
                                </a:xfrm>
                                <a:custGeom>
                                  <a:avLst/>
                                  <a:gdLst/>
                                  <a:ahLst/>
                                  <a:cxnLst/>
                                  <a:rect l="0" t="0" r="0" b="0"/>
                                  <a:pathLst>
                                    <a:path w="419100" h="9525">
                                      <a:moveTo>
                                        <a:pt x="0" y="0"/>
                                      </a:moveTo>
                                      <a:lnTo>
                                        <a:pt x="419100" y="0"/>
                                      </a:lnTo>
                                      <a:lnTo>
                                        <a:pt x="419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3" name="Shape 144183"/>
                              <wps:cNvSpPr/>
                              <wps:spPr>
                                <a:xfrm>
                                  <a:off x="41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593" style="width:34.5pt;height:0.75pt;mso-position-horizontal-relative:char;mso-position-vertical-relative:line" coordsize="4381,95">
                      <v:shape id="Shape 144184" style="position:absolute;width:4191;height:95;left:0;top:0;" coordsize="419100,9525" path="m0,0l419100,0l419100,9525l0,9525l0,0">
                        <v:stroke weight="0pt" endcap="flat" joinstyle="miter" miterlimit="10" on="false" color="#000000" opacity="0"/>
                        <v:fill on="true" color="#000000"/>
                      </v:shape>
                      <v:shape id="Shape 144185" style="position:absolute;width:190;height:95;left:4191;top:0;" coordsize="19050,9525" path="m0,0l19050,0l19050,9525l0,9525l0,0">
                        <v:stroke weight="0pt" endcap="flat" joinstyle="miter" miterlimit="10" on="false" color="#000000" opacity="0"/>
                        <v:fill on="true" color="#000000"/>
                      </v:shape>
                    </v:group>
                  </w:pict>
                </mc:Fallback>
              </mc:AlternateContent>
            </w:r>
          </w:p>
          <w:p w14:paraId="06DA4520" w14:textId="77777777" w:rsidR="009F545A" w:rsidRDefault="00000000">
            <w:pPr>
              <w:spacing w:after="0" w:line="259" w:lineRule="auto"/>
              <w:ind w:left="0" w:firstLine="0"/>
            </w:pPr>
            <w:r>
              <w:rPr>
                <w:sz w:val="18"/>
              </w:rPr>
              <w:t xml:space="preserve">50.7 </w:t>
            </w:r>
          </w:p>
        </w:tc>
        <w:tc>
          <w:tcPr>
            <w:tcW w:w="259" w:type="dxa"/>
            <w:vMerge w:val="restart"/>
            <w:tcBorders>
              <w:top w:val="nil"/>
              <w:left w:val="nil"/>
              <w:bottom w:val="double" w:sz="6" w:space="0" w:color="000000"/>
              <w:right w:val="nil"/>
            </w:tcBorders>
            <w:vAlign w:val="bottom"/>
          </w:tcPr>
          <w:p w14:paraId="7E9A80F6" w14:textId="77777777" w:rsidR="009F545A" w:rsidRDefault="00000000">
            <w:pPr>
              <w:spacing w:after="55" w:line="259" w:lineRule="auto"/>
              <w:ind w:left="-12" w:firstLine="0"/>
            </w:pPr>
            <w:r>
              <w:rPr>
                <w:rFonts w:ascii="Calibri" w:eastAsia="Calibri" w:hAnsi="Calibri" w:cs="Calibri"/>
                <w:noProof/>
                <w:sz w:val="22"/>
              </w:rPr>
              <mc:AlternateContent>
                <mc:Choice Requires="wpg">
                  <w:drawing>
                    <wp:inline distT="0" distB="0" distL="0" distR="0" wp14:anchorId="26F007FB" wp14:editId="616EEB18">
                      <wp:extent cx="66675" cy="9525"/>
                      <wp:effectExtent l="0" t="0" r="0" b="0"/>
                      <wp:docPr id="116646" name="Group 116646"/>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4186" name="Shape 1441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646" style="width:5.25pt;height:0.75pt;mso-position-horizontal-relative:char;mso-position-vertical-relative:line" coordsize="666,95">
                      <v:shape id="Shape 144187"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852613F" w14:textId="77777777" w:rsidR="009F545A" w:rsidRDefault="00000000">
            <w:pPr>
              <w:spacing w:after="0" w:line="259" w:lineRule="auto"/>
              <w:ind w:left="0" w:firstLine="0"/>
            </w:pPr>
            <w:r>
              <w:rPr>
                <w:sz w:val="18"/>
              </w:rPr>
              <w:t>$</w:t>
            </w:r>
          </w:p>
        </w:tc>
        <w:tc>
          <w:tcPr>
            <w:tcW w:w="596" w:type="dxa"/>
            <w:vMerge w:val="restart"/>
            <w:tcBorders>
              <w:top w:val="nil"/>
              <w:left w:val="nil"/>
              <w:bottom w:val="nil"/>
              <w:right w:val="nil"/>
            </w:tcBorders>
          </w:tcPr>
          <w:p w14:paraId="5B69555F" w14:textId="77777777" w:rsidR="009F545A" w:rsidRDefault="00000000">
            <w:pPr>
              <w:spacing w:after="0" w:line="259" w:lineRule="auto"/>
              <w:ind w:left="105" w:firstLine="0"/>
            </w:pPr>
            <w:r>
              <w:rPr>
                <w:sz w:val="18"/>
              </w:rPr>
              <w:t>(0.2)</w:t>
            </w:r>
          </w:p>
          <w:p w14:paraId="72FD1325" w14:textId="77777777" w:rsidR="009F545A" w:rsidRDefault="00000000">
            <w:pPr>
              <w:spacing w:after="55" w:line="259" w:lineRule="auto"/>
              <w:ind w:left="-166" w:firstLine="0"/>
            </w:pPr>
            <w:r>
              <w:rPr>
                <w:rFonts w:ascii="Calibri" w:eastAsia="Calibri" w:hAnsi="Calibri" w:cs="Calibri"/>
                <w:noProof/>
                <w:sz w:val="22"/>
              </w:rPr>
              <mc:AlternateContent>
                <mc:Choice Requires="wpg">
                  <w:drawing>
                    <wp:inline distT="0" distB="0" distL="0" distR="0" wp14:anchorId="773DD96C" wp14:editId="1ACAFF0B">
                      <wp:extent cx="409575" cy="9525"/>
                      <wp:effectExtent l="0" t="0" r="0" b="0"/>
                      <wp:docPr id="116659" name="Group 116659"/>
                      <wp:cNvGraphicFramePr/>
                      <a:graphic xmlns:a="http://schemas.openxmlformats.org/drawingml/2006/main">
                        <a:graphicData uri="http://schemas.microsoft.com/office/word/2010/wordprocessingGroup">
                          <wpg:wgp>
                            <wpg:cNvGrpSpPr/>
                            <wpg:grpSpPr>
                              <a:xfrm>
                                <a:off x="0" y="0"/>
                                <a:ext cx="409575" cy="9525"/>
                                <a:chOff x="0" y="0"/>
                                <a:chExt cx="409575" cy="9525"/>
                              </a:xfrm>
                            </wpg:grpSpPr>
                            <wps:wsp>
                              <wps:cNvPr id="144188" name="Shape 144188"/>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89" name="Shape 144189"/>
                              <wps:cNvSpPr/>
                              <wps:spPr>
                                <a:xfrm>
                                  <a:off x="39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659" style="width:32.25pt;height:0.75pt;mso-position-horizontal-relative:char;mso-position-vertical-relative:line" coordsize="4095,95">
                      <v:shape id="Shape 144190" style="position:absolute;width:3905;height:95;left:0;top:0;" coordsize="390525,9525" path="m0,0l390525,0l390525,9525l0,9525l0,0">
                        <v:stroke weight="0pt" endcap="flat" joinstyle="miter" miterlimit="10" on="false" color="#000000" opacity="0"/>
                        <v:fill on="true" color="#000000"/>
                      </v:shape>
                      <v:shape id="Shape 144191" style="position:absolute;width:190;height:95;left:3905;top:0;" coordsize="19050,9525" path="m0,0l19050,0l19050,9525l0,9525l0,0">
                        <v:stroke weight="0pt" endcap="flat" joinstyle="miter" miterlimit="10" on="false" color="#000000" opacity="0"/>
                        <v:fill on="true" color="#000000"/>
                      </v:shape>
                    </v:group>
                  </w:pict>
                </mc:Fallback>
              </mc:AlternateContent>
            </w:r>
          </w:p>
          <w:p w14:paraId="71D47962" w14:textId="77777777" w:rsidR="009F545A" w:rsidRDefault="00000000">
            <w:pPr>
              <w:spacing w:after="0" w:line="259" w:lineRule="auto"/>
              <w:ind w:left="0" w:firstLine="0"/>
            </w:pPr>
            <w:r>
              <w:rPr>
                <w:sz w:val="18"/>
              </w:rPr>
              <w:t xml:space="preserve">514.8 </w:t>
            </w:r>
          </w:p>
        </w:tc>
        <w:tc>
          <w:tcPr>
            <w:tcW w:w="906" w:type="dxa"/>
            <w:vMerge w:val="restart"/>
            <w:tcBorders>
              <w:top w:val="nil"/>
              <w:left w:val="nil"/>
              <w:bottom w:val="double" w:sz="6" w:space="0" w:color="000000"/>
              <w:right w:val="nil"/>
            </w:tcBorders>
            <w:vAlign w:val="bottom"/>
          </w:tcPr>
          <w:p w14:paraId="7F41AA0C" w14:textId="77777777" w:rsidR="009F545A" w:rsidRDefault="00000000">
            <w:pPr>
              <w:spacing w:after="55" w:line="259" w:lineRule="auto"/>
              <w:ind w:left="-27" w:right="-357" w:firstLine="0"/>
            </w:pPr>
            <w:r>
              <w:rPr>
                <w:rFonts w:ascii="Calibri" w:eastAsia="Calibri" w:hAnsi="Calibri" w:cs="Calibri"/>
                <w:noProof/>
                <w:sz w:val="22"/>
              </w:rPr>
              <mc:AlternateContent>
                <mc:Choice Requires="wpg">
                  <w:drawing>
                    <wp:inline distT="0" distB="0" distL="0" distR="0" wp14:anchorId="78A717BE" wp14:editId="3D46D08E">
                      <wp:extent cx="819150" cy="9525"/>
                      <wp:effectExtent l="0" t="0" r="0" b="0"/>
                      <wp:docPr id="116702" name="Group 116702"/>
                      <wp:cNvGraphicFramePr/>
                      <a:graphic xmlns:a="http://schemas.openxmlformats.org/drawingml/2006/main">
                        <a:graphicData uri="http://schemas.microsoft.com/office/word/2010/wordprocessingGroup">
                          <wpg:wgp>
                            <wpg:cNvGrpSpPr/>
                            <wpg:grpSpPr>
                              <a:xfrm>
                                <a:off x="0" y="0"/>
                                <a:ext cx="819150" cy="9525"/>
                                <a:chOff x="0" y="0"/>
                                <a:chExt cx="819150" cy="9525"/>
                              </a:xfrm>
                            </wpg:grpSpPr>
                            <wps:wsp>
                              <wps:cNvPr id="144192" name="Shape 144192"/>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93" name="Shape 144193"/>
                              <wps:cNvSpPr/>
                              <wps:spPr>
                                <a:xfrm>
                                  <a:off x="1143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02" style="width:64.5pt;height:0.75pt;mso-position-horizontal-relative:char;mso-position-vertical-relative:line" coordsize="8191,95">
                      <v:shape id="Shape 144194" style="position:absolute;width:1143;height:95;left:0;top:0;" coordsize="114300,9525" path="m0,0l114300,0l114300,9525l0,9525l0,0">
                        <v:stroke weight="0pt" endcap="flat" joinstyle="miter" miterlimit="10" on="false" color="#000000" opacity="0"/>
                        <v:fill on="true" color="#000000"/>
                      </v:shape>
                      <v:shape id="Shape 144195" style="position:absolute;width:7048;height:95;left:1143;top:0;" coordsize="704850,9525" path="m0,0l704850,0l704850,9525l0,9525l0,0">
                        <v:stroke weight="0pt" endcap="flat" joinstyle="miter" miterlimit="10" on="false" color="#000000" opacity="0"/>
                        <v:fill on="true" color="#000000"/>
                      </v:shape>
                    </v:group>
                  </w:pict>
                </mc:Fallback>
              </mc:AlternateContent>
            </w:r>
          </w:p>
          <w:p w14:paraId="15257B88" w14:textId="77777777" w:rsidR="009F545A" w:rsidRDefault="00000000">
            <w:pPr>
              <w:spacing w:after="0" w:line="259" w:lineRule="auto"/>
              <w:ind w:left="0" w:firstLine="0"/>
            </w:pPr>
            <w:r>
              <w:rPr>
                <w:sz w:val="18"/>
              </w:rPr>
              <w:t>$</w:t>
            </w:r>
          </w:p>
        </w:tc>
        <w:tc>
          <w:tcPr>
            <w:tcW w:w="512" w:type="dxa"/>
            <w:vMerge w:val="restart"/>
            <w:tcBorders>
              <w:top w:val="nil"/>
              <w:left w:val="nil"/>
              <w:bottom w:val="nil"/>
              <w:right w:val="nil"/>
            </w:tcBorders>
          </w:tcPr>
          <w:p w14:paraId="5A00DCE8" w14:textId="77777777" w:rsidR="009F545A" w:rsidRDefault="00000000">
            <w:pPr>
              <w:spacing w:after="0" w:line="259" w:lineRule="auto"/>
              <w:ind w:left="15" w:firstLine="0"/>
            </w:pPr>
            <w:r>
              <w:rPr>
                <w:sz w:val="18"/>
              </w:rPr>
              <w:t>(0.3)</w:t>
            </w:r>
          </w:p>
          <w:p w14:paraId="6E279B93" w14:textId="77777777" w:rsidR="009F545A" w:rsidRDefault="00000000">
            <w:pPr>
              <w:spacing w:after="55" w:line="259" w:lineRule="auto"/>
              <w:ind w:left="357" w:firstLine="0"/>
            </w:pPr>
            <w:r>
              <w:rPr>
                <w:rFonts w:ascii="Calibri" w:eastAsia="Calibri" w:hAnsi="Calibri" w:cs="Calibri"/>
                <w:noProof/>
                <w:sz w:val="22"/>
              </w:rPr>
              <mc:AlternateContent>
                <mc:Choice Requires="wpg">
                  <w:drawing>
                    <wp:inline distT="0" distB="0" distL="0" distR="0" wp14:anchorId="60BBAD3A" wp14:editId="1AF17B84">
                      <wp:extent cx="28575" cy="9525"/>
                      <wp:effectExtent l="0" t="0" r="0" b="0"/>
                      <wp:docPr id="116723" name="Group 116723"/>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4196" name="Shape 144196"/>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23" style="width:2.25pt;height:0.75pt;mso-position-horizontal-relative:char;mso-position-vertical-relative:line" coordsize="285,95">
                      <v:shape id="Shape 144197"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00885ACE" w14:textId="77777777" w:rsidR="009F545A" w:rsidRDefault="00000000">
            <w:pPr>
              <w:spacing w:after="0" w:line="259" w:lineRule="auto"/>
              <w:ind w:left="0" w:firstLine="0"/>
            </w:pPr>
            <w:r>
              <w:rPr>
                <w:sz w:val="18"/>
              </w:rPr>
              <w:t xml:space="preserve">13.3 </w:t>
            </w:r>
          </w:p>
        </w:tc>
        <w:tc>
          <w:tcPr>
            <w:tcW w:w="723" w:type="dxa"/>
            <w:tcBorders>
              <w:top w:val="nil"/>
              <w:left w:val="nil"/>
              <w:bottom w:val="single" w:sz="6" w:space="0" w:color="000000"/>
              <w:right w:val="nil"/>
            </w:tcBorders>
          </w:tcPr>
          <w:p w14:paraId="0A1042D1" w14:textId="77777777" w:rsidR="009F545A" w:rsidRDefault="009F545A">
            <w:pPr>
              <w:spacing w:after="160" w:line="259" w:lineRule="auto"/>
              <w:ind w:left="0" w:firstLine="0"/>
            </w:pPr>
          </w:p>
        </w:tc>
        <w:tc>
          <w:tcPr>
            <w:tcW w:w="487" w:type="dxa"/>
            <w:tcBorders>
              <w:top w:val="nil"/>
              <w:left w:val="nil"/>
              <w:bottom w:val="single" w:sz="6" w:space="0" w:color="000000"/>
              <w:right w:val="nil"/>
            </w:tcBorders>
          </w:tcPr>
          <w:p w14:paraId="2CE00553" w14:textId="77777777" w:rsidR="009F545A" w:rsidRDefault="00000000">
            <w:pPr>
              <w:spacing w:after="0" w:line="259" w:lineRule="auto"/>
              <w:ind w:left="105" w:firstLine="0"/>
            </w:pPr>
            <w:r>
              <w:rPr>
                <w:sz w:val="18"/>
              </w:rPr>
              <w:t>(0.5)</w:t>
            </w:r>
          </w:p>
        </w:tc>
      </w:tr>
      <w:tr w:rsidR="009F545A" w14:paraId="4A9DF3EB" w14:textId="77777777">
        <w:trPr>
          <w:trHeight w:val="278"/>
        </w:trPr>
        <w:tc>
          <w:tcPr>
            <w:tcW w:w="842" w:type="dxa"/>
            <w:tcBorders>
              <w:top w:val="nil"/>
              <w:left w:val="nil"/>
              <w:bottom w:val="nil"/>
              <w:right w:val="nil"/>
            </w:tcBorders>
          </w:tcPr>
          <w:p w14:paraId="0B900942" w14:textId="77777777" w:rsidR="009F545A" w:rsidRDefault="00000000">
            <w:pPr>
              <w:spacing w:after="0" w:line="259" w:lineRule="auto"/>
              <w:ind w:left="333" w:firstLine="0"/>
            </w:pPr>
            <w:r>
              <w:rPr>
                <w:sz w:val="18"/>
              </w:rPr>
              <w:t xml:space="preserve">39.9 </w:t>
            </w:r>
          </w:p>
        </w:tc>
        <w:tc>
          <w:tcPr>
            <w:tcW w:w="0" w:type="auto"/>
            <w:vMerge/>
            <w:tcBorders>
              <w:top w:val="nil"/>
              <w:left w:val="nil"/>
              <w:bottom w:val="double" w:sz="6" w:space="0" w:color="000000"/>
              <w:right w:val="nil"/>
            </w:tcBorders>
          </w:tcPr>
          <w:p w14:paraId="2FBFEED9" w14:textId="77777777" w:rsidR="009F545A" w:rsidRDefault="009F545A">
            <w:pPr>
              <w:spacing w:after="160" w:line="259" w:lineRule="auto"/>
              <w:ind w:left="0" w:firstLine="0"/>
            </w:pPr>
          </w:p>
        </w:tc>
        <w:tc>
          <w:tcPr>
            <w:tcW w:w="0" w:type="auto"/>
            <w:vMerge/>
            <w:tcBorders>
              <w:top w:val="nil"/>
              <w:left w:val="nil"/>
              <w:bottom w:val="nil"/>
              <w:right w:val="nil"/>
            </w:tcBorders>
          </w:tcPr>
          <w:p w14:paraId="713AD00F"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784CD41B" w14:textId="77777777" w:rsidR="009F545A" w:rsidRDefault="009F545A">
            <w:pPr>
              <w:spacing w:after="160" w:line="259" w:lineRule="auto"/>
              <w:ind w:left="0" w:firstLine="0"/>
            </w:pPr>
          </w:p>
        </w:tc>
        <w:tc>
          <w:tcPr>
            <w:tcW w:w="0" w:type="auto"/>
            <w:vMerge/>
            <w:tcBorders>
              <w:top w:val="nil"/>
              <w:left w:val="nil"/>
              <w:bottom w:val="nil"/>
              <w:right w:val="nil"/>
            </w:tcBorders>
          </w:tcPr>
          <w:p w14:paraId="367213C2"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516CCE5F" w14:textId="77777777" w:rsidR="009F545A" w:rsidRDefault="009F545A">
            <w:pPr>
              <w:spacing w:after="160" w:line="259" w:lineRule="auto"/>
              <w:ind w:left="0" w:firstLine="0"/>
            </w:pPr>
          </w:p>
        </w:tc>
        <w:tc>
          <w:tcPr>
            <w:tcW w:w="0" w:type="auto"/>
            <w:vMerge/>
            <w:tcBorders>
              <w:top w:val="nil"/>
              <w:left w:val="nil"/>
              <w:bottom w:val="nil"/>
              <w:right w:val="nil"/>
            </w:tcBorders>
          </w:tcPr>
          <w:p w14:paraId="5635E4A2"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6C90F7AF" w14:textId="77777777" w:rsidR="009F545A" w:rsidRDefault="009F545A">
            <w:pPr>
              <w:spacing w:after="160" w:line="259" w:lineRule="auto"/>
              <w:ind w:left="0" w:firstLine="0"/>
            </w:pPr>
          </w:p>
        </w:tc>
        <w:tc>
          <w:tcPr>
            <w:tcW w:w="0" w:type="auto"/>
            <w:vMerge/>
            <w:tcBorders>
              <w:top w:val="nil"/>
              <w:left w:val="nil"/>
              <w:bottom w:val="nil"/>
              <w:right w:val="nil"/>
            </w:tcBorders>
          </w:tcPr>
          <w:p w14:paraId="107AF6CE"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585AE49F" w14:textId="77777777" w:rsidR="009F545A" w:rsidRDefault="009F545A">
            <w:pPr>
              <w:spacing w:after="160" w:line="259" w:lineRule="auto"/>
              <w:ind w:left="0" w:firstLine="0"/>
            </w:pPr>
          </w:p>
        </w:tc>
        <w:tc>
          <w:tcPr>
            <w:tcW w:w="0" w:type="auto"/>
            <w:vMerge/>
            <w:tcBorders>
              <w:top w:val="nil"/>
              <w:left w:val="nil"/>
              <w:bottom w:val="nil"/>
              <w:right w:val="nil"/>
            </w:tcBorders>
          </w:tcPr>
          <w:p w14:paraId="320192E9"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016DC4BF" w14:textId="77777777" w:rsidR="009F545A" w:rsidRDefault="009F545A">
            <w:pPr>
              <w:spacing w:after="160" w:line="259" w:lineRule="auto"/>
              <w:ind w:left="0" w:firstLine="0"/>
            </w:pPr>
          </w:p>
        </w:tc>
        <w:tc>
          <w:tcPr>
            <w:tcW w:w="0" w:type="auto"/>
            <w:vMerge/>
            <w:tcBorders>
              <w:top w:val="nil"/>
              <w:left w:val="nil"/>
              <w:bottom w:val="nil"/>
              <w:right w:val="nil"/>
            </w:tcBorders>
          </w:tcPr>
          <w:p w14:paraId="6B218D87" w14:textId="77777777" w:rsidR="009F545A" w:rsidRDefault="009F545A">
            <w:pPr>
              <w:spacing w:after="160" w:line="259" w:lineRule="auto"/>
              <w:ind w:left="0" w:firstLine="0"/>
            </w:pPr>
          </w:p>
        </w:tc>
        <w:tc>
          <w:tcPr>
            <w:tcW w:w="723" w:type="dxa"/>
            <w:tcBorders>
              <w:top w:val="single" w:sz="6" w:space="0" w:color="000000"/>
              <w:left w:val="nil"/>
              <w:bottom w:val="double" w:sz="6" w:space="0" w:color="000000"/>
              <w:right w:val="nil"/>
            </w:tcBorders>
          </w:tcPr>
          <w:p w14:paraId="013F7274" w14:textId="77777777" w:rsidR="009F545A" w:rsidRDefault="00000000">
            <w:pPr>
              <w:spacing w:after="0" w:line="259" w:lineRule="auto"/>
              <w:ind w:left="0" w:firstLine="0"/>
            </w:pPr>
            <w:r>
              <w:rPr>
                <w:sz w:val="18"/>
              </w:rPr>
              <w:t>$</w:t>
            </w:r>
          </w:p>
        </w:tc>
        <w:tc>
          <w:tcPr>
            <w:tcW w:w="487" w:type="dxa"/>
            <w:tcBorders>
              <w:top w:val="single" w:sz="6" w:space="0" w:color="000000"/>
              <w:left w:val="nil"/>
              <w:bottom w:val="double" w:sz="6" w:space="0" w:color="000000"/>
              <w:right w:val="nil"/>
            </w:tcBorders>
          </w:tcPr>
          <w:p w14:paraId="7A167546" w14:textId="77777777" w:rsidR="009F545A" w:rsidRDefault="00000000">
            <w:pPr>
              <w:spacing w:after="0" w:line="259" w:lineRule="auto"/>
              <w:ind w:left="0" w:firstLine="0"/>
              <w:jc w:val="both"/>
            </w:pPr>
            <w:r>
              <w:rPr>
                <w:sz w:val="18"/>
              </w:rPr>
              <w:t xml:space="preserve">528.1 </w:t>
            </w:r>
          </w:p>
        </w:tc>
      </w:tr>
    </w:tbl>
    <w:p w14:paraId="28A35C8F" w14:textId="77777777" w:rsidR="009F545A" w:rsidRDefault="00000000">
      <w:pPr>
        <w:spacing w:after="5" w:line="268" w:lineRule="auto"/>
        <w:ind w:left="15"/>
      </w:pPr>
      <w:r>
        <w:rPr>
          <w:b/>
          <w:sz w:val="18"/>
        </w:rPr>
        <w:t>October 1, 2021</w:t>
      </w:r>
    </w:p>
    <w:p w14:paraId="1E2299CA" w14:textId="77777777" w:rsidR="009F545A" w:rsidRDefault="00000000">
      <w:pPr>
        <w:spacing w:after="4" w:line="268" w:lineRule="auto"/>
        <w:ind w:left="15"/>
      </w:pPr>
      <w:r>
        <w:rPr>
          <w:sz w:val="18"/>
        </w:rPr>
        <w:t>Net income</w:t>
      </w:r>
    </w:p>
    <w:p w14:paraId="3072AAEF" w14:textId="77777777" w:rsidR="009F545A" w:rsidRDefault="00000000">
      <w:pPr>
        <w:spacing w:after="4" w:line="268" w:lineRule="auto"/>
        <w:ind w:left="15"/>
      </w:pPr>
      <w:r>
        <w:rPr>
          <w:sz w:val="18"/>
        </w:rPr>
        <w:t>Exercise of stock options</w:t>
      </w:r>
    </w:p>
    <w:p w14:paraId="3A14506A" w14:textId="77777777" w:rsidR="009F545A" w:rsidRDefault="00000000">
      <w:pPr>
        <w:spacing w:after="4" w:line="268" w:lineRule="auto"/>
        <w:ind w:left="15"/>
      </w:pPr>
      <w:r>
        <w:rPr>
          <w:sz w:val="18"/>
        </w:rPr>
        <w:t>Common stock issued upon</w:t>
      </w:r>
    </w:p>
    <w:p w14:paraId="385DD830" w14:textId="77777777" w:rsidR="009F545A" w:rsidRDefault="00000000">
      <w:pPr>
        <w:spacing w:after="4" w:line="268" w:lineRule="auto"/>
        <w:ind w:left="190"/>
      </w:pPr>
      <w:r>
        <w:rPr>
          <w:sz w:val="18"/>
        </w:rPr>
        <w:t>vesting of restricted shares</w:t>
      </w:r>
    </w:p>
    <w:p w14:paraId="033B6F93" w14:textId="77777777" w:rsidR="009F545A" w:rsidRDefault="00000000">
      <w:pPr>
        <w:spacing w:after="52" w:line="216" w:lineRule="auto"/>
        <w:ind w:left="185" w:hanging="180"/>
      </w:pPr>
      <w:r>
        <w:rPr>
          <w:sz w:val="18"/>
        </w:rPr>
        <w:t>Shares withheld on vesting of restricted stock</w:t>
      </w:r>
    </w:p>
    <w:p w14:paraId="1A340E7B" w14:textId="77777777" w:rsidR="009F545A" w:rsidRDefault="00000000">
      <w:pPr>
        <w:spacing w:after="52" w:line="216" w:lineRule="auto"/>
        <w:ind w:left="185" w:hanging="180"/>
      </w:pPr>
      <w:r>
        <w:rPr>
          <w:sz w:val="18"/>
        </w:rPr>
        <w:t>Common stock issued under employee stock purchase plan</w:t>
      </w:r>
    </w:p>
    <w:p w14:paraId="5A1C4160" w14:textId="77777777" w:rsidR="009F545A" w:rsidRDefault="00000000">
      <w:pPr>
        <w:spacing w:after="4" w:line="268" w:lineRule="auto"/>
        <w:ind w:left="15"/>
      </w:pPr>
      <w:r>
        <w:rPr>
          <w:sz w:val="18"/>
        </w:rPr>
        <w:t>Share-based compensation</w:t>
      </w:r>
    </w:p>
    <w:p w14:paraId="0904F5AA" w14:textId="77777777" w:rsidR="009F545A" w:rsidRDefault="00000000">
      <w:pPr>
        <w:spacing w:after="52" w:line="216" w:lineRule="auto"/>
        <w:ind w:left="185" w:hanging="180"/>
      </w:pPr>
      <w:r>
        <w:rPr>
          <w:sz w:val="18"/>
        </w:rPr>
        <w:t>Unrealized loss on change in fair value of cash flow hedge</w:t>
      </w:r>
    </w:p>
    <w:p w14:paraId="1E5142EB" w14:textId="77777777" w:rsidR="009F545A" w:rsidRDefault="00000000">
      <w:pPr>
        <w:spacing w:after="55" w:line="268" w:lineRule="auto"/>
        <w:ind w:left="15"/>
      </w:pPr>
      <w:r>
        <w:rPr>
          <w:sz w:val="18"/>
        </w:rPr>
        <w:t>Foreign currency translation adjustments Other</w:t>
      </w:r>
    </w:p>
    <w:p w14:paraId="2E80E1C7" w14:textId="77777777" w:rsidR="009F545A" w:rsidRDefault="00000000">
      <w:pPr>
        <w:spacing w:after="713" w:line="268" w:lineRule="auto"/>
        <w:ind w:left="15"/>
      </w:pPr>
      <w:r>
        <w:rPr>
          <w:b/>
          <w:sz w:val="18"/>
        </w:rPr>
        <w:t>July 1, 2022</w:t>
      </w:r>
    </w:p>
    <w:p w14:paraId="21624FCF" w14:textId="77777777" w:rsidR="009F545A" w:rsidRDefault="00000000">
      <w:pPr>
        <w:spacing w:after="25" w:line="265" w:lineRule="auto"/>
        <w:ind w:left="4070" w:right="1850"/>
        <w:jc w:val="center"/>
      </w:pPr>
      <w:r>
        <w:rPr>
          <w:b/>
          <w:sz w:val="18"/>
        </w:rPr>
        <w:t>Nine Months Ended July 2, 2021</w:t>
      </w:r>
    </w:p>
    <w:p w14:paraId="539C7ABC" w14:textId="77777777" w:rsidR="009F545A" w:rsidRDefault="00000000">
      <w:pPr>
        <w:spacing w:after="0" w:line="265" w:lineRule="auto"/>
        <w:ind w:left="4070" w:right="3609"/>
        <w:jc w:val="center"/>
      </w:pPr>
      <w:r>
        <w:rPr>
          <w:b/>
          <w:sz w:val="18"/>
        </w:rPr>
        <w:t>Accumulated</w:t>
      </w:r>
    </w:p>
    <w:p w14:paraId="351D6387" w14:textId="77777777" w:rsidR="009F545A" w:rsidRDefault="00000000">
      <w:pPr>
        <w:tabs>
          <w:tab w:val="center" w:pos="4370"/>
          <w:tab w:val="center" w:pos="5631"/>
          <w:tab w:val="center" w:pos="7729"/>
          <w:tab w:val="center" w:pos="10231"/>
        </w:tabs>
        <w:spacing w:after="0" w:line="265" w:lineRule="auto"/>
        <w:ind w:left="0" w:firstLine="0"/>
      </w:pPr>
      <w:r>
        <w:rPr>
          <w:rFonts w:ascii="Calibri" w:eastAsia="Calibri" w:hAnsi="Calibri" w:cs="Calibri"/>
          <w:sz w:val="22"/>
        </w:rPr>
        <w:tab/>
      </w:r>
      <w:r>
        <w:rPr>
          <w:b/>
          <w:sz w:val="18"/>
        </w:rPr>
        <w:t>Additional</w:t>
      </w:r>
      <w:r>
        <w:rPr>
          <w:b/>
          <w:sz w:val="18"/>
        </w:rPr>
        <w:tab/>
        <w:t>Other</w:t>
      </w:r>
      <w:r>
        <w:rPr>
          <w:b/>
          <w:sz w:val="18"/>
        </w:rPr>
        <w:tab/>
        <w:t>Total</w:t>
      </w:r>
      <w:r>
        <w:rPr>
          <w:b/>
          <w:sz w:val="18"/>
        </w:rPr>
        <w:tab/>
      </w:r>
      <w:proofErr w:type="spellStart"/>
      <w:r>
        <w:rPr>
          <w:b/>
          <w:sz w:val="18"/>
        </w:rPr>
        <w:t>Total</w:t>
      </w:r>
      <w:proofErr w:type="spellEnd"/>
    </w:p>
    <w:p w14:paraId="437FF4BB" w14:textId="77777777" w:rsidR="009F545A" w:rsidRDefault="00000000">
      <w:pPr>
        <w:spacing w:after="5" w:line="268" w:lineRule="auto"/>
        <w:ind w:left="2403"/>
      </w:pPr>
      <w:r>
        <w:rPr>
          <w:b/>
          <w:sz w:val="18"/>
        </w:rPr>
        <w:t>Common Stock</w:t>
      </w:r>
    </w:p>
    <w:p w14:paraId="1EDC76BD" w14:textId="77777777" w:rsidR="009F545A" w:rsidRDefault="00000000">
      <w:pPr>
        <w:tabs>
          <w:tab w:val="center" w:pos="4370"/>
          <w:tab w:val="center" w:pos="5631"/>
          <w:tab w:val="center" w:pos="6831"/>
          <w:tab w:val="center" w:pos="7729"/>
          <w:tab w:val="center" w:pos="8865"/>
          <w:tab w:val="right" w:pos="10810"/>
        </w:tabs>
        <w:spacing w:after="0" w:line="265" w:lineRule="auto"/>
        <w:ind w:left="0" w:firstLine="0"/>
      </w:pPr>
      <w:r>
        <w:rPr>
          <w:rFonts w:ascii="Calibri" w:eastAsia="Calibri" w:hAnsi="Calibri" w:cs="Calibri"/>
          <w:sz w:val="22"/>
        </w:rPr>
        <w:tab/>
      </w:r>
      <w:r>
        <w:rPr>
          <w:b/>
          <w:sz w:val="18"/>
        </w:rPr>
        <w:t>Paid-in</w:t>
      </w:r>
      <w:r>
        <w:rPr>
          <w:b/>
          <w:sz w:val="18"/>
        </w:rPr>
        <w:tab/>
        <w:t>Comprehensive</w:t>
      </w:r>
      <w:r>
        <w:rPr>
          <w:b/>
          <w:sz w:val="18"/>
        </w:rPr>
        <w:tab/>
        <w:t>Retained</w:t>
      </w:r>
      <w:r>
        <w:rPr>
          <w:b/>
          <w:sz w:val="18"/>
        </w:rPr>
        <w:tab/>
        <w:t>Varex</w:t>
      </w:r>
      <w:r>
        <w:rPr>
          <w:b/>
          <w:sz w:val="18"/>
        </w:rPr>
        <w:tab/>
        <w:t>Noncontrolling</w:t>
      </w:r>
      <w:r>
        <w:rPr>
          <w:b/>
          <w:sz w:val="18"/>
        </w:rPr>
        <w:tab/>
        <w:t>Stockholders'</w:t>
      </w:r>
    </w:p>
    <w:p w14:paraId="0AC3EB1C" w14:textId="77777777" w:rsidR="009F545A" w:rsidRDefault="00000000">
      <w:pPr>
        <w:tabs>
          <w:tab w:val="center" w:pos="2544"/>
          <w:tab w:val="center" w:pos="3398"/>
          <w:tab w:val="center" w:pos="4370"/>
          <w:tab w:val="center" w:pos="5631"/>
          <w:tab w:val="center" w:pos="6831"/>
          <w:tab w:val="center" w:pos="7729"/>
          <w:tab w:val="center" w:pos="8865"/>
          <w:tab w:val="center" w:pos="10231"/>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3D1C2A94" wp14:editId="7C9A4F5F">
                <wp:simplePos x="0" y="0"/>
                <wp:positionH relativeFrom="column">
                  <wp:posOffset>1387525</wp:posOffset>
                </wp:positionH>
                <wp:positionV relativeFrom="paragraph">
                  <wp:posOffset>-389017</wp:posOffset>
                </wp:positionV>
                <wp:extent cx="5495925" cy="514350"/>
                <wp:effectExtent l="0" t="0" r="0" b="0"/>
                <wp:wrapNone/>
                <wp:docPr id="117175" name="Group 117175"/>
                <wp:cNvGraphicFramePr/>
                <a:graphic xmlns:a="http://schemas.openxmlformats.org/drawingml/2006/main">
                  <a:graphicData uri="http://schemas.microsoft.com/office/word/2010/wordprocessingGroup">
                    <wpg:wgp>
                      <wpg:cNvGrpSpPr/>
                      <wpg:grpSpPr>
                        <a:xfrm>
                          <a:off x="0" y="0"/>
                          <a:ext cx="5495925" cy="514350"/>
                          <a:chOff x="0" y="0"/>
                          <a:chExt cx="5495925" cy="514350"/>
                        </a:xfrm>
                      </wpg:grpSpPr>
                      <wps:wsp>
                        <wps:cNvPr id="144198" name="Shape 14419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199" name="Shape 144199"/>
                        <wps:cNvSpPr/>
                        <wps:spPr>
                          <a:xfrm>
                            <a:off x="66675" y="0"/>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0" name="Shape 144200"/>
                        <wps:cNvSpPr/>
                        <wps:spPr>
                          <a:xfrm>
                            <a:off x="43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1" name="Shape 144201"/>
                        <wps:cNvSpPr/>
                        <wps:spPr>
                          <a:xfrm>
                            <a:off x="45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2" name="Shape 144202"/>
                        <wps:cNvSpPr/>
                        <wps:spPr>
                          <a:xfrm>
                            <a:off x="476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3" name="Shape 144203"/>
                        <wps:cNvSpPr/>
                        <wps:spPr>
                          <a:xfrm>
                            <a:off x="50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4" name="Shape 144204"/>
                        <wps:cNvSpPr/>
                        <wps:spPr>
                          <a:xfrm>
                            <a:off x="5238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5" name="Shape 144205"/>
                        <wps:cNvSpPr/>
                        <wps:spPr>
                          <a:xfrm>
                            <a:off x="6096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6" name="Shape 144206"/>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7" name="Shape 144207"/>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8" name="Shape 144208"/>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09" name="Shape 14420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0" name="Shape 144210"/>
                        <wps:cNvSpPr/>
                        <wps:spPr>
                          <a:xfrm>
                            <a:off x="1085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1" name="Shape 144211"/>
                        <wps:cNvSpPr/>
                        <wps:spPr>
                          <a:xfrm>
                            <a:off x="1171575" y="0"/>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2" name="Shape 144212"/>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3" name="Shape 144213"/>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4" name="Shape 144214"/>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5" name="Shape 144215"/>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6" name="Shape 144216"/>
                        <wps:cNvSpPr/>
                        <wps:spPr>
                          <a:xfrm>
                            <a:off x="1752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7" name="Shape 144217"/>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8" name="Shape 144218"/>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19" name="Shape 144219"/>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0" name="Shape 144220"/>
                        <wps:cNvSpPr/>
                        <wps:spPr>
                          <a:xfrm>
                            <a:off x="2638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1" name="Shape 144221"/>
                        <wps:cNvSpPr/>
                        <wps:spPr>
                          <a:xfrm>
                            <a:off x="2667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2" name="Shape 144222"/>
                        <wps:cNvSpPr/>
                        <wps:spPr>
                          <a:xfrm>
                            <a:off x="26860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3" name="Shape 144223"/>
                        <wps:cNvSpPr/>
                        <wps:spPr>
                          <a:xfrm>
                            <a:off x="2771775" y="0"/>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4" name="Shape 144224"/>
                        <wps:cNvSpPr/>
                        <wps:spPr>
                          <a:xfrm>
                            <a:off x="3200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5" name="Shape 144225"/>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6" name="Shape 144226"/>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7" name="Shape 144227"/>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8" name="Shape 144228"/>
                        <wps:cNvSpPr/>
                        <wps:spPr>
                          <a:xfrm>
                            <a:off x="3276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29" name="Shape 144229"/>
                        <wps:cNvSpPr/>
                        <wps:spPr>
                          <a:xfrm>
                            <a:off x="33528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0" name="Shape 144230"/>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1" name="Shape 144231"/>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2" name="Shape 144232"/>
                        <wps:cNvSpPr/>
                        <wps:spPr>
                          <a:xfrm>
                            <a:off x="3781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3" name="Shape 144233"/>
                        <wps:cNvSpPr/>
                        <wps:spPr>
                          <a:xfrm>
                            <a:off x="3800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4" name="Shape 144234"/>
                        <wps:cNvSpPr/>
                        <wps:spPr>
                          <a:xfrm>
                            <a:off x="38195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5" name="Shape 144235"/>
                        <wps:cNvSpPr/>
                        <wps:spPr>
                          <a:xfrm>
                            <a:off x="393382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6" name="Shape 144236"/>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7" name="Shape 144237"/>
                        <wps:cNvSpPr/>
                        <wps:spPr>
                          <a:xfrm>
                            <a:off x="465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8" name="Shape 144238"/>
                        <wps:cNvSpPr/>
                        <wps:spPr>
                          <a:xfrm>
                            <a:off x="4676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39" name="Shape 144239"/>
                        <wps:cNvSpPr/>
                        <wps:spPr>
                          <a:xfrm>
                            <a:off x="470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0" name="Shape 144240"/>
                        <wps:cNvSpPr/>
                        <wps:spPr>
                          <a:xfrm>
                            <a:off x="4724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1" name="Shape 144241"/>
                        <wps:cNvSpPr/>
                        <wps:spPr>
                          <a:xfrm>
                            <a:off x="481965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2" name="Shape 144242"/>
                        <wps:cNvSpPr/>
                        <wps:spPr>
                          <a:xfrm>
                            <a:off x="5476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3" name="Shape 144243"/>
                        <wps:cNvSpPr/>
                        <wps:spPr>
                          <a:xfrm>
                            <a:off x="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4" name="Shape 144244"/>
                        <wps:cNvSpPr/>
                        <wps:spPr>
                          <a:xfrm>
                            <a:off x="66675" y="33337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5" name="Shape 144245"/>
                        <wps:cNvSpPr/>
                        <wps:spPr>
                          <a:xfrm>
                            <a:off x="43815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6" name="Shape 144246"/>
                        <wps:cNvSpPr/>
                        <wps:spPr>
                          <a:xfrm>
                            <a:off x="457200"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7" name="Shape 144247"/>
                        <wps:cNvSpPr/>
                        <wps:spPr>
                          <a:xfrm>
                            <a:off x="476250" y="3333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8" name="Shape 144248"/>
                        <wps:cNvSpPr/>
                        <wps:spPr>
                          <a:xfrm>
                            <a:off x="5048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49" name="Shape 144249"/>
                        <wps:cNvSpPr/>
                        <wps:spPr>
                          <a:xfrm>
                            <a:off x="523875" y="3333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0" name="Shape 144250"/>
                        <wps:cNvSpPr/>
                        <wps:spPr>
                          <a:xfrm>
                            <a:off x="609600" y="33337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1" name="Shape 144251"/>
                        <wps:cNvSpPr/>
                        <wps:spPr>
                          <a:xfrm>
                            <a:off x="1000125" y="333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2" name="Shape 144252"/>
                        <wps:cNvSpPr/>
                        <wps:spPr>
                          <a:xfrm>
                            <a:off x="0" y="5048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3" name="Shape 144253"/>
                        <wps:cNvSpPr/>
                        <wps:spPr>
                          <a:xfrm>
                            <a:off x="66675" y="504825"/>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4" name="Shape 144254"/>
                        <wps:cNvSpPr/>
                        <wps:spPr>
                          <a:xfrm>
                            <a:off x="43815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5" name="Shape 144255"/>
                        <wps:cNvSpPr/>
                        <wps:spPr>
                          <a:xfrm>
                            <a:off x="523875" y="5048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6" name="Shape 144256"/>
                        <wps:cNvSpPr/>
                        <wps:spPr>
                          <a:xfrm>
                            <a:off x="609600" y="50482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7" name="Shape 144257"/>
                        <wps:cNvSpPr/>
                        <wps:spPr>
                          <a:xfrm>
                            <a:off x="10001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8" name="Shape 144258"/>
                        <wps:cNvSpPr/>
                        <wps:spPr>
                          <a:xfrm>
                            <a:off x="1085850" y="5048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59" name="Shape 144259"/>
                        <wps:cNvSpPr/>
                        <wps:spPr>
                          <a:xfrm>
                            <a:off x="1171575" y="504825"/>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0" name="Shape 144260"/>
                        <wps:cNvSpPr/>
                        <wps:spPr>
                          <a:xfrm>
                            <a:off x="16764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1" name="Shape 144261"/>
                        <wps:cNvSpPr/>
                        <wps:spPr>
                          <a:xfrm>
                            <a:off x="1752600"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2" name="Shape 144262"/>
                        <wps:cNvSpPr/>
                        <wps:spPr>
                          <a:xfrm>
                            <a:off x="1866900" y="5048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3" name="Shape 144263"/>
                        <wps:cNvSpPr/>
                        <wps:spPr>
                          <a:xfrm>
                            <a:off x="26003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4" name="Shape 144264"/>
                        <wps:cNvSpPr/>
                        <wps:spPr>
                          <a:xfrm>
                            <a:off x="2686050" y="5048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5" name="Shape 144265"/>
                        <wps:cNvSpPr/>
                        <wps:spPr>
                          <a:xfrm>
                            <a:off x="2771775" y="504825"/>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6" name="Shape 144266"/>
                        <wps:cNvSpPr/>
                        <wps:spPr>
                          <a:xfrm>
                            <a:off x="3200400"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7" name="Shape 144267"/>
                        <wps:cNvSpPr/>
                        <wps:spPr>
                          <a:xfrm>
                            <a:off x="3276600" y="5048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8" name="Shape 144268"/>
                        <wps:cNvSpPr/>
                        <wps:spPr>
                          <a:xfrm>
                            <a:off x="3352800" y="504825"/>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69" name="Shape 144269"/>
                        <wps:cNvSpPr/>
                        <wps:spPr>
                          <a:xfrm>
                            <a:off x="374332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0" name="Shape 144270"/>
                        <wps:cNvSpPr/>
                        <wps:spPr>
                          <a:xfrm>
                            <a:off x="3819525" y="5048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1" name="Shape 144271"/>
                        <wps:cNvSpPr/>
                        <wps:spPr>
                          <a:xfrm>
                            <a:off x="3933825" y="504825"/>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2" name="Shape 144272"/>
                        <wps:cNvSpPr/>
                        <wps:spPr>
                          <a:xfrm>
                            <a:off x="463867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3" name="Shape 144273"/>
                        <wps:cNvSpPr/>
                        <wps:spPr>
                          <a:xfrm>
                            <a:off x="4724400" y="5048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4" name="Shape 144274"/>
                        <wps:cNvSpPr/>
                        <wps:spPr>
                          <a:xfrm>
                            <a:off x="4819650" y="504825"/>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75" name="Shape 144275"/>
                        <wps:cNvSpPr/>
                        <wps:spPr>
                          <a:xfrm>
                            <a:off x="5476875" y="5048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175" style="width:432.75pt;height:40.5pt;position:absolute;z-index:-2147482738;mso-position-horizontal-relative:text;mso-position-horizontal:absolute;margin-left:109.254pt;mso-position-vertical-relative:text;margin-top:-30.6313pt;" coordsize="54959,5143">
                <v:shape id="Shape 144276" style="position:absolute;width:666;height:95;left:0;top:0;" coordsize="66675,9525" path="m0,0l66675,0l66675,9525l0,9525l0,0">
                  <v:stroke weight="0pt" endcap="flat" joinstyle="miter" miterlimit="10" on="false" color="#000000" opacity="0"/>
                  <v:fill on="true" color="#000000"/>
                </v:shape>
                <v:shape id="Shape 144277" style="position:absolute;width:3714;height:95;left:666;top:0;" coordsize="371475,9525" path="m0,0l371475,0l371475,9525l0,9525l0,0">
                  <v:stroke weight="0pt" endcap="flat" joinstyle="miter" miterlimit="10" on="false" color="#000000" opacity="0"/>
                  <v:fill on="true" color="#000000"/>
                </v:shape>
                <v:shape id="Shape 144278" style="position:absolute;width:190;height:95;left:4381;top:0;" coordsize="19050,9525" path="m0,0l19050,0l19050,9525l0,9525l0,0">
                  <v:stroke weight="0pt" endcap="flat" joinstyle="miter" miterlimit="10" on="false" color="#000000" opacity="0"/>
                  <v:fill on="true" color="#000000"/>
                </v:shape>
                <v:shape id="Shape 144279" style="position:absolute;width:190;height:95;left:4572;top:0;" coordsize="19050,9525" path="m0,0l19050,0l19050,9525l0,9525l0,0">
                  <v:stroke weight="0pt" endcap="flat" joinstyle="miter" miterlimit="10" on="false" color="#000000" opacity="0"/>
                  <v:fill on="true" color="#000000"/>
                </v:shape>
                <v:shape id="Shape 144280" style="position:absolute;width:285;height:95;left:4762;top:0;" coordsize="28575,9525" path="m0,0l28575,0l28575,9525l0,9525l0,0">
                  <v:stroke weight="0pt" endcap="flat" joinstyle="miter" miterlimit="10" on="false" color="#000000" opacity="0"/>
                  <v:fill on="true" color="#000000"/>
                </v:shape>
                <v:shape id="Shape 144281" style="position:absolute;width:190;height:95;left:5048;top:0;" coordsize="19050,9525" path="m0,0l19050,0l19050,9525l0,9525l0,0">
                  <v:stroke weight="0pt" endcap="flat" joinstyle="miter" miterlimit="10" on="false" color="#000000" opacity="0"/>
                  <v:fill on="true" color="#000000"/>
                </v:shape>
                <v:shape id="Shape 144282" style="position:absolute;width:857;height:95;left:5238;top:0;" coordsize="85725,9525" path="m0,0l85725,0l85725,9525l0,9525l0,0">
                  <v:stroke weight="0pt" endcap="flat" joinstyle="miter" miterlimit="10" on="false" color="#000000" opacity="0"/>
                  <v:fill on="true" color="#000000"/>
                </v:shape>
                <v:shape id="Shape 144283" style="position:absolute;width:3905;height:95;left:6096;top:0;" coordsize="390525,9525" path="m0,0l390525,0l390525,9525l0,9525l0,0">
                  <v:stroke weight="0pt" endcap="flat" joinstyle="miter" miterlimit="10" on="false" color="#000000" opacity="0"/>
                  <v:fill on="true" color="#000000"/>
                </v:shape>
                <v:shape id="Shape 144284" style="position:absolute;width:190;height:95;left:10001;top:0;" coordsize="19050,9525" path="m0,0l19050,0l19050,9525l0,9525l0,0">
                  <v:stroke weight="0pt" endcap="flat" joinstyle="miter" miterlimit="10" on="false" color="#000000" opacity="0"/>
                  <v:fill on="true" color="#000000"/>
                </v:shape>
                <v:shape id="Shape 144285" style="position:absolute;width:190;height:95;left:10191;top:0;" coordsize="19050,9525" path="m0,0l19050,0l19050,9525l0,9525l0,0">
                  <v:stroke weight="0pt" endcap="flat" joinstyle="miter" miterlimit="10" on="false" color="#000000" opacity="0"/>
                  <v:fill on="true" color="#000000"/>
                </v:shape>
                <v:shape id="Shape 144286" style="position:absolute;width:285;height:95;left:10382;top:0;" coordsize="28575,9525" path="m0,0l28575,0l28575,9525l0,9525l0,0">
                  <v:stroke weight="0pt" endcap="flat" joinstyle="miter" miterlimit="10" on="false" color="#000000" opacity="0"/>
                  <v:fill on="true" color="#000000"/>
                </v:shape>
                <v:shape id="Shape 144287" style="position:absolute;width:190;height:95;left:10668;top:0;" coordsize="19050,9525" path="m0,0l19050,0l19050,9525l0,9525l0,0">
                  <v:stroke weight="0pt" endcap="flat" joinstyle="miter" miterlimit="10" on="false" color="#000000" opacity="0"/>
                  <v:fill on="true" color="#000000"/>
                </v:shape>
                <v:shape id="Shape 144288" style="position:absolute;width:857;height:95;left:10858;top:0;" coordsize="85725,9525" path="m0,0l85725,0l85725,9525l0,9525l0,0">
                  <v:stroke weight="0pt" endcap="flat" joinstyle="miter" miterlimit="10" on="false" color="#000000" opacity="0"/>
                  <v:fill on="true" color="#000000"/>
                </v:shape>
                <v:shape id="Shape 144289" style="position:absolute;width:5048;height:95;left:11715;top:0;" coordsize="504825,9525" path="m0,0l504825,0l504825,9525l0,9525l0,0">
                  <v:stroke weight="0pt" endcap="flat" joinstyle="miter" miterlimit="10" on="false" color="#000000" opacity="0"/>
                  <v:fill on="true" color="#000000"/>
                </v:shape>
                <v:shape id="Shape 144290" style="position:absolute;width:190;height:95;left:16764;top:0;" coordsize="19050,9525" path="m0,0l19050,0l19050,9525l0,9525l0,0">
                  <v:stroke weight="0pt" endcap="flat" joinstyle="miter" miterlimit="10" on="false" color="#000000" opacity="0"/>
                  <v:fill on="true" color="#000000"/>
                </v:shape>
                <v:shape id="Shape 144291" style="position:absolute;width:190;height:95;left:16954;top:0;" coordsize="19050,9525" path="m0,0l19050,0l19050,9525l0,9525l0,0">
                  <v:stroke weight="0pt" endcap="flat" joinstyle="miter" miterlimit="10" on="false" color="#000000" opacity="0"/>
                  <v:fill on="true" color="#000000"/>
                </v:shape>
                <v:shape id="Shape 144292" style="position:absolute;width:190;height:95;left:17145;top:0;" coordsize="19050,9525" path="m0,0l19050,0l19050,9525l0,9525l0,0">
                  <v:stroke weight="0pt" endcap="flat" joinstyle="miter" miterlimit="10" on="false" color="#000000" opacity="0"/>
                  <v:fill on="true" color="#000000"/>
                </v:shape>
                <v:shape id="Shape 144293" style="position:absolute;width:190;height:95;left:17335;top:0;" coordsize="19050,9525" path="m0,0l19050,0l19050,9525l0,9525l0,0">
                  <v:stroke weight="0pt" endcap="flat" joinstyle="miter" miterlimit="10" on="false" color="#000000" opacity="0"/>
                  <v:fill on="true" color="#000000"/>
                </v:shape>
                <v:shape id="Shape 144294" style="position:absolute;width:1143;height:95;left:17526;top:0;" coordsize="114300,9525" path="m0,0l114300,0l114300,9525l0,9525l0,0">
                  <v:stroke weight="0pt" endcap="flat" joinstyle="miter" miterlimit="10" on="false" color="#000000" opacity="0"/>
                  <v:fill on="true" color="#000000"/>
                </v:shape>
                <v:shape id="Shape 144295" style="position:absolute;width:7334;height:95;left:18669;top:0;" coordsize="733425,9525" path="m0,0l733425,0l733425,9525l0,9525l0,0">
                  <v:stroke weight="0pt" endcap="flat" joinstyle="miter" miterlimit="10" on="false" color="#000000" opacity="0"/>
                  <v:fill on="true" color="#000000"/>
                </v:shape>
                <v:shape id="Shape 144296" style="position:absolute;width:190;height:95;left:26003;top:0;" coordsize="19050,9525" path="m0,0l19050,0l19050,9525l0,9525l0,0">
                  <v:stroke weight="0pt" endcap="flat" joinstyle="miter" miterlimit="10" on="false" color="#000000" opacity="0"/>
                  <v:fill on="true" color="#000000"/>
                </v:shape>
                <v:shape id="Shape 144297" style="position:absolute;width:190;height:95;left:26193;top:0;" coordsize="19050,9525" path="m0,0l19050,0l19050,9525l0,9525l0,0">
                  <v:stroke weight="0pt" endcap="flat" joinstyle="miter" miterlimit="10" on="false" color="#000000" opacity="0"/>
                  <v:fill on="true" color="#000000"/>
                </v:shape>
                <v:shape id="Shape 144298" style="position:absolute;width:285;height:95;left:26384;top:0;" coordsize="28575,9525" path="m0,0l28575,0l28575,9525l0,9525l0,0">
                  <v:stroke weight="0pt" endcap="flat" joinstyle="miter" miterlimit="10" on="false" color="#000000" opacity="0"/>
                  <v:fill on="true" color="#000000"/>
                </v:shape>
                <v:shape id="Shape 144299" style="position:absolute;width:190;height:95;left:26670;top:0;" coordsize="19050,9525" path="m0,0l19050,0l19050,9525l0,9525l0,0">
                  <v:stroke weight="0pt" endcap="flat" joinstyle="miter" miterlimit="10" on="false" color="#000000" opacity="0"/>
                  <v:fill on="true" color="#000000"/>
                </v:shape>
                <v:shape id="Shape 144300" style="position:absolute;width:857;height:95;left:26860;top:0;" coordsize="85725,9525" path="m0,0l85725,0l85725,9525l0,9525l0,0">
                  <v:stroke weight="0pt" endcap="flat" joinstyle="miter" miterlimit="10" on="false" color="#000000" opacity="0"/>
                  <v:fill on="true" color="#000000"/>
                </v:shape>
                <v:shape id="Shape 144301" style="position:absolute;width:4286;height:95;left:27717;top:0;" coordsize="428625,9525" path="m0,0l428625,0l428625,9525l0,9525l0,0">
                  <v:stroke weight="0pt" endcap="flat" joinstyle="miter" miterlimit="10" on="false" color="#000000" opacity="0"/>
                  <v:fill on="true" color="#000000"/>
                </v:shape>
                <v:shape id="Shape 144302" style="position:absolute;width:190;height:95;left:32004;top:0;" coordsize="19050,9525" path="m0,0l19050,0l19050,9525l0,9525l0,0">
                  <v:stroke weight="0pt" endcap="flat" joinstyle="miter" miterlimit="10" on="false" color="#000000" opacity="0"/>
                  <v:fill on="true" color="#000000"/>
                </v:shape>
                <v:shape id="Shape 144303" style="position:absolute;width:190;height:95;left:32194;top:0;" coordsize="19050,9525" path="m0,0l19050,0l19050,9525l0,9525l0,0">
                  <v:stroke weight="0pt" endcap="flat" joinstyle="miter" miterlimit="10" on="false" color="#000000" opacity="0"/>
                  <v:fill on="true" color="#000000"/>
                </v:shape>
                <v:shape id="Shape 144304" style="position:absolute;width:190;height:95;left:32385;top:0;" coordsize="19050,9525" path="m0,0l19050,0l19050,9525l0,9525l0,0">
                  <v:stroke weight="0pt" endcap="flat" joinstyle="miter" miterlimit="10" on="false" color="#000000" opacity="0"/>
                  <v:fill on="true" color="#000000"/>
                </v:shape>
                <v:shape id="Shape 144305" style="position:absolute;width:190;height:95;left:32575;top:0;" coordsize="19050,9525" path="m0,0l19050,0l19050,9525l0,9525l0,0">
                  <v:stroke weight="0pt" endcap="flat" joinstyle="miter" miterlimit="10" on="false" color="#000000" opacity="0"/>
                  <v:fill on="true" color="#000000"/>
                </v:shape>
                <v:shape id="Shape 144306" style="position:absolute;width:762;height:95;left:32766;top:0;" coordsize="76200,9525" path="m0,0l76200,0l76200,9525l0,9525l0,0">
                  <v:stroke weight="0pt" endcap="flat" joinstyle="miter" miterlimit="10" on="false" color="#000000" opacity="0"/>
                  <v:fill on="true" color="#000000"/>
                </v:shape>
                <v:shape id="Shape 144307" style="position:absolute;width:3905;height:95;left:33528;top:0;" coordsize="390525,9525" path="m0,0l390525,0l390525,9525l0,9525l0,0">
                  <v:stroke weight="0pt" endcap="flat" joinstyle="miter" miterlimit="10" on="false" color="#000000" opacity="0"/>
                  <v:fill on="true" color="#000000"/>
                </v:shape>
                <v:shape id="Shape 144308" style="position:absolute;width:190;height:95;left:37433;top:0;" coordsize="19050,9525" path="m0,0l19050,0l19050,9525l0,9525l0,0">
                  <v:stroke weight="0pt" endcap="flat" joinstyle="miter" miterlimit="10" on="false" color="#000000" opacity="0"/>
                  <v:fill on="true" color="#000000"/>
                </v:shape>
                <v:shape id="Shape 144309" style="position:absolute;width:190;height:95;left:37623;top:0;" coordsize="19050,9525" path="m0,0l19050,0l19050,9525l0,9525l0,0">
                  <v:stroke weight="0pt" endcap="flat" joinstyle="miter" miterlimit="10" on="false" color="#000000" opacity="0"/>
                  <v:fill on="true" color="#000000"/>
                </v:shape>
                <v:shape id="Shape 144310" style="position:absolute;width:190;height:95;left:37814;top:0;" coordsize="19050,9525" path="m0,0l19050,0l19050,9525l0,9525l0,0">
                  <v:stroke weight="0pt" endcap="flat" joinstyle="miter" miterlimit="10" on="false" color="#000000" opacity="0"/>
                  <v:fill on="true" color="#000000"/>
                </v:shape>
                <v:shape id="Shape 144311" style="position:absolute;width:190;height:95;left:38004;top:0;" coordsize="19050,9525" path="m0,0l19050,0l19050,9525l0,9525l0,0">
                  <v:stroke weight="0pt" endcap="flat" joinstyle="miter" miterlimit="10" on="false" color="#000000" opacity="0"/>
                  <v:fill on="true" color="#000000"/>
                </v:shape>
                <v:shape id="Shape 144312" style="position:absolute;width:1143;height:95;left:38195;top:0;" coordsize="114300,9525" path="m0,0l114300,0l114300,9525l0,9525l0,0">
                  <v:stroke weight="0pt" endcap="flat" joinstyle="miter" miterlimit="10" on="false" color="#000000" opacity="0"/>
                  <v:fill on="true" color="#000000"/>
                </v:shape>
                <v:shape id="Shape 144313" style="position:absolute;width:7048;height:95;left:39338;top:0;" coordsize="704850,9525" path="m0,0l704850,0l704850,9525l0,9525l0,0">
                  <v:stroke weight="0pt" endcap="flat" joinstyle="miter" miterlimit="10" on="false" color="#000000" opacity="0"/>
                  <v:fill on="true" color="#000000"/>
                </v:shape>
                <v:shape id="Shape 144314" style="position:absolute;width:190;height:95;left:46386;top:0;" coordsize="19050,9525" path="m0,0l19050,0l19050,9525l0,9525l0,0">
                  <v:stroke weight="0pt" endcap="flat" joinstyle="miter" miterlimit="10" on="false" color="#000000" opacity="0"/>
                  <v:fill on="true" color="#000000"/>
                </v:shape>
                <v:shape id="Shape 144315" style="position:absolute;width:190;height:95;left:46577;top:0;" coordsize="19050,9525" path="m0,0l19050,0l19050,9525l0,9525l0,0">
                  <v:stroke weight="0pt" endcap="flat" joinstyle="miter" miterlimit="10" on="false" color="#000000" opacity="0"/>
                  <v:fill on="true" color="#000000"/>
                </v:shape>
                <v:shape id="Shape 144316" style="position:absolute;width:285;height:95;left:46767;top:0;" coordsize="28575,9525" path="m0,0l28575,0l28575,9525l0,9525l0,0">
                  <v:stroke weight="0pt" endcap="flat" joinstyle="miter" miterlimit="10" on="false" color="#000000" opacity="0"/>
                  <v:fill on="true" color="#000000"/>
                </v:shape>
                <v:shape id="Shape 144317" style="position:absolute;width:190;height:95;left:47053;top:0;" coordsize="19050,9525" path="m0,0l19050,0l19050,9525l0,9525l0,0">
                  <v:stroke weight="0pt" endcap="flat" joinstyle="miter" miterlimit="10" on="false" color="#000000" opacity="0"/>
                  <v:fill on="true" color="#000000"/>
                </v:shape>
                <v:shape id="Shape 144318" style="position:absolute;width:952;height:95;left:47244;top:0;" coordsize="95250,9525" path="m0,0l95250,0l95250,9525l0,9525l0,0">
                  <v:stroke weight="0pt" endcap="flat" joinstyle="miter" miterlimit="10" on="false" color="#000000" opacity="0"/>
                  <v:fill on="true" color="#000000"/>
                </v:shape>
                <v:shape id="Shape 144319" style="position:absolute;width:6572;height:95;left:48196;top:0;" coordsize="657225,9525" path="m0,0l657225,0l657225,9525l0,9525l0,0">
                  <v:stroke weight="0pt" endcap="flat" joinstyle="miter" miterlimit="10" on="false" color="#000000" opacity="0"/>
                  <v:fill on="true" color="#000000"/>
                </v:shape>
                <v:shape id="Shape 144320" style="position:absolute;width:190;height:95;left:54768;top:0;" coordsize="19050,9525" path="m0,0l19050,0l19050,9525l0,9525l0,0">
                  <v:stroke weight="0pt" endcap="flat" joinstyle="miter" miterlimit="10" on="false" color="#000000" opacity="0"/>
                  <v:fill on="true" color="#000000"/>
                </v:shape>
                <v:shape id="Shape 144321" style="position:absolute;width:666;height:95;left:0;top:3333;" coordsize="66675,9525" path="m0,0l66675,0l66675,9525l0,9525l0,0">
                  <v:stroke weight="0pt" endcap="flat" joinstyle="miter" miterlimit="10" on="false" color="#000000" opacity="0"/>
                  <v:fill on="true" color="#000000"/>
                </v:shape>
                <v:shape id="Shape 144322" style="position:absolute;width:3714;height:95;left:666;top:3333;" coordsize="371475,9525" path="m0,0l371475,0l371475,9525l0,9525l0,0">
                  <v:stroke weight="0pt" endcap="flat" joinstyle="miter" miterlimit="10" on="false" color="#000000" opacity="0"/>
                  <v:fill on="true" color="#000000"/>
                </v:shape>
                <v:shape id="Shape 144323" style="position:absolute;width:190;height:95;left:4381;top:3333;" coordsize="19050,9525" path="m0,0l19050,0l19050,9525l0,9525l0,0">
                  <v:stroke weight="0pt" endcap="flat" joinstyle="miter" miterlimit="10" on="false" color="#000000" opacity="0"/>
                  <v:fill on="true" color="#000000"/>
                </v:shape>
                <v:shape id="Shape 144324" style="position:absolute;width:190;height:95;left:4572;top:3333;" coordsize="19050,9525" path="m0,0l19050,0l19050,9525l0,9525l0,0">
                  <v:stroke weight="0pt" endcap="flat" joinstyle="miter" miterlimit="10" on="false" color="#000000" opacity="0"/>
                  <v:fill on="true" color="#000000"/>
                </v:shape>
                <v:shape id="Shape 144325" style="position:absolute;width:285;height:95;left:4762;top:3333;" coordsize="28575,9525" path="m0,0l28575,0l28575,9525l0,9525l0,0">
                  <v:stroke weight="0pt" endcap="flat" joinstyle="miter" miterlimit="10" on="false" color="#000000" opacity="0"/>
                  <v:fill on="true" color="#000000"/>
                </v:shape>
                <v:shape id="Shape 144326" style="position:absolute;width:190;height:95;left:5048;top:3333;" coordsize="19050,9525" path="m0,0l19050,0l19050,9525l0,9525l0,0">
                  <v:stroke weight="0pt" endcap="flat" joinstyle="miter" miterlimit="10" on="false" color="#000000" opacity="0"/>
                  <v:fill on="true" color="#000000"/>
                </v:shape>
                <v:shape id="Shape 144327" style="position:absolute;width:857;height:95;left:5238;top:3333;" coordsize="85725,9525" path="m0,0l85725,0l85725,9525l0,9525l0,0">
                  <v:stroke weight="0pt" endcap="flat" joinstyle="miter" miterlimit="10" on="false" color="#000000" opacity="0"/>
                  <v:fill on="true" color="#000000"/>
                </v:shape>
                <v:shape id="Shape 144328" style="position:absolute;width:3905;height:95;left:6096;top:3333;" coordsize="390525,9525" path="m0,0l390525,0l390525,9525l0,9525l0,0">
                  <v:stroke weight="0pt" endcap="flat" joinstyle="miter" miterlimit="10" on="false" color="#000000" opacity="0"/>
                  <v:fill on="true" color="#000000"/>
                </v:shape>
                <v:shape id="Shape 144329" style="position:absolute;width:190;height:95;left:10001;top:3333;" coordsize="19050,9525" path="m0,0l19050,0l19050,9525l0,9525l0,0">
                  <v:stroke weight="0pt" endcap="flat" joinstyle="miter" miterlimit="10" on="false" color="#000000" opacity="0"/>
                  <v:fill on="true" color="#000000"/>
                </v:shape>
                <v:shape id="Shape 144330" style="position:absolute;width:666;height:95;left:0;top:5048;" coordsize="66675,9525" path="m0,0l66675,0l66675,9525l0,9525l0,0">
                  <v:stroke weight="0pt" endcap="flat" joinstyle="miter" miterlimit="10" on="false" color="#000000" opacity="0"/>
                  <v:fill on="true" color="#000000"/>
                </v:shape>
                <v:shape id="Shape 144331" style="position:absolute;width:3714;height:95;left:666;top:5048;" coordsize="371475,9525" path="m0,0l371475,0l371475,9525l0,9525l0,0">
                  <v:stroke weight="0pt" endcap="flat" joinstyle="miter" miterlimit="10" on="false" color="#000000" opacity="0"/>
                  <v:fill on="true" color="#000000"/>
                </v:shape>
                <v:shape id="Shape 144332" style="position:absolute;width:190;height:95;left:4381;top:5048;" coordsize="19050,9525" path="m0,0l19050,0l19050,9525l0,9525l0,0">
                  <v:stroke weight="0pt" endcap="flat" joinstyle="miter" miterlimit="10" on="false" color="#000000" opacity="0"/>
                  <v:fill on="true" color="#000000"/>
                </v:shape>
                <v:shape id="Shape 144333" style="position:absolute;width:857;height:95;left:5238;top:5048;" coordsize="85725,9525" path="m0,0l85725,0l85725,9525l0,9525l0,0">
                  <v:stroke weight="0pt" endcap="flat" joinstyle="miter" miterlimit="10" on="false" color="#000000" opacity="0"/>
                  <v:fill on="true" color="#000000"/>
                </v:shape>
                <v:shape id="Shape 144334" style="position:absolute;width:3905;height:95;left:6096;top:5048;" coordsize="390525,9525" path="m0,0l390525,0l390525,9525l0,9525l0,0">
                  <v:stroke weight="0pt" endcap="flat" joinstyle="miter" miterlimit="10" on="false" color="#000000" opacity="0"/>
                  <v:fill on="true" color="#000000"/>
                </v:shape>
                <v:shape id="Shape 144335" style="position:absolute;width:190;height:95;left:10001;top:5048;" coordsize="19050,9525" path="m0,0l19050,0l19050,9525l0,9525l0,0">
                  <v:stroke weight="0pt" endcap="flat" joinstyle="miter" miterlimit="10" on="false" color="#000000" opacity="0"/>
                  <v:fill on="true" color="#000000"/>
                </v:shape>
                <v:shape id="Shape 144336" style="position:absolute;width:857;height:95;left:10858;top:5048;" coordsize="85725,9525" path="m0,0l85725,0l85725,9525l0,9525l0,0">
                  <v:stroke weight="0pt" endcap="flat" joinstyle="miter" miterlimit="10" on="false" color="#000000" opacity="0"/>
                  <v:fill on="true" color="#000000"/>
                </v:shape>
                <v:shape id="Shape 144337" style="position:absolute;width:5048;height:95;left:11715;top:5048;" coordsize="504825,9525" path="m0,0l504825,0l504825,9525l0,9525l0,0">
                  <v:stroke weight="0pt" endcap="flat" joinstyle="miter" miterlimit="10" on="false" color="#000000" opacity="0"/>
                  <v:fill on="true" color="#000000"/>
                </v:shape>
                <v:shape id="Shape 144338" style="position:absolute;width:190;height:95;left:16764;top:5048;" coordsize="19050,9525" path="m0,0l19050,0l19050,9525l0,9525l0,0">
                  <v:stroke weight="0pt" endcap="flat" joinstyle="miter" miterlimit="10" on="false" color="#000000" opacity="0"/>
                  <v:fill on="true" color="#000000"/>
                </v:shape>
                <v:shape id="Shape 144339" style="position:absolute;width:1143;height:95;left:17526;top:5048;" coordsize="114300,9525" path="m0,0l114300,0l114300,9525l0,9525l0,0">
                  <v:stroke weight="0pt" endcap="flat" joinstyle="miter" miterlimit="10" on="false" color="#000000" opacity="0"/>
                  <v:fill on="true" color="#000000"/>
                </v:shape>
                <v:shape id="Shape 144340" style="position:absolute;width:7334;height:95;left:18669;top:5048;" coordsize="733425,9525" path="m0,0l733425,0l733425,9525l0,9525l0,0">
                  <v:stroke weight="0pt" endcap="flat" joinstyle="miter" miterlimit="10" on="false" color="#000000" opacity="0"/>
                  <v:fill on="true" color="#000000"/>
                </v:shape>
                <v:shape id="Shape 144341" style="position:absolute;width:190;height:95;left:26003;top:5048;" coordsize="19050,9525" path="m0,0l19050,0l19050,9525l0,9525l0,0">
                  <v:stroke weight="0pt" endcap="flat" joinstyle="miter" miterlimit="10" on="false" color="#000000" opacity="0"/>
                  <v:fill on="true" color="#000000"/>
                </v:shape>
                <v:shape id="Shape 144342" style="position:absolute;width:857;height:95;left:26860;top:5048;" coordsize="85725,9525" path="m0,0l85725,0l85725,9525l0,9525l0,0">
                  <v:stroke weight="0pt" endcap="flat" joinstyle="miter" miterlimit="10" on="false" color="#000000" opacity="0"/>
                  <v:fill on="true" color="#000000"/>
                </v:shape>
                <v:shape id="Shape 144343" style="position:absolute;width:4286;height:95;left:27717;top:5048;" coordsize="428625,9525" path="m0,0l428625,0l428625,9525l0,9525l0,0">
                  <v:stroke weight="0pt" endcap="flat" joinstyle="miter" miterlimit="10" on="false" color="#000000" opacity="0"/>
                  <v:fill on="true" color="#000000"/>
                </v:shape>
                <v:shape id="Shape 144344" style="position:absolute;width:190;height:95;left:32004;top:5048;" coordsize="19050,9525" path="m0,0l19050,0l19050,9525l0,9525l0,0">
                  <v:stroke weight="0pt" endcap="flat" joinstyle="miter" miterlimit="10" on="false" color="#000000" opacity="0"/>
                  <v:fill on="true" color="#000000"/>
                </v:shape>
                <v:shape id="Shape 144345" style="position:absolute;width:762;height:95;left:32766;top:5048;" coordsize="76200,9525" path="m0,0l76200,0l76200,9525l0,9525l0,0">
                  <v:stroke weight="0pt" endcap="flat" joinstyle="miter" miterlimit="10" on="false" color="#000000" opacity="0"/>
                  <v:fill on="true" color="#000000"/>
                </v:shape>
                <v:shape id="Shape 144346" style="position:absolute;width:3905;height:95;left:33528;top:5048;" coordsize="390525,9525" path="m0,0l390525,0l390525,9525l0,9525l0,0">
                  <v:stroke weight="0pt" endcap="flat" joinstyle="miter" miterlimit="10" on="false" color="#000000" opacity="0"/>
                  <v:fill on="true" color="#000000"/>
                </v:shape>
                <v:shape id="Shape 144347" style="position:absolute;width:190;height:95;left:37433;top:5048;" coordsize="19050,9525" path="m0,0l19050,0l19050,9525l0,9525l0,0">
                  <v:stroke weight="0pt" endcap="flat" joinstyle="miter" miterlimit="10" on="false" color="#000000" opacity="0"/>
                  <v:fill on="true" color="#000000"/>
                </v:shape>
                <v:shape id="Shape 144348" style="position:absolute;width:1143;height:95;left:38195;top:5048;" coordsize="114300,9525" path="m0,0l114300,0l114300,9525l0,9525l0,0">
                  <v:stroke weight="0pt" endcap="flat" joinstyle="miter" miterlimit="10" on="false" color="#000000" opacity="0"/>
                  <v:fill on="true" color="#000000"/>
                </v:shape>
                <v:shape id="Shape 144349" style="position:absolute;width:7048;height:95;left:39338;top:5048;" coordsize="704850,9525" path="m0,0l704850,0l704850,9525l0,9525l0,0">
                  <v:stroke weight="0pt" endcap="flat" joinstyle="miter" miterlimit="10" on="false" color="#000000" opacity="0"/>
                  <v:fill on="true" color="#000000"/>
                </v:shape>
                <v:shape id="Shape 144350" style="position:absolute;width:190;height:95;left:46386;top:5048;" coordsize="19050,9525" path="m0,0l19050,0l19050,9525l0,9525l0,0">
                  <v:stroke weight="0pt" endcap="flat" joinstyle="miter" miterlimit="10" on="false" color="#000000" opacity="0"/>
                  <v:fill on="true" color="#000000"/>
                </v:shape>
                <v:shape id="Shape 144351" style="position:absolute;width:952;height:95;left:47244;top:5048;" coordsize="95250,9525" path="m0,0l95250,0l95250,9525l0,9525l0,0">
                  <v:stroke weight="0pt" endcap="flat" joinstyle="miter" miterlimit="10" on="false" color="#000000" opacity="0"/>
                  <v:fill on="true" color="#000000"/>
                </v:shape>
                <v:shape id="Shape 144352" style="position:absolute;width:6572;height:95;left:48196;top:5048;" coordsize="657225,9525" path="m0,0l657225,0l657225,9525l0,9525l0,0">
                  <v:stroke weight="0pt" endcap="flat" joinstyle="miter" miterlimit="10" on="false" color="#000000" opacity="0"/>
                  <v:fill on="true" color="#000000"/>
                </v:shape>
                <v:shape id="Shape 144353" style="position:absolute;width:190;height:95;left:54768;top:5048;" coordsize="19050,9525" path="m0,0l19050,0l19050,9525l0,9525l0,0">
                  <v:stroke weight="0pt" endcap="flat" joinstyle="miter" miterlimit="10" on="false" color="#000000" opacity="0"/>
                  <v:fill on="true" color="#000000"/>
                </v:shape>
              </v:group>
            </w:pict>
          </mc:Fallback>
        </mc:AlternateContent>
      </w:r>
      <w:r>
        <w:rPr>
          <w:sz w:val="18"/>
        </w:rPr>
        <w:t>(In millions)</w:t>
      </w:r>
      <w:r>
        <w:rPr>
          <w:sz w:val="18"/>
        </w:rPr>
        <w:tab/>
      </w:r>
      <w:r>
        <w:rPr>
          <w:b/>
          <w:sz w:val="18"/>
        </w:rPr>
        <w:t>Shares</w:t>
      </w:r>
      <w:r>
        <w:rPr>
          <w:b/>
          <w:sz w:val="18"/>
        </w:rPr>
        <w:tab/>
        <w:t>Amount</w:t>
      </w:r>
      <w:r>
        <w:rPr>
          <w:b/>
          <w:sz w:val="18"/>
        </w:rPr>
        <w:tab/>
        <w:t>Capital</w:t>
      </w:r>
      <w:r>
        <w:rPr>
          <w:b/>
          <w:sz w:val="18"/>
        </w:rPr>
        <w:tab/>
        <w:t>Income</w:t>
      </w:r>
      <w:r>
        <w:rPr>
          <w:b/>
          <w:sz w:val="18"/>
        </w:rPr>
        <w:tab/>
        <w:t>Earnings</w:t>
      </w:r>
      <w:r>
        <w:rPr>
          <w:b/>
          <w:sz w:val="18"/>
        </w:rPr>
        <w:tab/>
        <w:t>Equity</w:t>
      </w:r>
      <w:r>
        <w:rPr>
          <w:b/>
          <w:sz w:val="18"/>
        </w:rPr>
        <w:tab/>
        <w:t>Interests</w:t>
      </w:r>
      <w:r>
        <w:rPr>
          <w:b/>
          <w:sz w:val="18"/>
        </w:rPr>
        <w:tab/>
        <w:t>Equity</w:t>
      </w:r>
    </w:p>
    <w:p w14:paraId="191F385D" w14:textId="77777777" w:rsidR="009F545A" w:rsidRDefault="00000000">
      <w:pPr>
        <w:tabs>
          <w:tab w:val="center" w:pos="2673"/>
          <w:tab w:val="center" w:pos="3069"/>
          <w:tab w:val="center" w:pos="3600"/>
          <w:tab w:val="center" w:pos="3953"/>
          <w:tab w:val="center" w:pos="4573"/>
          <w:tab w:val="center" w:pos="5014"/>
          <w:tab w:val="center" w:pos="6117"/>
          <w:tab w:val="center" w:pos="6473"/>
          <w:tab w:val="center" w:pos="7018"/>
          <w:tab w:val="center" w:pos="7415"/>
          <w:tab w:val="center" w:pos="7830"/>
          <w:tab w:val="center" w:pos="8269"/>
          <w:tab w:val="center" w:pos="9287"/>
          <w:tab w:val="center" w:pos="9687"/>
          <w:tab w:val="right" w:pos="10810"/>
        </w:tabs>
        <w:spacing w:after="160" w:line="259" w:lineRule="auto"/>
        <w:ind w:left="0" w:firstLine="0"/>
      </w:pPr>
      <w:r>
        <w:rPr>
          <w:b/>
          <w:sz w:val="18"/>
        </w:rPr>
        <w:t xml:space="preserve">October 2, </w:t>
      </w:r>
      <w:proofErr w:type="gramStart"/>
      <w:r>
        <w:rPr>
          <w:b/>
          <w:sz w:val="18"/>
        </w:rPr>
        <w:t>2020</w:t>
      </w:r>
      <w:proofErr w:type="gramEnd"/>
      <w:r>
        <w:rPr>
          <w:b/>
          <w:sz w:val="18"/>
        </w:rPr>
        <w:tab/>
      </w:r>
      <w:r>
        <w:rPr>
          <w:sz w:val="18"/>
        </w:rPr>
        <w:t xml:space="preserve">39.1 </w:t>
      </w:r>
      <w:r>
        <w:rPr>
          <w:sz w:val="18"/>
        </w:rPr>
        <w:tab/>
        <w:t>$</w:t>
      </w:r>
      <w:r>
        <w:rPr>
          <w:sz w:val="18"/>
        </w:rPr>
        <w:tab/>
        <w:t xml:space="preserve">0.4 </w:t>
      </w:r>
      <w:r>
        <w:rPr>
          <w:sz w:val="18"/>
        </w:rPr>
        <w:tab/>
        <w:t>$</w:t>
      </w:r>
      <w:r>
        <w:rPr>
          <w:sz w:val="18"/>
        </w:rPr>
        <w:tab/>
        <w:t xml:space="preserve">434.4 </w:t>
      </w:r>
      <w:r>
        <w:rPr>
          <w:sz w:val="18"/>
        </w:rPr>
        <w:tab/>
        <w:t>$</w:t>
      </w:r>
      <w:r>
        <w:rPr>
          <w:sz w:val="18"/>
        </w:rPr>
        <w:tab/>
        <w:t xml:space="preserve">0.8 </w:t>
      </w:r>
      <w:r>
        <w:rPr>
          <w:sz w:val="18"/>
        </w:rPr>
        <w:tab/>
        <w:t>$</w:t>
      </w:r>
      <w:r>
        <w:rPr>
          <w:sz w:val="18"/>
        </w:rPr>
        <w:tab/>
        <w:t xml:space="preserve">16.1 </w:t>
      </w:r>
      <w:r>
        <w:rPr>
          <w:sz w:val="18"/>
        </w:rPr>
        <w:tab/>
        <w:t>$</w:t>
      </w:r>
      <w:r>
        <w:rPr>
          <w:sz w:val="18"/>
        </w:rPr>
        <w:tab/>
        <w:t xml:space="preserve">451.7 </w:t>
      </w:r>
      <w:r>
        <w:rPr>
          <w:sz w:val="18"/>
        </w:rPr>
        <w:tab/>
        <w:t>$</w:t>
      </w:r>
      <w:r>
        <w:rPr>
          <w:sz w:val="18"/>
        </w:rPr>
        <w:tab/>
        <w:t xml:space="preserve">14.1 </w:t>
      </w:r>
      <w:r>
        <w:rPr>
          <w:sz w:val="18"/>
        </w:rPr>
        <w:tab/>
        <w:t>$</w:t>
      </w:r>
      <w:r>
        <w:rPr>
          <w:sz w:val="18"/>
        </w:rPr>
        <w:tab/>
        <w:t xml:space="preserve">465.8 </w:t>
      </w:r>
    </w:p>
    <w:p w14:paraId="5DC1FB2F" w14:textId="77777777" w:rsidR="009F545A" w:rsidRDefault="00000000">
      <w:pPr>
        <w:tabs>
          <w:tab w:val="center" w:pos="2741"/>
          <w:tab w:val="center" w:pos="3623"/>
          <w:tab w:val="center" w:pos="4685"/>
          <w:tab w:val="center" w:pos="6139"/>
          <w:tab w:val="center" w:pos="7063"/>
          <w:tab w:val="center" w:pos="7920"/>
          <w:tab w:val="center" w:pos="9332"/>
          <w:tab w:val="right" w:pos="10810"/>
        </w:tabs>
        <w:spacing w:after="160" w:line="259" w:lineRule="auto"/>
        <w:ind w:left="0" w:firstLine="0"/>
      </w:pPr>
      <w:r>
        <w:rPr>
          <w:sz w:val="18"/>
        </w:rPr>
        <w:t>Net income</w:t>
      </w:r>
      <w:r>
        <w:rPr>
          <w:sz w:val="18"/>
        </w:rPr>
        <w:tab/>
        <w:t xml:space="preserve">— </w:t>
      </w:r>
      <w:r>
        <w:rPr>
          <w:sz w:val="18"/>
        </w:rPr>
        <w:tab/>
        <w:t xml:space="preserve">— </w:t>
      </w:r>
      <w:r>
        <w:rPr>
          <w:sz w:val="18"/>
        </w:rPr>
        <w:tab/>
        <w:t xml:space="preserve">— </w:t>
      </w:r>
      <w:r>
        <w:rPr>
          <w:sz w:val="18"/>
        </w:rPr>
        <w:tab/>
        <w:t xml:space="preserve">— </w:t>
      </w:r>
      <w:r>
        <w:rPr>
          <w:sz w:val="18"/>
        </w:rPr>
        <w:tab/>
        <w:t xml:space="preserve">8.7 </w:t>
      </w:r>
      <w:r>
        <w:rPr>
          <w:sz w:val="18"/>
        </w:rPr>
        <w:tab/>
        <w:t xml:space="preserve">8.7 </w:t>
      </w:r>
      <w:r>
        <w:rPr>
          <w:sz w:val="18"/>
        </w:rPr>
        <w:tab/>
        <w:t xml:space="preserve">0.4 </w:t>
      </w:r>
      <w:r>
        <w:rPr>
          <w:sz w:val="18"/>
        </w:rPr>
        <w:tab/>
        <w:t xml:space="preserve">9.1 </w:t>
      </w:r>
    </w:p>
    <w:p w14:paraId="75CE2B23" w14:textId="77777777" w:rsidR="009F545A" w:rsidRDefault="00000000">
      <w:pPr>
        <w:spacing w:after="160" w:line="259" w:lineRule="auto"/>
        <w:ind w:left="0" w:firstLine="0"/>
      </w:pPr>
      <w:r>
        <w:rPr>
          <w:sz w:val="18"/>
        </w:rPr>
        <w:t>Common stock issued upon</w:t>
      </w:r>
    </w:p>
    <w:p w14:paraId="0159E198" w14:textId="77777777" w:rsidR="009F545A" w:rsidRDefault="00000000">
      <w:pPr>
        <w:tabs>
          <w:tab w:val="center" w:pos="1142"/>
          <w:tab w:val="center" w:pos="2718"/>
          <w:tab w:val="center" w:pos="3623"/>
          <w:tab w:val="center" w:pos="4685"/>
          <w:tab w:val="center" w:pos="6139"/>
          <w:tab w:val="center" w:pos="7085"/>
          <w:tab w:val="center" w:pos="7943"/>
          <w:tab w:val="center" w:pos="9355"/>
          <w:tab w:val="right" w:pos="10810"/>
        </w:tabs>
        <w:spacing w:after="160" w:line="259" w:lineRule="auto"/>
        <w:ind w:left="0" w:firstLine="0"/>
      </w:pPr>
      <w:r>
        <w:rPr>
          <w:rFonts w:ascii="Calibri" w:eastAsia="Calibri" w:hAnsi="Calibri" w:cs="Calibri"/>
          <w:sz w:val="22"/>
        </w:rPr>
        <w:tab/>
      </w:r>
      <w:r>
        <w:rPr>
          <w:sz w:val="18"/>
        </w:rPr>
        <w:t>vesting of restricted shares</w:t>
      </w:r>
      <w:r>
        <w:rPr>
          <w:sz w:val="18"/>
        </w:rPr>
        <w:tab/>
        <w:t xml:space="preserve">0.2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r>
        <w:rPr>
          <w:sz w:val="18"/>
        </w:rPr>
        <w:tab/>
        <w:t xml:space="preserve">— </w:t>
      </w:r>
    </w:p>
    <w:p w14:paraId="70302BB4" w14:textId="77777777" w:rsidR="009F545A" w:rsidRDefault="00000000">
      <w:pPr>
        <w:spacing w:after="160" w:line="259" w:lineRule="auto"/>
        <w:ind w:left="0" w:firstLine="0"/>
      </w:pPr>
      <w:r>
        <w:rPr>
          <w:sz w:val="18"/>
        </w:rPr>
        <w:t>Shares withheld on vesting of</w:t>
      </w:r>
    </w:p>
    <w:p w14:paraId="03098E09" w14:textId="77777777" w:rsidR="009F545A" w:rsidRDefault="00000000">
      <w:pPr>
        <w:tabs>
          <w:tab w:val="center" w:pos="727"/>
          <w:tab w:val="center" w:pos="2703"/>
          <w:tab w:val="center" w:pos="3623"/>
          <w:tab w:val="center" w:pos="4648"/>
          <w:tab w:val="center" w:pos="6139"/>
          <w:tab w:val="center" w:pos="7085"/>
          <w:tab w:val="center" w:pos="7905"/>
          <w:tab w:val="center" w:pos="9355"/>
          <w:tab w:val="right" w:pos="10810"/>
        </w:tabs>
        <w:spacing w:after="160" w:line="259" w:lineRule="auto"/>
        <w:ind w:left="0" w:firstLine="0"/>
      </w:pPr>
      <w:r>
        <w:rPr>
          <w:rFonts w:ascii="Calibri" w:eastAsia="Calibri" w:hAnsi="Calibri" w:cs="Calibri"/>
          <w:sz w:val="22"/>
        </w:rPr>
        <w:tab/>
      </w:r>
      <w:r>
        <w:rPr>
          <w:sz w:val="18"/>
        </w:rPr>
        <w:t>restricted stock</w:t>
      </w:r>
      <w:r>
        <w:rPr>
          <w:sz w:val="18"/>
        </w:rPr>
        <w:tab/>
        <w:t>(0.1)</w:t>
      </w:r>
      <w:r>
        <w:rPr>
          <w:sz w:val="18"/>
        </w:rPr>
        <w:tab/>
        <w:t xml:space="preserve">— </w:t>
      </w:r>
      <w:r>
        <w:rPr>
          <w:sz w:val="18"/>
        </w:rPr>
        <w:tab/>
        <w:t>(1.5)</w:t>
      </w:r>
      <w:r>
        <w:rPr>
          <w:sz w:val="18"/>
        </w:rPr>
        <w:tab/>
        <w:t xml:space="preserve">— </w:t>
      </w:r>
      <w:r>
        <w:rPr>
          <w:sz w:val="18"/>
        </w:rPr>
        <w:tab/>
        <w:t xml:space="preserve">— </w:t>
      </w:r>
      <w:r>
        <w:rPr>
          <w:sz w:val="18"/>
        </w:rPr>
        <w:tab/>
        <w:t>(1.5)</w:t>
      </w:r>
      <w:r>
        <w:rPr>
          <w:sz w:val="18"/>
        </w:rPr>
        <w:tab/>
        <w:t xml:space="preserve">— </w:t>
      </w:r>
      <w:r>
        <w:rPr>
          <w:sz w:val="18"/>
        </w:rPr>
        <w:tab/>
        <w:t>(1.5)</w:t>
      </w:r>
    </w:p>
    <w:p w14:paraId="209A8EAB" w14:textId="77777777" w:rsidR="009F545A" w:rsidRDefault="00000000">
      <w:pPr>
        <w:spacing w:after="160" w:line="259" w:lineRule="auto"/>
        <w:ind w:left="0" w:firstLine="0"/>
      </w:pPr>
      <w:r>
        <w:rPr>
          <w:sz w:val="18"/>
        </w:rPr>
        <w:t>Common stock issued under</w:t>
      </w:r>
    </w:p>
    <w:p w14:paraId="645FEDB8" w14:textId="77777777" w:rsidR="009F545A" w:rsidRDefault="00000000">
      <w:pPr>
        <w:spacing w:after="160" w:line="259" w:lineRule="auto"/>
        <w:ind w:left="0" w:firstLine="0"/>
      </w:pPr>
      <w:r>
        <w:rPr>
          <w:sz w:val="18"/>
        </w:rPr>
        <w:t>employee stock purchase</w:t>
      </w:r>
    </w:p>
    <w:p w14:paraId="4F2F9425" w14:textId="77777777" w:rsidR="009F545A" w:rsidRDefault="00000000">
      <w:pPr>
        <w:tabs>
          <w:tab w:val="center" w:pos="335"/>
          <w:tab w:val="center" w:pos="2718"/>
          <w:tab w:val="center" w:pos="3623"/>
          <w:tab w:val="center" w:pos="4663"/>
          <w:tab w:val="center" w:pos="6139"/>
          <w:tab w:val="center" w:pos="7085"/>
          <w:tab w:val="center" w:pos="7920"/>
          <w:tab w:val="center" w:pos="9355"/>
          <w:tab w:val="right" w:pos="10810"/>
        </w:tabs>
        <w:spacing w:after="160" w:line="259" w:lineRule="auto"/>
        <w:ind w:left="0" w:firstLine="0"/>
      </w:pPr>
      <w:r>
        <w:rPr>
          <w:rFonts w:ascii="Calibri" w:eastAsia="Calibri" w:hAnsi="Calibri" w:cs="Calibri"/>
          <w:sz w:val="22"/>
        </w:rPr>
        <w:tab/>
      </w:r>
      <w:r>
        <w:rPr>
          <w:sz w:val="18"/>
        </w:rPr>
        <w:t>plan</w:t>
      </w:r>
      <w:r>
        <w:rPr>
          <w:sz w:val="18"/>
        </w:rPr>
        <w:tab/>
        <w:t xml:space="preserve">0.2 </w:t>
      </w:r>
      <w:r>
        <w:rPr>
          <w:sz w:val="18"/>
        </w:rPr>
        <w:tab/>
        <w:t xml:space="preserve">— </w:t>
      </w:r>
      <w:r>
        <w:rPr>
          <w:sz w:val="18"/>
        </w:rPr>
        <w:tab/>
        <w:t xml:space="preserve">2.8 </w:t>
      </w:r>
      <w:r>
        <w:rPr>
          <w:sz w:val="18"/>
        </w:rPr>
        <w:tab/>
        <w:t xml:space="preserve">— </w:t>
      </w:r>
      <w:r>
        <w:rPr>
          <w:sz w:val="18"/>
        </w:rPr>
        <w:tab/>
        <w:t xml:space="preserve">— </w:t>
      </w:r>
      <w:r>
        <w:rPr>
          <w:sz w:val="18"/>
        </w:rPr>
        <w:tab/>
        <w:t xml:space="preserve">2.8 </w:t>
      </w:r>
      <w:r>
        <w:rPr>
          <w:sz w:val="18"/>
        </w:rPr>
        <w:tab/>
        <w:t xml:space="preserve">— </w:t>
      </w:r>
      <w:r>
        <w:rPr>
          <w:sz w:val="18"/>
        </w:rPr>
        <w:tab/>
        <w:t xml:space="preserve">2.8 </w:t>
      </w:r>
    </w:p>
    <w:p w14:paraId="6F532349" w14:textId="77777777" w:rsidR="009F545A" w:rsidRDefault="00000000">
      <w:pPr>
        <w:tabs>
          <w:tab w:val="center" w:pos="2741"/>
          <w:tab w:val="center" w:pos="3623"/>
          <w:tab w:val="center" w:pos="4618"/>
          <w:tab w:val="center" w:pos="6139"/>
          <w:tab w:val="center" w:pos="7085"/>
          <w:tab w:val="center" w:pos="7875"/>
          <w:tab w:val="center" w:pos="9355"/>
          <w:tab w:val="right" w:pos="10810"/>
        </w:tabs>
        <w:spacing w:after="160" w:line="259" w:lineRule="auto"/>
        <w:ind w:left="0" w:firstLine="0"/>
      </w:pPr>
      <w:r>
        <w:rPr>
          <w:sz w:val="18"/>
        </w:rPr>
        <w:t>Share-based compensation</w:t>
      </w:r>
      <w:r>
        <w:rPr>
          <w:sz w:val="18"/>
        </w:rPr>
        <w:tab/>
        <w:t xml:space="preserve">— </w:t>
      </w:r>
      <w:r>
        <w:rPr>
          <w:sz w:val="18"/>
        </w:rPr>
        <w:tab/>
        <w:t xml:space="preserve">— </w:t>
      </w:r>
      <w:r>
        <w:rPr>
          <w:sz w:val="18"/>
        </w:rPr>
        <w:tab/>
        <w:t xml:space="preserve">10.6 </w:t>
      </w:r>
      <w:r>
        <w:rPr>
          <w:sz w:val="18"/>
        </w:rPr>
        <w:tab/>
        <w:t xml:space="preserve">— </w:t>
      </w:r>
      <w:r>
        <w:rPr>
          <w:sz w:val="18"/>
        </w:rPr>
        <w:tab/>
        <w:t xml:space="preserve">— </w:t>
      </w:r>
      <w:r>
        <w:rPr>
          <w:sz w:val="18"/>
        </w:rPr>
        <w:tab/>
        <w:t xml:space="preserve">10.6 </w:t>
      </w:r>
      <w:r>
        <w:rPr>
          <w:sz w:val="18"/>
        </w:rPr>
        <w:tab/>
        <w:t xml:space="preserve">— </w:t>
      </w:r>
      <w:r>
        <w:rPr>
          <w:sz w:val="18"/>
        </w:rPr>
        <w:tab/>
        <w:t xml:space="preserve">10.6 </w:t>
      </w:r>
    </w:p>
    <w:p w14:paraId="637D8B2C" w14:textId="77777777" w:rsidR="009F545A" w:rsidRDefault="00000000">
      <w:pPr>
        <w:spacing w:after="160" w:line="259" w:lineRule="auto"/>
        <w:ind w:left="0" w:firstLine="0"/>
      </w:pPr>
      <w:r>
        <w:rPr>
          <w:sz w:val="18"/>
        </w:rPr>
        <w:t>Foreign currency translation</w:t>
      </w:r>
    </w:p>
    <w:p w14:paraId="6251074D" w14:textId="77777777" w:rsidR="009F545A" w:rsidRDefault="00000000">
      <w:pPr>
        <w:tabs>
          <w:tab w:val="center" w:pos="610"/>
          <w:tab w:val="center" w:pos="2741"/>
          <w:tab w:val="center" w:pos="3623"/>
          <w:tab w:val="center" w:pos="4685"/>
          <w:tab w:val="center" w:pos="6102"/>
          <w:tab w:val="center" w:pos="7085"/>
          <w:tab w:val="center" w:pos="7905"/>
          <w:tab w:val="center" w:pos="9355"/>
          <w:tab w:val="right" w:pos="10810"/>
        </w:tabs>
        <w:spacing w:after="160" w:line="259" w:lineRule="auto"/>
        <w:ind w:left="0" w:firstLine="0"/>
      </w:pPr>
      <w:r>
        <w:rPr>
          <w:rFonts w:ascii="Calibri" w:eastAsia="Calibri" w:hAnsi="Calibri" w:cs="Calibri"/>
          <w:sz w:val="22"/>
        </w:rPr>
        <w:lastRenderedPageBreak/>
        <w:tab/>
      </w:r>
      <w:r>
        <w:rPr>
          <w:sz w:val="18"/>
        </w:rPr>
        <w:t>adjustments</w:t>
      </w:r>
      <w:r>
        <w:rPr>
          <w:sz w:val="18"/>
        </w:rPr>
        <w:tab/>
        <w:t xml:space="preserve">— </w:t>
      </w:r>
      <w:r>
        <w:rPr>
          <w:sz w:val="18"/>
        </w:rPr>
        <w:tab/>
        <w:t xml:space="preserve">— </w:t>
      </w:r>
      <w:r>
        <w:rPr>
          <w:sz w:val="18"/>
        </w:rPr>
        <w:tab/>
        <w:t xml:space="preserve">— </w:t>
      </w:r>
      <w:r>
        <w:rPr>
          <w:sz w:val="18"/>
        </w:rPr>
        <w:tab/>
        <w:t>(0.6)</w:t>
      </w:r>
      <w:r>
        <w:rPr>
          <w:sz w:val="18"/>
        </w:rPr>
        <w:tab/>
        <w:t xml:space="preserve">— </w:t>
      </w:r>
      <w:r>
        <w:rPr>
          <w:sz w:val="18"/>
        </w:rPr>
        <w:tab/>
        <w:t>(0.6)</w:t>
      </w:r>
      <w:r>
        <w:rPr>
          <w:sz w:val="18"/>
        </w:rPr>
        <w:tab/>
        <w:t xml:space="preserve">— </w:t>
      </w:r>
      <w:r>
        <w:rPr>
          <w:sz w:val="18"/>
        </w:rPr>
        <w:tab/>
        <w:t>(0.6)</w:t>
      </w:r>
    </w:p>
    <w:p w14:paraId="5991F986" w14:textId="77777777" w:rsidR="009F545A" w:rsidRDefault="00000000">
      <w:pPr>
        <w:tabs>
          <w:tab w:val="center" w:pos="2741"/>
          <w:tab w:val="center" w:pos="3623"/>
          <w:tab w:val="center" w:pos="4648"/>
          <w:tab w:val="center" w:pos="6139"/>
          <w:tab w:val="center" w:pos="7085"/>
          <w:tab w:val="center" w:pos="9317"/>
          <w:tab w:val="right" w:pos="10810"/>
        </w:tabs>
        <w:spacing w:after="65" w:line="268" w:lineRule="auto"/>
        <w:ind w:left="0" w:firstLine="0"/>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46E3E706" wp14:editId="3022A03B">
                <wp:simplePos x="0" y="0"/>
                <wp:positionH relativeFrom="column">
                  <wp:posOffset>1387525</wp:posOffset>
                </wp:positionH>
                <wp:positionV relativeFrom="paragraph">
                  <wp:posOffset>0</wp:posOffset>
                </wp:positionV>
                <wp:extent cx="5495925" cy="317376"/>
                <wp:effectExtent l="0" t="0" r="0" b="0"/>
                <wp:wrapSquare wrapText="bothSides"/>
                <wp:docPr id="117190" name="Group 117190"/>
                <wp:cNvGraphicFramePr/>
                <a:graphic xmlns:a="http://schemas.openxmlformats.org/drawingml/2006/main">
                  <a:graphicData uri="http://schemas.microsoft.com/office/word/2010/wordprocessingGroup">
                    <wpg:wgp>
                      <wpg:cNvGrpSpPr/>
                      <wpg:grpSpPr>
                        <a:xfrm>
                          <a:off x="0" y="0"/>
                          <a:ext cx="5495925" cy="317376"/>
                          <a:chOff x="0" y="0"/>
                          <a:chExt cx="5495925" cy="317376"/>
                        </a:xfrm>
                      </wpg:grpSpPr>
                      <wps:wsp>
                        <wps:cNvPr id="144354" name="Shape 144354"/>
                        <wps:cNvSpPr/>
                        <wps:spPr>
                          <a:xfrm>
                            <a:off x="0" y="1173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5" name="Shape 144355"/>
                        <wps:cNvSpPr/>
                        <wps:spPr>
                          <a:xfrm>
                            <a:off x="66675" y="117351"/>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6" name="Shape 144356"/>
                        <wps:cNvSpPr/>
                        <wps:spPr>
                          <a:xfrm>
                            <a:off x="4381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7" name="Shape 144357"/>
                        <wps:cNvSpPr/>
                        <wps:spPr>
                          <a:xfrm>
                            <a:off x="523875"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8" name="Shape 144358"/>
                        <wps:cNvSpPr/>
                        <wps:spPr>
                          <a:xfrm>
                            <a:off x="609600" y="1173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59" name="Shape 144359"/>
                        <wps:cNvSpPr/>
                        <wps:spPr>
                          <a:xfrm>
                            <a:off x="10001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0" name="Shape 144360"/>
                        <wps:cNvSpPr/>
                        <wps:spPr>
                          <a:xfrm>
                            <a:off x="10858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1" name="Shape 144361"/>
                        <wps:cNvSpPr/>
                        <wps:spPr>
                          <a:xfrm>
                            <a:off x="1171575" y="117351"/>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2" name="Shape 144362"/>
                        <wps:cNvSpPr/>
                        <wps:spPr>
                          <a:xfrm>
                            <a:off x="16764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3" name="Shape 144363"/>
                        <wps:cNvSpPr/>
                        <wps:spPr>
                          <a:xfrm>
                            <a:off x="1752600" y="117351"/>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4" name="Shape 144364"/>
                        <wps:cNvSpPr/>
                        <wps:spPr>
                          <a:xfrm>
                            <a:off x="1866900" y="1173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5" name="Shape 144365"/>
                        <wps:cNvSpPr/>
                        <wps:spPr>
                          <a:xfrm>
                            <a:off x="26003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6" name="Shape 144366"/>
                        <wps:cNvSpPr/>
                        <wps:spPr>
                          <a:xfrm>
                            <a:off x="268605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7" name="Shape 144367"/>
                        <wps:cNvSpPr/>
                        <wps:spPr>
                          <a:xfrm>
                            <a:off x="2771775" y="117351"/>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8" name="Shape 144368"/>
                        <wps:cNvSpPr/>
                        <wps:spPr>
                          <a:xfrm>
                            <a:off x="320040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69" name="Shape 144369"/>
                        <wps:cNvSpPr/>
                        <wps:spPr>
                          <a:xfrm>
                            <a:off x="327660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0" name="Shape 144370"/>
                        <wps:cNvSpPr/>
                        <wps:spPr>
                          <a:xfrm>
                            <a:off x="3352800" y="1173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1" name="Shape 144371"/>
                        <wps:cNvSpPr/>
                        <wps:spPr>
                          <a:xfrm>
                            <a:off x="37433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2" name="Shape 144372"/>
                        <wps:cNvSpPr/>
                        <wps:spPr>
                          <a:xfrm>
                            <a:off x="3819525" y="117351"/>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3" name="Shape 144373"/>
                        <wps:cNvSpPr/>
                        <wps:spPr>
                          <a:xfrm>
                            <a:off x="3933825" y="117351"/>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4" name="Shape 144374"/>
                        <wps:cNvSpPr/>
                        <wps:spPr>
                          <a:xfrm>
                            <a:off x="46386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5" name="Shape 144375"/>
                        <wps:cNvSpPr/>
                        <wps:spPr>
                          <a:xfrm>
                            <a:off x="4724400" y="1173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6" name="Shape 144376"/>
                        <wps:cNvSpPr/>
                        <wps:spPr>
                          <a:xfrm>
                            <a:off x="4819650" y="1173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7" name="Shape 144377"/>
                        <wps:cNvSpPr/>
                        <wps:spPr>
                          <a:xfrm>
                            <a:off x="547687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8" name="Shape 144378"/>
                        <wps:cNvSpPr/>
                        <wps:spPr>
                          <a:xfrm>
                            <a:off x="0" y="2792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79" name="Shape 144379"/>
                        <wps:cNvSpPr/>
                        <wps:spPr>
                          <a:xfrm>
                            <a:off x="0" y="3078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0" name="Shape 144380"/>
                        <wps:cNvSpPr/>
                        <wps:spPr>
                          <a:xfrm>
                            <a:off x="66675" y="279276"/>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1" name="Shape 144381"/>
                        <wps:cNvSpPr/>
                        <wps:spPr>
                          <a:xfrm>
                            <a:off x="66675" y="307851"/>
                            <a:ext cx="371475" cy="9525"/>
                          </a:xfrm>
                          <a:custGeom>
                            <a:avLst/>
                            <a:gdLst/>
                            <a:ahLst/>
                            <a:cxnLst/>
                            <a:rect l="0" t="0" r="0" b="0"/>
                            <a:pathLst>
                              <a:path w="371475" h="9525">
                                <a:moveTo>
                                  <a:pt x="0" y="0"/>
                                </a:moveTo>
                                <a:lnTo>
                                  <a:pt x="371475" y="0"/>
                                </a:lnTo>
                                <a:lnTo>
                                  <a:pt x="371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2" name="Shape 144382"/>
                        <wps:cNvSpPr/>
                        <wps:spPr>
                          <a:xfrm>
                            <a:off x="4381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3" name="Shape 144383"/>
                        <wps:cNvSpPr/>
                        <wps:spPr>
                          <a:xfrm>
                            <a:off x="4381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4" name="Shape 144384"/>
                        <wps:cNvSpPr/>
                        <wps:spPr>
                          <a:xfrm>
                            <a:off x="523875"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5" name="Shape 144385"/>
                        <wps:cNvSpPr/>
                        <wps:spPr>
                          <a:xfrm>
                            <a:off x="523875"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6" name="Shape 144386"/>
                        <wps:cNvSpPr/>
                        <wps:spPr>
                          <a:xfrm>
                            <a:off x="609600" y="279276"/>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7" name="Shape 144387"/>
                        <wps:cNvSpPr/>
                        <wps:spPr>
                          <a:xfrm>
                            <a:off x="609600" y="3078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8" name="Shape 144388"/>
                        <wps:cNvSpPr/>
                        <wps:spPr>
                          <a:xfrm>
                            <a:off x="10001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89" name="Shape 144389"/>
                        <wps:cNvSpPr/>
                        <wps:spPr>
                          <a:xfrm>
                            <a:off x="10001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0" name="Shape 144390"/>
                        <wps:cNvSpPr/>
                        <wps:spPr>
                          <a:xfrm>
                            <a:off x="10858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1" name="Shape 144391"/>
                        <wps:cNvSpPr/>
                        <wps:spPr>
                          <a:xfrm>
                            <a:off x="10858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2" name="Shape 144392"/>
                        <wps:cNvSpPr/>
                        <wps:spPr>
                          <a:xfrm>
                            <a:off x="1171575" y="279276"/>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3" name="Shape 144393"/>
                        <wps:cNvSpPr/>
                        <wps:spPr>
                          <a:xfrm>
                            <a:off x="1171575" y="307851"/>
                            <a:ext cx="504825" cy="9525"/>
                          </a:xfrm>
                          <a:custGeom>
                            <a:avLst/>
                            <a:gdLst/>
                            <a:ahLst/>
                            <a:cxnLst/>
                            <a:rect l="0" t="0" r="0" b="0"/>
                            <a:pathLst>
                              <a:path w="504825" h="9525">
                                <a:moveTo>
                                  <a:pt x="0" y="0"/>
                                </a:moveTo>
                                <a:lnTo>
                                  <a:pt x="504825" y="0"/>
                                </a:lnTo>
                                <a:lnTo>
                                  <a:pt x="504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4" name="Shape 144394"/>
                        <wps:cNvSpPr/>
                        <wps:spPr>
                          <a:xfrm>
                            <a:off x="16764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5" name="Shape 144395"/>
                        <wps:cNvSpPr/>
                        <wps:spPr>
                          <a:xfrm>
                            <a:off x="16764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6" name="Shape 144396"/>
                        <wps:cNvSpPr/>
                        <wps:spPr>
                          <a:xfrm>
                            <a:off x="1752600" y="279276"/>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7" name="Shape 144397"/>
                        <wps:cNvSpPr/>
                        <wps:spPr>
                          <a:xfrm>
                            <a:off x="1752600" y="307851"/>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8" name="Shape 144398"/>
                        <wps:cNvSpPr/>
                        <wps:spPr>
                          <a:xfrm>
                            <a:off x="1866900" y="279276"/>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99" name="Shape 144399"/>
                        <wps:cNvSpPr/>
                        <wps:spPr>
                          <a:xfrm>
                            <a:off x="1866900" y="307851"/>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0" name="Shape 144400"/>
                        <wps:cNvSpPr/>
                        <wps:spPr>
                          <a:xfrm>
                            <a:off x="26003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1" name="Shape 144401"/>
                        <wps:cNvSpPr/>
                        <wps:spPr>
                          <a:xfrm>
                            <a:off x="26003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2" name="Shape 144402"/>
                        <wps:cNvSpPr/>
                        <wps:spPr>
                          <a:xfrm>
                            <a:off x="268605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3" name="Shape 144403"/>
                        <wps:cNvSpPr/>
                        <wps:spPr>
                          <a:xfrm>
                            <a:off x="268605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4" name="Shape 144404"/>
                        <wps:cNvSpPr/>
                        <wps:spPr>
                          <a:xfrm>
                            <a:off x="2771775" y="279276"/>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5" name="Shape 144405"/>
                        <wps:cNvSpPr/>
                        <wps:spPr>
                          <a:xfrm>
                            <a:off x="2771775" y="307851"/>
                            <a:ext cx="428625" cy="9525"/>
                          </a:xfrm>
                          <a:custGeom>
                            <a:avLst/>
                            <a:gdLst/>
                            <a:ahLst/>
                            <a:cxnLst/>
                            <a:rect l="0" t="0" r="0" b="0"/>
                            <a:pathLst>
                              <a:path w="428625" h="9525">
                                <a:moveTo>
                                  <a:pt x="0" y="0"/>
                                </a:moveTo>
                                <a:lnTo>
                                  <a:pt x="428625" y="0"/>
                                </a:lnTo>
                                <a:lnTo>
                                  <a:pt x="428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6" name="Shape 144406"/>
                        <wps:cNvSpPr/>
                        <wps:spPr>
                          <a:xfrm>
                            <a:off x="320040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7" name="Shape 144407"/>
                        <wps:cNvSpPr/>
                        <wps:spPr>
                          <a:xfrm>
                            <a:off x="320040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8" name="Shape 144408"/>
                        <wps:cNvSpPr/>
                        <wps:spPr>
                          <a:xfrm>
                            <a:off x="327660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09" name="Shape 144409"/>
                        <wps:cNvSpPr/>
                        <wps:spPr>
                          <a:xfrm>
                            <a:off x="327660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0" name="Shape 144410"/>
                        <wps:cNvSpPr/>
                        <wps:spPr>
                          <a:xfrm>
                            <a:off x="3352800" y="279276"/>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1" name="Shape 144411"/>
                        <wps:cNvSpPr/>
                        <wps:spPr>
                          <a:xfrm>
                            <a:off x="3352800" y="307851"/>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2" name="Shape 144412"/>
                        <wps:cNvSpPr/>
                        <wps:spPr>
                          <a:xfrm>
                            <a:off x="37433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3" name="Shape 144413"/>
                        <wps:cNvSpPr/>
                        <wps:spPr>
                          <a:xfrm>
                            <a:off x="37433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4" name="Shape 144414"/>
                        <wps:cNvSpPr/>
                        <wps:spPr>
                          <a:xfrm>
                            <a:off x="3819525" y="279276"/>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5" name="Shape 144415"/>
                        <wps:cNvSpPr/>
                        <wps:spPr>
                          <a:xfrm>
                            <a:off x="3819525" y="307851"/>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6" name="Shape 144416"/>
                        <wps:cNvSpPr/>
                        <wps:spPr>
                          <a:xfrm>
                            <a:off x="3933825" y="279276"/>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7" name="Shape 144417"/>
                        <wps:cNvSpPr/>
                        <wps:spPr>
                          <a:xfrm>
                            <a:off x="3933825" y="307851"/>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8" name="Shape 144418"/>
                        <wps:cNvSpPr/>
                        <wps:spPr>
                          <a:xfrm>
                            <a:off x="46386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19" name="Shape 144419"/>
                        <wps:cNvSpPr/>
                        <wps:spPr>
                          <a:xfrm>
                            <a:off x="46386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0" name="Shape 144420"/>
                        <wps:cNvSpPr/>
                        <wps:spPr>
                          <a:xfrm>
                            <a:off x="4724400" y="2792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1" name="Shape 144421"/>
                        <wps:cNvSpPr/>
                        <wps:spPr>
                          <a:xfrm>
                            <a:off x="472440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2" name="Shape 144422"/>
                        <wps:cNvSpPr/>
                        <wps:spPr>
                          <a:xfrm>
                            <a:off x="4819650" y="27927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3" name="Shape 144423"/>
                        <wps:cNvSpPr/>
                        <wps:spPr>
                          <a:xfrm>
                            <a:off x="4819650" y="3078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4" name="Shape 144424"/>
                        <wps:cNvSpPr/>
                        <wps:spPr>
                          <a:xfrm>
                            <a:off x="547687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425" name="Shape 144425"/>
                        <wps:cNvSpPr/>
                        <wps:spPr>
                          <a:xfrm>
                            <a:off x="54768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7" name="Rectangle 4117"/>
                        <wps:cNvSpPr/>
                        <wps:spPr>
                          <a:xfrm>
                            <a:off x="3522911" y="0"/>
                            <a:ext cx="50624" cy="138287"/>
                          </a:xfrm>
                          <a:prstGeom prst="rect">
                            <a:avLst/>
                          </a:prstGeom>
                          <a:ln>
                            <a:noFill/>
                          </a:ln>
                        </wps:spPr>
                        <wps:txbx>
                          <w:txbxContent>
                            <w:p w14:paraId="15D6052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18" name="Rectangle 4118"/>
                        <wps:cNvSpPr/>
                        <wps:spPr>
                          <a:xfrm>
                            <a:off x="3561011" y="0"/>
                            <a:ext cx="190024" cy="138287"/>
                          </a:xfrm>
                          <a:prstGeom prst="rect">
                            <a:avLst/>
                          </a:prstGeom>
                          <a:ln>
                            <a:noFill/>
                          </a:ln>
                        </wps:spPr>
                        <wps:txbx>
                          <w:txbxContent>
                            <w:p w14:paraId="417F02EC"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4119" name="Rectangle 4119"/>
                        <wps:cNvSpPr/>
                        <wps:spPr>
                          <a:xfrm>
                            <a:off x="3703886" y="0"/>
                            <a:ext cx="50624" cy="138287"/>
                          </a:xfrm>
                          <a:prstGeom prst="rect">
                            <a:avLst/>
                          </a:prstGeom>
                          <a:ln>
                            <a:noFill/>
                          </a:ln>
                        </wps:spPr>
                        <wps:txbx>
                          <w:txbxContent>
                            <w:p w14:paraId="503D660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27" name="Rectangle 4127"/>
                        <wps:cNvSpPr/>
                        <wps:spPr>
                          <a:xfrm>
                            <a:off x="209996" y="161925"/>
                            <a:ext cx="266033" cy="138287"/>
                          </a:xfrm>
                          <a:prstGeom prst="rect">
                            <a:avLst/>
                          </a:prstGeom>
                          <a:ln>
                            <a:noFill/>
                          </a:ln>
                        </wps:spPr>
                        <wps:txbx>
                          <w:txbxContent>
                            <w:p w14:paraId="5F8F6963" w14:textId="77777777" w:rsidR="009F545A" w:rsidRDefault="00000000">
                              <w:pPr>
                                <w:spacing w:after="160" w:line="259" w:lineRule="auto"/>
                                <w:ind w:left="0" w:firstLine="0"/>
                              </w:pPr>
                              <w:r>
                                <w:rPr>
                                  <w:sz w:val="18"/>
                                </w:rPr>
                                <w:t>39.4</w:t>
                              </w:r>
                            </w:p>
                          </w:txbxContent>
                        </wps:txbx>
                        <wps:bodyPr horzOverflow="overflow" vert="horz" lIns="0" tIns="0" rIns="0" bIns="0" rtlCol="0">
                          <a:noAutofit/>
                        </wps:bodyPr>
                      </wps:wsp>
                      <wps:wsp>
                        <wps:cNvPr id="4128" name="Rectangle 4128"/>
                        <wps:cNvSpPr/>
                        <wps:spPr>
                          <a:xfrm>
                            <a:off x="410022" y="161925"/>
                            <a:ext cx="38005" cy="138287"/>
                          </a:xfrm>
                          <a:prstGeom prst="rect">
                            <a:avLst/>
                          </a:prstGeom>
                          <a:ln>
                            <a:noFill/>
                          </a:ln>
                        </wps:spPr>
                        <wps:txbx>
                          <w:txbxContent>
                            <w:p w14:paraId="51160034"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129" name="Rectangle 4129"/>
                        <wps:cNvSpPr/>
                        <wps:spPr>
                          <a:xfrm>
                            <a:off x="532805" y="161925"/>
                            <a:ext cx="76010" cy="138287"/>
                          </a:xfrm>
                          <a:prstGeom prst="rect">
                            <a:avLst/>
                          </a:prstGeom>
                          <a:ln>
                            <a:noFill/>
                          </a:ln>
                        </wps:spPr>
                        <wps:txbx>
                          <w:txbxContent>
                            <w:p w14:paraId="6AFB837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32" name="Rectangle 4132"/>
                        <wps:cNvSpPr/>
                        <wps:spPr>
                          <a:xfrm>
                            <a:off x="1093738" y="161925"/>
                            <a:ext cx="76010" cy="138287"/>
                          </a:xfrm>
                          <a:prstGeom prst="rect">
                            <a:avLst/>
                          </a:prstGeom>
                          <a:ln>
                            <a:noFill/>
                          </a:ln>
                        </wps:spPr>
                        <wps:txbx>
                          <w:txbxContent>
                            <w:p w14:paraId="65254806"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35" name="Rectangle 4135"/>
                        <wps:cNvSpPr/>
                        <wps:spPr>
                          <a:xfrm>
                            <a:off x="1768078" y="161925"/>
                            <a:ext cx="76010" cy="138287"/>
                          </a:xfrm>
                          <a:prstGeom prst="rect">
                            <a:avLst/>
                          </a:prstGeom>
                          <a:ln>
                            <a:noFill/>
                          </a:ln>
                        </wps:spPr>
                        <wps:txbx>
                          <w:txbxContent>
                            <w:p w14:paraId="26DC413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38" name="Rectangle 4138"/>
                        <wps:cNvSpPr/>
                        <wps:spPr>
                          <a:xfrm>
                            <a:off x="2694087" y="161925"/>
                            <a:ext cx="76010" cy="138287"/>
                          </a:xfrm>
                          <a:prstGeom prst="rect">
                            <a:avLst/>
                          </a:prstGeom>
                          <a:ln>
                            <a:noFill/>
                          </a:ln>
                        </wps:spPr>
                        <wps:txbx>
                          <w:txbxContent>
                            <w:p w14:paraId="49A8F3E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39" name="Rectangle 4139"/>
                        <wps:cNvSpPr/>
                        <wps:spPr>
                          <a:xfrm>
                            <a:off x="2968824" y="161925"/>
                            <a:ext cx="266033" cy="138287"/>
                          </a:xfrm>
                          <a:prstGeom prst="rect">
                            <a:avLst/>
                          </a:prstGeom>
                          <a:ln>
                            <a:noFill/>
                          </a:ln>
                        </wps:spPr>
                        <wps:txbx>
                          <w:txbxContent>
                            <w:p w14:paraId="63681DEF" w14:textId="77777777" w:rsidR="009F545A" w:rsidRDefault="00000000">
                              <w:pPr>
                                <w:spacing w:after="160" w:line="259" w:lineRule="auto"/>
                                <w:ind w:left="0" w:firstLine="0"/>
                              </w:pPr>
                              <w:r>
                                <w:rPr>
                                  <w:sz w:val="18"/>
                                </w:rPr>
                                <w:t>24.8</w:t>
                              </w:r>
                            </w:p>
                          </w:txbxContent>
                        </wps:txbx>
                        <wps:bodyPr horzOverflow="overflow" vert="horz" lIns="0" tIns="0" rIns="0" bIns="0" rtlCol="0">
                          <a:noAutofit/>
                        </wps:bodyPr>
                      </wps:wsp>
                      <wps:wsp>
                        <wps:cNvPr id="4140" name="Rectangle 4140"/>
                        <wps:cNvSpPr/>
                        <wps:spPr>
                          <a:xfrm>
                            <a:off x="3168849" y="161925"/>
                            <a:ext cx="38005" cy="138287"/>
                          </a:xfrm>
                          <a:prstGeom prst="rect">
                            <a:avLst/>
                          </a:prstGeom>
                          <a:ln>
                            <a:noFill/>
                          </a:ln>
                        </wps:spPr>
                        <wps:txbx>
                          <w:txbxContent>
                            <w:p w14:paraId="44AA763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141" name="Rectangle 4141"/>
                        <wps:cNvSpPr/>
                        <wps:spPr>
                          <a:xfrm>
                            <a:off x="3292227" y="161925"/>
                            <a:ext cx="76010" cy="138287"/>
                          </a:xfrm>
                          <a:prstGeom prst="rect">
                            <a:avLst/>
                          </a:prstGeom>
                          <a:ln>
                            <a:noFill/>
                          </a:ln>
                        </wps:spPr>
                        <wps:txbx>
                          <w:txbxContent>
                            <w:p w14:paraId="003A5A2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42" name="Rectangle 4142"/>
                        <wps:cNvSpPr/>
                        <wps:spPr>
                          <a:xfrm>
                            <a:off x="3456236" y="161925"/>
                            <a:ext cx="342043" cy="138287"/>
                          </a:xfrm>
                          <a:prstGeom prst="rect">
                            <a:avLst/>
                          </a:prstGeom>
                          <a:ln>
                            <a:noFill/>
                          </a:ln>
                        </wps:spPr>
                        <wps:txbx>
                          <w:txbxContent>
                            <w:p w14:paraId="751A9AFD" w14:textId="77777777" w:rsidR="009F545A" w:rsidRDefault="00000000">
                              <w:pPr>
                                <w:spacing w:after="160" w:line="259" w:lineRule="auto"/>
                                <w:ind w:left="0" w:firstLine="0"/>
                              </w:pPr>
                              <w:r>
                                <w:rPr>
                                  <w:sz w:val="18"/>
                                </w:rPr>
                                <w:t>471.5</w:t>
                              </w:r>
                            </w:p>
                          </w:txbxContent>
                        </wps:txbx>
                        <wps:bodyPr horzOverflow="overflow" vert="horz" lIns="0" tIns="0" rIns="0" bIns="0" rtlCol="0">
                          <a:noAutofit/>
                        </wps:bodyPr>
                      </wps:wsp>
                      <wps:wsp>
                        <wps:cNvPr id="4143" name="Rectangle 4143"/>
                        <wps:cNvSpPr/>
                        <wps:spPr>
                          <a:xfrm>
                            <a:off x="3713411" y="161925"/>
                            <a:ext cx="38005" cy="138287"/>
                          </a:xfrm>
                          <a:prstGeom prst="rect">
                            <a:avLst/>
                          </a:prstGeom>
                          <a:ln>
                            <a:noFill/>
                          </a:ln>
                        </wps:spPr>
                        <wps:txbx>
                          <w:txbxContent>
                            <w:p w14:paraId="080C08D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144" name="Rectangle 4144"/>
                        <wps:cNvSpPr/>
                        <wps:spPr>
                          <a:xfrm>
                            <a:off x="3834706" y="161925"/>
                            <a:ext cx="76010" cy="138287"/>
                          </a:xfrm>
                          <a:prstGeom prst="rect">
                            <a:avLst/>
                          </a:prstGeom>
                          <a:ln>
                            <a:noFill/>
                          </a:ln>
                        </wps:spPr>
                        <wps:txbx>
                          <w:txbxContent>
                            <w:p w14:paraId="4AEE2F2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147" name="Rectangle 4147"/>
                        <wps:cNvSpPr/>
                        <wps:spPr>
                          <a:xfrm>
                            <a:off x="4735116" y="161925"/>
                            <a:ext cx="76010" cy="138287"/>
                          </a:xfrm>
                          <a:prstGeom prst="rect">
                            <a:avLst/>
                          </a:prstGeom>
                          <a:ln>
                            <a:noFill/>
                          </a:ln>
                        </wps:spPr>
                        <wps:txbx>
                          <w:txbxContent>
                            <w:p w14:paraId="6B070D7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7190" style="width:432.75pt;height:24.9902pt;position:absolute;mso-position-horizontal-relative:text;mso-position-horizontal:absolute;margin-left:109.254pt;mso-position-vertical-relative:text;margin-top:-6.10352e-05pt;" coordsize="54959,3173">
                <v:shape id="Shape 144426" style="position:absolute;width:666;height:95;left:0;top:1173;" coordsize="66675,9525" path="m0,0l66675,0l66675,9525l0,9525l0,0">
                  <v:stroke weight="0pt" endcap="flat" joinstyle="miter" miterlimit="10" on="false" color="#000000" opacity="0"/>
                  <v:fill on="true" color="#000000"/>
                </v:shape>
                <v:shape id="Shape 144427" style="position:absolute;width:3714;height:95;left:666;top:1173;" coordsize="371475,9525" path="m0,0l371475,0l371475,9525l0,9525l0,0">
                  <v:stroke weight="0pt" endcap="flat" joinstyle="miter" miterlimit="10" on="false" color="#000000" opacity="0"/>
                  <v:fill on="true" color="#000000"/>
                </v:shape>
                <v:shape id="Shape 144428" style="position:absolute;width:190;height:95;left:4381;top:1173;" coordsize="19050,9525" path="m0,0l19050,0l19050,9525l0,9525l0,0">
                  <v:stroke weight="0pt" endcap="flat" joinstyle="miter" miterlimit="10" on="false" color="#000000" opacity="0"/>
                  <v:fill on="true" color="#000000"/>
                </v:shape>
                <v:shape id="Shape 144429" style="position:absolute;width:857;height:95;left:5238;top:1173;" coordsize="85725,9525" path="m0,0l85725,0l85725,9525l0,9525l0,0">
                  <v:stroke weight="0pt" endcap="flat" joinstyle="miter" miterlimit="10" on="false" color="#000000" opacity="0"/>
                  <v:fill on="true" color="#000000"/>
                </v:shape>
                <v:shape id="Shape 144430" style="position:absolute;width:3905;height:95;left:6096;top:1173;" coordsize="390525,9525" path="m0,0l390525,0l390525,9525l0,9525l0,0">
                  <v:stroke weight="0pt" endcap="flat" joinstyle="miter" miterlimit="10" on="false" color="#000000" opacity="0"/>
                  <v:fill on="true" color="#000000"/>
                </v:shape>
                <v:shape id="Shape 144431" style="position:absolute;width:190;height:95;left:10001;top:1173;" coordsize="19050,9525" path="m0,0l19050,0l19050,9525l0,9525l0,0">
                  <v:stroke weight="0pt" endcap="flat" joinstyle="miter" miterlimit="10" on="false" color="#000000" opacity="0"/>
                  <v:fill on="true" color="#000000"/>
                </v:shape>
                <v:shape id="Shape 144432" style="position:absolute;width:857;height:95;left:10858;top:1173;" coordsize="85725,9525" path="m0,0l85725,0l85725,9525l0,9525l0,0">
                  <v:stroke weight="0pt" endcap="flat" joinstyle="miter" miterlimit="10" on="false" color="#000000" opacity="0"/>
                  <v:fill on="true" color="#000000"/>
                </v:shape>
                <v:shape id="Shape 144433" style="position:absolute;width:5048;height:95;left:11715;top:1173;" coordsize="504825,9525" path="m0,0l504825,0l504825,9525l0,9525l0,0">
                  <v:stroke weight="0pt" endcap="flat" joinstyle="miter" miterlimit="10" on="false" color="#000000" opacity="0"/>
                  <v:fill on="true" color="#000000"/>
                </v:shape>
                <v:shape id="Shape 144434" style="position:absolute;width:190;height:95;left:16764;top:1173;" coordsize="19050,9525" path="m0,0l19050,0l19050,9525l0,9525l0,0">
                  <v:stroke weight="0pt" endcap="flat" joinstyle="miter" miterlimit="10" on="false" color="#000000" opacity="0"/>
                  <v:fill on="true" color="#000000"/>
                </v:shape>
                <v:shape id="Shape 144435" style="position:absolute;width:1143;height:95;left:17526;top:1173;" coordsize="114300,9525" path="m0,0l114300,0l114300,9525l0,9525l0,0">
                  <v:stroke weight="0pt" endcap="flat" joinstyle="miter" miterlimit="10" on="false" color="#000000" opacity="0"/>
                  <v:fill on="true" color="#000000"/>
                </v:shape>
                <v:shape id="Shape 144436" style="position:absolute;width:7334;height:95;left:18669;top:1173;" coordsize="733425,9525" path="m0,0l733425,0l733425,9525l0,9525l0,0">
                  <v:stroke weight="0pt" endcap="flat" joinstyle="miter" miterlimit="10" on="false" color="#000000" opacity="0"/>
                  <v:fill on="true" color="#000000"/>
                </v:shape>
                <v:shape id="Shape 144437" style="position:absolute;width:190;height:95;left:26003;top:1173;" coordsize="19050,9525" path="m0,0l19050,0l19050,9525l0,9525l0,0">
                  <v:stroke weight="0pt" endcap="flat" joinstyle="miter" miterlimit="10" on="false" color="#000000" opacity="0"/>
                  <v:fill on="true" color="#000000"/>
                </v:shape>
                <v:shape id="Shape 144438" style="position:absolute;width:857;height:95;left:26860;top:1173;" coordsize="85725,9525" path="m0,0l85725,0l85725,9525l0,9525l0,0">
                  <v:stroke weight="0pt" endcap="flat" joinstyle="miter" miterlimit="10" on="false" color="#000000" opacity="0"/>
                  <v:fill on="true" color="#000000"/>
                </v:shape>
                <v:shape id="Shape 144439" style="position:absolute;width:4286;height:95;left:27717;top:1173;" coordsize="428625,9525" path="m0,0l428625,0l428625,9525l0,9525l0,0">
                  <v:stroke weight="0pt" endcap="flat" joinstyle="miter" miterlimit="10" on="false" color="#000000" opacity="0"/>
                  <v:fill on="true" color="#000000"/>
                </v:shape>
                <v:shape id="Shape 144440" style="position:absolute;width:190;height:95;left:32004;top:1173;" coordsize="19050,9525" path="m0,0l19050,0l19050,9525l0,9525l0,0">
                  <v:stroke weight="0pt" endcap="flat" joinstyle="miter" miterlimit="10" on="false" color="#000000" opacity="0"/>
                  <v:fill on="true" color="#000000"/>
                </v:shape>
                <v:shape id="Shape 144441" style="position:absolute;width:762;height:95;left:32766;top:1173;" coordsize="76200,9525" path="m0,0l76200,0l76200,9525l0,9525l0,0">
                  <v:stroke weight="0pt" endcap="flat" joinstyle="miter" miterlimit="10" on="false" color="#000000" opacity="0"/>
                  <v:fill on="true" color="#000000"/>
                </v:shape>
                <v:shape id="Shape 144442" style="position:absolute;width:3905;height:95;left:33528;top:1173;" coordsize="390525,9525" path="m0,0l390525,0l390525,9525l0,9525l0,0">
                  <v:stroke weight="0pt" endcap="flat" joinstyle="miter" miterlimit="10" on="false" color="#000000" opacity="0"/>
                  <v:fill on="true" color="#000000"/>
                </v:shape>
                <v:shape id="Shape 144443" style="position:absolute;width:190;height:95;left:37433;top:1173;" coordsize="19050,9525" path="m0,0l19050,0l19050,9525l0,9525l0,0">
                  <v:stroke weight="0pt" endcap="flat" joinstyle="miter" miterlimit="10" on="false" color="#000000" opacity="0"/>
                  <v:fill on="true" color="#000000"/>
                </v:shape>
                <v:shape id="Shape 144444" style="position:absolute;width:1143;height:95;left:38195;top:1173;" coordsize="114300,9525" path="m0,0l114300,0l114300,9525l0,9525l0,0">
                  <v:stroke weight="0pt" endcap="flat" joinstyle="miter" miterlimit="10" on="false" color="#000000" opacity="0"/>
                  <v:fill on="true" color="#000000"/>
                </v:shape>
                <v:shape id="Shape 144445" style="position:absolute;width:7048;height:95;left:39338;top:1173;" coordsize="704850,9525" path="m0,0l704850,0l704850,9525l0,9525l0,0">
                  <v:stroke weight="0pt" endcap="flat" joinstyle="miter" miterlimit="10" on="false" color="#000000" opacity="0"/>
                  <v:fill on="true" color="#000000"/>
                </v:shape>
                <v:shape id="Shape 144446" style="position:absolute;width:190;height:95;left:46386;top:1173;" coordsize="19050,9525" path="m0,0l19050,0l19050,9525l0,9525l0,0">
                  <v:stroke weight="0pt" endcap="flat" joinstyle="miter" miterlimit="10" on="false" color="#000000" opacity="0"/>
                  <v:fill on="true" color="#000000"/>
                </v:shape>
                <v:shape id="Shape 144447" style="position:absolute;width:952;height:95;left:47244;top:1173;" coordsize="95250,9525" path="m0,0l95250,0l95250,9525l0,9525l0,0">
                  <v:stroke weight="0pt" endcap="flat" joinstyle="miter" miterlimit="10" on="false" color="#000000" opacity="0"/>
                  <v:fill on="true" color="#000000"/>
                </v:shape>
                <v:shape id="Shape 144448" style="position:absolute;width:6572;height:95;left:48196;top:1173;" coordsize="657225,9525" path="m0,0l657225,0l657225,9525l0,9525l0,0">
                  <v:stroke weight="0pt" endcap="flat" joinstyle="miter" miterlimit="10" on="false" color="#000000" opacity="0"/>
                  <v:fill on="true" color="#000000"/>
                </v:shape>
                <v:shape id="Shape 144449" style="position:absolute;width:190;height:95;left:54768;top:1173;" coordsize="19050,9525" path="m0,0l19050,0l19050,9525l0,9525l0,0">
                  <v:stroke weight="0pt" endcap="flat" joinstyle="miter" miterlimit="10" on="false" color="#000000" opacity="0"/>
                  <v:fill on="true" color="#000000"/>
                </v:shape>
                <v:shape id="Shape 144450" style="position:absolute;width:666;height:95;left:0;top:2792;" coordsize="66675,9525" path="m0,0l66675,0l66675,9525l0,9525l0,0">
                  <v:stroke weight="0pt" endcap="flat" joinstyle="miter" miterlimit="10" on="false" color="#000000" opacity="0"/>
                  <v:fill on="true" color="#000000"/>
                </v:shape>
                <v:shape id="Shape 144451" style="position:absolute;width:666;height:95;left:0;top:3078;" coordsize="66675,9525" path="m0,0l66675,0l66675,9525l0,9525l0,0">
                  <v:stroke weight="0pt" endcap="flat" joinstyle="miter" miterlimit="10" on="false" color="#000000" opacity="0"/>
                  <v:fill on="true" color="#000000"/>
                </v:shape>
                <v:shape id="Shape 144452" style="position:absolute;width:3714;height:95;left:666;top:2792;" coordsize="371475,9525" path="m0,0l371475,0l371475,9525l0,9525l0,0">
                  <v:stroke weight="0pt" endcap="flat" joinstyle="miter" miterlimit="10" on="false" color="#000000" opacity="0"/>
                  <v:fill on="true" color="#000000"/>
                </v:shape>
                <v:shape id="Shape 144453" style="position:absolute;width:3714;height:95;left:666;top:3078;" coordsize="371475,9525" path="m0,0l371475,0l371475,9525l0,9525l0,0">
                  <v:stroke weight="0pt" endcap="flat" joinstyle="miter" miterlimit="10" on="false" color="#000000" opacity="0"/>
                  <v:fill on="true" color="#000000"/>
                </v:shape>
                <v:shape id="Shape 144454" style="position:absolute;width:190;height:95;left:4381;top:2792;" coordsize="19050,9525" path="m0,0l19050,0l19050,9525l0,9525l0,0">
                  <v:stroke weight="0pt" endcap="flat" joinstyle="miter" miterlimit="10" on="false" color="#000000" opacity="0"/>
                  <v:fill on="true" color="#000000"/>
                </v:shape>
                <v:shape id="Shape 144455" style="position:absolute;width:190;height:95;left:4381;top:3078;" coordsize="19050,9525" path="m0,0l19050,0l19050,9525l0,9525l0,0">
                  <v:stroke weight="0pt" endcap="flat" joinstyle="miter" miterlimit="10" on="false" color="#000000" opacity="0"/>
                  <v:fill on="true" color="#000000"/>
                </v:shape>
                <v:shape id="Shape 144456" style="position:absolute;width:857;height:95;left:5238;top:2792;" coordsize="85725,9525" path="m0,0l85725,0l85725,9525l0,9525l0,0">
                  <v:stroke weight="0pt" endcap="flat" joinstyle="miter" miterlimit="10" on="false" color="#000000" opacity="0"/>
                  <v:fill on="true" color="#000000"/>
                </v:shape>
                <v:shape id="Shape 144457" style="position:absolute;width:857;height:95;left:5238;top:3078;" coordsize="85725,9525" path="m0,0l85725,0l85725,9525l0,9525l0,0">
                  <v:stroke weight="0pt" endcap="flat" joinstyle="miter" miterlimit="10" on="false" color="#000000" opacity="0"/>
                  <v:fill on="true" color="#000000"/>
                </v:shape>
                <v:shape id="Shape 144458" style="position:absolute;width:3905;height:95;left:6096;top:2792;" coordsize="390525,9525" path="m0,0l390525,0l390525,9525l0,9525l0,0">
                  <v:stroke weight="0pt" endcap="flat" joinstyle="miter" miterlimit="10" on="false" color="#000000" opacity="0"/>
                  <v:fill on="true" color="#000000"/>
                </v:shape>
                <v:shape id="Shape 144459" style="position:absolute;width:3905;height:95;left:6096;top:3078;" coordsize="390525,9525" path="m0,0l390525,0l390525,9525l0,9525l0,0">
                  <v:stroke weight="0pt" endcap="flat" joinstyle="miter" miterlimit="10" on="false" color="#000000" opacity="0"/>
                  <v:fill on="true" color="#000000"/>
                </v:shape>
                <v:shape id="Shape 144460" style="position:absolute;width:190;height:95;left:10001;top:2792;" coordsize="19050,9525" path="m0,0l19050,0l19050,9525l0,9525l0,0">
                  <v:stroke weight="0pt" endcap="flat" joinstyle="miter" miterlimit="10" on="false" color="#000000" opacity="0"/>
                  <v:fill on="true" color="#000000"/>
                </v:shape>
                <v:shape id="Shape 144461" style="position:absolute;width:190;height:95;left:10001;top:3078;" coordsize="19050,9525" path="m0,0l19050,0l19050,9525l0,9525l0,0">
                  <v:stroke weight="0pt" endcap="flat" joinstyle="miter" miterlimit="10" on="false" color="#000000" opacity="0"/>
                  <v:fill on="true" color="#000000"/>
                </v:shape>
                <v:shape id="Shape 144462" style="position:absolute;width:857;height:95;left:10858;top:2792;" coordsize="85725,9525" path="m0,0l85725,0l85725,9525l0,9525l0,0">
                  <v:stroke weight="0pt" endcap="flat" joinstyle="miter" miterlimit="10" on="false" color="#000000" opacity="0"/>
                  <v:fill on="true" color="#000000"/>
                </v:shape>
                <v:shape id="Shape 144463" style="position:absolute;width:857;height:95;left:10858;top:3078;" coordsize="85725,9525" path="m0,0l85725,0l85725,9525l0,9525l0,0">
                  <v:stroke weight="0pt" endcap="flat" joinstyle="miter" miterlimit="10" on="false" color="#000000" opacity="0"/>
                  <v:fill on="true" color="#000000"/>
                </v:shape>
                <v:shape id="Shape 144464" style="position:absolute;width:5048;height:95;left:11715;top:2792;" coordsize="504825,9525" path="m0,0l504825,0l504825,9525l0,9525l0,0">
                  <v:stroke weight="0pt" endcap="flat" joinstyle="miter" miterlimit="10" on="false" color="#000000" opacity="0"/>
                  <v:fill on="true" color="#000000"/>
                </v:shape>
                <v:shape id="Shape 144465" style="position:absolute;width:5048;height:95;left:11715;top:3078;" coordsize="504825,9525" path="m0,0l504825,0l504825,9525l0,9525l0,0">
                  <v:stroke weight="0pt" endcap="flat" joinstyle="miter" miterlimit="10" on="false" color="#000000" opacity="0"/>
                  <v:fill on="true" color="#000000"/>
                </v:shape>
                <v:shape id="Shape 144466" style="position:absolute;width:190;height:95;left:16764;top:2792;" coordsize="19050,9525" path="m0,0l19050,0l19050,9525l0,9525l0,0">
                  <v:stroke weight="0pt" endcap="flat" joinstyle="miter" miterlimit="10" on="false" color="#000000" opacity="0"/>
                  <v:fill on="true" color="#000000"/>
                </v:shape>
                <v:shape id="Shape 144467" style="position:absolute;width:190;height:95;left:16764;top:3078;" coordsize="19050,9525" path="m0,0l19050,0l19050,9525l0,9525l0,0">
                  <v:stroke weight="0pt" endcap="flat" joinstyle="miter" miterlimit="10" on="false" color="#000000" opacity="0"/>
                  <v:fill on="true" color="#000000"/>
                </v:shape>
                <v:shape id="Shape 144468" style="position:absolute;width:1143;height:95;left:17526;top:2792;" coordsize="114300,9525" path="m0,0l114300,0l114300,9525l0,9525l0,0">
                  <v:stroke weight="0pt" endcap="flat" joinstyle="miter" miterlimit="10" on="false" color="#000000" opacity="0"/>
                  <v:fill on="true" color="#000000"/>
                </v:shape>
                <v:shape id="Shape 144469" style="position:absolute;width:1143;height:95;left:17526;top:3078;" coordsize="114300,9525" path="m0,0l114300,0l114300,9525l0,9525l0,0">
                  <v:stroke weight="0pt" endcap="flat" joinstyle="miter" miterlimit="10" on="false" color="#000000" opacity="0"/>
                  <v:fill on="true" color="#000000"/>
                </v:shape>
                <v:shape id="Shape 144470" style="position:absolute;width:7334;height:95;left:18669;top:2792;" coordsize="733425,9525" path="m0,0l733425,0l733425,9525l0,9525l0,0">
                  <v:stroke weight="0pt" endcap="flat" joinstyle="miter" miterlimit="10" on="false" color="#000000" opacity="0"/>
                  <v:fill on="true" color="#000000"/>
                </v:shape>
                <v:shape id="Shape 144471" style="position:absolute;width:7334;height:95;left:18669;top:3078;" coordsize="733425,9525" path="m0,0l733425,0l733425,9525l0,9525l0,0">
                  <v:stroke weight="0pt" endcap="flat" joinstyle="miter" miterlimit="10" on="false" color="#000000" opacity="0"/>
                  <v:fill on="true" color="#000000"/>
                </v:shape>
                <v:shape id="Shape 144472" style="position:absolute;width:190;height:95;left:26003;top:2792;" coordsize="19050,9525" path="m0,0l19050,0l19050,9525l0,9525l0,0">
                  <v:stroke weight="0pt" endcap="flat" joinstyle="miter" miterlimit="10" on="false" color="#000000" opacity="0"/>
                  <v:fill on="true" color="#000000"/>
                </v:shape>
                <v:shape id="Shape 144473" style="position:absolute;width:190;height:95;left:26003;top:3078;" coordsize="19050,9525" path="m0,0l19050,0l19050,9525l0,9525l0,0">
                  <v:stroke weight="0pt" endcap="flat" joinstyle="miter" miterlimit="10" on="false" color="#000000" opacity="0"/>
                  <v:fill on="true" color="#000000"/>
                </v:shape>
                <v:shape id="Shape 144474" style="position:absolute;width:857;height:95;left:26860;top:2792;" coordsize="85725,9525" path="m0,0l85725,0l85725,9525l0,9525l0,0">
                  <v:stroke weight="0pt" endcap="flat" joinstyle="miter" miterlimit="10" on="false" color="#000000" opacity="0"/>
                  <v:fill on="true" color="#000000"/>
                </v:shape>
                <v:shape id="Shape 144475" style="position:absolute;width:857;height:95;left:26860;top:3078;" coordsize="85725,9525" path="m0,0l85725,0l85725,9525l0,9525l0,0">
                  <v:stroke weight="0pt" endcap="flat" joinstyle="miter" miterlimit="10" on="false" color="#000000" opacity="0"/>
                  <v:fill on="true" color="#000000"/>
                </v:shape>
                <v:shape id="Shape 144476" style="position:absolute;width:4286;height:95;left:27717;top:2792;" coordsize="428625,9525" path="m0,0l428625,0l428625,9525l0,9525l0,0">
                  <v:stroke weight="0pt" endcap="flat" joinstyle="miter" miterlimit="10" on="false" color="#000000" opacity="0"/>
                  <v:fill on="true" color="#000000"/>
                </v:shape>
                <v:shape id="Shape 144477" style="position:absolute;width:4286;height:95;left:27717;top:3078;" coordsize="428625,9525" path="m0,0l428625,0l428625,9525l0,9525l0,0">
                  <v:stroke weight="0pt" endcap="flat" joinstyle="miter" miterlimit="10" on="false" color="#000000" opacity="0"/>
                  <v:fill on="true" color="#000000"/>
                </v:shape>
                <v:shape id="Shape 144478" style="position:absolute;width:190;height:95;left:32004;top:2792;" coordsize="19050,9525" path="m0,0l19050,0l19050,9525l0,9525l0,0">
                  <v:stroke weight="0pt" endcap="flat" joinstyle="miter" miterlimit="10" on="false" color="#000000" opacity="0"/>
                  <v:fill on="true" color="#000000"/>
                </v:shape>
                <v:shape id="Shape 144479" style="position:absolute;width:190;height:95;left:32004;top:3078;" coordsize="19050,9525" path="m0,0l19050,0l19050,9525l0,9525l0,0">
                  <v:stroke weight="0pt" endcap="flat" joinstyle="miter" miterlimit="10" on="false" color="#000000" opacity="0"/>
                  <v:fill on="true" color="#000000"/>
                </v:shape>
                <v:shape id="Shape 144480" style="position:absolute;width:762;height:95;left:32766;top:2792;" coordsize="76200,9525" path="m0,0l76200,0l76200,9525l0,9525l0,0">
                  <v:stroke weight="0pt" endcap="flat" joinstyle="miter" miterlimit="10" on="false" color="#000000" opacity="0"/>
                  <v:fill on="true" color="#000000"/>
                </v:shape>
                <v:shape id="Shape 144481" style="position:absolute;width:762;height:95;left:32766;top:3078;" coordsize="76200,9525" path="m0,0l76200,0l76200,9525l0,9525l0,0">
                  <v:stroke weight="0pt" endcap="flat" joinstyle="miter" miterlimit="10" on="false" color="#000000" opacity="0"/>
                  <v:fill on="true" color="#000000"/>
                </v:shape>
                <v:shape id="Shape 144482" style="position:absolute;width:3905;height:95;left:33528;top:2792;" coordsize="390525,9525" path="m0,0l390525,0l390525,9525l0,9525l0,0">
                  <v:stroke weight="0pt" endcap="flat" joinstyle="miter" miterlimit="10" on="false" color="#000000" opacity="0"/>
                  <v:fill on="true" color="#000000"/>
                </v:shape>
                <v:shape id="Shape 144483" style="position:absolute;width:3905;height:95;left:33528;top:3078;" coordsize="390525,9525" path="m0,0l390525,0l390525,9525l0,9525l0,0">
                  <v:stroke weight="0pt" endcap="flat" joinstyle="miter" miterlimit="10" on="false" color="#000000" opacity="0"/>
                  <v:fill on="true" color="#000000"/>
                </v:shape>
                <v:shape id="Shape 144484" style="position:absolute;width:190;height:95;left:37433;top:2792;" coordsize="19050,9525" path="m0,0l19050,0l19050,9525l0,9525l0,0">
                  <v:stroke weight="0pt" endcap="flat" joinstyle="miter" miterlimit="10" on="false" color="#000000" opacity="0"/>
                  <v:fill on="true" color="#000000"/>
                </v:shape>
                <v:shape id="Shape 144485" style="position:absolute;width:190;height:95;left:37433;top:3078;" coordsize="19050,9525" path="m0,0l19050,0l19050,9525l0,9525l0,0">
                  <v:stroke weight="0pt" endcap="flat" joinstyle="miter" miterlimit="10" on="false" color="#000000" opacity="0"/>
                  <v:fill on="true" color="#000000"/>
                </v:shape>
                <v:shape id="Shape 144486" style="position:absolute;width:1143;height:95;left:38195;top:2792;" coordsize="114300,9525" path="m0,0l114300,0l114300,9525l0,9525l0,0">
                  <v:stroke weight="0pt" endcap="flat" joinstyle="miter" miterlimit="10" on="false" color="#000000" opacity="0"/>
                  <v:fill on="true" color="#000000"/>
                </v:shape>
                <v:shape id="Shape 144487" style="position:absolute;width:1143;height:95;left:38195;top:3078;" coordsize="114300,9525" path="m0,0l114300,0l114300,9525l0,9525l0,0">
                  <v:stroke weight="0pt" endcap="flat" joinstyle="miter" miterlimit="10" on="false" color="#000000" opacity="0"/>
                  <v:fill on="true" color="#000000"/>
                </v:shape>
                <v:shape id="Shape 144488" style="position:absolute;width:7048;height:95;left:39338;top:2792;" coordsize="704850,9525" path="m0,0l704850,0l704850,9525l0,9525l0,0">
                  <v:stroke weight="0pt" endcap="flat" joinstyle="miter" miterlimit="10" on="false" color="#000000" opacity="0"/>
                  <v:fill on="true" color="#000000"/>
                </v:shape>
                <v:shape id="Shape 144489" style="position:absolute;width:7048;height:95;left:39338;top:3078;" coordsize="704850,9525" path="m0,0l704850,0l704850,9525l0,9525l0,0">
                  <v:stroke weight="0pt" endcap="flat" joinstyle="miter" miterlimit="10" on="false" color="#000000" opacity="0"/>
                  <v:fill on="true" color="#000000"/>
                </v:shape>
                <v:shape id="Shape 144490" style="position:absolute;width:190;height:95;left:46386;top:2792;" coordsize="19050,9525" path="m0,0l19050,0l19050,9525l0,9525l0,0">
                  <v:stroke weight="0pt" endcap="flat" joinstyle="miter" miterlimit="10" on="false" color="#000000" opacity="0"/>
                  <v:fill on="true" color="#000000"/>
                </v:shape>
                <v:shape id="Shape 144491" style="position:absolute;width:190;height:95;left:46386;top:3078;" coordsize="19050,9525" path="m0,0l19050,0l19050,9525l0,9525l0,0">
                  <v:stroke weight="0pt" endcap="flat" joinstyle="miter" miterlimit="10" on="false" color="#000000" opacity="0"/>
                  <v:fill on="true" color="#000000"/>
                </v:shape>
                <v:shape id="Shape 144492" style="position:absolute;width:952;height:95;left:47244;top:2792;" coordsize="95250,9525" path="m0,0l95250,0l95250,9525l0,9525l0,0">
                  <v:stroke weight="0pt" endcap="flat" joinstyle="miter" miterlimit="10" on="false" color="#000000" opacity="0"/>
                  <v:fill on="true" color="#000000"/>
                </v:shape>
                <v:shape id="Shape 144493" style="position:absolute;width:952;height:95;left:47244;top:3078;" coordsize="95250,9525" path="m0,0l95250,0l95250,9525l0,9525l0,0">
                  <v:stroke weight="0pt" endcap="flat" joinstyle="miter" miterlimit="10" on="false" color="#000000" opacity="0"/>
                  <v:fill on="true" color="#000000"/>
                </v:shape>
                <v:shape id="Shape 144494" style="position:absolute;width:6572;height:95;left:48196;top:2792;" coordsize="657225,9525" path="m0,0l657225,0l657225,9525l0,9525l0,0">
                  <v:stroke weight="0pt" endcap="flat" joinstyle="miter" miterlimit="10" on="false" color="#000000" opacity="0"/>
                  <v:fill on="true" color="#000000"/>
                </v:shape>
                <v:shape id="Shape 144495" style="position:absolute;width:6572;height:95;left:48196;top:3078;" coordsize="657225,9525" path="m0,0l657225,0l657225,9525l0,9525l0,0">
                  <v:stroke weight="0pt" endcap="flat" joinstyle="miter" miterlimit="10" on="false" color="#000000" opacity="0"/>
                  <v:fill on="true" color="#000000"/>
                </v:shape>
                <v:shape id="Shape 144496" style="position:absolute;width:190;height:95;left:54768;top:2792;" coordsize="19050,9525" path="m0,0l19050,0l19050,9525l0,9525l0,0">
                  <v:stroke weight="0pt" endcap="flat" joinstyle="miter" miterlimit="10" on="false" color="#000000" opacity="0"/>
                  <v:fill on="true" color="#000000"/>
                </v:shape>
                <v:shape id="Shape 144497" style="position:absolute;width:190;height:95;left:54768;top:3078;" coordsize="19050,9525" path="m0,0l19050,0l19050,9525l0,9525l0,0">
                  <v:stroke weight="0pt" endcap="flat" joinstyle="miter" miterlimit="10" on="false" color="#000000" opacity="0"/>
                  <v:fill on="true" color="#000000"/>
                </v:shape>
                <v:rect id="Rectangle 4117" style="position:absolute;width:506;height:1382;left:35229;top:0;" filled="f" stroked="f">
                  <v:textbox inset="0,0,0,0">
                    <w:txbxContent>
                      <w:p>
                        <w:pPr>
                          <w:spacing w:before="0" w:after="160" w:line="259" w:lineRule="auto"/>
                          <w:ind w:left="0" w:firstLine="0"/>
                        </w:pPr>
                        <w:r>
                          <w:rPr>
                            <w:sz w:val="18"/>
                          </w:rPr>
                          <w:t xml:space="preserve">(</w:t>
                        </w:r>
                      </w:p>
                    </w:txbxContent>
                  </v:textbox>
                </v:rect>
                <v:rect id="Rectangle 4118" style="position:absolute;width:1900;height:1382;left:35610;top:0;" filled="f" stroked="f">
                  <v:textbox inset="0,0,0,0">
                    <w:txbxContent>
                      <w:p>
                        <w:pPr>
                          <w:spacing w:before="0" w:after="160" w:line="259" w:lineRule="auto"/>
                          <w:ind w:left="0" w:firstLine="0"/>
                        </w:pPr>
                        <w:r>
                          <w:rPr>
                            <w:sz w:val="18"/>
                          </w:rPr>
                          <w:t xml:space="preserve">0.2</w:t>
                        </w:r>
                      </w:p>
                    </w:txbxContent>
                  </v:textbox>
                </v:rect>
                <v:rect id="Rectangle 4119" style="position:absolute;width:506;height:1382;left:37038;top:0;" filled="f" stroked="f">
                  <v:textbox inset="0,0,0,0">
                    <w:txbxContent>
                      <w:p>
                        <w:pPr>
                          <w:spacing w:before="0" w:after="160" w:line="259" w:lineRule="auto"/>
                          <w:ind w:left="0" w:firstLine="0"/>
                        </w:pPr>
                        <w:r>
                          <w:rPr>
                            <w:sz w:val="18"/>
                          </w:rPr>
                          <w:t xml:space="preserve">)</w:t>
                        </w:r>
                      </w:p>
                    </w:txbxContent>
                  </v:textbox>
                </v:rect>
                <v:rect id="Rectangle 4127" style="position:absolute;width:2660;height:1382;left:2099;top:1619;" filled="f" stroked="f">
                  <v:textbox inset="0,0,0,0">
                    <w:txbxContent>
                      <w:p>
                        <w:pPr>
                          <w:spacing w:before="0" w:after="160" w:line="259" w:lineRule="auto"/>
                          <w:ind w:left="0" w:firstLine="0"/>
                        </w:pPr>
                        <w:r>
                          <w:rPr>
                            <w:sz w:val="18"/>
                          </w:rPr>
                          <w:t xml:space="preserve">39.4</w:t>
                        </w:r>
                      </w:p>
                    </w:txbxContent>
                  </v:textbox>
                </v:rect>
                <v:rect id="Rectangle 4128" style="position:absolute;width:380;height:1382;left:4100;top:1619;" filled="f" stroked="f">
                  <v:textbox inset="0,0,0,0">
                    <w:txbxContent>
                      <w:p>
                        <w:pPr>
                          <w:spacing w:before="0" w:after="160" w:line="259" w:lineRule="auto"/>
                          <w:ind w:left="0" w:firstLine="0"/>
                        </w:pPr>
                        <w:r>
                          <w:rPr>
                            <w:sz w:val="18"/>
                          </w:rPr>
                          <w:t xml:space="preserve"> </w:t>
                        </w:r>
                      </w:p>
                    </w:txbxContent>
                  </v:textbox>
                </v:rect>
                <v:rect id="Rectangle 4129" style="position:absolute;width:760;height:1382;left:5328;top:1619;" filled="f" stroked="f">
                  <v:textbox inset="0,0,0,0">
                    <w:txbxContent>
                      <w:p>
                        <w:pPr>
                          <w:spacing w:before="0" w:after="160" w:line="259" w:lineRule="auto"/>
                          <w:ind w:left="0" w:firstLine="0"/>
                        </w:pPr>
                        <w:r>
                          <w:rPr>
                            <w:sz w:val="18"/>
                          </w:rPr>
                          <w:t xml:space="preserve">$</w:t>
                        </w:r>
                      </w:p>
                    </w:txbxContent>
                  </v:textbox>
                </v:rect>
                <v:rect id="Rectangle 4132" style="position:absolute;width:760;height:1382;left:10937;top:1619;" filled="f" stroked="f">
                  <v:textbox inset="0,0,0,0">
                    <w:txbxContent>
                      <w:p>
                        <w:pPr>
                          <w:spacing w:before="0" w:after="160" w:line="259" w:lineRule="auto"/>
                          <w:ind w:left="0" w:firstLine="0"/>
                        </w:pPr>
                        <w:r>
                          <w:rPr>
                            <w:sz w:val="18"/>
                          </w:rPr>
                          <w:t xml:space="preserve">$</w:t>
                        </w:r>
                      </w:p>
                    </w:txbxContent>
                  </v:textbox>
                </v:rect>
                <v:rect id="Rectangle 4135" style="position:absolute;width:760;height:1382;left:17680;top:1619;" filled="f" stroked="f">
                  <v:textbox inset="0,0,0,0">
                    <w:txbxContent>
                      <w:p>
                        <w:pPr>
                          <w:spacing w:before="0" w:after="160" w:line="259" w:lineRule="auto"/>
                          <w:ind w:left="0" w:firstLine="0"/>
                        </w:pPr>
                        <w:r>
                          <w:rPr>
                            <w:sz w:val="18"/>
                          </w:rPr>
                          <w:t xml:space="preserve">$</w:t>
                        </w:r>
                      </w:p>
                    </w:txbxContent>
                  </v:textbox>
                </v:rect>
                <v:rect id="Rectangle 4138" style="position:absolute;width:760;height:1382;left:26940;top:1619;" filled="f" stroked="f">
                  <v:textbox inset="0,0,0,0">
                    <w:txbxContent>
                      <w:p>
                        <w:pPr>
                          <w:spacing w:before="0" w:after="160" w:line="259" w:lineRule="auto"/>
                          <w:ind w:left="0" w:firstLine="0"/>
                        </w:pPr>
                        <w:r>
                          <w:rPr>
                            <w:sz w:val="18"/>
                          </w:rPr>
                          <w:t xml:space="preserve">$</w:t>
                        </w:r>
                      </w:p>
                    </w:txbxContent>
                  </v:textbox>
                </v:rect>
                <v:rect id="Rectangle 4139" style="position:absolute;width:2660;height:1382;left:29688;top:1619;" filled="f" stroked="f">
                  <v:textbox inset="0,0,0,0">
                    <w:txbxContent>
                      <w:p>
                        <w:pPr>
                          <w:spacing w:before="0" w:after="160" w:line="259" w:lineRule="auto"/>
                          <w:ind w:left="0" w:firstLine="0"/>
                        </w:pPr>
                        <w:r>
                          <w:rPr>
                            <w:sz w:val="18"/>
                          </w:rPr>
                          <w:t xml:space="preserve">24.8</w:t>
                        </w:r>
                      </w:p>
                    </w:txbxContent>
                  </v:textbox>
                </v:rect>
                <v:rect id="Rectangle 4140" style="position:absolute;width:380;height:1382;left:31688;top:1619;" filled="f" stroked="f">
                  <v:textbox inset="0,0,0,0">
                    <w:txbxContent>
                      <w:p>
                        <w:pPr>
                          <w:spacing w:before="0" w:after="160" w:line="259" w:lineRule="auto"/>
                          <w:ind w:left="0" w:firstLine="0"/>
                        </w:pPr>
                        <w:r>
                          <w:rPr>
                            <w:sz w:val="18"/>
                          </w:rPr>
                          <w:t xml:space="preserve"> </w:t>
                        </w:r>
                      </w:p>
                    </w:txbxContent>
                  </v:textbox>
                </v:rect>
                <v:rect id="Rectangle 4141" style="position:absolute;width:760;height:1382;left:32922;top:1619;" filled="f" stroked="f">
                  <v:textbox inset="0,0,0,0">
                    <w:txbxContent>
                      <w:p>
                        <w:pPr>
                          <w:spacing w:before="0" w:after="160" w:line="259" w:lineRule="auto"/>
                          <w:ind w:left="0" w:firstLine="0"/>
                        </w:pPr>
                        <w:r>
                          <w:rPr>
                            <w:sz w:val="18"/>
                          </w:rPr>
                          <w:t xml:space="preserve">$</w:t>
                        </w:r>
                      </w:p>
                    </w:txbxContent>
                  </v:textbox>
                </v:rect>
                <v:rect id="Rectangle 4142" style="position:absolute;width:3420;height:1382;left:34562;top:1619;" filled="f" stroked="f">
                  <v:textbox inset="0,0,0,0">
                    <w:txbxContent>
                      <w:p>
                        <w:pPr>
                          <w:spacing w:before="0" w:after="160" w:line="259" w:lineRule="auto"/>
                          <w:ind w:left="0" w:firstLine="0"/>
                        </w:pPr>
                        <w:r>
                          <w:rPr>
                            <w:sz w:val="18"/>
                          </w:rPr>
                          <w:t xml:space="preserve">471.5</w:t>
                        </w:r>
                      </w:p>
                    </w:txbxContent>
                  </v:textbox>
                </v:rect>
                <v:rect id="Rectangle 4143" style="position:absolute;width:380;height:1382;left:37134;top:1619;" filled="f" stroked="f">
                  <v:textbox inset="0,0,0,0">
                    <w:txbxContent>
                      <w:p>
                        <w:pPr>
                          <w:spacing w:before="0" w:after="160" w:line="259" w:lineRule="auto"/>
                          <w:ind w:left="0" w:firstLine="0"/>
                        </w:pPr>
                        <w:r>
                          <w:rPr>
                            <w:sz w:val="18"/>
                          </w:rPr>
                          <w:t xml:space="preserve"> </w:t>
                        </w:r>
                      </w:p>
                    </w:txbxContent>
                  </v:textbox>
                </v:rect>
                <v:rect id="Rectangle 4144" style="position:absolute;width:760;height:1382;left:38347;top:1619;" filled="f" stroked="f">
                  <v:textbox inset="0,0,0,0">
                    <w:txbxContent>
                      <w:p>
                        <w:pPr>
                          <w:spacing w:before="0" w:after="160" w:line="259" w:lineRule="auto"/>
                          <w:ind w:left="0" w:firstLine="0"/>
                        </w:pPr>
                        <w:r>
                          <w:rPr>
                            <w:sz w:val="18"/>
                          </w:rPr>
                          <w:t xml:space="preserve">$</w:t>
                        </w:r>
                      </w:p>
                    </w:txbxContent>
                  </v:textbox>
                </v:rect>
                <v:rect id="Rectangle 4147" style="position:absolute;width:760;height:1382;left:47351;top:1619;"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Other</w:t>
      </w:r>
      <w:r>
        <w:rPr>
          <w:sz w:val="18"/>
        </w:rPr>
        <w:tab/>
        <w:t xml:space="preserve">— </w:t>
      </w:r>
      <w:r>
        <w:rPr>
          <w:sz w:val="18"/>
        </w:rPr>
        <w:tab/>
        <w:t xml:space="preserve">— </w:t>
      </w:r>
      <w:r>
        <w:rPr>
          <w:sz w:val="18"/>
        </w:rPr>
        <w:tab/>
        <w:t>(0.2)</w:t>
      </w:r>
      <w:r>
        <w:rPr>
          <w:sz w:val="18"/>
        </w:rPr>
        <w:tab/>
        <w:t xml:space="preserve">— </w:t>
      </w:r>
      <w:r>
        <w:rPr>
          <w:sz w:val="18"/>
        </w:rPr>
        <w:tab/>
        <w:t xml:space="preserve">— </w:t>
      </w:r>
      <w:r>
        <w:rPr>
          <w:sz w:val="18"/>
        </w:rPr>
        <w:tab/>
        <w:t>(1.3)</w:t>
      </w:r>
      <w:r>
        <w:rPr>
          <w:sz w:val="18"/>
        </w:rPr>
        <w:tab/>
        <w:t>(1.5)</w:t>
      </w:r>
    </w:p>
    <w:p w14:paraId="501E80BD" w14:textId="77777777" w:rsidR="009F545A" w:rsidRDefault="00000000">
      <w:pPr>
        <w:tabs>
          <w:tab w:val="center" w:pos="3600"/>
          <w:tab w:val="center" w:pos="4573"/>
          <w:tab w:val="center" w:pos="6117"/>
          <w:tab w:val="center" w:pos="9287"/>
          <w:tab w:val="right" w:pos="10810"/>
        </w:tabs>
        <w:spacing w:after="419" w:line="268" w:lineRule="auto"/>
        <w:ind w:left="0" w:firstLine="0"/>
      </w:pPr>
      <w:r>
        <w:rPr>
          <w:b/>
          <w:sz w:val="18"/>
        </w:rPr>
        <w:t xml:space="preserve">July 2, </w:t>
      </w:r>
      <w:proofErr w:type="gramStart"/>
      <w:r>
        <w:rPr>
          <w:b/>
          <w:sz w:val="18"/>
        </w:rPr>
        <w:t>2021</w:t>
      </w:r>
      <w:proofErr w:type="gramEnd"/>
      <w:r>
        <w:rPr>
          <w:b/>
          <w:sz w:val="18"/>
        </w:rPr>
        <w:tab/>
      </w:r>
      <w:r>
        <w:rPr>
          <w:sz w:val="18"/>
        </w:rPr>
        <w:t xml:space="preserve">0.4 </w:t>
      </w:r>
      <w:r>
        <w:rPr>
          <w:sz w:val="18"/>
        </w:rPr>
        <w:tab/>
        <w:t xml:space="preserve">446.1 </w:t>
      </w:r>
      <w:r>
        <w:rPr>
          <w:sz w:val="18"/>
        </w:rPr>
        <w:tab/>
        <w:t xml:space="preserve">0.2 </w:t>
      </w:r>
      <w:r>
        <w:rPr>
          <w:sz w:val="18"/>
        </w:rPr>
        <w:tab/>
        <w:t xml:space="preserve">13.2 </w:t>
      </w:r>
      <w:r>
        <w:rPr>
          <w:sz w:val="18"/>
        </w:rPr>
        <w:tab/>
        <w:t xml:space="preserve">484.7 </w:t>
      </w:r>
    </w:p>
    <w:p w14:paraId="3D3DC48D" w14:textId="77777777" w:rsidR="009F545A" w:rsidRDefault="00000000">
      <w:pPr>
        <w:spacing w:after="589" w:line="548" w:lineRule="auto"/>
        <w:ind w:left="41" w:right="20"/>
        <w:jc w:val="center"/>
      </w:pPr>
      <w:r>
        <w:rPr>
          <w:i/>
        </w:rPr>
        <w:t>See accompanying notes to the unaudited condensed consolidated financial statements.</w:t>
      </w:r>
    </w:p>
    <w:p w14:paraId="05AA32AA" w14:textId="77777777" w:rsidR="009F545A" w:rsidRDefault="00000000">
      <w:pPr>
        <w:spacing w:after="5" w:line="254" w:lineRule="auto"/>
        <w:ind w:left="209" w:right="189"/>
        <w:jc w:val="center"/>
      </w:pPr>
      <w:r>
        <w:t>6</w:t>
      </w:r>
    </w:p>
    <w:p w14:paraId="6D664446" w14:textId="77777777" w:rsidR="009F545A" w:rsidRDefault="00000000">
      <w:pPr>
        <w:spacing w:after="0" w:line="259" w:lineRule="auto"/>
        <w:ind w:left="-20" w:right="-31" w:firstLine="0"/>
      </w:pPr>
      <w:r>
        <w:rPr>
          <w:rFonts w:ascii="Calibri" w:eastAsia="Calibri" w:hAnsi="Calibri" w:cs="Calibri"/>
          <w:noProof/>
          <w:sz w:val="22"/>
        </w:rPr>
        <mc:AlternateContent>
          <mc:Choice Requires="wpg">
            <w:drawing>
              <wp:inline distT="0" distB="0" distL="0" distR="0" wp14:anchorId="3B69C31D" wp14:editId="636EF48B">
                <wp:extent cx="6896100" cy="19050"/>
                <wp:effectExtent l="0" t="0" r="0" b="0"/>
                <wp:docPr id="117173" name="Group 1171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498" name="Shape 1444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499" name="Shape 1444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8" name="Shape 29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59" name="Shape 29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7173" style="width:543pt;height:1.5pt;mso-position-horizontal-relative:char;mso-position-vertical-relative:line" coordsize="68961,190">
                <v:shape id="Shape 144500" style="position:absolute;width:68961;height:95;left:0;top:0;" coordsize="6896100,9525" path="m0,0l6896100,0l6896100,9525l0,9525l0,0">
                  <v:stroke weight="0pt" endcap="flat" joinstyle="miter" miterlimit="10" on="false" color="#000000" opacity="0"/>
                  <v:fill on="true" color="#9a9a9a"/>
                </v:shape>
                <v:shape id="Shape 144501" style="position:absolute;width:68961;height:95;left:0;top:95;" coordsize="6896100,9525" path="m0,0l6896100,0l6896100,9525l0,9525l0,0">
                  <v:stroke weight="0pt" endcap="flat" joinstyle="miter" miterlimit="10" on="false" color="#000000" opacity="0"/>
                  <v:fill on="true" color="#eeeeee"/>
                </v:shape>
                <v:shape id="Shape 2958" style="position:absolute;width:95;height:190;left:68865;top:0;" coordsize="9525,19050" path="m9525,0l9525,19050l0,19050l0,9525l9525,0x">
                  <v:stroke weight="0pt" endcap="flat" joinstyle="miter" miterlimit="10" on="false" color="#000000" opacity="0"/>
                  <v:fill on="true" color="#eeeeee"/>
                </v:shape>
                <v:shape id="Shape 295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562B31" w14:textId="77777777" w:rsidR="009F545A" w:rsidRDefault="00000000">
      <w:pPr>
        <w:pStyle w:val="Heading3"/>
        <w:ind w:left="1197" w:right="1177"/>
      </w:pPr>
      <w:r>
        <w:t>CONDENSED CONSOLIDATED STATEMENTS OF CASH FLOWS</w:t>
      </w:r>
    </w:p>
    <w:p w14:paraId="0FC3B0B9" w14:textId="77777777" w:rsidR="009F545A" w:rsidRDefault="00000000">
      <w:pPr>
        <w:spacing w:after="2"/>
        <w:ind w:left="1197" w:right="1176"/>
        <w:jc w:val="center"/>
      </w:pPr>
      <w:r>
        <w:rPr>
          <w:b/>
        </w:rPr>
        <w:t>(Unaudited)</w:t>
      </w:r>
    </w:p>
    <w:p w14:paraId="615F6C57" w14:textId="77777777" w:rsidR="009F545A" w:rsidRDefault="00000000">
      <w:pPr>
        <w:spacing w:after="64" w:line="265" w:lineRule="auto"/>
        <w:ind w:left="10" w:right="878"/>
        <w:jc w:val="right"/>
      </w:pPr>
      <w:r>
        <w:rPr>
          <w:b/>
          <w:sz w:val="18"/>
        </w:rPr>
        <w:t>Nine Months Ended</w:t>
      </w:r>
    </w:p>
    <w:p w14:paraId="24CC3C38" w14:textId="77777777" w:rsidR="009F545A" w:rsidRDefault="00000000">
      <w:pPr>
        <w:tabs>
          <w:tab w:val="center" w:pos="8294"/>
          <w:tab w:val="center" w:pos="10029"/>
        </w:tabs>
        <w:spacing w:after="30" w:line="268" w:lineRule="auto"/>
        <w:ind w:lef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32A85D80" wp14:editId="0017CBA6">
                <wp:simplePos x="0" y="0"/>
                <wp:positionH relativeFrom="column">
                  <wp:posOffset>4749850</wp:posOffset>
                </wp:positionH>
                <wp:positionV relativeFrom="paragraph">
                  <wp:posOffset>-49663</wp:posOffset>
                </wp:positionV>
                <wp:extent cx="2133600" cy="171450"/>
                <wp:effectExtent l="0" t="0" r="0" b="0"/>
                <wp:wrapNone/>
                <wp:docPr id="109412" name="Group 109412"/>
                <wp:cNvGraphicFramePr/>
                <a:graphic xmlns:a="http://schemas.openxmlformats.org/drawingml/2006/main">
                  <a:graphicData uri="http://schemas.microsoft.com/office/word/2010/wordprocessingGroup">
                    <wpg:wgp>
                      <wpg:cNvGrpSpPr/>
                      <wpg:grpSpPr>
                        <a:xfrm>
                          <a:off x="0" y="0"/>
                          <a:ext cx="2133600" cy="171450"/>
                          <a:chOff x="0" y="0"/>
                          <a:chExt cx="2133600" cy="171450"/>
                        </a:xfrm>
                      </wpg:grpSpPr>
                      <wps:wsp>
                        <wps:cNvPr id="144502" name="Shape 1445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3" name="Shape 144503"/>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4" name="Shape 14450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5" name="Shape 14450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6" name="Shape 144506"/>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7" name="Shape 14450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8" name="Shape 144508"/>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09" name="Shape 144509"/>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10" name="Shape 144510"/>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11" name="Shape 144511"/>
                        <wps:cNvSpPr/>
                        <wps:spPr>
                          <a:xfrm>
                            <a:off x="11049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12" name="Shape 144512"/>
                        <wps:cNvSpPr/>
                        <wps:spPr>
                          <a:xfrm>
                            <a:off x="11715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13" name="Shape 144513"/>
                        <wps:cNvSpPr/>
                        <wps:spPr>
                          <a:xfrm>
                            <a:off x="2114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412" style="width:168pt;height:13.5pt;position:absolute;z-index:-2147483379;mso-position-horizontal-relative:text;mso-position-horizontal:absolute;margin-left:374.004pt;mso-position-vertical-relative:text;margin-top:-3.91054pt;" coordsize="21336,1714">
                <v:shape id="Shape 144514" style="position:absolute;width:762;height:95;left:0;top:0;" coordsize="76200,9525" path="m0,0l76200,0l76200,9525l0,9525l0,0">
                  <v:stroke weight="0pt" endcap="flat" joinstyle="miter" miterlimit="10" on="false" color="#000000" opacity="0"/>
                  <v:fill on="true" color="#000000"/>
                </v:shape>
                <v:shape id="Shape 144515" style="position:absolute;width:9334;height:95;left:762;top:0;" coordsize="933450,9525" path="m0,0l933450,0l933450,9525l0,9525l0,0">
                  <v:stroke weight="0pt" endcap="flat" joinstyle="miter" miterlimit="10" on="false" color="#000000" opacity="0"/>
                  <v:fill on="true" color="#000000"/>
                </v:shape>
                <v:shape id="Shape 144516" style="position:absolute;width:190;height:95;left:10096;top:0;" coordsize="19050,9525" path="m0,0l19050,0l19050,9525l0,9525l0,0">
                  <v:stroke weight="0pt" endcap="flat" joinstyle="miter" miterlimit="10" on="false" color="#000000" opacity="0"/>
                  <v:fill on="true" color="#000000"/>
                </v:shape>
                <v:shape id="Shape 144517" style="position:absolute;width:190;height:95;left:10287;top:0;" coordsize="19050,9525" path="m0,0l19050,0l19050,9525l0,9525l0,0">
                  <v:stroke weight="0pt" endcap="flat" joinstyle="miter" miterlimit="10" on="false" color="#000000" opacity="0"/>
                  <v:fill on="true" color="#000000"/>
                </v:shape>
                <v:shape id="Shape 144518" style="position:absolute;width:381;height:95;left:10477;top:0;" coordsize="38100,9525" path="m0,0l38100,0l38100,9525l0,9525l0,0">
                  <v:stroke weight="0pt" endcap="flat" joinstyle="miter" miterlimit="10" on="false" color="#000000" opacity="0"/>
                  <v:fill on="true" color="#000000"/>
                </v:shape>
                <v:shape id="Shape 144519" style="position:absolute;width:190;height:95;left:10858;top:0;" coordsize="19050,9525" path="m0,0l19050,0l19050,9525l0,9525l0,0">
                  <v:stroke weight="0pt" endcap="flat" joinstyle="miter" miterlimit="10" on="false" color="#000000" opacity="0"/>
                  <v:fill on="true" color="#000000"/>
                </v:shape>
                <v:shape id="Shape 144520" style="position:absolute;width:666;height:95;left:11049;top:0;" coordsize="66675,9525" path="m0,0l66675,0l66675,9525l0,9525l0,0">
                  <v:stroke weight="0pt" endcap="flat" joinstyle="miter" miterlimit="10" on="false" color="#000000" opacity="0"/>
                  <v:fill on="true" color="#000000"/>
                </v:shape>
                <v:shape id="Shape 144521" style="position:absolute;width:9429;height:95;left:11715;top:0;" coordsize="942975,9525" path="m0,0l942975,0l942975,9525l0,9525l0,0">
                  <v:stroke weight="0pt" endcap="flat" joinstyle="miter" miterlimit="10" on="false" color="#000000" opacity="0"/>
                  <v:fill on="true" color="#000000"/>
                </v:shape>
                <v:shape id="Shape 144522" style="position:absolute;width:190;height:95;left:21145;top:0;" coordsize="19050,9525" path="m0,0l19050,0l19050,9525l0,9525l0,0">
                  <v:stroke weight="0pt" endcap="flat" joinstyle="miter" miterlimit="10" on="false" color="#000000" opacity="0"/>
                  <v:fill on="true" color="#000000"/>
                </v:shape>
                <v:shape id="Shape 144523" style="position:absolute;width:666;height:95;left:11049;top:1619;" coordsize="66675,9525" path="m0,0l66675,0l66675,9525l0,9525l0,0">
                  <v:stroke weight="0pt" endcap="flat" joinstyle="miter" miterlimit="10" on="false" color="#000000" opacity="0"/>
                  <v:fill on="true" color="#000000"/>
                </v:shape>
                <v:shape id="Shape 144524" style="position:absolute;width:9429;height:95;left:11715;top:1619;" coordsize="942975,9525" path="m0,0l942975,0l942975,9525l0,9525l0,0">
                  <v:stroke weight="0pt" endcap="flat" joinstyle="miter" miterlimit="10" on="false" color="#000000" opacity="0"/>
                  <v:fill on="true" color="#000000"/>
                </v:shape>
                <v:shape id="Shape 144525" style="position:absolute;width:190;height:95;left:21145;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July 1, </w:t>
      </w:r>
      <w:proofErr w:type="gramStart"/>
      <w:r>
        <w:rPr>
          <w:b/>
          <w:sz w:val="18"/>
        </w:rPr>
        <w:t>2022</w:t>
      </w:r>
      <w:proofErr w:type="gramEnd"/>
      <w:r>
        <w:rPr>
          <w:b/>
          <w:sz w:val="18"/>
        </w:rPr>
        <w:tab/>
        <w:t>July 2, 2021</w:t>
      </w:r>
    </w:p>
    <w:p w14:paraId="4A2EF86D" w14:textId="77777777" w:rsidR="009F545A" w:rsidRDefault="00000000">
      <w:pPr>
        <w:spacing w:after="30" w:line="268" w:lineRule="auto"/>
        <w:ind w:left="15" w:right="1709"/>
      </w:pPr>
      <w:r>
        <w:rPr>
          <w:b/>
          <w:sz w:val="18"/>
        </w:rPr>
        <w:t>Cash flows from operating activities:</w:t>
      </w:r>
    </w:p>
    <w:tbl>
      <w:tblPr>
        <w:tblStyle w:val="TableGrid"/>
        <w:tblpPr w:vertAnchor="text" w:tblpX="7480" w:tblpY="-303"/>
        <w:tblOverlap w:val="never"/>
        <w:tblW w:w="1620" w:type="dxa"/>
        <w:tblInd w:w="0" w:type="dxa"/>
        <w:tblCellMar>
          <w:top w:w="63" w:type="dxa"/>
          <w:left w:w="0" w:type="dxa"/>
          <w:bottom w:w="14" w:type="dxa"/>
          <w:right w:w="25" w:type="dxa"/>
        </w:tblCellMar>
        <w:tblLook w:val="04A0" w:firstRow="1" w:lastRow="0" w:firstColumn="1" w:lastColumn="0" w:noHBand="0" w:noVBand="1"/>
      </w:tblPr>
      <w:tblGrid>
        <w:gridCol w:w="1138"/>
        <w:gridCol w:w="482"/>
      </w:tblGrid>
      <w:tr w:rsidR="009F545A" w14:paraId="019828B2" w14:textId="77777777">
        <w:trPr>
          <w:trHeight w:val="4560"/>
        </w:trPr>
        <w:tc>
          <w:tcPr>
            <w:tcW w:w="1145" w:type="dxa"/>
            <w:tcBorders>
              <w:top w:val="single" w:sz="6" w:space="0" w:color="000000"/>
              <w:left w:val="nil"/>
              <w:bottom w:val="single" w:sz="6" w:space="0" w:color="000000"/>
              <w:right w:val="nil"/>
            </w:tcBorders>
          </w:tcPr>
          <w:p w14:paraId="06FD3D66" w14:textId="77777777" w:rsidR="009F545A" w:rsidRDefault="00000000">
            <w:pPr>
              <w:spacing w:after="0" w:line="259" w:lineRule="auto"/>
              <w:ind w:left="23" w:firstLine="0"/>
            </w:pPr>
            <w:r>
              <w:rPr>
                <w:sz w:val="18"/>
              </w:rPr>
              <w:lastRenderedPageBreak/>
              <w:t>$</w:t>
            </w:r>
          </w:p>
        </w:tc>
        <w:tc>
          <w:tcPr>
            <w:tcW w:w="475" w:type="dxa"/>
            <w:tcBorders>
              <w:top w:val="single" w:sz="6" w:space="0" w:color="000000"/>
              <w:left w:val="nil"/>
              <w:bottom w:val="single" w:sz="6" w:space="0" w:color="000000"/>
              <w:right w:val="nil"/>
            </w:tcBorders>
            <w:vAlign w:val="bottom"/>
          </w:tcPr>
          <w:p w14:paraId="3C2936B1" w14:textId="77777777" w:rsidR="009F545A" w:rsidRDefault="00000000">
            <w:pPr>
              <w:spacing w:after="255" w:line="259" w:lineRule="auto"/>
              <w:ind w:left="90" w:firstLine="0"/>
            </w:pPr>
            <w:r>
              <w:rPr>
                <w:sz w:val="18"/>
              </w:rPr>
              <w:t xml:space="preserve">17.6 </w:t>
            </w:r>
          </w:p>
          <w:p w14:paraId="1423E677" w14:textId="77777777" w:rsidR="009F545A" w:rsidRDefault="00000000">
            <w:pPr>
              <w:spacing w:after="15" w:line="259" w:lineRule="auto"/>
              <w:ind w:left="90" w:firstLine="0"/>
            </w:pPr>
            <w:r>
              <w:rPr>
                <w:sz w:val="18"/>
              </w:rPr>
              <w:t xml:space="preserve">10.7 </w:t>
            </w:r>
          </w:p>
          <w:p w14:paraId="404D259E" w14:textId="77777777" w:rsidR="009F545A" w:rsidRDefault="00000000">
            <w:pPr>
              <w:spacing w:after="15" w:line="259" w:lineRule="auto"/>
              <w:ind w:left="90" w:firstLine="0"/>
            </w:pPr>
            <w:r>
              <w:rPr>
                <w:sz w:val="18"/>
              </w:rPr>
              <w:t xml:space="preserve">14.3 </w:t>
            </w:r>
          </w:p>
          <w:p w14:paraId="6AA8F5B0" w14:textId="77777777" w:rsidR="009F545A" w:rsidRDefault="00000000">
            <w:pPr>
              <w:spacing w:after="15" w:line="259" w:lineRule="auto"/>
              <w:ind w:left="97" w:firstLine="0"/>
            </w:pPr>
            <w:r>
              <w:rPr>
                <w:sz w:val="18"/>
              </w:rPr>
              <w:t xml:space="preserve">11.2 </w:t>
            </w:r>
          </w:p>
          <w:p w14:paraId="6EE6523A" w14:textId="77777777" w:rsidR="009F545A" w:rsidRDefault="00000000">
            <w:pPr>
              <w:spacing w:after="15" w:line="259" w:lineRule="auto"/>
              <w:ind w:left="180" w:firstLine="0"/>
            </w:pPr>
            <w:r>
              <w:rPr>
                <w:sz w:val="18"/>
              </w:rPr>
              <w:t xml:space="preserve">1.5 </w:t>
            </w:r>
          </w:p>
          <w:p w14:paraId="14ED6D7D" w14:textId="77777777" w:rsidR="009F545A" w:rsidRDefault="00000000">
            <w:pPr>
              <w:spacing w:after="15" w:line="259" w:lineRule="auto"/>
              <w:ind w:left="180" w:firstLine="0"/>
            </w:pPr>
            <w:r>
              <w:rPr>
                <w:sz w:val="18"/>
              </w:rPr>
              <w:t xml:space="preserve">1.5 </w:t>
            </w:r>
          </w:p>
          <w:p w14:paraId="738E15F8" w14:textId="77777777" w:rsidR="009F545A" w:rsidRDefault="00000000">
            <w:pPr>
              <w:spacing w:after="15" w:line="259" w:lineRule="auto"/>
              <w:ind w:left="180" w:firstLine="0"/>
            </w:pPr>
            <w:r>
              <w:rPr>
                <w:sz w:val="18"/>
              </w:rPr>
              <w:t xml:space="preserve">8.1 </w:t>
            </w:r>
          </w:p>
          <w:p w14:paraId="2CEDC8D3" w14:textId="77777777" w:rsidR="009F545A" w:rsidRDefault="00000000">
            <w:pPr>
              <w:spacing w:after="15" w:line="259" w:lineRule="auto"/>
              <w:ind w:left="180" w:firstLine="0"/>
            </w:pPr>
            <w:r>
              <w:rPr>
                <w:sz w:val="18"/>
              </w:rPr>
              <w:t xml:space="preserve">5.3 </w:t>
            </w:r>
          </w:p>
          <w:p w14:paraId="393E18B3" w14:textId="77777777" w:rsidR="009F545A" w:rsidRDefault="00000000">
            <w:pPr>
              <w:spacing w:after="15" w:line="259" w:lineRule="auto"/>
              <w:ind w:left="180" w:firstLine="0"/>
            </w:pPr>
            <w:r>
              <w:rPr>
                <w:sz w:val="18"/>
              </w:rPr>
              <w:t xml:space="preserve">1.9 </w:t>
            </w:r>
          </w:p>
          <w:p w14:paraId="1E4660E6" w14:textId="77777777" w:rsidR="009F545A" w:rsidRDefault="00000000">
            <w:pPr>
              <w:spacing w:after="255" w:line="259" w:lineRule="auto"/>
              <w:ind w:left="180" w:firstLine="0"/>
            </w:pPr>
            <w:r>
              <w:rPr>
                <w:sz w:val="18"/>
              </w:rPr>
              <w:t xml:space="preserve">1.7 </w:t>
            </w:r>
          </w:p>
          <w:p w14:paraId="0D00112E" w14:textId="77777777" w:rsidR="009F545A" w:rsidRDefault="00000000">
            <w:pPr>
              <w:spacing w:after="15" w:line="259" w:lineRule="auto"/>
              <w:ind w:left="105" w:firstLine="0"/>
            </w:pPr>
            <w:r>
              <w:rPr>
                <w:sz w:val="18"/>
              </w:rPr>
              <w:t>(1.9)</w:t>
            </w:r>
          </w:p>
          <w:p w14:paraId="569FB8F9" w14:textId="77777777" w:rsidR="009F545A" w:rsidRDefault="00000000">
            <w:pPr>
              <w:spacing w:after="15" w:line="259" w:lineRule="auto"/>
              <w:ind w:left="15" w:firstLine="0"/>
              <w:jc w:val="both"/>
            </w:pPr>
            <w:r>
              <w:rPr>
                <w:sz w:val="18"/>
              </w:rPr>
              <w:t>(81.1)</w:t>
            </w:r>
          </w:p>
          <w:p w14:paraId="48880930" w14:textId="77777777" w:rsidR="009F545A" w:rsidRDefault="00000000">
            <w:pPr>
              <w:spacing w:after="15" w:line="259" w:lineRule="auto"/>
              <w:ind w:left="180" w:firstLine="0"/>
            </w:pPr>
            <w:r>
              <w:rPr>
                <w:sz w:val="18"/>
              </w:rPr>
              <w:t xml:space="preserve">4.6 </w:t>
            </w:r>
          </w:p>
          <w:p w14:paraId="25D56363" w14:textId="77777777" w:rsidR="009F545A" w:rsidRDefault="00000000">
            <w:pPr>
              <w:spacing w:after="15" w:line="259" w:lineRule="auto"/>
              <w:ind w:left="90" w:firstLine="0"/>
            </w:pPr>
            <w:r>
              <w:rPr>
                <w:sz w:val="18"/>
              </w:rPr>
              <w:t xml:space="preserve">24.8 </w:t>
            </w:r>
          </w:p>
          <w:p w14:paraId="0652847E" w14:textId="77777777" w:rsidR="009F545A" w:rsidRDefault="00000000">
            <w:pPr>
              <w:spacing w:after="15" w:line="259" w:lineRule="auto"/>
              <w:ind w:left="15" w:firstLine="0"/>
              <w:jc w:val="both"/>
            </w:pPr>
            <w:r>
              <w:rPr>
                <w:sz w:val="18"/>
              </w:rPr>
              <w:t>(22.8)</w:t>
            </w:r>
          </w:p>
          <w:p w14:paraId="26B179BE" w14:textId="77777777" w:rsidR="009F545A" w:rsidRDefault="00000000">
            <w:pPr>
              <w:spacing w:after="0" w:line="259" w:lineRule="auto"/>
              <w:ind w:left="180" w:firstLine="0"/>
            </w:pPr>
            <w:r>
              <w:rPr>
                <w:sz w:val="18"/>
              </w:rPr>
              <w:t xml:space="preserve">2.4 </w:t>
            </w:r>
          </w:p>
        </w:tc>
      </w:tr>
      <w:tr w:rsidR="009F545A" w14:paraId="11700208" w14:textId="77777777">
        <w:trPr>
          <w:trHeight w:val="255"/>
        </w:trPr>
        <w:tc>
          <w:tcPr>
            <w:tcW w:w="1145" w:type="dxa"/>
            <w:tcBorders>
              <w:top w:val="single" w:sz="6" w:space="0" w:color="000000"/>
              <w:left w:val="nil"/>
              <w:bottom w:val="single" w:sz="6" w:space="0" w:color="000000"/>
              <w:right w:val="nil"/>
            </w:tcBorders>
          </w:tcPr>
          <w:p w14:paraId="455DF0C2"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tcPr>
          <w:p w14:paraId="3FEA0FE1" w14:textId="77777777" w:rsidR="009F545A" w:rsidRDefault="00000000">
            <w:pPr>
              <w:spacing w:after="0" w:line="259" w:lineRule="auto"/>
              <w:ind w:left="105" w:firstLine="0"/>
            </w:pPr>
            <w:r>
              <w:rPr>
                <w:sz w:val="18"/>
              </w:rPr>
              <w:t>(0.2)</w:t>
            </w:r>
          </w:p>
        </w:tc>
      </w:tr>
      <w:tr w:rsidR="009F545A" w14:paraId="5BA11551" w14:textId="77777777">
        <w:trPr>
          <w:trHeight w:val="1455"/>
        </w:trPr>
        <w:tc>
          <w:tcPr>
            <w:tcW w:w="1145" w:type="dxa"/>
            <w:tcBorders>
              <w:top w:val="single" w:sz="6" w:space="0" w:color="000000"/>
              <w:left w:val="nil"/>
              <w:bottom w:val="single" w:sz="6" w:space="0" w:color="000000"/>
              <w:right w:val="nil"/>
            </w:tcBorders>
          </w:tcPr>
          <w:p w14:paraId="110AB7D6"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vAlign w:val="bottom"/>
          </w:tcPr>
          <w:p w14:paraId="633B58CB" w14:textId="77777777" w:rsidR="009F545A" w:rsidRDefault="00000000">
            <w:pPr>
              <w:spacing w:after="15" w:line="259" w:lineRule="auto"/>
              <w:ind w:left="22" w:firstLine="0"/>
              <w:jc w:val="both"/>
            </w:pPr>
            <w:r>
              <w:rPr>
                <w:sz w:val="18"/>
              </w:rPr>
              <w:t>(11.5)</w:t>
            </w:r>
          </w:p>
          <w:p w14:paraId="76CA4B98" w14:textId="77777777" w:rsidR="009F545A" w:rsidRDefault="00000000">
            <w:pPr>
              <w:spacing w:after="15" w:line="259" w:lineRule="auto"/>
              <w:ind w:left="15" w:firstLine="0"/>
              <w:jc w:val="both"/>
            </w:pPr>
            <w:r>
              <w:rPr>
                <w:sz w:val="18"/>
              </w:rPr>
              <w:t>(10.4)</w:t>
            </w:r>
          </w:p>
          <w:p w14:paraId="49C2FCFB" w14:textId="77777777" w:rsidR="009F545A" w:rsidRDefault="00000000">
            <w:pPr>
              <w:spacing w:after="0" w:line="276" w:lineRule="auto"/>
              <w:ind w:left="105" w:firstLine="75"/>
            </w:pPr>
            <w:r>
              <w:rPr>
                <w:sz w:val="18"/>
              </w:rPr>
              <w:t>1.7 (0.3)</w:t>
            </w:r>
          </w:p>
          <w:p w14:paraId="586FFF46" w14:textId="77777777" w:rsidR="009F545A" w:rsidRDefault="00000000">
            <w:pPr>
              <w:spacing w:after="0" w:line="259" w:lineRule="auto"/>
              <w:ind w:left="105" w:firstLine="0"/>
            </w:pPr>
            <w:r>
              <w:rPr>
                <w:sz w:val="18"/>
              </w:rPr>
              <w:t>(0.4)</w:t>
            </w:r>
          </w:p>
        </w:tc>
      </w:tr>
      <w:tr w:rsidR="009F545A" w14:paraId="0D542026" w14:textId="77777777">
        <w:trPr>
          <w:trHeight w:val="255"/>
        </w:trPr>
        <w:tc>
          <w:tcPr>
            <w:tcW w:w="1145" w:type="dxa"/>
            <w:tcBorders>
              <w:top w:val="single" w:sz="6" w:space="0" w:color="000000"/>
              <w:left w:val="nil"/>
              <w:bottom w:val="single" w:sz="6" w:space="0" w:color="000000"/>
              <w:right w:val="nil"/>
            </w:tcBorders>
          </w:tcPr>
          <w:p w14:paraId="4DBBAC0D"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tcPr>
          <w:p w14:paraId="33C45094" w14:textId="77777777" w:rsidR="009F545A" w:rsidRDefault="00000000">
            <w:pPr>
              <w:spacing w:after="0" w:line="259" w:lineRule="auto"/>
              <w:ind w:left="15" w:firstLine="0"/>
              <w:jc w:val="both"/>
            </w:pPr>
            <w:r>
              <w:rPr>
                <w:sz w:val="18"/>
              </w:rPr>
              <w:t>(20.9)</w:t>
            </w:r>
          </w:p>
        </w:tc>
      </w:tr>
      <w:tr w:rsidR="009F545A" w14:paraId="55C79E81" w14:textId="77777777">
        <w:trPr>
          <w:trHeight w:val="1695"/>
        </w:trPr>
        <w:tc>
          <w:tcPr>
            <w:tcW w:w="1145" w:type="dxa"/>
            <w:tcBorders>
              <w:top w:val="single" w:sz="6" w:space="0" w:color="000000"/>
              <w:left w:val="nil"/>
              <w:bottom w:val="single" w:sz="6" w:space="0" w:color="000000"/>
              <w:right w:val="nil"/>
            </w:tcBorders>
          </w:tcPr>
          <w:p w14:paraId="6F62183C"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vAlign w:val="bottom"/>
          </w:tcPr>
          <w:p w14:paraId="2148AC1C" w14:textId="77777777" w:rsidR="009F545A" w:rsidRDefault="00000000">
            <w:pPr>
              <w:spacing w:after="30" w:line="259" w:lineRule="auto"/>
              <w:ind w:left="105" w:firstLine="0"/>
            </w:pPr>
            <w:r>
              <w:rPr>
                <w:sz w:val="18"/>
              </w:rPr>
              <w:t>(2.1)</w:t>
            </w:r>
          </w:p>
          <w:p w14:paraId="7BFF80D0" w14:textId="77777777" w:rsidR="009F545A" w:rsidRDefault="00000000">
            <w:pPr>
              <w:spacing w:after="15" w:line="259" w:lineRule="auto"/>
              <w:ind w:left="0" w:right="45" w:firstLine="0"/>
              <w:jc w:val="right"/>
            </w:pPr>
            <w:r>
              <w:rPr>
                <w:sz w:val="18"/>
              </w:rPr>
              <w:t xml:space="preserve">— </w:t>
            </w:r>
          </w:p>
          <w:p w14:paraId="13FDB92E" w14:textId="77777777" w:rsidR="009F545A" w:rsidRDefault="00000000">
            <w:pPr>
              <w:spacing w:after="15" w:line="259" w:lineRule="auto"/>
              <w:ind w:left="15" w:firstLine="0"/>
              <w:jc w:val="both"/>
            </w:pPr>
            <w:r>
              <w:rPr>
                <w:sz w:val="18"/>
              </w:rPr>
              <w:t>(29.0)</w:t>
            </w:r>
          </w:p>
          <w:p w14:paraId="07B5D8E1" w14:textId="77777777" w:rsidR="009F545A" w:rsidRDefault="00000000">
            <w:pPr>
              <w:spacing w:after="15" w:line="259" w:lineRule="auto"/>
              <w:ind w:left="0" w:right="45" w:firstLine="0"/>
              <w:jc w:val="right"/>
            </w:pPr>
            <w:r>
              <w:rPr>
                <w:sz w:val="18"/>
              </w:rPr>
              <w:t xml:space="preserve">3.8 </w:t>
            </w:r>
          </w:p>
          <w:p w14:paraId="664DE7EF" w14:textId="77777777" w:rsidR="009F545A" w:rsidRDefault="00000000">
            <w:pPr>
              <w:spacing w:after="0" w:line="259" w:lineRule="auto"/>
              <w:ind w:left="105" w:firstLine="75"/>
            </w:pPr>
            <w:r>
              <w:rPr>
                <w:sz w:val="18"/>
              </w:rPr>
              <w:t>3.6 (0.3)</w:t>
            </w:r>
          </w:p>
        </w:tc>
      </w:tr>
      <w:tr w:rsidR="009F545A" w14:paraId="484AEFD9" w14:textId="77777777">
        <w:trPr>
          <w:trHeight w:val="255"/>
        </w:trPr>
        <w:tc>
          <w:tcPr>
            <w:tcW w:w="1145" w:type="dxa"/>
            <w:tcBorders>
              <w:top w:val="single" w:sz="6" w:space="0" w:color="000000"/>
              <w:left w:val="nil"/>
              <w:bottom w:val="single" w:sz="6" w:space="0" w:color="000000"/>
              <w:right w:val="nil"/>
            </w:tcBorders>
          </w:tcPr>
          <w:p w14:paraId="66189D2B"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tcPr>
          <w:p w14:paraId="59526073" w14:textId="77777777" w:rsidR="009F545A" w:rsidRDefault="00000000">
            <w:pPr>
              <w:spacing w:after="0" w:line="259" w:lineRule="auto"/>
              <w:ind w:left="15" w:firstLine="0"/>
              <w:jc w:val="both"/>
            </w:pPr>
            <w:r>
              <w:rPr>
                <w:sz w:val="18"/>
              </w:rPr>
              <w:t>(24.0)</w:t>
            </w:r>
          </w:p>
        </w:tc>
      </w:tr>
      <w:tr w:rsidR="009F545A" w14:paraId="2ACD5813" w14:textId="77777777">
        <w:trPr>
          <w:trHeight w:val="255"/>
        </w:trPr>
        <w:tc>
          <w:tcPr>
            <w:tcW w:w="1145" w:type="dxa"/>
            <w:tcBorders>
              <w:top w:val="single" w:sz="6" w:space="0" w:color="000000"/>
              <w:left w:val="nil"/>
              <w:bottom w:val="single" w:sz="6" w:space="0" w:color="000000"/>
              <w:right w:val="nil"/>
            </w:tcBorders>
          </w:tcPr>
          <w:p w14:paraId="7DE02A06"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tcPr>
          <w:p w14:paraId="1BB9325A" w14:textId="77777777" w:rsidR="009F545A" w:rsidRDefault="00000000">
            <w:pPr>
              <w:spacing w:after="0" w:line="259" w:lineRule="auto"/>
              <w:ind w:left="105" w:firstLine="0"/>
            </w:pPr>
            <w:r>
              <w:rPr>
                <w:sz w:val="18"/>
              </w:rPr>
              <w:t>(0.1)</w:t>
            </w:r>
          </w:p>
        </w:tc>
      </w:tr>
      <w:tr w:rsidR="009F545A" w14:paraId="732B1249" w14:textId="77777777">
        <w:trPr>
          <w:trHeight w:val="495"/>
        </w:trPr>
        <w:tc>
          <w:tcPr>
            <w:tcW w:w="1145" w:type="dxa"/>
            <w:tcBorders>
              <w:top w:val="single" w:sz="6" w:space="0" w:color="000000"/>
              <w:left w:val="nil"/>
              <w:bottom w:val="single" w:sz="6" w:space="0" w:color="000000"/>
              <w:right w:val="nil"/>
            </w:tcBorders>
          </w:tcPr>
          <w:p w14:paraId="22B89F48" w14:textId="77777777" w:rsidR="009F545A" w:rsidRDefault="009F545A">
            <w:pPr>
              <w:spacing w:after="160" w:line="259" w:lineRule="auto"/>
              <w:ind w:left="0" w:firstLine="0"/>
            </w:pPr>
          </w:p>
        </w:tc>
        <w:tc>
          <w:tcPr>
            <w:tcW w:w="475" w:type="dxa"/>
            <w:tcBorders>
              <w:top w:val="single" w:sz="6" w:space="0" w:color="000000"/>
              <w:left w:val="nil"/>
              <w:bottom w:val="single" w:sz="6" w:space="0" w:color="000000"/>
              <w:right w:val="nil"/>
            </w:tcBorders>
          </w:tcPr>
          <w:p w14:paraId="1FC3407C" w14:textId="77777777" w:rsidR="009F545A" w:rsidRDefault="00000000">
            <w:pPr>
              <w:spacing w:after="15" w:line="259" w:lineRule="auto"/>
              <w:ind w:left="15" w:firstLine="0"/>
              <w:jc w:val="both"/>
            </w:pPr>
            <w:r>
              <w:rPr>
                <w:sz w:val="18"/>
              </w:rPr>
              <w:t>(45.2)</w:t>
            </w:r>
          </w:p>
          <w:p w14:paraId="208D98C9" w14:textId="77777777" w:rsidR="009F545A" w:rsidRDefault="00000000">
            <w:pPr>
              <w:spacing w:after="0" w:line="259" w:lineRule="auto"/>
              <w:ind w:left="0" w:firstLine="0"/>
              <w:jc w:val="both"/>
            </w:pPr>
            <w:r>
              <w:rPr>
                <w:sz w:val="18"/>
              </w:rPr>
              <w:t xml:space="preserve">146.1 </w:t>
            </w:r>
          </w:p>
        </w:tc>
      </w:tr>
      <w:tr w:rsidR="009F545A" w14:paraId="27EAFCE9" w14:textId="77777777">
        <w:trPr>
          <w:trHeight w:val="278"/>
        </w:trPr>
        <w:tc>
          <w:tcPr>
            <w:tcW w:w="1145" w:type="dxa"/>
            <w:tcBorders>
              <w:top w:val="single" w:sz="6" w:space="0" w:color="000000"/>
              <w:left w:val="nil"/>
              <w:bottom w:val="double" w:sz="6" w:space="0" w:color="000000"/>
              <w:right w:val="nil"/>
            </w:tcBorders>
          </w:tcPr>
          <w:p w14:paraId="56696E5C" w14:textId="77777777" w:rsidR="009F545A" w:rsidRDefault="00000000">
            <w:pPr>
              <w:spacing w:after="0" w:line="259" w:lineRule="auto"/>
              <w:ind w:left="23" w:firstLine="0"/>
            </w:pPr>
            <w:r>
              <w:rPr>
                <w:sz w:val="18"/>
              </w:rPr>
              <w:t>$</w:t>
            </w:r>
          </w:p>
        </w:tc>
        <w:tc>
          <w:tcPr>
            <w:tcW w:w="475" w:type="dxa"/>
            <w:tcBorders>
              <w:top w:val="single" w:sz="6" w:space="0" w:color="000000"/>
              <w:left w:val="nil"/>
              <w:bottom w:val="double" w:sz="6" w:space="0" w:color="000000"/>
              <w:right w:val="nil"/>
            </w:tcBorders>
          </w:tcPr>
          <w:p w14:paraId="25BB925F" w14:textId="77777777" w:rsidR="009F545A" w:rsidRDefault="00000000">
            <w:pPr>
              <w:spacing w:after="0" w:line="259" w:lineRule="auto"/>
              <w:ind w:left="0" w:firstLine="0"/>
              <w:jc w:val="both"/>
            </w:pPr>
            <w:r>
              <w:rPr>
                <w:sz w:val="18"/>
              </w:rPr>
              <w:t xml:space="preserve">100.9 </w:t>
            </w:r>
          </w:p>
        </w:tc>
      </w:tr>
    </w:tbl>
    <w:p w14:paraId="7CF54B89" w14:textId="77777777" w:rsidR="009F545A" w:rsidRDefault="00000000">
      <w:pPr>
        <w:tabs>
          <w:tab w:val="right" w:pos="10810"/>
        </w:tabs>
        <w:spacing w:after="4" w:line="268"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BEC521C" wp14:editId="2416B57F">
                <wp:simplePos x="0" y="0"/>
                <wp:positionH relativeFrom="column">
                  <wp:posOffset>5854750</wp:posOffset>
                </wp:positionH>
                <wp:positionV relativeFrom="paragraph">
                  <wp:posOffset>5022720</wp:posOffset>
                </wp:positionV>
                <wp:extent cx="1028700" cy="838200"/>
                <wp:effectExtent l="0" t="0" r="0" b="0"/>
                <wp:wrapSquare wrapText="bothSides"/>
                <wp:docPr id="109415" name="Group 109415"/>
                <wp:cNvGraphicFramePr/>
                <a:graphic xmlns:a="http://schemas.openxmlformats.org/drawingml/2006/main">
                  <a:graphicData uri="http://schemas.microsoft.com/office/word/2010/wordprocessingGroup">
                    <wpg:wgp>
                      <wpg:cNvGrpSpPr/>
                      <wpg:grpSpPr>
                        <a:xfrm>
                          <a:off x="0" y="0"/>
                          <a:ext cx="1028700" cy="838200"/>
                          <a:chOff x="0" y="0"/>
                          <a:chExt cx="1028700" cy="838200"/>
                        </a:xfrm>
                      </wpg:grpSpPr>
                      <wps:wsp>
                        <wps:cNvPr id="144526" name="Shape 1445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27" name="Shape 144527"/>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28" name="Shape 14452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29" name="Shape 14452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0" name="Shape 144530"/>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1" name="Shape 144531"/>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2" name="Shape 144532"/>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3" name="Shape 144533"/>
                        <wps:cNvSpPr/>
                        <wps:spPr>
                          <a:xfrm>
                            <a:off x="66675" y="3238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4" name="Shape 144534"/>
                        <wps:cNvSpPr/>
                        <wps:spPr>
                          <a:xfrm>
                            <a:off x="10096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5" name="Shape 144535"/>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6" name="Shape 144536"/>
                        <wps:cNvSpPr/>
                        <wps:spPr>
                          <a:xfrm>
                            <a:off x="66675" y="6381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7" name="Shape 144537"/>
                        <wps:cNvSpPr/>
                        <wps:spPr>
                          <a:xfrm>
                            <a:off x="100965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8" name="Shape 144538"/>
                        <wps:cNvSpPr/>
                        <wps:spPr>
                          <a:xfrm>
                            <a:off x="0"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39" name="Shape 144539"/>
                        <wps:cNvSpPr/>
                        <wps:spPr>
                          <a:xfrm>
                            <a:off x="0" y="828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40" name="Shape 144540"/>
                        <wps:cNvSpPr/>
                        <wps:spPr>
                          <a:xfrm>
                            <a:off x="66675" y="8001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41" name="Shape 144541"/>
                        <wps:cNvSpPr/>
                        <wps:spPr>
                          <a:xfrm>
                            <a:off x="66675" y="82867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42" name="Shape 144542"/>
                        <wps:cNvSpPr/>
                        <wps:spPr>
                          <a:xfrm>
                            <a:off x="1009650"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43" name="Shape 144543"/>
                        <wps:cNvSpPr/>
                        <wps:spPr>
                          <a:xfrm>
                            <a:off x="1009650"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3" name="Rectangle 4703"/>
                        <wps:cNvSpPr/>
                        <wps:spPr>
                          <a:xfrm>
                            <a:off x="723602" y="520824"/>
                            <a:ext cx="342043" cy="138287"/>
                          </a:xfrm>
                          <a:prstGeom prst="rect">
                            <a:avLst/>
                          </a:prstGeom>
                          <a:ln>
                            <a:noFill/>
                          </a:ln>
                        </wps:spPr>
                        <wps:txbx>
                          <w:txbxContent>
                            <w:p w14:paraId="19FA2F18" w14:textId="77777777" w:rsidR="009F545A" w:rsidRDefault="00000000">
                              <w:pPr>
                                <w:spacing w:after="160" w:line="259" w:lineRule="auto"/>
                                <w:ind w:left="0" w:firstLine="0"/>
                              </w:pPr>
                              <w:r>
                                <w:rPr>
                                  <w:sz w:val="18"/>
                                </w:rPr>
                                <w:t>102.1</w:t>
                              </w:r>
                            </w:p>
                          </w:txbxContent>
                        </wps:txbx>
                        <wps:bodyPr horzOverflow="overflow" vert="horz" lIns="0" tIns="0" rIns="0" bIns="0" rtlCol="0">
                          <a:noAutofit/>
                        </wps:bodyPr>
                      </wps:wsp>
                      <wps:wsp>
                        <wps:cNvPr id="4704" name="Rectangle 4704"/>
                        <wps:cNvSpPr/>
                        <wps:spPr>
                          <a:xfrm>
                            <a:off x="980777" y="520824"/>
                            <a:ext cx="38005" cy="138287"/>
                          </a:xfrm>
                          <a:prstGeom prst="rect">
                            <a:avLst/>
                          </a:prstGeom>
                          <a:ln>
                            <a:noFill/>
                          </a:ln>
                        </wps:spPr>
                        <wps:txbx>
                          <w:txbxContent>
                            <w:p w14:paraId="0946D1D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709" name="Rectangle 4709"/>
                        <wps:cNvSpPr/>
                        <wps:spPr>
                          <a:xfrm>
                            <a:off x="11311" y="682749"/>
                            <a:ext cx="76010" cy="138287"/>
                          </a:xfrm>
                          <a:prstGeom prst="rect">
                            <a:avLst/>
                          </a:prstGeom>
                          <a:ln>
                            <a:noFill/>
                          </a:ln>
                        </wps:spPr>
                        <wps:txbx>
                          <w:txbxContent>
                            <w:p w14:paraId="45690B48"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710" name="Rectangle 4710"/>
                        <wps:cNvSpPr/>
                        <wps:spPr>
                          <a:xfrm>
                            <a:off x="723602" y="682749"/>
                            <a:ext cx="342043" cy="138287"/>
                          </a:xfrm>
                          <a:prstGeom prst="rect">
                            <a:avLst/>
                          </a:prstGeom>
                          <a:ln>
                            <a:noFill/>
                          </a:ln>
                        </wps:spPr>
                        <wps:txbx>
                          <w:txbxContent>
                            <w:p w14:paraId="37E1534F" w14:textId="77777777" w:rsidR="009F545A" w:rsidRDefault="00000000">
                              <w:pPr>
                                <w:spacing w:after="160" w:line="259" w:lineRule="auto"/>
                                <w:ind w:left="0" w:firstLine="0"/>
                              </w:pPr>
                              <w:r>
                                <w:rPr>
                                  <w:sz w:val="18"/>
                                </w:rPr>
                                <w:t>129.8</w:t>
                              </w:r>
                            </w:p>
                          </w:txbxContent>
                        </wps:txbx>
                        <wps:bodyPr horzOverflow="overflow" vert="horz" lIns="0" tIns="0" rIns="0" bIns="0" rtlCol="0">
                          <a:noAutofit/>
                        </wps:bodyPr>
                      </wps:wsp>
                      <wps:wsp>
                        <wps:cNvPr id="4711" name="Rectangle 4711"/>
                        <wps:cNvSpPr/>
                        <wps:spPr>
                          <a:xfrm>
                            <a:off x="980777" y="682749"/>
                            <a:ext cx="38005" cy="138287"/>
                          </a:xfrm>
                          <a:prstGeom prst="rect">
                            <a:avLst/>
                          </a:prstGeom>
                          <a:ln>
                            <a:noFill/>
                          </a:ln>
                        </wps:spPr>
                        <wps:txbx>
                          <w:txbxContent>
                            <w:p w14:paraId="41B2FA1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415" style="width:81pt;height:66pt;position:absolute;mso-position-horizontal-relative:text;mso-position-horizontal:absolute;margin-left:461.004pt;mso-position-vertical-relative:text;margin-top:395.49pt;" coordsize="10287,8382">
                <v:shape id="Shape 144544" style="position:absolute;width:666;height:95;left:0;top:0;" coordsize="66675,9525" path="m0,0l66675,0l66675,9525l0,9525l0,0">
                  <v:stroke weight="0pt" endcap="flat" joinstyle="miter" miterlimit="10" on="false" color="#000000" opacity="0"/>
                  <v:fill on="true" color="#000000"/>
                </v:shape>
                <v:shape id="Shape 144545" style="position:absolute;width:9429;height:95;left:666;top:0;" coordsize="942975,9525" path="m0,0l942975,0l942975,9525l0,9525l0,0">
                  <v:stroke weight="0pt" endcap="flat" joinstyle="miter" miterlimit="10" on="false" color="#000000" opacity="0"/>
                  <v:fill on="true" color="#000000"/>
                </v:shape>
                <v:shape id="Shape 144546" style="position:absolute;width:190;height:95;left:10096;top:0;" coordsize="19050,9525" path="m0,0l19050,0l19050,9525l0,9525l0,0">
                  <v:stroke weight="0pt" endcap="flat" joinstyle="miter" miterlimit="10" on="false" color="#000000" opacity="0"/>
                  <v:fill on="true" color="#000000"/>
                </v:shape>
                <v:shape id="Shape 144547" style="position:absolute;width:666;height:95;left:0;top:1619;" coordsize="66675,9525" path="m0,0l66675,0l66675,9525l0,9525l0,0">
                  <v:stroke weight="0pt" endcap="flat" joinstyle="miter" miterlimit="10" on="false" color="#000000" opacity="0"/>
                  <v:fill on="true" color="#000000"/>
                </v:shape>
                <v:shape id="Shape 144548" style="position:absolute;width:9429;height:95;left:666;top:1619;" coordsize="942975,9525" path="m0,0l942975,0l942975,9525l0,9525l0,0">
                  <v:stroke weight="0pt" endcap="flat" joinstyle="miter" miterlimit="10" on="false" color="#000000" opacity="0"/>
                  <v:fill on="true" color="#000000"/>
                </v:shape>
                <v:shape id="Shape 144549" style="position:absolute;width:190;height:95;left:10096;top:1619;" coordsize="19050,9525" path="m0,0l19050,0l19050,9525l0,9525l0,0">
                  <v:stroke weight="0pt" endcap="flat" joinstyle="miter" miterlimit="10" on="false" color="#000000" opacity="0"/>
                  <v:fill on="true" color="#000000"/>
                </v:shape>
                <v:shape id="Shape 144550" style="position:absolute;width:666;height:95;left:0;top:3238;" coordsize="66675,9525" path="m0,0l66675,0l66675,9525l0,9525l0,0">
                  <v:stroke weight="0pt" endcap="flat" joinstyle="miter" miterlimit="10" on="false" color="#000000" opacity="0"/>
                  <v:fill on="true" color="#000000"/>
                </v:shape>
                <v:shape id="Shape 144551" style="position:absolute;width:9429;height:95;left:666;top:3238;" coordsize="942975,9525" path="m0,0l942975,0l942975,9525l0,9525l0,0">
                  <v:stroke weight="0pt" endcap="flat" joinstyle="miter" miterlimit="10" on="false" color="#000000" opacity="0"/>
                  <v:fill on="true" color="#000000"/>
                </v:shape>
                <v:shape id="Shape 144552" style="position:absolute;width:190;height:95;left:10096;top:3238;" coordsize="19050,9525" path="m0,0l19050,0l19050,9525l0,9525l0,0">
                  <v:stroke weight="0pt" endcap="flat" joinstyle="miter" miterlimit="10" on="false" color="#000000" opacity="0"/>
                  <v:fill on="true" color="#000000"/>
                </v:shape>
                <v:shape id="Shape 144553" style="position:absolute;width:666;height:95;left:0;top:6381;" coordsize="66675,9525" path="m0,0l66675,0l66675,9525l0,9525l0,0">
                  <v:stroke weight="0pt" endcap="flat" joinstyle="miter" miterlimit="10" on="false" color="#000000" opacity="0"/>
                  <v:fill on="true" color="#000000"/>
                </v:shape>
                <v:shape id="Shape 144554" style="position:absolute;width:9429;height:95;left:666;top:6381;" coordsize="942975,9525" path="m0,0l942975,0l942975,9525l0,9525l0,0">
                  <v:stroke weight="0pt" endcap="flat" joinstyle="miter" miterlimit="10" on="false" color="#000000" opacity="0"/>
                  <v:fill on="true" color="#000000"/>
                </v:shape>
                <v:shape id="Shape 144555" style="position:absolute;width:190;height:95;left:10096;top:6381;" coordsize="19050,9525" path="m0,0l19050,0l19050,9525l0,9525l0,0">
                  <v:stroke weight="0pt" endcap="flat" joinstyle="miter" miterlimit="10" on="false" color="#000000" opacity="0"/>
                  <v:fill on="true" color="#000000"/>
                </v:shape>
                <v:shape id="Shape 144556" style="position:absolute;width:666;height:95;left:0;top:8001;" coordsize="66675,9525" path="m0,0l66675,0l66675,9525l0,9525l0,0">
                  <v:stroke weight="0pt" endcap="flat" joinstyle="miter" miterlimit="10" on="false" color="#000000" opacity="0"/>
                  <v:fill on="true" color="#000000"/>
                </v:shape>
                <v:shape id="Shape 144557" style="position:absolute;width:666;height:95;left:0;top:8286;" coordsize="66675,9525" path="m0,0l66675,0l66675,9525l0,9525l0,0">
                  <v:stroke weight="0pt" endcap="flat" joinstyle="miter" miterlimit="10" on="false" color="#000000" opacity="0"/>
                  <v:fill on="true" color="#000000"/>
                </v:shape>
                <v:shape id="Shape 144558" style="position:absolute;width:9429;height:95;left:666;top:8001;" coordsize="942975,9525" path="m0,0l942975,0l942975,9525l0,9525l0,0">
                  <v:stroke weight="0pt" endcap="flat" joinstyle="miter" miterlimit="10" on="false" color="#000000" opacity="0"/>
                  <v:fill on="true" color="#000000"/>
                </v:shape>
                <v:shape id="Shape 144559" style="position:absolute;width:9429;height:95;left:666;top:8286;" coordsize="942975,9525" path="m0,0l942975,0l942975,9525l0,9525l0,0">
                  <v:stroke weight="0pt" endcap="flat" joinstyle="miter" miterlimit="10" on="false" color="#000000" opacity="0"/>
                  <v:fill on="true" color="#000000"/>
                </v:shape>
                <v:shape id="Shape 144560" style="position:absolute;width:190;height:95;left:10096;top:8001;" coordsize="19050,9525" path="m0,0l19050,0l19050,9525l0,9525l0,0">
                  <v:stroke weight="0pt" endcap="flat" joinstyle="miter" miterlimit="10" on="false" color="#000000" opacity="0"/>
                  <v:fill on="true" color="#000000"/>
                </v:shape>
                <v:shape id="Shape 144561" style="position:absolute;width:190;height:95;left:10096;top:8286;" coordsize="19050,9525" path="m0,0l19050,0l19050,9525l0,9525l0,0">
                  <v:stroke weight="0pt" endcap="flat" joinstyle="miter" miterlimit="10" on="false" color="#000000" opacity="0"/>
                  <v:fill on="true" color="#000000"/>
                </v:shape>
                <v:rect id="Rectangle 4703" style="position:absolute;width:3420;height:1382;left:7236;top:5208;" filled="f" stroked="f">
                  <v:textbox inset="0,0,0,0">
                    <w:txbxContent>
                      <w:p>
                        <w:pPr>
                          <w:spacing w:before="0" w:after="160" w:line="259" w:lineRule="auto"/>
                          <w:ind w:left="0" w:firstLine="0"/>
                        </w:pPr>
                        <w:r>
                          <w:rPr>
                            <w:sz w:val="18"/>
                          </w:rPr>
                          <w:t xml:space="preserve">102.1</w:t>
                        </w:r>
                      </w:p>
                    </w:txbxContent>
                  </v:textbox>
                </v:rect>
                <v:rect id="Rectangle 4704" style="position:absolute;width:380;height:1382;left:9807;top:5208;" filled="f" stroked="f">
                  <v:textbox inset="0,0,0,0">
                    <w:txbxContent>
                      <w:p>
                        <w:pPr>
                          <w:spacing w:before="0" w:after="160" w:line="259" w:lineRule="auto"/>
                          <w:ind w:left="0" w:firstLine="0"/>
                        </w:pPr>
                        <w:r>
                          <w:rPr>
                            <w:sz w:val="18"/>
                          </w:rPr>
                          <w:t xml:space="preserve"> </w:t>
                        </w:r>
                      </w:p>
                    </w:txbxContent>
                  </v:textbox>
                </v:rect>
                <v:rect id="Rectangle 4709" style="position:absolute;width:760;height:1382;left:113;top:6827;" filled="f" stroked="f">
                  <v:textbox inset="0,0,0,0">
                    <w:txbxContent>
                      <w:p>
                        <w:pPr>
                          <w:spacing w:before="0" w:after="160" w:line="259" w:lineRule="auto"/>
                          <w:ind w:left="0" w:firstLine="0"/>
                        </w:pPr>
                        <w:r>
                          <w:rPr>
                            <w:sz w:val="18"/>
                          </w:rPr>
                          <w:t xml:space="preserve">$</w:t>
                        </w:r>
                      </w:p>
                    </w:txbxContent>
                  </v:textbox>
                </v:rect>
                <v:rect id="Rectangle 4710" style="position:absolute;width:3420;height:1382;left:7236;top:6827;" filled="f" stroked="f">
                  <v:textbox inset="0,0,0,0">
                    <w:txbxContent>
                      <w:p>
                        <w:pPr>
                          <w:spacing w:before="0" w:after="160" w:line="259" w:lineRule="auto"/>
                          <w:ind w:left="0" w:firstLine="0"/>
                        </w:pPr>
                        <w:r>
                          <w:rPr>
                            <w:sz w:val="18"/>
                          </w:rPr>
                          <w:t xml:space="preserve">129.8</w:t>
                        </w:r>
                      </w:p>
                    </w:txbxContent>
                  </v:textbox>
                </v:rect>
                <v:rect id="Rectangle 4711" style="position:absolute;width:380;height:1382;left:9807;top:682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Net income$</w:t>
      </w:r>
      <w:r>
        <w:rPr>
          <w:sz w:val="18"/>
        </w:rPr>
        <w:tab/>
        <w:t xml:space="preserve">9.1 </w:t>
      </w:r>
    </w:p>
    <w:p w14:paraId="695FBF41" w14:textId="77777777" w:rsidR="009F545A" w:rsidRDefault="00000000">
      <w:pPr>
        <w:spacing w:after="4" w:line="268" w:lineRule="auto"/>
        <w:ind w:left="100" w:right="1709"/>
      </w:pPr>
      <w:r>
        <w:rPr>
          <w:sz w:val="18"/>
        </w:rPr>
        <w:t>Adjustments to reconcile net income to net cash (used in) provided by operating activities:</w:t>
      </w:r>
    </w:p>
    <w:p w14:paraId="1938FD74" w14:textId="77777777" w:rsidR="009F545A" w:rsidRDefault="00000000">
      <w:pPr>
        <w:spacing w:after="4" w:line="268" w:lineRule="auto"/>
        <w:ind w:left="370"/>
      </w:pPr>
      <w:r>
        <w:rPr>
          <w:sz w:val="18"/>
        </w:rPr>
        <w:t xml:space="preserve">Share-based compensation expense10.6 </w:t>
      </w:r>
    </w:p>
    <w:p w14:paraId="3A6000A4" w14:textId="77777777" w:rsidR="009F545A" w:rsidRDefault="00000000">
      <w:pPr>
        <w:spacing w:after="4" w:line="268" w:lineRule="auto"/>
        <w:ind w:left="370"/>
      </w:pPr>
      <w:r>
        <w:rPr>
          <w:sz w:val="18"/>
        </w:rPr>
        <w:t xml:space="preserve">Depreciation15.5 </w:t>
      </w:r>
    </w:p>
    <w:p w14:paraId="10056195" w14:textId="77777777" w:rsidR="009F545A" w:rsidRDefault="00000000">
      <w:pPr>
        <w:spacing w:after="4" w:line="268" w:lineRule="auto"/>
        <w:ind w:left="370"/>
      </w:pPr>
      <w:r>
        <w:rPr>
          <w:sz w:val="18"/>
        </w:rPr>
        <w:t xml:space="preserve">Amortization of intangible assets12.7 </w:t>
      </w:r>
    </w:p>
    <w:p w14:paraId="397D47FA" w14:textId="77777777" w:rsidR="009F545A" w:rsidRDefault="00000000">
      <w:pPr>
        <w:spacing w:after="4" w:line="268" w:lineRule="auto"/>
        <w:ind w:left="370"/>
      </w:pPr>
      <w:r>
        <w:rPr>
          <w:sz w:val="18"/>
        </w:rPr>
        <w:t xml:space="preserve">Deferred taxes0.5 </w:t>
      </w:r>
    </w:p>
    <w:p w14:paraId="163F1A2A" w14:textId="77777777" w:rsidR="009F545A" w:rsidRDefault="00000000">
      <w:pPr>
        <w:spacing w:after="4" w:line="268" w:lineRule="auto"/>
        <w:ind w:left="370"/>
      </w:pPr>
      <w:r>
        <w:rPr>
          <w:sz w:val="18"/>
        </w:rPr>
        <w:t xml:space="preserve">Loss from equity method investments2.2 </w:t>
      </w:r>
    </w:p>
    <w:p w14:paraId="0DDB76A8" w14:textId="77777777" w:rsidR="009F545A" w:rsidRDefault="00000000">
      <w:pPr>
        <w:spacing w:after="4" w:line="268" w:lineRule="auto"/>
        <w:ind w:left="370"/>
      </w:pPr>
      <w:r>
        <w:rPr>
          <w:sz w:val="18"/>
        </w:rPr>
        <w:t xml:space="preserve">Amortization of deferred loan costs7.4 </w:t>
      </w:r>
    </w:p>
    <w:p w14:paraId="3763C3C1" w14:textId="77777777" w:rsidR="009F545A" w:rsidRDefault="00000000">
      <w:pPr>
        <w:spacing w:after="4" w:line="268" w:lineRule="auto"/>
        <w:ind w:left="370"/>
      </w:pPr>
      <w:r>
        <w:rPr>
          <w:sz w:val="18"/>
        </w:rPr>
        <w:t xml:space="preserve">Inventory write-down3.5 </w:t>
      </w:r>
    </w:p>
    <w:p w14:paraId="095989D9" w14:textId="77777777" w:rsidR="009F545A" w:rsidRDefault="00000000">
      <w:pPr>
        <w:spacing w:after="4" w:line="268" w:lineRule="auto"/>
        <w:ind w:left="370"/>
      </w:pPr>
      <w:r>
        <w:rPr>
          <w:sz w:val="18"/>
        </w:rPr>
        <w:t xml:space="preserve">Loss on operating lease abandonment— </w:t>
      </w:r>
    </w:p>
    <w:p w14:paraId="4B0A0F4A" w14:textId="77777777" w:rsidR="009F545A" w:rsidRDefault="00000000">
      <w:pPr>
        <w:spacing w:after="4" w:line="268" w:lineRule="auto"/>
        <w:ind w:left="370"/>
      </w:pPr>
      <w:r>
        <w:rPr>
          <w:sz w:val="18"/>
        </w:rPr>
        <w:t xml:space="preserve">Other, net0.7 </w:t>
      </w:r>
    </w:p>
    <w:p w14:paraId="5BF97255" w14:textId="77777777" w:rsidR="009F545A" w:rsidRDefault="00000000">
      <w:pPr>
        <w:spacing w:after="4" w:line="268" w:lineRule="auto"/>
        <w:ind w:left="370" w:right="1709"/>
      </w:pPr>
      <w:r>
        <w:rPr>
          <w:sz w:val="18"/>
        </w:rPr>
        <w:t>Changes in assets and liabilities:</w:t>
      </w:r>
    </w:p>
    <w:p w14:paraId="0BA408AA" w14:textId="77777777" w:rsidR="009F545A" w:rsidRDefault="00000000">
      <w:pPr>
        <w:spacing w:after="4" w:line="268" w:lineRule="auto"/>
        <w:ind w:left="490"/>
      </w:pPr>
      <w:r>
        <w:rPr>
          <w:sz w:val="18"/>
        </w:rPr>
        <w:t xml:space="preserve">Accounts </w:t>
      </w:r>
      <w:proofErr w:type="gramStart"/>
      <w:r>
        <w:rPr>
          <w:sz w:val="18"/>
        </w:rPr>
        <w:t>receivable(</w:t>
      </w:r>
      <w:proofErr w:type="gramEnd"/>
      <w:r>
        <w:rPr>
          <w:sz w:val="18"/>
        </w:rPr>
        <w:t>25.5)</w:t>
      </w:r>
    </w:p>
    <w:p w14:paraId="2EED16CF" w14:textId="77777777" w:rsidR="009F545A" w:rsidRDefault="00000000">
      <w:pPr>
        <w:spacing w:after="4" w:line="268" w:lineRule="auto"/>
        <w:ind w:left="490"/>
      </w:pPr>
      <w:r>
        <w:rPr>
          <w:sz w:val="18"/>
        </w:rPr>
        <w:t xml:space="preserve">Inventories24.6 </w:t>
      </w:r>
    </w:p>
    <w:p w14:paraId="5890CDC0" w14:textId="77777777" w:rsidR="009F545A" w:rsidRDefault="00000000">
      <w:pPr>
        <w:spacing w:after="4" w:line="268" w:lineRule="auto"/>
        <w:ind w:left="490"/>
      </w:pPr>
      <w:r>
        <w:rPr>
          <w:sz w:val="18"/>
        </w:rPr>
        <w:t xml:space="preserve">Prepaid expenses and other </w:t>
      </w:r>
      <w:proofErr w:type="gramStart"/>
      <w:r>
        <w:rPr>
          <w:sz w:val="18"/>
        </w:rPr>
        <w:t>assets(</w:t>
      </w:r>
      <w:proofErr w:type="gramEnd"/>
      <w:r>
        <w:rPr>
          <w:sz w:val="18"/>
        </w:rPr>
        <w:t>14.6)</w:t>
      </w:r>
    </w:p>
    <w:p w14:paraId="463234B0" w14:textId="77777777" w:rsidR="009F545A" w:rsidRDefault="00000000">
      <w:pPr>
        <w:spacing w:after="4" w:line="268" w:lineRule="auto"/>
        <w:ind w:left="490"/>
      </w:pPr>
      <w:r>
        <w:rPr>
          <w:sz w:val="18"/>
        </w:rPr>
        <w:t xml:space="preserve">Accounts </w:t>
      </w:r>
      <w:proofErr w:type="gramStart"/>
      <w:r>
        <w:rPr>
          <w:sz w:val="18"/>
        </w:rPr>
        <w:t>payable(</w:t>
      </w:r>
      <w:proofErr w:type="gramEnd"/>
      <w:r>
        <w:rPr>
          <w:sz w:val="18"/>
        </w:rPr>
        <w:t>6.0)</w:t>
      </w:r>
    </w:p>
    <w:p w14:paraId="0F1C1A09" w14:textId="77777777" w:rsidR="009F545A" w:rsidRDefault="00000000">
      <w:pPr>
        <w:spacing w:after="4" w:line="268" w:lineRule="auto"/>
        <w:ind w:left="490"/>
      </w:pPr>
      <w:r>
        <w:rPr>
          <w:sz w:val="18"/>
        </w:rPr>
        <w:t xml:space="preserve">Accrued liabilities and other current and long-term liabilities1.2 </w:t>
      </w:r>
    </w:p>
    <w:p w14:paraId="441F736E" w14:textId="77777777" w:rsidR="009F545A" w:rsidRDefault="00000000">
      <w:pPr>
        <w:spacing w:after="4" w:line="268" w:lineRule="auto"/>
        <w:ind w:left="490"/>
      </w:pPr>
      <w:r>
        <w:rPr>
          <w:sz w:val="18"/>
        </w:rPr>
        <w:t xml:space="preserve">Deferred revenues0.1 </w:t>
      </w:r>
    </w:p>
    <w:p w14:paraId="059C2A97" w14:textId="77777777" w:rsidR="009F545A" w:rsidRDefault="00000000">
      <w:pPr>
        <w:tabs>
          <w:tab w:val="center" w:pos="2417"/>
          <w:tab w:val="right" w:pos="10810"/>
        </w:tabs>
        <w:spacing w:after="2" w:line="265" w:lineRule="auto"/>
        <w:ind w:left="0" w:right="-15" w:firstLine="0"/>
      </w:pPr>
      <w:r>
        <w:rPr>
          <w:rFonts w:ascii="Calibri" w:eastAsia="Calibri" w:hAnsi="Calibri" w:cs="Calibri"/>
          <w:sz w:val="22"/>
        </w:rPr>
        <w:tab/>
      </w:r>
      <w:r>
        <w:rPr>
          <w:sz w:val="18"/>
        </w:rPr>
        <w:t>Net cash (used in) provided by operating activities</w:t>
      </w:r>
      <w:r>
        <w:rPr>
          <w:sz w:val="18"/>
        </w:rPr>
        <w:tab/>
      </w:r>
      <w:r>
        <w:rPr>
          <w:rFonts w:ascii="Calibri" w:eastAsia="Calibri" w:hAnsi="Calibri" w:cs="Calibri"/>
          <w:noProof/>
          <w:sz w:val="22"/>
        </w:rPr>
        <mc:AlternateContent>
          <mc:Choice Requires="wpg">
            <w:drawing>
              <wp:inline distT="0" distB="0" distL="0" distR="0" wp14:anchorId="163D8887" wp14:editId="51AB7025">
                <wp:extent cx="1028700" cy="171450"/>
                <wp:effectExtent l="0" t="0" r="0" b="0"/>
                <wp:docPr id="109413" name="Group 109413"/>
                <wp:cNvGraphicFramePr/>
                <a:graphic xmlns:a="http://schemas.openxmlformats.org/drawingml/2006/main">
                  <a:graphicData uri="http://schemas.microsoft.com/office/word/2010/wordprocessingGroup">
                    <wpg:wgp>
                      <wpg:cNvGrpSpPr/>
                      <wpg:grpSpPr>
                        <a:xfrm>
                          <a:off x="0" y="0"/>
                          <a:ext cx="1028700" cy="171450"/>
                          <a:chOff x="0" y="0"/>
                          <a:chExt cx="1028700" cy="171450"/>
                        </a:xfrm>
                      </wpg:grpSpPr>
                      <wps:wsp>
                        <wps:cNvPr id="144562" name="Shape 14456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3" name="Shape 144563"/>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4" name="Shape 14456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5" name="Shape 14456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6" name="Shape 144566"/>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67" name="Shape 144567"/>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413" style="width:81pt;height:13.5pt;mso-position-horizontal-relative:char;mso-position-vertical-relative:line" coordsize="10287,1714">
                <v:shape id="Shape 144568" style="position:absolute;width:666;height:95;left:0;top:0;" coordsize="66675,9525" path="m0,0l66675,0l66675,9525l0,9525l0,0">
                  <v:stroke weight="0pt" endcap="flat" joinstyle="miter" miterlimit="10" on="false" color="#000000" opacity="0"/>
                  <v:fill on="true" color="#000000"/>
                </v:shape>
                <v:shape id="Shape 144569" style="position:absolute;width:9429;height:95;left:666;top:0;" coordsize="942975,9525" path="m0,0l942975,0l942975,9525l0,9525l0,0">
                  <v:stroke weight="0pt" endcap="flat" joinstyle="miter" miterlimit="10" on="false" color="#000000" opacity="0"/>
                  <v:fill on="true" color="#000000"/>
                </v:shape>
                <v:shape id="Shape 144570" style="position:absolute;width:190;height:95;left:10096;top:0;" coordsize="19050,9525" path="m0,0l19050,0l19050,9525l0,9525l0,0">
                  <v:stroke weight="0pt" endcap="flat" joinstyle="miter" miterlimit="10" on="false" color="#000000" opacity="0"/>
                  <v:fill on="true" color="#000000"/>
                </v:shape>
                <v:shape id="Shape 144571" style="position:absolute;width:666;height:95;left:0;top:1619;" coordsize="66675,9525" path="m0,0l66675,0l66675,9525l0,9525l0,0">
                  <v:stroke weight="0pt" endcap="flat" joinstyle="miter" miterlimit="10" on="false" color="#000000" opacity="0"/>
                  <v:fill on="true" color="#000000"/>
                </v:shape>
                <v:shape id="Shape 144572" style="position:absolute;width:9429;height:95;left:666;top:1619;" coordsize="942975,9525" path="m0,0l942975,0l942975,9525l0,9525l0,0">
                  <v:stroke weight="0pt" endcap="flat" joinstyle="miter" miterlimit="10" on="false" color="#000000" opacity="0"/>
                  <v:fill on="true" color="#000000"/>
                </v:shape>
                <v:shape id="Shape 144573" style="position:absolute;width:190;height:95;left:10096;top:1619;" coordsize="19050,9525" path="m0,0l19050,0l19050,9525l0,9525l0,0">
                  <v:stroke weight="0pt" endcap="flat" joinstyle="miter" miterlimit="10" on="false" color="#000000" opacity="0"/>
                  <v:fill on="true" color="#000000"/>
                </v:shape>
              </v:group>
            </w:pict>
          </mc:Fallback>
        </mc:AlternateContent>
      </w:r>
      <w:r>
        <w:rPr>
          <w:sz w:val="18"/>
        </w:rPr>
        <w:t xml:space="preserve">42.0 </w:t>
      </w:r>
    </w:p>
    <w:p w14:paraId="531A9E59" w14:textId="77777777" w:rsidR="009F545A" w:rsidRDefault="00000000">
      <w:pPr>
        <w:spacing w:after="5" w:line="268" w:lineRule="auto"/>
        <w:ind w:left="15" w:right="1709"/>
      </w:pPr>
      <w:r>
        <w:rPr>
          <w:b/>
          <w:sz w:val="18"/>
        </w:rPr>
        <w:t>Cash flows from investing activities:</w:t>
      </w:r>
    </w:p>
    <w:p w14:paraId="3F399EB7" w14:textId="77777777" w:rsidR="009F545A" w:rsidRDefault="00000000">
      <w:pPr>
        <w:spacing w:after="4" w:line="268" w:lineRule="auto"/>
        <w:ind w:left="370"/>
      </w:pPr>
      <w:r>
        <w:rPr>
          <w:sz w:val="18"/>
        </w:rPr>
        <w:t xml:space="preserve">Purchases of property, plant and </w:t>
      </w:r>
      <w:proofErr w:type="gramStart"/>
      <w:r>
        <w:rPr>
          <w:sz w:val="18"/>
        </w:rPr>
        <w:t>equipment(</w:t>
      </w:r>
      <w:proofErr w:type="gramEnd"/>
      <w:r>
        <w:rPr>
          <w:sz w:val="18"/>
        </w:rPr>
        <w:t>12.5)</w:t>
      </w:r>
    </w:p>
    <w:p w14:paraId="208A98EA" w14:textId="77777777" w:rsidR="009F545A" w:rsidRDefault="00000000">
      <w:pPr>
        <w:spacing w:after="4" w:line="268" w:lineRule="auto"/>
        <w:ind w:left="370"/>
      </w:pPr>
      <w:r>
        <w:rPr>
          <w:sz w:val="18"/>
        </w:rPr>
        <w:t xml:space="preserve">Purchases of marketable securities— </w:t>
      </w:r>
    </w:p>
    <w:p w14:paraId="001918F6" w14:textId="77777777" w:rsidR="009F545A" w:rsidRDefault="00000000">
      <w:pPr>
        <w:spacing w:after="4" w:line="268" w:lineRule="auto"/>
        <w:ind w:left="370"/>
      </w:pPr>
      <w:r>
        <w:rPr>
          <w:sz w:val="18"/>
        </w:rPr>
        <w:t xml:space="preserve">Proceeds from sales of business and assets— </w:t>
      </w:r>
    </w:p>
    <w:p w14:paraId="5DDF4193" w14:textId="77777777" w:rsidR="009F545A" w:rsidRDefault="00000000">
      <w:pPr>
        <w:spacing w:after="4" w:line="268" w:lineRule="auto"/>
        <w:ind w:left="370"/>
      </w:pPr>
      <w:r>
        <w:rPr>
          <w:sz w:val="18"/>
        </w:rPr>
        <w:t xml:space="preserve">Investments in and loans to privately-held </w:t>
      </w:r>
      <w:proofErr w:type="gramStart"/>
      <w:r>
        <w:rPr>
          <w:sz w:val="18"/>
        </w:rPr>
        <w:t>companies(</w:t>
      </w:r>
      <w:proofErr w:type="gramEnd"/>
      <w:r>
        <w:rPr>
          <w:sz w:val="18"/>
        </w:rPr>
        <w:t>0.8)</w:t>
      </w:r>
    </w:p>
    <w:p w14:paraId="58E384AF" w14:textId="77777777" w:rsidR="009F545A" w:rsidRDefault="00000000">
      <w:pPr>
        <w:spacing w:after="4" w:line="268" w:lineRule="auto"/>
        <w:ind w:left="370"/>
      </w:pPr>
      <w:r>
        <w:rPr>
          <w:sz w:val="18"/>
        </w:rPr>
        <w:t xml:space="preserve">Other0.4 </w:t>
      </w:r>
    </w:p>
    <w:p w14:paraId="2B6624B6" w14:textId="77777777" w:rsidR="009F545A" w:rsidRDefault="00000000">
      <w:pPr>
        <w:spacing w:after="5" w:line="268" w:lineRule="auto"/>
        <w:ind w:left="5" w:firstLine="600"/>
      </w:pPr>
      <w:r>
        <w:rPr>
          <w:sz w:val="18"/>
        </w:rPr>
        <w:t>Net cash used in investing activities</w:t>
      </w:r>
      <w:r>
        <w:rPr>
          <w:sz w:val="18"/>
        </w:rPr>
        <w:tab/>
      </w:r>
      <w:r>
        <w:rPr>
          <w:rFonts w:ascii="Calibri" w:eastAsia="Calibri" w:hAnsi="Calibri" w:cs="Calibri"/>
          <w:noProof/>
          <w:sz w:val="22"/>
        </w:rPr>
        <mc:AlternateContent>
          <mc:Choice Requires="wpg">
            <w:drawing>
              <wp:inline distT="0" distB="0" distL="0" distR="0" wp14:anchorId="38FA11C2" wp14:editId="6C8822E7">
                <wp:extent cx="1028700" cy="171450"/>
                <wp:effectExtent l="0" t="0" r="0" b="0"/>
                <wp:docPr id="109414" name="Group 109414"/>
                <wp:cNvGraphicFramePr/>
                <a:graphic xmlns:a="http://schemas.openxmlformats.org/drawingml/2006/main">
                  <a:graphicData uri="http://schemas.microsoft.com/office/word/2010/wordprocessingGroup">
                    <wpg:wgp>
                      <wpg:cNvGrpSpPr/>
                      <wpg:grpSpPr>
                        <a:xfrm>
                          <a:off x="0" y="0"/>
                          <a:ext cx="1028700" cy="171450"/>
                          <a:chOff x="0" y="0"/>
                          <a:chExt cx="1028700" cy="171450"/>
                        </a:xfrm>
                      </wpg:grpSpPr>
                      <wps:wsp>
                        <wps:cNvPr id="144574" name="Shape 1445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5" name="Shape 144575"/>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6" name="Shape 144576"/>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7" name="Shape 14457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8" name="Shape 144578"/>
                        <wps:cNvSpPr/>
                        <wps:spPr>
                          <a:xfrm>
                            <a:off x="66675"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79" name="Shape 144579"/>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0" name="Rectangle 4640"/>
                        <wps:cNvSpPr/>
                        <wps:spPr>
                          <a:xfrm>
                            <a:off x="733127" y="44574"/>
                            <a:ext cx="50624" cy="138287"/>
                          </a:xfrm>
                          <a:prstGeom prst="rect">
                            <a:avLst/>
                          </a:prstGeom>
                          <a:ln>
                            <a:noFill/>
                          </a:ln>
                        </wps:spPr>
                        <wps:txbx>
                          <w:txbxContent>
                            <w:p w14:paraId="2A88703A"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641" name="Rectangle 4641"/>
                        <wps:cNvSpPr/>
                        <wps:spPr>
                          <a:xfrm>
                            <a:off x="771227" y="44574"/>
                            <a:ext cx="266033" cy="138287"/>
                          </a:xfrm>
                          <a:prstGeom prst="rect">
                            <a:avLst/>
                          </a:prstGeom>
                          <a:ln>
                            <a:noFill/>
                          </a:ln>
                        </wps:spPr>
                        <wps:txbx>
                          <w:txbxContent>
                            <w:p w14:paraId="536E9867" w14:textId="77777777" w:rsidR="009F545A" w:rsidRDefault="00000000">
                              <w:pPr>
                                <w:spacing w:after="160" w:line="259" w:lineRule="auto"/>
                                <w:ind w:left="0" w:firstLine="0"/>
                              </w:pPr>
                              <w:r>
                                <w:rPr>
                                  <w:sz w:val="18"/>
                                </w:rPr>
                                <w:t>12.9</w:t>
                              </w:r>
                            </w:p>
                          </w:txbxContent>
                        </wps:txbx>
                        <wps:bodyPr horzOverflow="overflow" vert="horz" lIns="0" tIns="0" rIns="0" bIns="0" rtlCol="0">
                          <a:noAutofit/>
                        </wps:bodyPr>
                      </wps:wsp>
                      <wps:wsp>
                        <wps:cNvPr id="4642" name="Rectangle 4642"/>
                        <wps:cNvSpPr/>
                        <wps:spPr>
                          <a:xfrm>
                            <a:off x="971252" y="44574"/>
                            <a:ext cx="50624" cy="138287"/>
                          </a:xfrm>
                          <a:prstGeom prst="rect">
                            <a:avLst/>
                          </a:prstGeom>
                          <a:ln>
                            <a:noFill/>
                          </a:ln>
                        </wps:spPr>
                        <wps:txbx>
                          <w:txbxContent>
                            <w:p w14:paraId="395CFA56"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9414" style="width:81pt;height:13.5pt;mso-position-horizontal-relative:char;mso-position-vertical-relative:line" coordsize="10287,1714">
                <v:shape id="Shape 144580" style="position:absolute;width:666;height:95;left:0;top:0;" coordsize="66675,9525" path="m0,0l66675,0l66675,9525l0,9525l0,0">
                  <v:stroke weight="0pt" endcap="flat" joinstyle="miter" miterlimit="10" on="false" color="#000000" opacity="0"/>
                  <v:fill on="true" color="#000000"/>
                </v:shape>
                <v:shape id="Shape 144581" style="position:absolute;width:9429;height:95;left:666;top:0;" coordsize="942975,9525" path="m0,0l942975,0l942975,9525l0,9525l0,0">
                  <v:stroke weight="0pt" endcap="flat" joinstyle="miter" miterlimit="10" on="false" color="#000000" opacity="0"/>
                  <v:fill on="true" color="#000000"/>
                </v:shape>
                <v:shape id="Shape 144582" style="position:absolute;width:190;height:95;left:10096;top:0;" coordsize="19050,9525" path="m0,0l19050,0l19050,9525l0,9525l0,0">
                  <v:stroke weight="0pt" endcap="flat" joinstyle="miter" miterlimit="10" on="false" color="#000000" opacity="0"/>
                  <v:fill on="true" color="#000000"/>
                </v:shape>
                <v:shape id="Shape 144583" style="position:absolute;width:666;height:95;left:0;top:1619;" coordsize="66675,9525" path="m0,0l66675,0l66675,9525l0,9525l0,0">
                  <v:stroke weight="0pt" endcap="flat" joinstyle="miter" miterlimit="10" on="false" color="#000000" opacity="0"/>
                  <v:fill on="true" color="#000000"/>
                </v:shape>
                <v:shape id="Shape 144584" style="position:absolute;width:9429;height:95;left:666;top:1619;" coordsize="942975,9525" path="m0,0l942975,0l942975,9525l0,9525l0,0">
                  <v:stroke weight="0pt" endcap="flat" joinstyle="miter" miterlimit="10" on="false" color="#000000" opacity="0"/>
                  <v:fill on="true" color="#000000"/>
                </v:shape>
                <v:shape id="Shape 144585" style="position:absolute;width:190;height:95;left:10096;top:1619;" coordsize="19050,9525" path="m0,0l19050,0l19050,9525l0,9525l0,0">
                  <v:stroke weight="0pt" endcap="flat" joinstyle="miter" miterlimit="10" on="false" color="#000000" opacity="0"/>
                  <v:fill on="true" color="#000000"/>
                </v:shape>
                <v:rect id="Rectangle 4640" style="position:absolute;width:506;height:1382;left:7331;top:445;" filled="f" stroked="f">
                  <v:textbox inset="0,0,0,0">
                    <w:txbxContent>
                      <w:p>
                        <w:pPr>
                          <w:spacing w:before="0" w:after="160" w:line="259" w:lineRule="auto"/>
                          <w:ind w:left="0" w:firstLine="0"/>
                        </w:pPr>
                        <w:r>
                          <w:rPr>
                            <w:sz w:val="18"/>
                          </w:rPr>
                          <w:t xml:space="preserve">(</w:t>
                        </w:r>
                      </w:p>
                    </w:txbxContent>
                  </v:textbox>
                </v:rect>
                <v:rect id="Rectangle 4641" style="position:absolute;width:2660;height:1382;left:7712;top:445;" filled="f" stroked="f">
                  <v:textbox inset="0,0,0,0">
                    <w:txbxContent>
                      <w:p>
                        <w:pPr>
                          <w:spacing w:before="0" w:after="160" w:line="259" w:lineRule="auto"/>
                          <w:ind w:left="0" w:firstLine="0"/>
                        </w:pPr>
                        <w:r>
                          <w:rPr>
                            <w:sz w:val="18"/>
                          </w:rPr>
                          <w:t xml:space="preserve">12.9</w:t>
                        </w:r>
                      </w:p>
                    </w:txbxContent>
                  </v:textbox>
                </v:rect>
                <v:rect id="Rectangle 4642" style="position:absolute;width:506;height:1382;left:9712;top:445;" filled="f" stroked="f">
                  <v:textbox inset="0,0,0,0">
                    <w:txbxContent>
                      <w:p>
                        <w:pPr>
                          <w:spacing w:before="0" w:after="160" w:line="259" w:lineRule="auto"/>
                          <w:ind w:left="0" w:firstLine="0"/>
                        </w:pPr>
                        <w:r>
                          <w:rPr>
                            <w:sz w:val="18"/>
                          </w:rPr>
                          <w:t xml:space="preserve">)</w:t>
                        </w:r>
                      </w:p>
                    </w:txbxContent>
                  </v:textbox>
                </v:rect>
              </v:group>
            </w:pict>
          </mc:Fallback>
        </mc:AlternateContent>
      </w:r>
      <w:r>
        <w:rPr>
          <w:b/>
          <w:sz w:val="18"/>
        </w:rPr>
        <w:t>Cash flows from financing activities:</w:t>
      </w:r>
    </w:p>
    <w:p w14:paraId="089B2C9E" w14:textId="77777777" w:rsidR="009F545A" w:rsidRDefault="00000000">
      <w:pPr>
        <w:spacing w:after="4" w:line="268" w:lineRule="auto"/>
        <w:ind w:left="370"/>
      </w:pPr>
      <w:r>
        <w:rPr>
          <w:sz w:val="18"/>
        </w:rPr>
        <w:t xml:space="preserve">Taxes related to net share settlement of equity </w:t>
      </w:r>
      <w:proofErr w:type="gramStart"/>
      <w:r>
        <w:rPr>
          <w:sz w:val="18"/>
        </w:rPr>
        <w:t>awards(</w:t>
      </w:r>
      <w:proofErr w:type="gramEnd"/>
      <w:r>
        <w:rPr>
          <w:sz w:val="18"/>
        </w:rPr>
        <w:t>1.5)</w:t>
      </w:r>
    </w:p>
    <w:p w14:paraId="440B5C5A" w14:textId="77777777" w:rsidR="009F545A" w:rsidRDefault="00000000">
      <w:pPr>
        <w:spacing w:after="27" w:line="268" w:lineRule="auto"/>
        <w:ind w:left="370"/>
      </w:pPr>
      <w:r>
        <w:rPr>
          <w:sz w:val="18"/>
        </w:rPr>
        <w:t xml:space="preserve">Borrowings under credit agreements1.5 </w:t>
      </w:r>
    </w:p>
    <w:p w14:paraId="02E2AFF5" w14:textId="77777777" w:rsidR="009F545A" w:rsidRDefault="00000000">
      <w:pPr>
        <w:spacing w:after="4" w:line="268" w:lineRule="auto"/>
        <w:ind w:left="370"/>
      </w:pPr>
      <w:r>
        <w:rPr>
          <w:sz w:val="18"/>
        </w:rPr>
        <w:t xml:space="preserve">Repayments of borrowing under credit </w:t>
      </w:r>
      <w:proofErr w:type="gramStart"/>
      <w:r>
        <w:rPr>
          <w:sz w:val="18"/>
        </w:rPr>
        <w:t>agreements(</w:t>
      </w:r>
      <w:proofErr w:type="gramEnd"/>
      <w:r>
        <w:rPr>
          <w:sz w:val="18"/>
        </w:rPr>
        <w:t xml:space="preserve">2.2) Proceeds from exercise of stock options— </w:t>
      </w:r>
    </w:p>
    <w:p w14:paraId="4D84F384" w14:textId="77777777" w:rsidR="009F545A" w:rsidRDefault="00000000">
      <w:pPr>
        <w:spacing w:after="4" w:line="268" w:lineRule="auto"/>
        <w:ind w:left="370"/>
      </w:pPr>
      <w:r>
        <w:rPr>
          <w:sz w:val="18"/>
        </w:rPr>
        <w:t xml:space="preserve">Proceeds from shares issued under employee stock purchase plan2.8 </w:t>
      </w:r>
    </w:p>
    <w:p w14:paraId="007EDA90" w14:textId="77777777" w:rsidR="009F545A" w:rsidRDefault="00000000">
      <w:pPr>
        <w:spacing w:after="39" w:line="268" w:lineRule="auto"/>
        <w:ind w:left="370"/>
      </w:pPr>
      <w:r>
        <w:rPr>
          <w:sz w:val="18"/>
        </w:rPr>
        <w:t xml:space="preserve">Other financing </w:t>
      </w:r>
      <w:proofErr w:type="gramStart"/>
      <w:r>
        <w:rPr>
          <w:sz w:val="18"/>
        </w:rPr>
        <w:t>activities(</w:t>
      </w:r>
      <w:proofErr w:type="gramEnd"/>
      <w:r>
        <w:rPr>
          <w:sz w:val="18"/>
        </w:rPr>
        <w:t>1.9)</w:t>
      </w:r>
    </w:p>
    <w:p w14:paraId="1D9374FF" w14:textId="77777777" w:rsidR="009F545A" w:rsidRDefault="00000000">
      <w:pPr>
        <w:spacing w:after="37" w:line="265" w:lineRule="auto"/>
        <w:ind w:left="10" w:right="-15"/>
        <w:jc w:val="right"/>
      </w:pPr>
      <w:r>
        <w:rPr>
          <w:sz w:val="18"/>
        </w:rPr>
        <w:t xml:space="preserve">Net cash used in financing </w:t>
      </w:r>
      <w:proofErr w:type="gramStart"/>
      <w:r>
        <w:rPr>
          <w:sz w:val="18"/>
        </w:rPr>
        <w:t>activities(</w:t>
      </w:r>
      <w:proofErr w:type="gramEnd"/>
      <w:r>
        <w:rPr>
          <w:sz w:val="18"/>
        </w:rPr>
        <w:t>1.3)</w:t>
      </w:r>
    </w:p>
    <w:p w14:paraId="3CFC1455" w14:textId="77777777" w:rsidR="009F545A" w:rsidRDefault="00000000">
      <w:pPr>
        <w:spacing w:after="4" w:line="268" w:lineRule="auto"/>
        <w:ind w:left="370"/>
      </w:pPr>
      <w:r>
        <w:rPr>
          <w:sz w:val="18"/>
        </w:rPr>
        <w:t xml:space="preserve">Effects of exchange rate changes on cash and cash equivalents and restricted </w:t>
      </w:r>
      <w:proofErr w:type="gramStart"/>
      <w:r>
        <w:rPr>
          <w:sz w:val="18"/>
        </w:rPr>
        <w:t>cash(</w:t>
      </w:r>
      <w:proofErr w:type="gramEnd"/>
      <w:r>
        <w:rPr>
          <w:sz w:val="18"/>
        </w:rPr>
        <w:t>0.1)</w:t>
      </w:r>
    </w:p>
    <w:p w14:paraId="2DA4E0FA" w14:textId="77777777" w:rsidR="009F545A" w:rsidRDefault="00000000">
      <w:pPr>
        <w:spacing w:after="4" w:line="268" w:lineRule="auto"/>
        <w:ind w:left="100"/>
      </w:pPr>
      <w:r>
        <w:rPr>
          <w:sz w:val="18"/>
        </w:rPr>
        <w:t xml:space="preserve">Net (decrease) increase in cash and cash equivalents and restricted cash27.7 </w:t>
      </w:r>
    </w:p>
    <w:p w14:paraId="29579BC2" w14:textId="77777777" w:rsidR="009F545A" w:rsidRDefault="00000000">
      <w:pPr>
        <w:spacing w:after="38" w:line="268" w:lineRule="auto"/>
        <w:ind w:left="370"/>
      </w:pPr>
      <w:r>
        <w:rPr>
          <w:sz w:val="18"/>
        </w:rPr>
        <w:t>Cash and cash equivalents and restricted cash at beginning of period</w:t>
      </w:r>
    </w:p>
    <w:p w14:paraId="20FF1927" w14:textId="77777777" w:rsidR="009F545A" w:rsidRDefault="00000000">
      <w:pPr>
        <w:spacing w:after="4" w:line="268" w:lineRule="auto"/>
        <w:ind w:left="370"/>
      </w:pPr>
      <w:r>
        <w:rPr>
          <w:sz w:val="18"/>
        </w:rPr>
        <w:t>Cash and cash equivalents and restricted cash at end of period</w:t>
      </w:r>
    </w:p>
    <w:p w14:paraId="75749F11" w14:textId="77777777" w:rsidR="009F545A" w:rsidRDefault="00000000">
      <w:pPr>
        <w:spacing w:after="160" w:line="259" w:lineRule="auto"/>
        <w:ind w:left="0" w:firstLine="0"/>
      </w:pPr>
      <w:r>
        <w:rPr>
          <w:sz w:val="18"/>
        </w:rPr>
        <w:t>Supplemental cash flow information:</w:t>
      </w:r>
    </w:p>
    <w:p w14:paraId="16074E55" w14:textId="77777777" w:rsidR="009F545A" w:rsidRDefault="00000000">
      <w:pPr>
        <w:tabs>
          <w:tab w:val="center" w:pos="1132"/>
          <w:tab w:val="center" w:pos="7548"/>
          <w:tab w:val="center" w:pos="8873"/>
          <w:tab w:val="center" w:pos="9283"/>
          <w:tab w:val="right" w:pos="10810"/>
        </w:tabs>
        <w:spacing w:after="160" w:line="259" w:lineRule="auto"/>
        <w:ind w:left="0" w:firstLine="0"/>
      </w:pPr>
      <w:r>
        <w:rPr>
          <w:rFonts w:ascii="Calibri" w:eastAsia="Calibri" w:hAnsi="Calibri" w:cs="Calibri"/>
          <w:sz w:val="22"/>
        </w:rPr>
        <w:tab/>
      </w:r>
      <w:r>
        <w:rPr>
          <w:sz w:val="18"/>
        </w:rPr>
        <w:t>Cash paid for interest</w:t>
      </w:r>
      <w:r>
        <w:rPr>
          <w:sz w:val="18"/>
        </w:rPr>
        <w:tab/>
        <w:t>$</w:t>
      </w:r>
      <w:r>
        <w:rPr>
          <w:sz w:val="18"/>
        </w:rPr>
        <w:tab/>
        <w:t xml:space="preserve">29.5 </w:t>
      </w:r>
      <w:r>
        <w:rPr>
          <w:sz w:val="18"/>
        </w:rPr>
        <w:tab/>
        <w:t>$</w:t>
      </w:r>
      <w:r>
        <w:rPr>
          <w:sz w:val="18"/>
        </w:rPr>
        <w:tab/>
        <w:t xml:space="preserve">21.0 </w:t>
      </w:r>
    </w:p>
    <w:p w14:paraId="3154CFCC" w14:textId="77777777" w:rsidR="009F545A" w:rsidRDefault="00000000">
      <w:pPr>
        <w:tabs>
          <w:tab w:val="center" w:pos="1620"/>
          <w:tab w:val="center" w:pos="8902"/>
          <w:tab w:val="right" w:pos="10810"/>
        </w:tabs>
        <w:spacing w:after="160" w:line="259" w:lineRule="auto"/>
        <w:ind w:left="0" w:firstLine="0"/>
      </w:pPr>
      <w:r>
        <w:rPr>
          <w:rFonts w:ascii="Calibri" w:eastAsia="Calibri" w:hAnsi="Calibri" w:cs="Calibri"/>
          <w:sz w:val="22"/>
        </w:rPr>
        <w:tab/>
      </w:r>
      <w:r>
        <w:rPr>
          <w:sz w:val="18"/>
        </w:rPr>
        <w:t>Income taxes paid, net of (refunds)</w:t>
      </w:r>
      <w:r>
        <w:rPr>
          <w:sz w:val="18"/>
        </w:rPr>
        <w:tab/>
        <w:t>(0.6)</w:t>
      </w:r>
      <w:r>
        <w:rPr>
          <w:sz w:val="18"/>
        </w:rPr>
        <w:tab/>
        <w:t xml:space="preserve">14.0 </w:t>
      </w:r>
    </w:p>
    <w:p w14:paraId="1DB49270" w14:textId="77777777" w:rsidR="009F545A" w:rsidRDefault="00000000">
      <w:pPr>
        <w:spacing w:after="160" w:line="259" w:lineRule="auto"/>
        <w:ind w:left="0" w:firstLine="0"/>
      </w:pPr>
      <w:r>
        <w:rPr>
          <w:sz w:val="18"/>
        </w:rPr>
        <w:t>Supplemental non-cash activities:</w:t>
      </w:r>
    </w:p>
    <w:p w14:paraId="3362978C" w14:textId="77777777" w:rsidR="009F545A" w:rsidRDefault="00000000">
      <w:pPr>
        <w:tabs>
          <w:tab w:val="center" w:pos="3193"/>
          <w:tab w:val="center" w:pos="7548"/>
          <w:tab w:val="center" w:pos="8918"/>
          <w:tab w:val="center" w:pos="9283"/>
          <w:tab w:val="right" w:pos="10810"/>
        </w:tabs>
        <w:spacing w:after="160" w:line="259" w:lineRule="auto"/>
        <w:ind w:left="0" w:firstLine="0"/>
      </w:pPr>
      <w:r>
        <w:rPr>
          <w:rFonts w:ascii="Calibri" w:eastAsia="Calibri" w:hAnsi="Calibri" w:cs="Calibri"/>
          <w:sz w:val="22"/>
        </w:rPr>
        <w:tab/>
      </w:r>
      <w:r>
        <w:rPr>
          <w:sz w:val="18"/>
        </w:rPr>
        <w:t>Purchases of property, plant and equipment financed through accounts payable</w:t>
      </w:r>
      <w:r>
        <w:rPr>
          <w:sz w:val="18"/>
        </w:rPr>
        <w:tab/>
        <w:t>$</w:t>
      </w:r>
      <w:r>
        <w:rPr>
          <w:sz w:val="18"/>
        </w:rPr>
        <w:tab/>
        <w:t xml:space="preserve">1.2 </w:t>
      </w:r>
      <w:r>
        <w:rPr>
          <w:sz w:val="18"/>
        </w:rPr>
        <w:tab/>
        <w:t>$</w:t>
      </w:r>
      <w:r>
        <w:rPr>
          <w:sz w:val="18"/>
        </w:rPr>
        <w:tab/>
        <w:t xml:space="preserve">0.9 </w:t>
      </w:r>
    </w:p>
    <w:p w14:paraId="685CACED" w14:textId="77777777" w:rsidR="009F545A" w:rsidRDefault="00000000">
      <w:pPr>
        <w:spacing w:after="589" w:line="548" w:lineRule="auto"/>
        <w:ind w:left="41" w:right="20"/>
        <w:jc w:val="center"/>
      </w:pPr>
      <w:r>
        <w:rPr>
          <w:i/>
        </w:rPr>
        <w:t>See accompanying notes to the unaudited condensed consolidated financial statements.</w:t>
      </w:r>
    </w:p>
    <w:p w14:paraId="4662DC7C" w14:textId="77777777" w:rsidR="009F545A" w:rsidRDefault="00000000">
      <w:pPr>
        <w:spacing w:after="5" w:line="254" w:lineRule="auto"/>
        <w:ind w:left="209" w:right="189"/>
        <w:jc w:val="center"/>
      </w:pPr>
      <w:r>
        <w:t>7</w:t>
      </w:r>
    </w:p>
    <w:p w14:paraId="59B15976" w14:textId="77777777" w:rsidR="009F545A" w:rsidRDefault="009F545A">
      <w:pPr>
        <w:sectPr w:rsidR="009F545A">
          <w:headerReference w:type="even" r:id="rId14"/>
          <w:headerReference w:type="default" r:id="rId15"/>
          <w:headerReference w:type="first" r:id="rId16"/>
          <w:pgSz w:w="12240" w:h="15840"/>
          <w:pgMar w:top="1945" w:right="711" w:bottom="577" w:left="720" w:header="621" w:footer="720" w:gutter="0"/>
          <w:cols w:space="720"/>
        </w:sectPr>
      </w:pPr>
    </w:p>
    <w:p w14:paraId="03C1EA99" w14:textId="77777777" w:rsidR="009F545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79744" behindDoc="0" locked="0" layoutInCell="1" allowOverlap="1" wp14:anchorId="3DAFF98B" wp14:editId="23052CA1">
                <wp:simplePos x="0" y="0"/>
                <wp:positionH relativeFrom="page">
                  <wp:posOffset>444500</wp:posOffset>
                </wp:positionH>
                <wp:positionV relativeFrom="page">
                  <wp:posOffset>368306</wp:posOffset>
                </wp:positionV>
                <wp:extent cx="6896100" cy="19050"/>
                <wp:effectExtent l="0" t="0" r="0" b="0"/>
                <wp:wrapTopAndBottom/>
                <wp:docPr id="101346" name="Group 1013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586" name="Shape 1445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587" name="Shape 1445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47" name="Shape 47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48" name="Shape 47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346" style="width:543pt;height:1.5pt;position:absolute;mso-position-horizontal-relative:page;mso-position-horizontal:absolute;margin-left:35pt;mso-position-vertical-relative:page;margin-top:29.0005pt;" coordsize="68961,190">
                <v:shape id="Shape 144588" style="position:absolute;width:68961;height:95;left:0;top:0;" coordsize="6896100,9525" path="m0,0l6896100,0l6896100,9525l0,9525l0,0">
                  <v:stroke weight="0pt" endcap="flat" joinstyle="miter" miterlimit="10" on="false" color="#000000" opacity="0"/>
                  <v:fill on="true" color="#9a9a9a"/>
                </v:shape>
                <v:shape id="Shape 144589" style="position:absolute;width:68961;height:95;left:0;top:95;" coordsize="6896100,9525" path="m0,0l6896100,0l6896100,9525l0,9525l0,0">
                  <v:stroke weight="0pt" endcap="flat" joinstyle="miter" miterlimit="10" on="false" color="#000000" opacity="0"/>
                  <v:fill on="true" color="#eeeeee"/>
                </v:shape>
                <v:shape id="Shape 4747" style="position:absolute;width:95;height:190;left:68865;top:0;" coordsize="9525,19050" path="m9525,0l9525,19050l0,19050l0,9525l9525,0x">
                  <v:stroke weight="0pt" endcap="flat" joinstyle="miter" miterlimit="10" on="false" color="#000000" opacity="0"/>
                  <v:fill on="true" color="#eeeeee"/>
                </v:shape>
                <v:shape id="Shape 474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151A42F" w14:textId="77777777" w:rsidR="009F545A" w:rsidRDefault="009F545A">
      <w:pPr>
        <w:sectPr w:rsidR="009F545A">
          <w:headerReference w:type="even" r:id="rId17"/>
          <w:headerReference w:type="default" r:id="rId18"/>
          <w:headerReference w:type="first" r:id="rId19"/>
          <w:pgSz w:w="12240" w:h="15840"/>
          <w:pgMar w:top="1440" w:right="1440" w:bottom="1440" w:left="1440" w:header="720" w:footer="720" w:gutter="0"/>
          <w:cols w:space="720"/>
        </w:sectPr>
      </w:pPr>
    </w:p>
    <w:p w14:paraId="7414662E" w14:textId="77777777" w:rsidR="009F545A" w:rsidRDefault="00000000">
      <w:pPr>
        <w:spacing w:after="825" w:line="265" w:lineRule="auto"/>
        <w:ind w:left="15"/>
      </w:pPr>
      <w:r>
        <w:rPr>
          <w:color w:val="0000FF"/>
          <w:u w:val="single" w:color="0000FF"/>
        </w:rPr>
        <w:lastRenderedPageBreak/>
        <w:t>Table of Contents</w:t>
      </w:r>
    </w:p>
    <w:p w14:paraId="4DA0DB03" w14:textId="77777777" w:rsidR="009F545A" w:rsidRDefault="00000000">
      <w:pPr>
        <w:spacing w:after="2"/>
        <w:ind w:left="1197" w:right="1185"/>
        <w:jc w:val="center"/>
      </w:pPr>
      <w:r>
        <w:rPr>
          <w:b/>
        </w:rPr>
        <w:t>VAREX IMAGING CORPORATION</w:t>
      </w:r>
    </w:p>
    <w:p w14:paraId="2EFED5F0" w14:textId="77777777" w:rsidR="009F545A" w:rsidRDefault="00000000">
      <w:pPr>
        <w:pStyle w:val="Heading3"/>
        <w:ind w:left="1197" w:right="1185"/>
      </w:pPr>
      <w:r>
        <w:t>NOTES TO THE CONDENSED CONSOLIDATED FINANCIAL STATEMENTS</w:t>
      </w:r>
    </w:p>
    <w:p w14:paraId="0162157C" w14:textId="77777777" w:rsidR="009F545A" w:rsidRDefault="00000000">
      <w:pPr>
        <w:spacing w:after="229"/>
        <w:ind w:left="1197" w:right="1185"/>
        <w:jc w:val="center"/>
      </w:pPr>
      <w:r>
        <w:rPr>
          <w:b/>
        </w:rPr>
        <w:t>(Unaudited)</w:t>
      </w:r>
    </w:p>
    <w:p w14:paraId="2ADED97D" w14:textId="77777777" w:rsidR="009F545A" w:rsidRDefault="00000000">
      <w:pPr>
        <w:pStyle w:val="Heading4"/>
        <w:spacing w:after="225"/>
        <w:ind w:left="-5" w:right="0"/>
      </w:pPr>
      <w:r>
        <w:t>1. SUMMARY OF SIGNIFICANT ACCOUNTING POLICIES</w:t>
      </w:r>
    </w:p>
    <w:p w14:paraId="424A6707" w14:textId="77777777" w:rsidR="009F545A" w:rsidRDefault="00000000">
      <w:pPr>
        <w:spacing w:after="110"/>
        <w:ind w:left="-5" w:right="13"/>
      </w:pPr>
      <w:r>
        <w:rPr>
          <w:b/>
          <w:i/>
        </w:rPr>
        <w:t>Description of Business</w:t>
      </w:r>
    </w:p>
    <w:p w14:paraId="3B5F5BFC" w14:textId="77777777" w:rsidR="009F545A" w:rsidRDefault="00000000">
      <w:pPr>
        <w:ind w:left="15" w:right="15"/>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w:t>
      </w:r>
      <w:proofErr w:type="spellStart"/>
      <w:r>
        <w:t>buckys</w:t>
      </w:r>
      <w:proofErr w:type="spellEnd"/>
      <w:r>
        <w:t>,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equipment, as well as to independent service companies and distributors, and directly to end-users for replacement purposes.</w:t>
      </w:r>
    </w:p>
    <w:p w14:paraId="5458AC03" w14:textId="77777777" w:rsidR="009F545A" w:rsidRDefault="00000000">
      <w:pPr>
        <w:spacing w:after="231"/>
        <w:ind w:left="15" w:right="15"/>
      </w:pPr>
      <w:r>
        <w:t xml:space="preserve">    The Company also designs, manufactures, </w:t>
      </w:r>
      <w:proofErr w:type="gramStart"/>
      <w:r>
        <w:t>sells</w:t>
      </w:r>
      <w:proofErr w:type="gramEnd"/>
      <w:r>
        <w:t xml:space="preserve"> and services industrial products, which include </w:t>
      </w:r>
      <w:proofErr w:type="spellStart"/>
      <w:r>
        <w:t>Linatron</w:t>
      </w:r>
      <w:proofErr w:type="spellEnd"/>
      <w:r>
        <w:t xml:space="preserve">® X-ray accelerators, high voltage connectors,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w:t>
      </w:r>
      <w:proofErr w:type="spellStart"/>
      <w:r>
        <w:t>Varex’s</w:t>
      </w:r>
      <w:proofErr w:type="spellEnd"/>
      <w:r>
        <w:t xml:space="preserve"> products into their inspection systems. The Company conducts an active research and development program to focus on new technology and applications in both the medical and industrial X-ray imaging markets.</w:t>
      </w:r>
    </w:p>
    <w:p w14:paraId="68CBC448" w14:textId="77777777" w:rsidR="009F545A" w:rsidRDefault="00000000">
      <w:pPr>
        <w:spacing w:after="110"/>
        <w:ind w:left="-5" w:right="13"/>
      </w:pPr>
      <w:r>
        <w:rPr>
          <w:b/>
          <w:i/>
        </w:rPr>
        <w:t>Basis of Presentation</w:t>
      </w:r>
    </w:p>
    <w:p w14:paraId="6C35EC26" w14:textId="77777777" w:rsidR="009F545A" w:rsidRDefault="00000000">
      <w:pPr>
        <w:ind w:left="15" w:right="15"/>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88DDBE1" wp14:editId="153913D8">
                <wp:simplePos x="0" y="0"/>
                <wp:positionH relativeFrom="page">
                  <wp:posOffset>444500</wp:posOffset>
                </wp:positionH>
                <wp:positionV relativeFrom="page">
                  <wp:posOffset>9455156</wp:posOffset>
                </wp:positionV>
                <wp:extent cx="6896100" cy="19050"/>
                <wp:effectExtent l="0" t="0" r="0" b="0"/>
                <wp:wrapTopAndBottom/>
                <wp:docPr id="101517" name="Group 10151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590" name="Shape 1445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591" name="Shape 1445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53" name="Shape 47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754" name="Shape 47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517" style="width:543pt;height:1.5pt;position:absolute;mso-position-horizontal-relative:page;mso-position-horizontal:absolute;margin-left:35pt;mso-position-vertical-relative:page;margin-top:744.5pt;" coordsize="68961,190">
                <v:shape id="Shape 144592" style="position:absolute;width:68961;height:95;left:0;top:0;" coordsize="6896100,9525" path="m0,0l6896100,0l6896100,9525l0,9525l0,0">
                  <v:stroke weight="0pt" endcap="flat" joinstyle="miter" miterlimit="10" on="false" color="#000000" opacity="0"/>
                  <v:fill on="true" color="#9a9a9a"/>
                </v:shape>
                <v:shape id="Shape 144593" style="position:absolute;width:68961;height:95;left:0;top:95;" coordsize="6896100,9525" path="m0,0l6896100,0l6896100,9525l0,9525l0,0">
                  <v:stroke weight="0pt" endcap="flat" joinstyle="miter" miterlimit="10" on="false" color="#000000" opacity="0"/>
                  <v:fill on="true" color="#eeeeee"/>
                </v:shape>
                <v:shape id="Shape 4753" style="position:absolute;width:95;height:190;left:68865;top:0;" coordsize="9525,19050" path="m9525,0l9525,19050l0,19050l0,9525l9525,0x">
                  <v:stroke weight="0pt" endcap="flat" joinstyle="miter" miterlimit="10" on="false" color="#000000" opacity="0"/>
                  <v:fill on="true" color="#eeeeee"/>
                </v:shape>
                <v:shape id="Shape 475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accompanying unaudited condensed consolidated financial statements have been prepared by the Company pursuant to the rules and regulations of the Securities and Exchange Commission (“SEC”) and have been prepared in accordance with accounting principles generally accepted in the United States (“GAAP”) for interim financial information. Accordingly, they do not include </w:t>
      </w:r>
      <w:proofErr w:type="gramStart"/>
      <w:r>
        <w:t>all of</w:t>
      </w:r>
      <w:proofErr w:type="gramEnd"/>
      <w:r>
        <w:t xml:space="preserve"> the information and notes required by GAAP for complete financial statements. In the opinion of management, these condensed consolidated financial statements include all adjustments necessary for a fair presentation of the results for the interim periods.</w:t>
      </w:r>
    </w:p>
    <w:p w14:paraId="6BB16084" w14:textId="77777777" w:rsidR="009F545A" w:rsidRDefault="00000000">
      <w:pPr>
        <w:spacing w:after="231"/>
        <w:ind w:left="15" w:right="15"/>
      </w:pPr>
      <w:r>
        <w:t xml:space="preserve">    These condensed consolidated financial statements and the accompanying notes are unaudited and should be read in conjunction with the consolidated financial statements and notes thereto for the fiscal year ended 2021 included in the Company’s Annual Report on Form 10-K, which was filed with the SEC on November 19, 2021. The Company considers events or transactions that occur after the balance sheet date, but before the financial statements are issued, to provide additional evidence relative to certain estimates or to identify matters that require additional disclosures. Except for the change in certain policies upon adoption of the accounting standards described below, there have been no material changes to the Company's significant accounting policies, compared to the accounting policies described in Note 1, </w:t>
      </w:r>
      <w:r>
        <w:rPr>
          <w:i/>
        </w:rPr>
        <w:t>Summary of Significant Accounting Policies</w:t>
      </w:r>
      <w:r>
        <w:t>, in the Company’s Annual Report on Form 10-K for fiscal year 2021.</w:t>
      </w:r>
    </w:p>
    <w:p w14:paraId="0ED0ABC1" w14:textId="77777777" w:rsidR="009F545A" w:rsidRDefault="00000000">
      <w:pPr>
        <w:spacing w:after="110"/>
        <w:ind w:left="-5" w:right="13"/>
      </w:pPr>
      <w:r>
        <w:rPr>
          <w:b/>
          <w:i/>
        </w:rPr>
        <w:t>Segment Reporting</w:t>
      </w:r>
    </w:p>
    <w:p w14:paraId="7659D211" w14:textId="77777777" w:rsidR="009F545A" w:rsidRDefault="00000000">
      <w:pPr>
        <w:spacing w:after="231"/>
        <w:ind w:left="15" w:right="15"/>
      </w:pPr>
      <w:r>
        <w:t xml:space="preserve">    The Company has two reportable operating segments; (</w:t>
      </w:r>
      <w:proofErr w:type="spellStart"/>
      <w:r>
        <w:t>i</w:t>
      </w:r>
      <w:proofErr w:type="spellEnd"/>
      <w:r>
        <w:t xml:space="preserve">) Medical and (ii) Industrial, which aligns with how its Chief Executive Officer, who is the Company's Chief Operating Decision Maker (“CODM”), reviews the Company’s performance. See Note 15, </w:t>
      </w:r>
      <w:r>
        <w:rPr>
          <w:i/>
        </w:rPr>
        <w:t>Segment Information</w:t>
      </w:r>
      <w:r>
        <w:t>, for further information on the Company’s segments.</w:t>
      </w:r>
    </w:p>
    <w:p w14:paraId="6EDCD6E6" w14:textId="77777777" w:rsidR="009F545A" w:rsidRDefault="00000000">
      <w:pPr>
        <w:spacing w:after="110"/>
        <w:ind w:left="-5" w:right="13"/>
      </w:pPr>
      <w:r>
        <w:rPr>
          <w:b/>
          <w:i/>
        </w:rPr>
        <w:t>Fiscal Year</w:t>
      </w:r>
    </w:p>
    <w:p w14:paraId="292D3828" w14:textId="77777777" w:rsidR="009F545A" w:rsidRDefault="00000000">
      <w:pPr>
        <w:spacing w:after="1101"/>
        <w:ind w:left="15" w:right="15"/>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July 1, </w:t>
      </w:r>
      <w:proofErr w:type="gramStart"/>
      <w:r>
        <w:t>2022</w:t>
      </w:r>
      <w:proofErr w:type="gramEnd"/>
      <w:r>
        <w:t xml:space="preserve"> and July 2, 2021 were both 13-week periods. The three fiscal quarters ended July 1, </w:t>
      </w:r>
      <w:proofErr w:type="gramStart"/>
      <w:r>
        <w:t>2022</w:t>
      </w:r>
      <w:proofErr w:type="gramEnd"/>
      <w:r>
        <w:t xml:space="preserve"> and July 2, 2021 were both 39-week periods.</w:t>
      </w:r>
    </w:p>
    <w:p w14:paraId="46D02116" w14:textId="77777777" w:rsidR="009F545A" w:rsidRDefault="00000000">
      <w:pPr>
        <w:spacing w:after="5" w:line="254" w:lineRule="auto"/>
        <w:ind w:left="209" w:right="197"/>
        <w:jc w:val="center"/>
      </w:pPr>
      <w:r>
        <w:lastRenderedPageBreak/>
        <w:t>8</w:t>
      </w:r>
    </w:p>
    <w:p w14:paraId="39921891" w14:textId="77777777" w:rsidR="009F545A" w:rsidRDefault="00000000">
      <w:pPr>
        <w:spacing w:after="810" w:line="265" w:lineRule="auto"/>
        <w:ind w:left="15"/>
      </w:pPr>
      <w:r>
        <w:rPr>
          <w:color w:val="0000FF"/>
          <w:u w:val="single" w:color="0000FF"/>
        </w:rPr>
        <w:t>Table of Contents</w:t>
      </w:r>
    </w:p>
    <w:p w14:paraId="34C548C5" w14:textId="77777777" w:rsidR="009F545A" w:rsidRDefault="00000000">
      <w:pPr>
        <w:spacing w:after="110"/>
        <w:ind w:left="-5" w:right="13"/>
      </w:pPr>
      <w:r>
        <w:rPr>
          <w:b/>
          <w:i/>
        </w:rPr>
        <w:t>Use of Estimates</w:t>
      </w:r>
    </w:p>
    <w:p w14:paraId="0F857C18" w14:textId="77777777" w:rsidR="009F545A" w:rsidRDefault="00000000">
      <w:pPr>
        <w:spacing w:after="231"/>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condensed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income. Actual results could differ from these estimates.</w:t>
      </w:r>
    </w:p>
    <w:p w14:paraId="0EF665FC" w14:textId="77777777" w:rsidR="009F545A" w:rsidRDefault="00000000">
      <w:pPr>
        <w:spacing w:after="110"/>
        <w:ind w:left="-5" w:right="13"/>
      </w:pPr>
      <w:r>
        <w:rPr>
          <w:b/>
          <w:i/>
        </w:rPr>
        <w:t>Impact of COVID-19</w:t>
      </w:r>
    </w:p>
    <w:p w14:paraId="1DB3300B" w14:textId="77777777" w:rsidR="009F545A" w:rsidRDefault="00000000">
      <w:pPr>
        <w:ind w:left="15" w:right="15"/>
      </w:pPr>
      <w:r>
        <w:t xml:space="preserve">    The coronavirus (“COVID-19”) pandemic, the emerging variants,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continue to impact worldwide macroeconomic conditions, including supply chain disruptions, interest rates, unemployment rates, the speed of the economic recovery, and governmental and business reactions to the pandemic. The Company has experienced continuing supply chain disruptions and other issues that are at least partially related to the ongoing COVID-19 pandemic. The supply chain challenges related to certain components have become more pronounced since the beginning of this calendar year. In addition, while we have from time to time taken significant precautions to maintain employee safety, such as implementing mask requirements, encouraging vaccination, and periodically asking non-production related employees to work from </w:t>
      </w:r>
      <w:proofErr w:type="gramStart"/>
      <w:r>
        <w:t>home</w:t>
      </w:r>
      <w:proofErr w:type="gramEnd"/>
      <w:r>
        <w:t xml:space="preserve"> when possible, the Company has experienced, and may in the future experience, COVID-19 related employee absences that adversely impact our production or business.</w:t>
      </w:r>
    </w:p>
    <w:p w14:paraId="7E46D203" w14:textId="77777777" w:rsidR="009F545A" w:rsidRDefault="00000000">
      <w:pPr>
        <w:spacing w:after="231"/>
        <w:ind w:left="15" w:right="15"/>
      </w:pPr>
      <w:r>
        <w:t xml:space="preserve">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the allowance for credit losses. The Company’s assessment of the magnitude and duration of COVID-19, as well as other factors, could result in material negative impacts to the Company’s condensed consolidated financial statements in future reporting periods. These future developments are highly </w:t>
      </w:r>
      <w:proofErr w:type="gramStart"/>
      <w:r>
        <w:t>uncertain</w:t>
      </w:r>
      <w:proofErr w:type="gramEnd"/>
      <w:r>
        <w:t xml:space="preserve"> and the outcomes cannot be estimated with certainty. Actual results may differ from those estimates, and such differences may be material to the financial statements.</w:t>
      </w:r>
    </w:p>
    <w:p w14:paraId="7DF3A9E2" w14:textId="77777777" w:rsidR="009F545A" w:rsidRDefault="00000000">
      <w:pPr>
        <w:spacing w:after="110"/>
        <w:ind w:left="-5" w:right="13"/>
      </w:pPr>
      <w:r>
        <w:rPr>
          <w:b/>
          <w:i/>
        </w:rPr>
        <w:t>Cash and Cash Equivalents</w:t>
      </w:r>
    </w:p>
    <w:p w14:paraId="07C9396B" w14:textId="77777777" w:rsidR="009F545A" w:rsidRDefault="00000000">
      <w:pPr>
        <w:spacing w:after="231"/>
        <w:ind w:left="15" w:right="15"/>
      </w:pPr>
      <w:r>
        <w:t xml:space="preserve">    The Company considers unrestricted currency on hand, demand deposits, time deposits and all highly liquid investments with an original maturity of three months or less at the date of purchase to be cash and cash equivalents.</w:t>
      </w:r>
    </w:p>
    <w:p w14:paraId="4DAC6A27" w14:textId="77777777" w:rsidR="009F545A" w:rsidRDefault="00000000">
      <w:pPr>
        <w:spacing w:after="110"/>
        <w:ind w:left="-5" w:right="13"/>
      </w:pPr>
      <w:r>
        <w:rPr>
          <w:b/>
          <w:i/>
        </w:rPr>
        <w:t>Restricted Cash</w:t>
      </w:r>
    </w:p>
    <w:p w14:paraId="6A71416B" w14:textId="77777777" w:rsidR="009F545A" w:rsidRDefault="00000000">
      <w:pPr>
        <w:spacing w:after="711"/>
        <w:ind w:left="15" w:right="15"/>
      </w:pPr>
      <w:r>
        <w:t xml:space="preserve">    Restricted cash primarily consists of cash collateral related to certain leases and inventory arrangements. Restricted cash is included in </w:t>
      </w:r>
      <w:proofErr w:type="gramStart"/>
      <w:r>
        <w:t>Other</w:t>
      </w:r>
      <w:proofErr w:type="gramEnd"/>
      <w:r>
        <w:t xml:space="preserve"> assets on the Company's condensed consolidated balance sheets. Cash and cash equivalents and restricted cash as reported within the condensed consolidated statements of cash flows consisted of the following:</w:t>
      </w:r>
    </w:p>
    <w:p w14:paraId="15E78B41" w14:textId="77777777" w:rsidR="009F545A" w:rsidRDefault="00000000">
      <w:pPr>
        <w:spacing w:after="5" w:line="268" w:lineRule="auto"/>
        <w:ind w:left="15"/>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49BAF56C" wp14:editId="246613AB">
                <wp:simplePos x="0" y="0"/>
                <wp:positionH relativeFrom="column">
                  <wp:posOffset>2886075</wp:posOffset>
                </wp:positionH>
                <wp:positionV relativeFrom="paragraph">
                  <wp:posOffset>-438154</wp:posOffset>
                </wp:positionV>
                <wp:extent cx="4010025" cy="1058490"/>
                <wp:effectExtent l="0" t="0" r="0" b="0"/>
                <wp:wrapSquare wrapText="bothSides"/>
                <wp:docPr id="102373" name="Group 102373"/>
                <wp:cNvGraphicFramePr/>
                <a:graphic xmlns:a="http://schemas.openxmlformats.org/drawingml/2006/main">
                  <a:graphicData uri="http://schemas.microsoft.com/office/word/2010/wordprocessingGroup">
                    <wpg:wgp>
                      <wpg:cNvGrpSpPr/>
                      <wpg:grpSpPr>
                        <a:xfrm>
                          <a:off x="0" y="0"/>
                          <a:ext cx="4010025" cy="1058490"/>
                          <a:chOff x="0" y="0"/>
                          <a:chExt cx="4010025" cy="1058490"/>
                        </a:xfrm>
                      </wpg:grpSpPr>
                      <wps:wsp>
                        <wps:cNvPr id="144594" name="Shape 144594"/>
                        <wps:cNvSpPr/>
                        <wps:spPr>
                          <a:xfrm>
                            <a:off x="0" y="2679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5" name="Shape 144595"/>
                        <wps:cNvSpPr/>
                        <wps:spPr>
                          <a:xfrm>
                            <a:off x="76200" y="2679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6" name="Shape 144596"/>
                        <wps:cNvSpPr/>
                        <wps:spPr>
                          <a:xfrm>
                            <a:off x="933450"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7" name="Shape 144597"/>
                        <wps:cNvSpPr/>
                        <wps:spPr>
                          <a:xfrm>
                            <a:off x="9620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8" name="Shape 144598"/>
                        <wps:cNvSpPr/>
                        <wps:spPr>
                          <a:xfrm>
                            <a:off x="981075"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99" name="Shape 144599"/>
                        <wps:cNvSpPr/>
                        <wps:spPr>
                          <a:xfrm>
                            <a:off x="100965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0" name="Shape 144600"/>
                        <wps:cNvSpPr/>
                        <wps:spPr>
                          <a:xfrm>
                            <a:off x="1028700" y="2679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1" name="Shape 144601"/>
                        <wps:cNvSpPr/>
                        <wps:spPr>
                          <a:xfrm>
                            <a:off x="1095375" y="2679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2" name="Shape 144602"/>
                        <wps:cNvSpPr/>
                        <wps:spPr>
                          <a:xfrm>
                            <a:off x="19526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3" name="Shape 144603"/>
                        <wps:cNvSpPr/>
                        <wps:spPr>
                          <a:xfrm>
                            <a:off x="2038350" y="2679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4" name="Shape 144604"/>
                        <wps:cNvSpPr/>
                        <wps:spPr>
                          <a:xfrm>
                            <a:off x="2124075" y="2679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5" name="Shape 144605"/>
                        <wps:cNvSpPr/>
                        <wps:spPr>
                          <a:xfrm>
                            <a:off x="298132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6" name="Shape 144606"/>
                        <wps:cNvSpPr/>
                        <wps:spPr>
                          <a:xfrm>
                            <a:off x="30003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7" name="Shape 144607"/>
                        <wps:cNvSpPr/>
                        <wps:spPr>
                          <a:xfrm>
                            <a:off x="3019425" y="2679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8" name="Shape 144608"/>
                        <wps:cNvSpPr/>
                        <wps:spPr>
                          <a:xfrm>
                            <a:off x="3048000"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09" name="Shape 144609"/>
                        <wps:cNvSpPr/>
                        <wps:spPr>
                          <a:xfrm>
                            <a:off x="3067050" y="2679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0" name="Shape 144610"/>
                        <wps:cNvSpPr/>
                        <wps:spPr>
                          <a:xfrm>
                            <a:off x="3143250" y="26791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1" name="Shape 144611"/>
                        <wps:cNvSpPr/>
                        <wps:spPr>
                          <a:xfrm>
                            <a:off x="3990975" y="2679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2" name="Shape 144612"/>
                        <wps:cNvSpPr/>
                        <wps:spPr>
                          <a:xfrm>
                            <a:off x="0" y="5441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3" name="Shape 144613"/>
                        <wps:cNvSpPr/>
                        <wps:spPr>
                          <a:xfrm>
                            <a:off x="76200" y="5441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4" name="Shape 144614"/>
                        <wps:cNvSpPr/>
                        <wps:spPr>
                          <a:xfrm>
                            <a:off x="933450" y="54414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5" name="Shape 144615"/>
                        <wps:cNvSpPr/>
                        <wps:spPr>
                          <a:xfrm>
                            <a:off x="1028700" y="5441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6" name="Shape 144616"/>
                        <wps:cNvSpPr/>
                        <wps:spPr>
                          <a:xfrm>
                            <a:off x="1095375" y="5441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7" name="Shape 144617"/>
                        <wps:cNvSpPr/>
                        <wps:spPr>
                          <a:xfrm>
                            <a:off x="195262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8" name="Shape 144618"/>
                        <wps:cNvSpPr/>
                        <wps:spPr>
                          <a:xfrm>
                            <a:off x="2038350" y="5441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19" name="Shape 144619"/>
                        <wps:cNvSpPr/>
                        <wps:spPr>
                          <a:xfrm>
                            <a:off x="2124075" y="5441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0" name="Shape 144620"/>
                        <wps:cNvSpPr/>
                        <wps:spPr>
                          <a:xfrm>
                            <a:off x="298132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1" name="Shape 144621"/>
                        <wps:cNvSpPr/>
                        <wps:spPr>
                          <a:xfrm>
                            <a:off x="3067050" y="5441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2" name="Shape 144622"/>
                        <wps:cNvSpPr/>
                        <wps:spPr>
                          <a:xfrm>
                            <a:off x="3143250" y="5441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3" name="Shape 144623"/>
                        <wps:cNvSpPr/>
                        <wps:spPr>
                          <a:xfrm>
                            <a:off x="3990975" y="5441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4" name="Shape 144624"/>
                        <wps:cNvSpPr/>
                        <wps:spPr>
                          <a:xfrm>
                            <a:off x="0" y="8584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5" name="Shape 144625"/>
                        <wps:cNvSpPr/>
                        <wps:spPr>
                          <a:xfrm>
                            <a:off x="76200" y="8584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6" name="Shape 144626"/>
                        <wps:cNvSpPr/>
                        <wps:spPr>
                          <a:xfrm>
                            <a:off x="933450" y="85846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7" name="Shape 144627"/>
                        <wps:cNvSpPr/>
                        <wps:spPr>
                          <a:xfrm>
                            <a:off x="1028700" y="8584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8" name="Shape 144628"/>
                        <wps:cNvSpPr/>
                        <wps:spPr>
                          <a:xfrm>
                            <a:off x="1095375" y="8584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29" name="Shape 144629"/>
                        <wps:cNvSpPr/>
                        <wps:spPr>
                          <a:xfrm>
                            <a:off x="195262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0" name="Shape 144630"/>
                        <wps:cNvSpPr/>
                        <wps:spPr>
                          <a:xfrm>
                            <a:off x="2038350" y="8584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1" name="Shape 144631"/>
                        <wps:cNvSpPr/>
                        <wps:spPr>
                          <a:xfrm>
                            <a:off x="2124075" y="8584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2" name="Shape 144632"/>
                        <wps:cNvSpPr/>
                        <wps:spPr>
                          <a:xfrm>
                            <a:off x="298132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3" name="Shape 144633"/>
                        <wps:cNvSpPr/>
                        <wps:spPr>
                          <a:xfrm>
                            <a:off x="3067050" y="8584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4" name="Shape 144634"/>
                        <wps:cNvSpPr/>
                        <wps:spPr>
                          <a:xfrm>
                            <a:off x="3143250" y="8584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5" name="Shape 144635"/>
                        <wps:cNvSpPr/>
                        <wps:spPr>
                          <a:xfrm>
                            <a:off x="3990975" y="8584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6" name="Shape 144636"/>
                        <wps:cNvSpPr/>
                        <wps:spPr>
                          <a:xfrm>
                            <a:off x="0" y="10203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7" name="Shape 144637"/>
                        <wps:cNvSpPr/>
                        <wps:spPr>
                          <a:xfrm>
                            <a:off x="0" y="10489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8" name="Shape 144638"/>
                        <wps:cNvSpPr/>
                        <wps:spPr>
                          <a:xfrm>
                            <a:off x="76200" y="10203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39" name="Shape 144639"/>
                        <wps:cNvSpPr/>
                        <wps:spPr>
                          <a:xfrm>
                            <a:off x="76200" y="10489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0" name="Shape 144640"/>
                        <wps:cNvSpPr/>
                        <wps:spPr>
                          <a:xfrm>
                            <a:off x="933450" y="102039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1" name="Shape 144641"/>
                        <wps:cNvSpPr/>
                        <wps:spPr>
                          <a:xfrm>
                            <a:off x="933450" y="104896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2" name="Shape 144642"/>
                        <wps:cNvSpPr/>
                        <wps:spPr>
                          <a:xfrm>
                            <a:off x="1028700" y="10203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3" name="Shape 144643"/>
                        <wps:cNvSpPr/>
                        <wps:spPr>
                          <a:xfrm>
                            <a:off x="1028700" y="10489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4" name="Shape 144644"/>
                        <wps:cNvSpPr/>
                        <wps:spPr>
                          <a:xfrm>
                            <a:off x="1095375" y="10203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5" name="Shape 144645"/>
                        <wps:cNvSpPr/>
                        <wps:spPr>
                          <a:xfrm>
                            <a:off x="1095375" y="10489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6" name="Shape 144646"/>
                        <wps:cNvSpPr/>
                        <wps:spPr>
                          <a:xfrm>
                            <a:off x="195262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7" name="Shape 144647"/>
                        <wps:cNvSpPr/>
                        <wps:spPr>
                          <a:xfrm>
                            <a:off x="195262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8" name="Shape 144648"/>
                        <wps:cNvSpPr/>
                        <wps:spPr>
                          <a:xfrm>
                            <a:off x="2038350" y="10203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49" name="Shape 144649"/>
                        <wps:cNvSpPr/>
                        <wps:spPr>
                          <a:xfrm>
                            <a:off x="2038350" y="10489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0" name="Shape 144650"/>
                        <wps:cNvSpPr/>
                        <wps:spPr>
                          <a:xfrm>
                            <a:off x="2124075" y="10203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1" name="Shape 144651"/>
                        <wps:cNvSpPr/>
                        <wps:spPr>
                          <a:xfrm>
                            <a:off x="2124075" y="10489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2" name="Shape 144652"/>
                        <wps:cNvSpPr/>
                        <wps:spPr>
                          <a:xfrm>
                            <a:off x="298132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3" name="Shape 144653"/>
                        <wps:cNvSpPr/>
                        <wps:spPr>
                          <a:xfrm>
                            <a:off x="298132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4" name="Shape 144654"/>
                        <wps:cNvSpPr/>
                        <wps:spPr>
                          <a:xfrm>
                            <a:off x="3067050" y="10203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5" name="Shape 144655"/>
                        <wps:cNvSpPr/>
                        <wps:spPr>
                          <a:xfrm>
                            <a:off x="3067050" y="10489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6" name="Shape 144656"/>
                        <wps:cNvSpPr/>
                        <wps:spPr>
                          <a:xfrm>
                            <a:off x="3143250" y="10203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7" name="Shape 144657"/>
                        <wps:cNvSpPr/>
                        <wps:spPr>
                          <a:xfrm>
                            <a:off x="3143250" y="10489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8" name="Shape 144658"/>
                        <wps:cNvSpPr/>
                        <wps:spPr>
                          <a:xfrm>
                            <a:off x="3990975" y="10203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659" name="Shape 144659"/>
                        <wps:cNvSpPr/>
                        <wps:spPr>
                          <a:xfrm>
                            <a:off x="3990975" y="10489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78" name="Rectangle 4978"/>
                        <wps:cNvSpPr/>
                        <wps:spPr>
                          <a:xfrm>
                            <a:off x="495598" y="0"/>
                            <a:ext cx="1300921" cy="135854"/>
                          </a:xfrm>
                          <a:prstGeom prst="rect">
                            <a:avLst/>
                          </a:prstGeom>
                          <a:ln>
                            <a:noFill/>
                          </a:ln>
                        </wps:spPr>
                        <wps:txbx>
                          <w:txbxContent>
                            <w:p w14:paraId="78D93802" w14:textId="77777777" w:rsidR="009F545A" w:rsidRDefault="00000000">
                              <w:pPr>
                                <w:spacing w:after="160" w:line="259" w:lineRule="auto"/>
                                <w:ind w:left="0" w:firstLine="0"/>
                              </w:pPr>
                              <w:r>
                                <w:rPr>
                                  <w:b/>
                                  <w:sz w:val="18"/>
                                </w:rPr>
                                <w:t>Nine Months Ended</w:t>
                              </w:r>
                            </w:p>
                          </w:txbxContent>
                        </wps:txbx>
                        <wps:bodyPr horzOverflow="overflow" vert="horz" lIns="0" tIns="0" rIns="0" bIns="0" rtlCol="0">
                          <a:noAutofit/>
                        </wps:bodyPr>
                      </wps:wsp>
                      <wps:wsp>
                        <wps:cNvPr id="4979" name="Rectangle 4979"/>
                        <wps:cNvSpPr/>
                        <wps:spPr>
                          <a:xfrm>
                            <a:off x="2536031" y="0"/>
                            <a:ext cx="1300921" cy="135854"/>
                          </a:xfrm>
                          <a:prstGeom prst="rect">
                            <a:avLst/>
                          </a:prstGeom>
                          <a:ln>
                            <a:noFill/>
                          </a:ln>
                        </wps:spPr>
                        <wps:txbx>
                          <w:txbxContent>
                            <w:p w14:paraId="6D9A3997" w14:textId="77777777" w:rsidR="009F545A" w:rsidRDefault="00000000">
                              <w:pPr>
                                <w:spacing w:after="160" w:line="259" w:lineRule="auto"/>
                                <w:ind w:left="0" w:firstLine="0"/>
                              </w:pPr>
                              <w:r>
                                <w:rPr>
                                  <w:b/>
                                  <w:sz w:val="18"/>
                                </w:rPr>
                                <w:t>Nine Months Ended</w:t>
                              </w:r>
                            </w:p>
                          </w:txbxContent>
                        </wps:txbx>
                        <wps:bodyPr horzOverflow="overflow" vert="horz" lIns="0" tIns="0" rIns="0" bIns="0" rtlCol="0">
                          <a:noAutofit/>
                        </wps:bodyPr>
                      </wps:wsp>
                      <wps:wsp>
                        <wps:cNvPr id="4980" name="Rectangle 4980"/>
                        <wps:cNvSpPr/>
                        <wps:spPr>
                          <a:xfrm>
                            <a:off x="694134" y="152400"/>
                            <a:ext cx="772862" cy="135854"/>
                          </a:xfrm>
                          <a:prstGeom prst="rect">
                            <a:avLst/>
                          </a:prstGeom>
                          <a:ln>
                            <a:noFill/>
                          </a:ln>
                        </wps:spPr>
                        <wps:txbx>
                          <w:txbxContent>
                            <w:p w14:paraId="2F748D68"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4981" name="Rectangle 4981"/>
                        <wps:cNvSpPr/>
                        <wps:spPr>
                          <a:xfrm>
                            <a:off x="2734568" y="152400"/>
                            <a:ext cx="772862" cy="135854"/>
                          </a:xfrm>
                          <a:prstGeom prst="rect">
                            <a:avLst/>
                          </a:prstGeom>
                          <a:ln>
                            <a:noFill/>
                          </a:ln>
                        </wps:spPr>
                        <wps:txbx>
                          <w:txbxContent>
                            <w:p w14:paraId="2AFF766E"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4983" name="Rectangle 4983"/>
                        <wps:cNvSpPr/>
                        <wps:spPr>
                          <a:xfrm>
                            <a:off x="169218" y="314325"/>
                            <a:ext cx="823634" cy="135854"/>
                          </a:xfrm>
                          <a:prstGeom prst="rect">
                            <a:avLst/>
                          </a:prstGeom>
                          <a:ln>
                            <a:noFill/>
                          </a:ln>
                        </wps:spPr>
                        <wps:txbx>
                          <w:txbxContent>
                            <w:p w14:paraId="365F6E6E" w14:textId="77777777" w:rsidR="009F545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4984" name="Rectangle 4984"/>
                        <wps:cNvSpPr/>
                        <wps:spPr>
                          <a:xfrm>
                            <a:off x="316855" y="428625"/>
                            <a:ext cx="430597" cy="135854"/>
                          </a:xfrm>
                          <a:prstGeom prst="rect">
                            <a:avLst/>
                          </a:prstGeom>
                          <a:ln>
                            <a:noFill/>
                          </a:ln>
                        </wps:spPr>
                        <wps:txbx>
                          <w:txbxContent>
                            <w:p w14:paraId="050AFADE" w14:textId="77777777" w:rsidR="009F545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4985" name="Rectangle 4985"/>
                        <wps:cNvSpPr/>
                        <wps:spPr>
                          <a:xfrm>
                            <a:off x="1159074" y="371475"/>
                            <a:ext cx="903726" cy="135854"/>
                          </a:xfrm>
                          <a:prstGeom prst="rect">
                            <a:avLst/>
                          </a:prstGeom>
                          <a:ln>
                            <a:noFill/>
                          </a:ln>
                        </wps:spPr>
                        <wps:txbx>
                          <w:txbxContent>
                            <w:p w14:paraId="6212F2D3" w14:textId="77777777" w:rsidR="009F545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4986" name="Rectangle 4986"/>
                        <wps:cNvSpPr/>
                        <wps:spPr>
                          <a:xfrm>
                            <a:off x="2209205" y="314325"/>
                            <a:ext cx="823634" cy="135854"/>
                          </a:xfrm>
                          <a:prstGeom prst="rect">
                            <a:avLst/>
                          </a:prstGeom>
                          <a:ln>
                            <a:noFill/>
                          </a:ln>
                        </wps:spPr>
                        <wps:txbx>
                          <w:txbxContent>
                            <w:p w14:paraId="20D4DF9C" w14:textId="77777777" w:rsidR="009F545A"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4987" name="Rectangle 4987"/>
                        <wps:cNvSpPr/>
                        <wps:spPr>
                          <a:xfrm>
                            <a:off x="2356842" y="428625"/>
                            <a:ext cx="430597" cy="135854"/>
                          </a:xfrm>
                          <a:prstGeom prst="rect">
                            <a:avLst/>
                          </a:prstGeom>
                          <a:ln>
                            <a:noFill/>
                          </a:ln>
                        </wps:spPr>
                        <wps:txbx>
                          <w:txbxContent>
                            <w:p w14:paraId="25C31DC2" w14:textId="77777777" w:rsidR="009F545A"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4988" name="Rectangle 4988"/>
                        <wps:cNvSpPr/>
                        <wps:spPr>
                          <a:xfrm>
                            <a:off x="3199507" y="371475"/>
                            <a:ext cx="903726" cy="135854"/>
                          </a:xfrm>
                          <a:prstGeom prst="rect">
                            <a:avLst/>
                          </a:prstGeom>
                          <a:ln>
                            <a:noFill/>
                          </a:ln>
                        </wps:spPr>
                        <wps:txbx>
                          <w:txbxContent>
                            <w:p w14:paraId="06DFA2A5" w14:textId="77777777" w:rsidR="009F545A"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4990" name="Rectangle 4990"/>
                        <wps:cNvSpPr/>
                        <wps:spPr>
                          <a:xfrm>
                            <a:off x="13097" y="588714"/>
                            <a:ext cx="76010" cy="138295"/>
                          </a:xfrm>
                          <a:prstGeom prst="rect">
                            <a:avLst/>
                          </a:prstGeom>
                          <a:ln>
                            <a:noFill/>
                          </a:ln>
                        </wps:spPr>
                        <wps:txbx>
                          <w:txbxContent>
                            <w:p w14:paraId="666C6A8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991" name="Rectangle 4991"/>
                        <wps:cNvSpPr/>
                        <wps:spPr>
                          <a:xfrm>
                            <a:off x="651272" y="588714"/>
                            <a:ext cx="342043" cy="138295"/>
                          </a:xfrm>
                          <a:prstGeom prst="rect">
                            <a:avLst/>
                          </a:prstGeom>
                          <a:ln>
                            <a:noFill/>
                          </a:ln>
                        </wps:spPr>
                        <wps:txbx>
                          <w:txbxContent>
                            <w:p w14:paraId="56A3B311" w14:textId="77777777" w:rsidR="009F545A" w:rsidRDefault="00000000">
                              <w:pPr>
                                <w:spacing w:after="160" w:line="259" w:lineRule="auto"/>
                                <w:ind w:left="0" w:firstLine="0"/>
                              </w:pPr>
                              <w:r>
                                <w:rPr>
                                  <w:sz w:val="18"/>
                                </w:rPr>
                                <w:t>144.6</w:t>
                              </w:r>
                            </w:p>
                          </w:txbxContent>
                        </wps:txbx>
                        <wps:bodyPr horzOverflow="overflow" vert="horz" lIns="0" tIns="0" rIns="0" bIns="0" rtlCol="0">
                          <a:noAutofit/>
                        </wps:bodyPr>
                      </wps:wsp>
                      <wps:wsp>
                        <wps:cNvPr id="4992" name="Rectangle 4992"/>
                        <wps:cNvSpPr/>
                        <wps:spPr>
                          <a:xfrm>
                            <a:off x="908447" y="588714"/>
                            <a:ext cx="38005" cy="138295"/>
                          </a:xfrm>
                          <a:prstGeom prst="rect">
                            <a:avLst/>
                          </a:prstGeom>
                          <a:ln>
                            <a:noFill/>
                          </a:ln>
                        </wps:spPr>
                        <wps:txbx>
                          <w:txbxContent>
                            <w:p w14:paraId="2A0A4683"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93" name="Rectangle 4993"/>
                        <wps:cNvSpPr/>
                        <wps:spPr>
                          <a:xfrm>
                            <a:off x="1041350" y="588714"/>
                            <a:ext cx="76010" cy="138295"/>
                          </a:xfrm>
                          <a:prstGeom prst="rect">
                            <a:avLst/>
                          </a:prstGeom>
                          <a:ln>
                            <a:noFill/>
                          </a:ln>
                        </wps:spPr>
                        <wps:txbx>
                          <w:txbxContent>
                            <w:p w14:paraId="16673B1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994" name="Rectangle 4994"/>
                        <wps:cNvSpPr/>
                        <wps:spPr>
                          <a:xfrm>
                            <a:off x="1721346" y="588714"/>
                            <a:ext cx="266033" cy="138295"/>
                          </a:xfrm>
                          <a:prstGeom prst="rect">
                            <a:avLst/>
                          </a:prstGeom>
                          <a:ln>
                            <a:noFill/>
                          </a:ln>
                        </wps:spPr>
                        <wps:txbx>
                          <w:txbxContent>
                            <w:p w14:paraId="4E26AB48" w14:textId="77777777" w:rsidR="009F545A" w:rsidRDefault="00000000">
                              <w:pPr>
                                <w:spacing w:after="160" w:line="259" w:lineRule="auto"/>
                                <w:ind w:left="0" w:firstLine="0"/>
                              </w:pPr>
                              <w:r>
                                <w:rPr>
                                  <w:sz w:val="18"/>
                                </w:rPr>
                                <w:t>99.6</w:t>
                              </w:r>
                            </w:p>
                          </w:txbxContent>
                        </wps:txbx>
                        <wps:bodyPr horzOverflow="overflow" vert="horz" lIns="0" tIns="0" rIns="0" bIns="0" rtlCol="0">
                          <a:noAutofit/>
                        </wps:bodyPr>
                      </wps:wsp>
                      <wps:wsp>
                        <wps:cNvPr id="4995" name="Rectangle 4995"/>
                        <wps:cNvSpPr/>
                        <wps:spPr>
                          <a:xfrm>
                            <a:off x="1921371" y="588714"/>
                            <a:ext cx="38005" cy="138295"/>
                          </a:xfrm>
                          <a:prstGeom prst="rect">
                            <a:avLst/>
                          </a:prstGeom>
                          <a:ln>
                            <a:noFill/>
                          </a:ln>
                        </wps:spPr>
                        <wps:txbx>
                          <w:txbxContent>
                            <w:p w14:paraId="74B00A1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96" name="Rectangle 4996"/>
                        <wps:cNvSpPr/>
                        <wps:spPr>
                          <a:xfrm>
                            <a:off x="2053084" y="588714"/>
                            <a:ext cx="76010" cy="138295"/>
                          </a:xfrm>
                          <a:prstGeom prst="rect">
                            <a:avLst/>
                          </a:prstGeom>
                          <a:ln>
                            <a:noFill/>
                          </a:ln>
                        </wps:spPr>
                        <wps:txbx>
                          <w:txbxContent>
                            <w:p w14:paraId="1A0CD88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4997" name="Rectangle 4997"/>
                        <wps:cNvSpPr/>
                        <wps:spPr>
                          <a:xfrm>
                            <a:off x="2691259" y="588714"/>
                            <a:ext cx="342043" cy="138295"/>
                          </a:xfrm>
                          <a:prstGeom prst="rect">
                            <a:avLst/>
                          </a:prstGeom>
                          <a:ln>
                            <a:noFill/>
                          </a:ln>
                        </wps:spPr>
                        <wps:txbx>
                          <w:txbxContent>
                            <w:p w14:paraId="4B699E95" w14:textId="77777777" w:rsidR="009F545A" w:rsidRDefault="00000000">
                              <w:pPr>
                                <w:spacing w:after="160" w:line="259" w:lineRule="auto"/>
                                <w:ind w:left="0" w:firstLine="0"/>
                              </w:pPr>
                              <w:r>
                                <w:rPr>
                                  <w:sz w:val="18"/>
                                </w:rPr>
                                <w:t>100.6</w:t>
                              </w:r>
                            </w:p>
                          </w:txbxContent>
                        </wps:txbx>
                        <wps:bodyPr horzOverflow="overflow" vert="horz" lIns="0" tIns="0" rIns="0" bIns="0" rtlCol="0">
                          <a:noAutofit/>
                        </wps:bodyPr>
                      </wps:wsp>
                      <wps:wsp>
                        <wps:cNvPr id="4998" name="Rectangle 4998"/>
                        <wps:cNvSpPr/>
                        <wps:spPr>
                          <a:xfrm>
                            <a:off x="2948434" y="588714"/>
                            <a:ext cx="38005" cy="138295"/>
                          </a:xfrm>
                          <a:prstGeom prst="rect">
                            <a:avLst/>
                          </a:prstGeom>
                          <a:ln>
                            <a:noFill/>
                          </a:ln>
                        </wps:spPr>
                        <wps:txbx>
                          <w:txbxContent>
                            <w:p w14:paraId="430C0DD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99" name="Rectangle 4999"/>
                        <wps:cNvSpPr/>
                        <wps:spPr>
                          <a:xfrm>
                            <a:off x="3081338" y="588714"/>
                            <a:ext cx="76010" cy="138295"/>
                          </a:xfrm>
                          <a:prstGeom prst="rect">
                            <a:avLst/>
                          </a:prstGeom>
                          <a:ln>
                            <a:noFill/>
                          </a:ln>
                        </wps:spPr>
                        <wps:txbx>
                          <w:txbxContent>
                            <w:p w14:paraId="4345A04B"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000" name="Rectangle 5000"/>
                        <wps:cNvSpPr/>
                        <wps:spPr>
                          <a:xfrm>
                            <a:off x="3704332" y="588714"/>
                            <a:ext cx="342043" cy="138295"/>
                          </a:xfrm>
                          <a:prstGeom prst="rect">
                            <a:avLst/>
                          </a:prstGeom>
                          <a:ln>
                            <a:noFill/>
                          </a:ln>
                        </wps:spPr>
                        <wps:txbx>
                          <w:txbxContent>
                            <w:p w14:paraId="1DA66872" w14:textId="77777777" w:rsidR="009F545A" w:rsidRDefault="00000000">
                              <w:pPr>
                                <w:spacing w:after="160" w:line="259" w:lineRule="auto"/>
                                <w:ind w:left="0" w:firstLine="0"/>
                              </w:pPr>
                              <w:r>
                                <w:rPr>
                                  <w:sz w:val="18"/>
                                </w:rPr>
                                <w:t>128.3</w:t>
                              </w:r>
                            </w:p>
                          </w:txbxContent>
                        </wps:txbx>
                        <wps:bodyPr horzOverflow="overflow" vert="horz" lIns="0" tIns="0" rIns="0" bIns="0" rtlCol="0">
                          <a:noAutofit/>
                        </wps:bodyPr>
                      </wps:wsp>
                      <wps:wsp>
                        <wps:cNvPr id="5001" name="Rectangle 5001"/>
                        <wps:cNvSpPr/>
                        <wps:spPr>
                          <a:xfrm>
                            <a:off x="3961507" y="588714"/>
                            <a:ext cx="38005" cy="138295"/>
                          </a:xfrm>
                          <a:prstGeom prst="rect">
                            <a:avLst/>
                          </a:prstGeom>
                          <a:ln>
                            <a:noFill/>
                          </a:ln>
                        </wps:spPr>
                        <wps:txbx>
                          <w:txbxContent>
                            <w:p w14:paraId="1BAA464B"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03" name="Rectangle 5003"/>
                        <wps:cNvSpPr/>
                        <wps:spPr>
                          <a:xfrm>
                            <a:off x="765572" y="741114"/>
                            <a:ext cx="190024" cy="138295"/>
                          </a:xfrm>
                          <a:prstGeom prst="rect">
                            <a:avLst/>
                          </a:prstGeom>
                          <a:ln>
                            <a:noFill/>
                          </a:ln>
                        </wps:spPr>
                        <wps:txbx>
                          <w:txbxContent>
                            <w:p w14:paraId="2DA239CA" w14:textId="77777777" w:rsidR="009F545A" w:rsidRDefault="00000000">
                              <w:pPr>
                                <w:spacing w:after="160" w:line="259" w:lineRule="auto"/>
                                <w:ind w:left="0" w:firstLine="0"/>
                              </w:pPr>
                              <w:r>
                                <w:rPr>
                                  <w:sz w:val="18"/>
                                </w:rPr>
                                <w:t>1.5</w:t>
                              </w:r>
                            </w:p>
                          </w:txbxContent>
                        </wps:txbx>
                        <wps:bodyPr horzOverflow="overflow" vert="horz" lIns="0" tIns="0" rIns="0" bIns="0" rtlCol="0">
                          <a:noAutofit/>
                        </wps:bodyPr>
                      </wps:wsp>
                      <wps:wsp>
                        <wps:cNvPr id="5004" name="Rectangle 5004"/>
                        <wps:cNvSpPr/>
                        <wps:spPr>
                          <a:xfrm>
                            <a:off x="908447" y="741114"/>
                            <a:ext cx="38005" cy="138295"/>
                          </a:xfrm>
                          <a:prstGeom prst="rect">
                            <a:avLst/>
                          </a:prstGeom>
                          <a:ln>
                            <a:noFill/>
                          </a:ln>
                        </wps:spPr>
                        <wps:txbx>
                          <w:txbxContent>
                            <w:p w14:paraId="7B5B139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05" name="Rectangle 5005"/>
                        <wps:cNvSpPr/>
                        <wps:spPr>
                          <a:xfrm>
                            <a:off x="1778496" y="741114"/>
                            <a:ext cx="190024" cy="138295"/>
                          </a:xfrm>
                          <a:prstGeom prst="rect">
                            <a:avLst/>
                          </a:prstGeom>
                          <a:ln>
                            <a:noFill/>
                          </a:ln>
                        </wps:spPr>
                        <wps:txbx>
                          <w:txbxContent>
                            <w:p w14:paraId="02B7D87F" w14:textId="77777777" w:rsidR="009F545A" w:rsidRDefault="00000000">
                              <w:pPr>
                                <w:spacing w:after="160" w:line="259" w:lineRule="auto"/>
                                <w:ind w:left="0" w:firstLine="0"/>
                              </w:pPr>
                              <w:r>
                                <w:rPr>
                                  <w:sz w:val="18"/>
                                </w:rPr>
                                <w:t>1.3</w:t>
                              </w:r>
                            </w:p>
                          </w:txbxContent>
                        </wps:txbx>
                        <wps:bodyPr horzOverflow="overflow" vert="horz" lIns="0" tIns="0" rIns="0" bIns="0" rtlCol="0">
                          <a:noAutofit/>
                        </wps:bodyPr>
                      </wps:wsp>
                      <wps:wsp>
                        <wps:cNvPr id="5006" name="Rectangle 5006"/>
                        <wps:cNvSpPr/>
                        <wps:spPr>
                          <a:xfrm>
                            <a:off x="1921371" y="741114"/>
                            <a:ext cx="38005" cy="138295"/>
                          </a:xfrm>
                          <a:prstGeom prst="rect">
                            <a:avLst/>
                          </a:prstGeom>
                          <a:ln>
                            <a:noFill/>
                          </a:ln>
                        </wps:spPr>
                        <wps:txbx>
                          <w:txbxContent>
                            <w:p w14:paraId="3135149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07" name="Rectangle 5007"/>
                        <wps:cNvSpPr/>
                        <wps:spPr>
                          <a:xfrm>
                            <a:off x="2805559" y="741114"/>
                            <a:ext cx="190024" cy="138295"/>
                          </a:xfrm>
                          <a:prstGeom prst="rect">
                            <a:avLst/>
                          </a:prstGeom>
                          <a:ln>
                            <a:noFill/>
                          </a:ln>
                        </wps:spPr>
                        <wps:txbx>
                          <w:txbxContent>
                            <w:p w14:paraId="75DA4F66" w14:textId="77777777" w:rsidR="009F545A" w:rsidRDefault="00000000">
                              <w:pPr>
                                <w:spacing w:after="160" w:line="259" w:lineRule="auto"/>
                                <w:ind w:left="0" w:firstLine="0"/>
                              </w:pPr>
                              <w:r>
                                <w:rPr>
                                  <w:sz w:val="18"/>
                                </w:rPr>
                                <w:t>1.5</w:t>
                              </w:r>
                            </w:p>
                          </w:txbxContent>
                        </wps:txbx>
                        <wps:bodyPr horzOverflow="overflow" vert="horz" lIns="0" tIns="0" rIns="0" bIns="0" rtlCol="0">
                          <a:noAutofit/>
                        </wps:bodyPr>
                      </wps:wsp>
                      <wps:wsp>
                        <wps:cNvPr id="5008" name="Rectangle 5008"/>
                        <wps:cNvSpPr/>
                        <wps:spPr>
                          <a:xfrm>
                            <a:off x="2948434" y="741114"/>
                            <a:ext cx="38005" cy="138295"/>
                          </a:xfrm>
                          <a:prstGeom prst="rect">
                            <a:avLst/>
                          </a:prstGeom>
                          <a:ln>
                            <a:noFill/>
                          </a:ln>
                        </wps:spPr>
                        <wps:txbx>
                          <w:txbxContent>
                            <w:p w14:paraId="4B8CB18E"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09" name="Rectangle 5009"/>
                        <wps:cNvSpPr/>
                        <wps:spPr>
                          <a:xfrm>
                            <a:off x="3818632" y="741114"/>
                            <a:ext cx="190024" cy="138295"/>
                          </a:xfrm>
                          <a:prstGeom prst="rect">
                            <a:avLst/>
                          </a:prstGeom>
                          <a:ln>
                            <a:noFill/>
                          </a:ln>
                        </wps:spPr>
                        <wps:txbx>
                          <w:txbxContent>
                            <w:p w14:paraId="47B52FF3" w14:textId="77777777" w:rsidR="009F545A" w:rsidRDefault="00000000">
                              <w:pPr>
                                <w:spacing w:after="160" w:line="259" w:lineRule="auto"/>
                                <w:ind w:left="0" w:firstLine="0"/>
                              </w:pPr>
                              <w:r>
                                <w:rPr>
                                  <w:sz w:val="18"/>
                                </w:rPr>
                                <w:t>1.5</w:t>
                              </w:r>
                            </w:p>
                          </w:txbxContent>
                        </wps:txbx>
                        <wps:bodyPr horzOverflow="overflow" vert="horz" lIns="0" tIns="0" rIns="0" bIns="0" rtlCol="0">
                          <a:noAutofit/>
                        </wps:bodyPr>
                      </wps:wsp>
                      <wps:wsp>
                        <wps:cNvPr id="5010" name="Rectangle 5010"/>
                        <wps:cNvSpPr/>
                        <wps:spPr>
                          <a:xfrm>
                            <a:off x="3961507" y="741114"/>
                            <a:ext cx="38005" cy="138295"/>
                          </a:xfrm>
                          <a:prstGeom prst="rect">
                            <a:avLst/>
                          </a:prstGeom>
                          <a:ln>
                            <a:noFill/>
                          </a:ln>
                        </wps:spPr>
                        <wps:txbx>
                          <w:txbxContent>
                            <w:p w14:paraId="6D96B07B"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12" name="Rectangle 5012"/>
                        <wps:cNvSpPr/>
                        <wps:spPr>
                          <a:xfrm>
                            <a:off x="13097" y="903039"/>
                            <a:ext cx="76010" cy="138295"/>
                          </a:xfrm>
                          <a:prstGeom prst="rect">
                            <a:avLst/>
                          </a:prstGeom>
                          <a:ln>
                            <a:noFill/>
                          </a:ln>
                        </wps:spPr>
                        <wps:txbx>
                          <w:txbxContent>
                            <w:p w14:paraId="3B95778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013" name="Rectangle 5013"/>
                        <wps:cNvSpPr/>
                        <wps:spPr>
                          <a:xfrm>
                            <a:off x="651272" y="903039"/>
                            <a:ext cx="342043" cy="138295"/>
                          </a:xfrm>
                          <a:prstGeom prst="rect">
                            <a:avLst/>
                          </a:prstGeom>
                          <a:ln>
                            <a:noFill/>
                          </a:ln>
                        </wps:spPr>
                        <wps:txbx>
                          <w:txbxContent>
                            <w:p w14:paraId="735C1F39" w14:textId="77777777" w:rsidR="009F545A" w:rsidRDefault="00000000">
                              <w:pPr>
                                <w:spacing w:after="160" w:line="259" w:lineRule="auto"/>
                                <w:ind w:left="0" w:firstLine="0"/>
                              </w:pPr>
                              <w:r>
                                <w:rPr>
                                  <w:sz w:val="18"/>
                                </w:rPr>
                                <w:t>146.1</w:t>
                              </w:r>
                            </w:p>
                          </w:txbxContent>
                        </wps:txbx>
                        <wps:bodyPr horzOverflow="overflow" vert="horz" lIns="0" tIns="0" rIns="0" bIns="0" rtlCol="0">
                          <a:noAutofit/>
                        </wps:bodyPr>
                      </wps:wsp>
                      <wps:wsp>
                        <wps:cNvPr id="5014" name="Rectangle 5014"/>
                        <wps:cNvSpPr/>
                        <wps:spPr>
                          <a:xfrm>
                            <a:off x="908447" y="903039"/>
                            <a:ext cx="38005" cy="138295"/>
                          </a:xfrm>
                          <a:prstGeom prst="rect">
                            <a:avLst/>
                          </a:prstGeom>
                          <a:ln>
                            <a:noFill/>
                          </a:ln>
                        </wps:spPr>
                        <wps:txbx>
                          <w:txbxContent>
                            <w:p w14:paraId="57EAA11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15" name="Rectangle 5015"/>
                        <wps:cNvSpPr/>
                        <wps:spPr>
                          <a:xfrm>
                            <a:off x="1041350" y="903039"/>
                            <a:ext cx="76010" cy="138295"/>
                          </a:xfrm>
                          <a:prstGeom prst="rect">
                            <a:avLst/>
                          </a:prstGeom>
                          <a:ln>
                            <a:noFill/>
                          </a:ln>
                        </wps:spPr>
                        <wps:txbx>
                          <w:txbxContent>
                            <w:p w14:paraId="4E5CCE8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016" name="Rectangle 5016"/>
                        <wps:cNvSpPr/>
                        <wps:spPr>
                          <a:xfrm>
                            <a:off x="1664196" y="903039"/>
                            <a:ext cx="342043" cy="138295"/>
                          </a:xfrm>
                          <a:prstGeom prst="rect">
                            <a:avLst/>
                          </a:prstGeom>
                          <a:ln>
                            <a:noFill/>
                          </a:ln>
                        </wps:spPr>
                        <wps:txbx>
                          <w:txbxContent>
                            <w:p w14:paraId="7D7A32B3" w14:textId="77777777" w:rsidR="009F545A" w:rsidRDefault="00000000">
                              <w:pPr>
                                <w:spacing w:after="160" w:line="259" w:lineRule="auto"/>
                                <w:ind w:left="0" w:firstLine="0"/>
                              </w:pPr>
                              <w:r>
                                <w:rPr>
                                  <w:sz w:val="18"/>
                                </w:rPr>
                                <w:t>100.9</w:t>
                              </w:r>
                            </w:p>
                          </w:txbxContent>
                        </wps:txbx>
                        <wps:bodyPr horzOverflow="overflow" vert="horz" lIns="0" tIns="0" rIns="0" bIns="0" rtlCol="0">
                          <a:noAutofit/>
                        </wps:bodyPr>
                      </wps:wsp>
                      <wps:wsp>
                        <wps:cNvPr id="5017" name="Rectangle 5017"/>
                        <wps:cNvSpPr/>
                        <wps:spPr>
                          <a:xfrm>
                            <a:off x="1921371" y="903039"/>
                            <a:ext cx="38005" cy="138295"/>
                          </a:xfrm>
                          <a:prstGeom prst="rect">
                            <a:avLst/>
                          </a:prstGeom>
                          <a:ln>
                            <a:noFill/>
                          </a:ln>
                        </wps:spPr>
                        <wps:txbx>
                          <w:txbxContent>
                            <w:p w14:paraId="6C8C68A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18" name="Rectangle 5018"/>
                        <wps:cNvSpPr/>
                        <wps:spPr>
                          <a:xfrm>
                            <a:off x="2053084" y="903039"/>
                            <a:ext cx="76010" cy="138295"/>
                          </a:xfrm>
                          <a:prstGeom prst="rect">
                            <a:avLst/>
                          </a:prstGeom>
                          <a:ln>
                            <a:noFill/>
                          </a:ln>
                        </wps:spPr>
                        <wps:txbx>
                          <w:txbxContent>
                            <w:p w14:paraId="243F24B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019" name="Rectangle 5019"/>
                        <wps:cNvSpPr/>
                        <wps:spPr>
                          <a:xfrm>
                            <a:off x="2691259" y="903039"/>
                            <a:ext cx="342043" cy="138295"/>
                          </a:xfrm>
                          <a:prstGeom prst="rect">
                            <a:avLst/>
                          </a:prstGeom>
                          <a:ln>
                            <a:noFill/>
                          </a:ln>
                        </wps:spPr>
                        <wps:txbx>
                          <w:txbxContent>
                            <w:p w14:paraId="52B8A094" w14:textId="77777777" w:rsidR="009F545A" w:rsidRDefault="00000000">
                              <w:pPr>
                                <w:spacing w:after="160" w:line="259" w:lineRule="auto"/>
                                <w:ind w:left="0" w:firstLine="0"/>
                              </w:pPr>
                              <w:r>
                                <w:rPr>
                                  <w:sz w:val="18"/>
                                </w:rPr>
                                <w:t>102.1</w:t>
                              </w:r>
                            </w:p>
                          </w:txbxContent>
                        </wps:txbx>
                        <wps:bodyPr horzOverflow="overflow" vert="horz" lIns="0" tIns="0" rIns="0" bIns="0" rtlCol="0">
                          <a:noAutofit/>
                        </wps:bodyPr>
                      </wps:wsp>
                      <wps:wsp>
                        <wps:cNvPr id="5020" name="Rectangle 5020"/>
                        <wps:cNvSpPr/>
                        <wps:spPr>
                          <a:xfrm>
                            <a:off x="2948434" y="903039"/>
                            <a:ext cx="38005" cy="138295"/>
                          </a:xfrm>
                          <a:prstGeom prst="rect">
                            <a:avLst/>
                          </a:prstGeom>
                          <a:ln>
                            <a:noFill/>
                          </a:ln>
                        </wps:spPr>
                        <wps:txbx>
                          <w:txbxContent>
                            <w:p w14:paraId="49A7265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5021" name="Rectangle 5021"/>
                        <wps:cNvSpPr/>
                        <wps:spPr>
                          <a:xfrm>
                            <a:off x="3081338" y="903039"/>
                            <a:ext cx="76010" cy="138295"/>
                          </a:xfrm>
                          <a:prstGeom prst="rect">
                            <a:avLst/>
                          </a:prstGeom>
                          <a:ln>
                            <a:noFill/>
                          </a:ln>
                        </wps:spPr>
                        <wps:txbx>
                          <w:txbxContent>
                            <w:p w14:paraId="0D2FD18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022" name="Rectangle 5022"/>
                        <wps:cNvSpPr/>
                        <wps:spPr>
                          <a:xfrm>
                            <a:off x="3704332" y="903039"/>
                            <a:ext cx="342043" cy="138295"/>
                          </a:xfrm>
                          <a:prstGeom prst="rect">
                            <a:avLst/>
                          </a:prstGeom>
                          <a:ln>
                            <a:noFill/>
                          </a:ln>
                        </wps:spPr>
                        <wps:txbx>
                          <w:txbxContent>
                            <w:p w14:paraId="4B3859A2" w14:textId="77777777" w:rsidR="009F545A" w:rsidRDefault="00000000">
                              <w:pPr>
                                <w:spacing w:after="160" w:line="259" w:lineRule="auto"/>
                                <w:ind w:left="0" w:firstLine="0"/>
                              </w:pPr>
                              <w:r>
                                <w:rPr>
                                  <w:sz w:val="18"/>
                                </w:rPr>
                                <w:t>129.8</w:t>
                              </w:r>
                            </w:p>
                          </w:txbxContent>
                        </wps:txbx>
                        <wps:bodyPr horzOverflow="overflow" vert="horz" lIns="0" tIns="0" rIns="0" bIns="0" rtlCol="0">
                          <a:noAutofit/>
                        </wps:bodyPr>
                      </wps:wsp>
                      <wps:wsp>
                        <wps:cNvPr id="5023" name="Rectangle 5023"/>
                        <wps:cNvSpPr/>
                        <wps:spPr>
                          <a:xfrm>
                            <a:off x="3961507" y="903039"/>
                            <a:ext cx="38005" cy="138295"/>
                          </a:xfrm>
                          <a:prstGeom prst="rect">
                            <a:avLst/>
                          </a:prstGeom>
                          <a:ln>
                            <a:noFill/>
                          </a:ln>
                        </wps:spPr>
                        <wps:txbx>
                          <w:txbxContent>
                            <w:p w14:paraId="0C7EC02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2373" style="width:315.75pt;height:83.3457pt;position:absolute;mso-position-horizontal-relative:text;mso-position-horizontal:absolute;margin-left:227.25pt;mso-position-vertical-relative:text;margin-top:-34.5004pt;" coordsize="40100,10584">
                <v:shape id="Shape 144660" style="position:absolute;width:762;height:95;left:0;top:2679;" coordsize="76200,9525" path="m0,0l76200,0l76200,9525l0,9525l0,0">
                  <v:stroke weight="0pt" endcap="flat" joinstyle="miter" miterlimit="10" on="false" color="#000000" opacity="0"/>
                  <v:fill on="true" color="#000000"/>
                </v:shape>
                <v:shape id="Shape 144661" style="position:absolute;width:8572;height:95;left:762;top:2679;" coordsize="857250,9525" path="m0,0l857250,0l857250,9525l0,9525l0,0">
                  <v:stroke weight="0pt" endcap="flat" joinstyle="miter" miterlimit="10" on="false" color="#000000" opacity="0"/>
                  <v:fill on="true" color="#000000"/>
                </v:shape>
                <v:shape id="Shape 144662" style="position:absolute;width:285;height:95;left:9334;top:2679;" coordsize="28575,9525" path="m0,0l28575,0l28575,9525l0,9525l0,0">
                  <v:stroke weight="0pt" endcap="flat" joinstyle="miter" miterlimit="10" on="false" color="#000000" opacity="0"/>
                  <v:fill on="true" color="#000000"/>
                </v:shape>
                <v:shape id="Shape 144663" style="position:absolute;width:190;height:95;left:9620;top:2679;" coordsize="19050,9525" path="m0,0l19050,0l19050,9525l0,9525l0,0">
                  <v:stroke weight="0pt" endcap="flat" joinstyle="miter" miterlimit="10" on="false" color="#000000" opacity="0"/>
                  <v:fill on="true" color="#000000"/>
                </v:shape>
                <v:shape id="Shape 144664" style="position:absolute;width:285;height:95;left:9810;top:2679;" coordsize="28575,9525" path="m0,0l28575,0l28575,9525l0,9525l0,0">
                  <v:stroke weight="0pt" endcap="flat" joinstyle="miter" miterlimit="10" on="false" color="#000000" opacity="0"/>
                  <v:fill on="true" color="#000000"/>
                </v:shape>
                <v:shape id="Shape 144665" style="position:absolute;width:190;height:95;left:10096;top:2679;" coordsize="19050,9525" path="m0,0l19050,0l19050,9525l0,9525l0,0">
                  <v:stroke weight="0pt" endcap="flat" joinstyle="miter" miterlimit="10" on="false" color="#000000" opacity="0"/>
                  <v:fill on="true" color="#000000"/>
                </v:shape>
                <v:shape id="Shape 144666" style="position:absolute;width:666;height:95;left:10287;top:2679;" coordsize="66675,9525" path="m0,0l66675,0l66675,9525l0,9525l0,0">
                  <v:stroke weight="0pt" endcap="flat" joinstyle="miter" miterlimit="10" on="false" color="#000000" opacity="0"/>
                  <v:fill on="true" color="#000000"/>
                </v:shape>
                <v:shape id="Shape 144667" style="position:absolute;width:8572;height:95;left:10953;top:2679;" coordsize="857250,9525" path="m0,0l857250,0l857250,9525l0,9525l0,0">
                  <v:stroke weight="0pt" endcap="flat" joinstyle="miter" miterlimit="10" on="false" color="#000000" opacity="0"/>
                  <v:fill on="true" color="#000000"/>
                </v:shape>
                <v:shape id="Shape 144668" style="position:absolute;width:190;height:95;left:19526;top:2679;" coordsize="19050,9525" path="m0,0l19050,0l19050,9525l0,9525l0,0">
                  <v:stroke weight="0pt" endcap="flat" joinstyle="miter" miterlimit="10" on="false" color="#000000" opacity="0"/>
                  <v:fill on="true" color="#000000"/>
                </v:shape>
                <v:shape id="Shape 144669" style="position:absolute;width:857;height:95;left:20383;top:2679;" coordsize="85725,9525" path="m0,0l85725,0l85725,9525l0,9525l0,0">
                  <v:stroke weight="0pt" endcap="flat" joinstyle="miter" miterlimit="10" on="false" color="#000000" opacity="0"/>
                  <v:fill on="true" color="#000000"/>
                </v:shape>
                <v:shape id="Shape 144670" style="position:absolute;width:8572;height:95;left:21240;top:2679;" coordsize="857250,9525" path="m0,0l857250,0l857250,9525l0,9525l0,0">
                  <v:stroke weight="0pt" endcap="flat" joinstyle="miter" miterlimit="10" on="false" color="#000000" opacity="0"/>
                  <v:fill on="true" color="#000000"/>
                </v:shape>
                <v:shape id="Shape 144671" style="position:absolute;width:190;height:95;left:29813;top:2679;" coordsize="19050,9525" path="m0,0l19050,0l19050,9525l0,9525l0,0">
                  <v:stroke weight="0pt" endcap="flat" joinstyle="miter" miterlimit="10" on="false" color="#000000" opacity="0"/>
                  <v:fill on="true" color="#000000"/>
                </v:shape>
                <v:shape id="Shape 144672" style="position:absolute;width:190;height:95;left:30003;top:2679;" coordsize="19050,9525" path="m0,0l19050,0l19050,9525l0,9525l0,0">
                  <v:stroke weight="0pt" endcap="flat" joinstyle="miter" miterlimit="10" on="false" color="#000000" opacity="0"/>
                  <v:fill on="true" color="#000000"/>
                </v:shape>
                <v:shape id="Shape 144673" style="position:absolute;width:285;height:95;left:30194;top:2679;" coordsize="28575,9525" path="m0,0l28575,0l28575,9525l0,9525l0,0">
                  <v:stroke weight="0pt" endcap="flat" joinstyle="miter" miterlimit="10" on="false" color="#000000" opacity="0"/>
                  <v:fill on="true" color="#000000"/>
                </v:shape>
                <v:shape id="Shape 144674" style="position:absolute;width:190;height:95;left:30480;top:2679;" coordsize="19050,9525" path="m0,0l19050,0l19050,9525l0,9525l0,0">
                  <v:stroke weight="0pt" endcap="flat" joinstyle="miter" miterlimit="10" on="false" color="#000000" opacity="0"/>
                  <v:fill on="true" color="#000000"/>
                </v:shape>
                <v:shape id="Shape 144675" style="position:absolute;width:762;height:95;left:30670;top:2679;" coordsize="76200,9525" path="m0,0l76200,0l76200,9525l0,9525l0,0">
                  <v:stroke weight="0pt" endcap="flat" joinstyle="miter" miterlimit="10" on="false" color="#000000" opacity="0"/>
                  <v:fill on="true" color="#000000"/>
                </v:shape>
                <v:shape id="Shape 144676" style="position:absolute;width:8477;height:95;left:31432;top:2679;" coordsize="847725,9525" path="m0,0l847725,0l847725,9525l0,9525l0,0">
                  <v:stroke weight="0pt" endcap="flat" joinstyle="miter" miterlimit="10" on="false" color="#000000" opacity="0"/>
                  <v:fill on="true" color="#000000"/>
                </v:shape>
                <v:shape id="Shape 144677" style="position:absolute;width:190;height:95;left:39909;top:2679;" coordsize="19050,9525" path="m0,0l19050,0l19050,9525l0,9525l0,0">
                  <v:stroke weight="0pt" endcap="flat" joinstyle="miter" miterlimit="10" on="false" color="#000000" opacity="0"/>
                  <v:fill on="true" color="#000000"/>
                </v:shape>
                <v:shape id="Shape 144678" style="position:absolute;width:762;height:95;left:0;top:5441;" coordsize="76200,9525" path="m0,0l76200,0l76200,9525l0,9525l0,0">
                  <v:stroke weight="0pt" endcap="flat" joinstyle="miter" miterlimit="10" on="false" color="#000000" opacity="0"/>
                  <v:fill on="true" color="#000000"/>
                </v:shape>
                <v:shape id="Shape 144679" style="position:absolute;width:8572;height:95;left:762;top:5441;" coordsize="857250,9525" path="m0,0l857250,0l857250,9525l0,9525l0,0">
                  <v:stroke weight="0pt" endcap="flat" joinstyle="miter" miterlimit="10" on="false" color="#000000" opacity="0"/>
                  <v:fill on="true" color="#000000"/>
                </v:shape>
                <v:shape id="Shape 144680" style="position:absolute;width:285;height:95;left:9334;top:5441;" coordsize="28575,9525" path="m0,0l28575,0l28575,9525l0,9525l0,0">
                  <v:stroke weight="0pt" endcap="flat" joinstyle="miter" miterlimit="10" on="false" color="#000000" opacity="0"/>
                  <v:fill on="true" color="#000000"/>
                </v:shape>
                <v:shape id="Shape 144681" style="position:absolute;width:666;height:95;left:10287;top:5441;" coordsize="66675,9525" path="m0,0l66675,0l66675,9525l0,9525l0,0">
                  <v:stroke weight="0pt" endcap="flat" joinstyle="miter" miterlimit="10" on="false" color="#000000" opacity="0"/>
                  <v:fill on="true" color="#000000"/>
                </v:shape>
                <v:shape id="Shape 144682" style="position:absolute;width:8572;height:95;left:10953;top:5441;" coordsize="857250,9525" path="m0,0l857250,0l857250,9525l0,9525l0,0">
                  <v:stroke weight="0pt" endcap="flat" joinstyle="miter" miterlimit="10" on="false" color="#000000" opacity="0"/>
                  <v:fill on="true" color="#000000"/>
                </v:shape>
                <v:shape id="Shape 144683" style="position:absolute;width:190;height:95;left:19526;top:5441;" coordsize="19050,9525" path="m0,0l19050,0l19050,9525l0,9525l0,0">
                  <v:stroke weight="0pt" endcap="flat" joinstyle="miter" miterlimit="10" on="false" color="#000000" opacity="0"/>
                  <v:fill on="true" color="#000000"/>
                </v:shape>
                <v:shape id="Shape 144684" style="position:absolute;width:857;height:95;left:20383;top:5441;" coordsize="85725,9525" path="m0,0l85725,0l85725,9525l0,9525l0,0">
                  <v:stroke weight="0pt" endcap="flat" joinstyle="miter" miterlimit="10" on="false" color="#000000" opacity="0"/>
                  <v:fill on="true" color="#000000"/>
                </v:shape>
                <v:shape id="Shape 144685" style="position:absolute;width:8572;height:95;left:21240;top:5441;" coordsize="857250,9525" path="m0,0l857250,0l857250,9525l0,9525l0,0">
                  <v:stroke weight="0pt" endcap="flat" joinstyle="miter" miterlimit="10" on="false" color="#000000" opacity="0"/>
                  <v:fill on="true" color="#000000"/>
                </v:shape>
                <v:shape id="Shape 144686" style="position:absolute;width:190;height:95;left:29813;top:5441;" coordsize="19050,9525" path="m0,0l19050,0l19050,9525l0,9525l0,0">
                  <v:stroke weight="0pt" endcap="flat" joinstyle="miter" miterlimit="10" on="false" color="#000000" opacity="0"/>
                  <v:fill on="true" color="#000000"/>
                </v:shape>
                <v:shape id="Shape 144687" style="position:absolute;width:762;height:95;left:30670;top:5441;" coordsize="76200,9525" path="m0,0l76200,0l76200,9525l0,9525l0,0">
                  <v:stroke weight="0pt" endcap="flat" joinstyle="miter" miterlimit="10" on="false" color="#000000" opacity="0"/>
                  <v:fill on="true" color="#000000"/>
                </v:shape>
                <v:shape id="Shape 144688" style="position:absolute;width:8477;height:95;left:31432;top:5441;" coordsize="847725,9525" path="m0,0l847725,0l847725,9525l0,9525l0,0">
                  <v:stroke weight="0pt" endcap="flat" joinstyle="miter" miterlimit="10" on="false" color="#000000" opacity="0"/>
                  <v:fill on="true" color="#000000"/>
                </v:shape>
                <v:shape id="Shape 144689" style="position:absolute;width:190;height:95;left:39909;top:5441;" coordsize="19050,9525" path="m0,0l19050,0l19050,9525l0,9525l0,0">
                  <v:stroke weight="0pt" endcap="flat" joinstyle="miter" miterlimit="10" on="false" color="#000000" opacity="0"/>
                  <v:fill on="true" color="#000000"/>
                </v:shape>
                <v:shape id="Shape 144690" style="position:absolute;width:762;height:95;left:0;top:8584;" coordsize="76200,9525" path="m0,0l76200,0l76200,9525l0,9525l0,0">
                  <v:stroke weight="0pt" endcap="flat" joinstyle="miter" miterlimit="10" on="false" color="#000000" opacity="0"/>
                  <v:fill on="true" color="#000000"/>
                </v:shape>
                <v:shape id="Shape 144691" style="position:absolute;width:8572;height:95;left:762;top:8584;" coordsize="857250,9525" path="m0,0l857250,0l857250,9525l0,9525l0,0">
                  <v:stroke weight="0pt" endcap="flat" joinstyle="miter" miterlimit="10" on="false" color="#000000" opacity="0"/>
                  <v:fill on="true" color="#000000"/>
                </v:shape>
                <v:shape id="Shape 144692" style="position:absolute;width:285;height:95;left:9334;top:8584;" coordsize="28575,9525" path="m0,0l28575,0l28575,9525l0,9525l0,0">
                  <v:stroke weight="0pt" endcap="flat" joinstyle="miter" miterlimit="10" on="false" color="#000000" opacity="0"/>
                  <v:fill on="true" color="#000000"/>
                </v:shape>
                <v:shape id="Shape 144693" style="position:absolute;width:666;height:95;left:10287;top:8584;" coordsize="66675,9525" path="m0,0l66675,0l66675,9525l0,9525l0,0">
                  <v:stroke weight="0pt" endcap="flat" joinstyle="miter" miterlimit="10" on="false" color="#000000" opacity="0"/>
                  <v:fill on="true" color="#000000"/>
                </v:shape>
                <v:shape id="Shape 144694" style="position:absolute;width:8572;height:95;left:10953;top:8584;" coordsize="857250,9525" path="m0,0l857250,0l857250,9525l0,9525l0,0">
                  <v:stroke weight="0pt" endcap="flat" joinstyle="miter" miterlimit="10" on="false" color="#000000" opacity="0"/>
                  <v:fill on="true" color="#000000"/>
                </v:shape>
                <v:shape id="Shape 144695" style="position:absolute;width:190;height:95;left:19526;top:8584;" coordsize="19050,9525" path="m0,0l19050,0l19050,9525l0,9525l0,0">
                  <v:stroke weight="0pt" endcap="flat" joinstyle="miter" miterlimit="10" on="false" color="#000000" opacity="0"/>
                  <v:fill on="true" color="#000000"/>
                </v:shape>
                <v:shape id="Shape 144696" style="position:absolute;width:857;height:95;left:20383;top:8584;" coordsize="85725,9525" path="m0,0l85725,0l85725,9525l0,9525l0,0">
                  <v:stroke weight="0pt" endcap="flat" joinstyle="miter" miterlimit="10" on="false" color="#000000" opacity="0"/>
                  <v:fill on="true" color="#000000"/>
                </v:shape>
                <v:shape id="Shape 144697" style="position:absolute;width:8572;height:95;left:21240;top:8584;" coordsize="857250,9525" path="m0,0l857250,0l857250,9525l0,9525l0,0">
                  <v:stroke weight="0pt" endcap="flat" joinstyle="miter" miterlimit="10" on="false" color="#000000" opacity="0"/>
                  <v:fill on="true" color="#000000"/>
                </v:shape>
                <v:shape id="Shape 144698" style="position:absolute;width:190;height:95;left:29813;top:8584;" coordsize="19050,9525" path="m0,0l19050,0l19050,9525l0,9525l0,0">
                  <v:stroke weight="0pt" endcap="flat" joinstyle="miter" miterlimit="10" on="false" color="#000000" opacity="0"/>
                  <v:fill on="true" color="#000000"/>
                </v:shape>
                <v:shape id="Shape 144699" style="position:absolute;width:762;height:95;left:30670;top:8584;" coordsize="76200,9525" path="m0,0l76200,0l76200,9525l0,9525l0,0">
                  <v:stroke weight="0pt" endcap="flat" joinstyle="miter" miterlimit="10" on="false" color="#000000" opacity="0"/>
                  <v:fill on="true" color="#000000"/>
                </v:shape>
                <v:shape id="Shape 144700" style="position:absolute;width:8477;height:95;left:31432;top:8584;" coordsize="847725,9525" path="m0,0l847725,0l847725,9525l0,9525l0,0">
                  <v:stroke weight="0pt" endcap="flat" joinstyle="miter" miterlimit="10" on="false" color="#000000" opacity="0"/>
                  <v:fill on="true" color="#000000"/>
                </v:shape>
                <v:shape id="Shape 144701" style="position:absolute;width:190;height:95;left:39909;top:8584;" coordsize="19050,9525" path="m0,0l19050,0l19050,9525l0,9525l0,0">
                  <v:stroke weight="0pt" endcap="flat" joinstyle="miter" miterlimit="10" on="false" color="#000000" opacity="0"/>
                  <v:fill on="true" color="#000000"/>
                </v:shape>
                <v:shape id="Shape 144702" style="position:absolute;width:762;height:95;left:0;top:10203;" coordsize="76200,9525" path="m0,0l76200,0l76200,9525l0,9525l0,0">
                  <v:stroke weight="0pt" endcap="flat" joinstyle="miter" miterlimit="10" on="false" color="#000000" opacity="0"/>
                  <v:fill on="true" color="#000000"/>
                </v:shape>
                <v:shape id="Shape 144703" style="position:absolute;width:762;height:95;left:0;top:10489;" coordsize="76200,9525" path="m0,0l76200,0l76200,9525l0,9525l0,0">
                  <v:stroke weight="0pt" endcap="flat" joinstyle="miter" miterlimit="10" on="false" color="#000000" opacity="0"/>
                  <v:fill on="true" color="#000000"/>
                </v:shape>
                <v:shape id="Shape 144704" style="position:absolute;width:8572;height:95;left:762;top:10203;" coordsize="857250,9525" path="m0,0l857250,0l857250,9525l0,9525l0,0">
                  <v:stroke weight="0pt" endcap="flat" joinstyle="miter" miterlimit="10" on="false" color="#000000" opacity="0"/>
                  <v:fill on="true" color="#000000"/>
                </v:shape>
                <v:shape id="Shape 144705" style="position:absolute;width:8572;height:95;left:762;top:10489;" coordsize="857250,9525" path="m0,0l857250,0l857250,9525l0,9525l0,0">
                  <v:stroke weight="0pt" endcap="flat" joinstyle="miter" miterlimit="10" on="false" color="#000000" opacity="0"/>
                  <v:fill on="true" color="#000000"/>
                </v:shape>
                <v:shape id="Shape 144706" style="position:absolute;width:285;height:95;left:9334;top:10203;" coordsize="28575,9525" path="m0,0l28575,0l28575,9525l0,9525l0,0">
                  <v:stroke weight="0pt" endcap="flat" joinstyle="miter" miterlimit="10" on="false" color="#000000" opacity="0"/>
                  <v:fill on="true" color="#000000"/>
                </v:shape>
                <v:shape id="Shape 144707" style="position:absolute;width:285;height:95;left:9334;top:10489;" coordsize="28575,9525" path="m0,0l28575,0l28575,9525l0,9525l0,0">
                  <v:stroke weight="0pt" endcap="flat" joinstyle="miter" miterlimit="10" on="false" color="#000000" opacity="0"/>
                  <v:fill on="true" color="#000000"/>
                </v:shape>
                <v:shape id="Shape 144708" style="position:absolute;width:666;height:95;left:10287;top:10203;" coordsize="66675,9525" path="m0,0l66675,0l66675,9525l0,9525l0,0">
                  <v:stroke weight="0pt" endcap="flat" joinstyle="miter" miterlimit="10" on="false" color="#000000" opacity="0"/>
                  <v:fill on="true" color="#000000"/>
                </v:shape>
                <v:shape id="Shape 144709" style="position:absolute;width:666;height:95;left:10287;top:10489;" coordsize="66675,9525" path="m0,0l66675,0l66675,9525l0,9525l0,0">
                  <v:stroke weight="0pt" endcap="flat" joinstyle="miter" miterlimit="10" on="false" color="#000000" opacity="0"/>
                  <v:fill on="true" color="#000000"/>
                </v:shape>
                <v:shape id="Shape 144710" style="position:absolute;width:8572;height:95;left:10953;top:10203;" coordsize="857250,9525" path="m0,0l857250,0l857250,9525l0,9525l0,0">
                  <v:stroke weight="0pt" endcap="flat" joinstyle="miter" miterlimit="10" on="false" color="#000000" opacity="0"/>
                  <v:fill on="true" color="#000000"/>
                </v:shape>
                <v:shape id="Shape 144711" style="position:absolute;width:8572;height:95;left:10953;top:10489;" coordsize="857250,9525" path="m0,0l857250,0l857250,9525l0,9525l0,0">
                  <v:stroke weight="0pt" endcap="flat" joinstyle="miter" miterlimit="10" on="false" color="#000000" opacity="0"/>
                  <v:fill on="true" color="#000000"/>
                </v:shape>
                <v:shape id="Shape 144712" style="position:absolute;width:190;height:95;left:19526;top:10203;" coordsize="19050,9525" path="m0,0l19050,0l19050,9525l0,9525l0,0">
                  <v:stroke weight="0pt" endcap="flat" joinstyle="miter" miterlimit="10" on="false" color="#000000" opacity="0"/>
                  <v:fill on="true" color="#000000"/>
                </v:shape>
                <v:shape id="Shape 144713" style="position:absolute;width:190;height:95;left:19526;top:10489;" coordsize="19050,9525" path="m0,0l19050,0l19050,9525l0,9525l0,0">
                  <v:stroke weight="0pt" endcap="flat" joinstyle="miter" miterlimit="10" on="false" color="#000000" opacity="0"/>
                  <v:fill on="true" color="#000000"/>
                </v:shape>
                <v:shape id="Shape 144714" style="position:absolute;width:857;height:95;left:20383;top:10203;" coordsize="85725,9525" path="m0,0l85725,0l85725,9525l0,9525l0,0">
                  <v:stroke weight="0pt" endcap="flat" joinstyle="miter" miterlimit="10" on="false" color="#000000" opacity="0"/>
                  <v:fill on="true" color="#000000"/>
                </v:shape>
                <v:shape id="Shape 144715" style="position:absolute;width:857;height:95;left:20383;top:10489;" coordsize="85725,9525" path="m0,0l85725,0l85725,9525l0,9525l0,0">
                  <v:stroke weight="0pt" endcap="flat" joinstyle="miter" miterlimit="10" on="false" color="#000000" opacity="0"/>
                  <v:fill on="true" color="#000000"/>
                </v:shape>
                <v:shape id="Shape 144716" style="position:absolute;width:8572;height:95;left:21240;top:10203;" coordsize="857250,9525" path="m0,0l857250,0l857250,9525l0,9525l0,0">
                  <v:stroke weight="0pt" endcap="flat" joinstyle="miter" miterlimit="10" on="false" color="#000000" opacity="0"/>
                  <v:fill on="true" color="#000000"/>
                </v:shape>
                <v:shape id="Shape 144717" style="position:absolute;width:8572;height:95;left:21240;top:10489;" coordsize="857250,9525" path="m0,0l857250,0l857250,9525l0,9525l0,0">
                  <v:stroke weight="0pt" endcap="flat" joinstyle="miter" miterlimit="10" on="false" color="#000000" opacity="0"/>
                  <v:fill on="true" color="#000000"/>
                </v:shape>
                <v:shape id="Shape 144718" style="position:absolute;width:190;height:95;left:29813;top:10203;" coordsize="19050,9525" path="m0,0l19050,0l19050,9525l0,9525l0,0">
                  <v:stroke weight="0pt" endcap="flat" joinstyle="miter" miterlimit="10" on="false" color="#000000" opacity="0"/>
                  <v:fill on="true" color="#000000"/>
                </v:shape>
                <v:shape id="Shape 144719" style="position:absolute;width:190;height:95;left:29813;top:10489;" coordsize="19050,9525" path="m0,0l19050,0l19050,9525l0,9525l0,0">
                  <v:stroke weight="0pt" endcap="flat" joinstyle="miter" miterlimit="10" on="false" color="#000000" opacity="0"/>
                  <v:fill on="true" color="#000000"/>
                </v:shape>
                <v:shape id="Shape 144720" style="position:absolute;width:762;height:95;left:30670;top:10203;" coordsize="76200,9525" path="m0,0l76200,0l76200,9525l0,9525l0,0">
                  <v:stroke weight="0pt" endcap="flat" joinstyle="miter" miterlimit="10" on="false" color="#000000" opacity="0"/>
                  <v:fill on="true" color="#000000"/>
                </v:shape>
                <v:shape id="Shape 144721" style="position:absolute;width:762;height:95;left:30670;top:10489;" coordsize="76200,9525" path="m0,0l76200,0l76200,9525l0,9525l0,0">
                  <v:stroke weight="0pt" endcap="flat" joinstyle="miter" miterlimit="10" on="false" color="#000000" opacity="0"/>
                  <v:fill on="true" color="#000000"/>
                </v:shape>
                <v:shape id="Shape 144722" style="position:absolute;width:8477;height:95;left:31432;top:10203;" coordsize="847725,9525" path="m0,0l847725,0l847725,9525l0,9525l0,0">
                  <v:stroke weight="0pt" endcap="flat" joinstyle="miter" miterlimit="10" on="false" color="#000000" opacity="0"/>
                  <v:fill on="true" color="#000000"/>
                </v:shape>
                <v:shape id="Shape 144723" style="position:absolute;width:8477;height:95;left:31432;top:10489;" coordsize="847725,9525" path="m0,0l847725,0l847725,9525l0,9525l0,0">
                  <v:stroke weight="0pt" endcap="flat" joinstyle="miter" miterlimit="10" on="false" color="#000000" opacity="0"/>
                  <v:fill on="true" color="#000000"/>
                </v:shape>
                <v:shape id="Shape 144724" style="position:absolute;width:190;height:95;left:39909;top:10203;" coordsize="19050,9525" path="m0,0l19050,0l19050,9525l0,9525l0,0">
                  <v:stroke weight="0pt" endcap="flat" joinstyle="miter" miterlimit="10" on="false" color="#000000" opacity="0"/>
                  <v:fill on="true" color="#000000"/>
                </v:shape>
                <v:shape id="Shape 144725" style="position:absolute;width:190;height:95;left:39909;top:10489;" coordsize="19050,9525" path="m0,0l19050,0l19050,9525l0,9525l0,0">
                  <v:stroke weight="0pt" endcap="flat" joinstyle="miter" miterlimit="10" on="false" color="#000000" opacity="0"/>
                  <v:fill on="true" color="#000000"/>
                </v:shape>
                <v:rect id="Rectangle 4978" style="position:absolute;width:13009;height:1358;left:4955;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Nine Months Ended</w:t>
                        </w:r>
                      </w:p>
                    </w:txbxContent>
                  </v:textbox>
                </v:rect>
                <v:rect id="Rectangle 4979" style="position:absolute;width:13009;height:1358;left:25360;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Nine Months Ended</w:t>
                        </w:r>
                      </w:p>
                    </w:txbxContent>
                  </v:textbox>
                </v:rect>
                <v:rect id="Rectangle 4980" style="position:absolute;width:7728;height:1358;left:6941;top:152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4981" style="position:absolute;width:7728;height:1358;left:27345;top:152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4983" style="position:absolute;width:8236;height:1358;left:1692;top:3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4984" style="position:absolute;width:4305;height:1358;left:3168;top:428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4985" style="position:absolute;width:9037;height:1358;left:11590;top:371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4986" style="position:absolute;width:8236;height:1358;left:22092;top:3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4987" style="position:absolute;width:4305;height:1358;left:23568;top:428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4988" style="position:absolute;width:9037;height:1358;left:31995;top:371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4990" style="position:absolute;width:760;height:1382;left:130;top:5887;" filled="f" stroked="f">
                  <v:textbox inset="0,0,0,0">
                    <w:txbxContent>
                      <w:p>
                        <w:pPr>
                          <w:spacing w:before="0" w:after="160" w:line="259" w:lineRule="auto"/>
                          <w:ind w:left="0" w:firstLine="0"/>
                        </w:pPr>
                        <w:r>
                          <w:rPr>
                            <w:sz w:val="18"/>
                          </w:rPr>
                          <w:t xml:space="preserve">$</w:t>
                        </w:r>
                      </w:p>
                    </w:txbxContent>
                  </v:textbox>
                </v:rect>
                <v:rect id="Rectangle 4991" style="position:absolute;width:3420;height:1382;left:6512;top:5887;" filled="f" stroked="f">
                  <v:textbox inset="0,0,0,0">
                    <w:txbxContent>
                      <w:p>
                        <w:pPr>
                          <w:spacing w:before="0" w:after="160" w:line="259" w:lineRule="auto"/>
                          <w:ind w:left="0" w:firstLine="0"/>
                        </w:pPr>
                        <w:r>
                          <w:rPr>
                            <w:sz w:val="18"/>
                          </w:rPr>
                          <w:t xml:space="preserve">144.6</w:t>
                        </w:r>
                      </w:p>
                    </w:txbxContent>
                  </v:textbox>
                </v:rect>
                <v:rect id="Rectangle 4992" style="position:absolute;width:380;height:1382;left:9084;top:5887;" filled="f" stroked="f">
                  <v:textbox inset="0,0,0,0">
                    <w:txbxContent>
                      <w:p>
                        <w:pPr>
                          <w:spacing w:before="0" w:after="160" w:line="259" w:lineRule="auto"/>
                          <w:ind w:left="0" w:firstLine="0"/>
                        </w:pPr>
                        <w:r>
                          <w:rPr>
                            <w:sz w:val="18"/>
                          </w:rPr>
                          <w:t xml:space="preserve"> </w:t>
                        </w:r>
                      </w:p>
                    </w:txbxContent>
                  </v:textbox>
                </v:rect>
                <v:rect id="Rectangle 4993" style="position:absolute;width:760;height:1382;left:10413;top:5887;" filled="f" stroked="f">
                  <v:textbox inset="0,0,0,0">
                    <w:txbxContent>
                      <w:p>
                        <w:pPr>
                          <w:spacing w:before="0" w:after="160" w:line="259" w:lineRule="auto"/>
                          <w:ind w:left="0" w:firstLine="0"/>
                        </w:pPr>
                        <w:r>
                          <w:rPr>
                            <w:sz w:val="18"/>
                          </w:rPr>
                          <w:t xml:space="preserve">$</w:t>
                        </w:r>
                      </w:p>
                    </w:txbxContent>
                  </v:textbox>
                </v:rect>
                <v:rect id="Rectangle 4994" style="position:absolute;width:2660;height:1382;left:17213;top:5887;" filled="f" stroked="f">
                  <v:textbox inset="0,0,0,0">
                    <w:txbxContent>
                      <w:p>
                        <w:pPr>
                          <w:spacing w:before="0" w:after="160" w:line="259" w:lineRule="auto"/>
                          <w:ind w:left="0" w:firstLine="0"/>
                        </w:pPr>
                        <w:r>
                          <w:rPr>
                            <w:sz w:val="18"/>
                          </w:rPr>
                          <w:t xml:space="preserve">99.6</w:t>
                        </w:r>
                      </w:p>
                    </w:txbxContent>
                  </v:textbox>
                </v:rect>
                <v:rect id="Rectangle 4995" style="position:absolute;width:380;height:1382;left:19213;top:5887;" filled="f" stroked="f">
                  <v:textbox inset="0,0,0,0">
                    <w:txbxContent>
                      <w:p>
                        <w:pPr>
                          <w:spacing w:before="0" w:after="160" w:line="259" w:lineRule="auto"/>
                          <w:ind w:left="0" w:firstLine="0"/>
                        </w:pPr>
                        <w:r>
                          <w:rPr>
                            <w:sz w:val="18"/>
                          </w:rPr>
                          <w:t xml:space="preserve"> </w:t>
                        </w:r>
                      </w:p>
                    </w:txbxContent>
                  </v:textbox>
                </v:rect>
                <v:rect id="Rectangle 4996" style="position:absolute;width:760;height:1382;left:20530;top:5887;" filled="f" stroked="f">
                  <v:textbox inset="0,0,0,0">
                    <w:txbxContent>
                      <w:p>
                        <w:pPr>
                          <w:spacing w:before="0" w:after="160" w:line="259" w:lineRule="auto"/>
                          <w:ind w:left="0" w:firstLine="0"/>
                        </w:pPr>
                        <w:r>
                          <w:rPr>
                            <w:sz w:val="18"/>
                          </w:rPr>
                          <w:t xml:space="preserve">$</w:t>
                        </w:r>
                      </w:p>
                    </w:txbxContent>
                  </v:textbox>
                </v:rect>
                <v:rect id="Rectangle 4997" style="position:absolute;width:3420;height:1382;left:26912;top:5887;" filled="f" stroked="f">
                  <v:textbox inset="0,0,0,0">
                    <w:txbxContent>
                      <w:p>
                        <w:pPr>
                          <w:spacing w:before="0" w:after="160" w:line="259" w:lineRule="auto"/>
                          <w:ind w:left="0" w:firstLine="0"/>
                        </w:pPr>
                        <w:r>
                          <w:rPr>
                            <w:sz w:val="18"/>
                          </w:rPr>
                          <w:t xml:space="preserve">100.6</w:t>
                        </w:r>
                      </w:p>
                    </w:txbxContent>
                  </v:textbox>
                </v:rect>
                <v:rect id="Rectangle 4998" style="position:absolute;width:380;height:1382;left:29484;top:5887;" filled="f" stroked="f">
                  <v:textbox inset="0,0,0,0">
                    <w:txbxContent>
                      <w:p>
                        <w:pPr>
                          <w:spacing w:before="0" w:after="160" w:line="259" w:lineRule="auto"/>
                          <w:ind w:left="0" w:firstLine="0"/>
                        </w:pPr>
                        <w:r>
                          <w:rPr>
                            <w:sz w:val="18"/>
                          </w:rPr>
                          <w:t xml:space="preserve"> </w:t>
                        </w:r>
                      </w:p>
                    </w:txbxContent>
                  </v:textbox>
                </v:rect>
                <v:rect id="Rectangle 4999" style="position:absolute;width:760;height:1382;left:30813;top:5887;" filled="f" stroked="f">
                  <v:textbox inset="0,0,0,0">
                    <w:txbxContent>
                      <w:p>
                        <w:pPr>
                          <w:spacing w:before="0" w:after="160" w:line="259" w:lineRule="auto"/>
                          <w:ind w:left="0" w:firstLine="0"/>
                        </w:pPr>
                        <w:r>
                          <w:rPr>
                            <w:sz w:val="18"/>
                          </w:rPr>
                          <w:t xml:space="preserve">$</w:t>
                        </w:r>
                      </w:p>
                    </w:txbxContent>
                  </v:textbox>
                </v:rect>
                <v:rect id="Rectangle 5000" style="position:absolute;width:3420;height:1382;left:37043;top:5887;" filled="f" stroked="f">
                  <v:textbox inset="0,0,0,0">
                    <w:txbxContent>
                      <w:p>
                        <w:pPr>
                          <w:spacing w:before="0" w:after="160" w:line="259" w:lineRule="auto"/>
                          <w:ind w:left="0" w:firstLine="0"/>
                        </w:pPr>
                        <w:r>
                          <w:rPr>
                            <w:sz w:val="18"/>
                          </w:rPr>
                          <w:t xml:space="preserve">128.3</w:t>
                        </w:r>
                      </w:p>
                    </w:txbxContent>
                  </v:textbox>
                </v:rect>
                <v:rect id="Rectangle 5001" style="position:absolute;width:380;height:1382;left:39615;top:5887;" filled="f" stroked="f">
                  <v:textbox inset="0,0,0,0">
                    <w:txbxContent>
                      <w:p>
                        <w:pPr>
                          <w:spacing w:before="0" w:after="160" w:line="259" w:lineRule="auto"/>
                          <w:ind w:left="0" w:firstLine="0"/>
                        </w:pPr>
                        <w:r>
                          <w:rPr>
                            <w:sz w:val="18"/>
                          </w:rPr>
                          <w:t xml:space="preserve"> </w:t>
                        </w:r>
                      </w:p>
                    </w:txbxContent>
                  </v:textbox>
                </v:rect>
                <v:rect id="Rectangle 5003" style="position:absolute;width:1900;height:1382;left:7655;top:7411;" filled="f" stroked="f">
                  <v:textbox inset="0,0,0,0">
                    <w:txbxContent>
                      <w:p>
                        <w:pPr>
                          <w:spacing w:before="0" w:after="160" w:line="259" w:lineRule="auto"/>
                          <w:ind w:left="0" w:firstLine="0"/>
                        </w:pPr>
                        <w:r>
                          <w:rPr>
                            <w:sz w:val="18"/>
                          </w:rPr>
                          <w:t xml:space="preserve">1.5</w:t>
                        </w:r>
                      </w:p>
                    </w:txbxContent>
                  </v:textbox>
                </v:rect>
                <v:rect id="Rectangle 5004" style="position:absolute;width:380;height:1382;left:9084;top:7411;" filled="f" stroked="f">
                  <v:textbox inset="0,0,0,0">
                    <w:txbxContent>
                      <w:p>
                        <w:pPr>
                          <w:spacing w:before="0" w:after="160" w:line="259" w:lineRule="auto"/>
                          <w:ind w:left="0" w:firstLine="0"/>
                        </w:pPr>
                        <w:r>
                          <w:rPr>
                            <w:sz w:val="18"/>
                          </w:rPr>
                          <w:t xml:space="preserve"> </w:t>
                        </w:r>
                      </w:p>
                    </w:txbxContent>
                  </v:textbox>
                </v:rect>
                <v:rect id="Rectangle 5005" style="position:absolute;width:1900;height:1382;left:17784;top:7411;" filled="f" stroked="f">
                  <v:textbox inset="0,0,0,0">
                    <w:txbxContent>
                      <w:p>
                        <w:pPr>
                          <w:spacing w:before="0" w:after="160" w:line="259" w:lineRule="auto"/>
                          <w:ind w:left="0" w:firstLine="0"/>
                        </w:pPr>
                        <w:r>
                          <w:rPr>
                            <w:sz w:val="18"/>
                          </w:rPr>
                          <w:t xml:space="preserve">1.3</w:t>
                        </w:r>
                      </w:p>
                    </w:txbxContent>
                  </v:textbox>
                </v:rect>
                <v:rect id="Rectangle 5006" style="position:absolute;width:380;height:1382;left:19213;top:7411;" filled="f" stroked="f">
                  <v:textbox inset="0,0,0,0">
                    <w:txbxContent>
                      <w:p>
                        <w:pPr>
                          <w:spacing w:before="0" w:after="160" w:line="259" w:lineRule="auto"/>
                          <w:ind w:left="0" w:firstLine="0"/>
                        </w:pPr>
                        <w:r>
                          <w:rPr>
                            <w:sz w:val="18"/>
                          </w:rPr>
                          <w:t xml:space="preserve"> </w:t>
                        </w:r>
                      </w:p>
                    </w:txbxContent>
                  </v:textbox>
                </v:rect>
                <v:rect id="Rectangle 5007" style="position:absolute;width:1900;height:1382;left:28055;top:7411;" filled="f" stroked="f">
                  <v:textbox inset="0,0,0,0">
                    <w:txbxContent>
                      <w:p>
                        <w:pPr>
                          <w:spacing w:before="0" w:after="160" w:line="259" w:lineRule="auto"/>
                          <w:ind w:left="0" w:firstLine="0"/>
                        </w:pPr>
                        <w:r>
                          <w:rPr>
                            <w:sz w:val="18"/>
                          </w:rPr>
                          <w:t xml:space="preserve">1.5</w:t>
                        </w:r>
                      </w:p>
                    </w:txbxContent>
                  </v:textbox>
                </v:rect>
                <v:rect id="Rectangle 5008" style="position:absolute;width:380;height:1382;left:29484;top:7411;" filled="f" stroked="f">
                  <v:textbox inset="0,0,0,0">
                    <w:txbxContent>
                      <w:p>
                        <w:pPr>
                          <w:spacing w:before="0" w:after="160" w:line="259" w:lineRule="auto"/>
                          <w:ind w:left="0" w:firstLine="0"/>
                        </w:pPr>
                        <w:r>
                          <w:rPr>
                            <w:sz w:val="18"/>
                          </w:rPr>
                          <w:t xml:space="preserve"> </w:t>
                        </w:r>
                      </w:p>
                    </w:txbxContent>
                  </v:textbox>
                </v:rect>
                <v:rect id="Rectangle 5009" style="position:absolute;width:1900;height:1382;left:38186;top:7411;" filled="f" stroked="f">
                  <v:textbox inset="0,0,0,0">
                    <w:txbxContent>
                      <w:p>
                        <w:pPr>
                          <w:spacing w:before="0" w:after="160" w:line="259" w:lineRule="auto"/>
                          <w:ind w:left="0" w:firstLine="0"/>
                        </w:pPr>
                        <w:r>
                          <w:rPr>
                            <w:sz w:val="18"/>
                          </w:rPr>
                          <w:t xml:space="preserve">1.5</w:t>
                        </w:r>
                      </w:p>
                    </w:txbxContent>
                  </v:textbox>
                </v:rect>
                <v:rect id="Rectangle 5010" style="position:absolute;width:380;height:1382;left:39615;top:7411;" filled="f" stroked="f">
                  <v:textbox inset="0,0,0,0">
                    <w:txbxContent>
                      <w:p>
                        <w:pPr>
                          <w:spacing w:before="0" w:after="160" w:line="259" w:lineRule="auto"/>
                          <w:ind w:left="0" w:firstLine="0"/>
                        </w:pPr>
                        <w:r>
                          <w:rPr>
                            <w:sz w:val="18"/>
                          </w:rPr>
                          <w:t xml:space="preserve"> </w:t>
                        </w:r>
                      </w:p>
                    </w:txbxContent>
                  </v:textbox>
                </v:rect>
                <v:rect id="Rectangle 5012" style="position:absolute;width:760;height:1382;left:130;top:9030;" filled="f" stroked="f">
                  <v:textbox inset="0,0,0,0">
                    <w:txbxContent>
                      <w:p>
                        <w:pPr>
                          <w:spacing w:before="0" w:after="160" w:line="259" w:lineRule="auto"/>
                          <w:ind w:left="0" w:firstLine="0"/>
                        </w:pPr>
                        <w:r>
                          <w:rPr>
                            <w:sz w:val="18"/>
                          </w:rPr>
                          <w:t xml:space="preserve">$</w:t>
                        </w:r>
                      </w:p>
                    </w:txbxContent>
                  </v:textbox>
                </v:rect>
                <v:rect id="Rectangle 5013" style="position:absolute;width:3420;height:1382;left:6512;top:9030;" filled="f" stroked="f">
                  <v:textbox inset="0,0,0,0">
                    <w:txbxContent>
                      <w:p>
                        <w:pPr>
                          <w:spacing w:before="0" w:after="160" w:line="259" w:lineRule="auto"/>
                          <w:ind w:left="0" w:firstLine="0"/>
                        </w:pPr>
                        <w:r>
                          <w:rPr>
                            <w:sz w:val="18"/>
                          </w:rPr>
                          <w:t xml:space="preserve">146.1</w:t>
                        </w:r>
                      </w:p>
                    </w:txbxContent>
                  </v:textbox>
                </v:rect>
                <v:rect id="Rectangle 5014" style="position:absolute;width:380;height:1382;left:9084;top:9030;" filled="f" stroked="f">
                  <v:textbox inset="0,0,0,0">
                    <w:txbxContent>
                      <w:p>
                        <w:pPr>
                          <w:spacing w:before="0" w:after="160" w:line="259" w:lineRule="auto"/>
                          <w:ind w:left="0" w:firstLine="0"/>
                        </w:pPr>
                        <w:r>
                          <w:rPr>
                            <w:sz w:val="18"/>
                          </w:rPr>
                          <w:t xml:space="preserve"> </w:t>
                        </w:r>
                      </w:p>
                    </w:txbxContent>
                  </v:textbox>
                </v:rect>
                <v:rect id="Rectangle 5015" style="position:absolute;width:760;height:1382;left:10413;top:9030;" filled="f" stroked="f">
                  <v:textbox inset="0,0,0,0">
                    <w:txbxContent>
                      <w:p>
                        <w:pPr>
                          <w:spacing w:before="0" w:after="160" w:line="259" w:lineRule="auto"/>
                          <w:ind w:left="0" w:firstLine="0"/>
                        </w:pPr>
                        <w:r>
                          <w:rPr>
                            <w:sz w:val="18"/>
                          </w:rPr>
                          <w:t xml:space="preserve">$</w:t>
                        </w:r>
                      </w:p>
                    </w:txbxContent>
                  </v:textbox>
                </v:rect>
                <v:rect id="Rectangle 5016" style="position:absolute;width:3420;height:1382;left:16641;top:9030;" filled="f" stroked="f">
                  <v:textbox inset="0,0,0,0">
                    <w:txbxContent>
                      <w:p>
                        <w:pPr>
                          <w:spacing w:before="0" w:after="160" w:line="259" w:lineRule="auto"/>
                          <w:ind w:left="0" w:firstLine="0"/>
                        </w:pPr>
                        <w:r>
                          <w:rPr>
                            <w:sz w:val="18"/>
                          </w:rPr>
                          <w:t xml:space="preserve">100.9</w:t>
                        </w:r>
                      </w:p>
                    </w:txbxContent>
                  </v:textbox>
                </v:rect>
                <v:rect id="Rectangle 5017" style="position:absolute;width:380;height:1382;left:19213;top:9030;" filled="f" stroked="f">
                  <v:textbox inset="0,0,0,0">
                    <w:txbxContent>
                      <w:p>
                        <w:pPr>
                          <w:spacing w:before="0" w:after="160" w:line="259" w:lineRule="auto"/>
                          <w:ind w:left="0" w:firstLine="0"/>
                        </w:pPr>
                        <w:r>
                          <w:rPr>
                            <w:sz w:val="18"/>
                          </w:rPr>
                          <w:t xml:space="preserve"> </w:t>
                        </w:r>
                      </w:p>
                    </w:txbxContent>
                  </v:textbox>
                </v:rect>
                <v:rect id="Rectangle 5018" style="position:absolute;width:760;height:1382;left:20530;top:9030;" filled="f" stroked="f">
                  <v:textbox inset="0,0,0,0">
                    <w:txbxContent>
                      <w:p>
                        <w:pPr>
                          <w:spacing w:before="0" w:after="160" w:line="259" w:lineRule="auto"/>
                          <w:ind w:left="0" w:firstLine="0"/>
                        </w:pPr>
                        <w:r>
                          <w:rPr>
                            <w:sz w:val="18"/>
                          </w:rPr>
                          <w:t xml:space="preserve">$</w:t>
                        </w:r>
                      </w:p>
                    </w:txbxContent>
                  </v:textbox>
                </v:rect>
                <v:rect id="Rectangle 5019" style="position:absolute;width:3420;height:1382;left:26912;top:9030;" filled="f" stroked="f">
                  <v:textbox inset="0,0,0,0">
                    <w:txbxContent>
                      <w:p>
                        <w:pPr>
                          <w:spacing w:before="0" w:after="160" w:line="259" w:lineRule="auto"/>
                          <w:ind w:left="0" w:firstLine="0"/>
                        </w:pPr>
                        <w:r>
                          <w:rPr>
                            <w:sz w:val="18"/>
                          </w:rPr>
                          <w:t xml:space="preserve">102.1</w:t>
                        </w:r>
                      </w:p>
                    </w:txbxContent>
                  </v:textbox>
                </v:rect>
                <v:rect id="Rectangle 5020" style="position:absolute;width:380;height:1382;left:29484;top:9030;" filled="f" stroked="f">
                  <v:textbox inset="0,0,0,0">
                    <w:txbxContent>
                      <w:p>
                        <w:pPr>
                          <w:spacing w:before="0" w:after="160" w:line="259" w:lineRule="auto"/>
                          <w:ind w:left="0" w:firstLine="0"/>
                        </w:pPr>
                        <w:r>
                          <w:rPr>
                            <w:sz w:val="18"/>
                          </w:rPr>
                          <w:t xml:space="preserve"> </w:t>
                        </w:r>
                      </w:p>
                    </w:txbxContent>
                  </v:textbox>
                </v:rect>
                <v:rect id="Rectangle 5021" style="position:absolute;width:760;height:1382;left:30813;top:9030;" filled="f" stroked="f">
                  <v:textbox inset="0,0,0,0">
                    <w:txbxContent>
                      <w:p>
                        <w:pPr>
                          <w:spacing w:before="0" w:after="160" w:line="259" w:lineRule="auto"/>
                          <w:ind w:left="0" w:firstLine="0"/>
                        </w:pPr>
                        <w:r>
                          <w:rPr>
                            <w:sz w:val="18"/>
                          </w:rPr>
                          <w:t xml:space="preserve">$</w:t>
                        </w:r>
                      </w:p>
                    </w:txbxContent>
                  </v:textbox>
                </v:rect>
                <v:rect id="Rectangle 5022" style="position:absolute;width:3420;height:1382;left:37043;top:9030;" filled="f" stroked="f">
                  <v:textbox inset="0,0,0,0">
                    <w:txbxContent>
                      <w:p>
                        <w:pPr>
                          <w:spacing w:before="0" w:after="160" w:line="259" w:lineRule="auto"/>
                          <w:ind w:left="0" w:firstLine="0"/>
                        </w:pPr>
                        <w:r>
                          <w:rPr>
                            <w:sz w:val="18"/>
                          </w:rPr>
                          <w:t xml:space="preserve">129.8</w:t>
                        </w:r>
                      </w:p>
                    </w:txbxContent>
                  </v:textbox>
                </v:rect>
                <v:rect id="Rectangle 5023" style="position:absolute;width:380;height:1382;left:39615;top:9030;"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b/>
          <w:sz w:val="18"/>
        </w:rPr>
        <w:t>(In millions)</w:t>
      </w:r>
    </w:p>
    <w:p w14:paraId="6ED5E6DF" w14:textId="77777777" w:rsidR="009F545A" w:rsidRDefault="00000000">
      <w:pPr>
        <w:spacing w:after="4" w:line="268" w:lineRule="auto"/>
        <w:ind w:left="15"/>
      </w:pPr>
      <w:r>
        <w:rPr>
          <w:sz w:val="18"/>
        </w:rPr>
        <w:t>Cash and cash equivalents</w:t>
      </w:r>
    </w:p>
    <w:p w14:paraId="1F06E3F0" w14:textId="77777777" w:rsidR="009F545A" w:rsidRDefault="00000000">
      <w:pPr>
        <w:spacing w:after="38" w:line="268" w:lineRule="auto"/>
        <w:ind w:left="15"/>
      </w:pPr>
      <w:r>
        <w:rPr>
          <w:sz w:val="18"/>
        </w:rPr>
        <w:t>Restricted cash</w:t>
      </w:r>
    </w:p>
    <w:p w14:paraId="66632974" w14:textId="77777777" w:rsidR="009F545A" w:rsidRDefault="00000000">
      <w:pPr>
        <w:spacing w:after="983" w:line="268" w:lineRule="auto"/>
        <w:ind w:left="15"/>
      </w:pPr>
      <w:r>
        <w:rPr>
          <w:sz w:val="18"/>
        </w:rPr>
        <w:t>Cash and cash equivalents and restricted cash</w:t>
      </w:r>
    </w:p>
    <w:p w14:paraId="053A3AFC" w14:textId="77777777" w:rsidR="009F545A" w:rsidRDefault="00000000">
      <w:pPr>
        <w:spacing w:after="5" w:line="254" w:lineRule="auto"/>
        <w:ind w:left="209" w:right="197"/>
        <w:jc w:val="center"/>
      </w:pPr>
      <w:r>
        <w:lastRenderedPageBreak/>
        <w:t>9</w:t>
      </w:r>
    </w:p>
    <w:p w14:paraId="25F581FB" w14:textId="77777777" w:rsidR="009F545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7B0D3C04" wp14:editId="45C46ECC">
                <wp:extent cx="6896100" cy="19050"/>
                <wp:effectExtent l="0" t="0" r="0" b="0"/>
                <wp:docPr id="102372" name="Group 10237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726" name="Shape 1447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727" name="Shape 1447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4" name="Shape 48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825" name="Shape 48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372" style="width:543pt;height:1.5pt;mso-position-horizontal-relative:char;mso-position-vertical-relative:line" coordsize="68961,190">
                <v:shape id="Shape 144728" style="position:absolute;width:68961;height:95;left:0;top:0;" coordsize="6896100,9525" path="m0,0l6896100,0l6896100,9525l0,9525l0,0">
                  <v:stroke weight="0pt" endcap="flat" joinstyle="miter" miterlimit="10" on="false" color="#000000" opacity="0"/>
                  <v:fill on="true" color="#9a9a9a"/>
                </v:shape>
                <v:shape id="Shape 144729" style="position:absolute;width:68961;height:95;left:0;top:95;" coordsize="6896100,9525" path="m0,0l6896100,0l6896100,9525l0,9525l0,0">
                  <v:stroke weight="0pt" endcap="flat" joinstyle="miter" miterlimit="10" on="false" color="#000000" opacity="0"/>
                  <v:fill on="true" color="#eeeeee"/>
                </v:shape>
                <v:shape id="Shape 4824" style="position:absolute;width:95;height:190;left:68865;top:0;" coordsize="9525,19050" path="m9525,0l9525,19050l0,19050l0,9525l9525,0x">
                  <v:stroke weight="0pt" endcap="flat" joinstyle="miter" miterlimit="10" on="false" color="#000000" opacity="0"/>
                  <v:fill on="true" color="#eeeeee"/>
                </v:shape>
                <v:shape id="Shape 482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6884902" w14:textId="77777777" w:rsidR="009F545A" w:rsidRDefault="00000000">
      <w:pPr>
        <w:spacing w:after="110"/>
        <w:ind w:left="-5" w:right="13"/>
      </w:pPr>
      <w:r>
        <w:rPr>
          <w:b/>
          <w:i/>
        </w:rPr>
        <w:t>Concentration of Risk</w:t>
      </w:r>
    </w:p>
    <w:p w14:paraId="4565AEDD" w14:textId="77777777" w:rsidR="009F545A" w:rsidRDefault="00000000">
      <w:pPr>
        <w:ind w:left="15" w:right="15"/>
      </w:pPr>
      <w:r>
        <w:t xml:space="preserve">    Financial instruments that potentially expose the Company to concentrations of credit risk consist principally of cash, cash equivalents, marketable securities, and trade accounts receivable. Cash held with financial institutions may exceed the Federal Deposit Insurance Corporation insurance limits or similar limits in foreign jurisdictions. To date,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credit losses based upon the expected collectability of all accounts receivable. The Company obtains some of the components in its products from a limited group of suppliers or from a single-source supplier. When these suppliers are unable to meet the Company's supply needs, the Company's production is negatively impacted.</w:t>
      </w:r>
    </w:p>
    <w:p w14:paraId="68F225A8" w14:textId="77777777" w:rsidR="009F545A" w:rsidRDefault="00000000">
      <w:pPr>
        <w:spacing w:after="46"/>
        <w:ind w:left="15" w:right="15"/>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as set forth below:</w:t>
      </w:r>
    </w:p>
    <w:p w14:paraId="2C9B81EA" w14:textId="77777777" w:rsidR="009F545A" w:rsidRDefault="00000000">
      <w:pPr>
        <w:tabs>
          <w:tab w:val="center" w:pos="6007"/>
          <w:tab w:val="center" w:pos="9355"/>
        </w:tabs>
        <w:spacing w:after="55" w:line="265" w:lineRule="auto"/>
        <w:ind w:left="0" w:firstLine="0"/>
      </w:pPr>
      <w:r>
        <w:rPr>
          <w:rFonts w:ascii="Calibri" w:eastAsia="Calibri" w:hAnsi="Calibri" w:cs="Calibri"/>
          <w:sz w:val="22"/>
        </w:rPr>
        <w:tab/>
      </w:r>
      <w:r>
        <w:rPr>
          <w:b/>
          <w:sz w:val="18"/>
        </w:rPr>
        <w:t>Three Months Ended</w:t>
      </w:r>
      <w:r>
        <w:rPr>
          <w:b/>
          <w:sz w:val="18"/>
        </w:rPr>
        <w:tab/>
        <w:t>Nine Months Ended</w:t>
      </w:r>
    </w:p>
    <w:p w14:paraId="64D3A65A" w14:textId="77777777" w:rsidR="009F545A" w:rsidRDefault="00000000">
      <w:pPr>
        <w:tabs>
          <w:tab w:val="center" w:pos="5166"/>
          <w:tab w:val="center" w:pos="6847"/>
          <w:tab w:val="center" w:pos="8577"/>
          <w:tab w:val="center" w:pos="10131"/>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1BDB6001" wp14:editId="49FEBC50">
                <wp:simplePos x="0" y="0"/>
                <wp:positionH relativeFrom="column">
                  <wp:posOffset>2781300</wp:posOffset>
                </wp:positionH>
                <wp:positionV relativeFrom="paragraph">
                  <wp:posOffset>-46409</wp:posOffset>
                </wp:positionV>
                <wp:extent cx="4114800" cy="171450"/>
                <wp:effectExtent l="0" t="0" r="0" b="0"/>
                <wp:wrapNone/>
                <wp:docPr id="101591" name="Group 101591"/>
                <wp:cNvGraphicFramePr/>
                <a:graphic xmlns:a="http://schemas.openxmlformats.org/drawingml/2006/main">
                  <a:graphicData uri="http://schemas.microsoft.com/office/word/2010/wordprocessingGroup">
                    <wpg:wgp>
                      <wpg:cNvGrpSpPr/>
                      <wpg:grpSpPr>
                        <a:xfrm>
                          <a:off x="0" y="0"/>
                          <a:ext cx="4114800" cy="171450"/>
                          <a:chOff x="0" y="0"/>
                          <a:chExt cx="4114800" cy="171450"/>
                        </a:xfrm>
                      </wpg:grpSpPr>
                      <wps:wsp>
                        <wps:cNvPr id="144730" name="Shape 1447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1" name="Shape 144731"/>
                        <wps:cNvSpPr/>
                        <wps:spPr>
                          <a:xfrm>
                            <a:off x="666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2" name="Shape 144732"/>
                        <wps:cNvSpPr/>
                        <wps:spPr>
                          <a:xfrm>
                            <a:off x="8953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3" name="Shape 144733"/>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4" name="Shape 144734"/>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5" name="Shape 144735"/>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6" name="Shape 144736"/>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7" name="Shape 144737"/>
                        <wps:cNvSpPr/>
                        <wps:spPr>
                          <a:xfrm>
                            <a:off x="113347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8" name="Shape 144738"/>
                        <wps:cNvSpPr/>
                        <wps:spPr>
                          <a:xfrm>
                            <a:off x="19621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39" name="Shape 144739"/>
                        <wps:cNvSpPr/>
                        <wps:spPr>
                          <a:xfrm>
                            <a:off x="2200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0" name="Shape 144740"/>
                        <wps:cNvSpPr/>
                        <wps:spPr>
                          <a:xfrm>
                            <a:off x="22669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1" name="Shape 144741"/>
                        <wps:cNvSpPr/>
                        <wps:spPr>
                          <a:xfrm>
                            <a:off x="3105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2" name="Shape 144742"/>
                        <wps:cNvSpPr/>
                        <wps:spPr>
                          <a:xfrm>
                            <a:off x="3124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3" name="Shape 144743"/>
                        <wps:cNvSpPr/>
                        <wps:spPr>
                          <a:xfrm>
                            <a:off x="3143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4" name="Shape 144744"/>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5" name="Shape 144745"/>
                        <wps:cNvSpPr/>
                        <wps:spPr>
                          <a:xfrm>
                            <a:off x="3190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6" name="Shape 144746"/>
                        <wps:cNvSpPr/>
                        <wps:spPr>
                          <a:xfrm>
                            <a:off x="32575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7" name="Shape 144747"/>
                        <wps:cNvSpPr/>
                        <wps:spPr>
                          <a:xfrm>
                            <a:off x="4095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8" name="Shape 144748"/>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49" name="Shape 144749"/>
                        <wps:cNvSpPr/>
                        <wps:spPr>
                          <a:xfrm>
                            <a:off x="666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0" name="Shape 144750"/>
                        <wps:cNvSpPr/>
                        <wps:spPr>
                          <a:xfrm>
                            <a:off x="8953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1" name="Shape 144751"/>
                        <wps:cNvSpPr/>
                        <wps:spPr>
                          <a:xfrm>
                            <a:off x="10668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2" name="Shape 144752"/>
                        <wps:cNvSpPr/>
                        <wps:spPr>
                          <a:xfrm>
                            <a:off x="1133475"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3" name="Shape 144753"/>
                        <wps:cNvSpPr/>
                        <wps:spPr>
                          <a:xfrm>
                            <a:off x="19621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4" name="Shape 144754"/>
                        <wps:cNvSpPr/>
                        <wps:spPr>
                          <a:xfrm>
                            <a:off x="2200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5" name="Shape 144755"/>
                        <wps:cNvSpPr/>
                        <wps:spPr>
                          <a:xfrm>
                            <a:off x="22669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6" name="Shape 144756"/>
                        <wps:cNvSpPr/>
                        <wps:spPr>
                          <a:xfrm>
                            <a:off x="3105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7" name="Shape 144757"/>
                        <wps:cNvSpPr/>
                        <wps:spPr>
                          <a:xfrm>
                            <a:off x="3190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8" name="Shape 144758"/>
                        <wps:cNvSpPr/>
                        <wps:spPr>
                          <a:xfrm>
                            <a:off x="32575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759" name="Shape 144759"/>
                        <wps:cNvSpPr/>
                        <wps:spPr>
                          <a:xfrm>
                            <a:off x="4095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591" style="width:324pt;height:13.5pt;position:absolute;z-index:-2147483604;mso-position-horizontal-relative:text;mso-position-horizontal:absolute;margin-left:219pt;mso-position-vertical-relative:text;margin-top:-3.6543pt;" coordsize="41148,1714">
                <v:shape id="Shape 144760" style="position:absolute;width:666;height:95;left:0;top:0;" coordsize="66675,9525" path="m0,0l66675,0l66675,9525l0,9525l0,0">
                  <v:stroke weight="0pt" endcap="flat" joinstyle="miter" miterlimit="10" on="false" color="#000000" opacity="0"/>
                  <v:fill on="true" color="#000000"/>
                </v:shape>
                <v:shape id="Shape 144761" style="position:absolute;width:8286;height:95;left:666;top:0;" coordsize="828675,9525" path="m0,0l828675,0l828675,9525l0,9525l0,0">
                  <v:stroke weight="0pt" endcap="flat" joinstyle="miter" miterlimit="10" on="false" color="#000000" opacity="0"/>
                  <v:fill on="true" color="#000000"/>
                </v:shape>
                <v:shape id="Shape 144762" style="position:absolute;width:1047;height:95;left:8953;top:0;" coordsize="104775,9525" path="m0,0l104775,0l104775,9525l0,9525l0,0">
                  <v:stroke weight="0pt" endcap="flat" joinstyle="miter" miterlimit="10" on="false" color="#000000" opacity="0"/>
                  <v:fill on="true" color="#000000"/>
                </v:shape>
                <v:shape id="Shape 144763" style="position:absolute;width:190;height:95;left:10001;top:0;" coordsize="19050,9525" path="m0,0l19050,0l19050,9525l0,9525l0,0">
                  <v:stroke weight="0pt" endcap="flat" joinstyle="miter" miterlimit="10" on="false" color="#000000" opacity="0"/>
                  <v:fill on="true" color="#000000"/>
                </v:shape>
                <v:shape id="Shape 144764" style="position:absolute;width:285;height:95;left:10191;top:0;" coordsize="28575,9525" path="m0,0l28575,0l28575,9525l0,9525l0,0">
                  <v:stroke weight="0pt" endcap="flat" joinstyle="miter" miterlimit="10" on="false" color="#000000" opacity="0"/>
                  <v:fill on="true" color="#000000"/>
                </v:shape>
                <v:shape id="Shape 144765" style="position:absolute;width:190;height:95;left:10477;top:0;" coordsize="19050,9525" path="m0,0l19050,0l19050,9525l0,9525l0,0">
                  <v:stroke weight="0pt" endcap="flat" joinstyle="miter" miterlimit="10" on="false" color="#000000" opacity="0"/>
                  <v:fill on="true" color="#000000"/>
                </v:shape>
                <v:shape id="Shape 144766" style="position:absolute;width:666;height:95;left:10668;top:0;" coordsize="66675,9525" path="m0,0l66675,0l66675,9525l0,9525l0,0">
                  <v:stroke weight="0pt" endcap="flat" joinstyle="miter" miterlimit="10" on="false" color="#000000" opacity="0"/>
                  <v:fill on="true" color="#000000"/>
                </v:shape>
                <v:shape id="Shape 144767" style="position:absolute;width:8286;height:95;left:11334;top:0;" coordsize="828675,9525" path="m0,0l828675,0l828675,9525l0,9525l0,0">
                  <v:stroke weight="0pt" endcap="flat" joinstyle="miter" miterlimit="10" on="false" color="#000000" opacity="0"/>
                  <v:fill on="true" color="#000000"/>
                </v:shape>
                <v:shape id="Shape 144768" style="position:absolute;width:1047;height:95;left:19621;top:0;" coordsize="104775,9525" path="m0,0l104775,0l104775,9525l0,9525l0,0">
                  <v:stroke weight="0pt" endcap="flat" joinstyle="miter" miterlimit="10" on="false" color="#000000" opacity="0"/>
                  <v:fill on="true" color="#000000"/>
                </v:shape>
                <v:shape id="Shape 144769" style="position:absolute;width:666;height:95;left:22002;top:0;" coordsize="66675,9525" path="m0,0l66675,0l66675,9525l0,9525l0,0">
                  <v:stroke weight="0pt" endcap="flat" joinstyle="miter" miterlimit="10" on="false" color="#000000" opacity="0"/>
                  <v:fill on="true" color="#000000"/>
                </v:shape>
                <v:shape id="Shape 144770" style="position:absolute;width:8382;height:95;left:22669;top:0;" coordsize="838200,9525" path="m0,0l838200,0l838200,9525l0,9525l0,0">
                  <v:stroke weight="0pt" endcap="flat" joinstyle="miter" miterlimit="10" on="false" color="#000000" opacity="0"/>
                  <v:fill on="true" color="#000000"/>
                </v:shape>
                <v:shape id="Shape 144771" style="position:absolute;width:190;height:95;left:31051;top:0;" coordsize="19050,9525" path="m0,0l19050,0l19050,9525l0,9525l0,0">
                  <v:stroke weight="0pt" endcap="flat" joinstyle="miter" miterlimit="10" on="false" color="#000000" opacity="0"/>
                  <v:fill on="true" color="#000000"/>
                </v:shape>
                <v:shape id="Shape 144772" style="position:absolute;width:190;height:95;left:31242;top:0;" coordsize="19050,9525" path="m0,0l19050,0l19050,9525l0,9525l0,0">
                  <v:stroke weight="0pt" endcap="flat" joinstyle="miter" miterlimit="10" on="false" color="#000000" opacity="0"/>
                  <v:fill on="true" color="#000000"/>
                </v:shape>
                <v:shape id="Shape 144773" style="position:absolute;width:285;height:95;left:31432;top:0;" coordsize="28575,9525" path="m0,0l28575,0l28575,9525l0,9525l0,0">
                  <v:stroke weight="0pt" endcap="flat" joinstyle="miter" miterlimit="10" on="false" color="#000000" opacity="0"/>
                  <v:fill on="true" color="#000000"/>
                </v:shape>
                <v:shape id="Shape 144774" style="position:absolute;width:190;height:95;left:31718;top:0;" coordsize="19050,9525" path="m0,0l19050,0l19050,9525l0,9525l0,0">
                  <v:stroke weight="0pt" endcap="flat" joinstyle="miter" miterlimit="10" on="false" color="#000000" opacity="0"/>
                  <v:fill on="true" color="#000000"/>
                </v:shape>
                <v:shape id="Shape 144775" style="position:absolute;width:666;height:95;left:31908;top:0;" coordsize="66675,9525" path="m0,0l66675,0l66675,9525l0,9525l0,0">
                  <v:stroke weight="0pt" endcap="flat" joinstyle="miter" miterlimit="10" on="false" color="#000000" opacity="0"/>
                  <v:fill on="true" color="#000000"/>
                </v:shape>
                <v:shape id="Shape 144776" style="position:absolute;width:8382;height:95;left:32575;top:0;" coordsize="838200,9525" path="m0,0l838200,0l838200,9525l0,9525l0,0">
                  <v:stroke weight="0pt" endcap="flat" joinstyle="miter" miterlimit="10" on="false" color="#000000" opacity="0"/>
                  <v:fill on="true" color="#000000"/>
                </v:shape>
                <v:shape id="Shape 144777" style="position:absolute;width:190;height:95;left:40957;top:0;" coordsize="19050,9525" path="m0,0l19050,0l19050,9525l0,9525l0,0">
                  <v:stroke weight="0pt" endcap="flat" joinstyle="miter" miterlimit="10" on="false" color="#000000" opacity="0"/>
                  <v:fill on="true" color="#000000"/>
                </v:shape>
                <v:shape id="Shape 144778" style="position:absolute;width:666;height:95;left:0;top:1619;" coordsize="66675,9525" path="m0,0l66675,0l66675,9525l0,9525l0,0">
                  <v:stroke weight="0pt" endcap="flat" joinstyle="miter" miterlimit="10" on="false" color="#000000" opacity="0"/>
                  <v:fill on="true" color="#000000"/>
                </v:shape>
                <v:shape id="Shape 144779" style="position:absolute;width:8286;height:95;left:666;top:1619;" coordsize="828675,9525" path="m0,0l828675,0l828675,9525l0,9525l0,0">
                  <v:stroke weight="0pt" endcap="flat" joinstyle="miter" miterlimit="10" on="false" color="#000000" opacity="0"/>
                  <v:fill on="true" color="#000000"/>
                </v:shape>
                <v:shape id="Shape 144780" style="position:absolute;width:1047;height:95;left:8953;top:1619;" coordsize="104775,9525" path="m0,0l104775,0l104775,9525l0,9525l0,0">
                  <v:stroke weight="0pt" endcap="flat" joinstyle="miter" miterlimit="10" on="false" color="#000000" opacity="0"/>
                  <v:fill on="true" color="#000000"/>
                </v:shape>
                <v:shape id="Shape 144781" style="position:absolute;width:666;height:95;left:10668;top:1619;" coordsize="66675,9525" path="m0,0l66675,0l66675,9525l0,9525l0,0">
                  <v:stroke weight="0pt" endcap="flat" joinstyle="miter" miterlimit="10" on="false" color="#000000" opacity="0"/>
                  <v:fill on="true" color="#000000"/>
                </v:shape>
                <v:shape id="Shape 144782" style="position:absolute;width:8286;height:95;left:11334;top:1619;" coordsize="828675,9525" path="m0,0l828675,0l828675,9525l0,9525l0,0">
                  <v:stroke weight="0pt" endcap="flat" joinstyle="miter" miterlimit="10" on="false" color="#000000" opacity="0"/>
                  <v:fill on="true" color="#000000"/>
                </v:shape>
                <v:shape id="Shape 144783" style="position:absolute;width:1047;height:95;left:19621;top:1619;" coordsize="104775,9525" path="m0,0l104775,0l104775,9525l0,9525l0,0">
                  <v:stroke weight="0pt" endcap="flat" joinstyle="miter" miterlimit="10" on="false" color="#000000" opacity="0"/>
                  <v:fill on="true" color="#000000"/>
                </v:shape>
                <v:shape id="Shape 144784" style="position:absolute;width:666;height:95;left:22002;top:1619;" coordsize="66675,9525" path="m0,0l66675,0l66675,9525l0,9525l0,0">
                  <v:stroke weight="0pt" endcap="flat" joinstyle="miter" miterlimit="10" on="false" color="#000000" opacity="0"/>
                  <v:fill on="true" color="#000000"/>
                </v:shape>
                <v:shape id="Shape 144785" style="position:absolute;width:8382;height:95;left:22669;top:1619;" coordsize="838200,9525" path="m0,0l838200,0l838200,9525l0,9525l0,0">
                  <v:stroke weight="0pt" endcap="flat" joinstyle="miter" miterlimit="10" on="false" color="#000000" opacity="0"/>
                  <v:fill on="true" color="#000000"/>
                </v:shape>
                <v:shape id="Shape 144786" style="position:absolute;width:190;height:95;left:31051;top:1619;" coordsize="19050,9525" path="m0,0l19050,0l19050,9525l0,9525l0,0">
                  <v:stroke weight="0pt" endcap="flat" joinstyle="miter" miterlimit="10" on="false" color="#000000" opacity="0"/>
                  <v:fill on="true" color="#000000"/>
                </v:shape>
                <v:shape id="Shape 144787" style="position:absolute;width:666;height:95;left:31908;top:1619;" coordsize="66675,9525" path="m0,0l66675,0l66675,9525l0,9525l0,0">
                  <v:stroke weight="0pt" endcap="flat" joinstyle="miter" miterlimit="10" on="false" color="#000000" opacity="0"/>
                  <v:fill on="true" color="#000000"/>
                </v:shape>
                <v:shape id="Shape 144788" style="position:absolute;width:8382;height:95;left:32575;top:1619;" coordsize="838200,9525" path="m0,0l838200,0l838200,9525l0,9525l0,0">
                  <v:stroke weight="0pt" endcap="flat" joinstyle="miter" miterlimit="10" on="false" color="#000000" opacity="0"/>
                  <v:fill on="true" color="#000000"/>
                </v:shape>
                <v:shape id="Shape 144789" style="position:absolute;width:190;height:95;left:40957;top:1619;"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r>
        <w:rPr>
          <w:b/>
          <w:sz w:val="18"/>
        </w:rPr>
        <w:tab/>
        <w:t>July 1, 2022</w:t>
      </w:r>
      <w:r>
        <w:rPr>
          <w:b/>
          <w:sz w:val="18"/>
        </w:rPr>
        <w:tab/>
        <w:t>July 2, 2021</w:t>
      </w:r>
    </w:p>
    <w:p w14:paraId="26A1BB50" w14:textId="77777777" w:rsidR="009F545A" w:rsidRDefault="00000000">
      <w:pPr>
        <w:tabs>
          <w:tab w:val="center" w:pos="5683"/>
          <w:tab w:val="center" w:pos="7364"/>
          <w:tab w:val="center" w:pos="9007"/>
          <w:tab w:val="right" w:pos="10858"/>
        </w:tabs>
        <w:spacing w:after="238" w:line="268" w:lineRule="auto"/>
        <w:ind w:left="0" w:firstLine="0"/>
      </w:pPr>
      <w:r>
        <w:rPr>
          <w:sz w:val="18"/>
        </w:rPr>
        <w:t>Canon Medical Systems Corporation</w:t>
      </w:r>
      <w:r>
        <w:rPr>
          <w:sz w:val="18"/>
        </w:rPr>
        <w:tab/>
        <w:t>16.6 %</w:t>
      </w:r>
      <w:r>
        <w:rPr>
          <w:sz w:val="18"/>
        </w:rPr>
        <w:tab/>
        <w:t>17.1 %</w:t>
      </w:r>
      <w:r>
        <w:rPr>
          <w:sz w:val="18"/>
        </w:rPr>
        <w:tab/>
        <w:t>18.0%</w:t>
      </w:r>
      <w:r>
        <w:rPr>
          <w:sz w:val="18"/>
        </w:rPr>
        <w:tab/>
        <w:t>17.2%</w:t>
      </w:r>
    </w:p>
    <w:p w14:paraId="259BC621" w14:textId="77777777" w:rsidR="009F545A" w:rsidRDefault="00000000">
      <w:pPr>
        <w:spacing w:after="231"/>
        <w:ind w:left="15" w:right="15"/>
      </w:pPr>
      <w:r>
        <w:t xml:space="preserve">    Canon Medical Systems Corporation accounted for 12.5% and 16.2% of the Company’s condensed consolidated accounts receivable as of July 1, </w:t>
      </w:r>
      <w:proofErr w:type="gramStart"/>
      <w:r>
        <w:t>2022</w:t>
      </w:r>
      <w:proofErr w:type="gramEnd"/>
      <w:r>
        <w:t xml:space="preserve"> and October 1, 2021, respectively.</w:t>
      </w:r>
    </w:p>
    <w:p w14:paraId="640CA033" w14:textId="77777777" w:rsidR="009F545A" w:rsidRDefault="00000000">
      <w:pPr>
        <w:spacing w:after="110"/>
        <w:ind w:left="-5" w:right="13"/>
      </w:pPr>
      <w:r>
        <w:rPr>
          <w:b/>
          <w:i/>
        </w:rPr>
        <w:t>Investments</w:t>
      </w:r>
    </w:p>
    <w:p w14:paraId="536AB7EB" w14:textId="77777777" w:rsidR="009F545A" w:rsidRDefault="00000000">
      <w:pPr>
        <w:spacing w:after="171"/>
        <w:ind w:left="15" w:right="15"/>
      </w:pPr>
      <w:r>
        <w:t xml:space="preserve">    The Company accounts for its equity investments in </w:t>
      </w:r>
      <w:proofErr w:type="gramStart"/>
      <w:r>
        <w:t>privately-held</w:t>
      </w:r>
      <w:proofErr w:type="gramEnd"/>
      <w:r>
        <w:t xml:space="preserve">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w:t>
      </w:r>
      <w:proofErr w:type="gramStart"/>
      <w:r>
        <w:t>in excess of</w:t>
      </w:r>
      <w:proofErr w:type="gramEnd"/>
      <w:r>
        <w:t xml:space="preserve"> that amount will be treated as returns of investment and classified as investing cash flows. The Company reviews its equity investments in </w:t>
      </w:r>
      <w:proofErr w:type="gramStart"/>
      <w:r>
        <w:t>privately-held</w:t>
      </w:r>
      <w:proofErr w:type="gramEnd"/>
      <w:r>
        <w:t xml:space="preserve"> companies for impairment whenever events or changes in business circumstances are other than temporary and indicate that the carrying amount of the investments may not be fully recoverable. There were no impairments recorded during the three and nine months ended July 1, </w:t>
      </w:r>
      <w:proofErr w:type="gramStart"/>
      <w:r>
        <w:t>2022</w:t>
      </w:r>
      <w:proofErr w:type="gramEnd"/>
      <w:r>
        <w:t xml:space="preserve"> and July 2, 2021, respectively.</w:t>
      </w:r>
    </w:p>
    <w:p w14:paraId="401E81B8" w14:textId="77777777" w:rsidR="009F545A" w:rsidRDefault="00000000">
      <w:pPr>
        <w:spacing w:after="110"/>
        <w:ind w:left="-5" w:right="13"/>
      </w:pPr>
      <w:r>
        <w:rPr>
          <w:b/>
          <w:i/>
        </w:rPr>
        <w:t>Marketable Securities</w:t>
      </w:r>
    </w:p>
    <w:p w14:paraId="6D635764" w14:textId="77777777" w:rsidR="009F545A" w:rsidRDefault="00000000">
      <w:pPr>
        <w:ind w:left="15" w:right="15"/>
      </w:pPr>
      <w:r>
        <w:t xml:space="preserve">    The Company's marketable securities consist primarily of financial instruments such as U.S. treasury securities, U.S. agency obligations, corporate bonds, commercial paper, and money market funds. The Company classifies marketable debt securities as available-for-sale at the time of purchase and reevaluates such classifications as of each balance sheet date. All marketable securities are recorded at estimated fair value. Any unrealized gains or losses for marketable securities are included in accumulated other comprehensive loss within the condensed consolidated balance sheets. Refer to Note 7, </w:t>
      </w:r>
      <w:r>
        <w:rPr>
          <w:i/>
        </w:rPr>
        <w:t xml:space="preserve">Fair Value, </w:t>
      </w:r>
      <w:r>
        <w:t>for further details.</w:t>
      </w:r>
    </w:p>
    <w:p w14:paraId="171C9895" w14:textId="77777777" w:rsidR="009F545A" w:rsidRDefault="00000000">
      <w:pPr>
        <w:spacing w:after="231"/>
        <w:ind w:left="15" w:right="15"/>
      </w:pPr>
      <w:r>
        <w:t xml:space="preserve">    When the fair value of a debt security declines below its amortized cost basis, any portion of that decline attributable to credit losses, to the extent expected to be nonrecoverable before the sale of the security, is recognized in our condensed consolidated statements of operations. When the fair value of a debt security declines below its amortized cost basis due to changes in interest rates, such amounts are recorded in other comprehensive income, and are recognized in our condensed consolidated statements of operations only if we sell or intend to sell the security before recovery of its cost basis. There were no credit losses related to marketable securities recorded during the three and nine months ended July 1, 2022.</w:t>
      </w:r>
    </w:p>
    <w:p w14:paraId="3F164C58" w14:textId="77777777" w:rsidR="009F545A" w:rsidRDefault="00000000">
      <w:pPr>
        <w:spacing w:after="110"/>
        <w:ind w:left="-5" w:right="13"/>
      </w:pPr>
      <w:r>
        <w:rPr>
          <w:b/>
          <w:i/>
        </w:rPr>
        <w:t>Loss Contingencies</w:t>
      </w:r>
    </w:p>
    <w:p w14:paraId="557B98FE" w14:textId="77777777" w:rsidR="009F545A" w:rsidRDefault="00000000">
      <w:pPr>
        <w:ind w:left="15" w:right="15"/>
      </w:pPr>
      <w:r>
        <w:t xml:space="preserve">    From time to time, the Company is involved in legal proceedings, government inspections, investigations, customs and duties audits, and other claims and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w:t>
      </w:r>
    </w:p>
    <w:p w14:paraId="01A93DFD" w14:textId="77777777" w:rsidR="009F545A" w:rsidRDefault="00000000">
      <w:pPr>
        <w:spacing w:after="0"/>
        <w:ind w:left="5340" w:right="15"/>
      </w:pPr>
      <w:r>
        <w:lastRenderedPageBreak/>
        <w:t>10</w:t>
      </w:r>
    </w:p>
    <w:p w14:paraId="54BBD419" w14:textId="77777777" w:rsidR="009F545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4C8B1A82" wp14:editId="0F84D814">
                <wp:extent cx="6896100" cy="19050"/>
                <wp:effectExtent l="0" t="0" r="0" b="0"/>
                <wp:docPr id="101490" name="Group 1014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790" name="Shape 1447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791" name="Shape 1447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58" name="Shape 51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59" name="Shape 51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490" style="width:543pt;height:1.5pt;mso-position-horizontal-relative:char;mso-position-vertical-relative:line" coordsize="68961,190">
                <v:shape id="Shape 144792" style="position:absolute;width:68961;height:95;left:0;top:0;" coordsize="6896100,9525" path="m0,0l6896100,0l6896100,9525l0,9525l0,0">
                  <v:stroke weight="0pt" endcap="flat" joinstyle="miter" miterlimit="10" on="false" color="#000000" opacity="0"/>
                  <v:fill on="true" color="#9a9a9a"/>
                </v:shape>
                <v:shape id="Shape 144793" style="position:absolute;width:68961;height:95;left:0;top:95;" coordsize="6896100,9525" path="m0,0l6896100,0l6896100,9525l0,9525l0,0">
                  <v:stroke weight="0pt" endcap="flat" joinstyle="miter" miterlimit="10" on="false" color="#000000" opacity="0"/>
                  <v:fill on="true" color="#eeeeee"/>
                </v:shape>
                <v:shape id="Shape 5158" style="position:absolute;width:95;height:190;left:68865;top:0;" coordsize="9525,19050" path="m9525,0l9525,19050l0,19050l0,9525l9525,0x">
                  <v:stroke weight="0pt" endcap="flat" joinstyle="miter" miterlimit="10" on="false" color="#000000" opacity="0"/>
                  <v:fill on="true" color="#eeeeee"/>
                </v:shape>
                <v:shape id="Shape 515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C49DF9" w14:textId="77777777" w:rsidR="009F545A" w:rsidRDefault="00000000">
      <w:pPr>
        <w:spacing w:after="110"/>
        <w:ind w:left="-5" w:right="13"/>
      </w:pPr>
      <w:r>
        <w:rPr>
          <w:b/>
          <w:i/>
        </w:rPr>
        <w:lastRenderedPageBreak/>
        <w:t>Product Warranty</w:t>
      </w:r>
    </w:p>
    <w:p w14:paraId="45ED250F" w14:textId="77777777" w:rsidR="009F545A" w:rsidRDefault="00000000">
      <w:pPr>
        <w:ind w:left="15" w:right="15"/>
      </w:pPr>
      <w:r>
        <w:t xml:space="preserve">    The Company warrants most of its products for a specific </w:t>
      </w:r>
      <w:proofErr w:type="gramStart"/>
      <w:r>
        <w:t>period of time</w:t>
      </w:r>
      <w:proofErr w:type="gramEnd"/>
      <w:r>
        <w:t>,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under warranty.</w:t>
      </w:r>
    </w:p>
    <w:p w14:paraId="35B394DB" w14:textId="77777777" w:rsidR="009F545A" w:rsidRDefault="00000000">
      <w:pPr>
        <w:ind w:left="1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45625852" w14:textId="77777777" w:rsidR="009F545A" w:rsidRDefault="00000000">
      <w:pPr>
        <w:spacing w:after="19"/>
        <w:ind w:left="15" w:right="15"/>
      </w:pPr>
      <w:r>
        <w:t xml:space="preserve">    The following table reflects the changes in the Company’s accrued product warranty:</w:t>
      </w:r>
    </w:p>
    <w:p w14:paraId="68E3158F" w14:textId="77777777" w:rsidR="009F545A" w:rsidRDefault="00000000">
      <w:pPr>
        <w:spacing w:after="40" w:line="265" w:lineRule="auto"/>
        <w:ind w:left="10" w:right="1099"/>
        <w:jc w:val="right"/>
      </w:pPr>
      <w:r>
        <w:rPr>
          <w:b/>
          <w:sz w:val="18"/>
        </w:rPr>
        <w:t>Nine Months Ended</w:t>
      </w:r>
    </w:p>
    <w:tbl>
      <w:tblPr>
        <w:tblStyle w:val="TableGrid"/>
        <w:tblpPr w:vertAnchor="text" w:tblpX="7125" w:tblpY="-81"/>
        <w:tblOverlap w:val="never"/>
        <w:tblW w:w="3735" w:type="dxa"/>
        <w:tblInd w:w="0" w:type="dxa"/>
        <w:tblCellMar>
          <w:top w:w="38" w:type="dxa"/>
          <w:left w:w="0" w:type="dxa"/>
          <w:bottom w:w="0" w:type="dxa"/>
          <w:right w:w="30" w:type="dxa"/>
        </w:tblCellMar>
        <w:tblLook w:val="04A0" w:firstRow="1" w:lastRow="0" w:firstColumn="1" w:lastColumn="0" w:noHBand="0" w:noVBand="1"/>
      </w:tblPr>
      <w:tblGrid>
        <w:gridCol w:w="1432"/>
        <w:gridCol w:w="508"/>
        <w:gridCol w:w="430"/>
        <w:gridCol w:w="1365"/>
      </w:tblGrid>
      <w:tr w:rsidR="009F545A" w14:paraId="7FF999A1" w14:textId="77777777">
        <w:trPr>
          <w:trHeight w:val="255"/>
        </w:trPr>
        <w:tc>
          <w:tcPr>
            <w:tcW w:w="1432" w:type="dxa"/>
            <w:tcBorders>
              <w:top w:val="single" w:sz="6" w:space="0" w:color="000000"/>
              <w:left w:val="nil"/>
              <w:bottom w:val="single" w:sz="6" w:space="0" w:color="000000"/>
              <w:right w:val="nil"/>
            </w:tcBorders>
          </w:tcPr>
          <w:p w14:paraId="6ABEEBA2" w14:textId="77777777" w:rsidR="009F545A" w:rsidRDefault="00000000">
            <w:pPr>
              <w:spacing w:after="0" w:line="259" w:lineRule="auto"/>
              <w:ind w:left="0" w:right="44" w:firstLine="0"/>
              <w:jc w:val="right"/>
            </w:pPr>
            <w:r>
              <w:rPr>
                <w:b/>
                <w:sz w:val="18"/>
              </w:rPr>
              <w:t>July 1, 2022</w:t>
            </w:r>
          </w:p>
        </w:tc>
        <w:tc>
          <w:tcPr>
            <w:tcW w:w="508" w:type="dxa"/>
            <w:tcBorders>
              <w:top w:val="single" w:sz="6" w:space="0" w:color="000000"/>
              <w:left w:val="nil"/>
              <w:bottom w:val="nil"/>
              <w:right w:val="nil"/>
            </w:tcBorders>
          </w:tcPr>
          <w:p w14:paraId="39629A24" w14:textId="77777777" w:rsidR="009F545A" w:rsidRDefault="009F545A">
            <w:pPr>
              <w:spacing w:after="160" w:line="259" w:lineRule="auto"/>
              <w:ind w:left="0" w:firstLine="0"/>
            </w:pPr>
          </w:p>
        </w:tc>
        <w:tc>
          <w:tcPr>
            <w:tcW w:w="430" w:type="dxa"/>
            <w:tcBorders>
              <w:top w:val="single" w:sz="6" w:space="0" w:color="000000"/>
              <w:left w:val="nil"/>
              <w:bottom w:val="single" w:sz="6" w:space="0" w:color="000000"/>
              <w:right w:val="nil"/>
            </w:tcBorders>
          </w:tcPr>
          <w:p w14:paraId="16C02D53" w14:textId="77777777" w:rsidR="009F545A" w:rsidRDefault="009F545A">
            <w:pPr>
              <w:spacing w:after="160" w:line="259" w:lineRule="auto"/>
              <w:ind w:left="0" w:firstLine="0"/>
            </w:pPr>
          </w:p>
        </w:tc>
        <w:tc>
          <w:tcPr>
            <w:tcW w:w="1365" w:type="dxa"/>
            <w:tcBorders>
              <w:top w:val="single" w:sz="6" w:space="0" w:color="000000"/>
              <w:left w:val="nil"/>
              <w:bottom w:val="single" w:sz="6" w:space="0" w:color="000000"/>
              <w:right w:val="nil"/>
            </w:tcBorders>
          </w:tcPr>
          <w:p w14:paraId="65977F40" w14:textId="77777777" w:rsidR="009F545A" w:rsidRDefault="00000000">
            <w:pPr>
              <w:spacing w:after="0" w:line="259" w:lineRule="auto"/>
              <w:ind w:left="0" w:firstLine="0"/>
            </w:pPr>
            <w:r>
              <w:rPr>
                <w:b/>
                <w:sz w:val="18"/>
              </w:rPr>
              <w:t>July 2, 2021</w:t>
            </w:r>
          </w:p>
        </w:tc>
      </w:tr>
      <w:tr w:rsidR="009F545A" w14:paraId="0C5C4961" w14:textId="77777777">
        <w:trPr>
          <w:trHeight w:val="265"/>
        </w:trPr>
        <w:tc>
          <w:tcPr>
            <w:tcW w:w="1432" w:type="dxa"/>
            <w:tcBorders>
              <w:top w:val="single" w:sz="6" w:space="0" w:color="000000"/>
              <w:left w:val="nil"/>
              <w:bottom w:val="nil"/>
              <w:right w:val="nil"/>
            </w:tcBorders>
          </w:tcPr>
          <w:p w14:paraId="2587BE76" w14:textId="77777777" w:rsidR="009F545A" w:rsidRDefault="00000000">
            <w:pPr>
              <w:spacing w:after="0" w:line="259" w:lineRule="auto"/>
              <w:ind w:left="13" w:firstLine="0"/>
            </w:pPr>
            <w:r>
              <w:rPr>
                <w:sz w:val="18"/>
              </w:rPr>
              <w:t>$</w:t>
            </w:r>
          </w:p>
        </w:tc>
        <w:tc>
          <w:tcPr>
            <w:tcW w:w="508" w:type="dxa"/>
            <w:tcBorders>
              <w:top w:val="nil"/>
              <w:left w:val="nil"/>
              <w:bottom w:val="nil"/>
              <w:right w:val="nil"/>
            </w:tcBorders>
          </w:tcPr>
          <w:p w14:paraId="63A269D7" w14:textId="77777777" w:rsidR="009F545A" w:rsidRDefault="00000000">
            <w:pPr>
              <w:spacing w:after="0" w:line="259" w:lineRule="auto"/>
              <w:ind w:left="75" w:firstLine="0"/>
            </w:pPr>
            <w:r>
              <w:rPr>
                <w:sz w:val="18"/>
              </w:rPr>
              <w:t xml:space="preserve">8.5 </w:t>
            </w:r>
          </w:p>
        </w:tc>
        <w:tc>
          <w:tcPr>
            <w:tcW w:w="430" w:type="dxa"/>
            <w:tcBorders>
              <w:top w:val="single" w:sz="6" w:space="0" w:color="000000"/>
              <w:left w:val="nil"/>
              <w:bottom w:val="nil"/>
              <w:right w:val="nil"/>
            </w:tcBorders>
          </w:tcPr>
          <w:p w14:paraId="68C3470D" w14:textId="77777777" w:rsidR="009F545A" w:rsidRDefault="00000000">
            <w:pPr>
              <w:spacing w:after="0" w:line="259" w:lineRule="auto"/>
              <w:ind w:left="0" w:firstLine="0"/>
            </w:pPr>
            <w:r>
              <w:rPr>
                <w:sz w:val="18"/>
              </w:rPr>
              <w:t>$</w:t>
            </w:r>
          </w:p>
        </w:tc>
        <w:tc>
          <w:tcPr>
            <w:tcW w:w="1365" w:type="dxa"/>
            <w:tcBorders>
              <w:top w:val="single" w:sz="6" w:space="0" w:color="000000"/>
              <w:left w:val="nil"/>
              <w:bottom w:val="nil"/>
              <w:right w:val="nil"/>
            </w:tcBorders>
          </w:tcPr>
          <w:p w14:paraId="2689B7C8" w14:textId="77777777" w:rsidR="009F545A" w:rsidRDefault="00000000">
            <w:pPr>
              <w:spacing w:after="0" w:line="259" w:lineRule="auto"/>
              <w:ind w:left="0" w:right="45" w:firstLine="0"/>
              <w:jc w:val="right"/>
            </w:pPr>
            <w:r>
              <w:rPr>
                <w:sz w:val="18"/>
              </w:rPr>
              <w:t xml:space="preserve">8.1 </w:t>
            </w:r>
          </w:p>
        </w:tc>
      </w:tr>
      <w:tr w:rsidR="009F545A" w14:paraId="751297B9" w14:textId="77777777">
        <w:trPr>
          <w:trHeight w:val="240"/>
        </w:trPr>
        <w:tc>
          <w:tcPr>
            <w:tcW w:w="1432" w:type="dxa"/>
            <w:tcBorders>
              <w:top w:val="nil"/>
              <w:left w:val="nil"/>
              <w:bottom w:val="nil"/>
              <w:right w:val="nil"/>
            </w:tcBorders>
          </w:tcPr>
          <w:p w14:paraId="4B77B9EC" w14:textId="77777777" w:rsidR="009F545A" w:rsidRDefault="009F545A">
            <w:pPr>
              <w:spacing w:after="160" w:line="259" w:lineRule="auto"/>
              <w:ind w:left="0" w:firstLine="0"/>
            </w:pPr>
          </w:p>
        </w:tc>
        <w:tc>
          <w:tcPr>
            <w:tcW w:w="508" w:type="dxa"/>
            <w:tcBorders>
              <w:top w:val="nil"/>
              <w:left w:val="nil"/>
              <w:bottom w:val="nil"/>
              <w:right w:val="nil"/>
            </w:tcBorders>
          </w:tcPr>
          <w:p w14:paraId="4B24689A" w14:textId="77777777" w:rsidR="009F545A" w:rsidRDefault="00000000">
            <w:pPr>
              <w:spacing w:after="0" w:line="259" w:lineRule="auto"/>
              <w:ind w:left="75" w:firstLine="0"/>
            </w:pPr>
            <w:r>
              <w:rPr>
                <w:sz w:val="18"/>
              </w:rPr>
              <w:t xml:space="preserve">7.5 </w:t>
            </w:r>
          </w:p>
        </w:tc>
        <w:tc>
          <w:tcPr>
            <w:tcW w:w="430" w:type="dxa"/>
            <w:tcBorders>
              <w:top w:val="nil"/>
              <w:left w:val="nil"/>
              <w:bottom w:val="nil"/>
              <w:right w:val="nil"/>
            </w:tcBorders>
          </w:tcPr>
          <w:p w14:paraId="4ECDBBEE" w14:textId="77777777" w:rsidR="009F545A" w:rsidRDefault="009F545A">
            <w:pPr>
              <w:spacing w:after="160" w:line="259" w:lineRule="auto"/>
              <w:ind w:left="0" w:firstLine="0"/>
            </w:pPr>
          </w:p>
        </w:tc>
        <w:tc>
          <w:tcPr>
            <w:tcW w:w="1365" w:type="dxa"/>
            <w:tcBorders>
              <w:top w:val="nil"/>
              <w:left w:val="nil"/>
              <w:bottom w:val="nil"/>
              <w:right w:val="nil"/>
            </w:tcBorders>
          </w:tcPr>
          <w:p w14:paraId="45AF6716" w14:textId="77777777" w:rsidR="009F545A" w:rsidRDefault="00000000">
            <w:pPr>
              <w:spacing w:after="0" w:line="259" w:lineRule="auto"/>
              <w:ind w:left="0" w:right="45" w:firstLine="0"/>
              <w:jc w:val="right"/>
            </w:pPr>
            <w:r>
              <w:rPr>
                <w:sz w:val="18"/>
              </w:rPr>
              <w:t xml:space="preserve">9.9 </w:t>
            </w:r>
          </w:p>
        </w:tc>
      </w:tr>
      <w:tr w:rsidR="009F545A" w14:paraId="730721FE" w14:textId="77777777">
        <w:trPr>
          <w:trHeight w:val="230"/>
        </w:trPr>
        <w:tc>
          <w:tcPr>
            <w:tcW w:w="1432" w:type="dxa"/>
            <w:tcBorders>
              <w:top w:val="nil"/>
              <w:left w:val="nil"/>
              <w:bottom w:val="single" w:sz="6" w:space="0" w:color="000000"/>
              <w:right w:val="nil"/>
            </w:tcBorders>
          </w:tcPr>
          <w:p w14:paraId="65538127" w14:textId="77777777" w:rsidR="009F545A" w:rsidRDefault="009F545A">
            <w:pPr>
              <w:spacing w:after="160" w:line="259" w:lineRule="auto"/>
              <w:ind w:left="0" w:firstLine="0"/>
            </w:pPr>
          </w:p>
        </w:tc>
        <w:tc>
          <w:tcPr>
            <w:tcW w:w="508" w:type="dxa"/>
            <w:tcBorders>
              <w:top w:val="nil"/>
              <w:left w:val="nil"/>
              <w:bottom w:val="nil"/>
              <w:right w:val="nil"/>
            </w:tcBorders>
          </w:tcPr>
          <w:p w14:paraId="4F8E9334" w14:textId="77777777" w:rsidR="009F545A" w:rsidRDefault="00000000">
            <w:pPr>
              <w:spacing w:after="0" w:line="259" w:lineRule="auto"/>
              <w:ind w:left="0" w:firstLine="0"/>
            </w:pPr>
            <w:r>
              <w:rPr>
                <w:sz w:val="18"/>
              </w:rPr>
              <w:t>(8.5)</w:t>
            </w:r>
          </w:p>
        </w:tc>
        <w:tc>
          <w:tcPr>
            <w:tcW w:w="430" w:type="dxa"/>
            <w:tcBorders>
              <w:top w:val="nil"/>
              <w:left w:val="nil"/>
              <w:bottom w:val="single" w:sz="6" w:space="0" w:color="000000"/>
              <w:right w:val="nil"/>
            </w:tcBorders>
          </w:tcPr>
          <w:p w14:paraId="2BB20A28" w14:textId="77777777" w:rsidR="009F545A" w:rsidRDefault="009F545A">
            <w:pPr>
              <w:spacing w:after="160" w:line="259" w:lineRule="auto"/>
              <w:ind w:left="0" w:firstLine="0"/>
            </w:pPr>
          </w:p>
        </w:tc>
        <w:tc>
          <w:tcPr>
            <w:tcW w:w="1365" w:type="dxa"/>
            <w:tcBorders>
              <w:top w:val="nil"/>
              <w:left w:val="nil"/>
              <w:bottom w:val="single" w:sz="6" w:space="0" w:color="000000"/>
              <w:right w:val="nil"/>
            </w:tcBorders>
          </w:tcPr>
          <w:p w14:paraId="683C7952" w14:textId="77777777" w:rsidR="009F545A" w:rsidRDefault="00000000">
            <w:pPr>
              <w:spacing w:after="0" w:line="259" w:lineRule="auto"/>
              <w:ind w:left="0" w:firstLine="0"/>
              <w:jc w:val="right"/>
            </w:pPr>
            <w:r>
              <w:rPr>
                <w:sz w:val="18"/>
              </w:rPr>
              <w:t>(9.6)</w:t>
            </w:r>
          </w:p>
        </w:tc>
      </w:tr>
      <w:tr w:rsidR="009F545A" w14:paraId="7AF36373" w14:textId="77777777">
        <w:trPr>
          <w:trHeight w:val="278"/>
        </w:trPr>
        <w:tc>
          <w:tcPr>
            <w:tcW w:w="1432" w:type="dxa"/>
            <w:tcBorders>
              <w:top w:val="single" w:sz="6" w:space="0" w:color="000000"/>
              <w:left w:val="nil"/>
              <w:bottom w:val="double" w:sz="6" w:space="0" w:color="000000"/>
              <w:right w:val="nil"/>
            </w:tcBorders>
          </w:tcPr>
          <w:p w14:paraId="73AFF9FE" w14:textId="77777777" w:rsidR="009F545A" w:rsidRDefault="00000000">
            <w:pPr>
              <w:spacing w:after="0" w:line="259" w:lineRule="auto"/>
              <w:ind w:left="13" w:firstLine="0"/>
            </w:pPr>
            <w:r>
              <w:rPr>
                <w:sz w:val="18"/>
              </w:rPr>
              <w:t>$</w:t>
            </w:r>
          </w:p>
        </w:tc>
        <w:tc>
          <w:tcPr>
            <w:tcW w:w="508" w:type="dxa"/>
            <w:tcBorders>
              <w:top w:val="nil"/>
              <w:left w:val="nil"/>
              <w:bottom w:val="nil"/>
              <w:right w:val="nil"/>
            </w:tcBorders>
          </w:tcPr>
          <w:p w14:paraId="411674B1" w14:textId="77777777" w:rsidR="009F545A" w:rsidRDefault="00000000">
            <w:pPr>
              <w:spacing w:after="0" w:line="259" w:lineRule="auto"/>
              <w:ind w:left="75" w:firstLine="0"/>
            </w:pPr>
            <w:r>
              <w:rPr>
                <w:sz w:val="18"/>
              </w:rPr>
              <w:t xml:space="preserve">7.5 </w:t>
            </w:r>
          </w:p>
        </w:tc>
        <w:tc>
          <w:tcPr>
            <w:tcW w:w="430" w:type="dxa"/>
            <w:tcBorders>
              <w:top w:val="single" w:sz="6" w:space="0" w:color="000000"/>
              <w:left w:val="nil"/>
              <w:bottom w:val="double" w:sz="6" w:space="0" w:color="000000"/>
              <w:right w:val="nil"/>
            </w:tcBorders>
          </w:tcPr>
          <w:p w14:paraId="1587880A" w14:textId="77777777" w:rsidR="009F545A" w:rsidRDefault="00000000">
            <w:pPr>
              <w:spacing w:after="0" w:line="259" w:lineRule="auto"/>
              <w:ind w:left="0" w:firstLine="0"/>
            </w:pPr>
            <w:r>
              <w:rPr>
                <w:sz w:val="18"/>
              </w:rPr>
              <w:t>$</w:t>
            </w:r>
          </w:p>
        </w:tc>
        <w:tc>
          <w:tcPr>
            <w:tcW w:w="1365" w:type="dxa"/>
            <w:tcBorders>
              <w:top w:val="single" w:sz="6" w:space="0" w:color="000000"/>
              <w:left w:val="nil"/>
              <w:bottom w:val="double" w:sz="6" w:space="0" w:color="000000"/>
              <w:right w:val="nil"/>
            </w:tcBorders>
          </w:tcPr>
          <w:p w14:paraId="0B7AA407" w14:textId="77777777" w:rsidR="009F545A" w:rsidRDefault="00000000">
            <w:pPr>
              <w:spacing w:after="0" w:line="259" w:lineRule="auto"/>
              <w:ind w:left="0" w:right="45" w:firstLine="0"/>
              <w:jc w:val="right"/>
            </w:pPr>
            <w:r>
              <w:rPr>
                <w:sz w:val="18"/>
              </w:rPr>
              <w:t xml:space="preserve">8.4 </w:t>
            </w:r>
          </w:p>
        </w:tc>
      </w:tr>
    </w:tbl>
    <w:p w14:paraId="663B3AD8" w14:textId="77777777" w:rsidR="009F545A" w:rsidRDefault="00000000">
      <w:pPr>
        <w:spacing w:after="5" w:line="268" w:lineRule="auto"/>
        <w:ind w:left="15"/>
      </w:pPr>
      <w:r>
        <w:rPr>
          <w:b/>
          <w:sz w:val="18"/>
        </w:rPr>
        <w:t>(In millions)</w:t>
      </w:r>
    </w:p>
    <w:p w14:paraId="094D6B48" w14:textId="77777777" w:rsidR="009F545A" w:rsidRDefault="00000000">
      <w:pPr>
        <w:spacing w:after="4" w:line="268" w:lineRule="auto"/>
        <w:ind w:left="15"/>
      </w:pPr>
      <w:r>
        <w:rPr>
          <w:sz w:val="18"/>
        </w:rPr>
        <w:t>Accrued product warranty, at beginning of period</w:t>
      </w:r>
    </w:p>
    <w:p w14:paraId="7A195177" w14:textId="77777777" w:rsidR="009F545A" w:rsidRDefault="00000000">
      <w:pPr>
        <w:spacing w:after="4" w:line="268" w:lineRule="auto"/>
        <w:ind w:left="210"/>
      </w:pPr>
      <w:r>
        <w:rPr>
          <w:sz w:val="18"/>
        </w:rPr>
        <w:t>New accruals charged to cost of revenues</w:t>
      </w:r>
    </w:p>
    <w:p w14:paraId="385737CB" w14:textId="77777777" w:rsidR="009F545A" w:rsidRDefault="00000000">
      <w:pPr>
        <w:spacing w:after="38" w:line="268" w:lineRule="auto"/>
        <w:ind w:left="210"/>
      </w:pPr>
      <w:r>
        <w:rPr>
          <w:sz w:val="18"/>
        </w:rPr>
        <w:t>Product warranty expenditures</w:t>
      </w:r>
    </w:p>
    <w:p w14:paraId="05044070" w14:textId="77777777" w:rsidR="009F545A" w:rsidRDefault="00000000">
      <w:pPr>
        <w:spacing w:after="383" w:line="268" w:lineRule="auto"/>
        <w:ind w:left="15"/>
      </w:pPr>
      <w:r>
        <w:rPr>
          <w:sz w:val="18"/>
        </w:rPr>
        <w:t>Accrued product warranty, at end of period</w:t>
      </w:r>
    </w:p>
    <w:p w14:paraId="0F28CC6D" w14:textId="77777777" w:rsidR="009F545A" w:rsidRDefault="00000000">
      <w:pPr>
        <w:spacing w:after="110"/>
        <w:ind w:left="-5" w:right="13"/>
      </w:pPr>
      <w:r>
        <w:rPr>
          <w:b/>
          <w:i/>
        </w:rPr>
        <w:t>Leases</w:t>
      </w:r>
    </w:p>
    <w:p w14:paraId="2B372CDE" w14:textId="77777777" w:rsidR="009F545A" w:rsidRDefault="00000000">
      <w:pPr>
        <w:spacing w:after="231"/>
        <w:ind w:left="15" w:right="15"/>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76622B7D" wp14:editId="2F2B4B67">
                <wp:simplePos x="0" y="0"/>
                <wp:positionH relativeFrom="page">
                  <wp:posOffset>444500</wp:posOffset>
                </wp:positionH>
                <wp:positionV relativeFrom="page">
                  <wp:posOffset>9436100</wp:posOffset>
                </wp:positionV>
                <wp:extent cx="6896100" cy="19050"/>
                <wp:effectExtent l="0" t="0" r="0" b="0"/>
                <wp:wrapTopAndBottom/>
                <wp:docPr id="103762" name="Group 10376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794" name="Shape 1447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795" name="Shape 1447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5" name="Shape 51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66" name="Shape 51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3762" style="width:543pt;height:1.5pt;position:absolute;mso-position-horizontal-relative:page;mso-position-horizontal:absolute;margin-left:35pt;mso-position-vertical-relative:page;margin-top:743pt;" coordsize="68961,190">
                <v:shape id="Shape 144796" style="position:absolute;width:68961;height:95;left:0;top:0;" coordsize="6896100,9525" path="m0,0l6896100,0l6896100,9525l0,9525l0,0">
                  <v:stroke weight="0pt" endcap="flat" joinstyle="miter" miterlimit="10" on="false" color="#000000" opacity="0"/>
                  <v:fill on="true" color="#9a9a9a"/>
                </v:shape>
                <v:shape id="Shape 144797" style="position:absolute;width:68961;height:95;left:0;top:95;" coordsize="6896100,9525" path="m0,0l6896100,0l6896100,9525l0,9525l0,0">
                  <v:stroke weight="0pt" endcap="flat" joinstyle="miter" miterlimit="10" on="false" color="#000000" opacity="0"/>
                  <v:fill on="true" color="#eeeeee"/>
                </v:shape>
                <v:shape id="Shape 5165" style="position:absolute;width:95;height:190;left:68865;top:0;" coordsize="9525,19050" path="m9525,0l9525,19050l0,19050l0,9525l9525,0x">
                  <v:stroke weight="0pt" endcap="flat" joinstyle="miter" miterlimit="10" on="false" color="#000000" opacity="0"/>
                  <v:fill on="true" color="#eeeeee"/>
                </v:shape>
                <v:shape id="Shape 516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The Company recognizes operating leases with lease terms of more than twelve months in Operating lease assets, Current operating lease liabilities, and Operating lease liabilities on its condensed consolidated balance sheets. The Company recognizes finance leases with lease terms of more than twelve months in Property, plant and equipment, net, Accrued liabilities and other current liabilities, and Other long-term liabilities on its condensed consolidated balance sheets. For purposes of calculating lease liabilities and the corresponding ROU assets, the Company's lease term may include options to extend or terminate the lease when it is reasonably certain that it will exercise that option.</w:t>
      </w:r>
    </w:p>
    <w:p w14:paraId="7EC10E1F" w14:textId="77777777" w:rsidR="009F545A" w:rsidRDefault="00000000">
      <w:pPr>
        <w:spacing w:after="110"/>
        <w:ind w:left="-5" w:right="13"/>
      </w:pPr>
      <w:r>
        <w:rPr>
          <w:b/>
          <w:i/>
        </w:rPr>
        <w:t>Revenue Recognition</w:t>
      </w:r>
    </w:p>
    <w:p w14:paraId="4F47B46C" w14:textId="77777777" w:rsidR="009F545A" w:rsidRDefault="00000000">
      <w:pPr>
        <w:ind w:left="15" w:right="15"/>
      </w:pPr>
      <w:r>
        <w:t xml:space="preserve">    The Company’s revenues are derived primarily from the sale of hardware and services. The Company recognizes its revenues net of any value-added or sales tax and net of sales discounts.</w:t>
      </w:r>
    </w:p>
    <w:p w14:paraId="0CE16223" w14:textId="77777777" w:rsidR="009F545A" w:rsidRDefault="00000000">
      <w:pPr>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w:t>
      </w:r>
      <w:proofErr w:type="spellStart"/>
      <w:r>
        <w:t>Linatron</w:t>
      </w:r>
      <w:proofErr w:type="spellEnd"/>
      <w:r>
        <w:t>® X-ray accelerators together with its image processing software and image detection products to OEM customers that incorporate them into their inspection systems. Service contracts are often sold with certain security and inspection products and computer-aided detection products.</w:t>
      </w:r>
    </w:p>
    <w:p w14:paraId="3D7E9675" w14:textId="77777777" w:rsidR="009F545A" w:rsidRDefault="00000000">
      <w:pPr>
        <w:ind w:left="15" w:right="15"/>
      </w:pPr>
      <w:r>
        <w:t xml:space="preserve">    The Company determines revenue recognition through the following steps:</w:t>
      </w:r>
    </w:p>
    <w:p w14:paraId="3C5ED3C1" w14:textId="77777777" w:rsidR="009F545A" w:rsidRDefault="00000000">
      <w:pPr>
        <w:numPr>
          <w:ilvl w:val="0"/>
          <w:numId w:val="1"/>
        </w:numPr>
        <w:spacing w:after="19"/>
        <w:ind w:right="15" w:hanging="360"/>
      </w:pPr>
      <w:r>
        <w:t>Identification of the contract, or contracts, with a customer</w:t>
      </w:r>
    </w:p>
    <w:p w14:paraId="1CEE775F" w14:textId="77777777" w:rsidR="009F545A" w:rsidRDefault="00000000">
      <w:pPr>
        <w:numPr>
          <w:ilvl w:val="0"/>
          <w:numId w:val="1"/>
        </w:numPr>
        <w:spacing w:after="19"/>
        <w:ind w:right="15" w:hanging="360"/>
      </w:pPr>
      <w:r>
        <w:t>Identification of the performance obligations in the contract</w:t>
      </w:r>
    </w:p>
    <w:p w14:paraId="03662C57" w14:textId="77777777" w:rsidR="009F545A" w:rsidRDefault="00000000">
      <w:pPr>
        <w:numPr>
          <w:ilvl w:val="0"/>
          <w:numId w:val="1"/>
        </w:numPr>
        <w:spacing w:after="19"/>
        <w:ind w:right="15" w:hanging="360"/>
      </w:pPr>
      <w:r>
        <w:t>Determination of the transaction price</w:t>
      </w:r>
    </w:p>
    <w:p w14:paraId="01BFBB42" w14:textId="77777777" w:rsidR="009F545A" w:rsidRDefault="00000000">
      <w:pPr>
        <w:numPr>
          <w:ilvl w:val="0"/>
          <w:numId w:val="1"/>
        </w:numPr>
        <w:spacing w:after="832"/>
        <w:ind w:right="15" w:hanging="360"/>
      </w:pPr>
      <w:r>
        <w:t>Allocation of the transaction price to the performance obligations in the contract •</w:t>
      </w:r>
      <w:r>
        <w:tab/>
        <w:t>Recognition of revenue when, or as, a performance obligation is satisfied</w:t>
      </w:r>
    </w:p>
    <w:p w14:paraId="337F888D" w14:textId="77777777" w:rsidR="009F545A" w:rsidRDefault="00000000">
      <w:pPr>
        <w:spacing w:after="5" w:line="254" w:lineRule="auto"/>
        <w:ind w:left="209" w:right="197"/>
        <w:jc w:val="center"/>
      </w:pPr>
      <w:r>
        <w:t>11</w:t>
      </w:r>
    </w:p>
    <w:p w14:paraId="3EA65E32" w14:textId="77777777" w:rsidR="009F545A" w:rsidRDefault="009F545A">
      <w:pPr>
        <w:sectPr w:rsidR="009F545A">
          <w:headerReference w:type="even" r:id="rId20"/>
          <w:headerReference w:type="default" r:id="rId21"/>
          <w:headerReference w:type="first" r:id="rId22"/>
          <w:pgSz w:w="12240" w:h="15840"/>
          <w:pgMar w:top="621" w:right="682" w:bottom="1012" w:left="700" w:header="720" w:footer="720" w:gutter="0"/>
          <w:cols w:space="720"/>
          <w:titlePg/>
        </w:sectPr>
      </w:pPr>
    </w:p>
    <w:p w14:paraId="0F786DE6" w14:textId="77777777" w:rsidR="009F545A" w:rsidRDefault="00000000">
      <w:pPr>
        <w:spacing w:after="114" w:line="254" w:lineRule="auto"/>
        <w:ind w:left="-5"/>
      </w:pPr>
      <w:r>
        <w:rPr>
          <w:i/>
        </w:rPr>
        <w:lastRenderedPageBreak/>
        <w:t>Transaction Price and Allocation to Performance Obligations</w:t>
      </w:r>
    </w:p>
    <w:p w14:paraId="1A1CB9D8" w14:textId="77777777" w:rsidR="009F545A" w:rsidRDefault="00000000">
      <w:pPr>
        <w:ind w:left="15" w:right="15"/>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w:t>
      </w:r>
      <w:proofErr w:type="gramStart"/>
      <w:r>
        <w:t>a large number of</w:t>
      </w:r>
      <w:proofErr w:type="gramEnd"/>
      <w:r>
        <w:t xml:space="preserve">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w:t>
      </w:r>
      <w:proofErr w:type="gramStart"/>
      <w:r>
        <w:t>current</w:t>
      </w:r>
      <w:proofErr w:type="gramEnd"/>
      <w:r>
        <w:t xml:space="preserve"> and forecasted) that is reasonably available.</w:t>
      </w:r>
    </w:p>
    <w:p w14:paraId="5B124A2A" w14:textId="77777777" w:rsidR="009F545A" w:rsidRDefault="00000000">
      <w:pPr>
        <w:ind w:left="15" w:right="15"/>
      </w:pPr>
      <w:r>
        <w:t xml:space="preserve">    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67B41E06" w14:textId="77777777" w:rsidR="009F545A" w:rsidRDefault="00000000">
      <w:pPr>
        <w:spacing w:after="231"/>
        <w:ind w:left="15" w:right="15"/>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could be sold separately.</w:t>
      </w:r>
    </w:p>
    <w:p w14:paraId="03F0B42F" w14:textId="77777777" w:rsidR="009F545A" w:rsidRDefault="00000000">
      <w:pPr>
        <w:spacing w:after="114" w:line="254" w:lineRule="auto"/>
        <w:ind w:left="-5"/>
      </w:pPr>
      <w:r>
        <w:rPr>
          <w:i/>
        </w:rPr>
        <w:t>Contracts and Performance Obligations</w:t>
      </w:r>
    </w:p>
    <w:p w14:paraId="443D270C" w14:textId="77777777" w:rsidR="009F545A" w:rsidRDefault="00000000">
      <w:pPr>
        <w:spacing w:after="231"/>
        <w:ind w:left="15" w:right="15"/>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2AF884F6" wp14:editId="1B11A357">
                <wp:simplePos x="0" y="0"/>
                <wp:positionH relativeFrom="page">
                  <wp:posOffset>444500</wp:posOffset>
                </wp:positionH>
                <wp:positionV relativeFrom="page">
                  <wp:posOffset>9664700</wp:posOffset>
                </wp:positionV>
                <wp:extent cx="6896100" cy="19050"/>
                <wp:effectExtent l="0" t="0" r="0" b="0"/>
                <wp:wrapTopAndBottom/>
                <wp:docPr id="101359" name="Group 1013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798" name="Shape 1447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799" name="Shape 1447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20" name="Shape 53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21" name="Shape 53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359" style="width:543pt;height:1.5pt;position:absolute;mso-position-horizontal-relative:page;mso-position-horizontal:absolute;margin-left:35pt;mso-position-vertical-relative:page;margin-top:761pt;" coordsize="68961,190">
                <v:shape id="Shape 144800" style="position:absolute;width:68961;height:95;left:0;top:0;" coordsize="6896100,9525" path="m0,0l6896100,0l6896100,9525l0,9525l0,0">
                  <v:stroke weight="0pt" endcap="flat" joinstyle="miter" miterlimit="10" on="false" color="#000000" opacity="0"/>
                  <v:fill on="true" color="#9a9a9a"/>
                </v:shape>
                <v:shape id="Shape 144801" style="position:absolute;width:68961;height:95;left:0;top:95;" coordsize="6896100,9525" path="m0,0l6896100,0l6896100,9525l0,9525l0,0">
                  <v:stroke weight="0pt" endcap="flat" joinstyle="miter" miterlimit="10" on="false" color="#000000" opacity="0"/>
                  <v:fill on="true" color="#eeeeee"/>
                </v:shape>
                <v:shape id="Shape 5320" style="position:absolute;width:95;height:190;left:68865;top:0;" coordsize="9525,19050" path="m9525,0l9525,19050l0,19050l0,9525l9525,0x">
                  <v:stroke weight="0pt" endcap="flat" joinstyle="miter" miterlimit="10" on="false" color="#000000" opacity="0"/>
                  <v:fill on="true" color="#eeeeee"/>
                </v:shape>
                <v:shape id="Shape 532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790FC522" w14:textId="77777777" w:rsidR="009F545A" w:rsidRDefault="00000000">
      <w:pPr>
        <w:spacing w:after="114" w:line="254" w:lineRule="auto"/>
        <w:ind w:left="-5"/>
      </w:pPr>
      <w:r>
        <w:rPr>
          <w:i/>
        </w:rPr>
        <w:t>Recognition of Revenue</w:t>
      </w:r>
    </w:p>
    <w:p w14:paraId="6D0A9805" w14:textId="77777777" w:rsidR="009F545A" w:rsidRDefault="00000000">
      <w:pPr>
        <w:ind w:left="15" w:right="15"/>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4A76DC98" w14:textId="77777777" w:rsidR="009F545A" w:rsidRDefault="00000000">
      <w:pPr>
        <w:ind w:left="15" w:right="15"/>
      </w:pPr>
      <w:r>
        <w:t xml:space="preserve">    Product revenue is generally recognized when the customer obtains control of the Company’s product, which occurs at a point in time, and may be upon shipment or upon delivery based on the contractual shipping terms of a contract.</w:t>
      </w:r>
    </w:p>
    <w:p w14:paraId="4CF998E5" w14:textId="77777777" w:rsidR="009F545A" w:rsidRDefault="00000000">
      <w:pPr>
        <w:spacing w:after="231"/>
        <w:ind w:left="15" w:right="15"/>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1E6B75B1" w14:textId="77777777" w:rsidR="009F545A" w:rsidRDefault="00000000">
      <w:pPr>
        <w:spacing w:after="114" w:line="254" w:lineRule="auto"/>
        <w:ind w:left="-5"/>
      </w:pPr>
      <w:r>
        <w:rPr>
          <w:i/>
        </w:rPr>
        <w:t>Disaggregation of Revenue</w:t>
      </w:r>
    </w:p>
    <w:p w14:paraId="1B8EBB61" w14:textId="77777777" w:rsidR="009F545A" w:rsidRDefault="00000000">
      <w:pPr>
        <w:spacing w:after="231"/>
        <w:ind w:left="15" w:right="15"/>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15, </w:t>
      </w:r>
      <w:r>
        <w:rPr>
          <w:i/>
        </w:rPr>
        <w:t xml:space="preserve">Segment Information, </w:t>
      </w:r>
      <w:r>
        <w:t xml:space="preserve">included in this report, for the disaggregation of the Company’s revenue based on reportable operating segments and Note 2, </w:t>
      </w:r>
      <w:r>
        <w:rPr>
          <w:i/>
        </w:rPr>
        <w:t>Revenue</w:t>
      </w:r>
      <w:r>
        <w:t xml:space="preserve"> for the disaggregation of revenue by geographic region.    </w:t>
      </w:r>
    </w:p>
    <w:p w14:paraId="4DB734EE" w14:textId="77777777" w:rsidR="009F545A" w:rsidRDefault="00000000">
      <w:pPr>
        <w:spacing w:after="114" w:line="254" w:lineRule="auto"/>
        <w:ind w:left="-5"/>
      </w:pPr>
      <w:r>
        <w:rPr>
          <w:i/>
        </w:rPr>
        <w:t>Contract Balances</w:t>
      </w:r>
    </w:p>
    <w:p w14:paraId="08766D40" w14:textId="77777777" w:rsidR="009F545A" w:rsidRDefault="00000000">
      <w:pPr>
        <w:spacing w:after="831"/>
        <w:ind w:left="15" w:right="15"/>
      </w:pPr>
      <w:r>
        <w:t xml:space="preserve">    Contract assets are included within the Prepaid expenses and other current assets, and </w:t>
      </w:r>
      <w:proofErr w:type="gramStart"/>
      <w:r>
        <w:t>Other</w:t>
      </w:r>
      <w:proofErr w:type="gramEnd"/>
      <w:r>
        <w:t xml:space="preserve"> assets balances in the condensed consolidated balance sheets. Contract liabilities, which also includes refund obligations, are included within the Accrued liabilities and other current liabilities, Deferred revenues, and Other long-term liabilities balances in the condensed consolidated balance sheets.</w:t>
      </w:r>
    </w:p>
    <w:p w14:paraId="4249DB1C" w14:textId="77777777" w:rsidR="009F545A" w:rsidRDefault="00000000">
      <w:pPr>
        <w:spacing w:after="5" w:line="254" w:lineRule="auto"/>
        <w:ind w:left="209" w:right="199"/>
        <w:jc w:val="center"/>
      </w:pPr>
      <w:r>
        <w:lastRenderedPageBreak/>
        <w:t>12</w:t>
      </w:r>
    </w:p>
    <w:p w14:paraId="2667971E" w14:textId="77777777" w:rsidR="009F545A" w:rsidRDefault="00000000">
      <w:pPr>
        <w:spacing w:after="114" w:line="254" w:lineRule="auto"/>
        <w:ind w:left="-5"/>
      </w:pPr>
      <w:r>
        <w:rPr>
          <w:i/>
        </w:rPr>
        <w:t>Costs to Obtain or Fulfill a Customer Contract</w:t>
      </w:r>
    </w:p>
    <w:p w14:paraId="6F1D1A7C" w14:textId="77777777" w:rsidR="009F545A" w:rsidRDefault="00000000">
      <w:pPr>
        <w:spacing w:after="231"/>
        <w:ind w:left="15" w:right="15"/>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more than one year are not material. The Company accounts for shipping and handling activities related to contracts with customers as costs to fulfill the promise to transfer the associated products. These costs are included as a component of cost of revenues.</w:t>
      </w:r>
    </w:p>
    <w:p w14:paraId="4A8DF6EA" w14:textId="77777777" w:rsidR="009F545A" w:rsidRDefault="00000000">
      <w:pPr>
        <w:spacing w:after="110"/>
        <w:ind w:left="-5" w:right="13"/>
      </w:pPr>
      <w:r>
        <w:rPr>
          <w:b/>
          <w:i/>
        </w:rPr>
        <w:t>Deferred Revenues</w:t>
      </w:r>
    </w:p>
    <w:p w14:paraId="43465031" w14:textId="77777777" w:rsidR="009F545A" w:rsidRDefault="00000000">
      <w:pPr>
        <w:spacing w:after="231"/>
        <w:ind w:left="15" w:right="15"/>
      </w:pPr>
      <w:r>
        <w:t xml:space="preserve">    Deferred revenue primarily represents (</w:t>
      </w:r>
      <w:proofErr w:type="spellStart"/>
      <w:r>
        <w:t>i</w:t>
      </w:r>
      <w:proofErr w:type="spellEnd"/>
      <w:r>
        <w:t>) the amount received applicable to non-software products for which parts and services under the warranty contracts have not been delivered, and (ii) the amount received for service contracts for which the services have not been rendered.</w:t>
      </w:r>
    </w:p>
    <w:p w14:paraId="7B7F31D4" w14:textId="77777777" w:rsidR="009F545A" w:rsidRDefault="00000000">
      <w:pPr>
        <w:spacing w:after="110"/>
        <w:ind w:left="-5" w:right="13"/>
      </w:pPr>
      <w:r>
        <w:rPr>
          <w:b/>
          <w:i/>
        </w:rPr>
        <w:t>Recently Adopted Accounting Pronouncements</w:t>
      </w:r>
    </w:p>
    <w:p w14:paraId="59A77D89" w14:textId="77777777" w:rsidR="009F545A" w:rsidRDefault="00000000">
      <w:pPr>
        <w:spacing w:after="233"/>
        <w:ind w:left="15" w:right="15"/>
      </w:pPr>
      <w:r>
        <w:t xml:space="preserve">    In December 2019, the Financial Accounting Standards Board ("FASB") issued Accounting Standards Update ("ASU") 2019-12, Simplifying the Accounting for Income Taxes, which simplifies the accounting for income taxes by removing certain exceptions to the current guidance, and improving the consistent application of and simplification of other areas of the guidance. The Company adopted this ASU on October 2, 2021, using a prospective approach. The adoption of ASU 2019-12 did not have a material impact on the Company's condensed consolidated financial statements and related disclosures.</w:t>
      </w:r>
    </w:p>
    <w:p w14:paraId="0987E3CA" w14:textId="77777777" w:rsidR="009F545A" w:rsidRDefault="00000000">
      <w:pPr>
        <w:spacing w:after="110"/>
        <w:ind w:left="-5" w:right="13"/>
      </w:pPr>
      <w:r>
        <w:rPr>
          <w:b/>
          <w:i/>
        </w:rPr>
        <w:t>Recent Accounting Standard Updates Not Yet Effective</w:t>
      </w:r>
    </w:p>
    <w:p w14:paraId="3D3A68E4" w14:textId="77777777" w:rsidR="009F545A" w:rsidRDefault="00000000">
      <w:pPr>
        <w:ind w:left="15" w:right="15"/>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These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annual periods beginning after December 15, 2021, including interim periods within those years. Adoption of the ASU can either be on a modified retrospective or full retrospective basis. We expect to adopt this ASU as of the first quarter of fiscal year 2023. While we are still evaluating the impacts of this ASU on our consolidated financial statements, we expect that the unamortized discount on our Convertible Notes (see Note 10, </w:t>
      </w:r>
      <w:r>
        <w:rPr>
          <w:i/>
        </w:rPr>
        <w:t>Borrowings</w:t>
      </w:r>
      <w:r>
        <w:t xml:space="preserve">) will be reclassified from equity to liabilities and that the interest expense from our Convertible Notes will decrease and be closer to the coupon rate of 4.00%. The impact that adoption of ASU 2020-06 will have on our net income per diluted share will depend on the amount of earnings in each period and our share </w:t>
      </w:r>
      <w:proofErr w:type="gramStart"/>
      <w:r>
        <w:t>price, and</w:t>
      </w:r>
      <w:proofErr w:type="gramEnd"/>
      <w:r>
        <w:t xml:space="preserve"> could result in additional dilution.</w:t>
      </w:r>
    </w:p>
    <w:p w14:paraId="04D6C8A0" w14:textId="77777777" w:rsidR="009F545A" w:rsidRDefault="00000000">
      <w:pPr>
        <w:spacing w:after="231"/>
        <w:ind w:left="15" w:right="15"/>
      </w:pPr>
      <w:r>
        <w:t xml:space="preserve">    In March 2020, the FASB issued ASU 2020-04, Facilitation of the Effects of Reference Rate Reform on Financial Reporting, to provide optional guidance for a limited </w:t>
      </w:r>
      <w:proofErr w:type="gramStart"/>
      <w:r>
        <w:t>period of time</w:t>
      </w:r>
      <w:proofErr w:type="gramEnd"/>
      <w:r>
        <w:t xml:space="preserve"> to ease the potential burden in accounting for (or recognizing the effects of) reference rate (e.g., LIBOR) reform on financial reporting. Adoption of the guidance is elective and is permitted from March 12, </w:t>
      </w:r>
      <w:proofErr w:type="gramStart"/>
      <w:r>
        <w:t>2020</w:t>
      </w:r>
      <w:proofErr w:type="gramEnd"/>
      <w:r>
        <w:t xml:space="preserve"> through December 31, 2022. The Company will evaluate transactions or contract modifications occurring </w:t>
      </w:r>
      <w:proofErr w:type="gramStart"/>
      <w:r>
        <w:t>as a result of</w:t>
      </w:r>
      <w:proofErr w:type="gramEnd"/>
      <w:r>
        <w:t xml:space="preserve"> reference rate reform and determine whether to apply the optional guidance on an ongoing basis. The Company does not currently expect this ASU will have a material impact on its financial position, results of operations or cash flows.</w:t>
      </w:r>
    </w:p>
    <w:p w14:paraId="3EDB54C7" w14:textId="77777777" w:rsidR="009F545A" w:rsidRDefault="00000000">
      <w:pPr>
        <w:pStyle w:val="Heading4"/>
        <w:spacing w:after="225"/>
        <w:ind w:left="-5" w:right="0"/>
      </w:pPr>
      <w:r>
        <w:t>2. REVENUE</w:t>
      </w:r>
    </w:p>
    <w:p w14:paraId="7F502809" w14:textId="77777777" w:rsidR="009F545A" w:rsidRDefault="00000000">
      <w:pPr>
        <w:spacing w:after="110"/>
        <w:ind w:left="-5" w:right="13"/>
      </w:pPr>
      <w:r>
        <w:rPr>
          <w:b/>
          <w:i/>
        </w:rPr>
        <w:t>Disaggregation of Revenue</w:t>
      </w:r>
    </w:p>
    <w:p w14:paraId="411CE7FE" w14:textId="77777777" w:rsidR="009F545A" w:rsidRDefault="00000000">
      <w:pPr>
        <w:spacing w:after="831"/>
        <w:ind w:left="15" w:right="15"/>
      </w:pPr>
      <w:r>
        <w:t xml:space="preserve">    Revenue is disaggregated from contracts by geographic region and by reportable operating segment, which the Company believes best depicts how the nature, amount, timing, and uncertainty of revenues and cash flows are affected by economic factors.</w:t>
      </w:r>
    </w:p>
    <w:p w14:paraId="0CFCC588" w14:textId="77777777" w:rsidR="009F545A" w:rsidRDefault="00000000">
      <w:pPr>
        <w:spacing w:after="5" w:line="254" w:lineRule="auto"/>
        <w:ind w:left="209" w:right="199"/>
        <w:jc w:val="center"/>
      </w:pPr>
      <w:r>
        <w:t>13</w:t>
      </w:r>
    </w:p>
    <w:p w14:paraId="5832A61B" w14:textId="77777777" w:rsidR="009F545A"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0EB40F82" wp14:editId="2CC3ABF8">
                <wp:extent cx="6896100" cy="19050"/>
                <wp:effectExtent l="0" t="0" r="0" b="0"/>
                <wp:docPr id="112243" name="Group 1122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802" name="Shape 1448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803" name="Shape 1448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1" name="Shape 53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382" name="Shape 53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2243" style="width:543pt;height:1.5pt;mso-position-horizontal-relative:char;mso-position-vertical-relative:line" coordsize="68961,190">
                <v:shape id="Shape 144804" style="position:absolute;width:68961;height:95;left:0;top:0;" coordsize="6896100,9525" path="m0,0l6896100,0l6896100,9525l0,9525l0,0">
                  <v:stroke weight="0pt" endcap="flat" joinstyle="miter" miterlimit="10" on="false" color="#000000" opacity="0"/>
                  <v:fill on="true" color="#9a9a9a"/>
                </v:shape>
                <v:shape id="Shape 144805" style="position:absolute;width:68961;height:95;left:0;top:95;" coordsize="6896100,9525" path="m0,0l6896100,0l6896100,9525l0,9525l0,0">
                  <v:stroke weight="0pt" endcap="flat" joinstyle="miter" miterlimit="10" on="false" color="#000000" opacity="0"/>
                  <v:fill on="true" color="#eeeeee"/>
                </v:shape>
                <v:shape id="Shape 5381" style="position:absolute;width:95;height:190;left:68865;top:0;" coordsize="9525,19050" path="m9525,0l9525,19050l0,19050l0,9525l9525,0x">
                  <v:stroke weight="0pt" endcap="flat" joinstyle="miter" miterlimit="10" on="false" color="#000000" opacity="0"/>
                  <v:fill on="true" color="#eeeeee"/>
                </v:shape>
                <v:shape id="Shape 538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A1B4063" w14:textId="77777777" w:rsidR="009F545A" w:rsidRDefault="00000000">
      <w:pPr>
        <w:spacing w:after="44"/>
        <w:ind w:left="206" w:right="15"/>
      </w:pPr>
      <w:r>
        <w:t>The following table disaggregates the Company’s revenue by geographic region:</w:t>
      </w:r>
    </w:p>
    <w:p w14:paraId="7281E2FD" w14:textId="77777777" w:rsidR="009F545A" w:rsidRDefault="00000000">
      <w:pPr>
        <w:tabs>
          <w:tab w:val="center" w:pos="6011"/>
          <w:tab w:val="center" w:pos="9315"/>
        </w:tabs>
        <w:spacing w:after="64" w:line="265" w:lineRule="auto"/>
        <w:ind w:left="0" w:firstLine="0"/>
      </w:pPr>
      <w:r>
        <w:rPr>
          <w:rFonts w:ascii="Calibri" w:eastAsia="Calibri" w:hAnsi="Calibri" w:cs="Calibri"/>
          <w:sz w:val="22"/>
        </w:rPr>
        <w:tab/>
      </w:r>
      <w:r>
        <w:rPr>
          <w:b/>
          <w:sz w:val="18"/>
        </w:rPr>
        <w:t>Three Months Ended</w:t>
      </w:r>
      <w:r>
        <w:rPr>
          <w:b/>
          <w:sz w:val="18"/>
        </w:rPr>
        <w:tab/>
        <w:t>Nine Months Ended</w:t>
      </w:r>
    </w:p>
    <w:p w14:paraId="7BEDF99F" w14:textId="77777777" w:rsidR="009F545A" w:rsidRDefault="00000000">
      <w:pPr>
        <w:tabs>
          <w:tab w:val="center" w:pos="5211"/>
          <w:tab w:val="center" w:pos="6811"/>
          <w:tab w:val="center" w:pos="8514"/>
          <w:tab w:val="center" w:pos="10115"/>
        </w:tabs>
        <w:spacing w:after="57" w:line="268"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69A91658" wp14:editId="16CB123A">
                <wp:simplePos x="0" y="0"/>
                <wp:positionH relativeFrom="column">
                  <wp:posOffset>2838450</wp:posOffset>
                </wp:positionH>
                <wp:positionV relativeFrom="paragraph">
                  <wp:posOffset>-48364</wp:posOffset>
                </wp:positionV>
                <wp:extent cx="4057650" cy="171450"/>
                <wp:effectExtent l="0" t="0" r="0" b="0"/>
                <wp:wrapNone/>
                <wp:docPr id="105688" name="Group 105688"/>
                <wp:cNvGraphicFramePr/>
                <a:graphic xmlns:a="http://schemas.openxmlformats.org/drawingml/2006/main">
                  <a:graphicData uri="http://schemas.microsoft.com/office/word/2010/wordprocessingGroup">
                    <wpg:wgp>
                      <wpg:cNvGrpSpPr/>
                      <wpg:grpSpPr>
                        <a:xfrm>
                          <a:off x="0" y="0"/>
                          <a:ext cx="4057650" cy="171450"/>
                          <a:chOff x="0" y="0"/>
                          <a:chExt cx="4057650" cy="171450"/>
                        </a:xfrm>
                      </wpg:grpSpPr>
                      <wps:wsp>
                        <wps:cNvPr id="144806" name="Shape 14480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7" name="Shape 144807"/>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8" name="Shape 144808"/>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09" name="Shape 144809"/>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0" name="Shape 144810"/>
                        <wps:cNvSpPr/>
                        <wps:spPr>
                          <a:xfrm>
                            <a:off x="9620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1" name="Shape 144811"/>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2" name="Shape 144812"/>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3" name="Shape 144813"/>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4" name="Shape 144814"/>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5" name="Shape 144815"/>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6" name="Shape 144816"/>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7" name="Shape 144817"/>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8" name="Shape 144818"/>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19" name="Shape 144819"/>
                        <wps:cNvSpPr/>
                        <wps:spPr>
                          <a:xfrm>
                            <a:off x="30575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0" name="Shape 144820"/>
                        <wps:cNvSpPr/>
                        <wps:spPr>
                          <a:xfrm>
                            <a:off x="3095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1" name="Shape 144821"/>
                        <wps:cNvSpPr/>
                        <wps:spPr>
                          <a:xfrm>
                            <a:off x="3114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2" name="Shape 144822"/>
                        <wps:cNvSpPr/>
                        <wps:spPr>
                          <a:xfrm>
                            <a:off x="31813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3" name="Shape 144823"/>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4" name="Shape 144824"/>
                        <wps:cNvSpPr/>
                        <wps:spPr>
                          <a:xfrm>
                            <a:off x="1019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5" name="Shape 144825"/>
                        <wps:cNvSpPr/>
                        <wps:spPr>
                          <a:xfrm>
                            <a:off x="10858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6" name="Shape 144826"/>
                        <wps:cNvSpPr/>
                        <wps:spPr>
                          <a:xfrm>
                            <a:off x="1943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7" name="Shape 144827"/>
                        <wps:cNvSpPr/>
                        <wps:spPr>
                          <a:xfrm>
                            <a:off x="2095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8" name="Shape 144828"/>
                        <wps:cNvSpPr/>
                        <wps:spPr>
                          <a:xfrm>
                            <a:off x="21621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29" name="Shape 144829"/>
                        <wps:cNvSpPr/>
                        <wps:spPr>
                          <a:xfrm>
                            <a:off x="3019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0" name="Shape 144830"/>
                        <wps:cNvSpPr/>
                        <wps:spPr>
                          <a:xfrm>
                            <a:off x="31146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1" name="Shape 144831"/>
                        <wps:cNvSpPr/>
                        <wps:spPr>
                          <a:xfrm>
                            <a:off x="318135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32" name="Shape 144832"/>
                        <wps:cNvSpPr/>
                        <wps:spPr>
                          <a:xfrm>
                            <a:off x="4038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688" style="width:319.5pt;height:13.5pt;position:absolute;z-index:-2147483567;mso-position-horizontal-relative:text;mso-position-horizontal:absolute;margin-left:223.5pt;mso-position-vertical-relative:text;margin-top:-3.8083pt;" coordsize="40576,1714">
                <v:shape id="Shape 144833" style="position:absolute;width:666;height:95;left:0;top:0;" coordsize="66675,9525" path="m0,0l66675,0l66675,9525l0,9525l0,0">
                  <v:stroke weight="0pt" endcap="flat" joinstyle="miter" miterlimit="10" on="false" color="#000000" opacity="0"/>
                  <v:fill on="true" color="#000000"/>
                </v:shape>
                <v:shape id="Shape 144834" style="position:absolute;width:8572;height:95;left:666;top:0;" coordsize="857250,9525" path="m0,0l857250,0l857250,9525l0,9525l0,0">
                  <v:stroke weight="0pt" endcap="flat" joinstyle="miter" miterlimit="10" on="false" color="#000000" opacity="0"/>
                  <v:fill on="true" color="#000000"/>
                </v:shape>
                <v:shape id="Shape 144835" style="position:absolute;width:190;height:95;left:9239;top:0;" coordsize="19050,9525" path="m0,0l19050,0l19050,9525l0,9525l0,0">
                  <v:stroke weight="0pt" endcap="flat" joinstyle="miter" miterlimit="10" on="false" color="#000000" opacity="0"/>
                  <v:fill on="true" color="#000000"/>
                </v:shape>
                <v:shape id="Shape 144836" style="position:absolute;width:190;height:95;left:9429;top:0;" coordsize="19050,9525" path="m0,0l19050,0l19050,9525l0,9525l0,0">
                  <v:stroke weight="0pt" endcap="flat" joinstyle="miter" miterlimit="10" on="false" color="#000000" opacity="0"/>
                  <v:fill on="true" color="#000000"/>
                </v:shape>
                <v:shape id="Shape 144837" style="position:absolute;width:381;height:95;left:9620;top:0;" coordsize="38100,9525" path="m0,0l38100,0l38100,9525l0,9525l0,0">
                  <v:stroke weight="0pt" endcap="flat" joinstyle="miter" miterlimit="10" on="false" color="#000000" opacity="0"/>
                  <v:fill on="true" color="#000000"/>
                </v:shape>
                <v:shape id="Shape 144838" style="position:absolute;width:190;height:95;left:10001;top:0;" coordsize="19050,9525" path="m0,0l19050,0l19050,9525l0,9525l0,0">
                  <v:stroke weight="0pt" endcap="flat" joinstyle="miter" miterlimit="10" on="false" color="#000000" opacity="0"/>
                  <v:fill on="true" color="#000000"/>
                </v:shape>
                <v:shape id="Shape 144839" style="position:absolute;width:666;height:95;left:10191;top:0;" coordsize="66675,9525" path="m0,0l66675,0l66675,9525l0,9525l0,0">
                  <v:stroke weight="0pt" endcap="flat" joinstyle="miter" miterlimit="10" on="false" color="#000000" opacity="0"/>
                  <v:fill on="true" color="#000000"/>
                </v:shape>
                <v:shape id="Shape 144840" style="position:absolute;width:8572;height:95;left:10858;top:0;" coordsize="857250,9525" path="m0,0l857250,0l857250,9525l0,9525l0,0">
                  <v:stroke weight="0pt" endcap="flat" joinstyle="miter" miterlimit="10" on="false" color="#000000" opacity="0"/>
                  <v:fill on="true" color="#000000"/>
                </v:shape>
                <v:shape id="Shape 144841" style="position:absolute;width:190;height:95;left:19431;top:0;" coordsize="19050,9525" path="m0,0l19050,0l19050,9525l0,9525l0,0">
                  <v:stroke weight="0pt" endcap="flat" joinstyle="miter" miterlimit="10" on="false" color="#000000" opacity="0"/>
                  <v:fill on="true" color="#000000"/>
                </v:shape>
                <v:shape id="Shape 144842" style="position:absolute;width:666;height:95;left:20955;top:0;" coordsize="66675,9525" path="m0,0l66675,0l66675,9525l0,9525l0,0">
                  <v:stroke weight="0pt" endcap="flat" joinstyle="miter" miterlimit="10" on="false" color="#000000" opacity="0"/>
                  <v:fill on="true" color="#000000"/>
                </v:shape>
                <v:shape id="Shape 144843" style="position:absolute;width:8572;height:95;left:21621;top:0;" coordsize="857250,9525" path="m0,0l857250,0l857250,9525l0,9525l0,0">
                  <v:stroke weight="0pt" endcap="flat" joinstyle="miter" miterlimit="10" on="false" color="#000000" opacity="0"/>
                  <v:fill on="true" color="#000000"/>
                </v:shape>
                <v:shape id="Shape 144844" style="position:absolute;width:190;height:95;left:30194;top:0;" coordsize="19050,9525" path="m0,0l19050,0l19050,9525l0,9525l0,0">
                  <v:stroke weight="0pt" endcap="flat" joinstyle="miter" miterlimit="10" on="false" color="#000000" opacity="0"/>
                  <v:fill on="true" color="#000000"/>
                </v:shape>
                <v:shape id="Shape 144845" style="position:absolute;width:190;height:95;left:30384;top:0;" coordsize="19050,9525" path="m0,0l19050,0l19050,9525l0,9525l0,0">
                  <v:stroke weight="0pt" endcap="flat" joinstyle="miter" miterlimit="10" on="false" color="#000000" opacity="0"/>
                  <v:fill on="true" color="#000000"/>
                </v:shape>
                <v:shape id="Shape 144846" style="position:absolute;width:381;height:95;left:30575;top:0;" coordsize="38100,9525" path="m0,0l38100,0l38100,9525l0,9525l0,0">
                  <v:stroke weight="0pt" endcap="flat" joinstyle="miter" miterlimit="10" on="false" color="#000000" opacity="0"/>
                  <v:fill on="true" color="#000000"/>
                </v:shape>
                <v:shape id="Shape 144847" style="position:absolute;width:190;height:95;left:30956;top:0;" coordsize="19050,9525" path="m0,0l19050,0l19050,9525l0,9525l0,0">
                  <v:stroke weight="0pt" endcap="flat" joinstyle="miter" miterlimit="10" on="false" color="#000000" opacity="0"/>
                  <v:fill on="true" color="#000000"/>
                </v:shape>
                <v:shape id="Shape 144848" style="position:absolute;width:666;height:95;left:31146;top:0;" coordsize="66675,9525" path="m0,0l66675,0l66675,9525l0,9525l0,0">
                  <v:stroke weight="0pt" endcap="flat" joinstyle="miter" miterlimit="10" on="false" color="#000000" opacity="0"/>
                  <v:fill on="true" color="#000000"/>
                </v:shape>
                <v:shape id="Shape 144849" style="position:absolute;width:8572;height:95;left:31813;top:0;" coordsize="857250,9525" path="m0,0l857250,0l857250,9525l0,9525l0,0">
                  <v:stroke weight="0pt" endcap="flat" joinstyle="miter" miterlimit="10" on="false" color="#000000" opacity="0"/>
                  <v:fill on="true" color="#000000"/>
                </v:shape>
                <v:shape id="Shape 144850" style="position:absolute;width:190;height:95;left:40386;top:0;" coordsize="19050,9525" path="m0,0l19050,0l19050,9525l0,9525l0,0">
                  <v:stroke weight="0pt" endcap="flat" joinstyle="miter" miterlimit="10" on="false" color="#000000" opacity="0"/>
                  <v:fill on="true" color="#000000"/>
                </v:shape>
                <v:shape id="Shape 144851" style="position:absolute;width:666;height:95;left:10191;top:1619;" coordsize="66675,9525" path="m0,0l66675,0l66675,9525l0,9525l0,0">
                  <v:stroke weight="0pt" endcap="flat" joinstyle="miter" miterlimit="10" on="false" color="#000000" opacity="0"/>
                  <v:fill on="true" color="#000000"/>
                </v:shape>
                <v:shape id="Shape 144852" style="position:absolute;width:8572;height:95;left:10858;top:1619;" coordsize="857250,9525" path="m0,0l857250,0l857250,9525l0,9525l0,0">
                  <v:stroke weight="0pt" endcap="flat" joinstyle="miter" miterlimit="10" on="false" color="#000000" opacity="0"/>
                  <v:fill on="true" color="#000000"/>
                </v:shape>
                <v:shape id="Shape 144853" style="position:absolute;width:190;height:95;left:19431;top:1619;" coordsize="19050,9525" path="m0,0l19050,0l19050,9525l0,9525l0,0">
                  <v:stroke weight="0pt" endcap="flat" joinstyle="miter" miterlimit="10" on="false" color="#000000" opacity="0"/>
                  <v:fill on="true" color="#000000"/>
                </v:shape>
                <v:shape id="Shape 144854" style="position:absolute;width:666;height:95;left:20955;top:1619;" coordsize="66675,9525" path="m0,0l66675,0l66675,9525l0,9525l0,0">
                  <v:stroke weight="0pt" endcap="flat" joinstyle="miter" miterlimit="10" on="false" color="#000000" opacity="0"/>
                  <v:fill on="true" color="#000000"/>
                </v:shape>
                <v:shape id="Shape 144855" style="position:absolute;width:8572;height:95;left:21621;top:1619;" coordsize="857250,9525" path="m0,0l857250,0l857250,9525l0,9525l0,0">
                  <v:stroke weight="0pt" endcap="flat" joinstyle="miter" miterlimit="10" on="false" color="#000000" opacity="0"/>
                  <v:fill on="true" color="#000000"/>
                </v:shape>
                <v:shape id="Shape 144856" style="position:absolute;width:190;height:95;left:30194;top:1619;" coordsize="19050,9525" path="m0,0l19050,0l19050,9525l0,9525l0,0">
                  <v:stroke weight="0pt" endcap="flat" joinstyle="miter" miterlimit="10" on="false" color="#000000" opacity="0"/>
                  <v:fill on="true" color="#000000"/>
                </v:shape>
                <v:shape id="Shape 144857" style="position:absolute;width:666;height:95;left:31146;top:1619;" coordsize="66675,9525" path="m0,0l66675,0l66675,9525l0,9525l0,0">
                  <v:stroke weight="0pt" endcap="flat" joinstyle="miter" miterlimit="10" on="false" color="#000000" opacity="0"/>
                  <v:fill on="true" color="#000000"/>
                </v:shape>
                <v:shape id="Shape 144858" style="position:absolute;width:8572;height:95;left:31813;top:1619;" coordsize="857250,9525" path="m0,0l857250,0l857250,9525l0,9525l0,0">
                  <v:stroke weight="0pt" endcap="flat" joinstyle="miter" miterlimit="10" on="false" color="#000000" opacity="0"/>
                  <v:fill on="true" color="#000000"/>
                </v:shape>
                <v:shape id="Shape 144859" style="position:absolute;width:190;height:95;left:40386;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tbl>
      <w:tblPr>
        <w:tblStyle w:val="TableGrid"/>
        <w:tblpPr w:vertAnchor="text" w:tblpX="4470" w:tblpY="-63"/>
        <w:tblOverlap w:val="never"/>
        <w:tblW w:w="1485" w:type="dxa"/>
        <w:tblInd w:w="0" w:type="dxa"/>
        <w:tblCellMar>
          <w:top w:w="63" w:type="dxa"/>
          <w:left w:w="0" w:type="dxa"/>
          <w:bottom w:w="0" w:type="dxa"/>
          <w:right w:w="30" w:type="dxa"/>
        </w:tblCellMar>
        <w:tblLook w:val="04A0" w:firstRow="1" w:lastRow="0" w:firstColumn="1" w:lastColumn="0" w:noHBand="0" w:noVBand="1"/>
      </w:tblPr>
      <w:tblGrid>
        <w:gridCol w:w="1005"/>
        <w:gridCol w:w="480"/>
      </w:tblGrid>
      <w:tr w:rsidR="009F545A" w14:paraId="6CB80A69" w14:textId="77777777">
        <w:trPr>
          <w:trHeight w:val="735"/>
        </w:trPr>
        <w:tc>
          <w:tcPr>
            <w:tcW w:w="1005" w:type="dxa"/>
            <w:tcBorders>
              <w:top w:val="single" w:sz="6" w:space="0" w:color="000000"/>
              <w:left w:val="nil"/>
              <w:bottom w:val="single" w:sz="6" w:space="0" w:color="000000"/>
              <w:right w:val="nil"/>
            </w:tcBorders>
          </w:tcPr>
          <w:p w14:paraId="738E3062" w14:textId="77777777" w:rsidR="009F545A" w:rsidRDefault="00000000">
            <w:pPr>
              <w:spacing w:after="0" w:line="259" w:lineRule="auto"/>
              <w:ind w:left="18" w:firstLine="0"/>
            </w:pPr>
            <w:r>
              <w:rPr>
                <w:sz w:val="18"/>
              </w:rPr>
              <w:t>$</w:t>
            </w:r>
          </w:p>
        </w:tc>
        <w:tc>
          <w:tcPr>
            <w:tcW w:w="480" w:type="dxa"/>
            <w:tcBorders>
              <w:top w:val="single" w:sz="6" w:space="0" w:color="000000"/>
              <w:left w:val="nil"/>
              <w:bottom w:val="single" w:sz="6" w:space="0" w:color="000000"/>
              <w:right w:val="nil"/>
            </w:tcBorders>
          </w:tcPr>
          <w:p w14:paraId="30E327E6" w14:textId="77777777" w:rsidR="009F545A" w:rsidRDefault="00000000">
            <w:pPr>
              <w:spacing w:after="15" w:line="259" w:lineRule="auto"/>
              <w:ind w:left="90" w:firstLine="0"/>
            </w:pPr>
            <w:r>
              <w:rPr>
                <w:sz w:val="18"/>
              </w:rPr>
              <w:t xml:space="preserve">63.9 </w:t>
            </w:r>
          </w:p>
          <w:p w14:paraId="157E659E" w14:textId="77777777" w:rsidR="009F545A" w:rsidRDefault="00000000">
            <w:pPr>
              <w:spacing w:after="15" w:line="259" w:lineRule="auto"/>
              <w:ind w:left="90" w:firstLine="0"/>
            </w:pPr>
            <w:r>
              <w:rPr>
                <w:sz w:val="18"/>
              </w:rPr>
              <w:t xml:space="preserve">70.2 </w:t>
            </w:r>
          </w:p>
          <w:p w14:paraId="2D0D27AE" w14:textId="77777777" w:rsidR="009F545A" w:rsidRDefault="00000000">
            <w:pPr>
              <w:spacing w:after="0" w:line="259" w:lineRule="auto"/>
              <w:ind w:left="90" w:firstLine="0"/>
            </w:pPr>
            <w:r>
              <w:rPr>
                <w:sz w:val="18"/>
              </w:rPr>
              <w:t xml:space="preserve">80.4 </w:t>
            </w:r>
          </w:p>
        </w:tc>
      </w:tr>
      <w:tr w:rsidR="009F545A" w14:paraId="5F05D706" w14:textId="77777777">
        <w:trPr>
          <w:trHeight w:val="278"/>
        </w:trPr>
        <w:tc>
          <w:tcPr>
            <w:tcW w:w="1005" w:type="dxa"/>
            <w:tcBorders>
              <w:top w:val="single" w:sz="6" w:space="0" w:color="000000"/>
              <w:left w:val="nil"/>
              <w:bottom w:val="double" w:sz="6" w:space="0" w:color="000000"/>
              <w:right w:val="nil"/>
            </w:tcBorders>
          </w:tcPr>
          <w:p w14:paraId="6B7453EE" w14:textId="77777777" w:rsidR="009F545A" w:rsidRDefault="00000000">
            <w:pPr>
              <w:spacing w:after="0" w:line="259" w:lineRule="auto"/>
              <w:ind w:left="18" w:firstLine="0"/>
            </w:pPr>
            <w:r>
              <w:rPr>
                <w:sz w:val="18"/>
              </w:rPr>
              <w:t>$</w:t>
            </w:r>
          </w:p>
        </w:tc>
        <w:tc>
          <w:tcPr>
            <w:tcW w:w="480" w:type="dxa"/>
            <w:tcBorders>
              <w:top w:val="single" w:sz="6" w:space="0" w:color="000000"/>
              <w:left w:val="nil"/>
              <w:bottom w:val="double" w:sz="6" w:space="0" w:color="000000"/>
              <w:right w:val="nil"/>
            </w:tcBorders>
          </w:tcPr>
          <w:p w14:paraId="68C4BFFA" w14:textId="77777777" w:rsidR="009F545A" w:rsidRDefault="00000000">
            <w:pPr>
              <w:spacing w:after="0" w:line="259" w:lineRule="auto"/>
              <w:ind w:left="0" w:firstLine="0"/>
              <w:jc w:val="both"/>
            </w:pPr>
            <w:r>
              <w:rPr>
                <w:sz w:val="18"/>
              </w:rPr>
              <w:t xml:space="preserve">214.5 </w:t>
            </w:r>
          </w:p>
        </w:tc>
      </w:tr>
    </w:tbl>
    <w:p w14:paraId="7E16EF05" w14:textId="77777777" w:rsidR="009F545A" w:rsidRDefault="00000000">
      <w:pPr>
        <w:tabs>
          <w:tab w:val="center" w:pos="7323"/>
          <w:tab w:val="center" w:pos="7836"/>
          <w:tab w:val="center" w:pos="8981"/>
          <w:tab w:val="center" w:pos="9436"/>
          <w:tab w:val="right" w:pos="10860"/>
        </w:tabs>
        <w:spacing w:after="35" w:line="268" w:lineRule="auto"/>
        <w:ind w:left="0" w:firstLine="0"/>
      </w:pPr>
      <w:r>
        <w:rPr>
          <w:sz w:val="18"/>
        </w:rPr>
        <w:t>Americas$</w:t>
      </w:r>
      <w:r>
        <w:rPr>
          <w:sz w:val="18"/>
        </w:rPr>
        <w:tab/>
        <w:t xml:space="preserve">65.7 </w:t>
      </w:r>
      <w:r>
        <w:rPr>
          <w:sz w:val="18"/>
        </w:rPr>
        <w:tab/>
        <w:t>$</w:t>
      </w:r>
      <w:r>
        <w:rPr>
          <w:sz w:val="18"/>
        </w:rPr>
        <w:tab/>
        <w:t xml:space="preserve">192.8 </w:t>
      </w:r>
      <w:r>
        <w:rPr>
          <w:sz w:val="18"/>
        </w:rPr>
        <w:tab/>
        <w:t>$</w:t>
      </w:r>
      <w:r>
        <w:rPr>
          <w:sz w:val="18"/>
        </w:rPr>
        <w:tab/>
        <w:t xml:space="preserve">198.5 </w:t>
      </w:r>
    </w:p>
    <w:p w14:paraId="50DC9DF5" w14:textId="77777777" w:rsidR="009F545A" w:rsidRDefault="00000000">
      <w:pPr>
        <w:tabs>
          <w:tab w:val="center" w:pos="8981"/>
          <w:tab w:val="right" w:pos="10860"/>
        </w:tabs>
        <w:spacing w:after="41" w:line="268" w:lineRule="auto"/>
        <w:ind w:left="0" w:firstLine="0"/>
      </w:pPr>
      <w:r>
        <w:rPr>
          <w:sz w:val="18"/>
        </w:rPr>
        <w:t xml:space="preserve">EMEA76.3 </w:t>
      </w:r>
      <w:r>
        <w:rPr>
          <w:sz w:val="18"/>
        </w:rPr>
        <w:tab/>
        <w:t xml:space="preserve">207.2 </w:t>
      </w:r>
      <w:r>
        <w:rPr>
          <w:sz w:val="18"/>
        </w:rPr>
        <w:tab/>
        <w:t xml:space="preserve">201.9 </w:t>
      </w:r>
    </w:p>
    <w:p w14:paraId="3AA4A5AF" w14:textId="77777777" w:rsidR="009F545A" w:rsidRDefault="00000000">
      <w:pPr>
        <w:tabs>
          <w:tab w:val="center" w:pos="8981"/>
          <w:tab w:val="right" w:pos="10860"/>
        </w:tabs>
        <w:spacing w:after="4" w:line="268" w:lineRule="auto"/>
        <w:ind w:left="0" w:firstLine="0"/>
      </w:pPr>
      <w:r>
        <w:rPr>
          <w:sz w:val="18"/>
        </w:rPr>
        <w:t xml:space="preserve">APAC69.2 </w:t>
      </w:r>
      <w:r>
        <w:rPr>
          <w:sz w:val="18"/>
        </w:rPr>
        <w:tab/>
        <w:t xml:space="preserve">228.0 </w:t>
      </w:r>
      <w:r>
        <w:rPr>
          <w:sz w:val="18"/>
        </w:rPr>
        <w:tab/>
        <w:t xml:space="preserve">191.4 </w:t>
      </w:r>
    </w:p>
    <w:p w14:paraId="5974F0B5" w14:textId="77777777" w:rsidR="009F545A" w:rsidRDefault="00000000">
      <w:pPr>
        <w:tabs>
          <w:tab w:val="center" w:pos="8468"/>
          <w:tab w:val="center" w:pos="8981"/>
          <w:tab w:val="right" w:pos="10860"/>
        </w:tabs>
        <w:spacing w:after="219" w:line="265" w:lineRule="auto"/>
        <w:ind w:left="0" w:right="-15"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0786EFE6" wp14:editId="5EAE0034">
                <wp:extent cx="3038475" cy="200025"/>
                <wp:effectExtent l="0" t="0" r="0" b="0"/>
                <wp:docPr id="105690" name="Group 105690"/>
                <wp:cNvGraphicFramePr/>
                <a:graphic xmlns:a="http://schemas.openxmlformats.org/drawingml/2006/main">
                  <a:graphicData uri="http://schemas.microsoft.com/office/word/2010/wordprocessingGroup">
                    <wpg:wgp>
                      <wpg:cNvGrpSpPr/>
                      <wpg:grpSpPr>
                        <a:xfrm>
                          <a:off x="0" y="0"/>
                          <a:ext cx="3038475" cy="200025"/>
                          <a:chOff x="0" y="0"/>
                          <a:chExt cx="3038475" cy="200025"/>
                        </a:xfrm>
                      </wpg:grpSpPr>
                      <wps:wsp>
                        <wps:cNvPr id="144860" name="Shape 1448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1" name="Shape 144861"/>
                        <wps:cNvSpPr/>
                        <wps:spPr>
                          <a:xfrm>
                            <a:off x="66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2" name="Shape 14486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3" name="Shape 144863"/>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4" name="Shape 144864"/>
                        <wps:cNvSpPr/>
                        <wps:spPr>
                          <a:xfrm>
                            <a:off x="11430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5" name="Shape 144865"/>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6" name="Shape 144866"/>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7" name="Shape 144867"/>
                        <wps:cNvSpPr/>
                        <wps:spPr>
                          <a:xfrm>
                            <a:off x="21621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8" name="Shape 144868"/>
                        <wps:cNvSpPr/>
                        <wps:spPr>
                          <a:xfrm>
                            <a:off x="3019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69" name="Shape 14486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0" name="Shape 14487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1" name="Shape 144871"/>
                        <wps:cNvSpPr/>
                        <wps:spPr>
                          <a:xfrm>
                            <a:off x="666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2" name="Shape 144872"/>
                        <wps:cNvSpPr/>
                        <wps:spPr>
                          <a:xfrm>
                            <a:off x="66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3" name="Shape 144873"/>
                        <wps:cNvSpPr/>
                        <wps:spPr>
                          <a:xfrm>
                            <a:off x="923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4" name="Shape 144874"/>
                        <wps:cNvSpPr/>
                        <wps:spPr>
                          <a:xfrm>
                            <a:off x="9239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5" name="Shape 144875"/>
                        <wps:cNvSpPr/>
                        <wps:spPr>
                          <a:xfrm>
                            <a:off x="107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6" name="Shape 144876"/>
                        <wps:cNvSpPr/>
                        <wps:spPr>
                          <a:xfrm>
                            <a:off x="1076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7" name="Shape 144877"/>
                        <wps:cNvSpPr/>
                        <wps:spPr>
                          <a:xfrm>
                            <a:off x="1143000"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8" name="Shape 144878"/>
                        <wps:cNvSpPr/>
                        <wps:spPr>
                          <a:xfrm>
                            <a:off x="1143000"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79" name="Shape 144879"/>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0" name="Shape 144880"/>
                        <wps:cNvSpPr/>
                        <wps:spPr>
                          <a:xfrm>
                            <a:off x="20002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1" name="Shape 144881"/>
                        <wps:cNvSpPr/>
                        <wps:spPr>
                          <a:xfrm>
                            <a:off x="20955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2" name="Shape 144882"/>
                        <wps:cNvSpPr/>
                        <wps:spPr>
                          <a:xfrm>
                            <a:off x="2095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3" name="Shape 144883"/>
                        <wps:cNvSpPr/>
                        <wps:spPr>
                          <a:xfrm>
                            <a:off x="2162175" y="1619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4" name="Shape 144884"/>
                        <wps:cNvSpPr/>
                        <wps:spPr>
                          <a:xfrm>
                            <a:off x="21621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5" name="Shape 144885"/>
                        <wps:cNvSpPr/>
                        <wps:spPr>
                          <a:xfrm>
                            <a:off x="3019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86" name="Shape 144886"/>
                        <wps:cNvSpPr/>
                        <wps:spPr>
                          <a:xfrm>
                            <a:off x="30194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19" name="Rectangle 5619"/>
                        <wps:cNvSpPr/>
                        <wps:spPr>
                          <a:xfrm>
                            <a:off x="8186" y="44574"/>
                            <a:ext cx="76010" cy="138295"/>
                          </a:xfrm>
                          <a:prstGeom prst="rect">
                            <a:avLst/>
                          </a:prstGeom>
                          <a:ln>
                            <a:noFill/>
                          </a:ln>
                        </wps:spPr>
                        <wps:txbx>
                          <w:txbxContent>
                            <w:p w14:paraId="4B5FF6F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622" name="Rectangle 5622"/>
                        <wps:cNvSpPr/>
                        <wps:spPr>
                          <a:xfrm>
                            <a:off x="1089422" y="44574"/>
                            <a:ext cx="76010" cy="138295"/>
                          </a:xfrm>
                          <a:prstGeom prst="rect">
                            <a:avLst/>
                          </a:prstGeom>
                          <a:ln>
                            <a:noFill/>
                          </a:ln>
                        </wps:spPr>
                        <wps:txbx>
                          <w:txbxContent>
                            <w:p w14:paraId="168E13E8"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5625" name="Rectangle 5625"/>
                        <wps:cNvSpPr/>
                        <wps:spPr>
                          <a:xfrm>
                            <a:off x="2105620" y="44574"/>
                            <a:ext cx="76010" cy="138295"/>
                          </a:xfrm>
                          <a:prstGeom prst="rect">
                            <a:avLst/>
                          </a:prstGeom>
                          <a:ln>
                            <a:noFill/>
                          </a:ln>
                        </wps:spPr>
                        <wps:txbx>
                          <w:txbxContent>
                            <w:p w14:paraId="50DC252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5690" style="width:239.25pt;height:15.75pt;mso-position-horizontal-relative:char;mso-position-vertical-relative:line" coordsize="30384,2000">
                <v:shape id="Shape 144887" style="position:absolute;width:666;height:95;left:0;top:0;" coordsize="66675,9525" path="m0,0l66675,0l66675,9525l0,9525l0,0">
                  <v:stroke weight="0pt" endcap="flat" joinstyle="miter" miterlimit="10" on="false" color="#000000" opacity="0"/>
                  <v:fill on="true" color="#000000"/>
                </v:shape>
                <v:shape id="Shape 144888" style="position:absolute;width:8572;height:95;left:666;top:0;" coordsize="857250,9525" path="m0,0l857250,0l857250,9525l0,9525l0,0">
                  <v:stroke weight="0pt" endcap="flat" joinstyle="miter" miterlimit="10" on="false" color="#000000" opacity="0"/>
                  <v:fill on="true" color="#000000"/>
                </v:shape>
                <v:shape id="Shape 144889" style="position:absolute;width:190;height:95;left:9239;top:0;" coordsize="19050,9525" path="m0,0l19050,0l19050,9525l0,9525l0,0">
                  <v:stroke weight="0pt" endcap="flat" joinstyle="miter" miterlimit="10" on="false" color="#000000" opacity="0"/>
                  <v:fill on="true" color="#000000"/>
                </v:shape>
                <v:shape id="Shape 144890" style="position:absolute;width:666;height:95;left:10763;top:0;" coordsize="66675,9525" path="m0,0l66675,0l66675,9525l0,9525l0,0">
                  <v:stroke weight="0pt" endcap="flat" joinstyle="miter" miterlimit="10" on="false" color="#000000" opacity="0"/>
                  <v:fill on="true" color="#000000"/>
                </v:shape>
                <v:shape id="Shape 144891" style="position:absolute;width:8572;height:95;left:11430;top:0;" coordsize="857250,9525" path="m0,0l857250,0l857250,9525l0,9525l0,0">
                  <v:stroke weight="0pt" endcap="flat" joinstyle="miter" miterlimit="10" on="false" color="#000000" opacity="0"/>
                  <v:fill on="true" color="#000000"/>
                </v:shape>
                <v:shape id="Shape 144892" style="position:absolute;width:190;height:95;left:20002;top:0;" coordsize="19050,9525" path="m0,0l19050,0l19050,9525l0,9525l0,0">
                  <v:stroke weight="0pt" endcap="flat" joinstyle="miter" miterlimit="10" on="false" color="#000000" opacity="0"/>
                  <v:fill on="true" color="#000000"/>
                </v:shape>
                <v:shape id="Shape 144893" style="position:absolute;width:666;height:95;left:20955;top:0;" coordsize="66675,9525" path="m0,0l66675,0l66675,9525l0,9525l0,0">
                  <v:stroke weight="0pt" endcap="flat" joinstyle="miter" miterlimit="10" on="false" color="#000000" opacity="0"/>
                  <v:fill on="true" color="#000000"/>
                </v:shape>
                <v:shape id="Shape 144894" style="position:absolute;width:8572;height:95;left:21621;top:0;" coordsize="857250,9525" path="m0,0l857250,0l857250,9525l0,9525l0,0">
                  <v:stroke weight="0pt" endcap="flat" joinstyle="miter" miterlimit="10" on="false" color="#000000" opacity="0"/>
                  <v:fill on="true" color="#000000"/>
                </v:shape>
                <v:shape id="Shape 144895" style="position:absolute;width:190;height:95;left:30194;top:0;" coordsize="19050,9525" path="m0,0l19050,0l19050,9525l0,9525l0,0">
                  <v:stroke weight="0pt" endcap="flat" joinstyle="miter" miterlimit="10" on="false" color="#000000" opacity="0"/>
                  <v:fill on="true" color="#000000"/>
                </v:shape>
                <v:shape id="Shape 144896" style="position:absolute;width:666;height:95;left:0;top:1619;" coordsize="66675,9525" path="m0,0l66675,0l66675,9525l0,9525l0,0">
                  <v:stroke weight="0pt" endcap="flat" joinstyle="miter" miterlimit="10" on="false" color="#000000" opacity="0"/>
                  <v:fill on="true" color="#000000"/>
                </v:shape>
                <v:shape id="Shape 144897" style="position:absolute;width:666;height:95;left:0;top:1905;" coordsize="66675,9525" path="m0,0l66675,0l66675,9525l0,9525l0,0">
                  <v:stroke weight="0pt" endcap="flat" joinstyle="miter" miterlimit="10" on="false" color="#000000" opacity="0"/>
                  <v:fill on="true" color="#000000"/>
                </v:shape>
                <v:shape id="Shape 144898" style="position:absolute;width:8572;height:95;left:666;top:1619;" coordsize="857250,9525" path="m0,0l857250,0l857250,9525l0,9525l0,0">
                  <v:stroke weight="0pt" endcap="flat" joinstyle="miter" miterlimit="10" on="false" color="#000000" opacity="0"/>
                  <v:fill on="true" color="#000000"/>
                </v:shape>
                <v:shape id="Shape 144899" style="position:absolute;width:8572;height:95;left:666;top:1905;" coordsize="857250,9525" path="m0,0l857250,0l857250,9525l0,9525l0,0">
                  <v:stroke weight="0pt" endcap="flat" joinstyle="miter" miterlimit="10" on="false" color="#000000" opacity="0"/>
                  <v:fill on="true" color="#000000"/>
                </v:shape>
                <v:shape id="Shape 144900" style="position:absolute;width:190;height:95;left:9239;top:1619;" coordsize="19050,9525" path="m0,0l19050,0l19050,9525l0,9525l0,0">
                  <v:stroke weight="0pt" endcap="flat" joinstyle="miter" miterlimit="10" on="false" color="#000000" opacity="0"/>
                  <v:fill on="true" color="#000000"/>
                </v:shape>
                <v:shape id="Shape 144901" style="position:absolute;width:190;height:95;left:9239;top:1905;" coordsize="19050,9525" path="m0,0l19050,0l19050,9525l0,9525l0,0">
                  <v:stroke weight="0pt" endcap="flat" joinstyle="miter" miterlimit="10" on="false" color="#000000" opacity="0"/>
                  <v:fill on="true" color="#000000"/>
                </v:shape>
                <v:shape id="Shape 144902" style="position:absolute;width:666;height:95;left:10763;top:1619;" coordsize="66675,9525" path="m0,0l66675,0l66675,9525l0,9525l0,0">
                  <v:stroke weight="0pt" endcap="flat" joinstyle="miter" miterlimit="10" on="false" color="#000000" opacity="0"/>
                  <v:fill on="true" color="#000000"/>
                </v:shape>
                <v:shape id="Shape 144903" style="position:absolute;width:666;height:95;left:10763;top:1905;" coordsize="66675,9525" path="m0,0l66675,0l66675,9525l0,9525l0,0">
                  <v:stroke weight="0pt" endcap="flat" joinstyle="miter" miterlimit="10" on="false" color="#000000" opacity="0"/>
                  <v:fill on="true" color="#000000"/>
                </v:shape>
                <v:shape id="Shape 144904" style="position:absolute;width:8572;height:95;left:11430;top:1619;" coordsize="857250,9525" path="m0,0l857250,0l857250,9525l0,9525l0,0">
                  <v:stroke weight="0pt" endcap="flat" joinstyle="miter" miterlimit="10" on="false" color="#000000" opacity="0"/>
                  <v:fill on="true" color="#000000"/>
                </v:shape>
                <v:shape id="Shape 144905" style="position:absolute;width:8572;height:95;left:11430;top:1905;" coordsize="857250,9525" path="m0,0l857250,0l857250,9525l0,9525l0,0">
                  <v:stroke weight="0pt" endcap="flat" joinstyle="miter" miterlimit="10" on="false" color="#000000" opacity="0"/>
                  <v:fill on="true" color="#000000"/>
                </v:shape>
                <v:shape id="Shape 144906" style="position:absolute;width:190;height:95;left:20002;top:1619;" coordsize="19050,9525" path="m0,0l19050,0l19050,9525l0,9525l0,0">
                  <v:stroke weight="0pt" endcap="flat" joinstyle="miter" miterlimit="10" on="false" color="#000000" opacity="0"/>
                  <v:fill on="true" color="#000000"/>
                </v:shape>
                <v:shape id="Shape 144907" style="position:absolute;width:190;height:95;left:20002;top:1905;" coordsize="19050,9525" path="m0,0l19050,0l19050,9525l0,9525l0,0">
                  <v:stroke weight="0pt" endcap="flat" joinstyle="miter" miterlimit="10" on="false" color="#000000" opacity="0"/>
                  <v:fill on="true" color="#000000"/>
                </v:shape>
                <v:shape id="Shape 144908" style="position:absolute;width:666;height:95;left:20955;top:1619;" coordsize="66675,9525" path="m0,0l66675,0l66675,9525l0,9525l0,0">
                  <v:stroke weight="0pt" endcap="flat" joinstyle="miter" miterlimit="10" on="false" color="#000000" opacity="0"/>
                  <v:fill on="true" color="#000000"/>
                </v:shape>
                <v:shape id="Shape 144909" style="position:absolute;width:666;height:95;left:20955;top:1905;" coordsize="66675,9525" path="m0,0l66675,0l66675,9525l0,9525l0,0">
                  <v:stroke weight="0pt" endcap="flat" joinstyle="miter" miterlimit="10" on="false" color="#000000" opacity="0"/>
                  <v:fill on="true" color="#000000"/>
                </v:shape>
                <v:shape id="Shape 144910" style="position:absolute;width:8572;height:95;left:21621;top:1619;" coordsize="857250,9525" path="m0,0l857250,0l857250,9525l0,9525l0,0">
                  <v:stroke weight="0pt" endcap="flat" joinstyle="miter" miterlimit="10" on="false" color="#000000" opacity="0"/>
                  <v:fill on="true" color="#000000"/>
                </v:shape>
                <v:shape id="Shape 144911" style="position:absolute;width:8572;height:95;left:21621;top:1905;" coordsize="857250,9525" path="m0,0l857250,0l857250,9525l0,9525l0,0">
                  <v:stroke weight="0pt" endcap="flat" joinstyle="miter" miterlimit="10" on="false" color="#000000" opacity="0"/>
                  <v:fill on="true" color="#000000"/>
                </v:shape>
                <v:shape id="Shape 144912" style="position:absolute;width:190;height:95;left:30194;top:1619;" coordsize="19050,9525" path="m0,0l19050,0l19050,9525l0,9525l0,0">
                  <v:stroke weight="0pt" endcap="flat" joinstyle="miter" miterlimit="10" on="false" color="#000000" opacity="0"/>
                  <v:fill on="true" color="#000000"/>
                </v:shape>
                <v:shape id="Shape 144913" style="position:absolute;width:190;height:95;left:30194;top:1905;" coordsize="19050,9525" path="m0,0l19050,0l19050,9525l0,9525l0,0">
                  <v:stroke weight="0pt" endcap="flat" joinstyle="miter" miterlimit="10" on="false" color="#000000" opacity="0"/>
                  <v:fill on="true" color="#000000"/>
                </v:shape>
                <v:rect id="Rectangle 5619" style="position:absolute;width:760;height:1382;left:81;top:445;" filled="f" stroked="f">
                  <v:textbox inset="0,0,0,0">
                    <w:txbxContent>
                      <w:p>
                        <w:pPr>
                          <w:spacing w:before="0" w:after="160" w:line="259" w:lineRule="auto"/>
                          <w:ind w:left="0" w:firstLine="0"/>
                        </w:pPr>
                        <w:r>
                          <w:rPr>
                            <w:sz w:val="18"/>
                          </w:rPr>
                          <w:t xml:space="preserve">$</w:t>
                        </w:r>
                      </w:p>
                    </w:txbxContent>
                  </v:textbox>
                </v:rect>
                <v:rect id="Rectangle 5622" style="position:absolute;width:760;height:1382;left:10894;top:445;" filled="f" stroked="f">
                  <v:textbox inset="0,0,0,0">
                    <w:txbxContent>
                      <w:p>
                        <w:pPr>
                          <w:spacing w:before="0" w:after="160" w:line="259" w:lineRule="auto"/>
                          <w:ind w:left="0" w:firstLine="0"/>
                        </w:pPr>
                        <w:r>
                          <w:rPr>
                            <w:sz w:val="18"/>
                          </w:rPr>
                          <w:t xml:space="preserve">$</w:t>
                        </w:r>
                      </w:p>
                    </w:txbxContent>
                  </v:textbox>
                </v:rect>
                <v:rect id="Rectangle 5625" style="position:absolute;width:760;height:1382;left:21056;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211.2 </w:t>
      </w:r>
      <w:r>
        <w:rPr>
          <w:sz w:val="18"/>
        </w:rPr>
        <w:tab/>
        <w:t xml:space="preserve">628.0 </w:t>
      </w:r>
      <w:r>
        <w:rPr>
          <w:sz w:val="18"/>
        </w:rPr>
        <w:tab/>
        <w:t xml:space="preserve">591.8 </w:t>
      </w:r>
    </w:p>
    <w:p w14:paraId="76432A30" w14:textId="77777777" w:rsidR="009F545A" w:rsidRDefault="00000000">
      <w:pPr>
        <w:ind w:left="15" w:right="15"/>
      </w:pPr>
      <w:r>
        <w:t xml:space="preserve">    Revenue in the United States was $61.7 million and $64.0 million for the three months ended July 1, </w:t>
      </w:r>
      <w:proofErr w:type="gramStart"/>
      <w:r>
        <w:t>2022</w:t>
      </w:r>
      <w:proofErr w:type="gramEnd"/>
      <w:r>
        <w:t xml:space="preserve"> and July 2, 2021, respectively. Revenue in the United States was $186.7 million and $194.2 million for the nine months ended July 1, </w:t>
      </w:r>
      <w:proofErr w:type="gramStart"/>
      <w:r>
        <w:t>2022</w:t>
      </w:r>
      <w:proofErr w:type="gramEnd"/>
      <w:r>
        <w:t xml:space="preserve"> and July 2, 2021, respectively.</w:t>
      </w:r>
    </w:p>
    <w:p w14:paraId="09B67CDC" w14:textId="77777777" w:rsidR="009F545A" w:rsidRDefault="00000000">
      <w:pPr>
        <w:spacing w:after="229"/>
        <w:ind w:left="15" w:right="15"/>
      </w:pPr>
      <w:r>
        <w:t xml:space="preserve">    Refer to Note 15, </w:t>
      </w:r>
      <w:r>
        <w:rPr>
          <w:i/>
        </w:rPr>
        <w:t>Segment Information</w:t>
      </w:r>
      <w:r>
        <w:t>, for the disaggregation of the Company’s revenue based on reportable operating segments.</w:t>
      </w:r>
    </w:p>
    <w:p w14:paraId="38E0BC7E" w14:textId="77777777" w:rsidR="009F545A" w:rsidRDefault="00000000">
      <w:pPr>
        <w:spacing w:after="110"/>
        <w:ind w:left="-5" w:right="13"/>
      </w:pPr>
      <w:r>
        <w:rPr>
          <w:b/>
          <w:i/>
        </w:rPr>
        <w:t>Contract Balances</w:t>
      </w:r>
    </w:p>
    <w:p w14:paraId="20AC0CEF" w14:textId="77777777" w:rsidR="009F545A" w:rsidRDefault="00000000">
      <w:pPr>
        <w:spacing w:after="19"/>
        <w:ind w:left="15" w:right="15"/>
      </w:pPr>
      <w:r>
        <w:t xml:space="preserve">     The following table summarizes the changes in the contract assets and refund liabilities:</w:t>
      </w:r>
    </w:p>
    <w:p w14:paraId="0378FA87" w14:textId="77777777" w:rsidR="009F545A" w:rsidRDefault="00000000">
      <w:pPr>
        <w:spacing w:after="280" w:line="265" w:lineRule="auto"/>
        <w:ind w:left="10" w:right="1270"/>
        <w:jc w:val="right"/>
      </w:pPr>
      <w:r>
        <w:rPr>
          <w:b/>
          <w:sz w:val="18"/>
        </w:rPr>
        <w:t>Contract Assets</w:t>
      </w:r>
    </w:p>
    <w:tbl>
      <w:tblPr>
        <w:tblStyle w:val="TableGrid"/>
        <w:tblpPr w:vertAnchor="text" w:tblpX="7110" w:tblpY="-321"/>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455"/>
        <w:gridCol w:w="1498"/>
        <w:gridCol w:w="431"/>
        <w:gridCol w:w="1366"/>
      </w:tblGrid>
      <w:tr w:rsidR="009F545A" w14:paraId="54926C12" w14:textId="77777777">
        <w:trPr>
          <w:trHeight w:val="255"/>
        </w:trPr>
        <w:tc>
          <w:tcPr>
            <w:tcW w:w="456" w:type="dxa"/>
            <w:tcBorders>
              <w:top w:val="single" w:sz="6" w:space="0" w:color="000000"/>
              <w:left w:val="nil"/>
              <w:bottom w:val="single" w:sz="6" w:space="0" w:color="000000"/>
              <w:right w:val="nil"/>
            </w:tcBorders>
          </w:tcPr>
          <w:p w14:paraId="532FCE61" w14:textId="77777777" w:rsidR="009F545A" w:rsidRDefault="009F545A">
            <w:pPr>
              <w:spacing w:after="160" w:line="259" w:lineRule="auto"/>
              <w:ind w:left="0" w:firstLine="0"/>
            </w:pPr>
          </w:p>
        </w:tc>
        <w:tc>
          <w:tcPr>
            <w:tcW w:w="3294" w:type="dxa"/>
            <w:gridSpan w:val="3"/>
            <w:tcBorders>
              <w:top w:val="single" w:sz="6" w:space="0" w:color="000000"/>
              <w:left w:val="nil"/>
              <w:bottom w:val="single" w:sz="6" w:space="0" w:color="000000"/>
              <w:right w:val="nil"/>
            </w:tcBorders>
          </w:tcPr>
          <w:p w14:paraId="6C0D4810" w14:textId="77777777" w:rsidR="009F545A" w:rsidRDefault="00000000">
            <w:pPr>
              <w:spacing w:after="0" w:line="259" w:lineRule="auto"/>
              <w:ind w:left="652" w:firstLine="0"/>
            </w:pPr>
            <w:r>
              <w:rPr>
                <w:b/>
                <w:sz w:val="18"/>
              </w:rPr>
              <w:t>Nine Months Ended</w:t>
            </w:r>
          </w:p>
        </w:tc>
      </w:tr>
      <w:tr w:rsidR="009F545A" w14:paraId="4459A8D4" w14:textId="77777777">
        <w:trPr>
          <w:trHeight w:val="255"/>
        </w:trPr>
        <w:tc>
          <w:tcPr>
            <w:tcW w:w="456" w:type="dxa"/>
            <w:tcBorders>
              <w:top w:val="single" w:sz="6" w:space="0" w:color="000000"/>
              <w:left w:val="nil"/>
              <w:bottom w:val="single" w:sz="6" w:space="0" w:color="000000"/>
              <w:right w:val="nil"/>
            </w:tcBorders>
          </w:tcPr>
          <w:p w14:paraId="1048DBDD" w14:textId="77777777" w:rsidR="009F545A" w:rsidRDefault="009F545A">
            <w:pPr>
              <w:spacing w:after="160" w:line="259" w:lineRule="auto"/>
              <w:ind w:left="0" w:firstLine="0"/>
            </w:pPr>
          </w:p>
        </w:tc>
        <w:tc>
          <w:tcPr>
            <w:tcW w:w="1498" w:type="dxa"/>
            <w:tcBorders>
              <w:top w:val="single" w:sz="6" w:space="0" w:color="000000"/>
              <w:left w:val="nil"/>
              <w:bottom w:val="single" w:sz="6" w:space="0" w:color="000000"/>
              <w:right w:val="nil"/>
            </w:tcBorders>
          </w:tcPr>
          <w:p w14:paraId="56276149" w14:textId="77777777" w:rsidR="009F545A" w:rsidRDefault="00000000">
            <w:pPr>
              <w:spacing w:after="0" w:line="259" w:lineRule="auto"/>
              <w:ind w:left="0" w:firstLine="0"/>
            </w:pPr>
            <w:r>
              <w:rPr>
                <w:b/>
                <w:sz w:val="18"/>
              </w:rPr>
              <w:t>July 1, 2022</w:t>
            </w:r>
          </w:p>
        </w:tc>
        <w:tc>
          <w:tcPr>
            <w:tcW w:w="431" w:type="dxa"/>
            <w:tcBorders>
              <w:top w:val="single" w:sz="6" w:space="0" w:color="000000"/>
              <w:left w:val="nil"/>
              <w:bottom w:val="single" w:sz="6" w:space="0" w:color="000000"/>
              <w:right w:val="nil"/>
            </w:tcBorders>
          </w:tcPr>
          <w:p w14:paraId="3FCC099B" w14:textId="77777777" w:rsidR="009F545A" w:rsidRDefault="009F545A">
            <w:pPr>
              <w:spacing w:after="160" w:line="259" w:lineRule="auto"/>
              <w:ind w:left="0" w:firstLine="0"/>
            </w:pPr>
          </w:p>
        </w:tc>
        <w:tc>
          <w:tcPr>
            <w:tcW w:w="1366" w:type="dxa"/>
            <w:tcBorders>
              <w:top w:val="single" w:sz="6" w:space="0" w:color="000000"/>
              <w:left w:val="nil"/>
              <w:bottom w:val="single" w:sz="6" w:space="0" w:color="000000"/>
              <w:right w:val="nil"/>
            </w:tcBorders>
          </w:tcPr>
          <w:p w14:paraId="11996238" w14:textId="77777777" w:rsidR="009F545A" w:rsidRDefault="00000000">
            <w:pPr>
              <w:spacing w:after="0" w:line="259" w:lineRule="auto"/>
              <w:ind w:left="0" w:firstLine="0"/>
            </w:pPr>
            <w:r>
              <w:rPr>
                <w:b/>
                <w:sz w:val="18"/>
              </w:rPr>
              <w:t>July 2, 2021</w:t>
            </w:r>
          </w:p>
        </w:tc>
      </w:tr>
      <w:tr w:rsidR="009F545A" w14:paraId="41C86FA5" w14:textId="77777777">
        <w:trPr>
          <w:trHeight w:val="265"/>
        </w:trPr>
        <w:tc>
          <w:tcPr>
            <w:tcW w:w="456" w:type="dxa"/>
            <w:tcBorders>
              <w:top w:val="single" w:sz="6" w:space="0" w:color="000000"/>
              <w:left w:val="nil"/>
              <w:bottom w:val="nil"/>
              <w:right w:val="nil"/>
            </w:tcBorders>
          </w:tcPr>
          <w:p w14:paraId="3EAEA67B" w14:textId="77777777" w:rsidR="009F545A" w:rsidRDefault="00000000">
            <w:pPr>
              <w:spacing w:after="0" w:line="259" w:lineRule="auto"/>
              <w:ind w:left="26" w:firstLine="0"/>
            </w:pPr>
            <w:r>
              <w:rPr>
                <w:sz w:val="18"/>
              </w:rPr>
              <w:t>$</w:t>
            </w:r>
          </w:p>
        </w:tc>
        <w:tc>
          <w:tcPr>
            <w:tcW w:w="1498" w:type="dxa"/>
            <w:tcBorders>
              <w:top w:val="single" w:sz="6" w:space="0" w:color="000000"/>
              <w:left w:val="nil"/>
              <w:bottom w:val="nil"/>
              <w:right w:val="nil"/>
            </w:tcBorders>
          </w:tcPr>
          <w:p w14:paraId="4D3591E0" w14:textId="77777777" w:rsidR="009F545A" w:rsidRDefault="00000000">
            <w:pPr>
              <w:spacing w:after="0" w:line="259" w:lineRule="auto"/>
              <w:ind w:left="0" w:right="177" w:firstLine="0"/>
              <w:jc w:val="right"/>
            </w:pPr>
            <w:r>
              <w:rPr>
                <w:sz w:val="18"/>
              </w:rPr>
              <w:t xml:space="preserve">24.3 </w:t>
            </w:r>
          </w:p>
        </w:tc>
        <w:tc>
          <w:tcPr>
            <w:tcW w:w="431" w:type="dxa"/>
            <w:tcBorders>
              <w:top w:val="single" w:sz="6" w:space="0" w:color="000000"/>
              <w:left w:val="nil"/>
              <w:bottom w:val="nil"/>
              <w:right w:val="nil"/>
            </w:tcBorders>
          </w:tcPr>
          <w:p w14:paraId="1B2A2C5F" w14:textId="77777777" w:rsidR="009F545A" w:rsidRDefault="00000000">
            <w:pPr>
              <w:spacing w:after="0" w:line="259" w:lineRule="auto"/>
              <w:ind w:left="0" w:firstLine="0"/>
            </w:pPr>
            <w:r>
              <w:rPr>
                <w:sz w:val="18"/>
              </w:rPr>
              <w:t>$</w:t>
            </w:r>
          </w:p>
        </w:tc>
        <w:tc>
          <w:tcPr>
            <w:tcW w:w="1366" w:type="dxa"/>
            <w:tcBorders>
              <w:top w:val="single" w:sz="6" w:space="0" w:color="000000"/>
              <w:left w:val="nil"/>
              <w:bottom w:val="nil"/>
              <w:right w:val="nil"/>
            </w:tcBorders>
          </w:tcPr>
          <w:p w14:paraId="3BF504DD" w14:textId="77777777" w:rsidR="009F545A" w:rsidRDefault="00000000">
            <w:pPr>
              <w:spacing w:after="0" w:line="259" w:lineRule="auto"/>
              <w:ind w:left="0" w:right="45" w:firstLine="0"/>
              <w:jc w:val="right"/>
            </w:pPr>
            <w:r>
              <w:rPr>
                <w:sz w:val="18"/>
              </w:rPr>
              <w:t xml:space="preserve">24.6 </w:t>
            </w:r>
          </w:p>
        </w:tc>
      </w:tr>
      <w:tr w:rsidR="009F545A" w14:paraId="5BD8B72D" w14:textId="77777777">
        <w:trPr>
          <w:trHeight w:val="240"/>
        </w:trPr>
        <w:tc>
          <w:tcPr>
            <w:tcW w:w="456" w:type="dxa"/>
            <w:tcBorders>
              <w:top w:val="nil"/>
              <w:left w:val="nil"/>
              <w:bottom w:val="nil"/>
              <w:right w:val="nil"/>
            </w:tcBorders>
          </w:tcPr>
          <w:p w14:paraId="416FF338" w14:textId="77777777" w:rsidR="009F545A" w:rsidRDefault="009F545A">
            <w:pPr>
              <w:spacing w:after="160" w:line="259" w:lineRule="auto"/>
              <w:ind w:left="0" w:firstLine="0"/>
            </w:pPr>
          </w:p>
        </w:tc>
        <w:tc>
          <w:tcPr>
            <w:tcW w:w="1498" w:type="dxa"/>
            <w:tcBorders>
              <w:top w:val="nil"/>
              <w:left w:val="nil"/>
              <w:bottom w:val="nil"/>
              <w:right w:val="nil"/>
            </w:tcBorders>
          </w:tcPr>
          <w:p w14:paraId="7ED282DB" w14:textId="77777777" w:rsidR="009F545A" w:rsidRDefault="00000000">
            <w:pPr>
              <w:spacing w:after="0" w:line="259" w:lineRule="auto"/>
              <w:ind w:left="0" w:right="132" w:firstLine="0"/>
              <w:jc w:val="right"/>
            </w:pPr>
            <w:r>
              <w:rPr>
                <w:sz w:val="18"/>
              </w:rPr>
              <w:t>(4.2)</w:t>
            </w:r>
          </w:p>
        </w:tc>
        <w:tc>
          <w:tcPr>
            <w:tcW w:w="431" w:type="dxa"/>
            <w:tcBorders>
              <w:top w:val="nil"/>
              <w:left w:val="nil"/>
              <w:bottom w:val="nil"/>
              <w:right w:val="nil"/>
            </w:tcBorders>
          </w:tcPr>
          <w:p w14:paraId="6CF311C1" w14:textId="77777777" w:rsidR="009F545A" w:rsidRDefault="009F545A">
            <w:pPr>
              <w:spacing w:after="160" w:line="259" w:lineRule="auto"/>
              <w:ind w:left="0" w:firstLine="0"/>
            </w:pPr>
          </w:p>
        </w:tc>
        <w:tc>
          <w:tcPr>
            <w:tcW w:w="1366" w:type="dxa"/>
            <w:tcBorders>
              <w:top w:val="nil"/>
              <w:left w:val="nil"/>
              <w:bottom w:val="nil"/>
              <w:right w:val="nil"/>
            </w:tcBorders>
          </w:tcPr>
          <w:p w14:paraId="43FCFF3E" w14:textId="77777777" w:rsidR="009F545A" w:rsidRDefault="00000000">
            <w:pPr>
              <w:spacing w:after="0" w:line="259" w:lineRule="auto"/>
              <w:ind w:left="0" w:firstLine="0"/>
              <w:jc w:val="right"/>
            </w:pPr>
            <w:r>
              <w:rPr>
                <w:sz w:val="18"/>
              </w:rPr>
              <w:t>(3.5)</w:t>
            </w:r>
          </w:p>
        </w:tc>
      </w:tr>
      <w:tr w:rsidR="009F545A" w14:paraId="1F627551" w14:textId="77777777">
        <w:trPr>
          <w:trHeight w:val="240"/>
        </w:trPr>
        <w:tc>
          <w:tcPr>
            <w:tcW w:w="456" w:type="dxa"/>
            <w:tcBorders>
              <w:top w:val="nil"/>
              <w:left w:val="nil"/>
              <w:bottom w:val="nil"/>
              <w:right w:val="nil"/>
            </w:tcBorders>
          </w:tcPr>
          <w:p w14:paraId="23F82865" w14:textId="77777777" w:rsidR="009F545A" w:rsidRDefault="009F545A">
            <w:pPr>
              <w:spacing w:after="160" w:line="259" w:lineRule="auto"/>
              <w:ind w:left="0" w:firstLine="0"/>
            </w:pPr>
          </w:p>
        </w:tc>
        <w:tc>
          <w:tcPr>
            <w:tcW w:w="1498" w:type="dxa"/>
            <w:tcBorders>
              <w:top w:val="nil"/>
              <w:left w:val="nil"/>
              <w:bottom w:val="nil"/>
              <w:right w:val="nil"/>
            </w:tcBorders>
          </w:tcPr>
          <w:p w14:paraId="02326584" w14:textId="77777777" w:rsidR="009F545A" w:rsidRDefault="00000000">
            <w:pPr>
              <w:spacing w:after="0" w:line="259" w:lineRule="auto"/>
              <w:ind w:left="0" w:right="177" w:firstLine="0"/>
              <w:jc w:val="right"/>
            </w:pPr>
            <w:r>
              <w:rPr>
                <w:sz w:val="18"/>
              </w:rPr>
              <w:t xml:space="preserve">5.5 </w:t>
            </w:r>
          </w:p>
        </w:tc>
        <w:tc>
          <w:tcPr>
            <w:tcW w:w="431" w:type="dxa"/>
            <w:tcBorders>
              <w:top w:val="nil"/>
              <w:left w:val="nil"/>
              <w:bottom w:val="nil"/>
              <w:right w:val="nil"/>
            </w:tcBorders>
          </w:tcPr>
          <w:p w14:paraId="626D1C9E" w14:textId="77777777" w:rsidR="009F545A" w:rsidRDefault="009F545A">
            <w:pPr>
              <w:spacing w:after="160" w:line="259" w:lineRule="auto"/>
              <w:ind w:left="0" w:firstLine="0"/>
            </w:pPr>
          </w:p>
        </w:tc>
        <w:tc>
          <w:tcPr>
            <w:tcW w:w="1366" w:type="dxa"/>
            <w:tcBorders>
              <w:top w:val="nil"/>
              <w:left w:val="nil"/>
              <w:bottom w:val="nil"/>
              <w:right w:val="nil"/>
            </w:tcBorders>
          </w:tcPr>
          <w:p w14:paraId="0EEFC4ED" w14:textId="77777777" w:rsidR="009F545A" w:rsidRDefault="00000000">
            <w:pPr>
              <w:spacing w:after="0" w:line="259" w:lineRule="auto"/>
              <w:ind w:left="0" w:right="45" w:firstLine="0"/>
              <w:jc w:val="right"/>
            </w:pPr>
            <w:r>
              <w:rPr>
                <w:sz w:val="18"/>
              </w:rPr>
              <w:t xml:space="preserve">4.5 </w:t>
            </w:r>
          </w:p>
        </w:tc>
      </w:tr>
      <w:tr w:rsidR="009F545A" w14:paraId="675179EE" w14:textId="77777777">
        <w:trPr>
          <w:trHeight w:val="230"/>
        </w:trPr>
        <w:tc>
          <w:tcPr>
            <w:tcW w:w="456" w:type="dxa"/>
            <w:tcBorders>
              <w:top w:val="nil"/>
              <w:left w:val="nil"/>
              <w:bottom w:val="single" w:sz="6" w:space="0" w:color="000000"/>
              <w:right w:val="nil"/>
            </w:tcBorders>
          </w:tcPr>
          <w:p w14:paraId="1F3B6744" w14:textId="77777777" w:rsidR="009F545A" w:rsidRDefault="009F545A">
            <w:pPr>
              <w:spacing w:after="160" w:line="259" w:lineRule="auto"/>
              <w:ind w:left="0" w:firstLine="0"/>
            </w:pPr>
          </w:p>
        </w:tc>
        <w:tc>
          <w:tcPr>
            <w:tcW w:w="1498" w:type="dxa"/>
            <w:tcBorders>
              <w:top w:val="nil"/>
              <w:left w:val="nil"/>
              <w:bottom w:val="single" w:sz="6" w:space="0" w:color="000000"/>
              <w:right w:val="nil"/>
            </w:tcBorders>
          </w:tcPr>
          <w:p w14:paraId="44F55014" w14:textId="77777777" w:rsidR="009F545A" w:rsidRDefault="00000000">
            <w:pPr>
              <w:spacing w:after="0" w:line="259" w:lineRule="auto"/>
              <w:ind w:left="0" w:right="132" w:firstLine="0"/>
              <w:jc w:val="right"/>
            </w:pPr>
            <w:r>
              <w:rPr>
                <w:sz w:val="18"/>
              </w:rPr>
              <w:t>(0.4)</w:t>
            </w:r>
          </w:p>
        </w:tc>
        <w:tc>
          <w:tcPr>
            <w:tcW w:w="431" w:type="dxa"/>
            <w:tcBorders>
              <w:top w:val="nil"/>
              <w:left w:val="nil"/>
              <w:bottom w:val="single" w:sz="6" w:space="0" w:color="000000"/>
              <w:right w:val="nil"/>
            </w:tcBorders>
          </w:tcPr>
          <w:p w14:paraId="120DE7D6" w14:textId="77777777" w:rsidR="009F545A" w:rsidRDefault="009F545A">
            <w:pPr>
              <w:spacing w:after="160" w:line="259" w:lineRule="auto"/>
              <w:ind w:left="0" w:firstLine="0"/>
            </w:pPr>
          </w:p>
        </w:tc>
        <w:tc>
          <w:tcPr>
            <w:tcW w:w="1366" w:type="dxa"/>
            <w:tcBorders>
              <w:top w:val="nil"/>
              <w:left w:val="nil"/>
              <w:bottom w:val="single" w:sz="6" w:space="0" w:color="000000"/>
              <w:right w:val="nil"/>
            </w:tcBorders>
          </w:tcPr>
          <w:p w14:paraId="3A83A4AE" w14:textId="77777777" w:rsidR="009F545A" w:rsidRDefault="00000000">
            <w:pPr>
              <w:spacing w:after="0" w:line="259" w:lineRule="auto"/>
              <w:ind w:left="0" w:firstLine="0"/>
              <w:jc w:val="right"/>
            </w:pPr>
            <w:r>
              <w:rPr>
                <w:sz w:val="18"/>
              </w:rPr>
              <w:t>(0.6)</w:t>
            </w:r>
          </w:p>
        </w:tc>
      </w:tr>
      <w:tr w:rsidR="009F545A" w14:paraId="047925EF" w14:textId="77777777">
        <w:trPr>
          <w:trHeight w:val="278"/>
        </w:trPr>
        <w:tc>
          <w:tcPr>
            <w:tcW w:w="456" w:type="dxa"/>
            <w:tcBorders>
              <w:top w:val="single" w:sz="6" w:space="0" w:color="000000"/>
              <w:left w:val="nil"/>
              <w:bottom w:val="double" w:sz="6" w:space="0" w:color="000000"/>
              <w:right w:val="nil"/>
            </w:tcBorders>
          </w:tcPr>
          <w:p w14:paraId="3BBF8DAE" w14:textId="77777777" w:rsidR="009F545A" w:rsidRDefault="00000000">
            <w:pPr>
              <w:spacing w:after="0" w:line="259" w:lineRule="auto"/>
              <w:ind w:left="26" w:firstLine="0"/>
            </w:pPr>
            <w:r>
              <w:rPr>
                <w:sz w:val="18"/>
              </w:rPr>
              <w:t>$</w:t>
            </w:r>
          </w:p>
        </w:tc>
        <w:tc>
          <w:tcPr>
            <w:tcW w:w="1498" w:type="dxa"/>
            <w:tcBorders>
              <w:top w:val="single" w:sz="6" w:space="0" w:color="000000"/>
              <w:left w:val="nil"/>
              <w:bottom w:val="double" w:sz="6" w:space="0" w:color="000000"/>
              <w:right w:val="nil"/>
            </w:tcBorders>
          </w:tcPr>
          <w:p w14:paraId="3EAB2D78" w14:textId="77777777" w:rsidR="009F545A" w:rsidRDefault="00000000">
            <w:pPr>
              <w:spacing w:after="0" w:line="259" w:lineRule="auto"/>
              <w:ind w:left="0" w:right="177" w:firstLine="0"/>
              <w:jc w:val="right"/>
            </w:pPr>
            <w:r>
              <w:rPr>
                <w:sz w:val="18"/>
              </w:rPr>
              <w:t xml:space="preserve">25.2 </w:t>
            </w:r>
          </w:p>
        </w:tc>
        <w:tc>
          <w:tcPr>
            <w:tcW w:w="431" w:type="dxa"/>
            <w:tcBorders>
              <w:top w:val="single" w:sz="6" w:space="0" w:color="000000"/>
              <w:left w:val="nil"/>
              <w:bottom w:val="double" w:sz="6" w:space="0" w:color="000000"/>
              <w:right w:val="nil"/>
            </w:tcBorders>
          </w:tcPr>
          <w:p w14:paraId="47FC2597" w14:textId="77777777" w:rsidR="009F545A" w:rsidRDefault="00000000">
            <w:pPr>
              <w:spacing w:after="0" w:line="259" w:lineRule="auto"/>
              <w:ind w:left="0" w:firstLine="0"/>
            </w:pPr>
            <w:r>
              <w:rPr>
                <w:sz w:val="18"/>
              </w:rPr>
              <w:t>$</w:t>
            </w:r>
          </w:p>
        </w:tc>
        <w:tc>
          <w:tcPr>
            <w:tcW w:w="1366" w:type="dxa"/>
            <w:tcBorders>
              <w:top w:val="single" w:sz="6" w:space="0" w:color="000000"/>
              <w:left w:val="nil"/>
              <w:bottom w:val="double" w:sz="6" w:space="0" w:color="000000"/>
              <w:right w:val="nil"/>
            </w:tcBorders>
          </w:tcPr>
          <w:p w14:paraId="2F3AF942" w14:textId="77777777" w:rsidR="009F545A" w:rsidRDefault="00000000">
            <w:pPr>
              <w:spacing w:after="0" w:line="259" w:lineRule="auto"/>
              <w:ind w:left="0" w:right="45" w:firstLine="0"/>
              <w:jc w:val="right"/>
            </w:pPr>
            <w:r>
              <w:rPr>
                <w:sz w:val="18"/>
              </w:rPr>
              <w:t xml:space="preserve">25.0 </w:t>
            </w:r>
          </w:p>
        </w:tc>
      </w:tr>
    </w:tbl>
    <w:p w14:paraId="36B0E3D8" w14:textId="77777777" w:rsidR="009F545A" w:rsidRDefault="00000000">
      <w:pPr>
        <w:spacing w:after="5" w:line="268" w:lineRule="auto"/>
        <w:ind w:left="15"/>
      </w:pPr>
      <w:r>
        <w:rPr>
          <w:b/>
          <w:sz w:val="18"/>
        </w:rPr>
        <w:t>(In millions)</w:t>
      </w:r>
    </w:p>
    <w:p w14:paraId="3B219AC7" w14:textId="77777777" w:rsidR="009F545A" w:rsidRDefault="00000000">
      <w:pPr>
        <w:spacing w:after="4" w:line="268" w:lineRule="auto"/>
        <w:ind w:left="15"/>
      </w:pPr>
      <w:r>
        <w:rPr>
          <w:sz w:val="18"/>
        </w:rPr>
        <w:t>Balance at beginning of period</w:t>
      </w:r>
    </w:p>
    <w:p w14:paraId="133B9ECF" w14:textId="77777777" w:rsidR="009F545A" w:rsidRDefault="00000000">
      <w:pPr>
        <w:spacing w:after="4" w:line="268" w:lineRule="auto"/>
        <w:ind w:left="180"/>
      </w:pPr>
      <w:r>
        <w:rPr>
          <w:sz w:val="18"/>
        </w:rPr>
        <w:t>Costs recovered from product returns during the period</w:t>
      </w:r>
    </w:p>
    <w:p w14:paraId="71482EDB" w14:textId="77777777" w:rsidR="009F545A" w:rsidRDefault="00000000">
      <w:pPr>
        <w:spacing w:after="51" w:line="268" w:lineRule="auto"/>
        <w:ind w:left="165"/>
      </w:pPr>
      <w:r>
        <w:rPr>
          <w:sz w:val="18"/>
        </w:rPr>
        <w:t>Contract asset from shipments of products, subject to return during the period Adjustment for actual vs reserved product returns</w:t>
      </w:r>
    </w:p>
    <w:p w14:paraId="793A8895" w14:textId="77777777" w:rsidR="009F545A" w:rsidRDefault="00000000">
      <w:pPr>
        <w:spacing w:after="248" w:line="268" w:lineRule="auto"/>
        <w:ind w:left="15"/>
      </w:pPr>
      <w:r>
        <w:rPr>
          <w:sz w:val="18"/>
        </w:rPr>
        <w:t>Balance at end of period</w:t>
      </w:r>
    </w:p>
    <w:p w14:paraId="5596B43D" w14:textId="77777777" w:rsidR="009F545A" w:rsidRDefault="00000000">
      <w:pPr>
        <w:spacing w:after="295" w:line="265" w:lineRule="auto"/>
        <w:ind w:left="10" w:right="1120"/>
        <w:jc w:val="right"/>
      </w:pPr>
      <w:r>
        <w:rPr>
          <w:b/>
          <w:sz w:val="18"/>
        </w:rPr>
        <w:t>Contract Liabilities</w:t>
      </w:r>
    </w:p>
    <w:tbl>
      <w:tblPr>
        <w:tblStyle w:val="TableGrid"/>
        <w:tblpPr w:vertAnchor="text" w:tblpX="7110" w:tblpY="-336"/>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455"/>
        <w:gridCol w:w="1498"/>
        <w:gridCol w:w="431"/>
        <w:gridCol w:w="1366"/>
      </w:tblGrid>
      <w:tr w:rsidR="009F545A" w14:paraId="0564E542" w14:textId="77777777">
        <w:trPr>
          <w:trHeight w:val="255"/>
        </w:trPr>
        <w:tc>
          <w:tcPr>
            <w:tcW w:w="456" w:type="dxa"/>
            <w:tcBorders>
              <w:top w:val="single" w:sz="6" w:space="0" w:color="000000"/>
              <w:left w:val="nil"/>
              <w:bottom w:val="single" w:sz="6" w:space="0" w:color="000000"/>
              <w:right w:val="nil"/>
            </w:tcBorders>
          </w:tcPr>
          <w:p w14:paraId="118D6899" w14:textId="77777777" w:rsidR="009F545A" w:rsidRDefault="009F545A">
            <w:pPr>
              <w:spacing w:after="160" w:line="259" w:lineRule="auto"/>
              <w:ind w:left="0" w:firstLine="0"/>
            </w:pPr>
          </w:p>
        </w:tc>
        <w:tc>
          <w:tcPr>
            <w:tcW w:w="3294" w:type="dxa"/>
            <w:gridSpan w:val="3"/>
            <w:tcBorders>
              <w:top w:val="single" w:sz="6" w:space="0" w:color="000000"/>
              <w:left w:val="nil"/>
              <w:bottom w:val="single" w:sz="6" w:space="0" w:color="000000"/>
              <w:right w:val="nil"/>
            </w:tcBorders>
          </w:tcPr>
          <w:p w14:paraId="78F2604A" w14:textId="77777777" w:rsidR="009F545A" w:rsidRDefault="00000000">
            <w:pPr>
              <w:spacing w:after="0" w:line="259" w:lineRule="auto"/>
              <w:ind w:left="652" w:firstLine="0"/>
            </w:pPr>
            <w:r>
              <w:rPr>
                <w:b/>
                <w:sz w:val="18"/>
              </w:rPr>
              <w:t>Nine Months Ended</w:t>
            </w:r>
          </w:p>
        </w:tc>
      </w:tr>
      <w:tr w:rsidR="009F545A" w14:paraId="3FCB8002" w14:textId="77777777">
        <w:trPr>
          <w:trHeight w:val="255"/>
        </w:trPr>
        <w:tc>
          <w:tcPr>
            <w:tcW w:w="456" w:type="dxa"/>
            <w:tcBorders>
              <w:top w:val="single" w:sz="6" w:space="0" w:color="000000"/>
              <w:left w:val="nil"/>
              <w:bottom w:val="single" w:sz="6" w:space="0" w:color="000000"/>
              <w:right w:val="nil"/>
            </w:tcBorders>
          </w:tcPr>
          <w:p w14:paraId="0ABBB786" w14:textId="77777777" w:rsidR="009F545A" w:rsidRDefault="009F545A">
            <w:pPr>
              <w:spacing w:after="160" w:line="259" w:lineRule="auto"/>
              <w:ind w:left="0" w:firstLine="0"/>
            </w:pPr>
          </w:p>
        </w:tc>
        <w:tc>
          <w:tcPr>
            <w:tcW w:w="1498" w:type="dxa"/>
            <w:tcBorders>
              <w:top w:val="single" w:sz="6" w:space="0" w:color="000000"/>
              <w:left w:val="nil"/>
              <w:bottom w:val="single" w:sz="6" w:space="0" w:color="000000"/>
              <w:right w:val="nil"/>
            </w:tcBorders>
          </w:tcPr>
          <w:p w14:paraId="5E7C390A" w14:textId="77777777" w:rsidR="009F545A" w:rsidRDefault="00000000">
            <w:pPr>
              <w:spacing w:after="0" w:line="259" w:lineRule="auto"/>
              <w:ind w:left="0" w:firstLine="0"/>
            </w:pPr>
            <w:r>
              <w:rPr>
                <w:b/>
                <w:sz w:val="18"/>
              </w:rPr>
              <w:t>July 1, 2022</w:t>
            </w:r>
          </w:p>
        </w:tc>
        <w:tc>
          <w:tcPr>
            <w:tcW w:w="431" w:type="dxa"/>
            <w:tcBorders>
              <w:top w:val="single" w:sz="6" w:space="0" w:color="000000"/>
              <w:left w:val="nil"/>
              <w:bottom w:val="single" w:sz="6" w:space="0" w:color="000000"/>
              <w:right w:val="nil"/>
            </w:tcBorders>
          </w:tcPr>
          <w:p w14:paraId="5EA518A9" w14:textId="77777777" w:rsidR="009F545A" w:rsidRDefault="009F545A">
            <w:pPr>
              <w:spacing w:after="160" w:line="259" w:lineRule="auto"/>
              <w:ind w:left="0" w:firstLine="0"/>
            </w:pPr>
          </w:p>
        </w:tc>
        <w:tc>
          <w:tcPr>
            <w:tcW w:w="1366" w:type="dxa"/>
            <w:tcBorders>
              <w:top w:val="single" w:sz="6" w:space="0" w:color="000000"/>
              <w:left w:val="nil"/>
              <w:bottom w:val="single" w:sz="6" w:space="0" w:color="000000"/>
              <w:right w:val="nil"/>
            </w:tcBorders>
          </w:tcPr>
          <w:p w14:paraId="7EAFF809" w14:textId="77777777" w:rsidR="009F545A" w:rsidRDefault="00000000">
            <w:pPr>
              <w:spacing w:after="0" w:line="259" w:lineRule="auto"/>
              <w:ind w:left="0" w:firstLine="0"/>
            </w:pPr>
            <w:r>
              <w:rPr>
                <w:b/>
                <w:sz w:val="18"/>
              </w:rPr>
              <w:t>July 2, 2021</w:t>
            </w:r>
          </w:p>
        </w:tc>
      </w:tr>
      <w:tr w:rsidR="009F545A" w14:paraId="1166693F" w14:textId="77777777">
        <w:trPr>
          <w:trHeight w:val="265"/>
        </w:trPr>
        <w:tc>
          <w:tcPr>
            <w:tcW w:w="456" w:type="dxa"/>
            <w:tcBorders>
              <w:top w:val="single" w:sz="6" w:space="0" w:color="000000"/>
              <w:left w:val="nil"/>
              <w:bottom w:val="nil"/>
              <w:right w:val="nil"/>
            </w:tcBorders>
          </w:tcPr>
          <w:p w14:paraId="7CFAA79C" w14:textId="77777777" w:rsidR="009F545A" w:rsidRDefault="00000000">
            <w:pPr>
              <w:spacing w:after="0" w:line="259" w:lineRule="auto"/>
              <w:ind w:left="26" w:firstLine="0"/>
            </w:pPr>
            <w:r>
              <w:rPr>
                <w:sz w:val="18"/>
              </w:rPr>
              <w:t>$</w:t>
            </w:r>
          </w:p>
        </w:tc>
        <w:tc>
          <w:tcPr>
            <w:tcW w:w="1498" w:type="dxa"/>
            <w:tcBorders>
              <w:top w:val="single" w:sz="6" w:space="0" w:color="000000"/>
              <w:left w:val="nil"/>
              <w:bottom w:val="nil"/>
              <w:right w:val="nil"/>
            </w:tcBorders>
          </w:tcPr>
          <w:p w14:paraId="36FD188A" w14:textId="77777777" w:rsidR="009F545A" w:rsidRDefault="00000000">
            <w:pPr>
              <w:spacing w:after="0" w:line="259" w:lineRule="auto"/>
              <w:ind w:left="0" w:right="177" w:firstLine="0"/>
              <w:jc w:val="right"/>
            </w:pPr>
            <w:r>
              <w:rPr>
                <w:sz w:val="18"/>
              </w:rPr>
              <w:t xml:space="preserve">27.0 </w:t>
            </w:r>
          </w:p>
        </w:tc>
        <w:tc>
          <w:tcPr>
            <w:tcW w:w="431" w:type="dxa"/>
            <w:tcBorders>
              <w:top w:val="single" w:sz="6" w:space="0" w:color="000000"/>
              <w:left w:val="nil"/>
              <w:bottom w:val="nil"/>
              <w:right w:val="nil"/>
            </w:tcBorders>
          </w:tcPr>
          <w:p w14:paraId="26A32C31" w14:textId="77777777" w:rsidR="009F545A" w:rsidRDefault="00000000">
            <w:pPr>
              <w:spacing w:after="0" w:line="259" w:lineRule="auto"/>
              <w:ind w:left="0" w:firstLine="0"/>
            </w:pPr>
            <w:r>
              <w:rPr>
                <w:sz w:val="18"/>
              </w:rPr>
              <w:t>$</w:t>
            </w:r>
          </w:p>
        </w:tc>
        <w:tc>
          <w:tcPr>
            <w:tcW w:w="1366" w:type="dxa"/>
            <w:tcBorders>
              <w:top w:val="single" w:sz="6" w:space="0" w:color="000000"/>
              <w:left w:val="nil"/>
              <w:bottom w:val="nil"/>
              <w:right w:val="nil"/>
            </w:tcBorders>
          </w:tcPr>
          <w:p w14:paraId="5CE32745" w14:textId="77777777" w:rsidR="009F545A" w:rsidRDefault="00000000">
            <w:pPr>
              <w:spacing w:after="0" w:line="259" w:lineRule="auto"/>
              <w:ind w:left="0" w:right="45" w:firstLine="0"/>
              <w:jc w:val="right"/>
            </w:pPr>
            <w:r>
              <w:rPr>
                <w:sz w:val="18"/>
              </w:rPr>
              <w:t xml:space="preserve">27.4 </w:t>
            </w:r>
          </w:p>
        </w:tc>
      </w:tr>
      <w:tr w:rsidR="009F545A" w14:paraId="5B67F022" w14:textId="77777777">
        <w:trPr>
          <w:trHeight w:val="240"/>
        </w:trPr>
        <w:tc>
          <w:tcPr>
            <w:tcW w:w="456" w:type="dxa"/>
            <w:tcBorders>
              <w:top w:val="nil"/>
              <w:left w:val="nil"/>
              <w:bottom w:val="nil"/>
              <w:right w:val="nil"/>
            </w:tcBorders>
          </w:tcPr>
          <w:p w14:paraId="20E04DEF" w14:textId="77777777" w:rsidR="009F545A" w:rsidRDefault="009F545A">
            <w:pPr>
              <w:spacing w:after="160" w:line="259" w:lineRule="auto"/>
              <w:ind w:left="0" w:firstLine="0"/>
            </w:pPr>
          </w:p>
        </w:tc>
        <w:tc>
          <w:tcPr>
            <w:tcW w:w="1498" w:type="dxa"/>
            <w:tcBorders>
              <w:top w:val="nil"/>
              <w:left w:val="nil"/>
              <w:bottom w:val="nil"/>
              <w:right w:val="nil"/>
            </w:tcBorders>
          </w:tcPr>
          <w:p w14:paraId="581A9E91" w14:textId="77777777" w:rsidR="009F545A" w:rsidRDefault="00000000">
            <w:pPr>
              <w:spacing w:after="0" w:line="259" w:lineRule="auto"/>
              <w:ind w:left="0" w:right="132" w:firstLine="0"/>
              <w:jc w:val="right"/>
            </w:pPr>
            <w:r>
              <w:rPr>
                <w:sz w:val="18"/>
              </w:rPr>
              <w:t>(4.6)</w:t>
            </w:r>
          </w:p>
        </w:tc>
        <w:tc>
          <w:tcPr>
            <w:tcW w:w="431" w:type="dxa"/>
            <w:tcBorders>
              <w:top w:val="nil"/>
              <w:left w:val="nil"/>
              <w:bottom w:val="nil"/>
              <w:right w:val="nil"/>
            </w:tcBorders>
          </w:tcPr>
          <w:p w14:paraId="10420B3A" w14:textId="77777777" w:rsidR="009F545A" w:rsidRDefault="009F545A">
            <w:pPr>
              <w:spacing w:after="160" w:line="259" w:lineRule="auto"/>
              <w:ind w:left="0" w:firstLine="0"/>
            </w:pPr>
          </w:p>
        </w:tc>
        <w:tc>
          <w:tcPr>
            <w:tcW w:w="1366" w:type="dxa"/>
            <w:tcBorders>
              <w:top w:val="nil"/>
              <w:left w:val="nil"/>
              <w:bottom w:val="nil"/>
              <w:right w:val="nil"/>
            </w:tcBorders>
          </w:tcPr>
          <w:p w14:paraId="50B56EC9" w14:textId="77777777" w:rsidR="009F545A" w:rsidRDefault="00000000">
            <w:pPr>
              <w:spacing w:after="0" w:line="259" w:lineRule="auto"/>
              <w:ind w:left="0" w:firstLine="0"/>
              <w:jc w:val="right"/>
            </w:pPr>
            <w:r>
              <w:rPr>
                <w:sz w:val="18"/>
              </w:rPr>
              <w:t>(3.9)</w:t>
            </w:r>
          </w:p>
        </w:tc>
      </w:tr>
      <w:tr w:rsidR="009F545A" w14:paraId="54501816" w14:textId="77777777">
        <w:trPr>
          <w:trHeight w:val="240"/>
        </w:trPr>
        <w:tc>
          <w:tcPr>
            <w:tcW w:w="456" w:type="dxa"/>
            <w:tcBorders>
              <w:top w:val="nil"/>
              <w:left w:val="nil"/>
              <w:bottom w:val="nil"/>
              <w:right w:val="nil"/>
            </w:tcBorders>
          </w:tcPr>
          <w:p w14:paraId="3D741D65" w14:textId="77777777" w:rsidR="009F545A" w:rsidRDefault="009F545A">
            <w:pPr>
              <w:spacing w:after="160" w:line="259" w:lineRule="auto"/>
              <w:ind w:left="0" w:firstLine="0"/>
            </w:pPr>
          </w:p>
        </w:tc>
        <w:tc>
          <w:tcPr>
            <w:tcW w:w="1498" w:type="dxa"/>
            <w:tcBorders>
              <w:top w:val="nil"/>
              <w:left w:val="nil"/>
              <w:bottom w:val="nil"/>
              <w:right w:val="nil"/>
            </w:tcBorders>
          </w:tcPr>
          <w:p w14:paraId="2A988BC0" w14:textId="77777777" w:rsidR="009F545A" w:rsidRDefault="00000000">
            <w:pPr>
              <w:spacing w:after="0" w:line="259" w:lineRule="auto"/>
              <w:ind w:left="0" w:right="177" w:firstLine="0"/>
              <w:jc w:val="right"/>
            </w:pPr>
            <w:r>
              <w:rPr>
                <w:sz w:val="18"/>
              </w:rPr>
              <w:t xml:space="preserve">6.1 </w:t>
            </w:r>
          </w:p>
        </w:tc>
        <w:tc>
          <w:tcPr>
            <w:tcW w:w="431" w:type="dxa"/>
            <w:tcBorders>
              <w:top w:val="nil"/>
              <w:left w:val="nil"/>
              <w:bottom w:val="nil"/>
              <w:right w:val="nil"/>
            </w:tcBorders>
          </w:tcPr>
          <w:p w14:paraId="39361958" w14:textId="77777777" w:rsidR="009F545A" w:rsidRDefault="009F545A">
            <w:pPr>
              <w:spacing w:after="160" w:line="259" w:lineRule="auto"/>
              <w:ind w:left="0" w:firstLine="0"/>
            </w:pPr>
          </w:p>
        </w:tc>
        <w:tc>
          <w:tcPr>
            <w:tcW w:w="1366" w:type="dxa"/>
            <w:tcBorders>
              <w:top w:val="nil"/>
              <w:left w:val="nil"/>
              <w:bottom w:val="nil"/>
              <w:right w:val="nil"/>
            </w:tcBorders>
          </w:tcPr>
          <w:p w14:paraId="6B772194" w14:textId="77777777" w:rsidR="009F545A" w:rsidRDefault="00000000">
            <w:pPr>
              <w:spacing w:after="0" w:line="259" w:lineRule="auto"/>
              <w:ind w:left="0" w:right="45" w:firstLine="0"/>
              <w:jc w:val="right"/>
            </w:pPr>
            <w:r>
              <w:rPr>
                <w:sz w:val="18"/>
              </w:rPr>
              <w:t xml:space="preserve">5.0 </w:t>
            </w:r>
          </w:p>
        </w:tc>
      </w:tr>
      <w:tr w:rsidR="009F545A" w14:paraId="39A8D78C" w14:textId="77777777">
        <w:trPr>
          <w:trHeight w:val="230"/>
        </w:trPr>
        <w:tc>
          <w:tcPr>
            <w:tcW w:w="456" w:type="dxa"/>
            <w:tcBorders>
              <w:top w:val="nil"/>
              <w:left w:val="nil"/>
              <w:bottom w:val="single" w:sz="6" w:space="0" w:color="000000"/>
              <w:right w:val="nil"/>
            </w:tcBorders>
          </w:tcPr>
          <w:p w14:paraId="1FB8DE6F" w14:textId="77777777" w:rsidR="009F545A" w:rsidRDefault="009F545A">
            <w:pPr>
              <w:spacing w:after="160" w:line="259" w:lineRule="auto"/>
              <w:ind w:left="0" w:firstLine="0"/>
            </w:pPr>
          </w:p>
        </w:tc>
        <w:tc>
          <w:tcPr>
            <w:tcW w:w="1498" w:type="dxa"/>
            <w:tcBorders>
              <w:top w:val="nil"/>
              <w:left w:val="nil"/>
              <w:bottom w:val="single" w:sz="6" w:space="0" w:color="000000"/>
              <w:right w:val="nil"/>
            </w:tcBorders>
          </w:tcPr>
          <w:p w14:paraId="123A0505" w14:textId="77777777" w:rsidR="009F545A" w:rsidRDefault="00000000">
            <w:pPr>
              <w:spacing w:after="0" w:line="259" w:lineRule="auto"/>
              <w:ind w:left="0" w:right="132" w:firstLine="0"/>
              <w:jc w:val="right"/>
            </w:pPr>
            <w:r>
              <w:rPr>
                <w:sz w:val="18"/>
              </w:rPr>
              <w:t>(0.5)</w:t>
            </w:r>
          </w:p>
        </w:tc>
        <w:tc>
          <w:tcPr>
            <w:tcW w:w="431" w:type="dxa"/>
            <w:tcBorders>
              <w:top w:val="nil"/>
              <w:left w:val="nil"/>
              <w:bottom w:val="single" w:sz="6" w:space="0" w:color="000000"/>
              <w:right w:val="nil"/>
            </w:tcBorders>
          </w:tcPr>
          <w:p w14:paraId="56DF493D" w14:textId="77777777" w:rsidR="009F545A" w:rsidRDefault="009F545A">
            <w:pPr>
              <w:spacing w:after="160" w:line="259" w:lineRule="auto"/>
              <w:ind w:left="0" w:firstLine="0"/>
            </w:pPr>
          </w:p>
        </w:tc>
        <w:tc>
          <w:tcPr>
            <w:tcW w:w="1366" w:type="dxa"/>
            <w:tcBorders>
              <w:top w:val="nil"/>
              <w:left w:val="nil"/>
              <w:bottom w:val="single" w:sz="6" w:space="0" w:color="000000"/>
              <w:right w:val="nil"/>
            </w:tcBorders>
          </w:tcPr>
          <w:p w14:paraId="4F097A62" w14:textId="77777777" w:rsidR="009F545A" w:rsidRDefault="00000000">
            <w:pPr>
              <w:spacing w:after="0" w:line="259" w:lineRule="auto"/>
              <w:ind w:left="0" w:firstLine="0"/>
              <w:jc w:val="right"/>
            </w:pPr>
            <w:r>
              <w:rPr>
                <w:sz w:val="18"/>
              </w:rPr>
              <w:t>(0.7)</w:t>
            </w:r>
          </w:p>
        </w:tc>
      </w:tr>
      <w:tr w:rsidR="009F545A" w14:paraId="62DE817B" w14:textId="77777777">
        <w:trPr>
          <w:trHeight w:val="278"/>
        </w:trPr>
        <w:tc>
          <w:tcPr>
            <w:tcW w:w="456" w:type="dxa"/>
            <w:tcBorders>
              <w:top w:val="single" w:sz="6" w:space="0" w:color="000000"/>
              <w:left w:val="nil"/>
              <w:bottom w:val="double" w:sz="6" w:space="0" w:color="000000"/>
              <w:right w:val="nil"/>
            </w:tcBorders>
          </w:tcPr>
          <w:p w14:paraId="1D61D673" w14:textId="77777777" w:rsidR="009F545A" w:rsidRDefault="00000000">
            <w:pPr>
              <w:spacing w:after="0" w:line="259" w:lineRule="auto"/>
              <w:ind w:left="26" w:firstLine="0"/>
            </w:pPr>
            <w:r>
              <w:rPr>
                <w:sz w:val="18"/>
              </w:rPr>
              <w:t>$</w:t>
            </w:r>
          </w:p>
        </w:tc>
        <w:tc>
          <w:tcPr>
            <w:tcW w:w="1498" w:type="dxa"/>
            <w:tcBorders>
              <w:top w:val="single" w:sz="6" w:space="0" w:color="000000"/>
              <w:left w:val="nil"/>
              <w:bottom w:val="double" w:sz="6" w:space="0" w:color="000000"/>
              <w:right w:val="nil"/>
            </w:tcBorders>
          </w:tcPr>
          <w:p w14:paraId="4D6CC348" w14:textId="77777777" w:rsidR="009F545A" w:rsidRDefault="00000000">
            <w:pPr>
              <w:spacing w:after="0" w:line="259" w:lineRule="auto"/>
              <w:ind w:left="0" w:right="177" w:firstLine="0"/>
              <w:jc w:val="right"/>
            </w:pPr>
            <w:r>
              <w:rPr>
                <w:sz w:val="18"/>
              </w:rPr>
              <w:t xml:space="preserve">28.0 </w:t>
            </w:r>
          </w:p>
        </w:tc>
        <w:tc>
          <w:tcPr>
            <w:tcW w:w="431" w:type="dxa"/>
            <w:tcBorders>
              <w:top w:val="single" w:sz="6" w:space="0" w:color="000000"/>
              <w:left w:val="nil"/>
              <w:bottom w:val="double" w:sz="6" w:space="0" w:color="000000"/>
              <w:right w:val="nil"/>
            </w:tcBorders>
          </w:tcPr>
          <w:p w14:paraId="608C8243" w14:textId="77777777" w:rsidR="009F545A" w:rsidRDefault="00000000">
            <w:pPr>
              <w:spacing w:after="0" w:line="259" w:lineRule="auto"/>
              <w:ind w:left="0" w:firstLine="0"/>
            </w:pPr>
            <w:r>
              <w:rPr>
                <w:sz w:val="18"/>
              </w:rPr>
              <w:t>$</w:t>
            </w:r>
          </w:p>
        </w:tc>
        <w:tc>
          <w:tcPr>
            <w:tcW w:w="1366" w:type="dxa"/>
            <w:tcBorders>
              <w:top w:val="single" w:sz="6" w:space="0" w:color="000000"/>
              <w:left w:val="nil"/>
              <w:bottom w:val="double" w:sz="6" w:space="0" w:color="000000"/>
              <w:right w:val="nil"/>
            </w:tcBorders>
          </w:tcPr>
          <w:p w14:paraId="096E2DC5" w14:textId="77777777" w:rsidR="009F545A" w:rsidRDefault="00000000">
            <w:pPr>
              <w:spacing w:after="0" w:line="259" w:lineRule="auto"/>
              <w:ind w:left="0" w:right="45" w:firstLine="0"/>
              <w:jc w:val="right"/>
            </w:pPr>
            <w:r>
              <w:rPr>
                <w:sz w:val="18"/>
              </w:rPr>
              <w:t xml:space="preserve">27.8 </w:t>
            </w:r>
          </w:p>
        </w:tc>
      </w:tr>
    </w:tbl>
    <w:p w14:paraId="0D1A3E41" w14:textId="77777777" w:rsidR="009F545A" w:rsidRDefault="00000000">
      <w:pPr>
        <w:spacing w:after="5" w:line="268" w:lineRule="auto"/>
        <w:ind w:left="15"/>
      </w:pPr>
      <w:r>
        <w:rPr>
          <w:b/>
          <w:sz w:val="18"/>
        </w:rPr>
        <w:t>(In millions)</w:t>
      </w:r>
    </w:p>
    <w:p w14:paraId="42D2ECAD" w14:textId="77777777" w:rsidR="009F545A" w:rsidRDefault="00000000">
      <w:pPr>
        <w:spacing w:after="4" w:line="268" w:lineRule="auto"/>
        <w:ind w:left="15"/>
      </w:pPr>
      <w:r>
        <w:rPr>
          <w:sz w:val="18"/>
        </w:rPr>
        <w:t>Balance at beginning of period</w:t>
      </w:r>
    </w:p>
    <w:p w14:paraId="30CE7101" w14:textId="77777777" w:rsidR="009F545A" w:rsidRDefault="00000000">
      <w:pPr>
        <w:spacing w:after="4" w:line="268" w:lineRule="auto"/>
        <w:ind w:left="165"/>
      </w:pPr>
      <w:r>
        <w:rPr>
          <w:sz w:val="18"/>
        </w:rPr>
        <w:t>Release of refund liability included in beginning of year refund liability</w:t>
      </w:r>
    </w:p>
    <w:p w14:paraId="7AD20A21" w14:textId="77777777" w:rsidR="009F545A" w:rsidRDefault="00000000">
      <w:pPr>
        <w:spacing w:after="4" w:line="268" w:lineRule="auto"/>
        <w:ind w:left="165"/>
      </w:pPr>
      <w:r>
        <w:rPr>
          <w:sz w:val="18"/>
        </w:rPr>
        <w:t>Additions to refund liabilities</w:t>
      </w:r>
    </w:p>
    <w:p w14:paraId="66DB7ADD" w14:textId="77777777" w:rsidR="009F545A" w:rsidRDefault="00000000">
      <w:pPr>
        <w:spacing w:after="38" w:line="268" w:lineRule="auto"/>
        <w:ind w:left="165"/>
      </w:pPr>
      <w:r>
        <w:rPr>
          <w:sz w:val="18"/>
        </w:rPr>
        <w:t>Adjustment for actual vs reserved product returns</w:t>
      </w:r>
    </w:p>
    <w:p w14:paraId="0D055943" w14:textId="77777777" w:rsidR="009F545A" w:rsidRDefault="00000000">
      <w:pPr>
        <w:spacing w:after="263" w:line="268" w:lineRule="auto"/>
        <w:ind w:left="15"/>
      </w:pPr>
      <w:r>
        <w:rPr>
          <w:sz w:val="18"/>
        </w:rPr>
        <w:t>Balance at end of period</w:t>
      </w:r>
    </w:p>
    <w:p w14:paraId="213E252D" w14:textId="77777777" w:rsidR="009F545A" w:rsidRDefault="00000000">
      <w:pPr>
        <w:spacing w:after="231"/>
        <w:ind w:left="15" w:right="15"/>
      </w:pPr>
      <w:r>
        <w:t xml:space="preserve">    During the three and nine months ended July 1, 2022, the Company recognized revenue of $0.4 million and $6.3 million related to deferred revenues that existed </w:t>
      </w:r>
      <w:proofErr w:type="gramStart"/>
      <w:r>
        <w:t>at</w:t>
      </w:r>
      <w:proofErr w:type="gramEnd"/>
      <w:r>
        <w:t xml:space="preserve"> October 1, 2021. During the three and nine months ended July 2, 2021, the Company recognized revenue of $0.6 million and $6.0 million related to deferred revenues that existed </w:t>
      </w:r>
      <w:proofErr w:type="gramStart"/>
      <w:r>
        <w:t>at</w:t>
      </w:r>
      <w:proofErr w:type="gramEnd"/>
      <w:r>
        <w:t xml:space="preserve"> October 2, 2020.</w:t>
      </w:r>
    </w:p>
    <w:p w14:paraId="6824EDE9" w14:textId="77777777" w:rsidR="009F545A" w:rsidRDefault="00000000">
      <w:pPr>
        <w:pStyle w:val="Heading4"/>
        <w:ind w:left="-5" w:right="0"/>
      </w:pPr>
      <w:r>
        <w:t>3. LEASES</w:t>
      </w:r>
    </w:p>
    <w:p w14:paraId="6BC7F72E" w14:textId="77777777" w:rsidR="009F545A" w:rsidRDefault="00000000">
      <w:pPr>
        <w:spacing w:after="0"/>
        <w:ind w:left="15" w:right="15"/>
      </w:pPr>
      <w:r>
        <w:t xml:space="preserve">    The Company has operating and finance leases for office space, warehouse and manufacturing space, </w:t>
      </w:r>
      <w:proofErr w:type="gramStart"/>
      <w:r>
        <w:t>vehicles</w:t>
      </w:r>
      <w:proofErr w:type="gramEnd"/>
      <w:r>
        <w:t xml:space="preserve"> and certain equipment. During the three months ended December 31, 2021, the Company determined that it no longer intends to sublease the Santa Clara facility, which ceased operations at the end of fiscal year 2020. See Note 5, </w:t>
      </w:r>
      <w:r>
        <w:rPr>
          <w:i/>
        </w:rPr>
        <w:t>Restructuring,</w:t>
      </w:r>
      <w:r>
        <w:t xml:space="preserve"> for further details. Accordingly, during the three months ended December 31, 2021, the Company recorded a loss due to abandonment of $1.9 million, which is included in</w:t>
      </w:r>
    </w:p>
    <w:p w14:paraId="7162A35B" w14:textId="77777777" w:rsidR="009F545A" w:rsidRDefault="00000000">
      <w:pPr>
        <w:spacing w:after="829"/>
        <w:ind w:left="15" w:right="15"/>
      </w:pPr>
      <w:r>
        <w:t>Selling, general and administrative on the Condensed Consolidated Statements of Operations for the nine months ended July 1, 2022.</w:t>
      </w:r>
    </w:p>
    <w:p w14:paraId="7021DFCE" w14:textId="77777777" w:rsidR="009F545A" w:rsidRDefault="00000000">
      <w:pPr>
        <w:spacing w:after="5" w:line="254" w:lineRule="auto"/>
        <w:ind w:left="209" w:right="199"/>
        <w:jc w:val="center"/>
      </w:pPr>
      <w:r>
        <w:lastRenderedPageBreak/>
        <w:t>14</w:t>
      </w:r>
    </w:p>
    <w:p w14:paraId="5E93C484"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44AA6D4" wp14:editId="4EEEE7FC">
                <wp:extent cx="6896100" cy="19050"/>
                <wp:effectExtent l="0" t="0" r="0" b="0"/>
                <wp:docPr id="105685" name="Group 1056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4914" name="Shape 1449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4915" name="Shape 1449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46" name="Shape 54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447" name="Shape 54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5685" style="width:543pt;height:1.5pt;mso-position-horizontal-relative:char;mso-position-vertical-relative:line" coordsize="68961,190">
                <v:shape id="Shape 144916" style="position:absolute;width:68961;height:95;left:0;top:0;" coordsize="6896100,9525" path="m0,0l6896100,0l6896100,9525l0,9525l0,0">
                  <v:stroke weight="0pt" endcap="flat" joinstyle="miter" miterlimit="10" on="false" color="#000000" opacity="0"/>
                  <v:fill on="true" color="#9a9a9a"/>
                </v:shape>
                <v:shape id="Shape 144917" style="position:absolute;width:68961;height:95;left:0;top:95;" coordsize="6896100,9525" path="m0,0l6896100,0l6896100,9525l0,9525l0,0">
                  <v:stroke weight="0pt" endcap="flat" joinstyle="miter" miterlimit="10" on="false" color="#000000" opacity="0"/>
                  <v:fill on="true" color="#eeeeee"/>
                </v:shape>
                <v:shape id="Shape 5446" style="position:absolute;width:95;height:190;left:68865;top:0;" coordsize="9525,19050" path="m9525,0l9525,19050l0,19050l0,9525l9525,0x">
                  <v:stroke weight="0pt" endcap="flat" joinstyle="miter" miterlimit="10" on="false" color="#000000" opacity="0"/>
                  <v:fill on="true" color="#eeeeee"/>
                </v:shape>
                <v:shape id="Shape 544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5E6DE55" w14:textId="77777777" w:rsidR="009F545A" w:rsidRDefault="00000000">
      <w:pPr>
        <w:spacing w:after="54"/>
        <w:ind w:left="206" w:right="15"/>
      </w:pPr>
      <w:r>
        <w:t>The following table presents supplemental balance sheet information related to the Company's operating and finance leases:</w:t>
      </w:r>
    </w:p>
    <w:p w14:paraId="64EC4FAC" w14:textId="77777777" w:rsidR="009F545A" w:rsidRDefault="00000000">
      <w:pPr>
        <w:tabs>
          <w:tab w:val="center" w:pos="5209"/>
          <w:tab w:val="center" w:pos="8029"/>
          <w:tab w:val="center" w:pos="9951"/>
        </w:tabs>
        <w:spacing w:after="5" w:line="268" w:lineRule="auto"/>
        <w:ind w:left="0" w:firstLine="0"/>
      </w:pPr>
      <w:r>
        <w:rPr>
          <w:b/>
          <w:sz w:val="18"/>
        </w:rPr>
        <w:t>(In millions)</w:t>
      </w:r>
      <w:r>
        <w:rPr>
          <w:b/>
          <w:sz w:val="18"/>
        </w:rPr>
        <w:tab/>
        <w:t>Balance Sheet Location</w:t>
      </w:r>
      <w:r>
        <w:rPr>
          <w:b/>
          <w:sz w:val="18"/>
        </w:rPr>
        <w:tab/>
        <w:t xml:space="preserve">July 1, </w:t>
      </w:r>
      <w:proofErr w:type="gramStart"/>
      <w:r>
        <w:rPr>
          <w:b/>
          <w:sz w:val="18"/>
        </w:rPr>
        <w:t>2022</w:t>
      </w:r>
      <w:proofErr w:type="gramEnd"/>
      <w:r>
        <w:rPr>
          <w:b/>
          <w:sz w:val="18"/>
        </w:rPr>
        <w:tab/>
        <w:t>October 1, 2021</w:t>
      </w:r>
    </w:p>
    <w:p w14:paraId="58B96FCC" w14:textId="77777777" w:rsidR="009F545A" w:rsidRDefault="00000000">
      <w:pPr>
        <w:spacing w:after="58" w:line="259" w:lineRule="auto"/>
        <w:ind w:left="3405" w:firstLine="0"/>
      </w:pPr>
      <w:r>
        <w:rPr>
          <w:rFonts w:ascii="Calibri" w:eastAsia="Calibri" w:hAnsi="Calibri" w:cs="Calibri"/>
          <w:noProof/>
          <w:sz w:val="22"/>
        </w:rPr>
        <mc:AlternateContent>
          <mc:Choice Requires="wpg">
            <w:drawing>
              <wp:inline distT="0" distB="0" distL="0" distR="0" wp14:anchorId="3E4687A3" wp14:editId="32CE50EE">
                <wp:extent cx="4733925" cy="9525"/>
                <wp:effectExtent l="0" t="0" r="0" b="0"/>
                <wp:docPr id="111200" name="Group 111200"/>
                <wp:cNvGraphicFramePr/>
                <a:graphic xmlns:a="http://schemas.openxmlformats.org/drawingml/2006/main">
                  <a:graphicData uri="http://schemas.microsoft.com/office/word/2010/wordprocessingGroup">
                    <wpg:wgp>
                      <wpg:cNvGrpSpPr/>
                      <wpg:grpSpPr>
                        <a:xfrm>
                          <a:off x="0" y="0"/>
                          <a:ext cx="4733925" cy="9525"/>
                          <a:chOff x="0" y="0"/>
                          <a:chExt cx="4733925" cy="9525"/>
                        </a:xfrm>
                      </wpg:grpSpPr>
                      <wps:wsp>
                        <wps:cNvPr id="144918" name="Shape 1449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19" name="Shape 144919"/>
                        <wps:cNvSpPr/>
                        <wps:spPr>
                          <a:xfrm>
                            <a:off x="66675" y="0"/>
                            <a:ext cx="2209800" cy="9525"/>
                          </a:xfrm>
                          <a:custGeom>
                            <a:avLst/>
                            <a:gdLst/>
                            <a:ahLst/>
                            <a:cxnLst/>
                            <a:rect l="0" t="0" r="0" b="0"/>
                            <a:pathLst>
                              <a:path w="2209800" h="9525">
                                <a:moveTo>
                                  <a:pt x="0" y="0"/>
                                </a:moveTo>
                                <a:lnTo>
                                  <a:pt x="2209800" y="0"/>
                                </a:lnTo>
                                <a:lnTo>
                                  <a:pt x="2209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0" name="Shape 144920"/>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1" name="Shape 144921"/>
                        <wps:cNvSpPr/>
                        <wps:spPr>
                          <a:xfrm>
                            <a:off x="2362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2" name="Shape 144922"/>
                        <wps:cNvSpPr/>
                        <wps:spPr>
                          <a:xfrm>
                            <a:off x="24384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3" name="Shape 144923"/>
                        <wps:cNvSpPr/>
                        <wps:spPr>
                          <a:xfrm>
                            <a:off x="3486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4" name="Shape 144924"/>
                        <wps:cNvSpPr/>
                        <wps:spPr>
                          <a:xfrm>
                            <a:off x="3581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5" name="Shape 144925"/>
                        <wps:cNvSpPr/>
                        <wps:spPr>
                          <a:xfrm>
                            <a:off x="36576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26" name="Shape 144926"/>
                        <wps:cNvSpPr/>
                        <wps:spPr>
                          <a:xfrm>
                            <a:off x="471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200" style="width:372.75pt;height:0.75pt;mso-position-horizontal-relative:char;mso-position-vertical-relative:line" coordsize="47339,95">
                <v:shape id="Shape 144927" style="position:absolute;width:666;height:95;left:0;top:0;" coordsize="66675,9525" path="m0,0l66675,0l66675,9525l0,9525l0,0">
                  <v:stroke weight="0pt" endcap="flat" joinstyle="miter" miterlimit="10" on="false" color="#000000" opacity="0"/>
                  <v:fill on="true" color="#000000"/>
                </v:shape>
                <v:shape id="Shape 144928" style="position:absolute;width:22098;height:95;left:666;top:0;" coordsize="2209800,9525" path="m0,0l2209800,0l2209800,9525l0,9525l0,0">
                  <v:stroke weight="0pt" endcap="flat" joinstyle="miter" miterlimit="10" on="false" color="#000000" opacity="0"/>
                  <v:fill on="true" color="#000000"/>
                </v:shape>
                <v:shape id="Shape 144929" style="position:absolute;width:190;height:95;left:22764;top:0;" coordsize="19050,9525" path="m0,0l19050,0l19050,9525l0,9525l0,0">
                  <v:stroke weight="0pt" endcap="flat" joinstyle="miter" miterlimit="10" on="false" color="#000000" opacity="0"/>
                  <v:fill on="true" color="#000000"/>
                </v:shape>
                <v:shape id="Shape 144930" style="position:absolute;width:762;height:95;left:23622;top:0;" coordsize="76200,9525" path="m0,0l76200,0l76200,9525l0,9525l0,0">
                  <v:stroke weight="0pt" endcap="flat" joinstyle="miter" miterlimit="10" on="false" color="#000000" opacity="0"/>
                  <v:fill on="true" color="#000000"/>
                </v:shape>
                <v:shape id="Shape 144931" style="position:absolute;width:10477;height:95;left:24384;top:0;" coordsize="1047750,9525" path="m0,0l1047750,0l1047750,9525l0,9525l0,0">
                  <v:stroke weight="0pt" endcap="flat" joinstyle="miter" miterlimit="10" on="false" color="#000000" opacity="0"/>
                  <v:fill on="true" color="#000000"/>
                </v:shape>
                <v:shape id="Shape 144932" style="position:absolute;width:190;height:95;left:34861;top:0;" coordsize="19050,9525" path="m0,0l19050,0l19050,9525l0,9525l0,0">
                  <v:stroke weight="0pt" endcap="flat" joinstyle="miter" miterlimit="10" on="false" color="#000000" opacity="0"/>
                  <v:fill on="true" color="#000000"/>
                </v:shape>
                <v:shape id="Shape 144933" style="position:absolute;width:762;height:95;left:35814;top:0;" coordsize="76200,9525" path="m0,0l76200,0l76200,9525l0,9525l0,0">
                  <v:stroke weight="0pt" endcap="flat" joinstyle="miter" miterlimit="10" on="false" color="#000000" opacity="0"/>
                  <v:fill on="true" color="#000000"/>
                </v:shape>
                <v:shape id="Shape 144934" style="position:absolute;width:10572;height:95;left:36576;top:0;" coordsize="1057275,9525" path="m0,0l1057275,0l1057275,9525l0,9525l0,0">
                  <v:stroke weight="0pt" endcap="flat" joinstyle="miter" miterlimit="10" on="false" color="#000000" opacity="0"/>
                  <v:fill on="true" color="#000000"/>
                </v:shape>
                <v:shape id="Shape 144935" style="position:absolute;width:190;height:95;left:47148;top:0;" coordsize="19050,9525" path="m0,0l19050,0l19050,9525l0,9525l0,0">
                  <v:stroke weight="0pt" endcap="flat" joinstyle="miter" miterlimit="10" on="false" color="#000000" opacity="0"/>
                  <v:fill on="true" color="#000000"/>
                </v:shape>
              </v:group>
            </w:pict>
          </mc:Fallback>
        </mc:AlternateContent>
      </w:r>
    </w:p>
    <w:p w14:paraId="5D02B7AE" w14:textId="77777777" w:rsidR="009F545A" w:rsidRDefault="00000000">
      <w:pPr>
        <w:spacing w:after="160" w:line="259" w:lineRule="auto"/>
        <w:ind w:left="0" w:firstLine="0"/>
      </w:pPr>
      <w:r>
        <w:rPr>
          <w:b/>
          <w:sz w:val="18"/>
        </w:rPr>
        <w:t>Assets</w:t>
      </w:r>
    </w:p>
    <w:p w14:paraId="4C4D6E7E" w14:textId="77777777" w:rsidR="009F545A" w:rsidRDefault="00000000">
      <w:pPr>
        <w:tabs>
          <w:tab w:val="center" w:pos="4239"/>
          <w:tab w:val="center" w:pos="7193"/>
          <w:tab w:val="center" w:pos="8697"/>
          <w:tab w:val="center" w:pos="9107"/>
          <w:tab w:val="right" w:pos="10860"/>
        </w:tabs>
        <w:spacing w:after="160" w:line="259" w:lineRule="auto"/>
        <w:ind w:left="0" w:firstLine="0"/>
      </w:pPr>
      <w:r>
        <w:rPr>
          <w:sz w:val="18"/>
        </w:rPr>
        <w:t>Operating lease right-of-use assets</w:t>
      </w:r>
      <w:r>
        <w:rPr>
          <w:sz w:val="18"/>
        </w:rPr>
        <w:tab/>
      </w:r>
      <w:r>
        <w:rPr>
          <w:i/>
          <w:sz w:val="18"/>
        </w:rPr>
        <w:t>Operating lease assets</w:t>
      </w:r>
      <w:r>
        <w:rPr>
          <w:i/>
          <w:sz w:val="18"/>
        </w:rPr>
        <w:tab/>
      </w:r>
      <w:r>
        <w:rPr>
          <w:sz w:val="18"/>
        </w:rPr>
        <w:t>$</w:t>
      </w:r>
      <w:r>
        <w:rPr>
          <w:sz w:val="18"/>
        </w:rPr>
        <w:tab/>
        <w:t xml:space="preserve">24.3 </w:t>
      </w:r>
      <w:r>
        <w:rPr>
          <w:sz w:val="18"/>
        </w:rPr>
        <w:tab/>
        <w:t>$</w:t>
      </w:r>
      <w:r>
        <w:rPr>
          <w:sz w:val="18"/>
        </w:rPr>
        <w:tab/>
        <w:t xml:space="preserve">24.3 </w:t>
      </w:r>
    </w:p>
    <w:p w14:paraId="5194C146" w14:textId="77777777" w:rsidR="009F545A" w:rsidRDefault="00000000">
      <w:pPr>
        <w:tabs>
          <w:tab w:val="center" w:pos="4675"/>
          <w:tab w:val="center" w:pos="8742"/>
          <w:tab w:val="right" w:pos="10860"/>
        </w:tabs>
        <w:spacing w:after="160" w:line="259" w:lineRule="auto"/>
        <w:ind w:left="0" w:firstLine="0"/>
      </w:pPr>
      <w:r>
        <w:rPr>
          <w:sz w:val="18"/>
        </w:rPr>
        <w:t>Finance lease right-of-use assets</w:t>
      </w:r>
      <w:r>
        <w:rPr>
          <w:sz w:val="18"/>
        </w:rPr>
        <w:tab/>
      </w:r>
      <w:r>
        <w:rPr>
          <w:i/>
          <w:sz w:val="18"/>
        </w:rPr>
        <w:t>Property, plant and equipment, net</w:t>
      </w:r>
      <w:r>
        <w:rPr>
          <w:i/>
          <w:sz w:val="18"/>
        </w:rPr>
        <w:tab/>
      </w:r>
      <w:r>
        <w:rPr>
          <w:sz w:val="18"/>
        </w:rPr>
        <w:t xml:space="preserve">0.3 </w:t>
      </w:r>
      <w:r>
        <w:rPr>
          <w:sz w:val="18"/>
        </w:rPr>
        <w:tab/>
        <w:t xml:space="preserve">0.5 </w:t>
      </w:r>
    </w:p>
    <w:p w14:paraId="52C76AAD" w14:textId="77777777" w:rsidR="009F545A" w:rsidRDefault="00000000">
      <w:pPr>
        <w:spacing w:after="160" w:line="259" w:lineRule="auto"/>
        <w:ind w:left="0" w:firstLine="0"/>
      </w:pPr>
      <w:r>
        <w:rPr>
          <w:b/>
          <w:sz w:val="18"/>
        </w:rPr>
        <w:t>Liabilities</w:t>
      </w:r>
    </w:p>
    <w:p w14:paraId="47545D4B" w14:textId="77777777" w:rsidR="009F545A" w:rsidRDefault="00000000">
      <w:pPr>
        <w:tabs>
          <w:tab w:val="center" w:pos="4648"/>
          <w:tab w:val="center" w:pos="8742"/>
          <w:tab w:val="right" w:pos="10860"/>
        </w:tabs>
        <w:spacing w:after="160" w:line="259" w:lineRule="auto"/>
        <w:ind w:left="0" w:firstLine="0"/>
      </w:pPr>
      <w:r>
        <w:rPr>
          <w:sz w:val="18"/>
        </w:rPr>
        <w:t>Operating lease liabilities (current)</w:t>
      </w:r>
      <w:r>
        <w:rPr>
          <w:sz w:val="18"/>
        </w:rPr>
        <w:tab/>
      </w:r>
      <w:r>
        <w:rPr>
          <w:i/>
          <w:sz w:val="18"/>
        </w:rPr>
        <w:t>Current operating lease liabilities</w:t>
      </w:r>
      <w:r>
        <w:rPr>
          <w:i/>
          <w:sz w:val="18"/>
        </w:rPr>
        <w:tab/>
      </w:r>
      <w:r>
        <w:rPr>
          <w:sz w:val="18"/>
        </w:rPr>
        <w:t xml:space="preserve">4.7 </w:t>
      </w:r>
      <w:r>
        <w:rPr>
          <w:sz w:val="18"/>
        </w:rPr>
        <w:tab/>
        <w:t xml:space="preserve">6.2 </w:t>
      </w:r>
    </w:p>
    <w:p w14:paraId="0A8BD60C" w14:textId="77777777" w:rsidR="009F545A" w:rsidRDefault="00000000">
      <w:pPr>
        <w:tabs>
          <w:tab w:val="center" w:pos="5103"/>
          <w:tab w:val="center" w:pos="8742"/>
          <w:tab w:val="right" w:pos="10860"/>
        </w:tabs>
        <w:spacing w:after="160" w:line="259" w:lineRule="auto"/>
        <w:ind w:left="0" w:firstLine="0"/>
      </w:pPr>
      <w:r>
        <w:rPr>
          <w:sz w:val="18"/>
        </w:rPr>
        <w:t>Finance lease liabilities (current)</w:t>
      </w:r>
      <w:r>
        <w:rPr>
          <w:sz w:val="18"/>
        </w:rPr>
        <w:tab/>
      </w:r>
      <w:r>
        <w:rPr>
          <w:i/>
          <w:sz w:val="18"/>
        </w:rPr>
        <w:t>Accrued liabilities and other current liabilities</w:t>
      </w:r>
      <w:r>
        <w:rPr>
          <w:i/>
          <w:sz w:val="18"/>
        </w:rPr>
        <w:tab/>
      </w:r>
      <w:r>
        <w:rPr>
          <w:sz w:val="18"/>
        </w:rPr>
        <w:t xml:space="preserve">0.2 </w:t>
      </w:r>
      <w:r>
        <w:rPr>
          <w:sz w:val="18"/>
        </w:rPr>
        <w:tab/>
        <w:t xml:space="preserve">0.2 </w:t>
      </w:r>
    </w:p>
    <w:p w14:paraId="319F4EFF" w14:textId="77777777" w:rsidR="009F545A" w:rsidRDefault="00000000">
      <w:pPr>
        <w:tabs>
          <w:tab w:val="center" w:pos="4364"/>
          <w:tab w:val="center" w:pos="8697"/>
          <w:tab w:val="right" w:pos="10860"/>
        </w:tabs>
        <w:spacing w:after="160" w:line="259" w:lineRule="auto"/>
        <w:ind w:left="0" w:firstLine="0"/>
      </w:pPr>
      <w:r>
        <w:rPr>
          <w:sz w:val="18"/>
        </w:rPr>
        <w:t>Operating lease liabilities (non-current)</w:t>
      </w:r>
      <w:r>
        <w:rPr>
          <w:sz w:val="18"/>
        </w:rPr>
        <w:tab/>
      </w:r>
      <w:r>
        <w:rPr>
          <w:i/>
          <w:sz w:val="18"/>
        </w:rPr>
        <w:t>Operating lease liabilities</w:t>
      </w:r>
      <w:r>
        <w:rPr>
          <w:i/>
          <w:sz w:val="18"/>
        </w:rPr>
        <w:tab/>
      </w:r>
      <w:r>
        <w:rPr>
          <w:sz w:val="18"/>
        </w:rPr>
        <w:t xml:space="preserve">20.2 </w:t>
      </w:r>
      <w:r>
        <w:rPr>
          <w:sz w:val="18"/>
        </w:rPr>
        <w:tab/>
        <w:t xml:space="preserve">18.7 </w:t>
      </w:r>
    </w:p>
    <w:p w14:paraId="47A64ECC" w14:textId="77777777" w:rsidR="009F545A" w:rsidRDefault="00000000">
      <w:pPr>
        <w:tabs>
          <w:tab w:val="center" w:pos="4374"/>
          <w:tab w:val="center" w:pos="7193"/>
          <w:tab w:val="center" w:pos="8742"/>
          <w:tab w:val="center" w:pos="9107"/>
          <w:tab w:val="right" w:pos="10860"/>
        </w:tabs>
        <w:spacing w:after="160" w:line="259" w:lineRule="auto"/>
        <w:ind w:left="0" w:firstLine="0"/>
      </w:pPr>
      <w:r>
        <w:rPr>
          <w:sz w:val="18"/>
        </w:rPr>
        <w:t>Finance lease liabilities (non-current)</w:t>
      </w:r>
      <w:r>
        <w:rPr>
          <w:sz w:val="18"/>
        </w:rPr>
        <w:tab/>
      </w:r>
      <w:r>
        <w:rPr>
          <w:i/>
          <w:sz w:val="18"/>
        </w:rPr>
        <w:t>Other long-term liabilities</w:t>
      </w:r>
      <w:r>
        <w:rPr>
          <w:i/>
          <w:sz w:val="18"/>
        </w:rPr>
        <w:tab/>
      </w:r>
      <w:r>
        <w:rPr>
          <w:sz w:val="18"/>
        </w:rPr>
        <w:t>$</w:t>
      </w:r>
      <w:r>
        <w:rPr>
          <w:sz w:val="18"/>
        </w:rPr>
        <w:tab/>
        <w:t xml:space="preserve">0.1 </w:t>
      </w:r>
      <w:r>
        <w:rPr>
          <w:sz w:val="18"/>
        </w:rPr>
        <w:tab/>
        <w:t>$</w:t>
      </w:r>
      <w:r>
        <w:rPr>
          <w:sz w:val="18"/>
        </w:rPr>
        <w:tab/>
        <w:t xml:space="preserve">0.3 </w:t>
      </w:r>
    </w:p>
    <w:p w14:paraId="5229D0DC" w14:textId="77777777" w:rsidR="009F545A" w:rsidRDefault="00000000">
      <w:pPr>
        <w:spacing w:after="46"/>
        <w:ind w:left="15" w:right="15"/>
      </w:pPr>
      <w:r>
        <w:t xml:space="preserve">    The following table presents the weighted average remaining lease term and discount rate information related to the Company's operating and finance leases:</w:t>
      </w:r>
    </w:p>
    <w:p w14:paraId="293E5F37" w14:textId="77777777" w:rsidR="009F545A" w:rsidRDefault="00000000">
      <w:pPr>
        <w:tabs>
          <w:tab w:val="center" w:pos="7859"/>
          <w:tab w:val="center" w:pos="9892"/>
        </w:tabs>
        <w:spacing w:after="0" w:line="265"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p>
    <w:p w14:paraId="58D78BE8" w14:textId="77777777" w:rsidR="009F545A" w:rsidRDefault="00000000">
      <w:pPr>
        <w:spacing w:after="55" w:line="259" w:lineRule="auto"/>
        <w:ind w:left="6900" w:firstLine="0"/>
      </w:pPr>
      <w:r>
        <w:rPr>
          <w:rFonts w:ascii="Calibri" w:eastAsia="Calibri" w:hAnsi="Calibri" w:cs="Calibri"/>
          <w:noProof/>
          <w:sz w:val="22"/>
        </w:rPr>
        <mc:AlternateContent>
          <mc:Choice Requires="wpg">
            <w:drawing>
              <wp:inline distT="0" distB="0" distL="0" distR="0" wp14:anchorId="300396B3" wp14:editId="14B91B82">
                <wp:extent cx="2514600" cy="9525"/>
                <wp:effectExtent l="0" t="0" r="0" b="0"/>
                <wp:docPr id="111221" name="Group 111221"/>
                <wp:cNvGraphicFramePr/>
                <a:graphic xmlns:a="http://schemas.openxmlformats.org/drawingml/2006/main">
                  <a:graphicData uri="http://schemas.microsoft.com/office/word/2010/wordprocessingGroup">
                    <wpg:wgp>
                      <wpg:cNvGrpSpPr/>
                      <wpg:grpSpPr>
                        <a:xfrm>
                          <a:off x="0" y="0"/>
                          <a:ext cx="2514600" cy="9525"/>
                          <a:chOff x="0" y="0"/>
                          <a:chExt cx="2514600" cy="9525"/>
                        </a:xfrm>
                      </wpg:grpSpPr>
                      <wps:wsp>
                        <wps:cNvPr id="144936" name="Shape 1449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37" name="Shape 144937"/>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38" name="Shape 144938"/>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39" name="Shape 144939"/>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0" name="Shape 144940"/>
                        <wps:cNvSpPr/>
                        <wps:spPr>
                          <a:xfrm>
                            <a:off x="1019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1" name="Shape 144941"/>
                        <wps:cNvSpPr/>
                        <wps:spPr>
                          <a:xfrm>
                            <a:off x="1104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2" name="Shape 144942"/>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3" name="Shape 144943"/>
                        <wps:cNvSpPr/>
                        <wps:spPr>
                          <a:xfrm>
                            <a:off x="13525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4" name="Shape 144944"/>
                        <wps:cNvSpPr/>
                        <wps:spPr>
                          <a:xfrm>
                            <a:off x="2276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5" name="Shape 144945"/>
                        <wps:cNvSpPr/>
                        <wps:spPr>
                          <a:xfrm>
                            <a:off x="2295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6" name="Shape 144946"/>
                        <wps:cNvSpPr/>
                        <wps:spPr>
                          <a:xfrm>
                            <a:off x="23145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47" name="Shape 144947"/>
                        <wps:cNvSpPr/>
                        <wps:spPr>
                          <a:xfrm>
                            <a:off x="24098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221" style="width:198pt;height:0.75pt;mso-position-horizontal-relative:char;mso-position-vertical-relative:line" coordsize="25146,95">
                <v:shape id="Shape 144948" style="position:absolute;width:666;height:95;left:0;top:0;" coordsize="66675,9525" path="m0,0l66675,0l66675,9525l0,9525l0,0">
                  <v:stroke weight="0pt" endcap="flat" joinstyle="miter" miterlimit="10" on="false" color="#000000" opacity="0"/>
                  <v:fill on="true" color="#000000"/>
                </v:shape>
                <v:shape id="Shape 144949" style="position:absolute;width:9144;height:95;left:666;top:0;" coordsize="914400,9525" path="m0,0l914400,0l914400,9525l0,9525l0,0">
                  <v:stroke weight="0pt" endcap="flat" joinstyle="miter" miterlimit="10" on="false" color="#000000" opacity="0"/>
                  <v:fill on="true" color="#000000"/>
                </v:shape>
                <v:shape id="Shape 144950" style="position:absolute;width:190;height:95;left:9810;top:0;" coordsize="19050,9525" path="m0,0l19050,0l19050,9525l0,9525l0,0">
                  <v:stroke weight="0pt" endcap="flat" joinstyle="miter" miterlimit="10" on="false" color="#000000" opacity="0"/>
                  <v:fill on="true" color="#000000"/>
                </v:shape>
                <v:shape id="Shape 144951" style="position:absolute;width:190;height:95;left:10001;top:0;" coordsize="19050,9525" path="m0,0l19050,0l19050,9525l0,9525l0,0">
                  <v:stroke weight="0pt" endcap="flat" joinstyle="miter" miterlimit="10" on="false" color="#000000" opacity="0"/>
                  <v:fill on="true" color="#000000"/>
                </v:shape>
                <v:shape id="Shape 144952" style="position:absolute;width:857;height:95;left:10191;top:0;" coordsize="85725,9525" path="m0,0l85725,0l85725,9525l0,9525l0,0">
                  <v:stroke weight="0pt" endcap="flat" joinstyle="miter" miterlimit="10" on="false" color="#000000" opacity="0"/>
                  <v:fill on="true" color="#000000"/>
                </v:shape>
                <v:shape id="Shape 144953" style="position:absolute;width:1047;height:95;left:11049;top:0;" coordsize="104775,9525" path="m0,0l104775,0l104775,9525l0,9525l0,0">
                  <v:stroke weight="0pt" endcap="flat" joinstyle="miter" miterlimit="10" on="false" color="#000000" opacity="0"/>
                  <v:fill on="true" color="#000000"/>
                </v:shape>
                <v:shape id="Shape 144954" style="position:absolute;width:666;height:95;left:12858;top:0;" coordsize="66675,9525" path="m0,0l66675,0l66675,9525l0,9525l0,0">
                  <v:stroke weight="0pt" endcap="flat" joinstyle="miter" miterlimit="10" on="false" color="#000000" opacity="0"/>
                  <v:fill on="true" color="#000000"/>
                </v:shape>
                <v:shape id="Shape 144955" style="position:absolute;width:9239;height:95;left:13525;top:0;" coordsize="923925,9525" path="m0,0l923925,0l923925,9525l0,9525l0,0">
                  <v:stroke weight="0pt" endcap="flat" joinstyle="miter" miterlimit="10" on="false" color="#000000" opacity="0"/>
                  <v:fill on="true" color="#000000"/>
                </v:shape>
                <v:shape id="Shape 144956" style="position:absolute;width:190;height:95;left:22764;top:0;" coordsize="19050,9525" path="m0,0l19050,0l19050,9525l0,9525l0,0">
                  <v:stroke weight="0pt" endcap="flat" joinstyle="miter" miterlimit="10" on="false" color="#000000" opacity="0"/>
                  <v:fill on="true" color="#000000"/>
                </v:shape>
                <v:shape id="Shape 144957" style="position:absolute;width:190;height:95;left:22955;top:0;" coordsize="19050,9525" path="m0,0l19050,0l19050,9525l0,9525l0,0">
                  <v:stroke weight="0pt" endcap="flat" joinstyle="miter" miterlimit="10" on="false" color="#000000" opacity="0"/>
                  <v:fill on="true" color="#000000"/>
                </v:shape>
                <v:shape id="Shape 144958" style="position:absolute;width:952;height:95;left:23145;top:0;" coordsize="95250,9525" path="m0,0l95250,0l95250,9525l0,9525l0,0">
                  <v:stroke weight="0pt" endcap="flat" joinstyle="miter" miterlimit="10" on="false" color="#000000" opacity="0"/>
                  <v:fill on="true" color="#000000"/>
                </v:shape>
                <v:shape id="Shape 144959" style="position:absolute;width:1047;height:95;left:24098;top:0;" coordsize="104775,9525" path="m0,0l104775,0l104775,9525l0,9525l0,0">
                  <v:stroke weight="0pt" endcap="flat" joinstyle="miter" miterlimit="10" on="false" color="#000000" opacity="0"/>
                  <v:fill on="true" color="#000000"/>
                </v:shape>
              </v:group>
            </w:pict>
          </mc:Fallback>
        </mc:AlternateContent>
      </w:r>
    </w:p>
    <w:p w14:paraId="601F35B2" w14:textId="77777777" w:rsidR="009F545A" w:rsidRDefault="00000000">
      <w:pPr>
        <w:tabs>
          <w:tab w:val="center" w:pos="8680"/>
          <w:tab w:val="right" w:pos="10860"/>
        </w:tabs>
        <w:spacing w:after="160" w:line="259" w:lineRule="auto"/>
        <w:ind w:left="0" w:firstLine="0"/>
      </w:pPr>
      <w:r>
        <w:rPr>
          <w:sz w:val="18"/>
        </w:rPr>
        <w:t>Operating lease weighted average remaining lease term (in years)</w:t>
      </w:r>
      <w:r>
        <w:rPr>
          <w:sz w:val="18"/>
        </w:rPr>
        <w:tab/>
        <w:t>6.4</w:t>
      </w:r>
      <w:r>
        <w:rPr>
          <w:sz w:val="18"/>
        </w:rPr>
        <w:tab/>
        <w:t>6.1</w:t>
      </w:r>
    </w:p>
    <w:p w14:paraId="285BD584" w14:textId="77777777" w:rsidR="009F545A" w:rsidRDefault="00000000">
      <w:pPr>
        <w:tabs>
          <w:tab w:val="center" w:pos="8582"/>
          <w:tab w:val="right" w:pos="10860"/>
        </w:tabs>
        <w:spacing w:after="160" w:line="259" w:lineRule="auto"/>
        <w:ind w:left="0" w:firstLine="0"/>
      </w:pPr>
      <w:r>
        <w:rPr>
          <w:sz w:val="18"/>
        </w:rPr>
        <w:t>Operating lease weighted average discount rate</w:t>
      </w:r>
      <w:r>
        <w:rPr>
          <w:sz w:val="18"/>
        </w:rPr>
        <w:tab/>
        <w:t>5.6 %</w:t>
      </w:r>
      <w:r>
        <w:rPr>
          <w:sz w:val="18"/>
        </w:rPr>
        <w:tab/>
        <w:t>5.2 %</w:t>
      </w:r>
    </w:p>
    <w:p w14:paraId="661AF959" w14:textId="77777777" w:rsidR="009F545A" w:rsidRDefault="00000000">
      <w:pPr>
        <w:tabs>
          <w:tab w:val="center" w:pos="8680"/>
          <w:tab w:val="right" w:pos="10860"/>
        </w:tabs>
        <w:spacing w:after="160" w:line="259" w:lineRule="auto"/>
        <w:ind w:left="0" w:firstLine="0"/>
      </w:pPr>
      <w:r>
        <w:rPr>
          <w:sz w:val="18"/>
        </w:rPr>
        <w:t>Finance lease weighted average remaining lease term (in years)</w:t>
      </w:r>
      <w:r>
        <w:rPr>
          <w:sz w:val="18"/>
        </w:rPr>
        <w:tab/>
        <w:t>2.2</w:t>
      </w:r>
      <w:r>
        <w:rPr>
          <w:sz w:val="18"/>
        </w:rPr>
        <w:tab/>
        <w:t>2.8</w:t>
      </w:r>
    </w:p>
    <w:p w14:paraId="33DCC7B7" w14:textId="77777777" w:rsidR="009F545A" w:rsidRDefault="00000000">
      <w:pPr>
        <w:tabs>
          <w:tab w:val="center" w:pos="8582"/>
          <w:tab w:val="right" w:pos="10860"/>
        </w:tabs>
        <w:spacing w:after="160" w:line="259" w:lineRule="auto"/>
        <w:ind w:left="0" w:firstLine="0"/>
      </w:pPr>
      <w:r>
        <w:rPr>
          <w:sz w:val="18"/>
        </w:rPr>
        <w:t>Finance lease weighted average discount rate</w:t>
      </w:r>
      <w:r>
        <w:rPr>
          <w:sz w:val="18"/>
        </w:rPr>
        <w:tab/>
        <w:t>3.7 %</w:t>
      </w:r>
      <w:r>
        <w:rPr>
          <w:sz w:val="18"/>
        </w:rPr>
        <w:tab/>
        <w:t>3.7 %</w:t>
      </w:r>
    </w:p>
    <w:p w14:paraId="37E67F0A" w14:textId="77777777" w:rsidR="009F545A" w:rsidRDefault="00000000">
      <w:pPr>
        <w:spacing w:after="274"/>
        <w:ind w:left="15" w:right="15"/>
      </w:pPr>
      <w:r>
        <w:t xml:space="preserve">    The following table provides information related to the Company’s operating and finance leases:</w:t>
      </w:r>
    </w:p>
    <w:p w14:paraId="20A46805" w14:textId="77777777" w:rsidR="009F545A" w:rsidRDefault="00000000">
      <w:pPr>
        <w:spacing w:after="39" w:line="268" w:lineRule="auto"/>
        <w:ind w:left="15"/>
      </w:pPr>
      <w:r>
        <w:rPr>
          <w:b/>
          <w:sz w:val="18"/>
        </w:rPr>
        <w:t>(In millions)</w:t>
      </w:r>
    </w:p>
    <w:p w14:paraId="5E3742EF" w14:textId="77777777" w:rsidR="009F545A" w:rsidRDefault="00000000">
      <w:pPr>
        <w:spacing w:after="373" w:line="268" w:lineRule="auto"/>
        <w:ind w:left="15" w:right="4785"/>
      </w:pPr>
      <w:r>
        <w:rPr>
          <w:sz w:val="18"/>
        </w:rPr>
        <w:t xml:space="preserve">Total operating lease </w:t>
      </w:r>
      <w:proofErr w:type="gramStart"/>
      <w:r>
        <w:rPr>
          <w:sz w:val="18"/>
        </w:rPr>
        <w:t>costs</w:t>
      </w:r>
      <w:r>
        <w:rPr>
          <w:sz w:val="18"/>
          <w:vertAlign w:val="superscript"/>
        </w:rPr>
        <w:t>(</w:t>
      </w:r>
      <w:proofErr w:type="gramEnd"/>
      <w:r>
        <w:rPr>
          <w:sz w:val="18"/>
          <w:vertAlign w:val="superscript"/>
        </w:rPr>
        <w:t>1)</w:t>
      </w:r>
    </w:p>
    <w:p w14:paraId="090FB0BB" w14:textId="77777777" w:rsidR="009F545A" w:rsidRDefault="00000000">
      <w:pPr>
        <w:spacing w:after="330" w:line="268" w:lineRule="auto"/>
        <w:ind w:left="15" w:right="4785"/>
      </w:pPr>
      <w:r>
        <w:rPr>
          <w:sz w:val="18"/>
        </w:rPr>
        <w:t>Total finance lease costs</w:t>
      </w:r>
    </w:p>
    <w:tbl>
      <w:tblPr>
        <w:tblStyle w:val="TableGrid"/>
        <w:tblpPr w:vertAnchor="text" w:tblpX="4590" w:tblpY="-1203"/>
        <w:tblOverlap w:val="never"/>
        <w:tblW w:w="1485" w:type="dxa"/>
        <w:tblInd w:w="0" w:type="dxa"/>
        <w:tblCellMar>
          <w:top w:w="63" w:type="dxa"/>
          <w:left w:w="0" w:type="dxa"/>
          <w:bottom w:w="29" w:type="dxa"/>
          <w:right w:w="35" w:type="dxa"/>
        </w:tblCellMar>
        <w:tblLook w:val="04A0" w:firstRow="1" w:lastRow="0" w:firstColumn="1" w:lastColumn="0" w:noHBand="0" w:noVBand="1"/>
      </w:tblPr>
      <w:tblGrid>
        <w:gridCol w:w="1180"/>
        <w:gridCol w:w="305"/>
      </w:tblGrid>
      <w:tr w:rsidR="009F545A" w14:paraId="7F3CB390" w14:textId="77777777">
        <w:trPr>
          <w:trHeight w:val="278"/>
        </w:trPr>
        <w:tc>
          <w:tcPr>
            <w:tcW w:w="1180" w:type="dxa"/>
            <w:tcBorders>
              <w:top w:val="single" w:sz="6" w:space="0" w:color="000000"/>
              <w:left w:val="nil"/>
              <w:bottom w:val="double" w:sz="6" w:space="0" w:color="000000"/>
              <w:right w:val="nil"/>
            </w:tcBorders>
          </w:tcPr>
          <w:p w14:paraId="39FBAA9C" w14:textId="77777777" w:rsidR="009F545A" w:rsidRDefault="00000000">
            <w:pPr>
              <w:spacing w:after="0" w:line="259" w:lineRule="auto"/>
              <w:ind w:left="17" w:firstLine="0"/>
            </w:pPr>
            <w:r>
              <w:rPr>
                <w:sz w:val="18"/>
              </w:rPr>
              <w:t>$</w:t>
            </w:r>
          </w:p>
        </w:tc>
        <w:tc>
          <w:tcPr>
            <w:tcW w:w="305" w:type="dxa"/>
            <w:tcBorders>
              <w:top w:val="single" w:sz="6" w:space="0" w:color="000000"/>
              <w:left w:val="nil"/>
              <w:bottom w:val="double" w:sz="6" w:space="0" w:color="000000"/>
              <w:right w:val="nil"/>
            </w:tcBorders>
          </w:tcPr>
          <w:p w14:paraId="06CCF0C0" w14:textId="77777777" w:rsidR="009F545A" w:rsidRDefault="00000000">
            <w:pPr>
              <w:spacing w:after="0" w:line="259" w:lineRule="auto"/>
              <w:ind w:left="0" w:firstLine="0"/>
              <w:jc w:val="both"/>
            </w:pPr>
            <w:r>
              <w:rPr>
                <w:sz w:val="18"/>
              </w:rPr>
              <w:t xml:space="preserve">1.5 </w:t>
            </w:r>
          </w:p>
        </w:tc>
      </w:tr>
      <w:tr w:rsidR="009F545A" w14:paraId="308315B7" w14:textId="77777777">
        <w:trPr>
          <w:trHeight w:val="570"/>
        </w:trPr>
        <w:tc>
          <w:tcPr>
            <w:tcW w:w="1180" w:type="dxa"/>
            <w:tcBorders>
              <w:top w:val="double" w:sz="6" w:space="0" w:color="000000"/>
              <w:left w:val="nil"/>
              <w:bottom w:val="double" w:sz="6" w:space="0" w:color="000000"/>
              <w:right w:val="nil"/>
            </w:tcBorders>
            <w:vAlign w:val="bottom"/>
          </w:tcPr>
          <w:p w14:paraId="56C195E5" w14:textId="77777777" w:rsidR="009F545A" w:rsidRDefault="00000000">
            <w:pPr>
              <w:spacing w:after="0" w:line="259" w:lineRule="auto"/>
              <w:ind w:left="17" w:firstLine="0"/>
            </w:pPr>
            <w:r>
              <w:rPr>
                <w:sz w:val="18"/>
              </w:rPr>
              <w:t>$</w:t>
            </w:r>
          </w:p>
        </w:tc>
        <w:tc>
          <w:tcPr>
            <w:tcW w:w="305" w:type="dxa"/>
            <w:tcBorders>
              <w:top w:val="double" w:sz="6" w:space="0" w:color="000000"/>
              <w:left w:val="nil"/>
              <w:bottom w:val="double" w:sz="6" w:space="0" w:color="000000"/>
              <w:right w:val="nil"/>
            </w:tcBorders>
            <w:vAlign w:val="bottom"/>
          </w:tcPr>
          <w:p w14:paraId="5BA05253" w14:textId="77777777" w:rsidR="009F545A" w:rsidRDefault="00000000">
            <w:pPr>
              <w:spacing w:after="0" w:line="259" w:lineRule="auto"/>
              <w:ind w:left="0" w:firstLine="0"/>
              <w:jc w:val="both"/>
            </w:pPr>
            <w:r>
              <w:rPr>
                <w:sz w:val="18"/>
              </w:rPr>
              <w:t xml:space="preserve">0.1 </w:t>
            </w:r>
          </w:p>
        </w:tc>
      </w:tr>
      <w:tr w:rsidR="009F545A" w14:paraId="5F962CA0" w14:textId="77777777">
        <w:trPr>
          <w:trHeight w:val="788"/>
        </w:trPr>
        <w:tc>
          <w:tcPr>
            <w:tcW w:w="1180" w:type="dxa"/>
            <w:tcBorders>
              <w:top w:val="double" w:sz="6" w:space="0" w:color="000000"/>
              <w:left w:val="nil"/>
              <w:bottom w:val="single" w:sz="6" w:space="0" w:color="000000"/>
              <w:right w:val="nil"/>
            </w:tcBorders>
            <w:vAlign w:val="center"/>
          </w:tcPr>
          <w:p w14:paraId="2FE4E5F9" w14:textId="77777777" w:rsidR="009F545A" w:rsidRDefault="00000000">
            <w:pPr>
              <w:spacing w:after="0" w:line="259" w:lineRule="auto"/>
              <w:ind w:left="17" w:firstLine="0"/>
            </w:pPr>
            <w:r>
              <w:rPr>
                <w:sz w:val="18"/>
              </w:rPr>
              <w:t>$</w:t>
            </w:r>
          </w:p>
        </w:tc>
        <w:tc>
          <w:tcPr>
            <w:tcW w:w="305" w:type="dxa"/>
            <w:tcBorders>
              <w:top w:val="double" w:sz="6" w:space="0" w:color="000000"/>
              <w:left w:val="nil"/>
              <w:bottom w:val="single" w:sz="6" w:space="0" w:color="000000"/>
              <w:right w:val="nil"/>
            </w:tcBorders>
            <w:vAlign w:val="bottom"/>
          </w:tcPr>
          <w:p w14:paraId="7B5748C9" w14:textId="77777777" w:rsidR="009F545A" w:rsidRDefault="00000000">
            <w:pPr>
              <w:spacing w:after="15" w:line="259" w:lineRule="auto"/>
              <w:ind w:left="0" w:firstLine="0"/>
              <w:jc w:val="both"/>
            </w:pPr>
            <w:r>
              <w:rPr>
                <w:sz w:val="18"/>
              </w:rPr>
              <w:t xml:space="preserve">1.9 </w:t>
            </w:r>
          </w:p>
          <w:p w14:paraId="5E904439" w14:textId="77777777" w:rsidR="009F545A" w:rsidRDefault="00000000">
            <w:pPr>
              <w:spacing w:after="0" w:line="259" w:lineRule="auto"/>
              <w:ind w:left="0" w:firstLine="0"/>
              <w:jc w:val="both"/>
            </w:pPr>
            <w:r>
              <w:rPr>
                <w:sz w:val="18"/>
              </w:rPr>
              <w:t xml:space="preserve">0.1 </w:t>
            </w:r>
          </w:p>
        </w:tc>
      </w:tr>
      <w:tr w:rsidR="009F545A" w14:paraId="36910CAD" w14:textId="77777777">
        <w:trPr>
          <w:trHeight w:val="413"/>
        </w:trPr>
        <w:tc>
          <w:tcPr>
            <w:tcW w:w="1180" w:type="dxa"/>
            <w:tcBorders>
              <w:top w:val="single" w:sz="6" w:space="0" w:color="000000"/>
              <w:left w:val="nil"/>
              <w:bottom w:val="double" w:sz="6" w:space="0" w:color="000000"/>
              <w:right w:val="nil"/>
            </w:tcBorders>
            <w:vAlign w:val="bottom"/>
          </w:tcPr>
          <w:p w14:paraId="1F3AE1E0" w14:textId="77777777" w:rsidR="009F545A" w:rsidRDefault="00000000">
            <w:pPr>
              <w:spacing w:after="0" w:line="259" w:lineRule="auto"/>
              <w:ind w:left="17" w:firstLine="0"/>
            </w:pPr>
            <w:r>
              <w:rPr>
                <w:sz w:val="18"/>
              </w:rPr>
              <w:t>$</w:t>
            </w:r>
          </w:p>
        </w:tc>
        <w:tc>
          <w:tcPr>
            <w:tcW w:w="305" w:type="dxa"/>
            <w:tcBorders>
              <w:top w:val="single" w:sz="6" w:space="0" w:color="000000"/>
              <w:left w:val="nil"/>
              <w:bottom w:val="double" w:sz="6" w:space="0" w:color="000000"/>
              <w:right w:val="nil"/>
            </w:tcBorders>
            <w:vAlign w:val="bottom"/>
          </w:tcPr>
          <w:p w14:paraId="30F8097F" w14:textId="77777777" w:rsidR="009F545A" w:rsidRDefault="00000000">
            <w:pPr>
              <w:spacing w:after="0" w:line="259" w:lineRule="auto"/>
              <w:ind w:left="0" w:firstLine="0"/>
              <w:jc w:val="both"/>
            </w:pPr>
            <w:r>
              <w:rPr>
                <w:sz w:val="18"/>
              </w:rPr>
              <w:t xml:space="preserve">2.0 </w:t>
            </w:r>
          </w:p>
        </w:tc>
      </w:tr>
      <w:tr w:rsidR="009F545A" w14:paraId="49422C06" w14:textId="77777777">
        <w:trPr>
          <w:trHeight w:val="1148"/>
        </w:trPr>
        <w:tc>
          <w:tcPr>
            <w:tcW w:w="1180" w:type="dxa"/>
            <w:tcBorders>
              <w:top w:val="double" w:sz="6" w:space="0" w:color="000000"/>
              <w:left w:val="nil"/>
              <w:bottom w:val="single" w:sz="6" w:space="0" w:color="000000"/>
              <w:right w:val="nil"/>
            </w:tcBorders>
            <w:vAlign w:val="center"/>
          </w:tcPr>
          <w:p w14:paraId="75A023E2" w14:textId="77777777" w:rsidR="009F545A" w:rsidRDefault="00000000">
            <w:pPr>
              <w:spacing w:after="0" w:line="259" w:lineRule="auto"/>
              <w:ind w:left="17" w:firstLine="0"/>
            </w:pPr>
            <w:r>
              <w:rPr>
                <w:sz w:val="18"/>
              </w:rPr>
              <w:t>$</w:t>
            </w:r>
          </w:p>
        </w:tc>
        <w:tc>
          <w:tcPr>
            <w:tcW w:w="305" w:type="dxa"/>
            <w:tcBorders>
              <w:top w:val="double" w:sz="6" w:space="0" w:color="000000"/>
              <w:left w:val="nil"/>
              <w:bottom w:val="single" w:sz="6" w:space="0" w:color="000000"/>
              <w:right w:val="nil"/>
            </w:tcBorders>
            <w:vAlign w:val="bottom"/>
          </w:tcPr>
          <w:p w14:paraId="1B8D898B" w14:textId="77777777" w:rsidR="009F545A" w:rsidRDefault="00000000">
            <w:pPr>
              <w:spacing w:after="195" w:line="259" w:lineRule="auto"/>
              <w:ind w:left="0" w:firstLine="0"/>
              <w:jc w:val="both"/>
            </w:pPr>
            <w:r>
              <w:rPr>
                <w:sz w:val="18"/>
              </w:rPr>
              <w:t xml:space="preserve">2.3 </w:t>
            </w:r>
          </w:p>
          <w:p w14:paraId="1FE25777" w14:textId="77777777" w:rsidR="009F545A" w:rsidRDefault="00000000">
            <w:pPr>
              <w:spacing w:after="0" w:line="259" w:lineRule="auto"/>
              <w:ind w:left="0" w:firstLine="0"/>
              <w:jc w:val="both"/>
            </w:pPr>
            <w:r>
              <w:rPr>
                <w:sz w:val="18"/>
              </w:rPr>
              <w:t xml:space="preserve">0.1 </w:t>
            </w:r>
          </w:p>
        </w:tc>
      </w:tr>
      <w:tr w:rsidR="009F545A" w14:paraId="48A31CA4" w14:textId="77777777">
        <w:trPr>
          <w:trHeight w:val="413"/>
        </w:trPr>
        <w:tc>
          <w:tcPr>
            <w:tcW w:w="1180" w:type="dxa"/>
            <w:tcBorders>
              <w:top w:val="single" w:sz="6" w:space="0" w:color="000000"/>
              <w:left w:val="nil"/>
              <w:bottom w:val="double" w:sz="6" w:space="0" w:color="000000"/>
              <w:right w:val="nil"/>
            </w:tcBorders>
            <w:vAlign w:val="bottom"/>
          </w:tcPr>
          <w:p w14:paraId="0A9FBA13" w14:textId="77777777" w:rsidR="009F545A" w:rsidRDefault="00000000">
            <w:pPr>
              <w:spacing w:after="0" w:line="259" w:lineRule="auto"/>
              <w:ind w:left="17" w:firstLine="0"/>
            </w:pPr>
            <w:r>
              <w:rPr>
                <w:sz w:val="18"/>
              </w:rPr>
              <w:t>$</w:t>
            </w:r>
          </w:p>
        </w:tc>
        <w:tc>
          <w:tcPr>
            <w:tcW w:w="305" w:type="dxa"/>
            <w:tcBorders>
              <w:top w:val="single" w:sz="6" w:space="0" w:color="000000"/>
              <w:left w:val="nil"/>
              <w:bottom w:val="double" w:sz="6" w:space="0" w:color="000000"/>
              <w:right w:val="nil"/>
            </w:tcBorders>
            <w:vAlign w:val="bottom"/>
          </w:tcPr>
          <w:p w14:paraId="2CB220DA" w14:textId="77777777" w:rsidR="009F545A" w:rsidRDefault="00000000">
            <w:pPr>
              <w:spacing w:after="0" w:line="259" w:lineRule="auto"/>
              <w:ind w:left="0" w:firstLine="0"/>
              <w:jc w:val="both"/>
            </w:pPr>
            <w:r>
              <w:rPr>
                <w:sz w:val="18"/>
              </w:rPr>
              <w:t xml:space="preserve">2.4 </w:t>
            </w:r>
          </w:p>
        </w:tc>
      </w:tr>
    </w:tbl>
    <w:p w14:paraId="348EAA6D" w14:textId="77777777" w:rsidR="009F545A" w:rsidRDefault="00000000">
      <w:pPr>
        <w:tabs>
          <w:tab w:val="center" w:pos="7479"/>
          <w:tab w:val="center" w:pos="7844"/>
          <w:tab w:val="center" w:pos="9075"/>
          <w:tab w:val="center" w:pos="9440"/>
          <w:tab w:val="right" w:pos="10860"/>
        </w:tabs>
        <w:spacing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1C6112D6" wp14:editId="531C4F97">
                <wp:simplePos x="0" y="0"/>
                <wp:positionH relativeFrom="column">
                  <wp:posOffset>2914650</wp:posOffset>
                </wp:positionH>
                <wp:positionV relativeFrom="paragraph">
                  <wp:posOffset>-1045913</wp:posOffset>
                </wp:positionV>
                <wp:extent cx="3981450" cy="839415"/>
                <wp:effectExtent l="0" t="0" r="0" b="0"/>
                <wp:wrapSquare wrapText="bothSides"/>
                <wp:docPr id="111252" name="Group 111252"/>
                <wp:cNvGraphicFramePr/>
                <a:graphic xmlns:a="http://schemas.openxmlformats.org/drawingml/2006/main">
                  <a:graphicData uri="http://schemas.microsoft.com/office/word/2010/wordprocessingGroup">
                    <wpg:wgp>
                      <wpg:cNvGrpSpPr/>
                      <wpg:grpSpPr>
                        <a:xfrm>
                          <a:off x="0" y="0"/>
                          <a:ext cx="3981450" cy="839415"/>
                          <a:chOff x="0" y="0"/>
                          <a:chExt cx="3981450" cy="839415"/>
                        </a:xfrm>
                      </wpg:grpSpPr>
                      <wps:wsp>
                        <wps:cNvPr id="144960" name="Shape 144960"/>
                        <wps:cNvSpPr/>
                        <wps:spPr>
                          <a:xfrm>
                            <a:off x="0"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1" name="Shape 144961"/>
                        <wps:cNvSpPr/>
                        <wps:spPr>
                          <a:xfrm>
                            <a:off x="66675" y="1155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2" name="Shape 144962"/>
                        <wps:cNvSpPr/>
                        <wps:spPr>
                          <a:xfrm>
                            <a:off x="9239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3" name="Shape 144963"/>
                        <wps:cNvSpPr/>
                        <wps:spPr>
                          <a:xfrm>
                            <a:off x="9429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4" name="Shape 144964"/>
                        <wps:cNvSpPr/>
                        <wps:spPr>
                          <a:xfrm>
                            <a:off x="962025" y="1155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5" name="Shape 144965"/>
                        <wps:cNvSpPr/>
                        <wps:spPr>
                          <a:xfrm>
                            <a:off x="99060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6" name="Shape 144966"/>
                        <wps:cNvSpPr/>
                        <wps:spPr>
                          <a:xfrm>
                            <a:off x="1009650" y="1155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7" name="Shape 144967"/>
                        <wps:cNvSpPr/>
                        <wps:spPr>
                          <a:xfrm>
                            <a:off x="1085850" y="11551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8" name="Shape 144968"/>
                        <wps:cNvSpPr/>
                        <wps:spPr>
                          <a:xfrm>
                            <a:off x="193357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69" name="Shape 144969"/>
                        <wps:cNvSpPr/>
                        <wps:spPr>
                          <a:xfrm>
                            <a:off x="2028825"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0" name="Shape 144970"/>
                        <wps:cNvSpPr/>
                        <wps:spPr>
                          <a:xfrm>
                            <a:off x="2095500" y="1155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1" name="Shape 144971"/>
                        <wps:cNvSpPr/>
                        <wps:spPr>
                          <a:xfrm>
                            <a:off x="295275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2" name="Shape 144972"/>
                        <wps:cNvSpPr/>
                        <wps:spPr>
                          <a:xfrm>
                            <a:off x="297180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3" name="Shape 144973"/>
                        <wps:cNvSpPr/>
                        <wps:spPr>
                          <a:xfrm>
                            <a:off x="2990850" y="11551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4" name="Shape 144974"/>
                        <wps:cNvSpPr/>
                        <wps:spPr>
                          <a:xfrm>
                            <a:off x="3019425"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5" name="Shape 144975"/>
                        <wps:cNvSpPr/>
                        <wps:spPr>
                          <a:xfrm>
                            <a:off x="3038475" y="115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6" name="Shape 144976"/>
                        <wps:cNvSpPr/>
                        <wps:spPr>
                          <a:xfrm>
                            <a:off x="3105150" y="1155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7" name="Shape 144977"/>
                        <wps:cNvSpPr/>
                        <wps:spPr>
                          <a:xfrm>
                            <a:off x="3962400" y="115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8" name="Shape 144978"/>
                        <wps:cNvSpPr/>
                        <wps:spPr>
                          <a:xfrm>
                            <a:off x="1009650" y="2774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79" name="Shape 144979"/>
                        <wps:cNvSpPr/>
                        <wps:spPr>
                          <a:xfrm>
                            <a:off x="1085850" y="2774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0" name="Shape 144980"/>
                        <wps:cNvSpPr/>
                        <wps:spPr>
                          <a:xfrm>
                            <a:off x="1933575" y="277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1" name="Shape 144981"/>
                        <wps:cNvSpPr/>
                        <wps:spPr>
                          <a:xfrm>
                            <a:off x="2028825" y="277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2" name="Shape 144982"/>
                        <wps:cNvSpPr/>
                        <wps:spPr>
                          <a:xfrm>
                            <a:off x="2095500" y="2774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3" name="Shape 144983"/>
                        <wps:cNvSpPr/>
                        <wps:spPr>
                          <a:xfrm>
                            <a:off x="2952750" y="277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4" name="Shape 144984"/>
                        <wps:cNvSpPr/>
                        <wps:spPr>
                          <a:xfrm>
                            <a:off x="3038475" y="277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5" name="Shape 144985"/>
                        <wps:cNvSpPr/>
                        <wps:spPr>
                          <a:xfrm>
                            <a:off x="3105150" y="2774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6" name="Shape 144986"/>
                        <wps:cNvSpPr/>
                        <wps:spPr>
                          <a:xfrm>
                            <a:off x="3962400" y="277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7" name="Shape 144987"/>
                        <wps:cNvSpPr/>
                        <wps:spPr>
                          <a:xfrm>
                            <a:off x="1009650" y="43936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8" name="Shape 144988"/>
                        <wps:cNvSpPr/>
                        <wps:spPr>
                          <a:xfrm>
                            <a:off x="1009650" y="46794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89" name="Shape 144989"/>
                        <wps:cNvSpPr/>
                        <wps:spPr>
                          <a:xfrm>
                            <a:off x="1085850" y="43936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0" name="Shape 144990"/>
                        <wps:cNvSpPr/>
                        <wps:spPr>
                          <a:xfrm>
                            <a:off x="1085850" y="46794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1" name="Shape 144991"/>
                        <wps:cNvSpPr/>
                        <wps:spPr>
                          <a:xfrm>
                            <a:off x="1933575" y="439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2" name="Shape 144992"/>
                        <wps:cNvSpPr/>
                        <wps:spPr>
                          <a:xfrm>
                            <a:off x="1933575" y="4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3" name="Shape 144993"/>
                        <wps:cNvSpPr/>
                        <wps:spPr>
                          <a:xfrm>
                            <a:off x="2028825" y="4393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4" name="Shape 144994"/>
                        <wps:cNvSpPr/>
                        <wps:spPr>
                          <a:xfrm>
                            <a:off x="2028825" y="467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5" name="Shape 144995"/>
                        <wps:cNvSpPr/>
                        <wps:spPr>
                          <a:xfrm>
                            <a:off x="2095500" y="4393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6" name="Shape 144996"/>
                        <wps:cNvSpPr/>
                        <wps:spPr>
                          <a:xfrm>
                            <a:off x="2095500" y="4679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7" name="Shape 144997"/>
                        <wps:cNvSpPr/>
                        <wps:spPr>
                          <a:xfrm>
                            <a:off x="2952750" y="439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8" name="Shape 144998"/>
                        <wps:cNvSpPr/>
                        <wps:spPr>
                          <a:xfrm>
                            <a:off x="2952750" y="4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999" name="Shape 144999"/>
                        <wps:cNvSpPr/>
                        <wps:spPr>
                          <a:xfrm>
                            <a:off x="3038475" y="4393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0" name="Shape 145000"/>
                        <wps:cNvSpPr/>
                        <wps:spPr>
                          <a:xfrm>
                            <a:off x="3038475" y="4679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1" name="Shape 145001"/>
                        <wps:cNvSpPr/>
                        <wps:spPr>
                          <a:xfrm>
                            <a:off x="3105150" y="43936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2" name="Shape 145002"/>
                        <wps:cNvSpPr/>
                        <wps:spPr>
                          <a:xfrm>
                            <a:off x="3105150" y="46794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3" name="Shape 145003"/>
                        <wps:cNvSpPr/>
                        <wps:spPr>
                          <a:xfrm>
                            <a:off x="3962400" y="4393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4" name="Shape 145004"/>
                        <wps:cNvSpPr/>
                        <wps:spPr>
                          <a:xfrm>
                            <a:off x="3962400" y="4679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5" name="Shape 145005"/>
                        <wps:cNvSpPr/>
                        <wps:spPr>
                          <a:xfrm>
                            <a:off x="1009650" y="80131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6" name="Shape 145006"/>
                        <wps:cNvSpPr/>
                        <wps:spPr>
                          <a:xfrm>
                            <a:off x="1009650" y="82989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7" name="Shape 145007"/>
                        <wps:cNvSpPr/>
                        <wps:spPr>
                          <a:xfrm>
                            <a:off x="1085850" y="80131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8" name="Shape 145008"/>
                        <wps:cNvSpPr/>
                        <wps:spPr>
                          <a:xfrm>
                            <a:off x="1085850" y="82989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09" name="Shape 145009"/>
                        <wps:cNvSpPr/>
                        <wps:spPr>
                          <a:xfrm>
                            <a:off x="1933575" y="8013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0" name="Shape 145010"/>
                        <wps:cNvSpPr/>
                        <wps:spPr>
                          <a:xfrm>
                            <a:off x="1933575" y="8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1" name="Shape 145011"/>
                        <wps:cNvSpPr/>
                        <wps:spPr>
                          <a:xfrm>
                            <a:off x="2028825" y="8013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2" name="Shape 145012"/>
                        <wps:cNvSpPr/>
                        <wps:spPr>
                          <a:xfrm>
                            <a:off x="2028825" y="8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3" name="Shape 145013"/>
                        <wps:cNvSpPr/>
                        <wps:spPr>
                          <a:xfrm>
                            <a:off x="2095500" y="8013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4" name="Shape 145014"/>
                        <wps:cNvSpPr/>
                        <wps:spPr>
                          <a:xfrm>
                            <a:off x="2095500" y="8298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5" name="Shape 145015"/>
                        <wps:cNvSpPr/>
                        <wps:spPr>
                          <a:xfrm>
                            <a:off x="2952750" y="8013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6" name="Shape 145016"/>
                        <wps:cNvSpPr/>
                        <wps:spPr>
                          <a:xfrm>
                            <a:off x="2952750" y="8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7" name="Shape 145017"/>
                        <wps:cNvSpPr/>
                        <wps:spPr>
                          <a:xfrm>
                            <a:off x="3038475" y="8013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8" name="Shape 145018"/>
                        <wps:cNvSpPr/>
                        <wps:spPr>
                          <a:xfrm>
                            <a:off x="3038475" y="8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19" name="Shape 145019"/>
                        <wps:cNvSpPr/>
                        <wps:spPr>
                          <a:xfrm>
                            <a:off x="3105150" y="80131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20" name="Shape 145020"/>
                        <wps:cNvSpPr/>
                        <wps:spPr>
                          <a:xfrm>
                            <a:off x="3105150" y="82989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21" name="Shape 145021"/>
                        <wps:cNvSpPr/>
                        <wps:spPr>
                          <a:xfrm>
                            <a:off x="3962400" y="8013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22" name="Shape 145022"/>
                        <wps:cNvSpPr/>
                        <wps:spPr>
                          <a:xfrm>
                            <a:off x="3962400" y="8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7" name="Rectangle 6397"/>
                        <wps:cNvSpPr/>
                        <wps:spPr>
                          <a:xfrm>
                            <a:off x="456009" y="0"/>
                            <a:ext cx="1382497" cy="135854"/>
                          </a:xfrm>
                          <a:prstGeom prst="rect">
                            <a:avLst/>
                          </a:prstGeom>
                          <a:ln>
                            <a:noFill/>
                          </a:ln>
                        </wps:spPr>
                        <wps:txbx>
                          <w:txbxContent>
                            <w:p w14:paraId="63743F61" w14:textId="77777777" w:rsidR="009F545A" w:rsidRDefault="00000000">
                              <w:pPr>
                                <w:spacing w:after="160" w:line="259" w:lineRule="auto"/>
                                <w:ind w:left="0" w:firstLine="0"/>
                              </w:pPr>
                              <w:r>
                                <w:rPr>
                                  <w:b/>
                                  <w:sz w:val="18"/>
                                </w:rPr>
                                <w:t>Three Months Ended</w:t>
                              </w:r>
                            </w:p>
                          </w:txbxContent>
                        </wps:txbx>
                        <wps:bodyPr horzOverflow="overflow" vert="horz" lIns="0" tIns="0" rIns="0" bIns="0" rtlCol="0">
                          <a:noAutofit/>
                        </wps:bodyPr>
                      </wps:wsp>
                      <wps:wsp>
                        <wps:cNvPr id="6398" name="Rectangle 6398"/>
                        <wps:cNvSpPr/>
                        <wps:spPr>
                          <a:xfrm>
                            <a:off x="2514154" y="0"/>
                            <a:ext cx="1300921" cy="135854"/>
                          </a:xfrm>
                          <a:prstGeom prst="rect">
                            <a:avLst/>
                          </a:prstGeom>
                          <a:ln>
                            <a:noFill/>
                          </a:ln>
                        </wps:spPr>
                        <wps:txbx>
                          <w:txbxContent>
                            <w:p w14:paraId="70AAE5D8" w14:textId="77777777" w:rsidR="009F545A" w:rsidRDefault="00000000">
                              <w:pPr>
                                <w:spacing w:after="160" w:line="259" w:lineRule="auto"/>
                                <w:ind w:left="0" w:firstLine="0"/>
                              </w:pPr>
                              <w:r>
                                <w:rPr>
                                  <w:b/>
                                  <w:sz w:val="18"/>
                                </w:rPr>
                                <w:t>Nine Months Ended</w:t>
                              </w:r>
                            </w:p>
                          </w:txbxContent>
                        </wps:txbx>
                        <wps:bodyPr horzOverflow="overflow" vert="horz" lIns="0" tIns="0" rIns="0" bIns="0" rtlCol="0">
                          <a:noAutofit/>
                        </wps:bodyPr>
                      </wps:wsp>
                      <wps:wsp>
                        <wps:cNvPr id="6400" name="Rectangle 6400"/>
                        <wps:cNvSpPr/>
                        <wps:spPr>
                          <a:xfrm>
                            <a:off x="178445" y="161925"/>
                            <a:ext cx="772862" cy="135854"/>
                          </a:xfrm>
                          <a:prstGeom prst="rect">
                            <a:avLst/>
                          </a:prstGeom>
                          <a:ln>
                            <a:noFill/>
                          </a:ln>
                        </wps:spPr>
                        <wps:txbx>
                          <w:txbxContent>
                            <w:p w14:paraId="33AF0167"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6401" name="Rectangle 6401"/>
                        <wps:cNvSpPr/>
                        <wps:spPr>
                          <a:xfrm>
                            <a:off x="1191965" y="161925"/>
                            <a:ext cx="772862" cy="135854"/>
                          </a:xfrm>
                          <a:prstGeom prst="rect">
                            <a:avLst/>
                          </a:prstGeom>
                          <a:ln>
                            <a:noFill/>
                          </a:ln>
                        </wps:spPr>
                        <wps:txbx>
                          <w:txbxContent>
                            <w:p w14:paraId="2E60A343"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6402" name="Rectangle 6402"/>
                        <wps:cNvSpPr/>
                        <wps:spPr>
                          <a:xfrm>
                            <a:off x="2205484" y="161925"/>
                            <a:ext cx="772862" cy="135854"/>
                          </a:xfrm>
                          <a:prstGeom prst="rect">
                            <a:avLst/>
                          </a:prstGeom>
                          <a:ln>
                            <a:noFill/>
                          </a:ln>
                        </wps:spPr>
                        <wps:txbx>
                          <w:txbxContent>
                            <w:p w14:paraId="3587FB80"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6403" name="Rectangle 6403"/>
                        <wps:cNvSpPr/>
                        <wps:spPr>
                          <a:xfrm>
                            <a:off x="3219450" y="161925"/>
                            <a:ext cx="772862" cy="135854"/>
                          </a:xfrm>
                          <a:prstGeom prst="rect">
                            <a:avLst/>
                          </a:prstGeom>
                          <a:ln>
                            <a:noFill/>
                          </a:ln>
                        </wps:spPr>
                        <wps:txbx>
                          <w:txbxContent>
                            <w:p w14:paraId="644E20D3"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6408" name="Rectangle 6408"/>
                        <wps:cNvSpPr/>
                        <wps:spPr>
                          <a:xfrm>
                            <a:off x="1024235" y="322014"/>
                            <a:ext cx="76010" cy="138295"/>
                          </a:xfrm>
                          <a:prstGeom prst="rect">
                            <a:avLst/>
                          </a:prstGeom>
                          <a:ln>
                            <a:noFill/>
                          </a:ln>
                        </wps:spPr>
                        <wps:txbx>
                          <w:txbxContent>
                            <w:p w14:paraId="64F43596"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09" name="Rectangle 6409"/>
                        <wps:cNvSpPr/>
                        <wps:spPr>
                          <a:xfrm>
                            <a:off x="1763018" y="322014"/>
                            <a:ext cx="190024" cy="138295"/>
                          </a:xfrm>
                          <a:prstGeom prst="rect">
                            <a:avLst/>
                          </a:prstGeom>
                          <a:ln>
                            <a:noFill/>
                          </a:ln>
                        </wps:spPr>
                        <wps:txbx>
                          <w:txbxContent>
                            <w:p w14:paraId="54111854" w14:textId="77777777" w:rsidR="009F545A" w:rsidRDefault="00000000">
                              <w:pPr>
                                <w:spacing w:after="160" w:line="259" w:lineRule="auto"/>
                                <w:ind w:left="0" w:firstLine="0"/>
                              </w:pPr>
                              <w:r>
                                <w:rPr>
                                  <w:sz w:val="18"/>
                                </w:rPr>
                                <w:t>1.9</w:t>
                              </w:r>
                            </w:p>
                          </w:txbxContent>
                        </wps:txbx>
                        <wps:bodyPr horzOverflow="overflow" vert="horz" lIns="0" tIns="0" rIns="0" bIns="0" rtlCol="0">
                          <a:noAutofit/>
                        </wps:bodyPr>
                      </wps:wsp>
                      <wps:wsp>
                        <wps:cNvPr id="6410" name="Rectangle 6410"/>
                        <wps:cNvSpPr/>
                        <wps:spPr>
                          <a:xfrm>
                            <a:off x="1905893" y="322014"/>
                            <a:ext cx="38005" cy="138295"/>
                          </a:xfrm>
                          <a:prstGeom prst="rect">
                            <a:avLst/>
                          </a:prstGeom>
                          <a:ln>
                            <a:noFill/>
                          </a:ln>
                        </wps:spPr>
                        <wps:txbx>
                          <w:txbxContent>
                            <w:p w14:paraId="42CB54D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11" name="Rectangle 6411"/>
                        <wps:cNvSpPr/>
                        <wps:spPr>
                          <a:xfrm>
                            <a:off x="2037755" y="322014"/>
                            <a:ext cx="76010" cy="138295"/>
                          </a:xfrm>
                          <a:prstGeom prst="rect">
                            <a:avLst/>
                          </a:prstGeom>
                          <a:ln>
                            <a:noFill/>
                          </a:ln>
                        </wps:spPr>
                        <wps:txbx>
                          <w:txbxContent>
                            <w:p w14:paraId="684039B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12" name="Rectangle 6412"/>
                        <wps:cNvSpPr/>
                        <wps:spPr>
                          <a:xfrm>
                            <a:off x="2776538" y="322014"/>
                            <a:ext cx="190024" cy="138295"/>
                          </a:xfrm>
                          <a:prstGeom prst="rect">
                            <a:avLst/>
                          </a:prstGeom>
                          <a:ln>
                            <a:noFill/>
                          </a:ln>
                        </wps:spPr>
                        <wps:txbx>
                          <w:txbxContent>
                            <w:p w14:paraId="6CCF168B" w14:textId="77777777" w:rsidR="009F545A" w:rsidRDefault="00000000">
                              <w:pPr>
                                <w:spacing w:after="160" w:line="259" w:lineRule="auto"/>
                                <w:ind w:left="0" w:firstLine="0"/>
                              </w:pPr>
                              <w:r>
                                <w:rPr>
                                  <w:sz w:val="18"/>
                                </w:rPr>
                                <w:t>4.9</w:t>
                              </w:r>
                            </w:p>
                          </w:txbxContent>
                        </wps:txbx>
                        <wps:bodyPr horzOverflow="overflow" vert="horz" lIns="0" tIns="0" rIns="0" bIns="0" rtlCol="0">
                          <a:noAutofit/>
                        </wps:bodyPr>
                      </wps:wsp>
                      <wps:wsp>
                        <wps:cNvPr id="6413" name="Rectangle 6413"/>
                        <wps:cNvSpPr/>
                        <wps:spPr>
                          <a:xfrm>
                            <a:off x="2919413" y="322014"/>
                            <a:ext cx="38005" cy="138295"/>
                          </a:xfrm>
                          <a:prstGeom prst="rect">
                            <a:avLst/>
                          </a:prstGeom>
                          <a:ln>
                            <a:noFill/>
                          </a:ln>
                        </wps:spPr>
                        <wps:txbx>
                          <w:txbxContent>
                            <w:p w14:paraId="32EEDD42"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14" name="Rectangle 6414"/>
                        <wps:cNvSpPr/>
                        <wps:spPr>
                          <a:xfrm>
                            <a:off x="3051274" y="322014"/>
                            <a:ext cx="76010" cy="138295"/>
                          </a:xfrm>
                          <a:prstGeom prst="rect">
                            <a:avLst/>
                          </a:prstGeom>
                          <a:ln>
                            <a:noFill/>
                          </a:ln>
                        </wps:spPr>
                        <wps:txbx>
                          <w:txbxContent>
                            <w:p w14:paraId="0C4B307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15" name="Rectangle 6415"/>
                        <wps:cNvSpPr/>
                        <wps:spPr>
                          <a:xfrm>
                            <a:off x="3790206" y="322014"/>
                            <a:ext cx="190024" cy="138295"/>
                          </a:xfrm>
                          <a:prstGeom prst="rect">
                            <a:avLst/>
                          </a:prstGeom>
                          <a:ln>
                            <a:noFill/>
                          </a:ln>
                        </wps:spPr>
                        <wps:txbx>
                          <w:txbxContent>
                            <w:p w14:paraId="4EC97782" w14:textId="77777777" w:rsidR="009F545A" w:rsidRDefault="00000000">
                              <w:pPr>
                                <w:spacing w:after="160" w:line="259" w:lineRule="auto"/>
                                <w:ind w:left="0" w:firstLine="0"/>
                              </w:pPr>
                              <w:r>
                                <w:rPr>
                                  <w:sz w:val="18"/>
                                </w:rPr>
                                <w:t>5.8</w:t>
                              </w:r>
                            </w:p>
                          </w:txbxContent>
                        </wps:txbx>
                        <wps:bodyPr horzOverflow="overflow" vert="horz" lIns="0" tIns="0" rIns="0" bIns="0" rtlCol="0">
                          <a:noAutofit/>
                        </wps:bodyPr>
                      </wps:wsp>
                      <wps:wsp>
                        <wps:cNvPr id="6416" name="Rectangle 6416"/>
                        <wps:cNvSpPr/>
                        <wps:spPr>
                          <a:xfrm>
                            <a:off x="3933081" y="322014"/>
                            <a:ext cx="38005" cy="138295"/>
                          </a:xfrm>
                          <a:prstGeom prst="rect">
                            <a:avLst/>
                          </a:prstGeom>
                          <a:ln>
                            <a:noFill/>
                          </a:ln>
                        </wps:spPr>
                        <wps:txbx>
                          <w:txbxContent>
                            <w:p w14:paraId="23591AA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21" name="Rectangle 6421"/>
                        <wps:cNvSpPr/>
                        <wps:spPr>
                          <a:xfrm>
                            <a:off x="1024235" y="683964"/>
                            <a:ext cx="76010" cy="138295"/>
                          </a:xfrm>
                          <a:prstGeom prst="rect">
                            <a:avLst/>
                          </a:prstGeom>
                          <a:ln>
                            <a:noFill/>
                          </a:ln>
                        </wps:spPr>
                        <wps:txbx>
                          <w:txbxContent>
                            <w:p w14:paraId="041F4FD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22" name="Rectangle 6422"/>
                        <wps:cNvSpPr/>
                        <wps:spPr>
                          <a:xfrm>
                            <a:off x="1763018" y="683964"/>
                            <a:ext cx="190024" cy="138295"/>
                          </a:xfrm>
                          <a:prstGeom prst="rect">
                            <a:avLst/>
                          </a:prstGeom>
                          <a:ln>
                            <a:noFill/>
                          </a:ln>
                        </wps:spPr>
                        <wps:txbx>
                          <w:txbxContent>
                            <w:p w14:paraId="1121F102" w14:textId="77777777" w:rsidR="009F545A" w:rsidRDefault="00000000">
                              <w:pPr>
                                <w:spacing w:after="160" w:line="259" w:lineRule="auto"/>
                                <w:ind w:left="0" w:firstLine="0"/>
                              </w:pPr>
                              <w:r>
                                <w:rPr>
                                  <w:sz w:val="18"/>
                                </w:rPr>
                                <w:t>0.1</w:t>
                              </w:r>
                            </w:p>
                          </w:txbxContent>
                        </wps:txbx>
                        <wps:bodyPr horzOverflow="overflow" vert="horz" lIns="0" tIns="0" rIns="0" bIns="0" rtlCol="0">
                          <a:noAutofit/>
                        </wps:bodyPr>
                      </wps:wsp>
                      <wps:wsp>
                        <wps:cNvPr id="6423" name="Rectangle 6423"/>
                        <wps:cNvSpPr/>
                        <wps:spPr>
                          <a:xfrm>
                            <a:off x="1905893" y="683964"/>
                            <a:ext cx="38005" cy="138295"/>
                          </a:xfrm>
                          <a:prstGeom prst="rect">
                            <a:avLst/>
                          </a:prstGeom>
                          <a:ln>
                            <a:noFill/>
                          </a:ln>
                        </wps:spPr>
                        <wps:txbx>
                          <w:txbxContent>
                            <w:p w14:paraId="30635E6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24" name="Rectangle 6424"/>
                        <wps:cNvSpPr/>
                        <wps:spPr>
                          <a:xfrm>
                            <a:off x="2037755" y="683964"/>
                            <a:ext cx="76010" cy="138295"/>
                          </a:xfrm>
                          <a:prstGeom prst="rect">
                            <a:avLst/>
                          </a:prstGeom>
                          <a:ln>
                            <a:noFill/>
                          </a:ln>
                        </wps:spPr>
                        <wps:txbx>
                          <w:txbxContent>
                            <w:p w14:paraId="337BB1E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25" name="Rectangle 6425"/>
                        <wps:cNvSpPr/>
                        <wps:spPr>
                          <a:xfrm>
                            <a:off x="2776538" y="683964"/>
                            <a:ext cx="190024" cy="138295"/>
                          </a:xfrm>
                          <a:prstGeom prst="rect">
                            <a:avLst/>
                          </a:prstGeom>
                          <a:ln>
                            <a:noFill/>
                          </a:ln>
                        </wps:spPr>
                        <wps:txbx>
                          <w:txbxContent>
                            <w:p w14:paraId="60878644"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6426" name="Rectangle 6426"/>
                        <wps:cNvSpPr/>
                        <wps:spPr>
                          <a:xfrm>
                            <a:off x="2919413" y="683964"/>
                            <a:ext cx="38005" cy="138295"/>
                          </a:xfrm>
                          <a:prstGeom prst="rect">
                            <a:avLst/>
                          </a:prstGeom>
                          <a:ln>
                            <a:noFill/>
                          </a:ln>
                        </wps:spPr>
                        <wps:txbx>
                          <w:txbxContent>
                            <w:p w14:paraId="3504081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27" name="Rectangle 6427"/>
                        <wps:cNvSpPr/>
                        <wps:spPr>
                          <a:xfrm>
                            <a:off x="3051274" y="683964"/>
                            <a:ext cx="76010" cy="138295"/>
                          </a:xfrm>
                          <a:prstGeom prst="rect">
                            <a:avLst/>
                          </a:prstGeom>
                          <a:ln>
                            <a:noFill/>
                          </a:ln>
                        </wps:spPr>
                        <wps:txbx>
                          <w:txbxContent>
                            <w:p w14:paraId="0A97631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28" name="Rectangle 6428"/>
                        <wps:cNvSpPr/>
                        <wps:spPr>
                          <a:xfrm>
                            <a:off x="3790206" y="683964"/>
                            <a:ext cx="190024" cy="138295"/>
                          </a:xfrm>
                          <a:prstGeom prst="rect">
                            <a:avLst/>
                          </a:prstGeom>
                          <a:ln>
                            <a:noFill/>
                          </a:ln>
                        </wps:spPr>
                        <wps:txbx>
                          <w:txbxContent>
                            <w:p w14:paraId="3203E053"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6429" name="Rectangle 6429"/>
                        <wps:cNvSpPr/>
                        <wps:spPr>
                          <a:xfrm>
                            <a:off x="3933081" y="683964"/>
                            <a:ext cx="38005" cy="138295"/>
                          </a:xfrm>
                          <a:prstGeom prst="rect">
                            <a:avLst/>
                          </a:prstGeom>
                          <a:ln>
                            <a:noFill/>
                          </a:ln>
                        </wps:spPr>
                        <wps:txbx>
                          <w:txbxContent>
                            <w:p w14:paraId="7216EFC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252" style="width:313.5pt;height:66.0957pt;position:absolute;mso-position-horizontal-relative:text;mso-position-horizontal:absolute;margin-left:229.5pt;mso-position-vertical-relative:text;margin-top:-82.3554pt;" coordsize="39814,8394">
                <v:shape id="Shape 145023" style="position:absolute;width:666;height:95;left:0;top:1155;" coordsize="66675,9525" path="m0,0l66675,0l66675,9525l0,9525l0,0">
                  <v:stroke weight="0pt" endcap="flat" joinstyle="miter" miterlimit="10" on="false" color="#000000" opacity="0"/>
                  <v:fill on="true" color="#000000"/>
                </v:shape>
                <v:shape id="Shape 145024" style="position:absolute;width:8572;height:95;left:666;top:1155;" coordsize="857250,9525" path="m0,0l857250,0l857250,9525l0,9525l0,0">
                  <v:stroke weight="0pt" endcap="flat" joinstyle="miter" miterlimit="10" on="false" color="#000000" opacity="0"/>
                  <v:fill on="true" color="#000000"/>
                </v:shape>
                <v:shape id="Shape 145025" style="position:absolute;width:190;height:95;left:9239;top:1155;" coordsize="19050,9525" path="m0,0l19050,0l19050,9525l0,9525l0,0">
                  <v:stroke weight="0pt" endcap="flat" joinstyle="miter" miterlimit="10" on="false" color="#000000" opacity="0"/>
                  <v:fill on="true" color="#000000"/>
                </v:shape>
                <v:shape id="Shape 145026" style="position:absolute;width:190;height:95;left:9429;top:1155;" coordsize="19050,9525" path="m0,0l19050,0l19050,9525l0,9525l0,0">
                  <v:stroke weight="0pt" endcap="flat" joinstyle="miter" miterlimit="10" on="false" color="#000000" opacity="0"/>
                  <v:fill on="true" color="#000000"/>
                </v:shape>
                <v:shape id="Shape 145027" style="position:absolute;width:285;height:95;left:9620;top:1155;" coordsize="28575,9525" path="m0,0l28575,0l28575,9525l0,9525l0,0">
                  <v:stroke weight="0pt" endcap="flat" joinstyle="miter" miterlimit="10" on="false" color="#000000" opacity="0"/>
                  <v:fill on="true" color="#000000"/>
                </v:shape>
                <v:shape id="Shape 145028" style="position:absolute;width:190;height:95;left:9906;top:1155;" coordsize="19050,9525" path="m0,0l19050,0l19050,9525l0,9525l0,0">
                  <v:stroke weight="0pt" endcap="flat" joinstyle="miter" miterlimit="10" on="false" color="#000000" opacity="0"/>
                  <v:fill on="true" color="#000000"/>
                </v:shape>
                <v:shape id="Shape 145029" style="position:absolute;width:762;height:95;left:10096;top:1155;" coordsize="76200,9525" path="m0,0l76200,0l76200,9525l0,9525l0,0">
                  <v:stroke weight="0pt" endcap="flat" joinstyle="miter" miterlimit="10" on="false" color="#000000" opacity="0"/>
                  <v:fill on="true" color="#000000"/>
                </v:shape>
                <v:shape id="Shape 145030" style="position:absolute;width:8477;height:95;left:10858;top:1155;" coordsize="847725,9525" path="m0,0l847725,0l847725,9525l0,9525l0,0">
                  <v:stroke weight="0pt" endcap="flat" joinstyle="miter" miterlimit="10" on="false" color="#000000" opacity="0"/>
                  <v:fill on="true" color="#000000"/>
                </v:shape>
                <v:shape id="Shape 145031" style="position:absolute;width:190;height:95;left:19335;top:1155;" coordsize="19050,9525" path="m0,0l19050,0l19050,9525l0,9525l0,0">
                  <v:stroke weight="0pt" endcap="flat" joinstyle="miter" miterlimit="10" on="false" color="#000000" opacity="0"/>
                  <v:fill on="true" color="#000000"/>
                </v:shape>
                <v:shape id="Shape 145032" style="position:absolute;width:666;height:95;left:20288;top:1155;" coordsize="66675,9525" path="m0,0l66675,0l66675,9525l0,9525l0,0">
                  <v:stroke weight="0pt" endcap="flat" joinstyle="miter" miterlimit="10" on="false" color="#000000" opacity="0"/>
                  <v:fill on="true" color="#000000"/>
                </v:shape>
                <v:shape id="Shape 145033" style="position:absolute;width:8572;height:95;left:20955;top:1155;" coordsize="857250,9525" path="m0,0l857250,0l857250,9525l0,9525l0,0">
                  <v:stroke weight="0pt" endcap="flat" joinstyle="miter" miterlimit="10" on="false" color="#000000" opacity="0"/>
                  <v:fill on="true" color="#000000"/>
                </v:shape>
                <v:shape id="Shape 145034" style="position:absolute;width:190;height:95;left:29527;top:1155;" coordsize="19050,9525" path="m0,0l19050,0l19050,9525l0,9525l0,0">
                  <v:stroke weight="0pt" endcap="flat" joinstyle="miter" miterlimit="10" on="false" color="#000000" opacity="0"/>
                  <v:fill on="true" color="#000000"/>
                </v:shape>
                <v:shape id="Shape 145035" style="position:absolute;width:190;height:95;left:29718;top:1155;" coordsize="19050,9525" path="m0,0l19050,0l19050,9525l0,9525l0,0">
                  <v:stroke weight="0pt" endcap="flat" joinstyle="miter" miterlimit="10" on="false" color="#000000" opacity="0"/>
                  <v:fill on="true" color="#000000"/>
                </v:shape>
                <v:shape id="Shape 145036" style="position:absolute;width:285;height:95;left:29908;top:1155;" coordsize="28575,9525" path="m0,0l28575,0l28575,9525l0,9525l0,0">
                  <v:stroke weight="0pt" endcap="flat" joinstyle="miter" miterlimit="10" on="false" color="#000000" opacity="0"/>
                  <v:fill on="true" color="#000000"/>
                </v:shape>
                <v:shape id="Shape 145037" style="position:absolute;width:190;height:95;left:30194;top:1155;" coordsize="19050,9525" path="m0,0l19050,0l19050,9525l0,9525l0,0">
                  <v:stroke weight="0pt" endcap="flat" joinstyle="miter" miterlimit="10" on="false" color="#000000" opacity="0"/>
                  <v:fill on="true" color="#000000"/>
                </v:shape>
                <v:shape id="Shape 145038" style="position:absolute;width:666;height:95;left:30384;top:1155;" coordsize="66675,9525" path="m0,0l66675,0l66675,9525l0,9525l0,0">
                  <v:stroke weight="0pt" endcap="flat" joinstyle="miter" miterlimit="10" on="false" color="#000000" opacity="0"/>
                  <v:fill on="true" color="#000000"/>
                </v:shape>
                <v:shape id="Shape 145039" style="position:absolute;width:8572;height:95;left:31051;top:1155;" coordsize="857250,9525" path="m0,0l857250,0l857250,9525l0,9525l0,0">
                  <v:stroke weight="0pt" endcap="flat" joinstyle="miter" miterlimit="10" on="false" color="#000000" opacity="0"/>
                  <v:fill on="true" color="#000000"/>
                </v:shape>
                <v:shape id="Shape 145040" style="position:absolute;width:190;height:95;left:39624;top:1155;" coordsize="19050,9525" path="m0,0l19050,0l19050,9525l0,9525l0,0">
                  <v:stroke weight="0pt" endcap="flat" joinstyle="miter" miterlimit="10" on="false" color="#000000" opacity="0"/>
                  <v:fill on="true" color="#000000"/>
                </v:shape>
                <v:shape id="Shape 145041" style="position:absolute;width:762;height:95;left:10096;top:2774;" coordsize="76200,9525" path="m0,0l76200,0l76200,9525l0,9525l0,0">
                  <v:stroke weight="0pt" endcap="flat" joinstyle="miter" miterlimit="10" on="false" color="#000000" opacity="0"/>
                  <v:fill on="true" color="#000000"/>
                </v:shape>
                <v:shape id="Shape 145042" style="position:absolute;width:8477;height:95;left:10858;top:2774;" coordsize="847725,9525" path="m0,0l847725,0l847725,9525l0,9525l0,0">
                  <v:stroke weight="0pt" endcap="flat" joinstyle="miter" miterlimit="10" on="false" color="#000000" opacity="0"/>
                  <v:fill on="true" color="#000000"/>
                </v:shape>
                <v:shape id="Shape 145043" style="position:absolute;width:190;height:95;left:19335;top:2774;" coordsize="19050,9525" path="m0,0l19050,0l19050,9525l0,9525l0,0">
                  <v:stroke weight="0pt" endcap="flat" joinstyle="miter" miterlimit="10" on="false" color="#000000" opacity="0"/>
                  <v:fill on="true" color="#000000"/>
                </v:shape>
                <v:shape id="Shape 145044" style="position:absolute;width:666;height:95;left:20288;top:2774;" coordsize="66675,9525" path="m0,0l66675,0l66675,9525l0,9525l0,0">
                  <v:stroke weight="0pt" endcap="flat" joinstyle="miter" miterlimit="10" on="false" color="#000000" opacity="0"/>
                  <v:fill on="true" color="#000000"/>
                </v:shape>
                <v:shape id="Shape 145045" style="position:absolute;width:8572;height:95;left:20955;top:2774;" coordsize="857250,9525" path="m0,0l857250,0l857250,9525l0,9525l0,0">
                  <v:stroke weight="0pt" endcap="flat" joinstyle="miter" miterlimit="10" on="false" color="#000000" opacity="0"/>
                  <v:fill on="true" color="#000000"/>
                </v:shape>
                <v:shape id="Shape 145046" style="position:absolute;width:190;height:95;left:29527;top:2774;" coordsize="19050,9525" path="m0,0l19050,0l19050,9525l0,9525l0,0">
                  <v:stroke weight="0pt" endcap="flat" joinstyle="miter" miterlimit="10" on="false" color="#000000" opacity="0"/>
                  <v:fill on="true" color="#000000"/>
                </v:shape>
                <v:shape id="Shape 145047" style="position:absolute;width:666;height:95;left:30384;top:2774;" coordsize="66675,9525" path="m0,0l66675,0l66675,9525l0,9525l0,0">
                  <v:stroke weight="0pt" endcap="flat" joinstyle="miter" miterlimit="10" on="false" color="#000000" opacity="0"/>
                  <v:fill on="true" color="#000000"/>
                </v:shape>
                <v:shape id="Shape 145048" style="position:absolute;width:8572;height:95;left:31051;top:2774;" coordsize="857250,9525" path="m0,0l857250,0l857250,9525l0,9525l0,0">
                  <v:stroke weight="0pt" endcap="flat" joinstyle="miter" miterlimit="10" on="false" color="#000000" opacity="0"/>
                  <v:fill on="true" color="#000000"/>
                </v:shape>
                <v:shape id="Shape 145049" style="position:absolute;width:190;height:95;left:39624;top:2774;" coordsize="19050,9525" path="m0,0l19050,0l19050,9525l0,9525l0,0">
                  <v:stroke weight="0pt" endcap="flat" joinstyle="miter" miterlimit="10" on="false" color="#000000" opacity="0"/>
                  <v:fill on="true" color="#000000"/>
                </v:shape>
                <v:shape id="Shape 145050" style="position:absolute;width:762;height:95;left:10096;top:4393;" coordsize="76200,9525" path="m0,0l76200,0l76200,9525l0,9525l0,0">
                  <v:stroke weight="0pt" endcap="flat" joinstyle="miter" miterlimit="10" on="false" color="#000000" opacity="0"/>
                  <v:fill on="true" color="#000000"/>
                </v:shape>
                <v:shape id="Shape 145051" style="position:absolute;width:762;height:95;left:10096;top:4679;" coordsize="76200,9525" path="m0,0l76200,0l76200,9525l0,9525l0,0">
                  <v:stroke weight="0pt" endcap="flat" joinstyle="miter" miterlimit="10" on="false" color="#000000" opacity="0"/>
                  <v:fill on="true" color="#000000"/>
                </v:shape>
                <v:shape id="Shape 145052" style="position:absolute;width:8477;height:95;left:10858;top:4393;" coordsize="847725,9525" path="m0,0l847725,0l847725,9525l0,9525l0,0">
                  <v:stroke weight="0pt" endcap="flat" joinstyle="miter" miterlimit="10" on="false" color="#000000" opacity="0"/>
                  <v:fill on="true" color="#000000"/>
                </v:shape>
                <v:shape id="Shape 145053" style="position:absolute;width:8477;height:95;left:10858;top:4679;" coordsize="847725,9525" path="m0,0l847725,0l847725,9525l0,9525l0,0">
                  <v:stroke weight="0pt" endcap="flat" joinstyle="miter" miterlimit="10" on="false" color="#000000" opacity="0"/>
                  <v:fill on="true" color="#000000"/>
                </v:shape>
                <v:shape id="Shape 145054" style="position:absolute;width:190;height:95;left:19335;top:4393;" coordsize="19050,9525" path="m0,0l19050,0l19050,9525l0,9525l0,0">
                  <v:stroke weight="0pt" endcap="flat" joinstyle="miter" miterlimit="10" on="false" color="#000000" opacity="0"/>
                  <v:fill on="true" color="#000000"/>
                </v:shape>
                <v:shape id="Shape 145055" style="position:absolute;width:190;height:95;left:19335;top:4679;" coordsize="19050,9525" path="m0,0l19050,0l19050,9525l0,9525l0,0">
                  <v:stroke weight="0pt" endcap="flat" joinstyle="miter" miterlimit="10" on="false" color="#000000" opacity="0"/>
                  <v:fill on="true" color="#000000"/>
                </v:shape>
                <v:shape id="Shape 145056" style="position:absolute;width:666;height:95;left:20288;top:4393;" coordsize="66675,9525" path="m0,0l66675,0l66675,9525l0,9525l0,0">
                  <v:stroke weight="0pt" endcap="flat" joinstyle="miter" miterlimit="10" on="false" color="#000000" opacity="0"/>
                  <v:fill on="true" color="#000000"/>
                </v:shape>
                <v:shape id="Shape 145057" style="position:absolute;width:666;height:95;left:20288;top:4679;" coordsize="66675,9525" path="m0,0l66675,0l66675,9525l0,9525l0,0">
                  <v:stroke weight="0pt" endcap="flat" joinstyle="miter" miterlimit="10" on="false" color="#000000" opacity="0"/>
                  <v:fill on="true" color="#000000"/>
                </v:shape>
                <v:shape id="Shape 145058" style="position:absolute;width:8572;height:95;left:20955;top:4393;" coordsize="857250,9525" path="m0,0l857250,0l857250,9525l0,9525l0,0">
                  <v:stroke weight="0pt" endcap="flat" joinstyle="miter" miterlimit="10" on="false" color="#000000" opacity="0"/>
                  <v:fill on="true" color="#000000"/>
                </v:shape>
                <v:shape id="Shape 145059" style="position:absolute;width:8572;height:95;left:20955;top:4679;" coordsize="857250,9525" path="m0,0l857250,0l857250,9525l0,9525l0,0">
                  <v:stroke weight="0pt" endcap="flat" joinstyle="miter" miterlimit="10" on="false" color="#000000" opacity="0"/>
                  <v:fill on="true" color="#000000"/>
                </v:shape>
                <v:shape id="Shape 145060" style="position:absolute;width:190;height:95;left:29527;top:4393;" coordsize="19050,9525" path="m0,0l19050,0l19050,9525l0,9525l0,0">
                  <v:stroke weight="0pt" endcap="flat" joinstyle="miter" miterlimit="10" on="false" color="#000000" opacity="0"/>
                  <v:fill on="true" color="#000000"/>
                </v:shape>
                <v:shape id="Shape 145061" style="position:absolute;width:190;height:95;left:29527;top:4679;" coordsize="19050,9525" path="m0,0l19050,0l19050,9525l0,9525l0,0">
                  <v:stroke weight="0pt" endcap="flat" joinstyle="miter" miterlimit="10" on="false" color="#000000" opacity="0"/>
                  <v:fill on="true" color="#000000"/>
                </v:shape>
                <v:shape id="Shape 145062" style="position:absolute;width:666;height:95;left:30384;top:4393;" coordsize="66675,9525" path="m0,0l66675,0l66675,9525l0,9525l0,0">
                  <v:stroke weight="0pt" endcap="flat" joinstyle="miter" miterlimit="10" on="false" color="#000000" opacity="0"/>
                  <v:fill on="true" color="#000000"/>
                </v:shape>
                <v:shape id="Shape 145063" style="position:absolute;width:666;height:95;left:30384;top:4679;" coordsize="66675,9525" path="m0,0l66675,0l66675,9525l0,9525l0,0">
                  <v:stroke weight="0pt" endcap="flat" joinstyle="miter" miterlimit="10" on="false" color="#000000" opacity="0"/>
                  <v:fill on="true" color="#000000"/>
                </v:shape>
                <v:shape id="Shape 145064" style="position:absolute;width:8572;height:95;left:31051;top:4393;" coordsize="857250,9525" path="m0,0l857250,0l857250,9525l0,9525l0,0">
                  <v:stroke weight="0pt" endcap="flat" joinstyle="miter" miterlimit="10" on="false" color="#000000" opacity="0"/>
                  <v:fill on="true" color="#000000"/>
                </v:shape>
                <v:shape id="Shape 145065" style="position:absolute;width:8572;height:95;left:31051;top:4679;" coordsize="857250,9525" path="m0,0l857250,0l857250,9525l0,9525l0,0">
                  <v:stroke weight="0pt" endcap="flat" joinstyle="miter" miterlimit="10" on="false" color="#000000" opacity="0"/>
                  <v:fill on="true" color="#000000"/>
                </v:shape>
                <v:shape id="Shape 145066" style="position:absolute;width:190;height:95;left:39624;top:4393;" coordsize="19050,9525" path="m0,0l19050,0l19050,9525l0,9525l0,0">
                  <v:stroke weight="0pt" endcap="flat" joinstyle="miter" miterlimit="10" on="false" color="#000000" opacity="0"/>
                  <v:fill on="true" color="#000000"/>
                </v:shape>
                <v:shape id="Shape 145067" style="position:absolute;width:190;height:95;left:39624;top:4679;" coordsize="19050,9525" path="m0,0l19050,0l19050,9525l0,9525l0,0">
                  <v:stroke weight="0pt" endcap="flat" joinstyle="miter" miterlimit="10" on="false" color="#000000" opacity="0"/>
                  <v:fill on="true" color="#000000"/>
                </v:shape>
                <v:shape id="Shape 145068" style="position:absolute;width:762;height:95;left:10096;top:8013;" coordsize="76200,9525" path="m0,0l76200,0l76200,9525l0,9525l0,0">
                  <v:stroke weight="0pt" endcap="flat" joinstyle="miter" miterlimit="10" on="false" color="#000000" opacity="0"/>
                  <v:fill on="true" color="#000000"/>
                </v:shape>
                <v:shape id="Shape 145069" style="position:absolute;width:762;height:95;left:10096;top:8298;" coordsize="76200,9525" path="m0,0l76200,0l76200,9525l0,9525l0,0">
                  <v:stroke weight="0pt" endcap="flat" joinstyle="miter" miterlimit="10" on="false" color="#000000" opacity="0"/>
                  <v:fill on="true" color="#000000"/>
                </v:shape>
                <v:shape id="Shape 145070" style="position:absolute;width:8477;height:95;left:10858;top:8013;" coordsize="847725,9525" path="m0,0l847725,0l847725,9525l0,9525l0,0">
                  <v:stroke weight="0pt" endcap="flat" joinstyle="miter" miterlimit="10" on="false" color="#000000" opacity="0"/>
                  <v:fill on="true" color="#000000"/>
                </v:shape>
                <v:shape id="Shape 145071" style="position:absolute;width:8477;height:95;left:10858;top:8298;" coordsize="847725,9525" path="m0,0l847725,0l847725,9525l0,9525l0,0">
                  <v:stroke weight="0pt" endcap="flat" joinstyle="miter" miterlimit="10" on="false" color="#000000" opacity="0"/>
                  <v:fill on="true" color="#000000"/>
                </v:shape>
                <v:shape id="Shape 145072" style="position:absolute;width:190;height:95;left:19335;top:8013;" coordsize="19050,9525" path="m0,0l19050,0l19050,9525l0,9525l0,0">
                  <v:stroke weight="0pt" endcap="flat" joinstyle="miter" miterlimit="10" on="false" color="#000000" opacity="0"/>
                  <v:fill on="true" color="#000000"/>
                </v:shape>
                <v:shape id="Shape 145073" style="position:absolute;width:190;height:95;left:19335;top:8298;" coordsize="19050,9525" path="m0,0l19050,0l19050,9525l0,9525l0,0">
                  <v:stroke weight="0pt" endcap="flat" joinstyle="miter" miterlimit="10" on="false" color="#000000" opacity="0"/>
                  <v:fill on="true" color="#000000"/>
                </v:shape>
                <v:shape id="Shape 145074" style="position:absolute;width:666;height:95;left:20288;top:8013;" coordsize="66675,9525" path="m0,0l66675,0l66675,9525l0,9525l0,0">
                  <v:stroke weight="0pt" endcap="flat" joinstyle="miter" miterlimit="10" on="false" color="#000000" opacity="0"/>
                  <v:fill on="true" color="#000000"/>
                </v:shape>
                <v:shape id="Shape 145075" style="position:absolute;width:666;height:95;left:20288;top:8298;" coordsize="66675,9525" path="m0,0l66675,0l66675,9525l0,9525l0,0">
                  <v:stroke weight="0pt" endcap="flat" joinstyle="miter" miterlimit="10" on="false" color="#000000" opacity="0"/>
                  <v:fill on="true" color="#000000"/>
                </v:shape>
                <v:shape id="Shape 145076" style="position:absolute;width:8572;height:95;left:20955;top:8013;" coordsize="857250,9525" path="m0,0l857250,0l857250,9525l0,9525l0,0">
                  <v:stroke weight="0pt" endcap="flat" joinstyle="miter" miterlimit="10" on="false" color="#000000" opacity="0"/>
                  <v:fill on="true" color="#000000"/>
                </v:shape>
                <v:shape id="Shape 145077" style="position:absolute;width:8572;height:95;left:20955;top:8298;" coordsize="857250,9525" path="m0,0l857250,0l857250,9525l0,9525l0,0">
                  <v:stroke weight="0pt" endcap="flat" joinstyle="miter" miterlimit="10" on="false" color="#000000" opacity="0"/>
                  <v:fill on="true" color="#000000"/>
                </v:shape>
                <v:shape id="Shape 145078" style="position:absolute;width:190;height:95;left:29527;top:8013;" coordsize="19050,9525" path="m0,0l19050,0l19050,9525l0,9525l0,0">
                  <v:stroke weight="0pt" endcap="flat" joinstyle="miter" miterlimit="10" on="false" color="#000000" opacity="0"/>
                  <v:fill on="true" color="#000000"/>
                </v:shape>
                <v:shape id="Shape 145079" style="position:absolute;width:190;height:95;left:29527;top:8298;" coordsize="19050,9525" path="m0,0l19050,0l19050,9525l0,9525l0,0">
                  <v:stroke weight="0pt" endcap="flat" joinstyle="miter" miterlimit="10" on="false" color="#000000" opacity="0"/>
                  <v:fill on="true" color="#000000"/>
                </v:shape>
                <v:shape id="Shape 145080" style="position:absolute;width:666;height:95;left:30384;top:8013;" coordsize="66675,9525" path="m0,0l66675,0l66675,9525l0,9525l0,0">
                  <v:stroke weight="0pt" endcap="flat" joinstyle="miter" miterlimit="10" on="false" color="#000000" opacity="0"/>
                  <v:fill on="true" color="#000000"/>
                </v:shape>
                <v:shape id="Shape 145081" style="position:absolute;width:666;height:95;left:30384;top:8298;" coordsize="66675,9525" path="m0,0l66675,0l66675,9525l0,9525l0,0">
                  <v:stroke weight="0pt" endcap="flat" joinstyle="miter" miterlimit="10" on="false" color="#000000" opacity="0"/>
                  <v:fill on="true" color="#000000"/>
                </v:shape>
                <v:shape id="Shape 145082" style="position:absolute;width:8572;height:95;left:31051;top:8013;" coordsize="857250,9525" path="m0,0l857250,0l857250,9525l0,9525l0,0">
                  <v:stroke weight="0pt" endcap="flat" joinstyle="miter" miterlimit="10" on="false" color="#000000" opacity="0"/>
                  <v:fill on="true" color="#000000"/>
                </v:shape>
                <v:shape id="Shape 145083" style="position:absolute;width:8572;height:95;left:31051;top:8298;" coordsize="857250,9525" path="m0,0l857250,0l857250,9525l0,9525l0,0">
                  <v:stroke weight="0pt" endcap="flat" joinstyle="miter" miterlimit="10" on="false" color="#000000" opacity="0"/>
                  <v:fill on="true" color="#000000"/>
                </v:shape>
                <v:shape id="Shape 145084" style="position:absolute;width:190;height:95;left:39624;top:8013;" coordsize="19050,9525" path="m0,0l19050,0l19050,9525l0,9525l0,0">
                  <v:stroke weight="0pt" endcap="flat" joinstyle="miter" miterlimit="10" on="false" color="#000000" opacity="0"/>
                  <v:fill on="true" color="#000000"/>
                </v:shape>
                <v:shape id="Shape 145085" style="position:absolute;width:190;height:95;left:39624;top:8298;" coordsize="19050,9525" path="m0,0l19050,0l19050,9525l0,9525l0,0">
                  <v:stroke weight="0pt" endcap="flat" joinstyle="miter" miterlimit="10" on="false" color="#000000" opacity="0"/>
                  <v:fill on="true" color="#000000"/>
                </v:shape>
                <v:rect id="Rectangle 6397" style="position:absolute;width:13824;height:1358;left:4560;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Three Months Ended</w:t>
                        </w:r>
                      </w:p>
                    </w:txbxContent>
                  </v:textbox>
                </v:rect>
                <v:rect id="Rectangle 6398" style="position:absolute;width:13009;height:1358;left:25141;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Nine Months Ended</w:t>
                        </w:r>
                      </w:p>
                    </w:txbxContent>
                  </v:textbox>
                </v:rect>
                <v:rect id="Rectangle 6400" style="position:absolute;width:7728;height:1358;left:1784;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6401" style="position:absolute;width:7728;height:1358;left:11919;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6402" style="position:absolute;width:7728;height:1358;left:22054;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6403" style="position:absolute;width:7728;height:1358;left:32194;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6408" style="position:absolute;width:760;height:1382;left:10242;top:3220;" filled="f" stroked="f">
                  <v:textbox inset="0,0,0,0">
                    <w:txbxContent>
                      <w:p>
                        <w:pPr>
                          <w:spacing w:before="0" w:after="160" w:line="259" w:lineRule="auto"/>
                          <w:ind w:left="0" w:firstLine="0"/>
                        </w:pPr>
                        <w:r>
                          <w:rPr>
                            <w:sz w:val="18"/>
                          </w:rPr>
                          <w:t xml:space="preserve">$</w:t>
                        </w:r>
                      </w:p>
                    </w:txbxContent>
                  </v:textbox>
                </v:rect>
                <v:rect id="Rectangle 6409" style="position:absolute;width:1900;height:1382;left:17630;top:3220;" filled="f" stroked="f">
                  <v:textbox inset="0,0,0,0">
                    <w:txbxContent>
                      <w:p>
                        <w:pPr>
                          <w:spacing w:before="0" w:after="160" w:line="259" w:lineRule="auto"/>
                          <w:ind w:left="0" w:firstLine="0"/>
                        </w:pPr>
                        <w:r>
                          <w:rPr>
                            <w:sz w:val="18"/>
                          </w:rPr>
                          <w:t xml:space="preserve">1.9</w:t>
                        </w:r>
                      </w:p>
                    </w:txbxContent>
                  </v:textbox>
                </v:rect>
                <v:rect id="Rectangle 6410" style="position:absolute;width:380;height:1382;left:19058;top:3220;" filled="f" stroked="f">
                  <v:textbox inset="0,0,0,0">
                    <w:txbxContent>
                      <w:p>
                        <w:pPr>
                          <w:spacing w:before="0" w:after="160" w:line="259" w:lineRule="auto"/>
                          <w:ind w:left="0" w:firstLine="0"/>
                        </w:pPr>
                        <w:r>
                          <w:rPr>
                            <w:sz w:val="18"/>
                          </w:rPr>
                          <w:t xml:space="preserve"> </w:t>
                        </w:r>
                      </w:p>
                    </w:txbxContent>
                  </v:textbox>
                </v:rect>
                <v:rect id="Rectangle 6411" style="position:absolute;width:760;height:1382;left:20377;top:3220;" filled="f" stroked="f">
                  <v:textbox inset="0,0,0,0">
                    <w:txbxContent>
                      <w:p>
                        <w:pPr>
                          <w:spacing w:before="0" w:after="160" w:line="259" w:lineRule="auto"/>
                          <w:ind w:left="0" w:firstLine="0"/>
                        </w:pPr>
                        <w:r>
                          <w:rPr>
                            <w:sz w:val="18"/>
                          </w:rPr>
                          <w:t xml:space="preserve">$</w:t>
                        </w:r>
                      </w:p>
                    </w:txbxContent>
                  </v:textbox>
                </v:rect>
                <v:rect id="Rectangle 6412" style="position:absolute;width:1900;height:1382;left:27765;top:3220;" filled="f" stroked="f">
                  <v:textbox inset="0,0,0,0">
                    <w:txbxContent>
                      <w:p>
                        <w:pPr>
                          <w:spacing w:before="0" w:after="160" w:line="259" w:lineRule="auto"/>
                          <w:ind w:left="0" w:firstLine="0"/>
                        </w:pPr>
                        <w:r>
                          <w:rPr>
                            <w:sz w:val="18"/>
                          </w:rPr>
                          <w:t xml:space="preserve">4.9</w:t>
                        </w:r>
                      </w:p>
                    </w:txbxContent>
                  </v:textbox>
                </v:rect>
                <v:rect id="Rectangle 6413" style="position:absolute;width:380;height:1382;left:29194;top:3220;" filled="f" stroked="f">
                  <v:textbox inset="0,0,0,0">
                    <w:txbxContent>
                      <w:p>
                        <w:pPr>
                          <w:spacing w:before="0" w:after="160" w:line="259" w:lineRule="auto"/>
                          <w:ind w:left="0" w:firstLine="0"/>
                        </w:pPr>
                        <w:r>
                          <w:rPr>
                            <w:sz w:val="18"/>
                          </w:rPr>
                          <w:t xml:space="preserve"> </w:t>
                        </w:r>
                      </w:p>
                    </w:txbxContent>
                  </v:textbox>
                </v:rect>
                <v:rect id="Rectangle 6414" style="position:absolute;width:760;height:1382;left:30512;top:3220;" filled="f" stroked="f">
                  <v:textbox inset="0,0,0,0">
                    <w:txbxContent>
                      <w:p>
                        <w:pPr>
                          <w:spacing w:before="0" w:after="160" w:line="259" w:lineRule="auto"/>
                          <w:ind w:left="0" w:firstLine="0"/>
                        </w:pPr>
                        <w:r>
                          <w:rPr>
                            <w:sz w:val="18"/>
                          </w:rPr>
                          <w:t xml:space="preserve">$</w:t>
                        </w:r>
                      </w:p>
                    </w:txbxContent>
                  </v:textbox>
                </v:rect>
                <v:rect id="Rectangle 6415" style="position:absolute;width:1900;height:1382;left:37902;top:3220;" filled="f" stroked="f">
                  <v:textbox inset="0,0,0,0">
                    <w:txbxContent>
                      <w:p>
                        <w:pPr>
                          <w:spacing w:before="0" w:after="160" w:line="259" w:lineRule="auto"/>
                          <w:ind w:left="0" w:firstLine="0"/>
                        </w:pPr>
                        <w:r>
                          <w:rPr>
                            <w:sz w:val="18"/>
                          </w:rPr>
                          <w:t xml:space="preserve">5.8</w:t>
                        </w:r>
                      </w:p>
                    </w:txbxContent>
                  </v:textbox>
                </v:rect>
                <v:rect id="Rectangle 6416" style="position:absolute;width:380;height:1382;left:39330;top:3220;" filled="f" stroked="f">
                  <v:textbox inset="0,0,0,0">
                    <w:txbxContent>
                      <w:p>
                        <w:pPr>
                          <w:spacing w:before="0" w:after="160" w:line="259" w:lineRule="auto"/>
                          <w:ind w:left="0" w:firstLine="0"/>
                        </w:pPr>
                        <w:r>
                          <w:rPr>
                            <w:sz w:val="18"/>
                          </w:rPr>
                          <w:t xml:space="preserve"> </w:t>
                        </w:r>
                      </w:p>
                    </w:txbxContent>
                  </v:textbox>
                </v:rect>
                <v:rect id="Rectangle 6421" style="position:absolute;width:760;height:1382;left:10242;top:6839;" filled="f" stroked="f">
                  <v:textbox inset="0,0,0,0">
                    <w:txbxContent>
                      <w:p>
                        <w:pPr>
                          <w:spacing w:before="0" w:after="160" w:line="259" w:lineRule="auto"/>
                          <w:ind w:left="0" w:firstLine="0"/>
                        </w:pPr>
                        <w:r>
                          <w:rPr>
                            <w:sz w:val="18"/>
                          </w:rPr>
                          <w:t xml:space="preserve">$</w:t>
                        </w:r>
                      </w:p>
                    </w:txbxContent>
                  </v:textbox>
                </v:rect>
                <v:rect id="Rectangle 6422" style="position:absolute;width:1900;height:1382;left:17630;top:6839;" filled="f" stroked="f">
                  <v:textbox inset="0,0,0,0">
                    <w:txbxContent>
                      <w:p>
                        <w:pPr>
                          <w:spacing w:before="0" w:after="160" w:line="259" w:lineRule="auto"/>
                          <w:ind w:left="0" w:firstLine="0"/>
                        </w:pPr>
                        <w:r>
                          <w:rPr>
                            <w:sz w:val="18"/>
                          </w:rPr>
                          <w:t xml:space="preserve">0.1</w:t>
                        </w:r>
                      </w:p>
                    </w:txbxContent>
                  </v:textbox>
                </v:rect>
                <v:rect id="Rectangle 6423" style="position:absolute;width:380;height:1382;left:19058;top:6839;" filled="f" stroked="f">
                  <v:textbox inset="0,0,0,0">
                    <w:txbxContent>
                      <w:p>
                        <w:pPr>
                          <w:spacing w:before="0" w:after="160" w:line="259" w:lineRule="auto"/>
                          <w:ind w:left="0" w:firstLine="0"/>
                        </w:pPr>
                        <w:r>
                          <w:rPr>
                            <w:sz w:val="18"/>
                          </w:rPr>
                          <w:t xml:space="preserve"> </w:t>
                        </w:r>
                      </w:p>
                    </w:txbxContent>
                  </v:textbox>
                </v:rect>
                <v:rect id="Rectangle 6424" style="position:absolute;width:760;height:1382;left:20377;top:6839;" filled="f" stroked="f">
                  <v:textbox inset="0,0,0,0">
                    <w:txbxContent>
                      <w:p>
                        <w:pPr>
                          <w:spacing w:before="0" w:after="160" w:line="259" w:lineRule="auto"/>
                          <w:ind w:left="0" w:firstLine="0"/>
                        </w:pPr>
                        <w:r>
                          <w:rPr>
                            <w:sz w:val="18"/>
                          </w:rPr>
                          <w:t xml:space="preserve">$</w:t>
                        </w:r>
                      </w:p>
                    </w:txbxContent>
                  </v:textbox>
                </v:rect>
                <v:rect id="Rectangle 6425" style="position:absolute;width:1900;height:1382;left:27765;top:6839;" filled="f" stroked="f">
                  <v:textbox inset="0,0,0,0">
                    <w:txbxContent>
                      <w:p>
                        <w:pPr>
                          <w:spacing w:before="0" w:after="160" w:line="259" w:lineRule="auto"/>
                          <w:ind w:left="0" w:firstLine="0"/>
                        </w:pPr>
                        <w:r>
                          <w:rPr>
                            <w:sz w:val="18"/>
                          </w:rPr>
                          <w:t xml:space="preserve">0.2</w:t>
                        </w:r>
                      </w:p>
                    </w:txbxContent>
                  </v:textbox>
                </v:rect>
                <v:rect id="Rectangle 6426" style="position:absolute;width:380;height:1382;left:29194;top:6839;" filled="f" stroked="f">
                  <v:textbox inset="0,0,0,0">
                    <w:txbxContent>
                      <w:p>
                        <w:pPr>
                          <w:spacing w:before="0" w:after="160" w:line="259" w:lineRule="auto"/>
                          <w:ind w:left="0" w:firstLine="0"/>
                        </w:pPr>
                        <w:r>
                          <w:rPr>
                            <w:sz w:val="18"/>
                          </w:rPr>
                          <w:t xml:space="preserve"> </w:t>
                        </w:r>
                      </w:p>
                    </w:txbxContent>
                  </v:textbox>
                </v:rect>
                <v:rect id="Rectangle 6427" style="position:absolute;width:760;height:1382;left:30512;top:6839;" filled="f" stroked="f">
                  <v:textbox inset="0,0,0,0">
                    <w:txbxContent>
                      <w:p>
                        <w:pPr>
                          <w:spacing w:before="0" w:after="160" w:line="259" w:lineRule="auto"/>
                          <w:ind w:left="0" w:firstLine="0"/>
                        </w:pPr>
                        <w:r>
                          <w:rPr>
                            <w:sz w:val="18"/>
                          </w:rPr>
                          <w:t xml:space="preserve">$</w:t>
                        </w:r>
                      </w:p>
                    </w:txbxContent>
                  </v:textbox>
                </v:rect>
                <v:rect id="Rectangle 6428" style="position:absolute;width:1900;height:1382;left:37902;top:6839;" filled="f" stroked="f">
                  <v:textbox inset="0,0,0,0">
                    <w:txbxContent>
                      <w:p>
                        <w:pPr>
                          <w:spacing w:before="0" w:after="160" w:line="259" w:lineRule="auto"/>
                          <w:ind w:left="0" w:firstLine="0"/>
                        </w:pPr>
                        <w:r>
                          <w:rPr>
                            <w:sz w:val="18"/>
                          </w:rPr>
                          <w:t xml:space="preserve">0.2</w:t>
                        </w:r>
                      </w:p>
                    </w:txbxContent>
                  </v:textbox>
                </v:rect>
                <v:rect id="Rectangle 6429" style="position:absolute;width:380;height:1382;left:39330;top:683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0264860" wp14:editId="57B3294B">
                <wp:simplePos x="0" y="0"/>
                <wp:positionH relativeFrom="column">
                  <wp:posOffset>3924300</wp:posOffset>
                </wp:positionH>
                <wp:positionV relativeFrom="paragraph">
                  <wp:posOffset>269751</wp:posOffset>
                </wp:positionV>
                <wp:extent cx="2971800" cy="285750"/>
                <wp:effectExtent l="0" t="0" r="0" b="0"/>
                <wp:wrapSquare wrapText="bothSides"/>
                <wp:docPr id="111280" name="Group 111280"/>
                <wp:cNvGraphicFramePr/>
                <a:graphic xmlns:a="http://schemas.openxmlformats.org/drawingml/2006/main">
                  <a:graphicData uri="http://schemas.microsoft.com/office/word/2010/wordprocessingGroup">
                    <wpg:wgp>
                      <wpg:cNvGrpSpPr/>
                      <wpg:grpSpPr>
                        <a:xfrm>
                          <a:off x="0" y="0"/>
                          <a:ext cx="2971800" cy="285750"/>
                          <a:chOff x="0" y="0"/>
                          <a:chExt cx="2971800" cy="285750"/>
                        </a:xfrm>
                      </wpg:grpSpPr>
                      <wps:wsp>
                        <wps:cNvPr id="145086" name="Shape 14508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7" name="Shape 145087"/>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8" name="Shape 145088"/>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9" name="Shape 145089"/>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0" name="Shape 145090"/>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1" name="Shape 145091"/>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2" name="Shape 145092"/>
                        <wps:cNvSpPr/>
                        <wps:spPr>
                          <a:xfrm>
                            <a:off x="2028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3" name="Shape 145093"/>
                        <wps:cNvSpPr/>
                        <wps:spPr>
                          <a:xfrm>
                            <a:off x="20955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4" name="Shape 145094"/>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5" name="Shape 145095"/>
                        <wps:cNvSpPr/>
                        <wps:spPr>
                          <a:xfrm>
                            <a:off x="0"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6" name="Shape 145096"/>
                        <wps:cNvSpPr/>
                        <wps:spPr>
                          <a:xfrm>
                            <a:off x="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7" name="Shape 145097"/>
                        <wps:cNvSpPr/>
                        <wps:spPr>
                          <a:xfrm>
                            <a:off x="76200" y="2476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8" name="Shape 145098"/>
                        <wps:cNvSpPr/>
                        <wps:spPr>
                          <a:xfrm>
                            <a:off x="76200" y="2762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9" name="Shape 145099"/>
                        <wps:cNvSpPr/>
                        <wps:spPr>
                          <a:xfrm>
                            <a:off x="92392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0" name="Shape 145100"/>
                        <wps:cNvSpPr/>
                        <wps:spPr>
                          <a:xfrm>
                            <a:off x="9239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1" name="Shape 145101"/>
                        <wps:cNvSpPr/>
                        <wps:spPr>
                          <a:xfrm>
                            <a:off x="101917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2" name="Shape 145102"/>
                        <wps:cNvSpPr/>
                        <wps:spPr>
                          <a:xfrm>
                            <a:off x="101917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3" name="Shape 145103"/>
                        <wps:cNvSpPr/>
                        <wps:spPr>
                          <a:xfrm>
                            <a:off x="108585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4" name="Shape 145104"/>
                        <wps:cNvSpPr/>
                        <wps:spPr>
                          <a:xfrm>
                            <a:off x="108585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5" name="Shape 145105"/>
                        <wps:cNvSpPr/>
                        <wps:spPr>
                          <a:xfrm>
                            <a:off x="194310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6" name="Shape 145106"/>
                        <wps:cNvSpPr/>
                        <wps:spPr>
                          <a:xfrm>
                            <a:off x="194310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7" name="Shape 145107"/>
                        <wps:cNvSpPr/>
                        <wps:spPr>
                          <a:xfrm>
                            <a:off x="202882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8" name="Shape 145108"/>
                        <wps:cNvSpPr/>
                        <wps:spPr>
                          <a:xfrm>
                            <a:off x="202882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9" name="Shape 145109"/>
                        <wps:cNvSpPr/>
                        <wps:spPr>
                          <a:xfrm>
                            <a:off x="209550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0" name="Shape 145110"/>
                        <wps:cNvSpPr/>
                        <wps:spPr>
                          <a:xfrm>
                            <a:off x="209550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1" name="Shape 145111"/>
                        <wps:cNvSpPr/>
                        <wps:spPr>
                          <a:xfrm>
                            <a:off x="29527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2" name="Shape 145112"/>
                        <wps:cNvSpPr/>
                        <wps:spPr>
                          <a:xfrm>
                            <a:off x="29527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7" name="Rectangle 6457"/>
                        <wps:cNvSpPr/>
                        <wps:spPr>
                          <a:xfrm>
                            <a:off x="14585" y="130299"/>
                            <a:ext cx="76010" cy="138295"/>
                          </a:xfrm>
                          <a:prstGeom prst="rect">
                            <a:avLst/>
                          </a:prstGeom>
                          <a:ln>
                            <a:noFill/>
                          </a:ln>
                        </wps:spPr>
                        <wps:txbx>
                          <w:txbxContent>
                            <w:p w14:paraId="55EAFD9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58" name="Rectangle 6458"/>
                        <wps:cNvSpPr/>
                        <wps:spPr>
                          <a:xfrm>
                            <a:off x="753368" y="130299"/>
                            <a:ext cx="190024" cy="138295"/>
                          </a:xfrm>
                          <a:prstGeom prst="rect">
                            <a:avLst/>
                          </a:prstGeom>
                          <a:ln>
                            <a:noFill/>
                          </a:ln>
                        </wps:spPr>
                        <wps:txbx>
                          <w:txbxContent>
                            <w:p w14:paraId="472F907B" w14:textId="77777777" w:rsidR="009F545A" w:rsidRDefault="00000000">
                              <w:pPr>
                                <w:spacing w:after="160" w:line="259" w:lineRule="auto"/>
                                <w:ind w:left="0" w:firstLine="0"/>
                              </w:pPr>
                              <w:r>
                                <w:rPr>
                                  <w:sz w:val="18"/>
                                </w:rPr>
                                <w:t>2.2</w:t>
                              </w:r>
                            </w:p>
                          </w:txbxContent>
                        </wps:txbx>
                        <wps:bodyPr horzOverflow="overflow" vert="horz" lIns="0" tIns="0" rIns="0" bIns="0" rtlCol="0">
                          <a:noAutofit/>
                        </wps:bodyPr>
                      </wps:wsp>
                      <wps:wsp>
                        <wps:cNvPr id="6459" name="Rectangle 6459"/>
                        <wps:cNvSpPr/>
                        <wps:spPr>
                          <a:xfrm>
                            <a:off x="896243" y="130299"/>
                            <a:ext cx="38005" cy="138295"/>
                          </a:xfrm>
                          <a:prstGeom prst="rect">
                            <a:avLst/>
                          </a:prstGeom>
                          <a:ln>
                            <a:noFill/>
                          </a:ln>
                        </wps:spPr>
                        <wps:txbx>
                          <w:txbxContent>
                            <w:p w14:paraId="09DC351E"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60" name="Rectangle 6460"/>
                        <wps:cNvSpPr/>
                        <wps:spPr>
                          <a:xfrm>
                            <a:off x="1028105" y="130299"/>
                            <a:ext cx="76010" cy="138295"/>
                          </a:xfrm>
                          <a:prstGeom prst="rect">
                            <a:avLst/>
                          </a:prstGeom>
                          <a:ln>
                            <a:noFill/>
                          </a:ln>
                        </wps:spPr>
                        <wps:txbx>
                          <w:txbxContent>
                            <w:p w14:paraId="5931C28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61" name="Rectangle 6461"/>
                        <wps:cNvSpPr/>
                        <wps:spPr>
                          <a:xfrm>
                            <a:off x="1766888" y="130299"/>
                            <a:ext cx="190024" cy="138295"/>
                          </a:xfrm>
                          <a:prstGeom prst="rect">
                            <a:avLst/>
                          </a:prstGeom>
                          <a:ln>
                            <a:noFill/>
                          </a:ln>
                        </wps:spPr>
                        <wps:txbx>
                          <w:txbxContent>
                            <w:p w14:paraId="65FF9186" w14:textId="77777777" w:rsidR="009F545A" w:rsidRDefault="00000000">
                              <w:pPr>
                                <w:spacing w:after="160" w:line="259" w:lineRule="auto"/>
                                <w:ind w:left="0" w:firstLine="0"/>
                              </w:pPr>
                              <w:r>
                                <w:rPr>
                                  <w:sz w:val="18"/>
                                </w:rPr>
                                <w:t>5.7</w:t>
                              </w:r>
                            </w:p>
                          </w:txbxContent>
                        </wps:txbx>
                        <wps:bodyPr horzOverflow="overflow" vert="horz" lIns="0" tIns="0" rIns="0" bIns="0" rtlCol="0">
                          <a:noAutofit/>
                        </wps:bodyPr>
                      </wps:wsp>
                      <wps:wsp>
                        <wps:cNvPr id="6462" name="Rectangle 6462"/>
                        <wps:cNvSpPr/>
                        <wps:spPr>
                          <a:xfrm>
                            <a:off x="1909763" y="130299"/>
                            <a:ext cx="38005" cy="138295"/>
                          </a:xfrm>
                          <a:prstGeom prst="rect">
                            <a:avLst/>
                          </a:prstGeom>
                          <a:ln>
                            <a:noFill/>
                          </a:ln>
                        </wps:spPr>
                        <wps:txbx>
                          <w:txbxContent>
                            <w:p w14:paraId="4F8527EE"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63" name="Rectangle 6463"/>
                        <wps:cNvSpPr/>
                        <wps:spPr>
                          <a:xfrm>
                            <a:off x="2041624" y="130299"/>
                            <a:ext cx="76010" cy="138295"/>
                          </a:xfrm>
                          <a:prstGeom prst="rect">
                            <a:avLst/>
                          </a:prstGeom>
                          <a:ln>
                            <a:noFill/>
                          </a:ln>
                        </wps:spPr>
                        <wps:txbx>
                          <w:txbxContent>
                            <w:p w14:paraId="08CBCA7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64" name="Rectangle 6464"/>
                        <wps:cNvSpPr/>
                        <wps:spPr>
                          <a:xfrm>
                            <a:off x="2780556" y="130299"/>
                            <a:ext cx="190024" cy="138295"/>
                          </a:xfrm>
                          <a:prstGeom prst="rect">
                            <a:avLst/>
                          </a:prstGeom>
                          <a:ln>
                            <a:noFill/>
                          </a:ln>
                        </wps:spPr>
                        <wps:txbx>
                          <w:txbxContent>
                            <w:p w14:paraId="66D088E0" w14:textId="77777777" w:rsidR="009F545A" w:rsidRDefault="00000000">
                              <w:pPr>
                                <w:spacing w:after="160" w:line="259" w:lineRule="auto"/>
                                <w:ind w:left="0" w:firstLine="0"/>
                              </w:pPr>
                              <w:r>
                                <w:rPr>
                                  <w:sz w:val="18"/>
                                </w:rPr>
                                <w:t>6.0</w:t>
                              </w:r>
                            </w:p>
                          </w:txbxContent>
                        </wps:txbx>
                        <wps:bodyPr horzOverflow="overflow" vert="horz" lIns="0" tIns="0" rIns="0" bIns="0" rtlCol="0">
                          <a:noAutofit/>
                        </wps:bodyPr>
                      </wps:wsp>
                      <wps:wsp>
                        <wps:cNvPr id="6465" name="Rectangle 6465"/>
                        <wps:cNvSpPr/>
                        <wps:spPr>
                          <a:xfrm>
                            <a:off x="2923431" y="130299"/>
                            <a:ext cx="38005" cy="138295"/>
                          </a:xfrm>
                          <a:prstGeom prst="rect">
                            <a:avLst/>
                          </a:prstGeom>
                          <a:ln>
                            <a:noFill/>
                          </a:ln>
                        </wps:spPr>
                        <wps:txbx>
                          <w:txbxContent>
                            <w:p w14:paraId="0A4EF919"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280" style="width:234pt;height:22.5pt;position:absolute;mso-position-horizontal-relative:text;mso-position-horizontal:absolute;margin-left:309pt;mso-position-vertical-relative:text;margin-top:21.2403pt;" coordsize="29718,2857">
                <v:shape id="Shape 145113" style="position:absolute;width:762;height:95;left:0;top:0;" coordsize="76200,9525" path="m0,0l76200,0l76200,9525l0,9525l0,0">
                  <v:stroke weight="0pt" endcap="flat" joinstyle="miter" miterlimit="10" on="false" color="#000000" opacity="0"/>
                  <v:fill on="true" color="#000000"/>
                </v:shape>
                <v:shape id="Shape 145114" style="position:absolute;width:8477;height:95;left:762;top:0;" coordsize="847725,9525" path="m0,0l847725,0l847725,9525l0,9525l0,0">
                  <v:stroke weight="0pt" endcap="flat" joinstyle="miter" miterlimit="10" on="false" color="#000000" opacity="0"/>
                  <v:fill on="true" color="#000000"/>
                </v:shape>
                <v:shape id="Shape 145115" style="position:absolute;width:190;height:95;left:9239;top:0;" coordsize="19050,9525" path="m0,0l19050,0l19050,9525l0,9525l0,0">
                  <v:stroke weight="0pt" endcap="flat" joinstyle="miter" miterlimit="10" on="false" color="#000000" opacity="0"/>
                  <v:fill on="true" color="#000000"/>
                </v:shape>
                <v:shape id="Shape 145116" style="position:absolute;width:666;height:95;left:10191;top:0;" coordsize="66675,9525" path="m0,0l66675,0l66675,9525l0,9525l0,0">
                  <v:stroke weight="0pt" endcap="flat" joinstyle="miter" miterlimit="10" on="false" color="#000000" opacity="0"/>
                  <v:fill on="true" color="#000000"/>
                </v:shape>
                <v:shape id="Shape 145117" style="position:absolute;width:8572;height:95;left:10858;top:0;" coordsize="857250,9525" path="m0,0l857250,0l857250,9525l0,9525l0,0">
                  <v:stroke weight="0pt" endcap="flat" joinstyle="miter" miterlimit="10" on="false" color="#000000" opacity="0"/>
                  <v:fill on="true" color="#000000"/>
                </v:shape>
                <v:shape id="Shape 145118" style="position:absolute;width:190;height:95;left:19431;top:0;" coordsize="19050,9525" path="m0,0l19050,0l19050,9525l0,9525l0,0">
                  <v:stroke weight="0pt" endcap="flat" joinstyle="miter" miterlimit="10" on="false" color="#000000" opacity="0"/>
                  <v:fill on="true" color="#000000"/>
                </v:shape>
                <v:shape id="Shape 145119" style="position:absolute;width:666;height:95;left:20288;top:0;" coordsize="66675,9525" path="m0,0l66675,0l66675,9525l0,9525l0,0">
                  <v:stroke weight="0pt" endcap="flat" joinstyle="miter" miterlimit="10" on="false" color="#000000" opacity="0"/>
                  <v:fill on="true" color="#000000"/>
                </v:shape>
                <v:shape id="Shape 145120" style="position:absolute;width:8572;height:95;left:20955;top:0;" coordsize="857250,9525" path="m0,0l857250,0l857250,9525l0,9525l0,0">
                  <v:stroke weight="0pt" endcap="flat" joinstyle="miter" miterlimit="10" on="false" color="#000000" opacity="0"/>
                  <v:fill on="true" color="#000000"/>
                </v:shape>
                <v:shape id="Shape 145121" style="position:absolute;width:190;height:95;left:29527;top:0;" coordsize="19050,9525" path="m0,0l19050,0l19050,9525l0,9525l0,0">
                  <v:stroke weight="0pt" endcap="flat" joinstyle="miter" miterlimit="10" on="false" color="#000000" opacity="0"/>
                  <v:fill on="true" color="#000000"/>
                </v:shape>
                <v:shape id="Shape 145122" style="position:absolute;width:762;height:95;left:0;top:2476;" coordsize="76200,9525" path="m0,0l76200,0l76200,9525l0,9525l0,0">
                  <v:stroke weight="0pt" endcap="flat" joinstyle="miter" miterlimit="10" on="false" color="#000000" opacity="0"/>
                  <v:fill on="true" color="#000000"/>
                </v:shape>
                <v:shape id="Shape 145123" style="position:absolute;width:762;height:95;left:0;top:2762;" coordsize="76200,9525" path="m0,0l76200,0l76200,9525l0,9525l0,0">
                  <v:stroke weight="0pt" endcap="flat" joinstyle="miter" miterlimit="10" on="false" color="#000000" opacity="0"/>
                  <v:fill on="true" color="#000000"/>
                </v:shape>
                <v:shape id="Shape 145124" style="position:absolute;width:8477;height:95;left:762;top:2476;" coordsize="847725,9525" path="m0,0l847725,0l847725,9525l0,9525l0,0">
                  <v:stroke weight="0pt" endcap="flat" joinstyle="miter" miterlimit="10" on="false" color="#000000" opacity="0"/>
                  <v:fill on="true" color="#000000"/>
                </v:shape>
                <v:shape id="Shape 145125" style="position:absolute;width:8477;height:95;left:762;top:2762;" coordsize="847725,9525" path="m0,0l847725,0l847725,9525l0,9525l0,0">
                  <v:stroke weight="0pt" endcap="flat" joinstyle="miter" miterlimit="10" on="false" color="#000000" opacity="0"/>
                  <v:fill on="true" color="#000000"/>
                </v:shape>
                <v:shape id="Shape 145126" style="position:absolute;width:190;height:95;left:9239;top:2476;" coordsize="19050,9525" path="m0,0l19050,0l19050,9525l0,9525l0,0">
                  <v:stroke weight="0pt" endcap="flat" joinstyle="miter" miterlimit="10" on="false" color="#000000" opacity="0"/>
                  <v:fill on="true" color="#000000"/>
                </v:shape>
                <v:shape id="Shape 145127" style="position:absolute;width:190;height:95;left:9239;top:2762;" coordsize="19050,9525" path="m0,0l19050,0l19050,9525l0,9525l0,0">
                  <v:stroke weight="0pt" endcap="flat" joinstyle="miter" miterlimit="10" on="false" color="#000000" opacity="0"/>
                  <v:fill on="true" color="#000000"/>
                </v:shape>
                <v:shape id="Shape 145128" style="position:absolute;width:666;height:95;left:10191;top:2476;" coordsize="66675,9525" path="m0,0l66675,0l66675,9525l0,9525l0,0">
                  <v:stroke weight="0pt" endcap="flat" joinstyle="miter" miterlimit="10" on="false" color="#000000" opacity="0"/>
                  <v:fill on="true" color="#000000"/>
                </v:shape>
                <v:shape id="Shape 145129" style="position:absolute;width:666;height:95;left:10191;top:2762;" coordsize="66675,9525" path="m0,0l66675,0l66675,9525l0,9525l0,0">
                  <v:stroke weight="0pt" endcap="flat" joinstyle="miter" miterlimit="10" on="false" color="#000000" opacity="0"/>
                  <v:fill on="true" color="#000000"/>
                </v:shape>
                <v:shape id="Shape 145130" style="position:absolute;width:8572;height:95;left:10858;top:2476;" coordsize="857250,9525" path="m0,0l857250,0l857250,9525l0,9525l0,0">
                  <v:stroke weight="0pt" endcap="flat" joinstyle="miter" miterlimit="10" on="false" color="#000000" opacity="0"/>
                  <v:fill on="true" color="#000000"/>
                </v:shape>
                <v:shape id="Shape 145131" style="position:absolute;width:8572;height:95;left:10858;top:2762;" coordsize="857250,9525" path="m0,0l857250,0l857250,9525l0,9525l0,0">
                  <v:stroke weight="0pt" endcap="flat" joinstyle="miter" miterlimit="10" on="false" color="#000000" opacity="0"/>
                  <v:fill on="true" color="#000000"/>
                </v:shape>
                <v:shape id="Shape 145132" style="position:absolute;width:190;height:95;left:19431;top:2476;" coordsize="19050,9525" path="m0,0l19050,0l19050,9525l0,9525l0,0">
                  <v:stroke weight="0pt" endcap="flat" joinstyle="miter" miterlimit="10" on="false" color="#000000" opacity="0"/>
                  <v:fill on="true" color="#000000"/>
                </v:shape>
                <v:shape id="Shape 145133" style="position:absolute;width:190;height:95;left:19431;top:2762;" coordsize="19050,9525" path="m0,0l19050,0l19050,9525l0,9525l0,0">
                  <v:stroke weight="0pt" endcap="flat" joinstyle="miter" miterlimit="10" on="false" color="#000000" opacity="0"/>
                  <v:fill on="true" color="#000000"/>
                </v:shape>
                <v:shape id="Shape 145134" style="position:absolute;width:666;height:95;left:20288;top:2476;" coordsize="66675,9525" path="m0,0l66675,0l66675,9525l0,9525l0,0">
                  <v:stroke weight="0pt" endcap="flat" joinstyle="miter" miterlimit="10" on="false" color="#000000" opacity="0"/>
                  <v:fill on="true" color="#000000"/>
                </v:shape>
                <v:shape id="Shape 145135" style="position:absolute;width:666;height:95;left:20288;top:2762;" coordsize="66675,9525" path="m0,0l66675,0l66675,9525l0,9525l0,0">
                  <v:stroke weight="0pt" endcap="flat" joinstyle="miter" miterlimit="10" on="false" color="#000000" opacity="0"/>
                  <v:fill on="true" color="#000000"/>
                </v:shape>
                <v:shape id="Shape 145136" style="position:absolute;width:8572;height:95;left:20955;top:2476;" coordsize="857250,9525" path="m0,0l857250,0l857250,9525l0,9525l0,0">
                  <v:stroke weight="0pt" endcap="flat" joinstyle="miter" miterlimit="10" on="false" color="#000000" opacity="0"/>
                  <v:fill on="true" color="#000000"/>
                </v:shape>
                <v:shape id="Shape 145137" style="position:absolute;width:8572;height:95;left:20955;top:2762;" coordsize="857250,9525" path="m0,0l857250,0l857250,9525l0,9525l0,0">
                  <v:stroke weight="0pt" endcap="flat" joinstyle="miter" miterlimit="10" on="false" color="#000000" opacity="0"/>
                  <v:fill on="true" color="#000000"/>
                </v:shape>
                <v:shape id="Shape 145138" style="position:absolute;width:190;height:95;left:29527;top:2476;" coordsize="19050,9525" path="m0,0l19050,0l19050,9525l0,9525l0,0">
                  <v:stroke weight="0pt" endcap="flat" joinstyle="miter" miterlimit="10" on="false" color="#000000" opacity="0"/>
                  <v:fill on="true" color="#000000"/>
                </v:shape>
                <v:shape id="Shape 145139" style="position:absolute;width:190;height:95;left:29527;top:2762;" coordsize="19050,9525" path="m0,0l19050,0l19050,9525l0,9525l0,0">
                  <v:stroke weight="0pt" endcap="flat" joinstyle="miter" miterlimit="10" on="false" color="#000000" opacity="0"/>
                  <v:fill on="true" color="#000000"/>
                </v:shape>
                <v:rect id="Rectangle 6457" style="position:absolute;width:760;height:1382;left:145;top:1302;" filled="f" stroked="f">
                  <v:textbox inset="0,0,0,0">
                    <w:txbxContent>
                      <w:p>
                        <w:pPr>
                          <w:spacing w:before="0" w:after="160" w:line="259" w:lineRule="auto"/>
                          <w:ind w:left="0" w:firstLine="0"/>
                        </w:pPr>
                        <w:r>
                          <w:rPr>
                            <w:sz w:val="18"/>
                          </w:rPr>
                          <w:t xml:space="preserve">$</w:t>
                        </w:r>
                      </w:p>
                    </w:txbxContent>
                  </v:textbox>
                </v:rect>
                <v:rect id="Rectangle 6458" style="position:absolute;width:1900;height:1382;left:7533;top:1302;" filled="f" stroked="f">
                  <v:textbox inset="0,0,0,0">
                    <w:txbxContent>
                      <w:p>
                        <w:pPr>
                          <w:spacing w:before="0" w:after="160" w:line="259" w:lineRule="auto"/>
                          <w:ind w:left="0" w:firstLine="0"/>
                        </w:pPr>
                        <w:r>
                          <w:rPr>
                            <w:sz w:val="18"/>
                          </w:rPr>
                          <w:t xml:space="preserve">2.2</w:t>
                        </w:r>
                      </w:p>
                    </w:txbxContent>
                  </v:textbox>
                </v:rect>
                <v:rect id="Rectangle 6459" style="position:absolute;width:380;height:1382;left:8962;top:1302;" filled="f" stroked="f">
                  <v:textbox inset="0,0,0,0">
                    <w:txbxContent>
                      <w:p>
                        <w:pPr>
                          <w:spacing w:before="0" w:after="160" w:line="259" w:lineRule="auto"/>
                          <w:ind w:left="0" w:firstLine="0"/>
                        </w:pPr>
                        <w:r>
                          <w:rPr>
                            <w:sz w:val="18"/>
                          </w:rPr>
                          <w:t xml:space="preserve"> </w:t>
                        </w:r>
                      </w:p>
                    </w:txbxContent>
                  </v:textbox>
                </v:rect>
                <v:rect id="Rectangle 6460" style="position:absolute;width:760;height:1382;left:10281;top:1302;" filled="f" stroked="f">
                  <v:textbox inset="0,0,0,0">
                    <w:txbxContent>
                      <w:p>
                        <w:pPr>
                          <w:spacing w:before="0" w:after="160" w:line="259" w:lineRule="auto"/>
                          <w:ind w:left="0" w:firstLine="0"/>
                        </w:pPr>
                        <w:r>
                          <w:rPr>
                            <w:sz w:val="18"/>
                          </w:rPr>
                          <w:t xml:space="preserve">$</w:t>
                        </w:r>
                      </w:p>
                    </w:txbxContent>
                  </v:textbox>
                </v:rect>
                <v:rect id="Rectangle 6461" style="position:absolute;width:1900;height:1382;left:17668;top:1302;" filled="f" stroked="f">
                  <v:textbox inset="0,0,0,0">
                    <w:txbxContent>
                      <w:p>
                        <w:pPr>
                          <w:spacing w:before="0" w:after="160" w:line="259" w:lineRule="auto"/>
                          <w:ind w:left="0" w:firstLine="0"/>
                        </w:pPr>
                        <w:r>
                          <w:rPr>
                            <w:sz w:val="18"/>
                          </w:rPr>
                          <w:t xml:space="preserve">5.7</w:t>
                        </w:r>
                      </w:p>
                    </w:txbxContent>
                  </v:textbox>
                </v:rect>
                <v:rect id="Rectangle 6462" style="position:absolute;width:380;height:1382;left:19097;top:1302;" filled="f" stroked="f">
                  <v:textbox inset="0,0,0,0">
                    <w:txbxContent>
                      <w:p>
                        <w:pPr>
                          <w:spacing w:before="0" w:after="160" w:line="259" w:lineRule="auto"/>
                          <w:ind w:left="0" w:firstLine="0"/>
                        </w:pPr>
                        <w:r>
                          <w:rPr>
                            <w:sz w:val="18"/>
                          </w:rPr>
                          <w:t xml:space="preserve"> </w:t>
                        </w:r>
                      </w:p>
                    </w:txbxContent>
                  </v:textbox>
                </v:rect>
                <v:rect id="Rectangle 6463" style="position:absolute;width:760;height:1382;left:20416;top:1302;" filled="f" stroked="f">
                  <v:textbox inset="0,0,0,0">
                    <w:txbxContent>
                      <w:p>
                        <w:pPr>
                          <w:spacing w:before="0" w:after="160" w:line="259" w:lineRule="auto"/>
                          <w:ind w:left="0" w:firstLine="0"/>
                        </w:pPr>
                        <w:r>
                          <w:rPr>
                            <w:sz w:val="18"/>
                          </w:rPr>
                          <w:t xml:space="preserve">$</w:t>
                        </w:r>
                      </w:p>
                    </w:txbxContent>
                  </v:textbox>
                </v:rect>
                <v:rect id="Rectangle 6464" style="position:absolute;width:1900;height:1382;left:27805;top:1302;" filled="f" stroked="f">
                  <v:textbox inset="0,0,0,0">
                    <w:txbxContent>
                      <w:p>
                        <w:pPr>
                          <w:spacing w:before="0" w:after="160" w:line="259" w:lineRule="auto"/>
                          <w:ind w:left="0" w:firstLine="0"/>
                        </w:pPr>
                        <w:r>
                          <w:rPr>
                            <w:sz w:val="18"/>
                          </w:rPr>
                          <w:t xml:space="preserve">6.0</w:t>
                        </w:r>
                      </w:p>
                    </w:txbxContent>
                  </v:textbox>
                </v:rect>
                <v:rect id="Rectangle 6465" style="position:absolute;width:380;height:1382;left:29234;top:13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0F4418B6" wp14:editId="4274C6A6">
                <wp:simplePos x="0" y="0"/>
                <wp:positionH relativeFrom="column">
                  <wp:posOffset>3924300</wp:posOffset>
                </wp:positionH>
                <wp:positionV relativeFrom="paragraph">
                  <wp:posOffset>1260351</wp:posOffset>
                </wp:positionV>
                <wp:extent cx="2971800" cy="285750"/>
                <wp:effectExtent l="0" t="0" r="0" b="0"/>
                <wp:wrapSquare wrapText="bothSides"/>
                <wp:docPr id="111284" name="Group 111284"/>
                <wp:cNvGraphicFramePr/>
                <a:graphic xmlns:a="http://schemas.openxmlformats.org/drawingml/2006/main">
                  <a:graphicData uri="http://schemas.microsoft.com/office/word/2010/wordprocessingGroup">
                    <wpg:wgp>
                      <wpg:cNvGrpSpPr/>
                      <wpg:grpSpPr>
                        <a:xfrm>
                          <a:off x="0" y="0"/>
                          <a:ext cx="2971800" cy="285750"/>
                          <a:chOff x="0" y="0"/>
                          <a:chExt cx="2971800" cy="285750"/>
                        </a:xfrm>
                      </wpg:grpSpPr>
                      <wps:wsp>
                        <wps:cNvPr id="145140" name="Shape 14514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1" name="Shape 145141"/>
                        <wps:cNvSpPr/>
                        <wps:spPr>
                          <a:xfrm>
                            <a:off x="762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2" name="Shape 145142"/>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3" name="Shape 145143"/>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4" name="Shape 145144"/>
                        <wps:cNvSpPr/>
                        <wps:spPr>
                          <a:xfrm>
                            <a:off x="108585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5" name="Shape 145145"/>
                        <wps:cNvSpPr/>
                        <wps:spPr>
                          <a:xfrm>
                            <a:off x="1943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6" name="Shape 145146"/>
                        <wps:cNvSpPr/>
                        <wps:spPr>
                          <a:xfrm>
                            <a:off x="2028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7" name="Shape 145147"/>
                        <wps:cNvSpPr/>
                        <wps:spPr>
                          <a:xfrm>
                            <a:off x="20955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8" name="Shape 145148"/>
                        <wps:cNvSpPr/>
                        <wps:spPr>
                          <a:xfrm>
                            <a:off x="2952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49" name="Shape 145149"/>
                        <wps:cNvSpPr/>
                        <wps:spPr>
                          <a:xfrm>
                            <a:off x="0" y="2476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0" name="Shape 145150"/>
                        <wps:cNvSpPr/>
                        <wps:spPr>
                          <a:xfrm>
                            <a:off x="0" y="2762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1" name="Shape 145151"/>
                        <wps:cNvSpPr/>
                        <wps:spPr>
                          <a:xfrm>
                            <a:off x="76200" y="24765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2" name="Shape 145152"/>
                        <wps:cNvSpPr/>
                        <wps:spPr>
                          <a:xfrm>
                            <a:off x="76200" y="2762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3" name="Shape 145153"/>
                        <wps:cNvSpPr/>
                        <wps:spPr>
                          <a:xfrm>
                            <a:off x="923925"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4" name="Shape 145154"/>
                        <wps:cNvSpPr/>
                        <wps:spPr>
                          <a:xfrm>
                            <a:off x="9239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5" name="Shape 145155"/>
                        <wps:cNvSpPr/>
                        <wps:spPr>
                          <a:xfrm>
                            <a:off x="101917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6" name="Shape 145156"/>
                        <wps:cNvSpPr/>
                        <wps:spPr>
                          <a:xfrm>
                            <a:off x="101917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7" name="Shape 145157"/>
                        <wps:cNvSpPr/>
                        <wps:spPr>
                          <a:xfrm>
                            <a:off x="108585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8" name="Shape 145158"/>
                        <wps:cNvSpPr/>
                        <wps:spPr>
                          <a:xfrm>
                            <a:off x="108585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59" name="Shape 145159"/>
                        <wps:cNvSpPr/>
                        <wps:spPr>
                          <a:xfrm>
                            <a:off x="194310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0" name="Shape 145160"/>
                        <wps:cNvSpPr/>
                        <wps:spPr>
                          <a:xfrm>
                            <a:off x="194310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1" name="Shape 145161"/>
                        <wps:cNvSpPr/>
                        <wps:spPr>
                          <a:xfrm>
                            <a:off x="2028825" y="2476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2" name="Shape 145162"/>
                        <wps:cNvSpPr/>
                        <wps:spPr>
                          <a:xfrm>
                            <a:off x="2028825"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3" name="Shape 145163"/>
                        <wps:cNvSpPr/>
                        <wps:spPr>
                          <a:xfrm>
                            <a:off x="2095500" y="24765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4" name="Shape 145164"/>
                        <wps:cNvSpPr/>
                        <wps:spPr>
                          <a:xfrm>
                            <a:off x="2095500" y="2762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5" name="Shape 145165"/>
                        <wps:cNvSpPr/>
                        <wps:spPr>
                          <a:xfrm>
                            <a:off x="2952750" y="2476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6" name="Shape 145166"/>
                        <wps:cNvSpPr/>
                        <wps:spPr>
                          <a:xfrm>
                            <a:off x="2952750"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5" name="Rectangle 6495"/>
                        <wps:cNvSpPr/>
                        <wps:spPr>
                          <a:xfrm>
                            <a:off x="14585" y="130299"/>
                            <a:ext cx="76010" cy="138295"/>
                          </a:xfrm>
                          <a:prstGeom prst="rect">
                            <a:avLst/>
                          </a:prstGeom>
                          <a:ln>
                            <a:noFill/>
                          </a:ln>
                        </wps:spPr>
                        <wps:txbx>
                          <w:txbxContent>
                            <w:p w14:paraId="0D09743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96" name="Rectangle 6496"/>
                        <wps:cNvSpPr/>
                        <wps:spPr>
                          <a:xfrm>
                            <a:off x="753368" y="130299"/>
                            <a:ext cx="190024" cy="138295"/>
                          </a:xfrm>
                          <a:prstGeom prst="rect">
                            <a:avLst/>
                          </a:prstGeom>
                          <a:ln>
                            <a:noFill/>
                          </a:ln>
                        </wps:spPr>
                        <wps:txbx>
                          <w:txbxContent>
                            <w:p w14:paraId="33754A64" w14:textId="77777777" w:rsidR="009F545A" w:rsidRDefault="00000000">
                              <w:pPr>
                                <w:spacing w:after="160" w:line="259" w:lineRule="auto"/>
                                <w:ind w:left="0" w:firstLine="0"/>
                              </w:pPr>
                              <w:r>
                                <w:rPr>
                                  <w:sz w:val="18"/>
                                </w:rPr>
                                <w:t>2.5</w:t>
                              </w:r>
                            </w:p>
                          </w:txbxContent>
                        </wps:txbx>
                        <wps:bodyPr horzOverflow="overflow" vert="horz" lIns="0" tIns="0" rIns="0" bIns="0" rtlCol="0">
                          <a:noAutofit/>
                        </wps:bodyPr>
                      </wps:wsp>
                      <wps:wsp>
                        <wps:cNvPr id="6497" name="Rectangle 6497"/>
                        <wps:cNvSpPr/>
                        <wps:spPr>
                          <a:xfrm>
                            <a:off x="896243" y="130299"/>
                            <a:ext cx="38005" cy="138295"/>
                          </a:xfrm>
                          <a:prstGeom prst="rect">
                            <a:avLst/>
                          </a:prstGeom>
                          <a:ln>
                            <a:noFill/>
                          </a:ln>
                        </wps:spPr>
                        <wps:txbx>
                          <w:txbxContent>
                            <w:p w14:paraId="4760015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498" name="Rectangle 6498"/>
                        <wps:cNvSpPr/>
                        <wps:spPr>
                          <a:xfrm>
                            <a:off x="1028105" y="130299"/>
                            <a:ext cx="76010" cy="138295"/>
                          </a:xfrm>
                          <a:prstGeom prst="rect">
                            <a:avLst/>
                          </a:prstGeom>
                          <a:ln>
                            <a:noFill/>
                          </a:ln>
                        </wps:spPr>
                        <wps:txbx>
                          <w:txbxContent>
                            <w:p w14:paraId="505E50D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499" name="Rectangle 6499"/>
                        <wps:cNvSpPr/>
                        <wps:spPr>
                          <a:xfrm>
                            <a:off x="1766888" y="130299"/>
                            <a:ext cx="190024" cy="138295"/>
                          </a:xfrm>
                          <a:prstGeom prst="rect">
                            <a:avLst/>
                          </a:prstGeom>
                          <a:ln>
                            <a:noFill/>
                          </a:ln>
                        </wps:spPr>
                        <wps:txbx>
                          <w:txbxContent>
                            <w:p w14:paraId="02C63253" w14:textId="77777777" w:rsidR="009F545A" w:rsidRDefault="00000000">
                              <w:pPr>
                                <w:spacing w:after="160" w:line="259" w:lineRule="auto"/>
                                <w:ind w:left="0" w:firstLine="0"/>
                              </w:pPr>
                              <w:r>
                                <w:rPr>
                                  <w:sz w:val="18"/>
                                </w:rPr>
                                <w:t>5.4</w:t>
                              </w:r>
                            </w:p>
                          </w:txbxContent>
                        </wps:txbx>
                        <wps:bodyPr horzOverflow="overflow" vert="horz" lIns="0" tIns="0" rIns="0" bIns="0" rtlCol="0">
                          <a:noAutofit/>
                        </wps:bodyPr>
                      </wps:wsp>
                      <wps:wsp>
                        <wps:cNvPr id="6500" name="Rectangle 6500"/>
                        <wps:cNvSpPr/>
                        <wps:spPr>
                          <a:xfrm>
                            <a:off x="1909763" y="130299"/>
                            <a:ext cx="38005" cy="138295"/>
                          </a:xfrm>
                          <a:prstGeom prst="rect">
                            <a:avLst/>
                          </a:prstGeom>
                          <a:ln>
                            <a:noFill/>
                          </a:ln>
                        </wps:spPr>
                        <wps:txbx>
                          <w:txbxContent>
                            <w:p w14:paraId="7C02F68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6501" name="Rectangle 6501"/>
                        <wps:cNvSpPr/>
                        <wps:spPr>
                          <a:xfrm>
                            <a:off x="2041624" y="130299"/>
                            <a:ext cx="76010" cy="138295"/>
                          </a:xfrm>
                          <a:prstGeom prst="rect">
                            <a:avLst/>
                          </a:prstGeom>
                          <a:ln>
                            <a:noFill/>
                          </a:ln>
                        </wps:spPr>
                        <wps:txbx>
                          <w:txbxContent>
                            <w:p w14:paraId="0E57125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6502" name="Rectangle 6502"/>
                        <wps:cNvSpPr/>
                        <wps:spPr>
                          <a:xfrm>
                            <a:off x="2780556" y="130299"/>
                            <a:ext cx="190024" cy="138295"/>
                          </a:xfrm>
                          <a:prstGeom prst="rect">
                            <a:avLst/>
                          </a:prstGeom>
                          <a:ln>
                            <a:noFill/>
                          </a:ln>
                        </wps:spPr>
                        <wps:txbx>
                          <w:txbxContent>
                            <w:p w14:paraId="3E5B1F96" w14:textId="77777777" w:rsidR="009F545A" w:rsidRDefault="00000000">
                              <w:pPr>
                                <w:spacing w:after="160" w:line="259" w:lineRule="auto"/>
                                <w:ind w:left="0" w:firstLine="0"/>
                              </w:pPr>
                              <w:r>
                                <w:rPr>
                                  <w:sz w:val="18"/>
                                </w:rPr>
                                <w:t>4.8</w:t>
                              </w:r>
                            </w:p>
                          </w:txbxContent>
                        </wps:txbx>
                        <wps:bodyPr horzOverflow="overflow" vert="horz" lIns="0" tIns="0" rIns="0" bIns="0" rtlCol="0">
                          <a:noAutofit/>
                        </wps:bodyPr>
                      </wps:wsp>
                      <wps:wsp>
                        <wps:cNvPr id="6503" name="Rectangle 6503"/>
                        <wps:cNvSpPr/>
                        <wps:spPr>
                          <a:xfrm>
                            <a:off x="2923431" y="130299"/>
                            <a:ext cx="38005" cy="138295"/>
                          </a:xfrm>
                          <a:prstGeom prst="rect">
                            <a:avLst/>
                          </a:prstGeom>
                          <a:ln>
                            <a:noFill/>
                          </a:ln>
                        </wps:spPr>
                        <wps:txbx>
                          <w:txbxContent>
                            <w:p w14:paraId="104B9B4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1284" style="width:234pt;height:22.5pt;position:absolute;mso-position-horizontal-relative:text;mso-position-horizontal:absolute;margin-left:309pt;mso-position-vertical-relative:text;margin-top:99.2403pt;" coordsize="29718,2857">
                <v:shape id="Shape 145167" style="position:absolute;width:762;height:95;left:0;top:0;" coordsize="76200,9525" path="m0,0l76200,0l76200,9525l0,9525l0,0">
                  <v:stroke weight="0pt" endcap="flat" joinstyle="miter" miterlimit="10" on="false" color="#000000" opacity="0"/>
                  <v:fill on="true" color="#000000"/>
                </v:shape>
                <v:shape id="Shape 145168" style="position:absolute;width:8477;height:95;left:762;top:0;" coordsize="847725,9525" path="m0,0l847725,0l847725,9525l0,9525l0,0">
                  <v:stroke weight="0pt" endcap="flat" joinstyle="miter" miterlimit="10" on="false" color="#000000" opacity="0"/>
                  <v:fill on="true" color="#000000"/>
                </v:shape>
                <v:shape id="Shape 145169" style="position:absolute;width:190;height:95;left:9239;top:0;" coordsize="19050,9525" path="m0,0l19050,0l19050,9525l0,9525l0,0">
                  <v:stroke weight="0pt" endcap="flat" joinstyle="miter" miterlimit="10" on="false" color="#000000" opacity="0"/>
                  <v:fill on="true" color="#000000"/>
                </v:shape>
                <v:shape id="Shape 145170" style="position:absolute;width:666;height:95;left:10191;top:0;" coordsize="66675,9525" path="m0,0l66675,0l66675,9525l0,9525l0,0">
                  <v:stroke weight="0pt" endcap="flat" joinstyle="miter" miterlimit="10" on="false" color="#000000" opacity="0"/>
                  <v:fill on="true" color="#000000"/>
                </v:shape>
                <v:shape id="Shape 145171" style="position:absolute;width:8572;height:95;left:10858;top:0;" coordsize="857250,9525" path="m0,0l857250,0l857250,9525l0,9525l0,0">
                  <v:stroke weight="0pt" endcap="flat" joinstyle="miter" miterlimit="10" on="false" color="#000000" opacity="0"/>
                  <v:fill on="true" color="#000000"/>
                </v:shape>
                <v:shape id="Shape 145172" style="position:absolute;width:190;height:95;left:19431;top:0;" coordsize="19050,9525" path="m0,0l19050,0l19050,9525l0,9525l0,0">
                  <v:stroke weight="0pt" endcap="flat" joinstyle="miter" miterlimit="10" on="false" color="#000000" opacity="0"/>
                  <v:fill on="true" color="#000000"/>
                </v:shape>
                <v:shape id="Shape 145173" style="position:absolute;width:666;height:95;left:20288;top:0;" coordsize="66675,9525" path="m0,0l66675,0l66675,9525l0,9525l0,0">
                  <v:stroke weight="0pt" endcap="flat" joinstyle="miter" miterlimit="10" on="false" color="#000000" opacity="0"/>
                  <v:fill on="true" color="#000000"/>
                </v:shape>
                <v:shape id="Shape 145174" style="position:absolute;width:8572;height:95;left:20955;top:0;" coordsize="857250,9525" path="m0,0l857250,0l857250,9525l0,9525l0,0">
                  <v:stroke weight="0pt" endcap="flat" joinstyle="miter" miterlimit="10" on="false" color="#000000" opacity="0"/>
                  <v:fill on="true" color="#000000"/>
                </v:shape>
                <v:shape id="Shape 145175" style="position:absolute;width:190;height:95;left:29527;top:0;" coordsize="19050,9525" path="m0,0l19050,0l19050,9525l0,9525l0,0">
                  <v:stroke weight="0pt" endcap="flat" joinstyle="miter" miterlimit="10" on="false" color="#000000" opacity="0"/>
                  <v:fill on="true" color="#000000"/>
                </v:shape>
                <v:shape id="Shape 145176" style="position:absolute;width:762;height:95;left:0;top:2476;" coordsize="76200,9525" path="m0,0l76200,0l76200,9525l0,9525l0,0">
                  <v:stroke weight="0pt" endcap="flat" joinstyle="miter" miterlimit="10" on="false" color="#000000" opacity="0"/>
                  <v:fill on="true" color="#000000"/>
                </v:shape>
                <v:shape id="Shape 145177" style="position:absolute;width:762;height:95;left:0;top:2762;" coordsize="76200,9525" path="m0,0l76200,0l76200,9525l0,9525l0,0">
                  <v:stroke weight="0pt" endcap="flat" joinstyle="miter" miterlimit="10" on="false" color="#000000" opacity="0"/>
                  <v:fill on="true" color="#000000"/>
                </v:shape>
                <v:shape id="Shape 145178" style="position:absolute;width:8477;height:95;left:762;top:2476;" coordsize="847725,9525" path="m0,0l847725,0l847725,9525l0,9525l0,0">
                  <v:stroke weight="0pt" endcap="flat" joinstyle="miter" miterlimit="10" on="false" color="#000000" opacity="0"/>
                  <v:fill on="true" color="#000000"/>
                </v:shape>
                <v:shape id="Shape 145179" style="position:absolute;width:8477;height:95;left:762;top:2762;" coordsize="847725,9525" path="m0,0l847725,0l847725,9525l0,9525l0,0">
                  <v:stroke weight="0pt" endcap="flat" joinstyle="miter" miterlimit="10" on="false" color="#000000" opacity="0"/>
                  <v:fill on="true" color="#000000"/>
                </v:shape>
                <v:shape id="Shape 145180" style="position:absolute;width:190;height:95;left:9239;top:2476;" coordsize="19050,9525" path="m0,0l19050,0l19050,9525l0,9525l0,0">
                  <v:stroke weight="0pt" endcap="flat" joinstyle="miter" miterlimit="10" on="false" color="#000000" opacity="0"/>
                  <v:fill on="true" color="#000000"/>
                </v:shape>
                <v:shape id="Shape 145181" style="position:absolute;width:190;height:95;left:9239;top:2762;" coordsize="19050,9525" path="m0,0l19050,0l19050,9525l0,9525l0,0">
                  <v:stroke weight="0pt" endcap="flat" joinstyle="miter" miterlimit="10" on="false" color="#000000" opacity="0"/>
                  <v:fill on="true" color="#000000"/>
                </v:shape>
                <v:shape id="Shape 145182" style="position:absolute;width:666;height:95;left:10191;top:2476;" coordsize="66675,9525" path="m0,0l66675,0l66675,9525l0,9525l0,0">
                  <v:stroke weight="0pt" endcap="flat" joinstyle="miter" miterlimit="10" on="false" color="#000000" opacity="0"/>
                  <v:fill on="true" color="#000000"/>
                </v:shape>
                <v:shape id="Shape 145183" style="position:absolute;width:666;height:95;left:10191;top:2762;" coordsize="66675,9525" path="m0,0l66675,0l66675,9525l0,9525l0,0">
                  <v:stroke weight="0pt" endcap="flat" joinstyle="miter" miterlimit="10" on="false" color="#000000" opacity="0"/>
                  <v:fill on="true" color="#000000"/>
                </v:shape>
                <v:shape id="Shape 145184" style="position:absolute;width:8572;height:95;left:10858;top:2476;" coordsize="857250,9525" path="m0,0l857250,0l857250,9525l0,9525l0,0">
                  <v:stroke weight="0pt" endcap="flat" joinstyle="miter" miterlimit="10" on="false" color="#000000" opacity="0"/>
                  <v:fill on="true" color="#000000"/>
                </v:shape>
                <v:shape id="Shape 145185" style="position:absolute;width:8572;height:95;left:10858;top:2762;" coordsize="857250,9525" path="m0,0l857250,0l857250,9525l0,9525l0,0">
                  <v:stroke weight="0pt" endcap="flat" joinstyle="miter" miterlimit="10" on="false" color="#000000" opacity="0"/>
                  <v:fill on="true" color="#000000"/>
                </v:shape>
                <v:shape id="Shape 145186" style="position:absolute;width:190;height:95;left:19431;top:2476;" coordsize="19050,9525" path="m0,0l19050,0l19050,9525l0,9525l0,0">
                  <v:stroke weight="0pt" endcap="flat" joinstyle="miter" miterlimit="10" on="false" color="#000000" opacity="0"/>
                  <v:fill on="true" color="#000000"/>
                </v:shape>
                <v:shape id="Shape 145187" style="position:absolute;width:190;height:95;left:19431;top:2762;" coordsize="19050,9525" path="m0,0l19050,0l19050,9525l0,9525l0,0">
                  <v:stroke weight="0pt" endcap="flat" joinstyle="miter" miterlimit="10" on="false" color="#000000" opacity="0"/>
                  <v:fill on="true" color="#000000"/>
                </v:shape>
                <v:shape id="Shape 145188" style="position:absolute;width:666;height:95;left:20288;top:2476;" coordsize="66675,9525" path="m0,0l66675,0l66675,9525l0,9525l0,0">
                  <v:stroke weight="0pt" endcap="flat" joinstyle="miter" miterlimit="10" on="false" color="#000000" opacity="0"/>
                  <v:fill on="true" color="#000000"/>
                </v:shape>
                <v:shape id="Shape 145189" style="position:absolute;width:666;height:95;left:20288;top:2762;" coordsize="66675,9525" path="m0,0l66675,0l66675,9525l0,9525l0,0">
                  <v:stroke weight="0pt" endcap="flat" joinstyle="miter" miterlimit="10" on="false" color="#000000" opacity="0"/>
                  <v:fill on="true" color="#000000"/>
                </v:shape>
                <v:shape id="Shape 145190" style="position:absolute;width:8572;height:95;left:20955;top:2476;" coordsize="857250,9525" path="m0,0l857250,0l857250,9525l0,9525l0,0">
                  <v:stroke weight="0pt" endcap="flat" joinstyle="miter" miterlimit="10" on="false" color="#000000" opacity="0"/>
                  <v:fill on="true" color="#000000"/>
                </v:shape>
                <v:shape id="Shape 145191" style="position:absolute;width:8572;height:95;left:20955;top:2762;" coordsize="857250,9525" path="m0,0l857250,0l857250,9525l0,9525l0,0">
                  <v:stroke weight="0pt" endcap="flat" joinstyle="miter" miterlimit="10" on="false" color="#000000" opacity="0"/>
                  <v:fill on="true" color="#000000"/>
                </v:shape>
                <v:shape id="Shape 145192" style="position:absolute;width:190;height:95;left:29527;top:2476;" coordsize="19050,9525" path="m0,0l19050,0l19050,9525l0,9525l0,0">
                  <v:stroke weight="0pt" endcap="flat" joinstyle="miter" miterlimit="10" on="false" color="#000000" opacity="0"/>
                  <v:fill on="true" color="#000000"/>
                </v:shape>
                <v:shape id="Shape 145193" style="position:absolute;width:190;height:95;left:29527;top:2762;" coordsize="19050,9525" path="m0,0l19050,0l19050,9525l0,9525l0,0">
                  <v:stroke weight="0pt" endcap="flat" joinstyle="miter" miterlimit="10" on="false" color="#000000" opacity="0"/>
                  <v:fill on="true" color="#000000"/>
                </v:shape>
                <v:rect id="Rectangle 6495" style="position:absolute;width:760;height:1382;left:145;top:1302;" filled="f" stroked="f">
                  <v:textbox inset="0,0,0,0">
                    <w:txbxContent>
                      <w:p>
                        <w:pPr>
                          <w:spacing w:before="0" w:after="160" w:line="259" w:lineRule="auto"/>
                          <w:ind w:left="0" w:firstLine="0"/>
                        </w:pPr>
                        <w:r>
                          <w:rPr>
                            <w:sz w:val="18"/>
                          </w:rPr>
                          <w:t xml:space="preserve">$</w:t>
                        </w:r>
                      </w:p>
                    </w:txbxContent>
                  </v:textbox>
                </v:rect>
                <v:rect id="Rectangle 6496" style="position:absolute;width:1900;height:1382;left:7533;top:1302;" filled="f" stroked="f">
                  <v:textbox inset="0,0,0,0">
                    <w:txbxContent>
                      <w:p>
                        <w:pPr>
                          <w:spacing w:before="0" w:after="160" w:line="259" w:lineRule="auto"/>
                          <w:ind w:left="0" w:firstLine="0"/>
                        </w:pPr>
                        <w:r>
                          <w:rPr>
                            <w:sz w:val="18"/>
                          </w:rPr>
                          <w:t xml:space="preserve">2.5</w:t>
                        </w:r>
                      </w:p>
                    </w:txbxContent>
                  </v:textbox>
                </v:rect>
                <v:rect id="Rectangle 6497" style="position:absolute;width:380;height:1382;left:8962;top:1302;" filled="f" stroked="f">
                  <v:textbox inset="0,0,0,0">
                    <w:txbxContent>
                      <w:p>
                        <w:pPr>
                          <w:spacing w:before="0" w:after="160" w:line="259" w:lineRule="auto"/>
                          <w:ind w:left="0" w:firstLine="0"/>
                        </w:pPr>
                        <w:r>
                          <w:rPr>
                            <w:sz w:val="18"/>
                          </w:rPr>
                          <w:t xml:space="preserve"> </w:t>
                        </w:r>
                      </w:p>
                    </w:txbxContent>
                  </v:textbox>
                </v:rect>
                <v:rect id="Rectangle 6498" style="position:absolute;width:760;height:1382;left:10281;top:1302;" filled="f" stroked="f">
                  <v:textbox inset="0,0,0,0">
                    <w:txbxContent>
                      <w:p>
                        <w:pPr>
                          <w:spacing w:before="0" w:after="160" w:line="259" w:lineRule="auto"/>
                          <w:ind w:left="0" w:firstLine="0"/>
                        </w:pPr>
                        <w:r>
                          <w:rPr>
                            <w:sz w:val="18"/>
                          </w:rPr>
                          <w:t xml:space="preserve">$</w:t>
                        </w:r>
                      </w:p>
                    </w:txbxContent>
                  </v:textbox>
                </v:rect>
                <v:rect id="Rectangle 6499" style="position:absolute;width:1900;height:1382;left:17668;top:1302;" filled="f" stroked="f">
                  <v:textbox inset="0,0,0,0">
                    <w:txbxContent>
                      <w:p>
                        <w:pPr>
                          <w:spacing w:before="0" w:after="160" w:line="259" w:lineRule="auto"/>
                          <w:ind w:left="0" w:firstLine="0"/>
                        </w:pPr>
                        <w:r>
                          <w:rPr>
                            <w:sz w:val="18"/>
                          </w:rPr>
                          <w:t xml:space="preserve">5.4</w:t>
                        </w:r>
                      </w:p>
                    </w:txbxContent>
                  </v:textbox>
                </v:rect>
                <v:rect id="Rectangle 6500" style="position:absolute;width:380;height:1382;left:19097;top:1302;" filled="f" stroked="f">
                  <v:textbox inset="0,0,0,0">
                    <w:txbxContent>
                      <w:p>
                        <w:pPr>
                          <w:spacing w:before="0" w:after="160" w:line="259" w:lineRule="auto"/>
                          <w:ind w:left="0" w:firstLine="0"/>
                        </w:pPr>
                        <w:r>
                          <w:rPr>
                            <w:sz w:val="18"/>
                          </w:rPr>
                          <w:t xml:space="preserve"> </w:t>
                        </w:r>
                      </w:p>
                    </w:txbxContent>
                  </v:textbox>
                </v:rect>
                <v:rect id="Rectangle 6501" style="position:absolute;width:760;height:1382;left:20416;top:1302;" filled="f" stroked="f">
                  <v:textbox inset="0,0,0,0">
                    <w:txbxContent>
                      <w:p>
                        <w:pPr>
                          <w:spacing w:before="0" w:after="160" w:line="259" w:lineRule="auto"/>
                          <w:ind w:left="0" w:firstLine="0"/>
                        </w:pPr>
                        <w:r>
                          <w:rPr>
                            <w:sz w:val="18"/>
                          </w:rPr>
                          <w:t xml:space="preserve">$</w:t>
                        </w:r>
                      </w:p>
                    </w:txbxContent>
                  </v:textbox>
                </v:rect>
                <v:rect id="Rectangle 6502" style="position:absolute;width:1900;height:1382;left:27805;top:1302;" filled="f" stroked="f">
                  <v:textbox inset="0,0,0,0">
                    <w:txbxContent>
                      <w:p>
                        <w:pPr>
                          <w:spacing w:before="0" w:after="160" w:line="259" w:lineRule="auto"/>
                          <w:ind w:left="0" w:firstLine="0"/>
                        </w:pPr>
                        <w:r>
                          <w:rPr>
                            <w:sz w:val="18"/>
                          </w:rPr>
                          <w:t xml:space="preserve">4.8</w:t>
                        </w:r>
                      </w:p>
                    </w:txbxContent>
                  </v:textbox>
                </v:rect>
                <v:rect id="Rectangle 6503" style="position:absolute;width:380;height:1382;left:29234;top:1302;"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Operating cash flows from operating leases$</w:t>
      </w:r>
      <w:r>
        <w:rPr>
          <w:sz w:val="18"/>
        </w:rPr>
        <w:tab/>
        <w:t xml:space="preserve">2.1 </w:t>
      </w:r>
      <w:r>
        <w:rPr>
          <w:sz w:val="18"/>
        </w:rPr>
        <w:tab/>
        <w:t>$</w:t>
      </w:r>
      <w:r>
        <w:rPr>
          <w:sz w:val="18"/>
        </w:rPr>
        <w:tab/>
        <w:t xml:space="preserve">5.5 </w:t>
      </w:r>
      <w:r>
        <w:rPr>
          <w:sz w:val="18"/>
        </w:rPr>
        <w:tab/>
        <w:t>$</w:t>
      </w:r>
      <w:r>
        <w:rPr>
          <w:sz w:val="18"/>
        </w:rPr>
        <w:tab/>
        <w:t xml:space="preserve">5.8 </w:t>
      </w:r>
    </w:p>
    <w:p w14:paraId="602CF22F" w14:textId="77777777" w:rsidR="009F545A" w:rsidRDefault="00000000">
      <w:pPr>
        <w:tabs>
          <w:tab w:val="center" w:pos="9075"/>
          <w:tab w:val="right" w:pos="10860"/>
        </w:tabs>
        <w:spacing w:after="4" w:line="268" w:lineRule="auto"/>
        <w:ind w:left="0" w:firstLine="0"/>
      </w:pPr>
      <w:r>
        <w:rPr>
          <w:sz w:val="18"/>
        </w:rPr>
        <w:t xml:space="preserve">Financing cash flows from finance leases0.1 </w:t>
      </w:r>
      <w:r>
        <w:rPr>
          <w:sz w:val="18"/>
        </w:rPr>
        <w:tab/>
        <w:t xml:space="preserve">0.2 </w:t>
      </w:r>
      <w:r>
        <w:rPr>
          <w:sz w:val="18"/>
        </w:rPr>
        <w:tab/>
        <w:t xml:space="preserve">0.2 </w:t>
      </w:r>
    </w:p>
    <w:p w14:paraId="3753E611" w14:textId="77777777" w:rsidR="009F545A" w:rsidRDefault="00000000">
      <w:pPr>
        <w:spacing w:after="352" w:line="216" w:lineRule="auto"/>
        <w:ind w:left="120"/>
      </w:pPr>
      <w:r>
        <w:rPr>
          <w:b/>
          <w:sz w:val="18"/>
        </w:rPr>
        <w:t>Total cash paid for amounts included in the measurement of lease liabilities</w:t>
      </w:r>
    </w:p>
    <w:p w14:paraId="28ADF0B8" w14:textId="77777777" w:rsidR="009F545A" w:rsidRDefault="00000000">
      <w:pPr>
        <w:spacing w:after="4" w:line="268" w:lineRule="auto"/>
        <w:ind w:left="15" w:right="4785"/>
      </w:pPr>
      <w:r>
        <w:rPr>
          <w:sz w:val="18"/>
        </w:rPr>
        <w:t>Noncash operating right-of-use assets obtained in exchange for</w:t>
      </w:r>
    </w:p>
    <w:p w14:paraId="33F894D1" w14:textId="77777777" w:rsidR="009F545A" w:rsidRDefault="00000000">
      <w:pPr>
        <w:tabs>
          <w:tab w:val="center" w:pos="7479"/>
          <w:tab w:val="center" w:pos="7844"/>
          <w:tab w:val="center" w:pos="9075"/>
          <w:tab w:val="center" w:pos="9440"/>
          <w:tab w:val="right" w:pos="10860"/>
        </w:tabs>
        <w:spacing w:after="4" w:line="268" w:lineRule="auto"/>
        <w:ind w:left="0" w:firstLine="0"/>
      </w:pPr>
      <w:r>
        <w:rPr>
          <w:sz w:val="18"/>
        </w:rPr>
        <w:t>new lease liabilities$</w:t>
      </w:r>
      <w:r>
        <w:rPr>
          <w:sz w:val="18"/>
        </w:rPr>
        <w:tab/>
        <w:t xml:space="preserve">2.4 </w:t>
      </w:r>
      <w:r>
        <w:rPr>
          <w:sz w:val="18"/>
        </w:rPr>
        <w:tab/>
        <w:t>$</w:t>
      </w:r>
      <w:r>
        <w:rPr>
          <w:sz w:val="18"/>
        </w:rPr>
        <w:tab/>
        <w:t xml:space="preserve">5.3 </w:t>
      </w:r>
      <w:r>
        <w:rPr>
          <w:sz w:val="18"/>
        </w:rPr>
        <w:tab/>
        <w:t>$</w:t>
      </w:r>
      <w:r>
        <w:rPr>
          <w:sz w:val="18"/>
        </w:rPr>
        <w:tab/>
        <w:t xml:space="preserve">4.6 </w:t>
      </w:r>
    </w:p>
    <w:p w14:paraId="6271E4D3" w14:textId="77777777" w:rsidR="009F545A" w:rsidRDefault="00000000">
      <w:pPr>
        <w:spacing w:after="4" w:line="268" w:lineRule="auto"/>
        <w:ind w:left="15" w:right="4785"/>
      </w:pPr>
      <w:r>
        <w:rPr>
          <w:sz w:val="18"/>
        </w:rPr>
        <w:t>Noncash finance right-of-use assets obtained in exchange for</w:t>
      </w:r>
    </w:p>
    <w:p w14:paraId="466456C2" w14:textId="77777777" w:rsidR="009F545A" w:rsidRDefault="00000000">
      <w:pPr>
        <w:tabs>
          <w:tab w:val="center" w:pos="9075"/>
          <w:tab w:val="right" w:pos="10860"/>
        </w:tabs>
        <w:spacing w:after="4" w:line="268" w:lineRule="auto"/>
        <w:ind w:left="0" w:firstLine="0"/>
      </w:pPr>
      <w:r>
        <w:rPr>
          <w:sz w:val="18"/>
        </w:rPr>
        <w:t xml:space="preserve">new lease liabilities0.1 </w:t>
      </w:r>
      <w:r>
        <w:rPr>
          <w:sz w:val="18"/>
        </w:rPr>
        <w:tab/>
        <w:t xml:space="preserve">0.1 </w:t>
      </w:r>
      <w:r>
        <w:rPr>
          <w:sz w:val="18"/>
        </w:rPr>
        <w:tab/>
        <w:t xml:space="preserve">0.2 </w:t>
      </w:r>
    </w:p>
    <w:p w14:paraId="12611DBB" w14:textId="77777777" w:rsidR="009F545A" w:rsidRDefault="00000000">
      <w:pPr>
        <w:spacing w:after="198" w:line="216" w:lineRule="auto"/>
        <w:ind w:left="120"/>
      </w:pPr>
      <w:r>
        <w:rPr>
          <w:b/>
          <w:sz w:val="18"/>
        </w:rPr>
        <w:t>Total right-of-use assets obtained in exchange for new lease liabilities</w:t>
      </w:r>
    </w:p>
    <w:p w14:paraId="32BE4CD3" w14:textId="77777777" w:rsidR="009F545A" w:rsidRDefault="00000000">
      <w:pPr>
        <w:spacing w:after="902" w:line="265" w:lineRule="auto"/>
        <w:ind w:left="-5" w:right="26"/>
      </w:pPr>
      <w:r>
        <w:rPr>
          <w:sz w:val="16"/>
          <w:vertAlign w:val="superscript"/>
        </w:rPr>
        <w:t xml:space="preserve">(1) </w:t>
      </w:r>
      <w:r>
        <w:rPr>
          <w:sz w:val="16"/>
        </w:rPr>
        <w:t xml:space="preserve">Includes variable and short-term lease expense, which were immaterial for the three and nine months ended July 1, </w:t>
      </w:r>
      <w:proofErr w:type="gramStart"/>
      <w:r>
        <w:rPr>
          <w:sz w:val="16"/>
        </w:rPr>
        <w:t>2022</w:t>
      </w:r>
      <w:proofErr w:type="gramEnd"/>
      <w:r>
        <w:rPr>
          <w:sz w:val="16"/>
        </w:rPr>
        <w:t xml:space="preserve"> and July 2, 2021.</w:t>
      </w:r>
    </w:p>
    <w:p w14:paraId="499615D7" w14:textId="77777777" w:rsidR="009F545A" w:rsidRDefault="00000000">
      <w:pPr>
        <w:spacing w:after="5" w:line="254" w:lineRule="auto"/>
        <w:ind w:left="209" w:right="199"/>
        <w:jc w:val="center"/>
      </w:pPr>
      <w:r>
        <w:lastRenderedPageBreak/>
        <w:t>15</w:t>
      </w:r>
    </w:p>
    <w:p w14:paraId="1DD0B51F"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4F5A18E" wp14:editId="2E43707F">
                <wp:extent cx="6896100" cy="19050"/>
                <wp:effectExtent l="0" t="0" r="0" b="0"/>
                <wp:docPr id="111199" name="Group 1111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94" name="Shape 1451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95" name="Shape 1451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16" name="Shape 5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17" name="Shape 5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199" style="width:543pt;height:1.5pt;mso-position-horizontal-relative:char;mso-position-vertical-relative:line" coordsize="68961,190">
                <v:shape id="Shape 145196" style="position:absolute;width:68961;height:95;left:0;top:0;" coordsize="6896100,9525" path="m0,0l6896100,0l6896100,9525l0,9525l0,0">
                  <v:stroke weight="0pt" endcap="flat" joinstyle="miter" miterlimit="10" on="false" color="#000000" opacity="0"/>
                  <v:fill on="true" color="#9a9a9a"/>
                </v:shape>
                <v:shape id="Shape 145197" style="position:absolute;width:68961;height:95;left:0;top:95;" coordsize="6896100,9525" path="m0,0l6896100,0l6896100,9525l0,9525l0,0">
                  <v:stroke weight="0pt" endcap="flat" joinstyle="miter" miterlimit="10" on="false" color="#000000" opacity="0"/>
                  <v:fill on="true" color="#eeeeee"/>
                </v:shape>
                <v:shape id="Shape 5916" style="position:absolute;width:95;height:190;left:68865;top:0;" coordsize="9525,19050" path="m9525,0l9525,19050l0,19050l0,9525l9525,0x">
                  <v:stroke weight="0pt" endcap="flat" joinstyle="miter" miterlimit="10" on="false" color="#000000" opacity="0"/>
                  <v:fill on="true" color="#eeeeee"/>
                </v:shape>
                <v:shape id="Shape 591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AC11BD5" w14:textId="77777777" w:rsidR="009F545A" w:rsidRDefault="00000000">
      <w:pPr>
        <w:spacing w:after="21"/>
        <w:ind w:left="5" w:right="15" w:firstLine="189"/>
      </w:pPr>
      <w:r>
        <w:t>As of July 1, 2022, the present value of operating lease and finance lease liabilities for each of the following five years and a total thereafter were as follows:</w:t>
      </w:r>
    </w:p>
    <w:p w14:paraId="0D55B5B7" w14:textId="77777777" w:rsidR="009F545A" w:rsidRDefault="00000000">
      <w:pPr>
        <w:spacing w:after="44" w:line="268" w:lineRule="auto"/>
        <w:ind w:left="15"/>
      </w:pPr>
      <w:r>
        <w:rPr>
          <w:b/>
          <w:sz w:val="18"/>
        </w:rPr>
        <w:t>(In millions)</w:t>
      </w:r>
    </w:p>
    <w:p w14:paraId="2C28E035" w14:textId="77777777" w:rsidR="009F545A" w:rsidRDefault="00000000">
      <w:pPr>
        <w:tabs>
          <w:tab w:val="center" w:pos="727"/>
          <w:tab w:val="center" w:pos="8001"/>
          <w:tab w:val="center" w:pos="9946"/>
        </w:tabs>
        <w:spacing w:after="35" w:line="265" w:lineRule="auto"/>
        <w:ind w:lef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80" w:tblpY="-63"/>
        <w:tblOverlap w:val="never"/>
        <w:tblW w:w="3780" w:type="dxa"/>
        <w:tblInd w:w="0" w:type="dxa"/>
        <w:tblCellMar>
          <w:top w:w="0" w:type="dxa"/>
          <w:left w:w="0" w:type="dxa"/>
          <w:bottom w:w="0" w:type="dxa"/>
          <w:right w:w="0" w:type="dxa"/>
        </w:tblCellMar>
        <w:tblLook w:val="04A0" w:firstRow="1" w:lastRow="0" w:firstColumn="1" w:lastColumn="0" w:noHBand="0" w:noVBand="1"/>
      </w:tblPr>
      <w:tblGrid>
        <w:gridCol w:w="1504"/>
        <w:gridCol w:w="9356"/>
      </w:tblGrid>
      <w:tr w:rsidR="009F545A" w14:paraId="6F11CBD0" w14:textId="77777777">
        <w:trPr>
          <w:trHeight w:val="2228"/>
        </w:trPr>
        <w:tc>
          <w:tcPr>
            <w:tcW w:w="1898" w:type="dxa"/>
            <w:tcBorders>
              <w:top w:val="nil"/>
              <w:left w:val="nil"/>
              <w:bottom w:val="nil"/>
              <w:right w:val="nil"/>
            </w:tcBorders>
          </w:tcPr>
          <w:p w14:paraId="372E29F8" w14:textId="77777777" w:rsidR="009F545A" w:rsidRDefault="009F545A">
            <w:pPr>
              <w:spacing w:after="0" w:line="259" w:lineRule="auto"/>
              <w:ind w:left="-7780" w:right="53" w:firstLine="0"/>
            </w:pPr>
          </w:p>
          <w:tbl>
            <w:tblPr>
              <w:tblStyle w:val="TableGrid"/>
              <w:tblW w:w="1845" w:type="dxa"/>
              <w:tblInd w:w="0" w:type="dxa"/>
              <w:tblCellMar>
                <w:top w:w="63" w:type="dxa"/>
                <w:left w:w="0" w:type="dxa"/>
                <w:bottom w:w="0" w:type="dxa"/>
                <w:right w:w="38" w:type="dxa"/>
              </w:tblCellMar>
              <w:tblLook w:val="04A0" w:firstRow="1" w:lastRow="0" w:firstColumn="1" w:lastColumn="0" w:noHBand="0" w:noVBand="1"/>
            </w:tblPr>
            <w:tblGrid>
              <w:gridCol w:w="1447"/>
              <w:gridCol w:w="398"/>
            </w:tblGrid>
            <w:tr w:rsidR="009F545A" w14:paraId="05C3BAAD" w14:textId="77777777">
              <w:trPr>
                <w:trHeight w:val="1455"/>
              </w:trPr>
              <w:tc>
                <w:tcPr>
                  <w:tcW w:w="1447" w:type="dxa"/>
                  <w:tcBorders>
                    <w:top w:val="single" w:sz="6" w:space="0" w:color="000000"/>
                    <w:left w:val="nil"/>
                    <w:bottom w:val="single" w:sz="6" w:space="0" w:color="000000"/>
                    <w:right w:val="nil"/>
                  </w:tcBorders>
                </w:tcPr>
                <w:p w14:paraId="010CEB56" w14:textId="77777777" w:rsidR="009F545A" w:rsidRDefault="00000000">
                  <w:pPr>
                    <w:framePr w:wrap="around" w:vAnchor="text" w:hAnchor="text" w:x="7080" w:y="-63"/>
                    <w:spacing w:after="0" w:line="259" w:lineRule="auto"/>
                    <w:ind w:left="23" w:firstLine="0"/>
                    <w:suppressOverlap/>
                  </w:pPr>
                  <w:r>
                    <w:rPr>
                      <w:sz w:val="18"/>
                    </w:rPr>
                    <w:t>$</w:t>
                  </w:r>
                </w:p>
              </w:tc>
              <w:tc>
                <w:tcPr>
                  <w:tcW w:w="398" w:type="dxa"/>
                  <w:tcBorders>
                    <w:top w:val="single" w:sz="6" w:space="0" w:color="000000"/>
                    <w:left w:val="nil"/>
                    <w:bottom w:val="single" w:sz="6" w:space="0" w:color="000000"/>
                    <w:right w:val="nil"/>
                  </w:tcBorders>
                </w:tcPr>
                <w:p w14:paraId="67ACE65B" w14:textId="77777777" w:rsidR="009F545A" w:rsidRDefault="00000000">
                  <w:pPr>
                    <w:framePr w:wrap="around" w:vAnchor="text" w:hAnchor="text" w:x="7080" w:y="-63"/>
                    <w:spacing w:after="15" w:line="259" w:lineRule="auto"/>
                    <w:ind w:left="90" w:firstLine="0"/>
                    <w:suppressOverlap/>
                  </w:pPr>
                  <w:r>
                    <w:rPr>
                      <w:sz w:val="18"/>
                    </w:rPr>
                    <w:t xml:space="preserve">1.8 </w:t>
                  </w:r>
                </w:p>
                <w:p w14:paraId="6F0E2007" w14:textId="77777777" w:rsidR="009F545A" w:rsidRDefault="00000000">
                  <w:pPr>
                    <w:framePr w:wrap="around" w:vAnchor="text" w:hAnchor="text" w:x="7080" w:y="-63"/>
                    <w:spacing w:after="15" w:line="259" w:lineRule="auto"/>
                    <w:ind w:left="90" w:firstLine="0"/>
                    <w:suppressOverlap/>
                  </w:pPr>
                  <w:r>
                    <w:rPr>
                      <w:sz w:val="18"/>
                    </w:rPr>
                    <w:t xml:space="preserve">5.5 </w:t>
                  </w:r>
                </w:p>
                <w:p w14:paraId="0BEF9239" w14:textId="77777777" w:rsidR="009F545A" w:rsidRDefault="00000000">
                  <w:pPr>
                    <w:framePr w:wrap="around" w:vAnchor="text" w:hAnchor="text" w:x="7080" w:y="-63"/>
                    <w:spacing w:after="15" w:line="259" w:lineRule="auto"/>
                    <w:ind w:left="90" w:firstLine="0"/>
                    <w:suppressOverlap/>
                  </w:pPr>
                  <w:r>
                    <w:rPr>
                      <w:sz w:val="18"/>
                    </w:rPr>
                    <w:t xml:space="preserve">5.0 </w:t>
                  </w:r>
                </w:p>
                <w:p w14:paraId="00C95AEB" w14:textId="77777777" w:rsidR="009F545A" w:rsidRDefault="00000000">
                  <w:pPr>
                    <w:framePr w:wrap="around" w:vAnchor="text" w:hAnchor="text" w:x="7080" w:y="-63"/>
                    <w:spacing w:after="15" w:line="259" w:lineRule="auto"/>
                    <w:ind w:left="90" w:firstLine="0"/>
                    <w:suppressOverlap/>
                  </w:pPr>
                  <w:r>
                    <w:rPr>
                      <w:sz w:val="18"/>
                    </w:rPr>
                    <w:t xml:space="preserve">4.8 </w:t>
                  </w:r>
                </w:p>
                <w:p w14:paraId="47B1A46A" w14:textId="77777777" w:rsidR="009F545A" w:rsidRDefault="00000000">
                  <w:pPr>
                    <w:framePr w:wrap="around" w:vAnchor="text" w:hAnchor="text" w:x="7080" w:y="-63"/>
                    <w:spacing w:after="15" w:line="259" w:lineRule="auto"/>
                    <w:ind w:left="90" w:firstLine="0"/>
                    <w:suppressOverlap/>
                  </w:pPr>
                  <w:r>
                    <w:rPr>
                      <w:sz w:val="18"/>
                    </w:rPr>
                    <w:t xml:space="preserve">3.3 </w:t>
                  </w:r>
                </w:p>
                <w:p w14:paraId="04FD5572" w14:textId="77777777" w:rsidR="009F545A" w:rsidRDefault="00000000">
                  <w:pPr>
                    <w:framePr w:wrap="around" w:vAnchor="text" w:hAnchor="text" w:x="7080" w:y="-63"/>
                    <w:spacing w:after="0" w:line="259" w:lineRule="auto"/>
                    <w:ind w:left="90" w:firstLine="0"/>
                    <w:suppressOverlap/>
                  </w:pPr>
                  <w:r>
                    <w:rPr>
                      <w:sz w:val="18"/>
                    </w:rPr>
                    <w:t xml:space="preserve">9.7 </w:t>
                  </w:r>
                </w:p>
              </w:tc>
            </w:tr>
            <w:tr w:rsidR="009F545A" w14:paraId="696BDA79" w14:textId="77777777">
              <w:trPr>
                <w:trHeight w:val="495"/>
              </w:trPr>
              <w:tc>
                <w:tcPr>
                  <w:tcW w:w="1447" w:type="dxa"/>
                  <w:tcBorders>
                    <w:top w:val="single" w:sz="6" w:space="0" w:color="000000"/>
                    <w:left w:val="nil"/>
                    <w:bottom w:val="single" w:sz="6" w:space="0" w:color="000000"/>
                    <w:right w:val="nil"/>
                  </w:tcBorders>
                </w:tcPr>
                <w:p w14:paraId="40DD4488" w14:textId="77777777" w:rsidR="009F545A" w:rsidRDefault="00000000">
                  <w:pPr>
                    <w:framePr w:wrap="around" w:vAnchor="text" w:hAnchor="text" w:x="7080" w:y="-63"/>
                    <w:spacing w:after="0" w:line="259" w:lineRule="auto"/>
                    <w:ind w:left="23" w:firstLine="0"/>
                    <w:suppressOverlap/>
                  </w:pPr>
                  <w:r>
                    <w:rPr>
                      <w:sz w:val="18"/>
                    </w:rPr>
                    <w:t>$</w:t>
                  </w:r>
                </w:p>
              </w:tc>
              <w:tc>
                <w:tcPr>
                  <w:tcW w:w="398" w:type="dxa"/>
                  <w:tcBorders>
                    <w:top w:val="single" w:sz="6" w:space="0" w:color="000000"/>
                    <w:left w:val="nil"/>
                    <w:bottom w:val="single" w:sz="6" w:space="0" w:color="000000"/>
                    <w:right w:val="nil"/>
                  </w:tcBorders>
                </w:tcPr>
                <w:p w14:paraId="039AEC67" w14:textId="77777777" w:rsidR="009F545A" w:rsidRDefault="00000000">
                  <w:pPr>
                    <w:framePr w:wrap="around" w:vAnchor="text" w:hAnchor="text" w:x="7080" w:y="-63"/>
                    <w:spacing w:after="0" w:line="259" w:lineRule="auto"/>
                    <w:ind w:left="15" w:hanging="15"/>
                    <w:suppressOverlap/>
                  </w:pPr>
                  <w:r>
                    <w:rPr>
                      <w:sz w:val="18"/>
                    </w:rPr>
                    <w:t>30.1 (5.2)</w:t>
                  </w:r>
                </w:p>
              </w:tc>
            </w:tr>
            <w:tr w:rsidR="009F545A" w14:paraId="5B94021C" w14:textId="77777777">
              <w:trPr>
                <w:trHeight w:val="278"/>
              </w:trPr>
              <w:tc>
                <w:tcPr>
                  <w:tcW w:w="1447" w:type="dxa"/>
                  <w:tcBorders>
                    <w:top w:val="single" w:sz="6" w:space="0" w:color="000000"/>
                    <w:left w:val="nil"/>
                    <w:bottom w:val="double" w:sz="6" w:space="0" w:color="000000"/>
                    <w:right w:val="nil"/>
                  </w:tcBorders>
                </w:tcPr>
                <w:p w14:paraId="69A9307E" w14:textId="77777777" w:rsidR="009F545A" w:rsidRDefault="00000000">
                  <w:pPr>
                    <w:framePr w:wrap="around" w:vAnchor="text" w:hAnchor="text" w:x="7080" w:y="-63"/>
                    <w:spacing w:after="0" w:line="259" w:lineRule="auto"/>
                    <w:ind w:left="23" w:firstLine="0"/>
                    <w:suppressOverlap/>
                  </w:pPr>
                  <w:r>
                    <w:rPr>
                      <w:sz w:val="18"/>
                    </w:rPr>
                    <w:t>$</w:t>
                  </w:r>
                </w:p>
              </w:tc>
              <w:tc>
                <w:tcPr>
                  <w:tcW w:w="398" w:type="dxa"/>
                  <w:tcBorders>
                    <w:top w:val="single" w:sz="6" w:space="0" w:color="000000"/>
                    <w:left w:val="nil"/>
                    <w:bottom w:val="double" w:sz="6" w:space="0" w:color="000000"/>
                    <w:right w:val="nil"/>
                  </w:tcBorders>
                </w:tcPr>
                <w:p w14:paraId="1AB63821" w14:textId="77777777" w:rsidR="009F545A" w:rsidRDefault="00000000">
                  <w:pPr>
                    <w:framePr w:wrap="around" w:vAnchor="text" w:hAnchor="text" w:x="7080" w:y="-63"/>
                    <w:spacing w:after="0" w:line="259" w:lineRule="auto"/>
                    <w:ind w:left="0" w:firstLine="0"/>
                    <w:suppressOverlap/>
                    <w:jc w:val="both"/>
                  </w:pPr>
                  <w:r>
                    <w:rPr>
                      <w:sz w:val="18"/>
                    </w:rPr>
                    <w:t xml:space="preserve">24.9 </w:t>
                  </w:r>
                </w:p>
              </w:tc>
            </w:tr>
          </w:tbl>
          <w:p w14:paraId="5821C7E2" w14:textId="77777777" w:rsidR="009F545A" w:rsidRDefault="009F545A">
            <w:pPr>
              <w:spacing w:after="160" w:line="259" w:lineRule="auto"/>
              <w:ind w:left="0" w:firstLine="0"/>
            </w:pPr>
          </w:p>
        </w:tc>
        <w:tc>
          <w:tcPr>
            <w:tcW w:w="1883" w:type="dxa"/>
            <w:tcBorders>
              <w:top w:val="nil"/>
              <w:left w:val="nil"/>
              <w:bottom w:val="nil"/>
              <w:right w:val="nil"/>
            </w:tcBorders>
          </w:tcPr>
          <w:p w14:paraId="22FE0F88" w14:textId="77777777" w:rsidR="009F545A" w:rsidRDefault="009F545A">
            <w:pPr>
              <w:spacing w:after="0" w:line="259" w:lineRule="auto"/>
              <w:ind w:left="-9678" w:right="11560" w:firstLine="0"/>
            </w:pPr>
          </w:p>
          <w:tbl>
            <w:tblPr>
              <w:tblStyle w:val="TableGrid"/>
              <w:tblW w:w="1830" w:type="dxa"/>
              <w:tblInd w:w="53" w:type="dxa"/>
              <w:tblCellMar>
                <w:top w:w="63" w:type="dxa"/>
                <w:left w:w="0" w:type="dxa"/>
                <w:bottom w:w="0" w:type="dxa"/>
                <w:right w:w="32" w:type="dxa"/>
              </w:tblCellMar>
              <w:tblLook w:val="04A0" w:firstRow="1" w:lastRow="0" w:firstColumn="1" w:lastColumn="0" w:noHBand="0" w:noVBand="1"/>
            </w:tblPr>
            <w:tblGrid>
              <w:gridCol w:w="1528"/>
              <w:gridCol w:w="302"/>
            </w:tblGrid>
            <w:tr w:rsidR="009F545A" w14:paraId="7405CF7D" w14:textId="77777777">
              <w:trPr>
                <w:trHeight w:val="1455"/>
              </w:trPr>
              <w:tc>
                <w:tcPr>
                  <w:tcW w:w="1528" w:type="dxa"/>
                  <w:tcBorders>
                    <w:top w:val="single" w:sz="6" w:space="0" w:color="000000"/>
                    <w:left w:val="nil"/>
                    <w:bottom w:val="single" w:sz="6" w:space="0" w:color="000000"/>
                    <w:right w:val="nil"/>
                  </w:tcBorders>
                </w:tcPr>
                <w:p w14:paraId="07A69380" w14:textId="77777777" w:rsidR="009F545A" w:rsidRDefault="00000000">
                  <w:pPr>
                    <w:framePr w:wrap="around" w:vAnchor="text" w:hAnchor="text" w:x="7080" w:y="-63"/>
                    <w:spacing w:after="0" w:line="259" w:lineRule="auto"/>
                    <w:ind w:left="22" w:firstLine="0"/>
                    <w:suppressOverlap/>
                  </w:pPr>
                  <w:r>
                    <w:rPr>
                      <w:sz w:val="18"/>
                    </w:rPr>
                    <w:t>$</w:t>
                  </w:r>
                </w:p>
              </w:tc>
              <w:tc>
                <w:tcPr>
                  <w:tcW w:w="302" w:type="dxa"/>
                  <w:tcBorders>
                    <w:top w:val="single" w:sz="6" w:space="0" w:color="000000"/>
                    <w:left w:val="nil"/>
                    <w:bottom w:val="single" w:sz="6" w:space="0" w:color="000000"/>
                    <w:right w:val="nil"/>
                  </w:tcBorders>
                </w:tcPr>
                <w:p w14:paraId="1C7546BB" w14:textId="77777777" w:rsidR="009F545A" w:rsidRDefault="00000000">
                  <w:pPr>
                    <w:framePr w:wrap="around" w:vAnchor="text" w:hAnchor="text" w:x="7080" w:y="-63"/>
                    <w:spacing w:after="15" w:line="259" w:lineRule="auto"/>
                    <w:ind w:left="0" w:firstLine="0"/>
                    <w:suppressOverlap/>
                    <w:jc w:val="both"/>
                  </w:pPr>
                  <w:r>
                    <w:rPr>
                      <w:sz w:val="18"/>
                    </w:rPr>
                    <w:t xml:space="preserve">0.1 </w:t>
                  </w:r>
                </w:p>
                <w:p w14:paraId="5A27345F" w14:textId="77777777" w:rsidR="009F545A" w:rsidRDefault="00000000">
                  <w:pPr>
                    <w:framePr w:wrap="around" w:vAnchor="text" w:hAnchor="text" w:x="7080" w:y="-63"/>
                    <w:spacing w:after="15" w:line="259" w:lineRule="auto"/>
                    <w:ind w:left="0" w:firstLine="0"/>
                    <w:suppressOverlap/>
                    <w:jc w:val="both"/>
                  </w:pPr>
                  <w:r>
                    <w:rPr>
                      <w:sz w:val="18"/>
                    </w:rPr>
                    <w:t xml:space="preserve">0.1 </w:t>
                  </w:r>
                </w:p>
                <w:p w14:paraId="2D110272" w14:textId="77777777" w:rsidR="009F545A" w:rsidRDefault="00000000">
                  <w:pPr>
                    <w:framePr w:wrap="around" w:vAnchor="text" w:hAnchor="text" w:x="7080" w:y="-63"/>
                    <w:spacing w:after="15" w:line="259" w:lineRule="auto"/>
                    <w:ind w:left="0" w:firstLine="0"/>
                    <w:suppressOverlap/>
                    <w:jc w:val="both"/>
                  </w:pPr>
                  <w:r>
                    <w:rPr>
                      <w:sz w:val="18"/>
                    </w:rPr>
                    <w:t xml:space="preserve">0.1 </w:t>
                  </w:r>
                </w:p>
                <w:p w14:paraId="00979267" w14:textId="77777777" w:rsidR="009F545A" w:rsidRDefault="00000000">
                  <w:pPr>
                    <w:framePr w:wrap="around" w:vAnchor="text" w:hAnchor="text" w:x="7080" w:y="-63"/>
                    <w:spacing w:after="15" w:line="259" w:lineRule="auto"/>
                    <w:ind w:left="45" w:firstLine="0"/>
                    <w:suppressOverlap/>
                    <w:jc w:val="both"/>
                  </w:pPr>
                  <w:r>
                    <w:rPr>
                      <w:sz w:val="18"/>
                    </w:rPr>
                    <w:t xml:space="preserve">— </w:t>
                  </w:r>
                </w:p>
                <w:p w14:paraId="51D83BBB" w14:textId="77777777" w:rsidR="009F545A" w:rsidRDefault="00000000">
                  <w:pPr>
                    <w:framePr w:wrap="around" w:vAnchor="text" w:hAnchor="text" w:x="7080" w:y="-63"/>
                    <w:spacing w:after="15" w:line="259" w:lineRule="auto"/>
                    <w:ind w:left="45" w:firstLine="0"/>
                    <w:suppressOverlap/>
                    <w:jc w:val="both"/>
                  </w:pPr>
                  <w:r>
                    <w:rPr>
                      <w:sz w:val="18"/>
                    </w:rPr>
                    <w:t xml:space="preserve">— </w:t>
                  </w:r>
                </w:p>
                <w:p w14:paraId="6F784541" w14:textId="77777777" w:rsidR="009F545A" w:rsidRDefault="00000000">
                  <w:pPr>
                    <w:framePr w:wrap="around" w:vAnchor="text" w:hAnchor="text" w:x="7080" w:y="-63"/>
                    <w:spacing w:after="0" w:line="259" w:lineRule="auto"/>
                    <w:ind w:left="45" w:firstLine="0"/>
                    <w:suppressOverlap/>
                    <w:jc w:val="both"/>
                  </w:pPr>
                  <w:r>
                    <w:rPr>
                      <w:sz w:val="18"/>
                    </w:rPr>
                    <w:t xml:space="preserve">— </w:t>
                  </w:r>
                </w:p>
              </w:tc>
            </w:tr>
            <w:tr w:rsidR="009F545A" w14:paraId="33D63AB0" w14:textId="77777777">
              <w:trPr>
                <w:trHeight w:val="495"/>
              </w:trPr>
              <w:tc>
                <w:tcPr>
                  <w:tcW w:w="1528" w:type="dxa"/>
                  <w:tcBorders>
                    <w:top w:val="single" w:sz="6" w:space="0" w:color="000000"/>
                    <w:left w:val="nil"/>
                    <w:bottom w:val="single" w:sz="6" w:space="0" w:color="000000"/>
                    <w:right w:val="nil"/>
                  </w:tcBorders>
                </w:tcPr>
                <w:p w14:paraId="1DF5D870" w14:textId="77777777" w:rsidR="009F545A" w:rsidRDefault="00000000">
                  <w:pPr>
                    <w:framePr w:wrap="around" w:vAnchor="text" w:hAnchor="text" w:x="7080" w:y="-63"/>
                    <w:spacing w:after="0" w:line="259" w:lineRule="auto"/>
                    <w:ind w:left="22" w:firstLine="0"/>
                    <w:suppressOverlap/>
                  </w:pPr>
                  <w:r>
                    <w:rPr>
                      <w:sz w:val="18"/>
                    </w:rPr>
                    <w:t>$</w:t>
                  </w:r>
                </w:p>
              </w:tc>
              <w:tc>
                <w:tcPr>
                  <w:tcW w:w="302" w:type="dxa"/>
                  <w:tcBorders>
                    <w:top w:val="single" w:sz="6" w:space="0" w:color="000000"/>
                    <w:left w:val="nil"/>
                    <w:bottom w:val="single" w:sz="6" w:space="0" w:color="000000"/>
                    <w:right w:val="nil"/>
                  </w:tcBorders>
                </w:tcPr>
                <w:p w14:paraId="7B7CF50F" w14:textId="77777777" w:rsidR="009F545A" w:rsidRDefault="00000000">
                  <w:pPr>
                    <w:framePr w:wrap="around" w:vAnchor="text" w:hAnchor="text" w:x="7080" w:y="-63"/>
                    <w:spacing w:after="15" w:line="259" w:lineRule="auto"/>
                    <w:ind w:left="0" w:firstLine="0"/>
                    <w:suppressOverlap/>
                    <w:jc w:val="both"/>
                  </w:pPr>
                  <w:r>
                    <w:rPr>
                      <w:sz w:val="18"/>
                    </w:rPr>
                    <w:t xml:space="preserve">0.3 </w:t>
                  </w:r>
                </w:p>
                <w:p w14:paraId="03D23F62" w14:textId="77777777" w:rsidR="009F545A" w:rsidRDefault="00000000">
                  <w:pPr>
                    <w:framePr w:wrap="around" w:vAnchor="text" w:hAnchor="text" w:x="7080" w:y="-63"/>
                    <w:spacing w:after="0" w:line="259" w:lineRule="auto"/>
                    <w:ind w:left="45" w:firstLine="0"/>
                    <w:suppressOverlap/>
                    <w:jc w:val="both"/>
                  </w:pPr>
                  <w:r>
                    <w:rPr>
                      <w:sz w:val="18"/>
                    </w:rPr>
                    <w:t xml:space="preserve">— </w:t>
                  </w:r>
                </w:p>
              </w:tc>
            </w:tr>
            <w:tr w:rsidR="009F545A" w14:paraId="7D489B2B" w14:textId="77777777">
              <w:trPr>
                <w:trHeight w:val="278"/>
              </w:trPr>
              <w:tc>
                <w:tcPr>
                  <w:tcW w:w="1528" w:type="dxa"/>
                  <w:tcBorders>
                    <w:top w:val="single" w:sz="6" w:space="0" w:color="000000"/>
                    <w:left w:val="nil"/>
                    <w:bottom w:val="double" w:sz="6" w:space="0" w:color="000000"/>
                    <w:right w:val="nil"/>
                  </w:tcBorders>
                </w:tcPr>
                <w:p w14:paraId="3C965298" w14:textId="77777777" w:rsidR="009F545A" w:rsidRDefault="00000000">
                  <w:pPr>
                    <w:framePr w:wrap="around" w:vAnchor="text" w:hAnchor="text" w:x="7080" w:y="-63"/>
                    <w:spacing w:after="0" w:line="259" w:lineRule="auto"/>
                    <w:ind w:left="22" w:firstLine="0"/>
                    <w:suppressOverlap/>
                  </w:pPr>
                  <w:r>
                    <w:rPr>
                      <w:sz w:val="18"/>
                    </w:rPr>
                    <w:t>$</w:t>
                  </w:r>
                </w:p>
              </w:tc>
              <w:tc>
                <w:tcPr>
                  <w:tcW w:w="302" w:type="dxa"/>
                  <w:tcBorders>
                    <w:top w:val="single" w:sz="6" w:space="0" w:color="000000"/>
                    <w:left w:val="nil"/>
                    <w:bottom w:val="double" w:sz="6" w:space="0" w:color="000000"/>
                    <w:right w:val="nil"/>
                  </w:tcBorders>
                </w:tcPr>
                <w:p w14:paraId="6DEB7732" w14:textId="77777777" w:rsidR="009F545A" w:rsidRDefault="00000000">
                  <w:pPr>
                    <w:framePr w:wrap="around" w:vAnchor="text" w:hAnchor="text" w:x="7080" w:y="-63"/>
                    <w:spacing w:after="0" w:line="259" w:lineRule="auto"/>
                    <w:ind w:left="0" w:firstLine="0"/>
                    <w:suppressOverlap/>
                    <w:jc w:val="both"/>
                  </w:pPr>
                  <w:r>
                    <w:rPr>
                      <w:sz w:val="18"/>
                    </w:rPr>
                    <w:t xml:space="preserve">0.3 </w:t>
                  </w:r>
                </w:p>
              </w:tc>
            </w:tr>
          </w:tbl>
          <w:p w14:paraId="6575B0F0" w14:textId="77777777" w:rsidR="009F545A" w:rsidRDefault="009F545A">
            <w:pPr>
              <w:spacing w:after="160" w:line="259" w:lineRule="auto"/>
              <w:ind w:left="0" w:firstLine="0"/>
            </w:pPr>
          </w:p>
        </w:tc>
      </w:tr>
    </w:tbl>
    <w:p w14:paraId="18C4E898" w14:textId="77777777" w:rsidR="009F545A" w:rsidRDefault="00000000">
      <w:pPr>
        <w:spacing w:after="4" w:line="268" w:lineRule="auto"/>
        <w:ind w:left="15"/>
      </w:pPr>
      <w:r>
        <w:rPr>
          <w:sz w:val="18"/>
        </w:rPr>
        <w:t>2022 remaining</w:t>
      </w:r>
    </w:p>
    <w:p w14:paraId="551BD6C6" w14:textId="77777777" w:rsidR="009F545A" w:rsidRDefault="00000000">
      <w:pPr>
        <w:spacing w:after="4" w:line="268" w:lineRule="auto"/>
        <w:ind w:left="15"/>
      </w:pPr>
      <w:r>
        <w:rPr>
          <w:sz w:val="18"/>
        </w:rPr>
        <w:t>2023</w:t>
      </w:r>
    </w:p>
    <w:p w14:paraId="280B55AE" w14:textId="77777777" w:rsidR="009F545A" w:rsidRDefault="00000000">
      <w:pPr>
        <w:spacing w:after="4" w:line="268" w:lineRule="auto"/>
        <w:ind w:left="15"/>
      </w:pPr>
      <w:r>
        <w:rPr>
          <w:sz w:val="18"/>
        </w:rPr>
        <w:t>2024</w:t>
      </w:r>
    </w:p>
    <w:p w14:paraId="55E2AF54" w14:textId="77777777" w:rsidR="009F545A" w:rsidRDefault="00000000">
      <w:pPr>
        <w:spacing w:after="4" w:line="268" w:lineRule="auto"/>
        <w:ind w:left="15"/>
      </w:pPr>
      <w:r>
        <w:rPr>
          <w:sz w:val="18"/>
        </w:rPr>
        <w:t>2025</w:t>
      </w:r>
    </w:p>
    <w:p w14:paraId="746D0F6A" w14:textId="77777777" w:rsidR="009F545A" w:rsidRDefault="00000000">
      <w:pPr>
        <w:spacing w:after="4" w:line="268" w:lineRule="auto"/>
        <w:ind w:left="15"/>
      </w:pPr>
      <w:r>
        <w:rPr>
          <w:sz w:val="18"/>
        </w:rPr>
        <w:t>2026</w:t>
      </w:r>
    </w:p>
    <w:p w14:paraId="16F556E9" w14:textId="77777777" w:rsidR="009F545A" w:rsidRDefault="00000000">
      <w:pPr>
        <w:spacing w:after="4" w:line="268" w:lineRule="auto"/>
        <w:ind w:left="15"/>
      </w:pPr>
      <w:r>
        <w:rPr>
          <w:sz w:val="18"/>
        </w:rPr>
        <w:t>Thereafter</w:t>
      </w:r>
    </w:p>
    <w:p w14:paraId="5D13F6CB" w14:textId="77777777" w:rsidR="009F545A" w:rsidRDefault="00000000">
      <w:pPr>
        <w:spacing w:after="5" w:line="268" w:lineRule="auto"/>
        <w:ind w:left="15"/>
      </w:pPr>
      <w:r>
        <w:rPr>
          <w:b/>
          <w:sz w:val="18"/>
        </w:rPr>
        <w:t>Total future lease payments</w:t>
      </w:r>
    </w:p>
    <w:p w14:paraId="61EFB4E4" w14:textId="77777777" w:rsidR="009F545A" w:rsidRDefault="00000000">
      <w:pPr>
        <w:spacing w:after="38" w:line="268" w:lineRule="auto"/>
        <w:ind w:left="15"/>
      </w:pPr>
      <w:r>
        <w:rPr>
          <w:sz w:val="18"/>
        </w:rPr>
        <w:t>Less: imputed interest</w:t>
      </w:r>
    </w:p>
    <w:p w14:paraId="43FB854A" w14:textId="77777777" w:rsidR="009F545A" w:rsidRDefault="00000000">
      <w:pPr>
        <w:spacing w:after="503" w:line="268" w:lineRule="auto"/>
        <w:ind w:left="15"/>
      </w:pPr>
      <w:r>
        <w:rPr>
          <w:b/>
          <w:sz w:val="18"/>
        </w:rPr>
        <w:t>Present value of lease liabilities</w:t>
      </w:r>
    </w:p>
    <w:p w14:paraId="23354864" w14:textId="77777777" w:rsidR="009F545A" w:rsidRDefault="00000000">
      <w:pPr>
        <w:pStyle w:val="Heading4"/>
        <w:spacing w:after="225"/>
        <w:ind w:left="-5" w:right="0"/>
      </w:pPr>
      <w:r>
        <w:t>4. RELATED PARTY TRANSACTIONS</w:t>
      </w:r>
    </w:p>
    <w:p w14:paraId="4E26FC5E" w14:textId="77777777" w:rsidR="009F545A" w:rsidRDefault="00000000">
      <w:pPr>
        <w:spacing w:after="110"/>
        <w:ind w:left="-5" w:right="13"/>
      </w:pPr>
      <w:r>
        <w:rPr>
          <w:b/>
          <w:i/>
        </w:rPr>
        <w:t xml:space="preserve">Investment in </w:t>
      </w:r>
      <w:proofErr w:type="gramStart"/>
      <w:r>
        <w:rPr>
          <w:b/>
          <w:i/>
        </w:rPr>
        <w:t>Privately-Held</w:t>
      </w:r>
      <w:proofErr w:type="gramEnd"/>
      <w:r>
        <w:rPr>
          <w:b/>
          <w:i/>
        </w:rPr>
        <w:t xml:space="preserve"> Companies</w:t>
      </w:r>
    </w:p>
    <w:p w14:paraId="48AC8C66" w14:textId="77777777" w:rsidR="009F545A" w:rsidRDefault="00000000">
      <w:pPr>
        <w:ind w:left="15" w:right="15"/>
      </w:pPr>
      <w:r>
        <w:t xml:space="preserve">    The Company has a 40% ownership interest in </w:t>
      </w:r>
      <w:proofErr w:type="spellStart"/>
      <w:r>
        <w:t>dpiX</w:t>
      </w:r>
      <w:proofErr w:type="spellEnd"/>
      <w:r>
        <w:t xml:space="preserve"> Holding LLC (“</w:t>
      </w:r>
      <w:proofErr w:type="spellStart"/>
      <w:r>
        <w:t>dpiX</w:t>
      </w:r>
      <w:proofErr w:type="spellEnd"/>
      <w:r>
        <w:t xml:space="preserve"> Holding”), a holding company that has a 100% ownership interest in </w:t>
      </w:r>
      <w:proofErr w:type="spellStart"/>
      <w:r>
        <w:t>dpiX</w:t>
      </w:r>
      <w:proofErr w:type="spellEnd"/>
      <w:r>
        <w:t xml:space="preserve"> LLC (“</w:t>
      </w:r>
      <w:proofErr w:type="spellStart"/>
      <w:r>
        <w:t>dpiX</w:t>
      </w:r>
      <w:proofErr w:type="spellEnd"/>
      <w:r>
        <w:t xml:space="preserve">”), a supplier of amorphous silicon-based thin film transistor arrays for digital flat panel image detectors. In accordance with the </w:t>
      </w:r>
      <w:proofErr w:type="spellStart"/>
      <w:r>
        <w:t>dpiX</w:t>
      </w:r>
      <w:proofErr w:type="spellEnd"/>
      <w:r>
        <w:t xml:space="preserve"> Holding operating agreement, net profits or losses are allocated to the members in accordance with their ownership interests.</w:t>
      </w:r>
    </w:p>
    <w:p w14:paraId="1E92EE43" w14:textId="77777777" w:rsidR="009F545A" w:rsidRDefault="00000000">
      <w:pPr>
        <w:ind w:left="15" w:right="15"/>
      </w:pPr>
      <w:r>
        <w:t xml:space="preserve">    The investment in </w:t>
      </w:r>
      <w:proofErr w:type="spellStart"/>
      <w:r>
        <w:t>dpiX</w:t>
      </w:r>
      <w:proofErr w:type="spellEnd"/>
      <w:r>
        <w:t xml:space="preserve"> Holding is accounted for under the equity method of accounting. When the Company recognizes its share of net profits or losses of </w:t>
      </w:r>
      <w:proofErr w:type="spellStart"/>
      <w:r>
        <w:t>dpiX</w:t>
      </w:r>
      <w:proofErr w:type="spellEnd"/>
      <w:r>
        <w:t xml:space="preserve"> Holding, profits or losses in inventory purchased from </w:t>
      </w:r>
      <w:proofErr w:type="spellStart"/>
      <w:r>
        <w:t>dpiX</w:t>
      </w:r>
      <w:proofErr w:type="spellEnd"/>
      <w:r>
        <w:t xml:space="preserve"> are eliminated. During the three months ended July 1, </w:t>
      </w:r>
      <w:proofErr w:type="gramStart"/>
      <w:r>
        <w:t>2022</w:t>
      </w:r>
      <w:proofErr w:type="gramEnd"/>
      <w:r>
        <w:t xml:space="preserve"> and July 2, 2021, the Company recorded income on the equity investment in </w:t>
      </w:r>
      <w:proofErr w:type="spellStart"/>
      <w:r>
        <w:t>dpiX</w:t>
      </w:r>
      <w:proofErr w:type="spellEnd"/>
      <w:r>
        <w:t xml:space="preserve"> Holding of $0.3 million and $0.8 million, respectively. During the nine months ended July 1, </w:t>
      </w:r>
      <w:proofErr w:type="gramStart"/>
      <w:r>
        <w:t>2022</w:t>
      </w:r>
      <w:proofErr w:type="gramEnd"/>
      <w:r>
        <w:t xml:space="preserve"> and July 2, 2021, the Company recorded a loss on the equity investment in </w:t>
      </w:r>
      <w:proofErr w:type="spellStart"/>
      <w:r>
        <w:t>dpiX</w:t>
      </w:r>
      <w:proofErr w:type="spellEnd"/>
      <w:r>
        <w:t xml:space="preserve"> Holding of $0.8 million and $1.1 million, respectively. The income and losses on the equity investment in </w:t>
      </w:r>
      <w:proofErr w:type="spellStart"/>
      <w:r>
        <w:t>dpiX</w:t>
      </w:r>
      <w:proofErr w:type="spellEnd"/>
      <w:r>
        <w:t xml:space="preserve"> Holding are included in Other (expense) income, net in the condensed consolidated statements of operations. The carrying value of the equity investment in </w:t>
      </w:r>
      <w:proofErr w:type="spellStart"/>
      <w:r>
        <w:t>dpiX</w:t>
      </w:r>
      <w:proofErr w:type="spellEnd"/>
      <w:r>
        <w:t xml:space="preserve"> Holding was $44.2 million and $45.0 million </w:t>
      </w:r>
      <w:proofErr w:type="gramStart"/>
      <w:r>
        <w:t>at</w:t>
      </w:r>
      <w:proofErr w:type="gramEnd"/>
      <w:r>
        <w:t xml:space="preserve"> July 1, 2022 and October 1, 2021, respectively.</w:t>
      </w:r>
    </w:p>
    <w:p w14:paraId="05CB4594" w14:textId="77777777" w:rsidR="009F545A" w:rsidRDefault="00000000">
      <w:pPr>
        <w:ind w:left="15" w:right="15"/>
      </w:pPr>
      <w:r>
        <w:t xml:space="preserve">    During the three months ended July 1, </w:t>
      </w:r>
      <w:proofErr w:type="gramStart"/>
      <w:r>
        <w:t>2022</w:t>
      </w:r>
      <w:proofErr w:type="gramEnd"/>
      <w:r>
        <w:t xml:space="preserve"> and July 2, 2021, the Company purchased glass transistor arrays from </w:t>
      </w:r>
      <w:proofErr w:type="spellStart"/>
      <w:r>
        <w:t>dpiX</w:t>
      </w:r>
      <w:proofErr w:type="spellEnd"/>
      <w:r>
        <w:t xml:space="preserve"> totaling $5.3 million and $4.8 million, respectively. During the nine months ended July 1, </w:t>
      </w:r>
      <w:proofErr w:type="gramStart"/>
      <w:r>
        <w:t>2022</w:t>
      </w:r>
      <w:proofErr w:type="gramEnd"/>
      <w:r>
        <w:t xml:space="preserve"> and July 2, 2021, the Company purchased glass transistor arrays from </w:t>
      </w:r>
      <w:proofErr w:type="spellStart"/>
      <w:r>
        <w:t>dpiX</w:t>
      </w:r>
      <w:proofErr w:type="spellEnd"/>
      <w:r>
        <w:t xml:space="preserve"> totaling $16.0 million and $13.8 million, respectively. These purchases of glass transistor arrays are included as a component of Inventories on the condensed consolidated balance sheets or Cost of revenues in the condensed consolidated statements of operations.</w:t>
      </w:r>
    </w:p>
    <w:p w14:paraId="6238EBF2" w14:textId="77777777" w:rsidR="009F545A" w:rsidRDefault="00000000">
      <w:pPr>
        <w:ind w:left="15" w:right="15"/>
      </w:pPr>
      <w:r>
        <w:t xml:space="preserve">    As of July 1, 2022, and October 1, 2021, the Company had accounts payable to </w:t>
      </w:r>
      <w:proofErr w:type="spellStart"/>
      <w:r>
        <w:t>dpiX</w:t>
      </w:r>
      <w:proofErr w:type="spellEnd"/>
      <w:r>
        <w:t xml:space="preserve"> totaling $3.4 million and $2.8 million, respectively.</w:t>
      </w:r>
    </w:p>
    <w:p w14:paraId="3CC0910F" w14:textId="77777777" w:rsidR="009F545A" w:rsidRDefault="00000000">
      <w:pPr>
        <w:ind w:left="15" w:right="15"/>
      </w:pPr>
      <w:r>
        <w:t xml:space="preserve">     In October 2013, the Company entered into an amended agreement with </w:t>
      </w:r>
      <w:proofErr w:type="spellStart"/>
      <w:r>
        <w:t>dpiX</w:t>
      </w:r>
      <w:proofErr w:type="spellEnd"/>
      <w:r>
        <w:t xml:space="preserve"> and other parties that provides the Company with the right to 50% of </w:t>
      </w:r>
      <w:proofErr w:type="spellStart"/>
      <w:r>
        <w:t>dpiX’s</w:t>
      </w:r>
      <w:proofErr w:type="spellEnd"/>
      <w:r>
        <w:t xml:space="preserve"> total manufacturing capacity. In addition, the Company is required to pay for 50% of </w:t>
      </w:r>
      <w:proofErr w:type="spellStart"/>
      <w:r>
        <w:t>dpiX's</w:t>
      </w:r>
      <w:proofErr w:type="spellEnd"/>
      <w:r>
        <w:t xml:space="preserve"> fixed costs, as determined at the beginning of each calendar year. In January 2022, the Company's fixed cost commitment was determined and approved by the </w:t>
      </w:r>
      <w:proofErr w:type="spellStart"/>
      <w:r>
        <w:t>dpiX</w:t>
      </w:r>
      <w:proofErr w:type="spellEnd"/>
      <w:r>
        <w:t xml:space="preserve"> board of directors to be $13.2 million for calendar year 2022. As of July 1, 2022, the Company estimated it has fixed cost commitments of $6.6 million related to this amended agreement through the remainder of calendar year 2022. The amended agreement will continue unless the ownership structure of </w:t>
      </w:r>
      <w:proofErr w:type="spellStart"/>
      <w:r>
        <w:t>dpiX</w:t>
      </w:r>
      <w:proofErr w:type="spellEnd"/>
      <w:r>
        <w:t xml:space="preserve"> changes (as defined in the amended agreement).</w:t>
      </w:r>
    </w:p>
    <w:p w14:paraId="4289C6BD" w14:textId="77777777" w:rsidR="009F545A" w:rsidRDefault="00000000">
      <w:pPr>
        <w:spacing w:after="0"/>
        <w:ind w:left="15" w:right="15"/>
      </w:pPr>
      <w:r>
        <w:t xml:space="preserve">    The Company has determined that </w:t>
      </w:r>
      <w:proofErr w:type="spellStart"/>
      <w:r>
        <w:t>dpiX</w:t>
      </w:r>
      <w:proofErr w:type="spellEnd"/>
      <w:r>
        <w:t xml:space="preserve"> Holding is a variable interest entity because at-risk equity holders, as a group, lack the characteristics of a controlling financial interest. Majority votes are required to direct the manufacturing activities, legal operations and other activities that most significantly affect </w:t>
      </w:r>
      <w:proofErr w:type="spellStart"/>
      <w:r>
        <w:t>dpiX’s</w:t>
      </w:r>
      <w:proofErr w:type="spellEnd"/>
      <w:r>
        <w:t xml:space="preserve"> economic performance. The Company does not have majority voting rights and no</w:t>
      </w:r>
    </w:p>
    <w:p w14:paraId="3A9A15C8" w14:textId="77777777" w:rsidR="009F545A" w:rsidRDefault="00000000">
      <w:pPr>
        <w:spacing w:after="831"/>
        <w:ind w:left="15" w:right="15"/>
      </w:pPr>
      <w:r>
        <w:t xml:space="preserve">power to unilaterally direct the activities of </w:t>
      </w:r>
      <w:proofErr w:type="spellStart"/>
      <w:r>
        <w:t>dpiX</w:t>
      </w:r>
      <w:proofErr w:type="spellEnd"/>
      <w:r>
        <w:t xml:space="preserve"> Holding and therefore is not the primary beneficiary of </w:t>
      </w:r>
      <w:proofErr w:type="spellStart"/>
      <w:r>
        <w:t>dpiX</w:t>
      </w:r>
      <w:proofErr w:type="spellEnd"/>
      <w:r>
        <w:t xml:space="preserve"> Holding. The Company’s exposure to loss </w:t>
      </w:r>
      <w:proofErr w:type="gramStart"/>
      <w:r>
        <w:t>as a result of</w:t>
      </w:r>
      <w:proofErr w:type="gramEnd"/>
      <w:r>
        <w:t xml:space="preserve"> its involvement with </w:t>
      </w:r>
      <w:proofErr w:type="spellStart"/>
      <w:r>
        <w:t>dpiX</w:t>
      </w:r>
      <w:proofErr w:type="spellEnd"/>
      <w:r>
        <w:t xml:space="preserve"> Holding is limited to the carrying value of the Company’s investment of $44.2 million and fixed cost commitments.</w:t>
      </w:r>
    </w:p>
    <w:p w14:paraId="44425A52" w14:textId="77777777" w:rsidR="009F545A" w:rsidRDefault="00000000">
      <w:pPr>
        <w:spacing w:after="5" w:line="254" w:lineRule="auto"/>
        <w:ind w:left="209" w:right="199"/>
        <w:jc w:val="center"/>
      </w:pPr>
      <w:r>
        <w:lastRenderedPageBreak/>
        <w:t>16</w:t>
      </w:r>
    </w:p>
    <w:p w14:paraId="408FCC43" w14:textId="77777777" w:rsidR="009F545A" w:rsidRDefault="009F545A">
      <w:pPr>
        <w:sectPr w:rsidR="009F545A">
          <w:headerReference w:type="even" r:id="rId23"/>
          <w:headerReference w:type="default" r:id="rId24"/>
          <w:headerReference w:type="first" r:id="rId25"/>
          <w:pgSz w:w="12240" w:h="15840"/>
          <w:pgMar w:top="1701" w:right="680" w:bottom="637" w:left="700" w:header="636" w:footer="720" w:gutter="0"/>
          <w:cols w:space="720"/>
          <w:titlePg/>
        </w:sectPr>
      </w:pPr>
    </w:p>
    <w:p w14:paraId="679C0353" w14:textId="77777777" w:rsidR="009F545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689984" behindDoc="0" locked="0" layoutInCell="1" allowOverlap="1" wp14:anchorId="6C3F7C8B" wp14:editId="5A99DA7A">
                <wp:simplePos x="0" y="0"/>
                <wp:positionH relativeFrom="page">
                  <wp:posOffset>444500</wp:posOffset>
                </wp:positionH>
                <wp:positionV relativeFrom="page">
                  <wp:posOffset>368300</wp:posOffset>
                </wp:positionV>
                <wp:extent cx="6896100" cy="19050"/>
                <wp:effectExtent l="0" t="0" r="0" b="0"/>
                <wp:wrapTopAndBottom/>
                <wp:docPr id="101347" name="Group 1013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198" name="Shape 1451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199" name="Shape 1451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58" name="Shape 675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759" name="Shape 675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347" style="width:543pt;height:1.5pt;position:absolute;mso-position-horizontal-relative:page;mso-position-horizontal:absolute;margin-left:35pt;mso-position-vertical-relative:page;margin-top:29pt;" coordsize="68961,190">
                <v:shape id="Shape 145200" style="position:absolute;width:68961;height:95;left:0;top:0;" coordsize="6896100,9525" path="m0,0l6896100,0l6896100,9525l0,9525l0,0">
                  <v:stroke weight="0pt" endcap="flat" joinstyle="miter" miterlimit="10" on="false" color="#000000" opacity="0"/>
                  <v:fill on="true" color="#9a9a9a"/>
                </v:shape>
                <v:shape id="Shape 145201" style="position:absolute;width:68961;height:95;left:0;top:95;" coordsize="6896100,9525" path="m0,0l6896100,0l6896100,9525l0,9525l0,0">
                  <v:stroke weight="0pt" endcap="flat" joinstyle="miter" miterlimit="10" on="false" color="#000000" opacity="0"/>
                  <v:fill on="true" color="#eeeeee"/>
                </v:shape>
                <v:shape id="Shape 6758" style="position:absolute;width:95;height:190;left:68865;top:0;" coordsize="9525,19050" path="m9525,0l9525,19050l0,19050l0,9525l9525,0x">
                  <v:stroke weight="0pt" endcap="flat" joinstyle="miter" miterlimit="10" on="false" color="#000000" opacity="0"/>
                  <v:fill on="true" color="#eeeeee"/>
                </v:shape>
                <v:shape id="Shape 675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73870F3" w14:textId="77777777" w:rsidR="009F545A" w:rsidRDefault="009F545A">
      <w:pPr>
        <w:sectPr w:rsidR="009F545A">
          <w:headerReference w:type="even" r:id="rId26"/>
          <w:headerReference w:type="default" r:id="rId27"/>
          <w:headerReference w:type="first" r:id="rId28"/>
          <w:pgSz w:w="12240" w:h="15840"/>
          <w:pgMar w:top="1440" w:right="1440" w:bottom="1440" w:left="1440" w:header="720" w:footer="720" w:gutter="0"/>
          <w:cols w:space="720"/>
        </w:sectPr>
      </w:pPr>
    </w:p>
    <w:p w14:paraId="7B520665" w14:textId="77777777" w:rsidR="009F545A" w:rsidRDefault="00000000">
      <w:pPr>
        <w:spacing w:after="231"/>
        <w:ind w:left="15" w:right="15"/>
      </w:pPr>
      <w:r>
        <w:lastRenderedPageBreak/>
        <w:t xml:space="preserve">    In November 2018, the Company (through one of its </w:t>
      </w:r>
      <w:proofErr w:type="gramStart"/>
      <w:r>
        <w:t>wholly-owned</w:t>
      </w:r>
      <w:proofErr w:type="gramEnd"/>
      <w:r>
        <w:t xml:space="preserve">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During the three months ended July 1, 2022, and July 2, 2021, the Company recorded a loss on the equity investment in VEC of $0.4 million and $0.4 million, respectively. During the nine months ended July 1, 2022, and July 2, 2021, the Company recorded a loss on the equity investment in VEC of $1.0 million and $0.9 million, respectively. The Company's investment in VEC was $2.3 million and $3.0 million </w:t>
      </w:r>
      <w:proofErr w:type="gramStart"/>
      <w:r>
        <w:t>at</w:t>
      </w:r>
      <w:proofErr w:type="gramEnd"/>
      <w:r>
        <w:t xml:space="preserve"> July 1, 2022 and October 1, 2021, respectively. </w:t>
      </w:r>
      <w:proofErr w:type="gramStart"/>
      <w:r>
        <w:t>At</w:t>
      </w:r>
      <w:proofErr w:type="gramEnd"/>
      <w:r>
        <w:t xml:space="preserve"> July 1, 2022, the Company had loans outstanding to VEC totaling $0.6 million and other receivables of $0.3 million, which are recorded in Prepaid expenses and other current assets in the condensed consolidated balance sheet.</w:t>
      </w:r>
    </w:p>
    <w:p w14:paraId="14CC5505" w14:textId="77777777" w:rsidR="009F545A" w:rsidRDefault="00000000">
      <w:pPr>
        <w:pStyle w:val="Heading4"/>
        <w:ind w:left="-5" w:right="0"/>
      </w:pPr>
      <w:r>
        <w:t>5. RESTRUCTURING</w:t>
      </w:r>
    </w:p>
    <w:p w14:paraId="7DE64BE6" w14:textId="77777777" w:rsidR="009F545A" w:rsidRDefault="00000000">
      <w:pPr>
        <w:ind w:left="15" w:right="15"/>
      </w:pPr>
      <w:r>
        <w:t xml:space="preserve">    In July 2018, the Company committed to relocate the production of amorphous silicon glass for digital detectors from its Santa Clara facility to the </w:t>
      </w:r>
      <w:proofErr w:type="spellStart"/>
      <w:r>
        <w:t>dpiX</w:t>
      </w:r>
      <w:proofErr w:type="spellEnd"/>
      <w:r>
        <w:t xml:space="preserve">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w:t>
      </w:r>
    </w:p>
    <w:p w14:paraId="06FAA168" w14:textId="77777777" w:rsidR="009F545A" w:rsidRDefault="00000000">
      <w:pPr>
        <w:spacing w:after="46"/>
        <w:ind w:left="15" w:right="15"/>
      </w:pPr>
      <w:r>
        <w:t xml:space="preserve">    Cash outflows associated with these restructuring charges are limited to employee termination expenses, facility closure and equipment sales and disposals. Below is a detail of restructuring charges incurred during the three and nine months ended July 1, </w:t>
      </w:r>
      <w:proofErr w:type="gramStart"/>
      <w:r>
        <w:t>2022</w:t>
      </w:r>
      <w:proofErr w:type="gramEnd"/>
      <w:r>
        <w:t xml:space="preserve"> and July 2, 2021, respectively, which predominantly relate to the Company's Medical segment:</w:t>
      </w:r>
    </w:p>
    <w:p w14:paraId="580EC728" w14:textId="77777777" w:rsidR="009F545A" w:rsidRDefault="00000000">
      <w:pPr>
        <w:tabs>
          <w:tab w:val="center" w:pos="6949"/>
          <w:tab w:val="center" w:pos="9594"/>
        </w:tabs>
        <w:spacing w:after="0" w:line="265" w:lineRule="auto"/>
        <w:ind w:left="0" w:firstLine="0"/>
      </w:pPr>
      <w:r>
        <w:rPr>
          <w:rFonts w:ascii="Calibri" w:eastAsia="Calibri" w:hAnsi="Calibri" w:cs="Calibri"/>
          <w:sz w:val="22"/>
        </w:rPr>
        <w:tab/>
      </w:r>
      <w:r>
        <w:rPr>
          <w:b/>
          <w:sz w:val="18"/>
        </w:rPr>
        <w:t>Three Months Ended</w:t>
      </w:r>
      <w:r>
        <w:rPr>
          <w:b/>
          <w:sz w:val="18"/>
        </w:rPr>
        <w:tab/>
        <w:t>Nine Months Ended</w:t>
      </w:r>
    </w:p>
    <w:p w14:paraId="49FB2219" w14:textId="77777777" w:rsidR="009F545A" w:rsidRDefault="00000000">
      <w:pPr>
        <w:spacing w:after="58" w:line="259" w:lineRule="auto"/>
        <w:ind w:left="5685" w:right="-22" w:firstLine="0"/>
      </w:pPr>
      <w:r>
        <w:rPr>
          <w:rFonts w:ascii="Calibri" w:eastAsia="Calibri" w:hAnsi="Calibri" w:cs="Calibri"/>
          <w:noProof/>
          <w:sz w:val="22"/>
        </w:rPr>
        <mc:AlternateContent>
          <mc:Choice Requires="wpg">
            <w:drawing>
              <wp:inline distT="0" distB="0" distL="0" distR="0" wp14:anchorId="5B5F6F6F" wp14:editId="7742CB7D">
                <wp:extent cx="3286125" cy="9525"/>
                <wp:effectExtent l="0" t="0" r="0" b="0"/>
                <wp:docPr id="111170" name="Group 111170"/>
                <wp:cNvGraphicFramePr/>
                <a:graphic xmlns:a="http://schemas.openxmlformats.org/drawingml/2006/main">
                  <a:graphicData uri="http://schemas.microsoft.com/office/word/2010/wordprocessingGroup">
                    <wpg:wgp>
                      <wpg:cNvGrpSpPr/>
                      <wpg:grpSpPr>
                        <a:xfrm>
                          <a:off x="0" y="0"/>
                          <a:ext cx="3286125" cy="9525"/>
                          <a:chOff x="0" y="0"/>
                          <a:chExt cx="3286125" cy="9525"/>
                        </a:xfrm>
                      </wpg:grpSpPr>
                      <wps:wsp>
                        <wps:cNvPr id="145202" name="Shape 1452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3" name="Shape 145203"/>
                        <wps:cNvSpPr/>
                        <wps:spPr>
                          <a:xfrm>
                            <a:off x="66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4" name="Shape 145204"/>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5" name="Shape 145205"/>
                        <wps:cNvSpPr/>
                        <wps:spPr>
                          <a:xfrm>
                            <a:off x="771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6" name="Shape 145206"/>
                        <wps:cNvSpPr/>
                        <wps:spPr>
                          <a:xfrm>
                            <a:off x="790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7" name="Shape 145207"/>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8" name="Shape 145208"/>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9" name="Shape 145209"/>
                        <wps:cNvSpPr/>
                        <wps:spPr>
                          <a:xfrm>
                            <a:off x="9048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0" name="Shape 145210"/>
                        <wps:cNvSpPr/>
                        <wps:spPr>
                          <a:xfrm>
                            <a:off x="1590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1" name="Shape 145211"/>
                        <wps:cNvSpPr/>
                        <wps:spPr>
                          <a:xfrm>
                            <a:off x="16764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2" name="Shape 145212"/>
                        <wps:cNvSpPr/>
                        <wps:spPr>
                          <a:xfrm>
                            <a:off x="17526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3" name="Shape 145213"/>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4" name="Shape 145214"/>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5" name="Shape 145215"/>
                        <wps:cNvSpPr/>
                        <wps:spPr>
                          <a:xfrm>
                            <a:off x="2466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6" name="Shape 145216"/>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7" name="Shape 145217"/>
                        <wps:cNvSpPr/>
                        <wps:spPr>
                          <a:xfrm>
                            <a:off x="2514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8" name="Shape 145218"/>
                        <wps:cNvSpPr/>
                        <wps:spPr>
                          <a:xfrm>
                            <a:off x="25908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9" name="Shape 145219"/>
                        <wps:cNvSpPr/>
                        <wps:spPr>
                          <a:xfrm>
                            <a:off x="3267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1170" style="width:258.75pt;height:0.75pt;mso-position-horizontal-relative:char;mso-position-vertical-relative:line" coordsize="32861,95">
                <v:shape id="Shape 145220" style="position:absolute;width:666;height:95;left:0;top:0;" coordsize="66675,9525" path="m0,0l66675,0l66675,9525l0,9525l0,0">
                  <v:stroke weight="0pt" endcap="flat" joinstyle="miter" miterlimit="10" on="false" color="#000000" opacity="0"/>
                  <v:fill on="true" color="#000000"/>
                </v:shape>
                <v:shape id="Shape 145221" style="position:absolute;width:6858;height:95;left:666;top:0;" coordsize="685800,9525" path="m0,0l685800,0l685800,9525l0,9525l0,0">
                  <v:stroke weight="0pt" endcap="flat" joinstyle="miter" miterlimit="10" on="false" color="#000000" opacity="0"/>
                  <v:fill on="true" color="#000000"/>
                </v:shape>
                <v:shape id="Shape 145222" style="position:absolute;width:190;height:95;left:7524;top:0;" coordsize="19050,9525" path="m0,0l19050,0l19050,9525l0,9525l0,0">
                  <v:stroke weight="0pt" endcap="flat" joinstyle="miter" miterlimit="10" on="false" color="#000000" opacity="0"/>
                  <v:fill on="true" color="#000000"/>
                </v:shape>
                <v:shape id="Shape 145223" style="position:absolute;width:190;height:95;left:7715;top:0;" coordsize="19050,9525" path="m0,0l19050,0l19050,9525l0,9525l0,0">
                  <v:stroke weight="0pt" endcap="flat" joinstyle="miter" miterlimit="10" on="false" color="#000000" opacity="0"/>
                  <v:fill on="true" color="#000000"/>
                </v:shape>
                <v:shape id="Shape 145224" style="position:absolute;width:285;height:95;left:7905;top:0;" coordsize="28575,9525" path="m0,0l28575,0l28575,9525l0,9525l0,0">
                  <v:stroke weight="0pt" endcap="flat" joinstyle="miter" miterlimit="10" on="false" color="#000000" opacity="0"/>
                  <v:fill on="true" color="#000000"/>
                </v:shape>
                <v:shape id="Shape 145225" style="position:absolute;width:190;height:95;left:8191;top:0;" coordsize="19050,9525" path="m0,0l19050,0l19050,9525l0,9525l0,0">
                  <v:stroke weight="0pt" endcap="flat" joinstyle="miter" miterlimit="10" on="false" color="#000000" opacity="0"/>
                  <v:fill on="true" color="#000000"/>
                </v:shape>
                <v:shape id="Shape 145226" style="position:absolute;width:666;height:95;left:8382;top:0;" coordsize="66675,9525" path="m0,0l66675,0l66675,9525l0,9525l0,0">
                  <v:stroke weight="0pt" endcap="flat" joinstyle="miter" miterlimit="10" on="false" color="#000000" opacity="0"/>
                  <v:fill on="true" color="#000000"/>
                </v:shape>
                <v:shape id="Shape 145227" style="position:absolute;width:6858;height:95;left:9048;top:0;" coordsize="685800,9525" path="m0,0l685800,0l685800,9525l0,9525l0,0">
                  <v:stroke weight="0pt" endcap="flat" joinstyle="miter" miterlimit="10" on="false" color="#000000" opacity="0"/>
                  <v:fill on="true" color="#000000"/>
                </v:shape>
                <v:shape id="Shape 145228" style="position:absolute;width:190;height:95;left:15906;top:0;" coordsize="19050,9525" path="m0,0l19050,0l19050,9525l0,9525l0,0">
                  <v:stroke weight="0pt" endcap="flat" joinstyle="miter" miterlimit="10" on="false" color="#000000" opacity="0"/>
                  <v:fill on="true" color="#000000"/>
                </v:shape>
                <v:shape id="Shape 145229" style="position:absolute;width:762;height:95;left:16764;top:0;" coordsize="76200,9525" path="m0,0l76200,0l76200,9525l0,9525l0,0">
                  <v:stroke weight="0pt" endcap="flat" joinstyle="miter" miterlimit="10" on="false" color="#000000" opacity="0"/>
                  <v:fill on="true" color="#000000"/>
                </v:shape>
                <v:shape id="Shape 145230" style="position:absolute;width:6762;height:95;left:17526;top:0;" coordsize="676275,9525" path="m0,0l676275,0l676275,9525l0,9525l0,0">
                  <v:stroke weight="0pt" endcap="flat" joinstyle="miter" miterlimit="10" on="false" color="#000000" opacity="0"/>
                  <v:fill on="true" color="#000000"/>
                </v:shape>
                <v:shape id="Shape 145231" style="position:absolute;width:190;height:95;left:24288;top:0;" coordsize="19050,9525" path="m0,0l19050,0l19050,9525l0,9525l0,0">
                  <v:stroke weight="0pt" endcap="flat" joinstyle="miter" miterlimit="10" on="false" color="#000000" opacity="0"/>
                  <v:fill on="true" color="#000000"/>
                </v:shape>
                <v:shape id="Shape 145232" style="position:absolute;width:190;height:95;left:24479;top:0;" coordsize="19050,9525" path="m0,0l19050,0l19050,9525l0,9525l0,0">
                  <v:stroke weight="0pt" endcap="flat" joinstyle="miter" miterlimit="10" on="false" color="#000000" opacity="0"/>
                  <v:fill on="true" color="#000000"/>
                </v:shape>
                <v:shape id="Shape 145233" style="position:absolute;width:285;height:95;left:24669;top:0;" coordsize="28575,9525" path="m0,0l28575,0l28575,9525l0,9525l0,0">
                  <v:stroke weight="0pt" endcap="flat" joinstyle="miter" miterlimit="10" on="false" color="#000000" opacity="0"/>
                  <v:fill on="true" color="#000000"/>
                </v:shape>
                <v:shape id="Shape 145234" style="position:absolute;width:190;height:95;left:24955;top:0;" coordsize="19050,9525" path="m0,0l19050,0l19050,9525l0,9525l0,0">
                  <v:stroke weight="0pt" endcap="flat" joinstyle="miter" miterlimit="10" on="false" color="#000000" opacity="0"/>
                  <v:fill on="true" color="#000000"/>
                </v:shape>
                <v:shape id="Shape 145235" style="position:absolute;width:762;height:95;left:25146;top:0;" coordsize="76200,9525" path="m0,0l76200,0l76200,9525l0,9525l0,0">
                  <v:stroke weight="0pt" endcap="flat" joinstyle="miter" miterlimit="10" on="false" color="#000000" opacity="0"/>
                  <v:fill on="true" color="#000000"/>
                </v:shape>
                <v:shape id="Shape 145236" style="position:absolute;width:6762;height:95;left:25908;top:0;" coordsize="676275,9525" path="m0,0l676275,0l676275,9525l0,9525l0,0">
                  <v:stroke weight="0pt" endcap="flat" joinstyle="miter" miterlimit="10" on="false" color="#000000" opacity="0"/>
                  <v:fill on="true" color="#000000"/>
                </v:shape>
                <v:shape id="Shape 145237" style="position:absolute;width:190;height:95;left:32670;top:0;" coordsize="19050,9525" path="m0,0l19050,0l19050,9525l0,9525l0,0">
                  <v:stroke weight="0pt" endcap="flat" joinstyle="miter" miterlimit="10" on="false" color="#000000" opacity="0"/>
                  <v:fill on="true" color="#000000"/>
                </v:shape>
              </v:group>
            </w:pict>
          </mc:Fallback>
        </mc:AlternateContent>
      </w:r>
    </w:p>
    <w:p w14:paraId="4257E762" w14:textId="77777777" w:rsidR="009F545A" w:rsidRDefault="00000000">
      <w:pPr>
        <w:spacing w:after="5" w:line="216" w:lineRule="auto"/>
        <w:ind w:left="2631" w:right="4488"/>
      </w:pPr>
      <w:r>
        <w:rPr>
          <w:b/>
          <w:sz w:val="18"/>
        </w:rPr>
        <w:t>Location of Restructuring Charges in Condensed Consolidated Statements</w:t>
      </w:r>
    </w:p>
    <w:p w14:paraId="41546D53" w14:textId="77777777" w:rsidR="009F545A" w:rsidRDefault="00000000">
      <w:pPr>
        <w:tabs>
          <w:tab w:val="center" w:pos="4060"/>
          <w:tab w:val="center" w:pos="6289"/>
          <w:tab w:val="center" w:pos="7612"/>
          <w:tab w:val="center" w:pos="8933"/>
          <w:tab w:val="right" w:pos="10838"/>
        </w:tabs>
        <w:spacing w:after="5" w:line="268" w:lineRule="auto"/>
        <w:ind w:left="0" w:firstLine="0"/>
      </w:pPr>
      <w:r>
        <w:rPr>
          <w:b/>
          <w:sz w:val="18"/>
        </w:rPr>
        <w:t>(In millions)</w:t>
      </w:r>
      <w:r>
        <w:rPr>
          <w:b/>
          <w:sz w:val="18"/>
        </w:rPr>
        <w:tab/>
        <w:t>of Operations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tbl>
      <w:tblPr>
        <w:tblStyle w:val="TableGrid"/>
        <w:tblpPr w:vertAnchor="text" w:tblpX="8325" w:tblpY="-63"/>
        <w:tblOverlap w:val="never"/>
        <w:tblW w:w="1215" w:type="dxa"/>
        <w:tblInd w:w="0" w:type="dxa"/>
        <w:tblCellMar>
          <w:top w:w="63" w:type="dxa"/>
          <w:left w:w="0" w:type="dxa"/>
          <w:bottom w:w="0" w:type="dxa"/>
          <w:right w:w="32" w:type="dxa"/>
        </w:tblCellMar>
        <w:tblLook w:val="04A0" w:firstRow="1" w:lastRow="0" w:firstColumn="1" w:lastColumn="0" w:noHBand="0" w:noVBand="1"/>
      </w:tblPr>
      <w:tblGrid>
        <w:gridCol w:w="913"/>
        <w:gridCol w:w="302"/>
      </w:tblGrid>
      <w:tr w:rsidR="009F545A" w14:paraId="55E9E981" w14:textId="77777777">
        <w:trPr>
          <w:trHeight w:val="720"/>
        </w:trPr>
        <w:tc>
          <w:tcPr>
            <w:tcW w:w="913" w:type="dxa"/>
            <w:tcBorders>
              <w:top w:val="single" w:sz="6" w:space="0" w:color="000000"/>
              <w:left w:val="nil"/>
              <w:bottom w:val="single" w:sz="6" w:space="0" w:color="000000"/>
              <w:right w:val="nil"/>
            </w:tcBorders>
          </w:tcPr>
          <w:p w14:paraId="5EF2D102" w14:textId="77777777" w:rsidR="009F545A" w:rsidRDefault="00000000">
            <w:pPr>
              <w:spacing w:after="0" w:line="259" w:lineRule="auto"/>
              <w:ind w:left="24" w:firstLine="0"/>
            </w:pPr>
            <w:r>
              <w:rPr>
                <w:sz w:val="18"/>
              </w:rPr>
              <w:t>$</w:t>
            </w:r>
          </w:p>
        </w:tc>
        <w:tc>
          <w:tcPr>
            <w:tcW w:w="302" w:type="dxa"/>
            <w:tcBorders>
              <w:top w:val="single" w:sz="6" w:space="0" w:color="000000"/>
              <w:left w:val="nil"/>
              <w:bottom w:val="single" w:sz="6" w:space="0" w:color="000000"/>
              <w:right w:val="nil"/>
            </w:tcBorders>
          </w:tcPr>
          <w:p w14:paraId="24491AFC" w14:textId="77777777" w:rsidR="009F545A" w:rsidRDefault="00000000">
            <w:pPr>
              <w:spacing w:after="15" w:line="259" w:lineRule="auto"/>
              <w:ind w:left="0" w:firstLine="0"/>
              <w:jc w:val="both"/>
            </w:pPr>
            <w:r>
              <w:rPr>
                <w:sz w:val="18"/>
              </w:rPr>
              <w:t xml:space="preserve">1.8 </w:t>
            </w:r>
          </w:p>
          <w:p w14:paraId="239D068C" w14:textId="77777777" w:rsidR="009F545A" w:rsidRDefault="00000000">
            <w:pPr>
              <w:spacing w:after="15" w:line="259" w:lineRule="auto"/>
              <w:ind w:left="45" w:firstLine="0"/>
              <w:jc w:val="both"/>
            </w:pPr>
            <w:r>
              <w:rPr>
                <w:sz w:val="18"/>
              </w:rPr>
              <w:t xml:space="preserve">— </w:t>
            </w:r>
          </w:p>
          <w:p w14:paraId="5A10E9E5" w14:textId="77777777" w:rsidR="009F545A" w:rsidRDefault="00000000">
            <w:pPr>
              <w:spacing w:after="0" w:line="259" w:lineRule="auto"/>
              <w:ind w:left="45" w:firstLine="0"/>
              <w:jc w:val="both"/>
            </w:pPr>
            <w:r>
              <w:rPr>
                <w:sz w:val="18"/>
              </w:rPr>
              <w:t xml:space="preserve">— </w:t>
            </w:r>
          </w:p>
        </w:tc>
      </w:tr>
      <w:tr w:rsidR="009F545A" w14:paraId="663710B2" w14:textId="77777777">
        <w:trPr>
          <w:trHeight w:val="278"/>
        </w:trPr>
        <w:tc>
          <w:tcPr>
            <w:tcW w:w="913" w:type="dxa"/>
            <w:tcBorders>
              <w:top w:val="single" w:sz="6" w:space="0" w:color="000000"/>
              <w:left w:val="nil"/>
              <w:bottom w:val="double" w:sz="6" w:space="0" w:color="000000"/>
              <w:right w:val="nil"/>
            </w:tcBorders>
          </w:tcPr>
          <w:p w14:paraId="09AFE89C" w14:textId="77777777" w:rsidR="009F545A" w:rsidRDefault="00000000">
            <w:pPr>
              <w:spacing w:after="0" w:line="259" w:lineRule="auto"/>
              <w:ind w:left="24" w:firstLine="0"/>
            </w:pPr>
            <w:r>
              <w:rPr>
                <w:sz w:val="18"/>
              </w:rPr>
              <w:t>$</w:t>
            </w:r>
          </w:p>
        </w:tc>
        <w:tc>
          <w:tcPr>
            <w:tcW w:w="302" w:type="dxa"/>
            <w:tcBorders>
              <w:top w:val="single" w:sz="6" w:space="0" w:color="000000"/>
              <w:left w:val="nil"/>
              <w:bottom w:val="double" w:sz="6" w:space="0" w:color="000000"/>
              <w:right w:val="nil"/>
            </w:tcBorders>
          </w:tcPr>
          <w:p w14:paraId="3C7B6DFB" w14:textId="77777777" w:rsidR="009F545A" w:rsidRDefault="00000000">
            <w:pPr>
              <w:spacing w:after="0" w:line="259" w:lineRule="auto"/>
              <w:ind w:left="0" w:firstLine="0"/>
              <w:jc w:val="both"/>
            </w:pPr>
            <w:r>
              <w:rPr>
                <w:sz w:val="18"/>
              </w:rPr>
              <w:t xml:space="preserve">1.8 </w:t>
            </w:r>
          </w:p>
        </w:tc>
      </w:tr>
    </w:tbl>
    <w:tbl>
      <w:tblPr>
        <w:tblStyle w:val="TableGrid"/>
        <w:tblpPr w:vertAnchor="text" w:tblpX="5685" w:tblpY="-63"/>
        <w:tblOverlap w:val="never"/>
        <w:tblW w:w="1215" w:type="dxa"/>
        <w:tblInd w:w="0" w:type="dxa"/>
        <w:tblCellMar>
          <w:top w:w="63" w:type="dxa"/>
          <w:left w:w="0" w:type="dxa"/>
          <w:bottom w:w="0" w:type="dxa"/>
          <w:right w:w="36" w:type="dxa"/>
        </w:tblCellMar>
        <w:tblLook w:val="04A0" w:firstRow="1" w:lastRow="0" w:firstColumn="1" w:lastColumn="0" w:noHBand="0" w:noVBand="1"/>
      </w:tblPr>
      <w:tblGrid>
        <w:gridCol w:w="954"/>
        <w:gridCol w:w="261"/>
      </w:tblGrid>
      <w:tr w:rsidR="009F545A" w14:paraId="63C68CB7" w14:textId="77777777">
        <w:trPr>
          <w:trHeight w:val="720"/>
        </w:trPr>
        <w:tc>
          <w:tcPr>
            <w:tcW w:w="954" w:type="dxa"/>
            <w:tcBorders>
              <w:top w:val="single" w:sz="6" w:space="0" w:color="000000"/>
              <w:left w:val="nil"/>
              <w:bottom w:val="single" w:sz="6" w:space="0" w:color="000000"/>
              <w:right w:val="nil"/>
            </w:tcBorders>
          </w:tcPr>
          <w:p w14:paraId="698866AF" w14:textId="77777777" w:rsidR="009F545A" w:rsidRDefault="00000000">
            <w:pPr>
              <w:spacing w:after="0" w:line="259" w:lineRule="auto"/>
              <w:ind w:left="18" w:firstLine="0"/>
            </w:pPr>
            <w:r>
              <w:rPr>
                <w:sz w:val="18"/>
              </w:rPr>
              <w:t>$</w:t>
            </w:r>
          </w:p>
        </w:tc>
        <w:tc>
          <w:tcPr>
            <w:tcW w:w="261" w:type="dxa"/>
            <w:tcBorders>
              <w:top w:val="single" w:sz="6" w:space="0" w:color="000000"/>
              <w:left w:val="nil"/>
              <w:bottom w:val="single" w:sz="6" w:space="0" w:color="000000"/>
              <w:right w:val="nil"/>
            </w:tcBorders>
          </w:tcPr>
          <w:p w14:paraId="30D8489A" w14:textId="77777777" w:rsidR="009F545A" w:rsidRDefault="00000000">
            <w:pPr>
              <w:spacing w:after="15" w:line="259" w:lineRule="auto"/>
              <w:ind w:left="0" w:firstLine="0"/>
              <w:jc w:val="both"/>
            </w:pPr>
            <w:r>
              <w:rPr>
                <w:sz w:val="18"/>
              </w:rPr>
              <w:t xml:space="preserve">— </w:t>
            </w:r>
          </w:p>
          <w:p w14:paraId="74660D8A" w14:textId="77777777" w:rsidR="009F545A" w:rsidRDefault="00000000">
            <w:pPr>
              <w:spacing w:after="15" w:line="259" w:lineRule="auto"/>
              <w:ind w:left="0" w:firstLine="0"/>
              <w:jc w:val="both"/>
            </w:pPr>
            <w:r>
              <w:rPr>
                <w:sz w:val="18"/>
              </w:rPr>
              <w:t xml:space="preserve">— </w:t>
            </w:r>
          </w:p>
          <w:p w14:paraId="0A225FEC" w14:textId="77777777" w:rsidR="009F545A" w:rsidRDefault="00000000">
            <w:pPr>
              <w:spacing w:after="0" w:line="259" w:lineRule="auto"/>
              <w:ind w:left="0" w:firstLine="0"/>
              <w:jc w:val="both"/>
            </w:pPr>
            <w:r>
              <w:rPr>
                <w:sz w:val="18"/>
              </w:rPr>
              <w:t xml:space="preserve">— </w:t>
            </w:r>
          </w:p>
        </w:tc>
      </w:tr>
      <w:tr w:rsidR="009F545A" w14:paraId="538AFC61" w14:textId="77777777">
        <w:trPr>
          <w:trHeight w:val="278"/>
        </w:trPr>
        <w:tc>
          <w:tcPr>
            <w:tcW w:w="954" w:type="dxa"/>
            <w:tcBorders>
              <w:top w:val="single" w:sz="6" w:space="0" w:color="000000"/>
              <w:left w:val="nil"/>
              <w:bottom w:val="double" w:sz="6" w:space="0" w:color="000000"/>
              <w:right w:val="nil"/>
            </w:tcBorders>
          </w:tcPr>
          <w:p w14:paraId="53113A39" w14:textId="77777777" w:rsidR="009F545A" w:rsidRDefault="00000000">
            <w:pPr>
              <w:spacing w:after="0" w:line="259" w:lineRule="auto"/>
              <w:ind w:left="18" w:firstLine="0"/>
            </w:pPr>
            <w:r>
              <w:rPr>
                <w:sz w:val="18"/>
              </w:rPr>
              <w:t>$</w:t>
            </w:r>
          </w:p>
        </w:tc>
        <w:tc>
          <w:tcPr>
            <w:tcW w:w="261" w:type="dxa"/>
            <w:tcBorders>
              <w:top w:val="single" w:sz="6" w:space="0" w:color="000000"/>
              <w:left w:val="nil"/>
              <w:bottom w:val="double" w:sz="6" w:space="0" w:color="000000"/>
              <w:right w:val="nil"/>
            </w:tcBorders>
          </w:tcPr>
          <w:p w14:paraId="56F36C34" w14:textId="77777777" w:rsidR="009F545A" w:rsidRDefault="00000000">
            <w:pPr>
              <w:spacing w:after="0" w:line="259" w:lineRule="auto"/>
              <w:ind w:left="0" w:firstLine="0"/>
              <w:jc w:val="both"/>
            </w:pPr>
            <w:r>
              <w:rPr>
                <w:sz w:val="18"/>
              </w:rPr>
              <w:t xml:space="preserve">— </w:t>
            </w:r>
          </w:p>
        </w:tc>
      </w:tr>
    </w:tbl>
    <w:p w14:paraId="1600E7E3" w14:textId="77777777" w:rsidR="009F545A" w:rsidRDefault="00000000">
      <w:pPr>
        <w:tabs>
          <w:tab w:val="center" w:pos="4961"/>
          <w:tab w:val="center" w:pos="8838"/>
          <w:tab w:val="right" w:pos="10838"/>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58857644" wp14:editId="1316F249">
                <wp:simplePos x="0" y="0"/>
                <wp:positionH relativeFrom="column">
                  <wp:posOffset>1619250</wp:posOffset>
                </wp:positionH>
                <wp:positionV relativeFrom="paragraph">
                  <wp:posOffset>-44573</wp:posOffset>
                </wp:positionV>
                <wp:extent cx="1914525" cy="9525"/>
                <wp:effectExtent l="0" t="0" r="0" b="0"/>
                <wp:wrapSquare wrapText="bothSides"/>
                <wp:docPr id="111173" name="Group 111173"/>
                <wp:cNvGraphicFramePr/>
                <a:graphic xmlns:a="http://schemas.openxmlformats.org/drawingml/2006/main">
                  <a:graphicData uri="http://schemas.microsoft.com/office/word/2010/wordprocessingGroup">
                    <wpg:wgp>
                      <wpg:cNvGrpSpPr/>
                      <wpg:grpSpPr>
                        <a:xfrm>
                          <a:off x="0" y="0"/>
                          <a:ext cx="1914525" cy="9525"/>
                          <a:chOff x="0" y="0"/>
                          <a:chExt cx="1914525" cy="9525"/>
                        </a:xfrm>
                      </wpg:grpSpPr>
                      <wps:wsp>
                        <wps:cNvPr id="145238" name="Shape 1452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39" name="Shape 145239"/>
                        <wps:cNvSpPr/>
                        <wps:spPr>
                          <a:xfrm>
                            <a:off x="66675" y="0"/>
                            <a:ext cx="1828800" cy="9525"/>
                          </a:xfrm>
                          <a:custGeom>
                            <a:avLst/>
                            <a:gdLst/>
                            <a:ahLst/>
                            <a:cxnLst/>
                            <a:rect l="0" t="0" r="0" b="0"/>
                            <a:pathLst>
                              <a:path w="1828800" h="9525">
                                <a:moveTo>
                                  <a:pt x="0" y="0"/>
                                </a:moveTo>
                                <a:lnTo>
                                  <a:pt x="1828800" y="0"/>
                                </a:lnTo>
                                <a:lnTo>
                                  <a:pt x="1828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0" name="Shape 145240"/>
                        <wps:cNvSpPr/>
                        <wps:spPr>
                          <a:xfrm>
                            <a:off x="189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173" style="width:150.75pt;height:0.75pt;position:absolute;mso-position-horizontal-relative:text;mso-position-horizontal:absolute;margin-left:127.5pt;mso-position-vertical-relative:text;margin-top:-3.50974pt;" coordsize="19145,95">
                <v:shape id="Shape 145241" style="position:absolute;width:666;height:95;left:0;top:0;" coordsize="66675,9525" path="m0,0l66675,0l66675,9525l0,9525l0,0">
                  <v:stroke weight="0pt" endcap="flat" joinstyle="miter" miterlimit="10" on="false" color="#000000" opacity="0"/>
                  <v:fill on="true" color="#000000"/>
                </v:shape>
                <v:shape id="Shape 145242" style="position:absolute;width:18288;height:95;left:666;top:0;" coordsize="1828800,9525" path="m0,0l1828800,0l1828800,9525l0,9525l0,0">
                  <v:stroke weight="0pt" endcap="flat" joinstyle="miter" miterlimit="10" on="false" color="#000000" opacity="0"/>
                  <v:fill on="true" color="#000000"/>
                </v:shape>
                <v:shape id="Shape 145243" style="position:absolute;width:190;height:95;left:1895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72599D5A" wp14:editId="72F686CB">
                <wp:simplePos x="0" y="0"/>
                <wp:positionH relativeFrom="column">
                  <wp:posOffset>4448175</wp:posOffset>
                </wp:positionH>
                <wp:positionV relativeFrom="paragraph">
                  <wp:posOffset>-44573</wp:posOffset>
                </wp:positionV>
                <wp:extent cx="771525" cy="9525"/>
                <wp:effectExtent l="0" t="0" r="0" b="0"/>
                <wp:wrapSquare wrapText="bothSides"/>
                <wp:docPr id="111174" name="Group 111174"/>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5244" name="Shape 1452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5" name="Shape 145245"/>
                        <wps:cNvSpPr/>
                        <wps:spPr>
                          <a:xfrm>
                            <a:off x="66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6" name="Shape 145246"/>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174" style="width:60.75pt;height:0.75pt;position:absolute;mso-position-horizontal-relative:text;mso-position-horizontal:absolute;margin-left:350.25pt;mso-position-vertical-relative:text;margin-top:-3.50974pt;" coordsize="7715,95">
                <v:shape id="Shape 145247" style="position:absolute;width:666;height:95;left:0;top:0;" coordsize="66675,9525" path="m0,0l66675,0l66675,9525l0,9525l0,0">
                  <v:stroke weight="0pt" endcap="flat" joinstyle="miter" miterlimit="10" on="false" color="#000000" opacity="0"/>
                  <v:fill on="true" color="#000000"/>
                </v:shape>
                <v:shape id="Shape 145248" style="position:absolute;width:6858;height:95;left:666;top:0;" coordsize="685800,9525" path="m0,0l685800,0l685800,9525l0,9525l0,0">
                  <v:stroke weight="0pt" endcap="flat" joinstyle="miter" miterlimit="10" on="false" color="#000000" opacity="0"/>
                  <v:fill on="true" color="#000000"/>
                </v:shape>
                <v:shape id="Shape 145249"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769E18BF" wp14:editId="2A285318">
                <wp:simplePos x="0" y="0"/>
                <wp:positionH relativeFrom="column">
                  <wp:posOffset>6124575</wp:posOffset>
                </wp:positionH>
                <wp:positionV relativeFrom="paragraph">
                  <wp:posOffset>-44573</wp:posOffset>
                </wp:positionV>
                <wp:extent cx="771525" cy="9525"/>
                <wp:effectExtent l="0" t="0" r="0" b="0"/>
                <wp:wrapSquare wrapText="bothSides"/>
                <wp:docPr id="111177" name="Group 111177"/>
                <wp:cNvGraphicFramePr/>
                <a:graphic xmlns:a="http://schemas.openxmlformats.org/drawingml/2006/main">
                  <a:graphicData uri="http://schemas.microsoft.com/office/word/2010/wordprocessingGroup">
                    <wpg:wgp>
                      <wpg:cNvGrpSpPr/>
                      <wpg:grpSpPr>
                        <a:xfrm>
                          <a:off x="0" y="0"/>
                          <a:ext cx="771525" cy="9525"/>
                          <a:chOff x="0" y="0"/>
                          <a:chExt cx="771525" cy="9525"/>
                        </a:xfrm>
                      </wpg:grpSpPr>
                      <wps:wsp>
                        <wps:cNvPr id="145250" name="Shape 1452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1" name="Shape 145251"/>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2" name="Shape 145252"/>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177" style="width:60.75pt;height:0.75pt;position:absolute;mso-position-horizontal-relative:text;mso-position-horizontal:absolute;margin-left:482.25pt;mso-position-vertical-relative:text;margin-top:-3.50974pt;" coordsize="7715,95">
                <v:shape id="Shape 145253" style="position:absolute;width:762;height:95;left:0;top:0;" coordsize="76200,9525" path="m0,0l76200,0l76200,9525l0,9525l0,0">
                  <v:stroke weight="0pt" endcap="flat" joinstyle="miter" miterlimit="10" on="false" color="#000000" opacity="0"/>
                  <v:fill on="true" color="#000000"/>
                </v:shape>
                <v:shape id="Shape 145254" style="position:absolute;width:6762;height:95;left:762;top:0;" coordsize="676275,9525" path="m0,0l676275,0l676275,9525l0,9525l0,0">
                  <v:stroke weight="0pt" endcap="flat" joinstyle="miter" miterlimit="10" on="false" color="#000000" opacity="0"/>
                  <v:fill on="true" color="#000000"/>
                </v:shape>
                <v:shape id="Shape 145255" style="position:absolute;width:190;height:95;left:7524;top:0;" coordsize="19050,9525" path="m0,0l19050,0l19050,9525l0,9525l0,0">
                  <v:stroke weight="0pt" endcap="flat" joinstyle="miter" miterlimit="10" on="false" color="#000000" opacity="0"/>
                  <v:fill on="true" color="#000000"/>
                </v:shape>
                <w10:wrap type="square"/>
              </v:group>
            </w:pict>
          </mc:Fallback>
        </mc:AlternateContent>
      </w:r>
      <w:r>
        <w:rPr>
          <w:sz w:val="18"/>
        </w:rPr>
        <w:t>Other assets impairment charges</w:t>
      </w:r>
      <w:r>
        <w:rPr>
          <w:sz w:val="18"/>
        </w:rPr>
        <w:tab/>
        <w:t>Selling, general and administrative$</w:t>
      </w:r>
      <w:r>
        <w:rPr>
          <w:sz w:val="18"/>
        </w:rPr>
        <w:tab/>
        <w:t>0.2 $</w:t>
      </w:r>
      <w:r>
        <w:rPr>
          <w:sz w:val="18"/>
        </w:rPr>
        <w:tab/>
        <w:t xml:space="preserve">0.2 </w:t>
      </w:r>
    </w:p>
    <w:p w14:paraId="3BCCB05A" w14:textId="77777777" w:rsidR="009F545A" w:rsidRDefault="00000000">
      <w:pPr>
        <w:tabs>
          <w:tab w:val="right" w:pos="10838"/>
        </w:tabs>
        <w:spacing w:after="35" w:line="268" w:lineRule="auto"/>
        <w:ind w:left="0" w:firstLine="0"/>
      </w:pPr>
      <w:r>
        <w:rPr>
          <w:sz w:val="18"/>
        </w:rPr>
        <w:t>Accelerated depreciation</w:t>
      </w:r>
      <w:r>
        <w:rPr>
          <w:sz w:val="18"/>
        </w:rPr>
        <w:tab/>
        <w:t xml:space="preserve">Cost of revenues— 0.2 </w:t>
      </w:r>
    </w:p>
    <w:p w14:paraId="36965213" w14:textId="77777777" w:rsidR="009F545A" w:rsidRDefault="00000000">
      <w:pPr>
        <w:tabs>
          <w:tab w:val="right" w:pos="10838"/>
        </w:tabs>
        <w:spacing w:after="4" w:line="268" w:lineRule="auto"/>
        <w:ind w:left="0" w:firstLine="0"/>
      </w:pPr>
      <w:r>
        <w:rPr>
          <w:sz w:val="18"/>
        </w:rPr>
        <w:t>Severance costs</w:t>
      </w:r>
      <w:r>
        <w:rPr>
          <w:sz w:val="18"/>
        </w:rPr>
        <w:tab/>
        <w:t xml:space="preserve">Selling, general and administrative0.2 0.6 </w:t>
      </w:r>
    </w:p>
    <w:p w14:paraId="3FD77387" w14:textId="77777777" w:rsidR="009F545A" w:rsidRDefault="00000000">
      <w:pPr>
        <w:tabs>
          <w:tab w:val="center" w:pos="7613"/>
          <w:tab w:val="right" w:pos="10838"/>
        </w:tabs>
        <w:spacing w:after="359" w:line="268" w:lineRule="auto"/>
        <w:ind w:left="0" w:firstLine="0"/>
      </w:pP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6808955C" wp14:editId="2C56DBDD">
                <wp:extent cx="771525" cy="200025"/>
                <wp:effectExtent l="0" t="0" r="0" b="0"/>
                <wp:docPr id="111182" name="Group 111182"/>
                <wp:cNvGraphicFramePr/>
                <a:graphic xmlns:a="http://schemas.openxmlformats.org/drawingml/2006/main">
                  <a:graphicData uri="http://schemas.microsoft.com/office/word/2010/wordprocessingGroup">
                    <wpg:wgp>
                      <wpg:cNvGrpSpPr/>
                      <wpg:grpSpPr>
                        <a:xfrm>
                          <a:off x="0" y="0"/>
                          <a:ext cx="771525" cy="200025"/>
                          <a:chOff x="0" y="0"/>
                          <a:chExt cx="771525" cy="200025"/>
                        </a:xfrm>
                      </wpg:grpSpPr>
                      <wps:wsp>
                        <wps:cNvPr id="145256" name="Shape 1452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7" name="Shape 145257"/>
                        <wps:cNvSpPr/>
                        <wps:spPr>
                          <a:xfrm>
                            <a:off x="666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8" name="Shape 145258"/>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9" name="Shape 14525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0" name="Shape 14526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1" name="Shape 145261"/>
                        <wps:cNvSpPr/>
                        <wps:spPr>
                          <a:xfrm>
                            <a:off x="66675" y="1619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2" name="Shape 145262"/>
                        <wps:cNvSpPr/>
                        <wps:spPr>
                          <a:xfrm>
                            <a:off x="66675" y="1905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3" name="Shape 145263"/>
                        <wps:cNvSpPr/>
                        <wps:spPr>
                          <a:xfrm>
                            <a:off x="752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64" name="Shape 145264"/>
                        <wps:cNvSpPr/>
                        <wps:spPr>
                          <a:xfrm>
                            <a:off x="752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1" name="Rectangle 6991"/>
                        <wps:cNvSpPr/>
                        <wps:spPr>
                          <a:xfrm>
                            <a:off x="14139" y="44574"/>
                            <a:ext cx="76010" cy="138295"/>
                          </a:xfrm>
                          <a:prstGeom prst="rect">
                            <a:avLst/>
                          </a:prstGeom>
                          <a:ln>
                            <a:noFill/>
                          </a:ln>
                        </wps:spPr>
                        <wps:txbx>
                          <w:txbxContent>
                            <w:p w14:paraId="23D5AC7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1182" style="width:60.75pt;height:15.75pt;mso-position-horizontal-relative:char;mso-position-vertical-relative:line" coordsize="7715,2000">
                <v:shape id="Shape 145265" style="position:absolute;width:666;height:95;left:0;top:0;" coordsize="66675,9525" path="m0,0l66675,0l66675,9525l0,9525l0,0">
                  <v:stroke weight="0pt" endcap="flat" joinstyle="miter" miterlimit="10" on="false" color="#000000" opacity="0"/>
                  <v:fill on="true" color="#000000"/>
                </v:shape>
                <v:shape id="Shape 145266" style="position:absolute;width:6858;height:95;left:666;top:0;" coordsize="685800,9525" path="m0,0l685800,0l685800,9525l0,9525l0,0">
                  <v:stroke weight="0pt" endcap="flat" joinstyle="miter" miterlimit="10" on="false" color="#000000" opacity="0"/>
                  <v:fill on="true" color="#000000"/>
                </v:shape>
                <v:shape id="Shape 145267" style="position:absolute;width:190;height:95;left:7524;top:0;" coordsize="19050,9525" path="m0,0l19050,0l19050,9525l0,9525l0,0">
                  <v:stroke weight="0pt" endcap="flat" joinstyle="miter" miterlimit="10" on="false" color="#000000" opacity="0"/>
                  <v:fill on="true" color="#000000"/>
                </v:shape>
                <v:shape id="Shape 145268" style="position:absolute;width:666;height:95;left:0;top:1619;" coordsize="66675,9525" path="m0,0l66675,0l66675,9525l0,9525l0,0">
                  <v:stroke weight="0pt" endcap="flat" joinstyle="miter" miterlimit="10" on="false" color="#000000" opacity="0"/>
                  <v:fill on="true" color="#000000"/>
                </v:shape>
                <v:shape id="Shape 145269" style="position:absolute;width:666;height:95;left:0;top:1905;" coordsize="66675,9525" path="m0,0l66675,0l66675,9525l0,9525l0,0">
                  <v:stroke weight="0pt" endcap="flat" joinstyle="miter" miterlimit="10" on="false" color="#000000" opacity="0"/>
                  <v:fill on="true" color="#000000"/>
                </v:shape>
                <v:shape id="Shape 145270" style="position:absolute;width:6858;height:95;left:666;top:1619;" coordsize="685800,9525" path="m0,0l685800,0l685800,9525l0,9525l0,0">
                  <v:stroke weight="0pt" endcap="flat" joinstyle="miter" miterlimit="10" on="false" color="#000000" opacity="0"/>
                  <v:fill on="true" color="#000000"/>
                </v:shape>
                <v:shape id="Shape 145271" style="position:absolute;width:6858;height:95;left:666;top:1905;" coordsize="685800,9525" path="m0,0l685800,0l685800,9525l0,9525l0,0">
                  <v:stroke weight="0pt" endcap="flat" joinstyle="miter" miterlimit="10" on="false" color="#000000" opacity="0"/>
                  <v:fill on="true" color="#000000"/>
                </v:shape>
                <v:shape id="Shape 145272" style="position:absolute;width:190;height:95;left:7524;top:1619;" coordsize="19050,9525" path="m0,0l19050,0l19050,9525l0,9525l0,0">
                  <v:stroke weight="0pt" endcap="flat" joinstyle="miter" miterlimit="10" on="false" color="#000000" opacity="0"/>
                  <v:fill on="true" color="#000000"/>
                </v:shape>
                <v:shape id="Shape 145273" style="position:absolute;width:190;height:95;left:7524;top:1905;" coordsize="19050,9525" path="m0,0l19050,0l19050,9525l0,9525l0,0">
                  <v:stroke weight="0pt" endcap="flat" joinstyle="miter" miterlimit="10" on="false" color="#000000" opacity="0"/>
                  <v:fill on="true" color="#000000"/>
                </v:shape>
                <v:rect id="Rectangle 6991" style="position:absolute;width:760;height:1382;left:141;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0.4 </w:t>
      </w:r>
      <w:r>
        <w:rPr>
          <w:sz w:val="18"/>
        </w:rPr>
        <w:tab/>
      </w:r>
      <w:r>
        <w:rPr>
          <w:rFonts w:ascii="Calibri" w:eastAsia="Calibri" w:hAnsi="Calibri" w:cs="Calibri"/>
          <w:noProof/>
          <w:sz w:val="22"/>
        </w:rPr>
        <mc:AlternateContent>
          <mc:Choice Requires="wpg">
            <w:drawing>
              <wp:inline distT="0" distB="0" distL="0" distR="0" wp14:anchorId="1B3D8747" wp14:editId="227B680A">
                <wp:extent cx="771525" cy="200025"/>
                <wp:effectExtent l="0" t="0" r="0" b="0"/>
                <wp:docPr id="111186" name="Group 111186"/>
                <wp:cNvGraphicFramePr/>
                <a:graphic xmlns:a="http://schemas.openxmlformats.org/drawingml/2006/main">
                  <a:graphicData uri="http://schemas.microsoft.com/office/word/2010/wordprocessingGroup">
                    <wpg:wgp>
                      <wpg:cNvGrpSpPr/>
                      <wpg:grpSpPr>
                        <a:xfrm>
                          <a:off x="0" y="0"/>
                          <a:ext cx="771525" cy="200025"/>
                          <a:chOff x="0" y="0"/>
                          <a:chExt cx="771525" cy="200025"/>
                        </a:xfrm>
                      </wpg:grpSpPr>
                      <wps:wsp>
                        <wps:cNvPr id="145274" name="Shape 14527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5" name="Shape 145275"/>
                        <wps:cNvSpPr/>
                        <wps:spPr>
                          <a:xfrm>
                            <a:off x="7620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6" name="Shape 145276"/>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7" name="Shape 14527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8" name="Shape 14527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79" name="Shape 145279"/>
                        <wps:cNvSpPr/>
                        <wps:spPr>
                          <a:xfrm>
                            <a:off x="76200"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0" name="Shape 145280"/>
                        <wps:cNvSpPr/>
                        <wps:spPr>
                          <a:xfrm>
                            <a:off x="76200"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1" name="Shape 145281"/>
                        <wps:cNvSpPr/>
                        <wps:spPr>
                          <a:xfrm>
                            <a:off x="752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2" name="Shape 145282"/>
                        <wps:cNvSpPr/>
                        <wps:spPr>
                          <a:xfrm>
                            <a:off x="752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7" name="Rectangle 6997"/>
                        <wps:cNvSpPr/>
                        <wps:spPr>
                          <a:xfrm>
                            <a:off x="15925" y="44574"/>
                            <a:ext cx="76010" cy="138295"/>
                          </a:xfrm>
                          <a:prstGeom prst="rect">
                            <a:avLst/>
                          </a:prstGeom>
                          <a:ln>
                            <a:noFill/>
                          </a:ln>
                        </wps:spPr>
                        <wps:txbx>
                          <w:txbxContent>
                            <w:p w14:paraId="5221AC8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1186" style="width:60.75pt;height:15.75pt;mso-position-horizontal-relative:char;mso-position-vertical-relative:line" coordsize="7715,2000">
                <v:shape id="Shape 145283" style="position:absolute;width:762;height:95;left:0;top:0;" coordsize="76200,9525" path="m0,0l76200,0l76200,9525l0,9525l0,0">
                  <v:stroke weight="0pt" endcap="flat" joinstyle="miter" miterlimit="10" on="false" color="#000000" opacity="0"/>
                  <v:fill on="true" color="#000000"/>
                </v:shape>
                <v:shape id="Shape 145284" style="position:absolute;width:6762;height:95;left:762;top:0;" coordsize="676275,9525" path="m0,0l676275,0l676275,9525l0,9525l0,0">
                  <v:stroke weight="0pt" endcap="flat" joinstyle="miter" miterlimit="10" on="false" color="#000000" opacity="0"/>
                  <v:fill on="true" color="#000000"/>
                </v:shape>
                <v:shape id="Shape 145285" style="position:absolute;width:190;height:95;left:7524;top:0;" coordsize="19050,9525" path="m0,0l19050,0l19050,9525l0,9525l0,0">
                  <v:stroke weight="0pt" endcap="flat" joinstyle="miter" miterlimit="10" on="false" color="#000000" opacity="0"/>
                  <v:fill on="true" color="#000000"/>
                </v:shape>
                <v:shape id="Shape 145286" style="position:absolute;width:762;height:95;left:0;top:1619;" coordsize="76200,9525" path="m0,0l76200,0l76200,9525l0,9525l0,0">
                  <v:stroke weight="0pt" endcap="flat" joinstyle="miter" miterlimit="10" on="false" color="#000000" opacity="0"/>
                  <v:fill on="true" color="#000000"/>
                </v:shape>
                <v:shape id="Shape 145287" style="position:absolute;width:762;height:95;left:0;top:1905;" coordsize="76200,9525" path="m0,0l76200,0l76200,9525l0,9525l0,0">
                  <v:stroke weight="0pt" endcap="flat" joinstyle="miter" miterlimit="10" on="false" color="#000000" opacity="0"/>
                  <v:fill on="true" color="#000000"/>
                </v:shape>
                <v:shape id="Shape 145288" style="position:absolute;width:6762;height:95;left:762;top:1619;" coordsize="676275,9525" path="m0,0l676275,0l676275,9525l0,9525l0,0">
                  <v:stroke weight="0pt" endcap="flat" joinstyle="miter" miterlimit="10" on="false" color="#000000" opacity="0"/>
                  <v:fill on="true" color="#000000"/>
                </v:shape>
                <v:shape id="Shape 145289" style="position:absolute;width:6762;height:95;left:762;top:1905;" coordsize="676275,9525" path="m0,0l676275,0l676275,9525l0,9525l0,0">
                  <v:stroke weight="0pt" endcap="flat" joinstyle="miter" miterlimit="10" on="false" color="#000000" opacity="0"/>
                  <v:fill on="true" color="#000000"/>
                </v:shape>
                <v:shape id="Shape 145290" style="position:absolute;width:190;height:95;left:7524;top:1619;" coordsize="19050,9525" path="m0,0l19050,0l19050,9525l0,9525l0,0">
                  <v:stroke weight="0pt" endcap="flat" joinstyle="miter" miterlimit="10" on="false" color="#000000" opacity="0"/>
                  <v:fill on="true" color="#000000"/>
                </v:shape>
                <v:shape id="Shape 145291" style="position:absolute;width:190;height:95;left:7524;top:1905;" coordsize="19050,9525" path="m0,0l19050,0l19050,9525l0,9525l0,0">
                  <v:stroke weight="0pt" endcap="flat" joinstyle="miter" miterlimit="10" on="false" color="#000000" opacity="0"/>
                  <v:fill on="true" color="#000000"/>
                </v:shape>
                <v:rect id="Rectangle 6997" style="position:absolute;width:760;height:1382;left:159;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1.0 </w:t>
      </w:r>
    </w:p>
    <w:p w14:paraId="4777C69A" w14:textId="77777777" w:rsidR="009F545A" w:rsidRDefault="00000000">
      <w:pPr>
        <w:pStyle w:val="Heading4"/>
        <w:ind w:left="-5" w:right="0"/>
      </w:pPr>
      <w:r>
        <w:t>6. FINANCIAL DERIVATIVES AND HEDGING ACTIVITIES</w:t>
      </w:r>
    </w:p>
    <w:p w14:paraId="590AE380" w14:textId="77777777" w:rsidR="009F545A" w:rsidRDefault="00000000">
      <w:pPr>
        <w:ind w:left="15" w:right="15"/>
      </w:pPr>
      <w:r>
        <w:t xml:space="preserve">    As part of the Company’s overall risk management practices, the Company </w:t>
      </w:r>
      <w:proofErr w:type="gramStart"/>
      <w:r>
        <w:t>enters into</w:t>
      </w:r>
      <w:proofErr w:type="gramEnd"/>
      <w:r>
        <w:t xml:space="preserve"> financial derivatives to manage its financial exposures to foreign currency exchange rates and interest rates.</w:t>
      </w:r>
    </w:p>
    <w:p w14:paraId="11C69260" w14:textId="77777777" w:rsidR="009F545A" w:rsidRDefault="00000000">
      <w:pPr>
        <w:spacing w:after="0"/>
        <w:ind w:left="15" w:right="15"/>
      </w:pPr>
      <w:r>
        <w:t xml:space="preserve">    The Company records all derivatives on the condensed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w:t>
      </w:r>
    </w:p>
    <w:p w14:paraId="09EA1D6F" w14:textId="77777777" w:rsidR="009F545A" w:rsidRDefault="00000000">
      <w:pPr>
        <w:ind w:left="15" w:right="15"/>
      </w:pPr>
      <w:r>
        <w:t>The changes in fair value for all trades that are not designated for hedge accounting are recognized in current period income. The Company does not offset fair value amounts recognized for derivative instruments in its condensed consolidated balance sheets for presentation purposes.</w:t>
      </w:r>
    </w:p>
    <w:p w14:paraId="7577D368" w14:textId="77777777" w:rsidR="009F545A" w:rsidRDefault="00000000">
      <w:pPr>
        <w:spacing w:after="176" w:line="254" w:lineRule="auto"/>
        <w:ind w:left="10" w:right="22"/>
        <w:jc w:val="center"/>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w:t>
      </w:r>
      <w:proofErr w:type="gramStart"/>
      <w:r>
        <w:t>enter into</w:t>
      </w:r>
      <w:proofErr w:type="gramEnd"/>
      <w:r>
        <w:t xml:space="preserve"> contracts only with financial institutions that meet certain minimum credit ratings to help mitigate counterparty credit risk.</w:t>
      </w:r>
    </w:p>
    <w:p w14:paraId="10F643CE" w14:textId="77777777" w:rsidR="009F545A" w:rsidRDefault="00000000">
      <w:pPr>
        <w:spacing w:after="110"/>
        <w:ind w:left="-5" w:right="13"/>
      </w:pPr>
      <w:r>
        <w:rPr>
          <w:b/>
          <w:i/>
        </w:rPr>
        <w:t>Derivatives Designated as Hedging Instruments - Cash Flow Hedges</w:t>
      </w:r>
    </w:p>
    <w:p w14:paraId="5293F599" w14:textId="77777777" w:rsidR="009F545A" w:rsidRDefault="00000000">
      <w:pPr>
        <w:ind w:left="15" w:right="15"/>
      </w:pPr>
      <w:r>
        <w:t xml:space="preserve">    During the third quarter of fiscal year 2022 the Company </w:t>
      </w:r>
      <w:proofErr w:type="gramStart"/>
      <w:r>
        <w:t>entered into</w:t>
      </w:r>
      <w:proofErr w:type="gramEnd"/>
      <w:r>
        <w:t xml:space="preserve"> forward contracts which have been designated as cash flow hedges and are intended to manage its risk of variability in foreign currency-denominated contracts. All changes in fair value of the </w:t>
      </w:r>
      <w:r>
        <w:lastRenderedPageBreak/>
        <w:t>derivatives designated as cash flow hedges are reported in Accumulated other comprehensive loss in the condensed consolidated balance sheet.</w:t>
      </w:r>
    </w:p>
    <w:p w14:paraId="1141DE87" w14:textId="77777777" w:rsidR="009F545A" w:rsidRDefault="00000000">
      <w:pPr>
        <w:spacing w:after="0"/>
        <w:ind w:left="5340" w:right="15"/>
      </w:pPr>
      <w:r>
        <w:t>17</w:t>
      </w:r>
    </w:p>
    <w:p w14:paraId="2702A2C2" w14:textId="77777777" w:rsidR="009F545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735318C7" wp14:editId="55EA7FA1">
                <wp:extent cx="6896100" cy="19050"/>
                <wp:effectExtent l="0" t="0" r="0" b="0"/>
                <wp:docPr id="101355" name="Group 1013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292" name="Shape 1452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293" name="Shape 1452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40" name="Shape 70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041" name="Shape 70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1355" style="width:543pt;height:1.5pt;mso-position-horizontal-relative:char;mso-position-vertical-relative:line" coordsize="68961,190">
                <v:shape id="Shape 145294" style="position:absolute;width:68961;height:95;left:0;top:0;" coordsize="6896100,9525" path="m0,0l6896100,0l6896100,9525l0,9525l0,0">
                  <v:stroke weight="0pt" endcap="flat" joinstyle="miter" miterlimit="10" on="false" color="#000000" opacity="0"/>
                  <v:fill on="true" color="#9a9a9a"/>
                </v:shape>
                <v:shape id="Shape 145295" style="position:absolute;width:68961;height:95;left:0;top:95;" coordsize="6896100,9525" path="m0,0l6896100,0l6896100,9525l0,9525l0,0">
                  <v:stroke weight="0pt" endcap="flat" joinstyle="miter" miterlimit="10" on="false" color="#000000" opacity="0"/>
                  <v:fill on="true" color="#eeeeee"/>
                </v:shape>
                <v:shape id="Shape 7040" style="position:absolute;width:95;height:190;left:68865;top:0;" coordsize="9525,19050" path="m9525,0l9525,19050l0,19050l0,9525l9525,0x">
                  <v:stroke weight="0pt" endcap="flat" joinstyle="miter" miterlimit="10" on="false" color="#000000" opacity="0"/>
                  <v:fill on="true" color="#eeeeee"/>
                </v:shape>
                <v:shape id="Shape 70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B2AAB6B" w14:textId="77777777" w:rsidR="009F545A" w:rsidRDefault="00000000">
      <w:pPr>
        <w:spacing w:after="19"/>
        <w:ind w:left="15" w:right="15"/>
      </w:pPr>
      <w:r>
        <w:lastRenderedPageBreak/>
        <w:t xml:space="preserve">    As of July 1, 2022, the Company had the following outstanding derivatives designated as cash flow hedging instruments:</w:t>
      </w:r>
    </w:p>
    <w:p w14:paraId="1EFEF187" w14:textId="77777777" w:rsidR="009F545A" w:rsidRDefault="00000000">
      <w:pPr>
        <w:spacing w:after="0" w:line="265" w:lineRule="auto"/>
        <w:ind w:left="5178"/>
        <w:jc w:val="center"/>
      </w:pPr>
      <w:r>
        <w:rPr>
          <w:b/>
          <w:sz w:val="18"/>
        </w:rPr>
        <w:t>Number of</w:t>
      </w:r>
    </w:p>
    <w:p w14:paraId="358490B9" w14:textId="77777777" w:rsidR="009F545A" w:rsidRDefault="00000000">
      <w:pPr>
        <w:tabs>
          <w:tab w:val="center" w:pos="8003"/>
          <w:tab w:val="center" w:pos="9943"/>
        </w:tabs>
        <w:spacing w:after="4" w:line="268" w:lineRule="auto"/>
        <w:ind w:left="0" w:firstLine="0"/>
      </w:pPr>
      <w:r>
        <w:rPr>
          <w:sz w:val="18"/>
        </w:rPr>
        <w:t>(In millions, except for number of instruments)</w:t>
      </w:r>
      <w:r>
        <w:rPr>
          <w:sz w:val="18"/>
        </w:rPr>
        <w:tab/>
      </w:r>
      <w:r>
        <w:rPr>
          <w:b/>
          <w:sz w:val="18"/>
        </w:rPr>
        <w:t>Instruments</w:t>
      </w:r>
      <w:r>
        <w:rPr>
          <w:b/>
          <w:sz w:val="18"/>
        </w:rPr>
        <w:tab/>
        <w:t>Notional Value</w:t>
      </w:r>
    </w:p>
    <w:p w14:paraId="39B0EA64" w14:textId="77777777" w:rsidR="009F545A" w:rsidRDefault="00000000">
      <w:pPr>
        <w:spacing w:after="55" w:line="259" w:lineRule="auto"/>
        <w:ind w:left="7095" w:right="-22" w:firstLine="0"/>
      </w:pPr>
      <w:r>
        <w:rPr>
          <w:rFonts w:ascii="Calibri" w:eastAsia="Calibri" w:hAnsi="Calibri" w:cs="Calibri"/>
          <w:noProof/>
          <w:sz w:val="22"/>
        </w:rPr>
        <mc:AlternateContent>
          <mc:Choice Requires="wpg">
            <w:drawing>
              <wp:inline distT="0" distB="0" distL="0" distR="0" wp14:anchorId="202F2EB7" wp14:editId="4D1FD32F">
                <wp:extent cx="2390775" cy="9525"/>
                <wp:effectExtent l="0" t="0" r="0" b="0"/>
                <wp:docPr id="115605" name="Group 115605"/>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45296" name="Shape 1452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7" name="Shape 145297"/>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8" name="Shape 145298"/>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9" name="Shape 145299"/>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0" name="Shape 145300"/>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1" name="Shape 145301"/>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605" style="width:188.25pt;height:0.75pt;mso-position-horizontal-relative:char;mso-position-vertical-relative:line" coordsize="23907,95">
                <v:shape id="Shape 145302" style="position:absolute;width:666;height:95;left:0;top:0;" coordsize="66675,9525" path="m0,0l66675,0l66675,9525l0,9525l0,0">
                  <v:stroke weight="0pt" endcap="flat" joinstyle="miter" miterlimit="10" on="false" color="#000000" opacity="0"/>
                  <v:fill on="true" color="#000000"/>
                </v:shape>
                <v:shape id="Shape 145303" style="position:absolute;width:10668;height:95;left:666;top:0;" coordsize="1066800,9525" path="m0,0l1066800,0l1066800,9525l0,9525l0,0">
                  <v:stroke weight="0pt" endcap="flat" joinstyle="miter" miterlimit="10" on="false" color="#000000" opacity="0"/>
                  <v:fill on="true" color="#000000"/>
                </v:shape>
                <v:shape id="Shape 145304" style="position:absolute;width:190;height:95;left:11334;top:0;" coordsize="19050,9525" path="m0,0l19050,0l19050,9525l0,9525l0,0">
                  <v:stroke weight="0pt" endcap="flat" joinstyle="miter" miterlimit="10" on="false" color="#000000" opacity="0"/>
                  <v:fill on="true" color="#000000"/>
                </v:shape>
                <v:shape id="Shape 145305" style="position:absolute;width:762;height:95;left:12287;top:0;" coordsize="76200,9525" path="m0,0l76200,0l76200,9525l0,9525l0,0">
                  <v:stroke weight="0pt" endcap="flat" joinstyle="miter" miterlimit="10" on="false" color="#000000" opacity="0"/>
                  <v:fill on="true" color="#000000"/>
                </v:shape>
                <v:shape id="Shape 145306" style="position:absolute;width:10668;height:95;left:13049;top:0;" coordsize="1066800,9525" path="m0,0l1066800,0l1066800,9525l0,9525l0,0">
                  <v:stroke weight="0pt" endcap="flat" joinstyle="miter" miterlimit="10" on="false" color="#000000" opacity="0"/>
                  <v:fill on="true" color="#000000"/>
                </v:shape>
                <v:shape id="Shape 145307"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531CC85B" w14:textId="77777777" w:rsidR="009F545A" w:rsidRDefault="00000000">
      <w:pPr>
        <w:tabs>
          <w:tab w:val="center" w:pos="8849"/>
          <w:tab w:val="center" w:pos="9091"/>
          <w:tab w:val="right" w:pos="10838"/>
        </w:tabs>
        <w:spacing w:after="238" w:line="268" w:lineRule="auto"/>
        <w:ind w:left="0" w:firstLine="0"/>
      </w:pPr>
      <w:r>
        <w:rPr>
          <w:sz w:val="18"/>
        </w:rPr>
        <w:t>Forward Contracts</w:t>
      </w:r>
      <w:r>
        <w:rPr>
          <w:sz w:val="18"/>
        </w:rPr>
        <w:tab/>
        <w:t>4</w:t>
      </w:r>
      <w:r>
        <w:rPr>
          <w:sz w:val="18"/>
        </w:rPr>
        <w:tab/>
        <w:t>$</w:t>
      </w:r>
      <w:r>
        <w:rPr>
          <w:sz w:val="18"/>
        </w:rPr>
        <w:tab/>
        <w:t xml:space="preserve">7.9 </w:t>
      </w:r>
    </w:p>
    <w:p w14:paraId="123F3695" w14:textId="77777777" w:rsidR="009F545A" w:rsidRDefault="00000000">
      <w:pPr>
        <w:spacing w:after="51"/>
        <w:ind w:left="15" w:right="15"/>
      </w:pPr>
      <w:r>
        <w:t xml:space="preserve">    The following table summarizes the amount of pre-tax income recognized from derivative instruments for the periods indicated and the line items in the accompanying statements of operations where the results are recorded for cash flow hedges:</w:t>
      </w:r>
    </w:p>
    <w:p w14:paraId="1E1DBEB5" w14:textId="77777777" w:rsidR="009F545A" w:rsidRDefault="00000000">
      <w:pPr>
        <w:spacing w:after="0" w:line="265" w:lineRule="auto"/>
        <w:ind w:left="10" w:right="68"/>
        <w:jc w:val="right"/>
      </w:pPr>
      <w:r>
        <w:rPr>
          <w:b/>
          <w:sz w:val="18"/>
        </w:rPr>
        <w:t>Amount of Loss Recognized in</w:t>
      </w:r>
    </w:p>
    <w:p w14:paraId="7629F1A7" w14:textId="77777777" w:rsidR="009F545A" w:rsidRDefault="00000000">
      <w:pPr>
        <w:spacing w:after="0" w:line="265" w:lineRule="auto"/>
        <w:ind w:left="10" w:right="543"/>
        <w:jc w:val="right"/>
      </w:pPr>
      <w:r>
        <w:rPr>
          <w:b/>
          <w:sz w:val="18"/>
        </w:rPr>
        <w:t>OCI on Derivative</w:t>
      </w:r>
    </w:p>
    <w:p w14:paraId="422893F2" w14:textId="77777777" w:rsidR="009F545A" w:rsidRDefault="00000000">
      <w:pPr>
        <w:spacing w:after="0" w:line="265" w:lineRule="auto"/>
        <w:ind w:left="10" w:right="435"/>
        <w:jc w:val="right"/>
      </w:pPr>
      <w:r>
        <w:rPr>
          <w:b/>
          <w:sz w:val="18"/>
        </w:rPr>
        <w:t>Three Months Ended</w:t>
      </w:r>
    </w:p>
    <w:p w14:paraId="29C0838E" w14:textId="77777777" w:rsidR="009F545A" w:rsidRDefault="00000000">
      <w:pPr>
        <w:tabs>
          <w:tab w:val="right" w:pos="10838"/>
        </w:tabs>
        <w:spacing w:after="5" w:line="268"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58F58E76" wp14:editId="5F671D48">
                <wp:extent cx="1619250" cy="180975"/>
                <wp:effectExtent l="0" t="0" r="0" b="0"/>
                <wp:docPr id="115607" name="Group 115607"/>
                <wp:cNvGraphicFramePr/>
                <a:graphic xmlns:a="http://schemas.openxmlformats.org/drawingml/2006/main">
                  <a:graphicData uri="http://schemas.microsoft.com/office/word/2010/wordprocessingGroup">
                    <wpg:wgp>
                      <wpg:cNvGrpSpPr/>
                      <wpg:grpSpPr>
                        <a:xfrm>
                          <a:off x="0" y="0"/>
                          <a:ext cx="1619250" cy="180975"/>
                          <a:chOff x="0" y="0"/>
                          <a:chExt cx="1619250" cy="180975"/>
                        </a:xfrm>
                      </wpg:grpSpPr>
                      <wps:wsp>
                        <wps:cNvPr id="145308" name="Shape 14530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9" name="Shape 145309"/>
                        <wps:cNvSpPr/>
                        <wps:spPr>
                          <a:xfrm>
                            <a:off x="85725" y="0"/>
                            <a:ext cx="1514475" cy="9525"/>
                          </a:xfrm>
                          <a:custGeom>
                            <a:avLst/>
                            <a:gdLst/>
                            <a:ahLst/>
                            <a:cxnLst/>
                            <a:rect l="0" t="0" r="0" b="0"/>
                            <a:pathLst>
                              <a:path w="1514475" h="9525">
                                <a:moveTo>
                                  <a:pt x="0" y="0"/>
                                </a:moveTo>
                                <a:lnTo>
                                  <a:pt x="1514475" y="0"/>
                                </a:lnTo>
                                <a:lnTo>
                                  <a:pt x="1514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0" name="Shape 145310"/>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1" name="Shape 145311"/>
                        <wps:cNvSpPr/>
                        <wps:spPr>
                          <a:xfrm>
                            <a:off x="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2" name="Shape 145312"/>
                        <wps:cNvSpPr/>
                        <wps:spPr>
                          <a:xfrm>
                            <a:off x="85725" y="171450"/>
                            <a:ext cx="1514475" cy="9525"/>
                          </a:xfrm>
                          <a:custGeom>
                            <a:avLst/>
                            <a:gdLst/>
                            <a:ahLst/>
                            <a:cxnLst/>
                            <a:rect l="0" t="0" r="0" b="0"/>
                            <a:pathLst>
                              <a:path w="1514475" h="9525">
                                <a:moveTo>
                                  <a:pt x="0" y="0"/>
                                </a:moveTo>
                                <a:lnTo>
                                  <a:pt x="1514475" y="0"/>
                                </a:lnTo>
                                <a:lnTo>
                                  <a:pt x="1514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3" name="Shape 145313"/>
                        <wps:cNvSpPr/>
                        <wps:spPr>
                          <a:xfrm>
                            <a:off x="1600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03" name="Rectangle 7103"/>
                        <wps:cNvSpPr/>
                        <wps:spPr>
                          <a:xfrm>
                            <a:off x="519261" y="55935"/>
                            <a:ext cx="772862" cy="135854"/>
                          </a:xfrm>
                          <a:prstGeom prst="rect">
                            <a:avLst/>
                          </a:prstGeom>
                          <a:ln>
                            <a:noFill/>
                          </a:ln>
                        </wps:spPr>
                        <wps:txbx>
                          <w:txbxContent>
                            <w:p w14:paraId="776F47E9"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g:wgp>
                  </a:graphicData>
                </a:graphic>
              </wp:inline>
            </w:drawing>
          </mc:Choice>
          <mc:Fallback xmlns:a="http://schemas.openxmlformats.org/drawingml/2006/main">
            <w:pict>
              <v:group id="Group 115607" style="width:127.5pt;height:14.25pt;mso-position-horizontal-relative:char;mso-position-vertical-relative:line" coordsize="16192,1809">
                <v:shape id="Shape 145314" style="position:absolute;width:857;height:95;left:0;top:0;" coordsize="85725,9525" path="m0,0l85725,0l85725,9525l0,9525l0,0">
                  <v:stroke weight="0pt" endcap="flat" joinstyle="miter" miterlimit="10" on="false" color="#000000" opacity="0"/>
                  <v:fill on="true" color="#000000"/>
                </v:shape>
                <v:shape id="Shape 145315" style="position:absolute;width:15144;height:95;left:857;top:0;" coordsize="1514475,9525" path="m0,0l1514475,0l1514475,9525l0,9525l0,0">
                  <v:stroke weight="0pt" endcap="flat" joinstyle="miter" miterlimit="10" on="false" color="#000000" opacity="0"/>
                  <v:fill on="true" color="#000000"/>
                </v:shape>
                <v:shape id="Shape 145316" style="position:absolute;width:190;height:95;left:16002;top:0;" coordsize="19050,9525" path="m0,0l19050,0l19050,9525l0,9525l0,0">
                  <v:stroke weight="0pt" endcap="flat" joinstyle="miter" miterlimit="10" on="false" color="#000000" opacity="0"/>
                  <v:fill on="true" color="#000000"/>
                </v:shape>
                <v:shape id="Shape 145317" style="position:absolute;width:857;height:95;left:0;top:1714;" coordsize="85725,9525" path="m0,0l85725,0l85725,9525l0,9525l0,0">
                  <v:stroke weight="0pt" endcap="flat" joinstyle="miter" miterlimit="10" on="false" color="#000000" opacity="0"/>
                  <v:fill on="true" color="#000000"/>
                </v:shape>
                <v:shape id="Shape 145318" style="position:absolute;width:15144;height:95;left:857;top:1714;" coordsize="1514475,9525" path="m0,0l1514475,0l1514475,9525l0,9525l0,0">
                  <v:stroke weight="0pt" endcap="flat" joinstyle="miter" miterlimit="10" on="false" color="#000000" opacity="0"/>
                  <v:fill on="true" color="#000000"/>
                </v:shape>
                <v:shape id="Shape 145319" style="position:absolute;width:190;height:95;left:16002;top:1714;" coordsize="19050,9525" path="m0,0l19050,0l19050,9525l0,9525l0,0">
                  <v:stroke weight="0pt" endcap="flat" joinstyle="miter" miterlimit="10" on="false" color="#000000" opacity="0"/>
                  <v:fill on="true" color="#000000"/>
                </v:shape>
                <v:rect id="Rectangle 7103" style="position:absolute;width:7728;height:1358;left:519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group>
            </w:pict>
          </mc:Fallback>
        </mc:AlternateContent>
      </w:r>
    </w:p>
    <w:p w14:paraId="5983B3DA" w14:textId="77777777" w:rsidR="009F545A" w:rsidRDefault="00000000">
      <w:pPr>
        <w:tabs>
          <w:tab w:val="center" w:pos="8376"/>
          <w:tab w:val="right" w:pos="10838"/>
        </w:tabs>
        <w:spacing w:after="358" w:line="268" w:lineRule="auto"/>
        <w:ind w:left="0" w:firstLine="0"/>
      </w:pPr>
      <w:r>
        <w:rPr>
          <w:sz w:val="18"/>
        </w:rPr>
        <w:t>Forward Contracts</w:t>
      </w:r>
      <w:r>
        <w:rPr>
          <w:sz w:val="18"/>
        </w:rPr>
        <w:tab/>
        <w:t>$</w:t>
      </w:r>
      <w:r>
        <w:rPr>
          <w:sz w:val="18"/>
        </w:rPr>
        <w:tab/>
        <w:t>(0.6)</w:t>
      </w:r>
    </w:p>
    <w:p w14:paraId="2C97A729" w14:textId="77777777" w:rsidR="009F545A" w:rsidRDefault="00000000">
      <w:pPr>
        <w:spacing w:after="0" w:line="265" w:lineRule="auto"/>
        <w:ind w:left="10" w:right="68"/>
        <w:jc w:val="right"/>
      </w:pPr>
      <w:r>
        <w:rPr>
          <w:b/>
          <w:sz w:val="18"/>
        </w:rPr>
        <w:t>Amount of Loss Recognized in</w:t>
      </w:r>
    </w:p>
    <w:p w14:paraId="50F49820" w14:textId="77777777" w:rsidR="009F545A" w:rsidRDefault="00000000">
      <w:pPr>
        <w:spacing w:after="0" w:line="265" w:lineRule="auto"/>
        <w:ind w:left="10" w:right="543"/>
        <w:jc w:val="right"/>
      </w:pPr>
      <w:r>
        <w:rPr>
          <w:b/>
          <w:sz w:val="18"/>
        </w:rPr>
        <w:t>OCI on Derivative</w:t>
      </w:r>
    </w:p>
    <w:p w14:paraId="527CE15C" w14:textId="77777777" w:rsidR="009F545A" w:rsidRDefault="00000000">
      <w:pPr>
        <w:spacing w:after="0" w:line="265" w:lineRule="auto"/>
        <w:ind w:left="10" w:right="483"/>
        <w:jc w:val="right"/>
      </w:pPr>
      <w:r>
        <w:rPr>
          <w:b/>
          <w:sz w:val="18"/>
        </w:rPr>
        <w:t>Nine Months Ended</w:t>
      </w:r>
    </w:p>
    <w:p w14:paraId="1BDE692E" w14:textId="77777777" w:rsidR="009F545A" w:rsidRDefault="00000000">
      <w:pPr>
        <w:tabs>
          <w:tab w:val="right" w:pos="10838"/>
        </w:tabs>
        <w:spacing w:after="5" w:line="268"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11DB39E3" wp14:editId="22486E11">
                <wp:extent cx="1619250" cy="180975"/>
                <wp:effectExtent l="0" t="0" r="0" b="0"/>
                <wp:docPr id="115608" name="Group 115608"/>
                <wp:cNvGraphicFramePr/>
                <a:graphic xmlns:a="http://schemas.openxmlformats.org/drawingml/2006/main">
                  <a:graphicData uri="http://schemas.microsoft.com/office/word/2010/wordprocessingGroup">
                    <wpg:wgp>
                      <wpg:cNvGrpSpPr/>
                      <wpg:grpSpPr>
                        <a:xfrm>
                          <a:off x="0" y="0"/>
                          <a:ext cx="1619250" cy="180975"/>
                          <a:chOff x="0" y="0"/>
                          <a:chExt cx="1619250" cy="180975"/>
                        </a:xfrm>
                      </wpg:grpSpPr>
                      <wps:wsp>
                        <wps:cNvPr id="145320" name="Shape 14532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1" name="Shape 145321"/>
                        <wps:cNvSpPr/>
                        <wps:spPr>
                          <a:xfrm>
                            <a:off x="85725" y="0"/>
                            <a:ext cx="1514475" cy="9525"/>
                          </a:xfrm>
                          <a:custGeom>
                            <a:avLst/>
                            <a:gdLst/>
                            <a:ahLst/>
                            <a:cxnLst/>
                            <a:rect l="0" t="0" r="0" b="0"/>
                            <a:pathLst>
                              <a:path w="1514475" h="9525">
                                <a:moveTo>
                                  <a:pt x="0" y="0"/>
                                </a:moveTo>
                                <a:lnTo>
                                  <a:pt x="1514475" y="0"/>
                                </a:lnTo>
                                <a:lnTo>
                                  <a:pt x="1514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2" name="Shape 145322"/>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3" name="Shape 145323"/>
                        <wps:cNvSpPr/>
                        <wps:spPr>
                          <a:xfrm>
                            <a:off x="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4" name="Shape 145324"/>
                        <wps:cNvSpPr/>
                        <wps:spPr>
                          <a:xfrm>
                            <a:off x="85725" y="171450"/>
                            <a:ext cx="1514475" cy="9525"/>
                          </a:xfrm>
                          <a:custGeom>
                            <a:avLst/>
                            <a:gdLst/>
                            <a:ahLst/>
                            <a:cxnLst/>
                            <a:rect l="0" t="0" r="0" b="0"/>
                            <a:pathLst>
                              <a:path w="1514475" h="9525">
                                <a:moveTo>
                                  <a:pt x="0" y="0"/>
                                </a:moveTo>
                                <a:lnTo>
                                  <a:pt x="1514475" y="0"/>
                                </a:lnTo>
                                <a:lnTo>
                                  <a:pt x="1514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5" name="Shape 145325"/>
                        <wps:cNvSpPr/>
                        <wps:spPr>
                          <a:xfrm>
                            <a:off x="16002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3" name="Rectangle 7113"/>
                        <wps:cNvSpPr/>
                        <wps:spPr>
                          <a:xfrm>
                            <a:off x="519261" y="55935"/>
                            <a:ext cx="772862" cy="135854"/>
                          </a:xfrm>
                          <a:prstGeom prst="rect">
                            <a:avLst/>
                          </a:prstGeom>
                          <a:ln>
                            <a:noFill/>
                          </a:ln>
                        </wps:spPr>
                        <wps:txbx>
                          <w:txbxContent>
                            <w:p w14:paraId="7E0723FE"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g:wgp>
                  </a:graphicData>
                </a:graphic>
              </wp:inline>
            </w:drawing>
          </mc:Choice>
          <mc:Fallback xmlns:a="http://schemas.openxmlformats.org/drawingml/2006/main">
            <w:pict>
              <v:group id="Group 115608" style="width:127.5pt;height:14.25pt;mso-position-horizontal-relative:char;mso-position-vertical-relative:line" coordsize="16192,1809">
                <v:shape id="Shape 145326" style="position:absolute;width:857;height:95;left:0;top:0;" coordsize="85725,9525" path="m0,0l85725,0l85725,9525l0,9525l0,0">
                  <v:stroke weight="0pt" endcap="flat" joinstyle="miter" miterlimit="10" on="false" color="#000000" opacity="0"/>
                  <v:fill on="true" color="#000000"/>
                </v:shape>
                <v:shape id="Shape 145327" style="position:absolute;width:15144;height:95;left:857;top:0;" coordsize="1514475,9525" path="m0,0l1514475,0l1514475,9525l0,9525l0,0">
                  <v:stroke weight="0pt" endcap="flat" joinstyle="miter" miterlimit="10" on="false" color="#000000" opacity="0"/>
                  <v:fill on="true" color="#000000"/>
                </v:shape>
                <v:shape id="Shape 145328" style="position:absolute;width:190;height:95;left:16002;top:0;" coordsize="19050,9525" path="m0,0l19050,0l19050,9525l0,9525l0,0">
                  <v:stroke weight="0pt" endcap="flat" joinstyle="miter" miterlimit="10" on="false" color="#000000" opacity="0"/>
                  <v:fill on="true" color="#000000"/>
                </v:shape>
                <v:shape id="Shape 145329" style="position:absolute;width:857;height:95;left:0;top:1714;" coordsize="85725,9525" path="m0,0l85725,0l85725,9525l0,9525l0,0">
                  <v:stroke weight="0pt" endcap="flat" joinstyle="miter" miterlimit="10" on="false" color="#000000" opacity="0"/>
                  <v:fill on="true" color="#000000"/>
                </v:shape>
                <v:shape id="Shape 145330" style="position:absolute;width:15144;height:95;left:857;top:1714;" coordsize="1514475,9525" path="m0,0l1514475,0l1514475,9525l0,9525l0,0">
                  <v:stroke weight="0pt" endcap="flat" joinstyle="miter" miterlimit="10" on="false" color="#000000" opacity="0"/>
                  <v:fill on="true" color="#000000"/>
                </v:shape>
                <v:shape id="Shape 145331" style="position:absolute;width:190;height:95;left:16002;top:1714;" coordsize="19050,9525" path="m0,0l19050,0l19050,9525l0,9525l0,0">
                  <v:stroke weight="0pt" endcap="flat" joinstyle="miter" miterlimit="10" on="false" color="#000000" opacity="0"/>
                  <v:fill on="true" color="#000000"/>
                </v:shape>
                <v:rect id="Rectangle 7113" style="position:absolute;width:7728;height:1358;left:519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group>
            </w:pict>
          </mc:Fallback>
        </mc:AlternateContent>
      </w:r>
    </w:p>
    <w:p w14:paraId="3E75CC9F" w14:textId="77777777" w:rsidR="009F545A" w:rsidRDefault="00000000">
      <w:pPr>
        <w:tabs>
          <w:tab w:val="center" w:pos="8376"/>
          <w:tab w:val="right" w:pos="10838"/>
        </w:tabs>
        <w:spacing w:after="238" w:line="268" w:lineRule="auto"/>
        <w:ind w:left="0" w:firstLine="0"/>
      </w:pPr>
      <w:r>
        <w:rPr>
          <w:sz w:val="18"/>
        </w:rPr>
        <w:t>Forward Contracts</w:t>
      </w:r>
      <w:r>
        <w:rPr>
          <w:sz w:val="18"/>
        </w:rPr>
        <w:tab/>
        <w:t>$</w:t>
      </w:r>
      <w:r>
        <w:rPr>
          <w:sz w:val="18"/>
        </w:rPr>
        <w:tab/>
        <w:t>(0.6)</w:t>
      </w:r>
    </w:p>
    <w:tbl>
      <w:tblPr>
        <w:tblStyle w:val="TableGrid"/>
        <w:tblpPr w:vertAnchor="text" w:tblpX="20" w:tblpY="767"/>
        <w:tblOverlap w:val="never"/>
        <w:tblW w:w="10806" w:type="dxa"/>
        <w:tblInd w:w="0" w:type="dxa"/>
        <w:tblCellMar>
          <w:top w:w="0" w:type="dxa"/>
          <w:left w:w="0" w:type="dxa"/>
          <w:bottom w:w="0" w:type="dxa"/>
          <w:right w:w="0" w:type="dxa"/>
        </w:tblCellMar>
        <w:tblLook w:val="04A0" w:firstRow="1" w:lastRow="0" w:firstColumn="1" w:lastColumn="0" w:noHBand="0" w:noVBand="1"/>
      </w:tblPr>
      <w:tblGrid>
        <w:gridCol w:w="4750"/>
        <w:gridCol w:w="4271"/>
        <w:gridCol w:w="1785"/>
      </w:tblGrid>
      <w:tr w:rsidR="009F545A" w14:paraId="10FF60E7" w14:textId="77777777">
        <w:trPr>
          <w:trHeight w:val="208"/>
        </w:trPr>
        <w:tc>
          <w:tcPr>
            <w:tcW w:w="4750" w:type="dxa"/>
            <w:tcBorders>
              <w:top w:val="nil"/>
              <w:left w:val="nil"/>
              <w:bottom w:val="nil"/>
              <w:right w:val="nil"/>
            </w:tcBorders>
          </w:tcPr>
          <w:p w14:paraId="4837D178" w14:textId="77777777" w:rsidR="009F545A" w:rsidRDefault="00000000">
            <w:pPr>
              <w:spacing w:after="0" w:line="259" w:lineRule="auto"/>
              <w:ind w:left="0" w:firstLine="0"/>
            </w:pPr>
            <w:r>
              <w:rPr>
                <w:b/>
                <w:sz w:val="18"/>
              </w:rPr>
              <w:t>(In millions)</w:t>
            </w:r>
          </w:p>
        </w:tc>
        <w:tc>
          <w:tcPr>
            <w:tcW w:w="4271" w:type="dxa"/>
            <w:tcBorders>
              <w:top w:val="nil"/>
              <w:left w:val="nil"/>
              <w:bottom w:val="nil"/>
              <w:right w:val="nil"/>
            </w:tcBorders>
          </w:tcPr>
          <w:p w14:paraId="206BBD0A" w14:textId="77777777" w:rsidR="009F545A" w:rsidRDefault="009F545A">
            <w:pPr>
              <w:spacing w:after="160" w:line="259" w:lineRule="auto"/>
              <w:ind w:left="0" w:firstLine="0"/>
            </w:pPr>
          </w:p>
        </w:tc>
        <w:tc>
          <w:tcPr>
            <w:tcW w:w="1785" w:type="dxa"/>
            <w:tcBorders>
              <w:top w:val="nil"/>
              <w:left w:val="nil"/>
              <w:bottom w:val="nil"/>
              <w:right w:val="nil"/>
            </w:tcBorders>
          </w:tcPr>
          <w:p w14:paraId="603FF74E" w14:textId="77777777" w:rsidR="009F545A" w:rsidRDefault="00000000">
            <w:pPr>
              <w:spacing w:after="0" w:line="259" w:lineRule="auto"/>
              <w:ind w:left="92" w:firstLine="0"/>
            </w:pPr>
            <w:r>
              <w:rPr>
                <w:b/>
                <w:sz w:val="18"/>
              </w:rPr>
              <w:t>Derivative Liabilities</w:t>
            </w:r>
          </w:p>
        </w:tc>
      </w:tr>
      <w:tr w:rsidR="009F545A" w14:paraId="3E2829F7" w14:textId="77777777">
        <w:trPr>
          <w:trHeight w:val="246"/>
        </w:trPr>
        <w:tc>
          <w:tcPr>
            <w:tcW w:w="4750" w:type="dxa"/>
            <w:tcBorders>
              <w:top w:val="nil"/>
              <w:left w:val="nil"/>
              <w:bottom w:val="nil"/>
              <w:right w:val="nil"/>
            </w:tcBorders>
          </w:tcPr>
          <w:p w14:paraId="3035312C" w14:textId="77777777" w:rsidR="009F545A" w:rsidRDefault="00000000">
            <w:pPr>
              <w:spacing w:after="0" w:line="259" w:lineRule="auto"/>
              <w:ind w:left="90" w:firstLine="0"/>
            </w:pPr>
            <w:r>
              <w:rPr>
                <w:b/>
                <w:sz w:val="18"/>
              </w:rPr>
              <w:t>Derivatives designated as cash flow hedges</w:t>
            </w:r>
          </w:p>
        </w:tc>
        <w:tc>
          <w:tcPr>
            <w:tcW w:w="4271" w:type="dxa"/>
            <w:tcBorders>
              <w:top w:val="nil"/>
              <w:left w:val="nil"/>
              <w:bottom w:val="nil"/>
              <w:right w:val="nil"/>
            </w:tcBorders>
          </w:tcPr>
          <w:p w14:paraId="03AC21C1" w14:textId="77777777" w:rsidR="009F545A" w:rsidRDefault="00000000">
            <w:pPr>
              <w:spacing w:after="0" w:line="259" w:lineRule="auto"/>
              <w:ind w:left="0" w:firstLine="0"/>
            </w:pPr>
            <w:r>
              <w:rPr>
                <w:b/>
                <w:sz w:val="18"/>
              </w:rPr>
              <w:t>Balance sheet location</w:t>
            </w:r>
          </w:p>
        </w:tc>
        <w:tc>
          <w:tcPr>
            <w:tcW w:w="1785" w:type="dxa"/>
            <w:tcBorders>
              <w:top w:val="nil"/>
              <w:left w:val="nil"/>
              <w:bottom w:val="nil"/>
              <w:right w:val="nil"/>
            </w:tcBorders>
          </w:tcPr>
          <w:p w14:paraId="7D97A880" w14:textId="77777777" w:rsidR="009F545A" w:rsidRDefault="00000000">
            <w:pPr>
              <w:spacing w:after="0" w:line="259" w:lineRule="auto"/>
              <w:ind w:left="14" w:firstLine="0"/>
              <w:jc w:val="center"/>
            </w:pPr>
            <w:r>
              <w:rPr>
                <w:b/>
                <w:sz w:val="18"/>
              </w:rPr>
              <w:t>July 1, 2022</w:t>
            </w:r>
          </w:p>
        </w:tc>
      </w:tr>
      <w:tr w:rsidR="009F545A" w14:paraId="3A28AF33" w14:textId="77777777">
        <w:trPr>
          <w:trHeight w:val="202"/>
        </w:trPr>
        <w:tc>
          <w:tcPr>
            <w:tcW w:w="4750" w:type="dxa"/>
            <w:tcBorders>
              <w:top w:val="nil"/>
              <w:left w:val="nil"/>
              <w:bottom w:val="nil"/>
              <w:right w:val="nil"/>
            </w:tcBorders>
          </w:tcPr>
          <w:p w14:paraId="25DEBF20" w14:textId="77777777" w:rsidR="009F545A" w:rsidRDefault="00000000">
            <w:pPr>
              <w:spacing w:after="0" w:line="259" w:lineRule="auto"/>
              <w:ind w:left="0" w:firstLine="0"/>
            </w:pPr>
            <w:r>
              <w:rPr>
                <w:sz w:val="18"/>
              </w:rPr>
              <w:t>Forward Contracts</w:t>
            </w:r>
          </w:p>
        </w:tc>
        <w:tc>
          <w:tcPr>
            <w:tcW w:w="4271" w:type="dxa"/>
            <w:tcBorders>
              <w:top w:val="nil"/>
              <w:left w:val="nil"/>
              <w:bottom w:val="nil"/>
              <w:right w:val="nil"/>
            </w:tcBorders>
          </w:tcPr>
          <w:p w14:paraId="6D56F2A8" w14:textId="77777777" w:rsidR="009F545A" w:rsidRDefault="00000000">
            <w:pPr>
              <w:spacing w:after="0" w:line="259" w:lineRule="auto"/>
              <w:ind w:left="0" w:firstLine="0"/>
            </w:pPr>
            <w:r>
              <w:rPr>
                <w:sz w:val="18"/>
              </w:rPr>
              <w:t>Accrued liabilities and other current liabilities</w:t>
            </w:r>
          </w:p>
        </w:tc>
        <w:tc>
          <w:tcPr>
            <w:tcW w:w="1785" w:type="dxa"/>
            <w:tcBorders>
              <w:top w:val="nil"/>
              <w:left w:val="nil"/>
              <w:bottom w:val="nil"/>
              <w:right w:val="nil"/>
            </w:tcBorders>
          </w:tcPr>
          <w:p w14:paraId="3BA81489" w14:textId="77777777" w:rsidR="009F545A" w:rsidRDefault="00000000">
            <w:pPr>
              <w:tabs>
                <w:tab w:val="right" w:pos="1785"/>
              </w:tabs>
              <w:spacing w:after="0" w:line="259" w:lineRule="auto"/>
              <w:ind w:left="0" w:firstLine="0"/>
            </w:pPr>
            <w:r>
              <w:rPr>
                <w:sz w:val="18"/>
              </w:rPr>
              <w:t>$</w:t>
            </w:r>
            <w:r>
              <w:rPr>
                <w:sz w:val="18"/>
              </w:rPr>
              <w:tab/>
              <w:t xml:space="preserve">0.6 </w:t>
            </w:r>
          </w:p>
        </w:tc>
      </w:tr>
    </w:tbl>
    <w:p w14:paraId="45D612CA" w14:textId="77777777" w:rsidR="009F545A" w:rsidRDefault="00000000">
      <w:pPr>
        <w:ind w:left="15" w:right="15"/>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4FB34948" wp14:editId="2C0F3775">
                <wp:simplePos x="0" y="0"/>
                <wp:positionH relativeFrom="column">
                  <wp:posOffset>0</wp:posOffset>
                </wp:positionH>
                <wp:positionV relativeFrom="paragraph">
                  <wp:posOffset>602382</wp:posOffset>
                </wp:positionV>
                <wp:extent cx="6896100" cy="161925"/>
                <wp:effectExtent l="0" t="0" r="0" b="0"/>
                <wp:wrapSquare wrapText="bothSides"/>
                <wp:docPr id="115610" name="Group 115610"/>
                <wp:cNvGraphicFramePr/>
                <a:graphic xmlns:a="http://schemas.openxmlformats.org/drawingml/2006/main">
                  <a:graphicData uri="http://schemas.microsoft.com/office/word/2010/wordprocessingGroup">
                    <wpg:wgp>
                      <wpg:cNvGrpSpPr/>
                      <wpg:grpSpPr>
                        <a:xfrm>
                          <a:off x="0" y="0"/>
                          <a:ext cx="6896100" cy="161925"/>
                          <a:chOff x="0" y="0"/>
                          <a:chExt cx="6896100" cy="161925"/>
                        </a:xfrm>
                      </wpg:grpSpPr>
                      <wps:wsp>
                        <wps:cNvPr id="145332" name="Shape 145332"/>
                        <wps:cNvSpPr/>
                        <wps:spPr>
                          <a:xfrm>
                            <a:off x="57245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3" name="Shape 145333"/>
                        <wps:cNvSpPr/>
                        <wps:spPr>
                          <a:xfrm>
                            <a:off x="581025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4" name="Shape 145334"/>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5" name="Shape 145335"/>
                        <wps:cNvSpPr/>
                        <wps:spPr>
                          <a:xfrm>
                            <a:off x="0"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6" name="Shape 145336"/>
                        <wps:cNvSpPr/>
                        <wps:spPr>
                          <a:xfrm>
                            <a:off x="66675" y="152400"/>
                            <a:ext cx="2857500" cy="9525"/>
                          </a:xfrm>
                          <a:custGeom>
                            <a:avLst/>
                            <a:gdLst/>
                            <a:ahLst/>
                            <a:cxnLst/>
                            <a:rect l="0" t="0" r="0" b="0"/>
                            <a:pathLst>
                              <a:path w="2857500" h="9525">
                                <a:moveTo>
                                  <a:pt x="0" y="0"/>
                                </a:moveTo>
                                <a:lnTo>
                                  <a:pt x="2857500" y="0"/>
                                </a:lnTo>
                                <a:lnTo>
                                  <a:pt x="2857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7" name="Shape 145337"/>
                        <wps:cNvSpPr/>
                        <wps:spPr>
                          <a:xfrm>
                            <a:off x="2924175"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8" name="Shape 145338"/>
                        <wps:cNvSpPr/>
                        <wps:spPr>
                          <a:xfrm>
                            <a:off x="3019425" y="152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9" name="Shape 145339"/>
                        <wps:cNvSpPr/>
                        <wps:spPr>
                          <a:xfrm>
                            <a:off x="3086100" y="152400"/>
                            <a:ext cx="2552700" cy="9525"/>
                          </a:xfrm>
                          <a:custGeom>
                            <a:avLst/>
                            <a:gdLst/>
                            <a:ahLst/>
                            <a:cxnLst/>
                            <a:rect l="0" t="0" r="0" b="0"/>
                            <a:pathLst>
                              <a:path w="2552700" h="9525">
                                <a:moveTo>
                                  <a:pt x="0" y="0"/>
                                </a:moveTo>
                                <a:lnTo>
                                  <a:pt x="2552700" y="0"/>
                                </a:lnTo>
                                <a:lnTo>
                                  <a:pt x="2552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0" name="Shape 145340"/>
                        <wps:cNvSpPr/>
                        <wps:spPr>
                          <a:xfrm>
                            <a:off x="563880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1" name="Shape 145341"/>
                        <wps:cNvSpPr/>
                        <wps:spPr>
                          <a:xfrm>
                            <a:off x="5724525" y="1524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2" name="Shape 145342"/>
                        <wps:cNvSpPr/>
                        <wps:spPr>
                          <a:xfrm>
                            <a:off x="5810250" y="1524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43" name="Shape 145343"/>
                        <wps:cNvSpPr/>
                        <wps:spPr>
                          <a:xfrm>
                            <a:off x="6877050" y="152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610" style="width:543pt;height:12.75pt;position:absolute;mso-position-horizontal-relative:text;mso-position-horizontal:absolute;margin-left:0pt;mso-position-vertical-relative:text;margin-top:47.4316pt;" coordsize="68961,1619">
                <v:shape id="Shape 145344" style="position:absolute;width:857;height:95;left:57245;top:0;" coordsize="85725,9525" path="m0,0l85725,0l85725,9525l0,9525l0,0">
                  <v:stroke weight="0pt" endcap="flat" joinstyle="miter" miterlimit="10" on="false" color="#000000" opacity="0"/>
                  <v:fill on="true" color="#000000"/>
                </v:shape>
                <v:shape id="Shape 145345" style="position:absolute;width:10668;height:95;left:58102;top:0;" coordsize="1066800,9525" path="m0,0l1066800,0l1066800,9525l0,9525l0,0">
                  <v:stroke weight="0pt" endcap="flat" joinstyle="miter" miterlimit="10" on="false" color="#000000" opacity="0"/>
                  <v:fill on="true" color="#000000"/>
                </v:shape>
                <v:shape id="Shape 145346" style="position:absolute;width:190;height:95;left:68770;top:0;" coordsize="19050,9525" path="m0,0l19050,0l19050,9525l0,9525l0,0">
                  <v:stroke weight="0pt" endcap="flat" joinstyle="miter" miterlimit="10" on="false" color="#000000" opacity="0"/>
                  <v:fill on="true" color="#000000"/>
                </v:shape>
                <v:shape id="Shape 145347" style="position:absolute;width:666;height:95;left:0;top:1524;" coordsize="66675,9525" path="m0,0l66675,0l66675,9525l0,9525l0,0">
                  <v:stroke weight="0pt" endcap="flat" joinstyle="miter" miterlimit="10" on="false" color="#000000" opacity="0"/>
                  <v:fill on="true" color="#000000"/>
                </v:shape>
                <v:shape id="Shape 145348" style="position:absolute;width:28575;height:95;left:666;top:1524;" coordsize="2857500,9525" path="m0,0l2857500,0l2857500,9525l0,9525l0,0">
                  <v:stroke weight="0pt" endcap="flat" joinstyle="miter" miterlimit="10" on="false" color="#000000" opacity="0"/>
                  <v:fill on="true" color="#000000"/>
                </v:shape>
                <v:shape id="Shape 145349" style="position:absolute;width:190;height:95;left:29241;top:1524;" coordsize="19050,9525" path="m0,0l19050,0l19050,9525l0,9525l0,0">
                  <v:stroke weight="0pt" endcap="flat" joinstyle="miter" miterlimit="10" on="false" color="#000000" opacity="0"/>
                  <v:fill on="true" color="#000000"/>
                </v:shape>
                <v:shape id="Shape 145350" style="position:absolute;width:666;height:95;left:30194;top:1524;" coordsize="66675,9525" path="m0,0l66675,0l66675,9525l0,9525l0,0">
                  <v:stroke weight="0pt" endcap="flat" joinstyle="miter" miterlimit="10" on="false" color="#000000" opacity="0"/>
                  <v:fill on="true" color="#000000"/>
                </v:shape>
                <v:shape id="Shape 145351" style="position:absolute;width:25527;height:95;left:30861;top:1524;" coordsize="2552700,9525" path="m0,0l2552700,0l2552700,9525l0,9525l0,0">
                  <v:stroke weight="0pt" endcap="flat" joinstyle="miter" miterlimit="10" on="false" color="#000000" opacity="0"/>
                  <v:fill on="true" color="#000000"/>
                </v:shape>
                <v:shape id="Shape 145352" style="position:absolute;width:190;height:95;left:56388;top:1524;" coordsize="19050,9525" path="m0,0l19050,0l19050,9525l0,9525l0,0">
                  <v:stroke weight="0pt" endcap="flat" joinstyle="miter" miterlimit="10" on="false" color="#000000" opacity="0"/>
                  <v:fill on="true" color="#000000"/>
                </v:shape>
                <v:shape id="Shape 145353" style="position:absolute;width:857;height:95;left:57245;top:1524;" coordsize="85725,9525" path="m0,0l85725,0l85725,9525l0,9525l0,0">
                  <v:stroke weight="0pt" endcap="flat" joinstyle="miter" miterlimit="10" on="false" color="#000000" opacity="0"/>
                  <v:fill on="true" color="#000000"/>
                </v:shape>
                <v:shape id="Shape 145354" style="position:absolute;width:10668;height:95;left:58102;top:1524;" coordsize="1066800,9525" path="m0,0l1066800,0l1066800,9525l0,9525l0,0">
                  <v:stroke weight="0pt" endcap="flat" joinstyle="miter" miterlimit="10" on="false" color="#000000" opacity="0"/>
                  <v:fill on="true" color="#000000"/>
                </v:shape>
                <v:shape id="Shape 145355" style="position:absolute;width:190;height:95;left:68770;top:1524;" coordsize="19050,9525" path="m0,0l19050,0l19050,9525l0,9525l0,0">
                  <v:stroke weight="0pt" endcap="flat" joinstyle="miter" miterlimit="10" on="false" color="#000000" opacity="0"/>
                  <v:fill on="true" color="#000000"/>
                </v:shape>
                <w10:wrap type="square"/>
              </v:group>
            </w:pict>
          </mc:Fallback>
        </mc:AlternateContent>
      </w: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409BB25D" w14:textId="77777777" w:rsidR="009F545A" w:rsidRDefault="00000000">
      <w:pPr>
        <w:spacing w:before="351" w:after="110"/>
        <w:ind w:left="-5" w:right="13"/>
      </w:pPr>
      <w:r>
        <w:rPr>
          <w:b/>
          <w:i/>
        </w:rPr>
        <w:t>Derivatives Designated as Hedging Instruments - Net Investment Hedges</w:t>
      </w:r>
    </w:p>
    <w:p w14:paraId="3016719A" w14:textId="77777777" w:rsidR="009F545A" w:rsidRDefault="00000000">
      <w:pPr>
        <w:ind w:left="15" w:right="15"/>
      </w:pPr>
      <w:r>
        <w:t xml:space="preserve">    The Company uses cross currency swap contracts as net investment hedges to manage its risk of variability in foreign </w:t>
      </w:r>
      <w:proofErr w:type="spellStart"/>
      <w:r>
        <w:t>currencydenominated</w:t>
      </w:r>
      <w:proofErr w:type="spellEnd"/>
      <w:r>
        <w:t xml:space="preserve"> net investments in </w:t>
      </w:r>
      <w:proofErr w:type="gramStart"/>
      <w:r>
        <w:t>wholly-owned</w:t>
      </w:r>
      <w:proofErr w:type="gramEnd"/>
      <w:r>
        <w:t xml:space="preserve"> international operations. All changes in fair value of the derivatives designated as net investment hedges are reported in Accumulated other comprehensive loss along with the foreign currency translation adjustments on those investments.</w:t>
      </w:r>
    </w:p>
    <w:p w14:paraId="6810F649" w14:textId="77777777" w:rsidR="009F545A" w:rsidRDefault="00000000">
      <w:pPr>
        <w:spacing w:after="19"/>
        <w:ind w:left="15" w:right="15"/>
      </w:pPr>
      <w:r>
        <w:t xml:space="preserve">    As of July 1, 2022, the Company had the following outstanding derivatives designated as net investment hedging instruments:</w:t>
      </w:r>
    </w:p>
    <w:p w14:paraId="6DC54A73" w14:textId="77777777" w:rsidR="009F545A" w:rsidRDefault="00000000">
      <w:pPr>
        <w:spacing w:after="0" w:line="265" w:lineRule="auto"/>
        <w:ind w:left="5187"/>
        <w:jc w:val="center"/>
      </w:pPr>
      <w:r>
        <w:rPr>
          <w:b/>
          <w:sz w:val="18"/>
        </w:rPr>
        <w:t>Number of</w:t>
      </w:r>
    </w:p>
    <w:p w14:paraId="44C60840" w14:textId="77777777" w:rsidR="009F545A" w:rsidRDefault="00000000">
      <w:pPr>
        <w:tabs>
          <w:tab w:val="center" w:pos="8008"/>
          <w:tab w:val="center" w:pos="9946"/>
        </w:tabs>
        <w:spacing w:after="5" w:line="268" w:lineRule="auto"/>
        <w:ind w:left="0" w:firstLine="0"/>
      </w:pPr>
      <w:r>
        <w:rPr>
          <w:b/>
          <w:sz w:val="18"/>
        </w:rPr>
        <w:t>(In millions, except number of instruments)</w:t>
      </w:r>
      <w:r>
        <w:rPr>
          <w:b/>
          <w:sz w:val="18"/>
        </w:rPr>
        <w:tab/>
        <w:t>Instruments</w:t>
      </w:r>
      <w:r>
        <w:rPr>
          <w:b/>
          <w:sz w:val="18"/>
        </w:rPr>
        <w:tab/>
        <w:t>Notional Value</w:t>
      </w:r>
    </w:p>
    <w:p w14:paraId="7C375D6E" w14:textId="77777777" w:rsidR="009F545A" w:rsidRDefault="00000000">
      <w:pPr>
        <w:spacing w:after="55" w:line="259" w:lineRule="auto"/>
        <w:ind w:left="7095" w:right="-22" w:firstLine="0"/>
      </w:pPr>
      <w:r>
        <w:rPr>
          <w:rFonts w:ascii="Calibri" w:eastAsia="Calibri" w:hAnsi="Calibri" w:cs="Calibri"/>
          <w:noProof/>
          <w:sz w:val="22"/>
        </w:rPr>
        <mc:AlternateContent>
          <mc:Choice Requires="wpg">
            <w:drawing>
              <wp:inline distT="0" distB="0" distL="0" distR="0" wp14:anchorId="5ECF5759" wp14:editId="5356D4FC">
                <wp:extent cx="2390775" cy="9525"/>
                <wp:effectExtent l="0" t="0" r="0" b="0"/>
                <wp:docPr id="115612" name="Group 115612"/>
                <wp:cNvGraphicFramePr/>
                <a:graphic xmlns:a="http://schemas.openxmlformats.org/drawingml/2006/main">
                  <a:graphicData uri="http://schemas.microsoft.com/office/word/2010/wordprocessingGroup">
                    <wpg:wgp>
                      <wpg:cNvGrpSpPr/>
                      <wpg:grpSpPr>
                        <a:xfrm>
                          <a:off x="0" y="0"/>
                          <a:ext cx="2390775" cy="9525"/>
                          <a:chOff x="0" y="0"/>
                          <a:chExt cx="2390775" cy="9525"/>
                        </a:xfrm>
                      </wpg:grpSpPr>
                      <wps:wsp>
                        <wps:cNvPr id="145356" name="Shape 1453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7" name="Shape 145357"/>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8" name="Shape 145358"/>
                        <wps:cNvSpPr/>
                        <wps:spPr>
                          <a:xfrm>
                            <a:off x="1133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59" name="Shape 145359"/>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0" name="Shape 145360"/>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1" name="Shape 145361"/>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612" style="width:188.25pt;height:0.75pt;mso-position-horizontal-relative:char;mso-position-vertical-relative:line" coordsize="23907,95">
                <v:shape id="Shape 145362" style="position:absolute;width:666;height:95;left:0;top:0;" coordsize="66675,9525" path="m0,0l66675,0l66675,9525l0,9525l0,0">
                  <v:stroke weight="0pt" endcap="flat" joinstyle="miter" miterlimit="10" on="false" color="#000000" opacity="0"/>
                  <v:fill on="true" color="#000000"/>
                </v:shape>
                <v:shape id="Shape 145363" style="position:absolute;width:10668;height:95;left:666;top:0;" coordsize="1066800,9525" path="m0,0l1066800,0l1066800,9525l0,9525l0,0">
                  <v:stroke weight="0pt" endcap="flat" joinstyle="miter" miterlimit="10" on="false" color="#000000" opacity="0"/>
                  <v:fill on="true" color="#000000"/>
                </v:shape>
                <v:shape id="Shape 145364" style="position:absolute;width:285;height:95;left:11334;top:0;" coordsize="28575,9525" path="m0,0l28575,0l28575,9525l0,9525l0,0">
                  <v:stroke weight="0pt" endcap="flat" joinstyle="miter" miterlimit="10" on="false" color="#000000" opacity="0"/>
                  <v:fill on="true" color="#000000"/>
                </v:shape>
                <v:shape id="Shape 145365" style="position:absolute;width:762;height:95;left:12287;top:0;" coordsize="76200,9525" path="m0,0l76200,0l76200,9525l0,9525l0,0">
                  <v:stroke weight="0pt" endcap="flat" joinstyle="miter" miterlimit="10" on="false" color="#000000" opacity="0"/>
                  <v:fill on="true" color="#000000"/>
                </v:shape>
                <v:shape id="Shape 145366" style="position:absolute;width:10668;height:95;left:13049;top:0;" coordsize="1066800,9525" path="m0,0l1066800,0l1066800,9525l0,9525l0,0">
                  <v:stroke weight="0pt" endcap="flat" joinstyle="miter" miterlimit="10" on="false" color="#000000" opacity="0"/>
                  <v:fill on="true" color="#000000"/>
                </v:shape>
                <v:shape id="Shape 145367" style="position:absolute;width:190;height:95;left:23717;top:0;" coordsize="19050,9525" path="m0,0l19050,0l19050,9525l0,9525l0,0">
                  <v:stroke weight="0pt" endcap="flat" joinstyle="miter" miterlimit="10" on="false" color="#000000" opacity="0"/>
                  <v:fill on="true" color="#000000"/>
                </v:shape>
              </v:group>
            </w:pict>
          </mc:Fallback>
        </mc:AlternateContent>
      </w:r>
    </w:p>
    <w:p w14:paraId="73085186" w14:textId="77777777" w:rsidR="009F545A" w:rsidRDefault="00000000">
      <w:pPr>
        <w:tabs>
          <w:tab w:val="center" w:pos="8854"/>
          <w:tab w:val="center" w:pos="9097"/>
          <w:tab w:val="right" w:pos="10838"/>
        </w:tabs>
        <w:spacing w:after="238" w:line="268" w:lineRule="auto"/>
        <w:ind w:left="0" w:firstLine="0"/>
      </w:pPr>
      <w:r>
        <w:rPr>
          <w:sz w:val="18"/>
        </w:rPr>
        <w:t>Cross Currency Swap Contracts</w:t>
      </w:r>
      <w:r>
        <w:rPr>
          <w:sz w:val="18"/>
        </w:rPr>
        <w:tab/>
        <w:t>3</w:t>
      </w:r>
      <w:r>
        <w:rPr>
          <w:sz w:val="18"/>
        </w:rPr>
        <w:tab/>
        <w:t>$</w:t>
      </w:r>
      <w:r>
        <w:rPr>
          <w:sz w:val="18"/>
        </w:rPr>
        <w:tab/>
        <w:t xml:space="preserve">66.6 </w:t>
      </w:r>
    </w:p>
    <w:tbl>
      <w:tblPr>
        <w:tblStyle w:val="TableGrid"/>
        <w:tblpPr w:vertAnchor="text" w:tblpX="65" w:tblpY="707"/>
        <w:tblOverlap w:val="never"/>
        <w:tblW w:w="10763" w:type="dxa"/>
        <w:tblInd w:w="0" w:type="dxa"/>
        <w:tblCellMar>
          <w:top w:w="0" w:type="dxa"/>
          <w:left w:w="0" w:type="dxa"/>
          <w:bottom w:w="0" w:type="dxa"/>
          <w:right w:w="0" w:type="dxa"/>
        </w:tblCellMar>
        <w:tblLook w:val="04A0" w:firstRow="1" w:lastRow="0" w:firstColumn="1" w:lastColumn="0" w:noHBand="0" w:noVBand="1"/>
      </w:tblPr>
      <w:tblGrid>
        <w:gridCol w:w="3118"/>
        <w:gridCol w:w="2858"/>
        <w:gridCol w:w="2118"/>
        <w:gridCol w:w="2669"/>
      </w:tblGrid>
      <w:tr w:rsidR="009F545A" w14:paraId="475C06C6" w14:textId="77777777">
        <w:trPr>
          <w:trHeight w:val="1204"/>
        </w:trPr>
        <w:tc>
          <w:tcPr>
            <w:tcW w:w="3117" w:type="dxa"/>
            <w:tcBorders>
              <w:top w:val="nil"/>
              <w:left w:val="nil"/>
              <w:bottom w:val="nil"/>
              <w:right w:val="nil"/>
            </w:tcBorders>
            <w:vAlign w:val="bottom"/>
          </w:tcPr>
          <w:p w14:paraId="212C7898" w14:textId="77777777" w:rsidR="009F545A" w:rsidRDefault="00000000">
            <w:pPr>
              <w:spacing w:after="0" w:line="259" w:lineRule="auto"/>
              <w:ind w:left="0" w:firstLine="0"/>
            </w:pPr>
            <w:r>
              <w:rPr>
                <w:b/>
                <w:sz w:val="18"/>
              </w:rPr>
              <w:t>(In millions)</w:t>
            </w:r>
          </w:p>
        </w:tc>
        <w:tc>
          <w:tcPr>
            <w:tcW w:w="2858" w:type="dxa"/>
            <w:tcBorders>
              <w:top w:val="nil"/>
              <w:left w:val="nil"/>
              <w:bottom w:val="nil"/>
              <w:right w:val="nil"/>
            </w:tcBorders>
            <w:vAlign w:val="bottom"/>
          </w:tcPr>
          <w:p w14:paraId="421B1CE3" w14:textId="77777777" w:rsidR="009F545A" w:rsidRDefault="00000000">
            <w:pPr>
              <w:spacing w:after="0" w:line="259" w:lineRule="auto"/>
              <w:ind w:left="450" w:firstLine="0"/>
            </w:pPr>
            <w:r>
              <w:rPr>
                <w:b/>
                <w:sz w:val="18"/>
              </w:rPr>
              <w:t>Amount of Gain (Loss)</w:t>
            </w:r>
          </w:p>
          <w:p w14:paraId="252FF6C0" w14:textId="77777777" w:rsidR="009F545A" w:rsidRDefault="00000000">
            <w:pPr>
              <w:spacing w:after="107" w:line="216" w:lineRule="auto"/>
              <w:ind w:left="514" w:hanging="451"/>
            </w:pPr>
            <w:r>
              <w:rPr>
                <w:b/>
                <w:sz w:val="18"/>
              </w:rPr>
              <w:t>Recognized in OCI on Derivative Three Months Ended</w:t>
            </w:r>
          </w:p>
          <w:p w14:paraId="3C19E5C3" w14:textId="77777777" w:rsidR="009F545A" w:rsidRDefault="00000000">
            <w:pPr>
              <w:tabs>
                <w:tab w:val="center" w:pos="627"/>
                <w:tab w:val="center" w:pos="2036"/>
              </w:tabs>
              <w:spacing w:after="0" w:line="259"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p>
        </w:tc>
        <w:tc>
          <w:tcPr>
            <w:tcW w:w="2118" w:type="dxa"/>
            <w:tcBorders>
              <w:top w:val="nil"/>
              <w:left w:val="nil"/>
              <w:bottom w:val="nil"/>
              <w:right w:val="nil"/>
            </w:tcBorders>
            <w:vAlign w:val="bottom"/>
          </w:tcPr>
          <w:p w14:paraId="489044A7" w14:textId="77777777" w:rsidR="009F545A" w:rsidRDefault="00000000">
            <w:pPr>
              <w:spacing w:after="0" w:line="259" w:lineRule="auto"/>
              <w:ind w:left="312" w:firstLine="0"/>
            </w:pPr>
            <w:r>
              <w:rPr>
                <w:b/>
                <w:sz w:val="18"/>
              </w:rPr>
              <w:t>Location of Gain</w:t>
            </w:r>
          </w:p>
          <w:p w14:paraId="61A69A33" w14:textId="77777777" w:rsidR="009F545A" w:rsidRDefault="00000000">
            <w:pPr>
              <w:spacing w:after="0" w:line="259" w:lineRule="auto"/>
              <w:ind w:left="0" w:firstLine="0"/>
            </w:pPr>
            <w:r>
              <w:rPr>
                <w:b/>
                <w:sz w:val="18"/>
              </w:rPr>
              <w:t>Recognized in Income on</w:t>
            </w:r>
          </w:p>
          <w:p w14:paraId="4F768712" w14:textId="77777777" w:rsidR="009F545A" w:rsidRDefault="00000000">
            <w:pPr>
              <w:spacing w:after="0" w:line="259" w:lineRule="auto"/>
              <w:ind w:left="195" w:firstLine="0"/>
            </w:pPr>
            <w:r>
              <w:rPr>
                <w:b/>
                <w:sz w:val="18"/>
              </w:rPr>
              <w:t>Derivative (Amount</w:t>
            </w:r>
          </w:p>
          <w:p w14:paraId="112890A3" w14:textId="77777777" w:rsidR="009F545A" w:rsidRDefault="00000000">
            <w:pPr>
              <w:spacing w:after="0" w:line="259" w:lineRule="auto"/>
              <w:ind w:left="392" w:firstLine="0"/>
            </w:pPr>
            <w:r>
              <w:rPr>
                <w:b/>
                <w:sz w:val="18"/>
              </w:rPr>
              <w:t>Excluded from</w:t>
            </w:r>
          </w:p>
          <w:p w14:paraId="5C41818C" w14:textId="77777777" w:rsidR="009F545A" w:rsidRDefault="00000000">
            <w:pPr>
              <w:spacing w:after="0" w:line="259" w:lineRule="auto"/>
              <w:ind w:left="135" w:firstLine="0"/>
            </w:pPr>
            <w:r>
              <w:rPr>
                <w:b/>
                <w:sz w:val="18"/>
              </w:rPr>
              <w:t>Effectiveness Testing)</w:t>
            </w:r>
          </w:p>
        </w:tc>
        <w:tc>
          <w:tcPr>
            <w:tcW w:w="2669" w:type="dxa"/>
            <w:tcBorders>
              <w:top w:val="nil"/>
              <w:left w:val="nil"/>
              <w:bottom w:val="nil"/>
              <w:right w:val="nil"/>
            </w:tcBorders>
          </w:tcPr>
          <w:p w14:paraId="5813CAE0" w14:textId="77777777" w:rsidR="009F545A" w:rsidRDefault="00000000">
            <w:pPr>
              <w:spacing w:after="0" w:line="259" w:lineRule="auto"/>
              <w:ind w:left="156" w:firstLine="0"/>
            </w:pPr>
            <w:r>
              <w:rPr>
                <w:b/>
                <w:sz w:val="18"/>
              </w:rPr>
              <w:t>Amount of Gain Recognized in</w:t>
            </w:r>
          </w:p>
          <w:p w14:paraId="0A5AC640" w14:textId="77777777" w:rsidR="009F545A" w:rsidRDefault="00000000">
            <w:pPr>
              <w:spacing w:after="0" w:line="259" w:lineRule="auto"/>
              <w:ind w:left="148" w:firstLine="0"/>
            </w:pPr>
            <w:r>
              <w:rPr>
                <w:b/>
                <w:sz w:val="18"/>
              </w:rPr>
              <w:t>Income on Derivative (Amount</w:t>
            </w:r>
          </w:p>
          <w:p w14:paraId="577434AE" w14:textId="77777777" w:rsidR="009F545A" w:rsidRDefault="00000000">
            <w:pPr>
              <w:spacing w:after="0" w:line="259" w:lineRule="auto"/>
              <w:ind w:left="12" w:firstLine="0"/>
              <w:jc w:val="center"/>
            </w:pPr>
            <w:r>
              <w:rPr>
                <w:b/>
                <w:sz w:val="18"/>
              </w:rPr>
              <w:t>Excluded from Effectiveness</w:t>
            </w:r>
          </w:p>
          <w:p w14:paraId="2015D03A" w14:textId="77777777" w:rsidR="009F545A" w:rsidRDefault="00000000">
            <w:pPr>
              <w:spacing w:after="0" w:line="259" w:lineRule="auto"/>
              <w:ind w:left="13" w:firstLine="0"/>
              <w:jc w:val="center"/>
            </w:pPr>
            <w:r>
              <w:rPr>
                <w:b/>
                <w:sz w:val="18"/>
              </w:rPr>
              <w:t>Testing)</w:t>
            </w:r>
          </w:p>
          <w:p w14:paraId="7FE212D0" w14:textId="77777777" w:rsidR="009F545A" w:rsidRDefault="00000000">
            <w:pPr>
              <w:spacing w:after="70" w:line="259" w:lineRule="auto"/>
              <w:ind w:left="12" w:firstLine="0"/>
              <w:jc w:val="center"/>
            </w:pPr>
            <w:r>
              <w:rPr>
                <w:b/>
                <w:sz w:val="18"/>
              </w:rPr>
              <w:t>Three Months Ended</w:t>
            </w:r>
          </w:p>
          <w:p w14:paraId="1EF8BC49" w14:textId="77777777" w:rsidR="009F545A" w:rsidRDefault="00000000">
            <w:pPr>
              <w:tabs>
                <w:tab w:val="center" w:pos="631"/>
                <w:tab w:val="center" w:pos="2049"/>
              </w:tabs>
              <w:spacing w:after="0" w:line="259"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p>
        </w:tc>
      </w:tr>
      <w:tr w:rsidR="009F545A" w14:paraId="4979DBA3" w14:textId="77777777">
        <w:trPr>
          <w:trHeight w:val="391"/>
        </w:trPr>
        <w:tc>
          <w:tcPr>
            <w:tcW w:w="3117" w:type="dxa"/>
            <w:tcBorders>
              <w:top w:val="nil"/>
              <w:left w:val="nil"/>
              <w:bottom w:val="nil"/>
              <w:right w:val="nil"/>
            </w:tcBorders>
          </w:tcPr>
          <w:p w14:paraId="307CB3FF" w14:textId="77777777" w:rsidR="009F545A" w:rsidRDefault="00000000">
            <w:pPr>
              <w:spacing w:after="0" w:line="259" w:lineRule="auto"/>
              <w:ind w:left="0" w:firstLine="0"/>
            </w:pPr>
            <w:r>
              <w:rPr>
                <w:sz w:val="18"/>
              </w:rPr>
              <w:t>Cross Currency Swap Contracts</w:t>
            </w:r>
          </w:p>
        </w:tc>
        <w:tc>
          <w:tcPr>
            <w:tcW w:w="2858" w:type="dxa"/>
            <w:tcBorders>
              <w:top w:val="nil"/>
              <w:left w:val="nil"/>
              <w:bottom w:val="nil"/>
              <w:right w:val="nil"/>
            </w:tcBorders>
          </w:tcPr>
          <w:p w14:paraId="3B11FDDA" w14:textId="77777777" w:rsidR="009F545A" w:rsidRDefault="00000000">
            <w:pPr>
              <w:tabs>
                <w:tab w:val="center" w:pos="1088"/>
                <w:tab w:val="center" w:pos="1452"/>
                <w:tab w:val="center" w:pos="2483"/>
              </w:tabs>
              <w:spacing w:after="0" w:line="259" w:lineRule="auto"/>
              <w:ind w:left="0" w:firstLine="0"/>
            </w:pPr>
            <w:r>
              <w:rPr>
                <w:sz w:val="18"/>
              </w:rPr>
              <w:t>$</w:t>
            </w:r>
            <w:r>
              <w:rPr>
                <w:sz w:val="18"/>
              </w:rPr>
              <w:tab/>
              <w:t xml:space="preserve">3.9 </w:t>
            </w:r>
            <w:r>
              <w:rPr>
                <w:sz w:val="18"/>
              </w:rPr>
              <w:tab/>
              <w:t>$</w:t>
            </w:r>
            <w:r>
              <w:rPr>
                <w:sz w:val="18"/>
              </w:rPr>
              <w:tab/>
              <w:t>(0.1)</w:t>
            </w:r>
          </w:p>
        </w:tc>
        <w:tc>
          <w:tcPr>
            <w:tcW w:w="2118" w:type="dxa"/>
            <w:tcBorders>
              <w:top w:val="nil"/>
              <w:left w:val="nil"/>
              <w:bottom w:val="nil"/>
              <w:right w:val="nil"/>
            </w:tcBorders>
          </w:tcPr>
          <w:p w14:paraId="3C446139" w14:textId="77777777" w:rsidR="009F545A" w:rsidRDefault="00000000">
            <w:pPr>
              <w:spacing w:after="0" w:line="259" w:lineRule="auto"/>
              <w:ind w:left="380" w:firstLine="0"/>
            </w:pPr>
            <w:r>
              <w:rPr>
                <w:sz w:val="18"/>
              </w:rPr>
              <w:t>Interest expense</w:t>
            </w:r>
          </w:p>
        </w:tc>
        <w:tc>
          <w:tcPr>
            <w:tcW w:w="2669" w:type="dxa"/>
            <w:tcBorders>
              <w:top w:val="nil"/>
              <w:left w:val="nil"/>
              <w:bottom w:val="nil"/>
              <w:right w:val="nil"/>
            </w:tcBorders>
          </w:tcPr>
          <w:p w14:paraId="2652970F" w14:textId="77777777" w:rsidR="009F545A" w:rsidRDefault="00000000">
            <w:pPr>
              <w:tabs>
                <w:tab w:val="center" w:pos="1095"/>
                <w:tab w:val="center" w:pos="1461"/>
                <w:tab w:val="right" w:pos="2669"/>
              </w:tabs>
              <w:spacing w:after="0" w:line="259" w:lineRule="auto"/>
              <w:ind w:left="0" w:firstLine="0"/>
            </w:pPr>
            <w:r>
              <w:rPr>
                <w:sz w:val="18"/>
              </w:rPr>
              <w:t>$</w:t>
            </w:r>
            <w:r>
              <w:rPr>
                <w:sz w:val="18"/>
              </w:rPr>
              <w:tab/>
              <w:t xml:space="preserve">0.3 </w:t>
            </w:r>
            <w:r>
              <w:rPr>
                <w:sz w:val="18"/>
              </w:rPr>
              <w:tab/>
              <w:t>$</w:t>
            </w:r>
            <w:r>
              <w:rPr>
                <w:sz w:val="18"/>
              </w:rPr>
              <w:tab/>
              <w:t xml:space="preserve">0.3 </w:t>
            </w:r>
          </w:p>
        </w:tc>
      </w:tr>
      <w:tr w:rsidR="009F545A" w14:paraId="7C9654C0" w14:textId="77777777">
        <w:trPr>
          <w:trHeight w:val="1409"/>
        </w:trPr>
        <w:tc>
          <w:tcPr>
            <w:tcW w:w="3117" w:type="dxa"/>
            <w:tcBorders>
              <w:top w:val="nil"/>
              <w:left w:val="nil"/>
              <w:bottom w:val="nil"/>
              <w:right w:val="nil"/>
            </w:tcBorders>
            <w:vAlign w:val="bottom"/>
          </w:tcPr>
          <w:p w14:paraId="62EBD71A" w14:textId="77777777" w:rsidR="009F545A" w:rsidRDefault="00000000">
            <w:pPr>
              <w:spacing w:after="0" w:line="259" w:lineRule="auto"/>
              <w:ind w:left="0" w:firstLine="0"/>
            </w:pPr>
            <w:r>
              <w:rPr>
                <w:b/>
                <w:sz w:val="18"/>
              </w:rPr>
              <w:lastRenderedPageBreak/>
              <w:t>(In millions)</w:t>
            </w:r>
          </w:p>
        </w:tc>
        <w:tc>
          <w:tcPr>
            <w:tcW w:w="2858" w:type="dxa"/>
            <w:tcBorders>
              <w:top w:val="nil"/>
              <w:left w:val="nil"/>
              <w:bottom w:val="nil"/>
              <w:right w:val="nil"/>
            </w:tcBorders>
            <w:vAlign w:val="bottom"/>
          </w:tcPr>
          <w:p w14:paraId="0CA7E6F3" w14:textId="77777777" w:rsidR="009F545A" w:rsidRDefault="00000000">
            <w:pPr>
              <w:spacing w:after="0" w:line="259" w:lineRule="auto"/>
              <w:ind w:left="450" w:firstLine="0"/>
            </w:pPr>
            <w:r>
              <w:rPr>
                <w:b/>
                <w:sz w:val="18"/>
              </w:rPr>
              <w:t>Amount of Gain (Loss)</w:t>
            </w:r>
          </w:p>
          <w:p w14:paraId="2053BE56" w14:textId="77777777" w:rsidR="009F545A" w:rsidRDefault="00000000">
            <w:pPr>
              <w:spacing w:after="0" w:line="259" w:lineRule="auto"/>
              <w:ind w:left="63" w:firstLine="0"/>
            </w:pPr>
            <w:r>
              <w:rPr>
                <w:b/>
                <w:sz w:val="18"/>
              </w:rPr>
              <w:t>Recognized in OCI on Derivative</w:t>
            </w:r>
          </w:p>
          <w:p w14:paraId="47B9BCB6" w14:textId="77777777" w:rsidR="009F545A" w:rsidRDefault="00000000">
            <w:pPr>
              <w:spacing w:after="85" w:line="259" w:lineRule="auto"/>
              <w:ind w:left="562" w:firstLine="0"/>
            </w:pPr>
            <w:r>
              <w:rPr>
                <w:b/>
                <w:sz w:val="18"/>
              </w:rPr>
              <w:t>Nine Months Ended</w:t>
            </w:r>
          </w:p>
          <w:p w14:paraId="3B89794B" w14:textId="77777777" w:rsidR="009F545A" w:rsidRDefault="00000000">
            <w:pPr>
              <w:tabs>
                <w:tab w:val="center" w:pos="627"/>
                <w:tab w:val="center" w:pos="2036"/>
              </w:tabs>
              <w:spacing w:after="0" w:line="259"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p>
        </w:tc>
        <w:tc>
          <w:tcPr>
            <w:tcW w:w="2118" w:type="dxa"/>
            <w:tcBorders>
              <w:top w:val="nil"/>
              <w:left w:val="nil"/>
              <w:bottom w:val="nil"/>
              <w:right w:val="nil"/>
            </w:tcBorders>
            <w:vAlign w:val="bottom"/>
          </w:tcPr>
          <w:p w14:paraId="23FF10A8" w14:textId="77777777" w:rsidR="009F545A" w:rsidRDefault="00000000">
            <w:pPr>
              <w:spacing w:after="0" w:line="259" w:lineRule="auto"/>
              <w:ind w:left="312" w:firstLine="0"/>
            </w:pPr>
            <w:r>
              <w:rPr>
                <w:b/>
                <w:sz w:val="18"/>
              </w:rPr>
              <w:t>Location of Gain</w:t>
            </w:r>
          </w:p>
          <w:p w14:paraId="0B2ED1C7" w14:textId="77777777" w:rsidR="009F545A" w:rsidRDefault="00000000">
            <w:pPr>
              <w:spacing w:after="0" w:line="259" w:lineRule="auto"/>
              <w:ind w:left="0" w:firstLine="0"/>
            </w:pPr>
            <w:r>
              <w:rPr>
                <w:b/>
                <w:sz w:val="18"/>
              </w:rPr>
              <w:t>Recognized in Income on</w:t>
            </w:r>
          </w:p>
          <w:p w14:paraId="1E32837B" w14:textId="77777777" w:rsidR="009F545A" w:rsidRDefault="00000000">
            <w:pPr>
              <w:spacing w:after="0" w:line="259" w:lineRule="auto"/>
              <w:ind w:left="195" w:firstLine="0"/>
            </w:pPr>
            <w:r>
              <w:rPr>
                <w:b/>
                <w:sz w:val="18"/>
              </w:rPr>
              <w:t>Derivative (Amount</w:t>
            </w:r>
          </w:p>
          <w:p w14:paraId="12EAC467" w14:textId="77777777" w:rsidR="009F545A" w:rsidRDefault="00000000">
            <w:pPr>
              <w:spacing w:after="0" w:line="259" w:lineRule="auto"/>
              <w:ind w:left="392" w:firstLine="0"/>
            </w:pPr>
            <w:r>
              <w:rPr>
                <w:b/>
                <w:sz w:val="18"/>
              </w:rPr>
              <w:t>Excluded from</w:t>
            </w:r>
          </w:p>
          <w:p w14:paraId="537D582B" w14:textId="77777777" w:rsidR="009F545A" w:rsidRDefault="00000000">
            <w:pPr>
              <w:spacing w:after="0" w:line="259" w:lineRule="auto"/>
              <w:ind w:left="135" w:firstLine="0"/>
            </w:pPr>
            <w:r>
              <w:rPr>
                <w:b/>
                <w:sz w:val="18"/>
              </w:rPr>
              <w:t>Effectiveness Testing)</w:t>
            </w:r>
          </w:p>
        </w:tc>
        <w:tc>
          <w:tcPr>
            <w:tcW w:w="2669" w:type="dxa"/>
            <w:tcBorders>
              <w:top w:val="nil"/>
              <w:left w:val="nil"/>
              <w:bottom w:val="nil"/>
              <w:right w:val="nil"/>
            </w:tcBorders>
            <w:vAlign w:val="bottom"/>
          </w:tcPr>
          <w:p w14:paraId="0AAC3EAB" w14:textId="77777777" w:rsidR="009F545A" w:rsidRDefault="00000000">
            <w:pPr>
              <w:spacing w:after="0" w:line="259" w:lineRule="auto"/>
              <w:ind w:left="156" w:firstLine="0"/>
            </w:pPr>
            <w:r>
              <w:rPr>
                <w:b/>
                <w:sz w:val="18"/>
              </w:rPr>
              <w:t>Amount of Gain Recognized in</w:t>
            </w:r>
          </w:p>
          <w:p w14:paraId="0CECDFD2" w14:textId="77777777" w:rsidR="009F545A" w:rsidRDefault="00000000">
            <w:pPr>
              <w:spacing w:after="0" w:line="259" w:lineRule="auto"/>
              <w:ind w:left="148" w:firstLine="0"/>
            </w:pPr>
            <w:r>
              <w:rPr>
                <w:b/>
                <w:sz w:val="18"/>
              </w:rPr>
              <w:t>Income on Derivative (Amount</w:t>
            </w:r>
          </w:p>
          <w:p w14:paraId="76532984" w14:textId="77777777" w:rsidR="009F545A" w:rsidRDefault="00000000">
            <w:pPr>
              <w:spacing w:after="0" w:line="259" w:lineRule="auto"/>
              <w:ind w:left="12" w:firstLine="0"/>
              <w:jc w:val="center"/>
            </w:pPr>
            <w:r>
              <w:rPr>
                <w:b/>
                <w:sz w:val="18"/>
              </w:rPr>
              <w:t>Excluded from Effectiveness</w:t>
            </w:r>
          </w:p>
          <w:p w14:paraId="6F6CAFED" w14:textId="77777777" w:rsidR="009F545A" w:rsidRDefault="00000000">
            <w:pPr>
              <w:spacing w:after="0" w:line="259" w:lineRule="auto"/>
              <w:ind w:left="13" w:firstLine="0"/>
              <w:jc w:val="center"/>
            </w:pPr>
            <w:r>
              <w:rPr>
                <w:b/>
                <w:sz w:val="18"/>
              </w:rPr>
              <w:t>Testing)</w:t>
            </w:r>
          </w:p>
          <w:p w14:paraId="37A6046B" w14:textId="77777777" w:rsidR="009F545A" w:rsidRDefault="00000000">
            <w:pPr>
              <w:spacing w:after="85" w:line="259" w:lineRule="auto"/>
              <w:ind w:left="12" w:firstLine="0"/>
              <w:jc w:val="center"/>
            </w:pPr>
            <w:r>
              <w:rPr>
                <w:b/>
                <w:sz w:val="18"/>
              </w:rPr>
              <w:t>Nine Months Ended</w:t>
            </w:r>
          </w:p>
          <w:p w14:paraId="7704574E" w14:textId="77777777" w:rsidR="009F545A" w:rsidRDefault="00000000">
            <w:pPr>
              <w:tabs>
                <w:tab w:val="center" w:pos="631"/>
                <w:tab w:val="center" w:pos="2049"/>
              </w:tabs>
              <w:spacing w:after="0" w:line="259"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July 2, 2021</w:t>
            </w:r>
          </w:p>
        </w:tc>
      </w:tr>
      <w:tr w:rsidR="009F545A" w14:paraId="4F756032" w14:textId="77777777">
        <w:trPr>
          <w:trHeight w:val="202"/>
        </w:trPr>
        <w:tc>
          <w:tcPr>
            <w:tcW w:w="3117" w:type="dxa"/>
            <w:tcBorders>
              <w:top w:val="nil"/>
              <w:left w:val="nil"/>
              <w:bottom w:val="nil"/>
              <w:right w:val="nil"/>
            </w:tcBorders>
          </w:tcPr>
          <w:p w14:paraId="2E3E4F0D" w14:textId="77777777" w:rsidR="009F545A" w:rsidRDefault="00000000">
            <w:pPr>
              <w:spacing w:after="0" w:line="259" w:lineRule="auto"/>
              <w:ind w:left="0" w:firstLine="0"/>
            </w:pPr>
            <w:r>
              <w:rPr>
                <w:sz w:val="18"/>
              </w:rPr>
              <w:t>Cross Currency Swap Contracts</w:t>
            </w:r>
          </w:p>
        </w:tc>
        <w:tc>
          <w:tcPr>
            <w:tcW w:w="2858" w:type="dxa"/>
            <w:tcBorders>
              <w:top w:val="nil"/>
              <w:left w:val="nil"/>
              <w:bottom w:val="nil"/>
              <w:right w:val="nil"/>
            </w:tcBorders>
          </w:tcPr>
          <w:p w14:paraId="276B5E98" w14:textId="77777777" w:rsidR="009F545A" w:rsidRDefault="00000000">
            <w:pPr>
              <w:tabs>
                <w:tab w:val="center" w:pos="1088"/>
                <w:tab w:val="center" w:pos="1452"/>
                <w:tab w:val="center" w:pos="2483"/>
              </w:tabs>
              <w:spacing w:after="0" w:line="259" w:lineRule="auto"/>
              <w:ind w:left="0" w:firstLine="0"/>
            </w:pPr>
            <w:r>
              <w:rPr>
                <w:sz w:val="18"/>
              </w:rPr>
              <w:t>$</w:t>
            </w:r>
            <w:r>
              <w:rPr>
                <w:sz w:val="18"/>
              </w:rPr>
              <w:tab/>
              <w:t xml:space="preserve">5.0 </w:t>
            </w:r>
            <w:r>
              <w:rPr>
                <w:sz w:val="18"/>
              </w:rPr>
              <w:tab/>
              <w:t>$</w:t>
            </w:r>
            <w:r>
              <w:rPr>
                <w:sz w:val="18"/>
              </w:rPr>
              <w:tab/>
              <w:t>(1.3)</w:t>
            </w:r>
          </w:p>
        </w:tc>
        <w:tc>
          <w:tcPr>
            <w:tcW w:w="2118" w:type="dxa"/>
            <w:tcBorders>
              <w:top w:val="nil"/>
              <w:left w:val="nil"/>
              <w:bottom w:val="nil"/>
              <w:right w:val="nil"/>
            </w:tcBorders>
          </w:tcPr>
          <w:p w14:paraId="5D18C1E3" w14:textId="77777777" w:rsidR="009F545A" w:rsidRDefault="00000000">
            <w:pPr>
              <w:spacing w:after="0" w:line="259" w:lineRule="auto"/>
              <w:ind w:left="380" w:firstLine="0"/>
            </w:pPr>
            <w:r>
              <w:rPr>
                <w:sz w:val="18"/>
              </w:rPr>
              <w:t>Interest expense</w:t>
            </w:r>
          </w:p>
        </w:tc>
        <w:tc>
          <w:tcPr>
            <w:tcW w:w="2669" w:type="dxa"/>
            <w:tcBorders>
              <w:top w:val="nil"/>
              <w:left w:val="nil"/>
              <w:bottom w:val="nil"/>
              <w:right w:val="nil"/>
            </w:tcBorders>
          </w:tcPr>
          <w:p w14:paraId="19D3050C" w14:textId="77777777" w:rsidR="009F545A" w:rsidRDefault="00000000">
            <w:pPr>
              <w:tabs>
                <w:tab w:val="center" w:pos="1095"/>
                <w:tab w:val="center" w:pos="1461"/>
                <w:tab w:val="right" w:pos="2669"/>
              </w:tabs>
              <w:spacing w:after="0" w:line="259" w:lineRule="auto"/>
              <w:ind w:left="0" w:firstLine="0"/>
            </w:pPr>
            <w:r>
              <w:rPr>
                <w:sz w:val="18"/>
              </w:rPr>
              <w:t>$</w:t>
            </w:r>
            <w:r>
              <w:rPr>
                <w:sz w:val="18"/>
              </w:rPr>
              <w:tab/>
              <w:t xml:space="preserve">0.9 </w:t>
            </w:r>
            <w:r>
              <w:rPr>
                <w:sz w:val="18"/>
              </w:rPr>
              <w:tab/>
              <w:t>$</w:t>
            </w:r>
            <w:r>
              <w:rPr>
                <w:sz w:val="18"/>
              </w:rPr>
              <w:tab/>
              <w:t xml:space="preserve">1.0 </w:t>
            </w:r>
          </w:p>
        </w:tc>
      </w:tr>
    </w:tbl>
    <w:p w14:paraId="64F838E6" w14:textId="77777777" w:rsidR="009F545A" w:rsidRDefault="00000000">
      <w:pPr>
        <w:ind w:left="15" w:right="15"/>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4535B7B7" wp14:editId="38D5BE19">
                <wp:simplePos x="0" y="0"/>
                <wp:positionH relativeFrom="column">
                  <wp:posOffset>2009775</wp:posOffset>
                </wp:positionH>
                <wp:positionV relativeFrom="paragraph">
                  <wp:posOffset>1021483</wp:posOffset>
                </wp:positionV>
                <wp:extent cx="4886325" cy="180975"/>
                <wp:effectExtent l="0" t="0" r="0" b="0"/>
                <wp:wrapSquare wrapText="bothSides"/>
                <wp:docPr id="115613" name="Group 115613"/>
                <wp:cNvGraphicFramePr/>
                <a:graphic xmlns:a="http://schemas.openxmlformats.org/drawingml/2006/main">
                  <a:graphicData uri="http://schemas.microsoft.com/office/word/2010/wordprocessingGroup">
                    <wpg:wgp>
                      <wpg:cNvGrpSpPr/>
                      <wpg:grpSpPr>
                        <a:xfrm>
                          <a:off x="0" y="0"/>
                          <a:ext cx="4886325" cy="180975"/>
                          <a:chOff x="0" y="0"/>
                          <a:chExt cx="4886325" cy="180975"/>
                        </a:xfrm>
                      </wpg:grpSpPr>
                      <wps:wsp>
                        <wps:cNvPr id="145368" name="Shape 1453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9" name="Shape 145369"/>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0" name="Shape 145370"/>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1" name="Shape 14537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2" name="Shape 145372"/>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3" name="Shape 145373"/>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4" name="Shape 145374"/>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5" name="Shape 145375"/>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6" name="Shape 145376"/>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7" name="Shape 145377"/>
                        <wps:cNvSpPr/>
                        <wps:spPr>
                          <a:xfrm>
                            <a:off x="3162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8" name="Shape 145378"/>
                        <wps:cNvSpPr/>
                        <wps:spPr>
                          <a:xfrm>
                            <a:off x="32289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9" name="Shape 145379"/>
                        <wps:cNvSpPr/>
                        <wps:spPr>
                          <a:xfrm>
                            <a:off x="3962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0" name="Shape 145380"/>
                        <wps:cNvSpPr/>
                        <wps:spPr>
                          <a:xfrm>
                            <a:off x="3981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1" name="Shape 145381"/>
                        <wps:cNvSpPr/>
                        <wps:spPr>
                          <a:xfrm>
                            <a:off x="40005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2" name="Shape 145382"/>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3" name="Shape 145383"/>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4" name="Shape 145384"/>
                        <wps:cNvSpPr/>
                        <wps:spPr>
                          <a:xfrm>
                            <a:off x="4133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5" name="Shape 145385"/>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6" name="Shape 145386"/>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7" name="Shape 145387"/>
                        <wps:cNvSpPr/>
                        <wps:spPr>
                          <a:xfrm>
                            <a:off x="66675" y="1714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8" name="Shape 145388"/>
                        <wps:cNvSpPr/>
                        <wps:spPr>
                          <a:xfrm>
                            <a:off x="8001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89" name="Shape 145389"/>
                        <wps:cNvSpPr/>
                        <wps:spPr>
                          <a:xfrm>
                            <a:off x="8191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0" name="Shape 145390"/>
                        <wps:cNvSpPr/>
                        <wps:spPr>
                          <a:xfrm>
                            <a:off x="838200" y="1714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1" name="Shape 145391"/>
                        <wps:cNvSpPr/>
                        <wps:spPr>
                          <a:xfrm>
                            <a:off x="8763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2" name="Shape 145392"/>
                        <wps:cNvSpPr/>
                        <wps:spPr>
                          <a:xfrm>
                            <a:off x="8953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3" name="Shape 145393"/>
                        <wps:cNvSpPr/>
                        <wps:spPr>
                          <a:xfrm>
                            <a:off x="962025" y="1714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4" name="Shape 145394"/>
                        <wps:cNvSpPr/>
                        <wps:spPr>
                          <a:xfrm>
                            <a:off x="1695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5" name="Shape 145395"/>
                        <wps:cNvSpPr/>
                        <wps:spPr>
                          <a:xfrm>
                            <a:off x="17907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6" name="Shape 145396"/>
                        <wps:cNvSpPr/>
                        <wps:spPr>
                          <a:xfrm>
                            <a:off x="1857375" y="171450"/>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7" name="Shape 145397"/>
                        <wps:cNvSpPr/>
                        <wps:spPr>
                          <a:xfrm>
                            <a:off x="30670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8" name="Shape 145398"/>
                        <wps:cNvSpPr/>
                        <wps:spPr>
                          <a:xfrm>
                            <a:off x="31623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9" name="Shape 145399"/>
                        <wps:cNvSpPr/>
                        <wps:spPr>
                          <a:xfrm>
                            <a:off x="3228975" y="1714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0" name="Shape 145400"/>
                        <wps:cNvSpPr/>
                        <wps:spPr>
                          <a:xfrm>
                            <a:off x="39624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1" name="Shape 145401"/>
                        <wps:cNvSpPr/>
                        <wps:spPr>
                          <a:xfrm>
                            <a:off x="3981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2" name="Shape 145402"/>
                        <wps:cNvSpPr/>
                        <wps:spPr>
                          <a:xfrm>
                            <a:off x="4000500" y="1714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3" name="Shape 145403"/>
                        <wps:cNvSpPr/>
                        <wps:spPr>
                          <a:xfrm>
                            <a:off x="40386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4" name="Shape 145404"/>
                        <wps:cNvSpPr/>
                        <wps:spPr>
                          <a:xfrm>
                            <a:off x="40576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5" name="Shape 145405"/>
                        <wps:cNvSpPr/>
                        <wps:spPr>
                          <a:xfrm>
                            <a:off x="4133850" y="17145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6" name="Shape 145406"/>
                        <wps:cNvSpPr/>
                        <wps:spPr>
                          <a:xfrm>
                            <a:off x="48672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613" style="width:384.75pt;height:14.25pt;position:absolute;mso-position-horizontal-relative:text;mso-position-horizontal:absolute;margin-left:158.25pt;mso-position-vertical-relative:text;margin-top:80.4317pt;" coordsize="48863,1809">
                <v:shape id="Shape 145407" style="position:absolute;width:666;height:95;left:0;top:0;" coordsize="66675,9525" path="m0,0l66675,0l66675,9525l0,9525l0,0">
                  <v:stroke weight="0pt" endcap="flat" joinstyle="miter" miterlimit="10" on="false" color="#000000" opacity="0"/>
                  <v:fill on="true" color="#000000"/>
                </v:shape>
                <v:shape id="Shape 145408" style="position:absolute;width:7334;height:95;left:666;top:0;" coordsize="733425,9525" path="m0,0l733425,0l733425,9525l0,9525l0,0">
                  <v:stroke weight="0pt" endcap="flat" joinstyle="miter" miterlimit="10" on="false" color="#000000" opacity="0"/>
                  <v:fill on="true" color="#000000"/>
                </v:shape>
                <v:shape id="Shape 145409" style="position:absolute;width:190;height:95;left:8001;top:0;" coordsize="19050,9525" path="m0,0l19050,0l19050,9525l0,9525l0,0">
                  <v:stroke weight="0pt" endcap="flat" joinstyle="miter" miterlimit="10" on="false" color="#000000" opacity="0"/>
                  <v:fill on="true" color="#000000"/>
                </v:shape>
                <v:shape id="Shape 145410" style="position:absolute;width:190;height:95;left:8191;top:0;" coordsize="19050,9525" path="m0,0l19050,0l19050,9525l0,9525l0,0">
                  <v:stroke weight="0pt" endcap="flat" joinstyle="miter" miterlimit="10" on="false" color="#000000" opacity="0"/>
                  <v:fill on="true" color="#000000"/>
                </v:shape>
                <v:shape id="Shape 145411" style="position:absolute;width:381;height:95;left:8382;top:0;" coordsize="38100,9525" path="m0,0l38100,0l38100,9525l0,9525l0,0">
                  <v:stroke weight="0pt" endcap="flat" joinstyle="miter" miterlimit="10" on="false" color="#000000" opacity="0"/>
                  <v:fill on="true" color="#000000"/>
                </v:shape>
                <v:shape id="Shape 145412" style="position:absolute;width:190;height:95;left:8763;top:0;" coordsize="19050,9525" path="m0,0l19050,0l19050,9525l0,9525l0,0">
                  <v:stroke weight="0pt" endcap="flat" joinstyle="miter" miterlimit="10" on="false" color="#000000" opacity="0"/>
                  <v:fill on="true" color="#000000"/>
                </v:shape>
                <v:shape id="Shape 145413" style="position:absolute;width:666;height:95;left:8953;top:0;" coordsize="66675,9525" path="m0,0l66675,0l66675,9525l0,9525l0,0">
                  <v:stroke weight="0pt" endcap="flat" joinstyle="miter" miterlimit="10" on="false" color="#000000" opacity="0"/>
                  <v:fill on="true" color="#000000"/>
                </v:shape>
                <v:shape id="Shape 145414" style="position:absolute;width:7334;height:95;left:9620;top:0;" coordsize="733425,9525" path="m0,0l733425,0l733425,9525l0,9525l0,0">
                  <v:stroke weight="0pt" endcap="flat" joinstyle="miter" miterlimit="10" on="false" color="#000000" opacity="0"/>
                  <v:fill on="true" color="#000000"/>
                </v:shape>
                <v:shape id="Shape 145415" style="position:absolute;width:190;height:95;left:16954;top:0;" coordsize="19050,9525" path="m0,0l19050,0l19050,9525l0,9525l0,0">
                  <v:stroke weight="0pt" endcap="flat" joinstyle="miter" miterlimit="10" on="false" color="#000000" opacity="0"/>
                  <v:fill on="true" color="#000000"/>
                </v:shape>
                <v:shape id="Shape 145416" style="position:absolute;width:666;height:95;left:31623;top:0;" coordsize="66675,9525" path="m0,0l66675,0l66675,9525l0,9525l0,0">
                  <v:stroke weight="0pt" endcap="flat" joinstyle="miter" miterlimit="10" on="false" color="#000000" opacity="0"/>
                  <v:fill on="true" color="#000000"/>
                </v:shape>
                <v:shape id="Shape 145417" style="position:absolute;width:7334;height:95;left:32289;top:0;" coordsize="733425,9525" path="m0,0l733425,0l733425,9525l0,9525l0,0">
                  <v:stroke weight="0pt" endcap="flat" joinstyle="miter" miterlimit="10" on="false" color="#000000" opacity="0"/>
                  <v:fill on="true" color="#000000"/>
                </v:shape>
                <v:shape id="Shape 145418" style="position:absolute;width:190;height:95;left:39624;top:0;" coordsize="19050,9525" path="m0,0l19050,0l19050,9525l0,9525l0,0">
                  <v:stroke weight="0pt" endcap="flat" joinstyle="miter" miterlimit="10" on="false" color="#000000" opacity="0"/>
                  <v:fill on="true" color="#000000"/>
                </v:shape>
                <v:shape id="Shape 145419" style="position:absolute;width:190;height:95;left:39814;top:0;" coordsize="19050,9525" path="m0,0l19050,0l19050,9525l0,9525l0,0">
                  <v:stroke weight="0pt" endcap="flat" joinstyle="miter" miterlimit="10" on="false" color="#000000" opacity="0"/>
                  <v:fill on="true" color="#000000"/>
                </v:shape>
                <v:shape id="Shape 145420" style="position:absolute;width:381;height:95;left:40005;top:0;" coordsize="38100,9525" path="m0,0l38100,0l38100,9525l0,9525l0,0">
                  <v:stroke weight="0pt" endcap="flat" joinstyle="miter" miterlimit="10" on="false" color="#000000" opacity="0"/>
                  <v:fill on="true" color="#000000"/>
                </v:shape>
                <v:shape id="Shape 145421" style="position:absolute;width:190;height:95;left:40386;top:0;" coordsize="19050,9525" path="m0,0l19050,0l19050,9525l0,9525l0,0">
                  <v:stroke weight="0pt" endcap="flat" joinstyle="miter" miterlimit="10" on="false" color="#000000" opacity="0"/>
                  <v:fill on="true" color="#000000"/>
                </v:shape>
                <v:shape id="Shape 145422" style="position:absolute;width:762;height:95;left:40576;top:0;" coordsize="76200,9525" path="m0,0l76200,0l76200,9525l0,9525l0,0">
                  <v:stroke weight="0pt" endcap="flat" joinstyle="miter" miterlimit="10" on="false" color="#000000" opacity="0"/>
                  <v:fill on="true" color="#000000"/>
                </v:shape>
                <v:shape id="Shape 145423" style="position:absolute;width:7334;height:95;left:41338;top:0;" coordsize="733425,9525" path="m0,0l733425,0l733425,9525l0,9525l0,0">
                  <v:stroke weight="0pt" endcap="flat" joinstyle="miter" miterlimit="10" on="false" color="#000000" opacity="0"/>
                  <v:fill on="true" color="#000000"/>
                </v:shape>
                <v:shape id="Shape 145424" style="position:absolute;width:190;height:95;left:48672;top:0;" coordsize="19050,9525" path="m0,0l19050,0l19050,9525l0,9525l0,0">
                  <v:stroke weight="0pt" endcap="flat" joinstyle="miter" miterlimit="10" on="false" color="#000000" opacity="0"/>
                  <v:fill on="true" color="#000000"/>
                </v:shape>
                <v:shape id="Shape 145425" style="position:absolute;width:666;height:95;left:0;top:1714;" coordsize="66675,9525" path="m0,0l66675,0l66675,9525l0,9525l0,0">
                  <v:stroke weight="0pt" endcap="flat" joinstyle="miter" miterlimit="10" on="false" color="#000000" opacity="0"/>
                  <v:fill on="true" color="#000000"/>
                </v:shape>
                <v:shape id="Shape 145426" style="position:absolute;width:7334;height:95;left:666;top:1714;" coordsize="733425,9525" path="m0,0l733425,0l733425,9525l0,9525l0,0">
                  <v:stroke weight="0pt" endcap="flat" joinstyle="miter" miterlimit="10" on="false" color="#000000" opacity="0"/>
                  <v:fill on="true" color="#000000"/>
                </v:shape>
                <v:shape id="Shape 145427" style="position:absolute;width:190;height:95;left:8001;top:1714;" coordsize="19050,9525" path="m0,0l19050,0l19050,9525l0,9525l0,0">
                  <v:stroke weight="0pt" endcap="flat" joinstyle="miter" miterlimit="10" on="false" color="#000000" opacity="0"/>
                  <v:fill on="true" color="#000000"/>
                </v:shape>
                <v:shape id="Shape 145428" style="position:absolute;width:190;height:95;left:8191;top:1714;" coordsize="19050,9525" path="m0,0l19050,0l19050,9525l0,9525l0,0">
                  <v:stroke weight="0pt" endcap="flat" joinstyle="miter" miterlimit="10" on="false" color="#000000" opacity="0"/>
                  <v:fill on="true" color="#000000"/>
                </v:shape>
                <v:shape id="Shape 145429" style="position:absolute;width:381;height:95;left:8382;top:1714;" coordsize="38100,9525" path="m0,0l38100,0l38100,9525l0,9525l0,0">
                  <v:stroke weight="0pt" endcap="flat" joinstyle="miter" miterlimit="10" on="false" color="#000000" opacity="0"/>
                  <v:fill on="true" color="#000000"/>
                </v:shape>
                <v:shape id="Shape 145430" style="position:absolute;width:190;height:95;left:8763;top:1714;" coordsize="19050,9525" path="m0,0l19050,0l19050,9525l0,9525l0,0">
                  <v:stroke weight="0pt" endcap="flat" joinstyle="miter" miterlimit="10" on="false" color="#000000" opacity="0"/>
                  <v:fill on="true" color="#000000"/>
                </v:shape>
                <v:shape id="Shape 145431" style="position:absolute;width:666;height:95;left:8953;top:1714;" coordsize="66675,9525" path="m0,0l66675,0l66675,9525l0,9525l0,0">
                  <v:stroke weight="0pt" endcap="flat" joinstyle="miter" miterlimit="10" on="false" color="#000000" opacity="0"/>
                  <v:fill on="true" color="#000000"/>
                </v:shape>
                <v:shape id="Shape 145432" style="position:absolute;width:7334;height:95;left:9620;top:1714;" coordsize="733425,9525" path="m0,0l733425,0l733425,9525l0,9525l0,0">
                  <v:stroke weight="0pt" endcap="flat" joinstyle="miter" miterlimit="10" on="false" color="#000000" opacity="0"/>
                  <v:fill on="true" color="#000000"/>
                </v:shape>
                <v:shape id="Shape 145433" style="position:absolute;width:190;height:95;left:16954;top:1714;" coordsize="19050,9525" path="m0,0l19050,0l19050,9525l0,9525l0,0">
                  <v:stroke weight="0pt" endcap="flat" joinstyle="miter" miterlimit="10" on="false" color="#000000" opacity="0"/>
                  <v:fill on="true" color="#000000"/>
                </v:shape>
                <v:shape id="Shape 145434" style="position:absolute;width:666;height:95;left:17907;top:1714;" coordsize="66675,9525" path="m0,0l66675,0l66675,9525l0,9525l0,0">
                  <v:stroke weight="0pt" endcap="flat" joinstyle="miter" miterlimit="10" on="false" color="#000000" opacity="0"/>
                  <v:fill on="true" color="#000000"/>
                </v:shape>
                <v:shape id="Shape 145435" style="position:absolute;width:12096;height:95;left:18573;top:1714;" coordsize="1209675,9525" path="m0,0l1209675,0l1209675,9525l0,9525l0,0">
                  <v:stroke weight="0pt" endcap="flat" joinstyle="miter" miterlimit="10" on="false" color="#000000" opacity="0"/>
                  <v:fill on="true" color="#000000"/>
                </v:shape>
                <v:shape id="Shape 145436" style="position:absolute;width:190;height:95;left:30670;top:1714;" coordsize="19050,9525" path="m0,0l19050,0l19050,9525l0,9525l0,0">
                  <v:stroke weight="0pt" endcap="flat" joinstyle="miter" miterlimit="10" on="false" color="#000000" opacity="0"/>
                  <v:fill on="true" color="#000000"/>
                </v:shape>
                <v:shape id="Shape 145437" style="position:absolute;width:666;height:95;left:31623;top:1714;" coordsize="66675,9525" path="m0,0l66675,0l66675,9525l0,9525l0,0">
                  <v:stroke weight="0pt" endcap="flat" joinstyle="miter" miterlimit="10" on="false" color="#000000" opacity="0"/>
                  <v:fill on="true" color="#000000"/>
                </v:shape>
                <v:shape id="Shape 145438" style="position:absolute;width:7334;height:95;left:32289;top:1714;" coordsize="733425,9525" path="m0,0l733425,0l733425,9525l0,9525l0,0">
                  <v:stroke weight="0pt" endcap="flat" joinstyle="miter" miterlimit="10" on="false" color="#000000" opacity="0"/>
                  <v:fill on="true" color="#000000"/>
                </v:shape>
                <v:shape id="Shape 145439" style="position:absolute;width:190;height:95;left:39624;top:1714;" coordsize="19050,9525" path="m0,0l19050,0l19050,9525l0,9525l0,0">
                  <v:stroke weight="0pt" endcap="flat" joinstyle="miter" miterlimit="10" on="false" color="#000000" opacity="0"/>
                  <v:fill on="true" color="#000000"/>
                </v:shape>
                <v:shape id="Shape 145440" style="position:absolute;width:190;height:95;left:39814;top:1714;" coordsize="19050,9525" path="m0,0l19050,0l19050,9525l0,9525l0,0">
                  <v:stroke weight="0pt" endcap="flat" joinstyle="miter" miterlimit="10" on="false" color="#000000" opacity="0"/>
                  <v:fill on="true" color="#000000"/>
                </v:shape>
                <v:shape id="Shape 145441" style="position:absolute;width:381;height:95;left:40005;top:1714;" coordsize="38100,9525" path="m0,0l38100,0l38100,9525l0,9525l0,0">
                  <v:stroke weight="0pt" endcap="flat" joinstyle="miter" miterlimit="10" on="false" color="#000000" opacity="0"/>
                  <v:fill on="true" color="#000000"/>
                </v:shape>
                <v:shape id="Shape 145442" style="position:absolute;width:190;height:95;left:40386;top:1714;" coordsize="19050,9525" path="m0,0l19050,0l19050,9525l0,9525l0,0">
                  <v:stroke weight="0pt" endcap="flat" joinstyle="miter" miterlimit="10" on="false" color="#000000" opacity="0"/>
                  <v:fill on="true" color="#000000"/>
                </v:shape>
                <v:shape id="Shape 145443" style="position:absolute;width:762;height:95;left:40576;top:1714;" coordsize="76200,9525" path="m0,0l76200,0l76200,9525l0,9525l0,0">
                  <v:stroke weight="0pt" endcap="flat" joinstyle="miter" miterlimit="10" on="false" color="#000000" opacity="0"/>
                  <v:fill on="true" color="#000000"/>
                </v:shape>
                <v:shape id="Shape 145444" style="position:absolute;width:7334;height:95;left:41338;top:1714;" coordsize="733425,9525" path="m0,0l733425,0l733425,9525l0,9525l0,0">
                  <v:stroke weight="0pt" endcap="flat" joinstyle="miter" miterlimit="10" on="false" color="#000000" opacity="0"/>
                  <v:fill on="true" color="#000000"/>
                </v:shape>
                <v:shape id="Shape 145445" style="position:absolute;width:190;height:95;left:48672;top:1714;"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7AEA9E05" wp14:editId="15BD16F6">
                <wp:simplePos x="0" y="0"/>
                <wp:positionH relativeFrom="column">
                  <wp:posOffset>2009775</wp:posOffset>
                </wp:positionH>
                <wp:positionV relativeFrom="paragraph">
                  <wp:posOffset>2154958</wp:posOffset>
                </wp:positionV>
                <wp:extent cx="4886325" cy="190500"/>
                <wp:effectExtent l="0" t="0" r="0" b="0"/>
                <wp:wrapSquare wrapText="bothSides"/>
                <wp:docPr id="115617" name="Group 115617"/>
                <wp:cNvGraphicFramePr/>
                <a:graphic xmlns:a="http://schemas.openxmlformats.org/drawingml/2006/main">
                  <a:graphicData uri="http://schemas.microsoft.com/office/word/2010/wordprocessingGroup">
                    <wpg:wgp>
                      <wpg:cNvGrpSpPr/>
                      <wpg:grpSpPr>
                        <a:xfrm>
                          <a:off x="0" y="0"/>
                          <a:ext cx="4886325" cy="190500"/>
                          <a:chOff x="0" y="0"/>
                          <a:chExt cx="4886325" cy="190500"/>
                        </a:xfrm>
                      </wpg:grpSpPr>
                      <wps:wsp>
                        <wps:cNvPr id="145446" name="Shape 1454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7" name="Shape 145447"/>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8" name="Shape 145448"/>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9" name="Shape 145449"/>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0" name="Shape 145450"/>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1" name="Shape 145451"/>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2" name="Shape 145452"/>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3" name="Shape 145453"/>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4" name="Shape 145454"/>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5" name="Shape 145455"/>
                        <wps:cNvSpPr/>
                        <wps:spPr>
                          <a:xfrm>
                            <a:off x="3162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6" name="Shape 145456"/>
                        <wps:cNvSpPr/>
                        <wps:spPr>
                          <a:xfrm>
                            <a:off x="32289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7" name="Shape 145457"/>
                        <wps:cNvSpPr/>
                        <wps:spPr>
                          <a:xfrm>
                            <a:off x="3962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8" name="Shape 145458"/>
                        <wps:cNvSpPr/>
                        <wps:spPr>
                          <a:xfrm>
                            <a:off x="3981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59" name="Shape 145459"/>
                        <wps:cNvSpPr/>
                        <wps:spPr>
                          <a:xfrm>
                            <a:off x="40005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0" name="Shape 145460"/>
                        <wps:cNvSpPr/>
                        <wps:spPr>
                          <a:xfrm>
                            <a:off x="4038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1" name="Shape 145461"/>
                        <wps:cNvSpPr/>
                        <wps:spPr>
                          <a:xfrm>
                            <a:off x="4057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2" name="Shape 145462"/>
                        <wps:cNvSpPr/>
                        <wps:spPr>
                          <a:xfrm>
                            <a:off x="413385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3" name="Shape 145463"/>
                        <wps:cNvSpPr/>
                        <wps:spPr>
                          <a:xfrm>
                            <a:off x="486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4" name="Shape 145464"/>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5" name="Shape 145465"/>
                        <wps:cNvSpPr/>
                        <wps:spPr>
                          <a:xfrm>
                            <a:off x="66675" y="180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6" name="Shape 145466"/>
                        <wps:cNvSpPr/>
                        <wps:spPr>
                          <a:xfrm>
                            <a:off x="8001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7" name="Shape 145467"/>
                        <wps:cNvSpPr/>
                        <wps:spPr>
                          <a:xfrm>
                            <a:off x="8191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8" name="Shape 145468"/>
                        <wps:cNvSpPr/>
                        <wps:spPr>
                          <a:xfrm>
                            <a:off x="838200"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9" name="Shape 145469"/>
                        <wps:cNvSpPr/>
                        <wps:spPr>
                          <a:xfrm>
                            <a:off x="8763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0" name="Shape 145470"/>
                        <wps:cNvSpPr/>
                        <wps:spPr>
                          <a:xfrm>
                            <a:off x="8953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1" name="Shape 145471"/>
                        <wps:cNvSpPr/>
                        <wps:spPr>
                          <a:xfrm>
                            <a:off x="962025" y="180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2" name="Shape 145472"/>
                        <wps:cNvSpPr/>
                        <wps:spPr>
                          <a:xfrm>
                            <a:off x="16954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3" name="Shape 145473"/>
                        <wps:cNvSpPr/>
                        <wps:spPr>
                          <a:xfrm>
                            <a:off x="17907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4" name="Shape 145474"/>
                        <wps:cNvSpPr/>
                        <wps:spPr>
                          <a:xfrm>
                            <a:off x="1857375" y="180975"/>
                            <a:ext cx="1209675" cy="9525"/>
                          </a:xfrm>
                          <a:custGeom>
                            <a:avLst/>
                            <a:gdLst/>
                            <a:ahLst/>
                            <a:cxnLst/>
                            <a:rect l="0" t="0" r="0" b="0"/>
                            <a:pathLst>
                              <a:path w="1209675" h="9525">
                                <a:moveTo>
                                  <a:pt x="0" y="0"/>
                                </a:moveTo>
                                <a:lnTo>
                                  <a:pt x="1209675" y="0"/>
                                </a:lnTo>
                                <a:lnTo>
                                  <a:pt x="1209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5" name="Shape 145475"/>
                        <wps:cNvSpPr/>
                        <wps:spPr>
                          <a:xfrm>
                            <a:off x="30670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6" name="Shape 145476"/>
                        <wps:cNvSpPr/>
                        <wps:spPr>
                          <a:xfrm>
                            <a:off x="31623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7" name="Shape 145477"/>
                        <wps:cNvSpPr/>
                        <wps:spPr>
                          <a:xfrm>
                            <a:off x="3228975" y="180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8" name="Shape 145478"/>
                        <wps:cNvSpPr/>
                        <wps:spPr>
                          <a:xfrm>
                            <a:off x="39624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9" name="Shape 145479"/>
                        <wps:cNvSpPr/>
                        <wps:spPr>
                          <a:xfrm>
                            <a:off x="39814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0" name="Shape 145480"/>
                        <wps:cNvSpPr/>
                        <wps:spPr>
                          <a:xfrm>
                            <a:off x="4000500"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1" name="Shape 145481"/>
                        <wps:cNvSpPr/>
                        <wps:spPr>
                          <a:xfrm>
                            <a:off x="40386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2" name="Shape 145482"/>
                        <wps:cNvSpPr/>
                        <wps:spPr>
                          <a:xfrm>
                            <a:off x="4057650" y="1809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3" name="Shape 145483"/>
                        <wps:cNvSpPr/>
                        <wps:spPr>
                          <a:xfrm>
                            <a:off x="4133850" y="180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4" name="Shape 145484"/>
                        <wps:cNvSpPr/>
                        <wps:spPr>
                          <a:xfrm>
                            <a:off x="48672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5617" style="width:384.75pt;height:15pt;position:absolute;mso-position-horizontal-relative:text;mso-position-horizontal:absolute;margin-left:158.25pt;mso-position-vertical-relative:text;margin-top:169.682pt;" coordsize="48863,1905">
                <v:shape id="Shape 145485" style="position:absolute;width:666;height:95;left:0;top:0;" coordsize="66675,9525" path="m0,0l66675,0l66675,9525l0,9525l0,0">
                  <v:stroke weight="0pt" endcap="flat" joinstyle="miter" miterlimit="10" on="false" color="#000000" opacity="0"/>
                  <v:fill on="true" color="#000000"/>
                </v:shape>
                <v:shape id="Shape 145486" style="position:absolute;width:7334;height:95;left:666;top:0;" coordsize="733425,9525" path="m0,0l733425,0l733425,9525l0,9525l0,0">
                  <v:stroke weight="0pt" endcap="flat" joinstyle="miter" miterlimit="10" on="false" color="#000000" opacity="0"/>
                  <v:fill on="true" color="#000000"/>
                </v:shape>
                <v:shape id="Shape 145487" style="position:absolute;width:190;height:95;left:8001;top:0;" coordsize="19050,9525" path="m0,0l19050,0l19050,9525l0,9525l0,0">
                  <v:stroke weight="0pt" endcap="flat" joinstyle="miter" miterlimit="10" on="false" color="#000000" opacity="0"/>
                  <v:fill on="true" color="#000000"/>
                </v:shape>
                <v:shape id="Shape 145488" style="position:absolute;width:190;height:95;left:8191;top:0;" coordsize="19050,9525" path="m0,0l19050,0l19050,9525l0,9525l0,0">
                  <v:stroke weight="0pt" endcap="flat" joinstyle="miter" miterlimit="10" on="false" color="#000000" opacity="0"/>
                  <v:fill on="true" color="#000000"/>
                </v:shape>
                <v:shape id="Shape 145489" style="position:absolute;width:381;height:95;left:8382;top:0;" coordsize="38100,9525" path="m0,0l38100,0l38100,9525l0,9525l0,0">
                  <v:stroke weight="0pt" endcap="flat" joinstyle="miter" miterlimit="10" on="false" color="#000000" opacity="0"/>
                  <v:fill on="true" color="#000000"/>
                </v:shape>
                <v:shape id="Shape 145490" style="position:absolute;width:190;height:95;left:8763;top:0;" coordsize="19050,9525" path="m0,0l19050,0l19050,9525l0,9525l0,0">
                  <v:stroke weight="0pt" endcap="flat" joinstyle="miter" miterlimit="10" on="false" color="#000000" opacity="0"/>
                  <v:fill on="true" color="#000000"/>
                </v:shape>
                <v:shape id="Shape 145491" style="position:absolute;width:666;height:95;left:8953;top:0;" coordsize="66675,9525" path="m0,0l66675,0l66675,9525l0,9525l0,0">
                  <v:stroke weight="0pt" endcap="flat" joinstyle="miter" miterlimit="10" on="false" color="#000000" opacity="0"/>
                  <v:fill on="true" color="#000000"/>
                </v:shape>
                <v:shape id="Shape 145492" style="position:absolute;width:7334;height:95;left:9620;top:0;" coordsize="733425,9525" path="m0,0l733425,0l733425,9525l0,9525l0,0">
                  <v:stroke weight="0pt" endcap="flat" joinstyle="miter" miterlimit="10" on="false" color="#000000" opacity="0"/>
                  <v:fill on="true" color="#000000"/>
                </v:shape>
                <v:shape id="Shape 145493" style="position:absolute;width:190;height:95;left:16954;top:0;" coordsize="19050,9525" path="m0,0l19050,0l19050,9525l0,9525l0,0">
                  <v:stroke weight="0pt" endcap="flat" joinstyle="miter" miterlimit="10" on="false" color="#000000" opacity="0"/>
                  <v:fill on="true" color="#000000"/>
                </v:shape>
                <v:shape id="Shape 145494" style="position:absolute;width:666;height:95;left:31623;top:0;" coordsize="66675,9525" path="m0,0l66675,0l66675,9525l0,9525l0,0">
                  <v:stroke weight="0pt" endcap="flat" joinstyle="miter" miterlimit="10" on="false" color="#000000" opacity="0"/>
                  <v:fill on="true" color="#000000"/>
                </v:shape>
                <v:shape id="Shape 145495" style="position:absolute;width:7334;height:95;left:32289;top:0;" coordsize="733425,9525" path="m0,0l733425,0l733425,9525l0,9525l0,0">
                  <v:stroke weight="0pt" endcap="flat" joinstyle="miter" miterlimit="10" on="false" color="#000000" opacity="0"/>
                  <v:fill on="true" color="#000000"/>
                </v:shape>
                <v:shape id="Shape 145496" style="position:absolute;width:190;height:95;left:39624;top:0;" coordsize="19050,9525" path="m0,0l19050,0l19050,9525l0,9525l0,0">
                  <v:stroke weight="0pt" endcap="flat" joinstyle="miter" miterlimit="10" on="false" color="#000000" opacity="0"/>
                  <v:fill on="true" color="#000000"/>
                </v:shape>
                <v:shape id="Shape 145497" style="position:absolute;width:190;height:95;left:39814;top:0;" coordsize="19050,9525" path="m0,0l19050,0l19050,9525l0,9525l0,0">
                  <v:stroke weight="0pt" endcap="flat" joinstyle="miter" miterlimit="10" on="false" color="#000000" opacity="0"/>
                  <v:fill on="true" color="#000000"/>
                </v:shape>
                <v:shape id="Shape 145498" style="position:absolute;width:381;height:95;left:40005;top:0;" coordsize="38100,9525" path="m0,0l38100,0l38100,9525l0,9525l0,0">
                  <v:stroke weight="0pt" endcap="flat" joinstyle="miter" miterlimit="10" on="false" color="#000000" opacity="0"/>
                  <v:fill on="true" color="#000000"/>
                </v:shape>
                <v:shape id="Shape 145499" style="position:absolute;width:190;height:95;left:40386;top:0;" coordsize="19050,9525" path="m0,0l19050,0l19050,9525l0,9525l0,0">
                  <v:stroke weight="0pt" endcap="flat" joinstyle="miter" miterlimit="10" on="false" color="#000000" opacity="0"/>
                  <v:fill on="true" color="#000000"/>
                </v:shape>
                <v:shape id="Shape 145500" style="position:absolute;width:762;height:95;left:40576;top:0;" coordsize="76200,9525" path="m0,0l76200,0l76200,9525l0,9525l0,0">
                  <v:stroke weight="0pt" endcap="flat" joinstyle="miter" miterlimit="10" on="false" color="#000000" opacity="0"/>
                  <v:fill on="true" color="#000000"/>
                </v:shape>
                <v:shape id="Shape 145501" style="position:absolute;width:7334;height:95;left:41338;top:0;" coordsize="733425,9525" path="m0,0l733425,0l733425,9525l0,9525l0,0">
                  <v:stroke weight="0pt" endcap="flat" joinstyle="miter" miterlimit="10" on="false" color="#000000" opacity="0"/>
                  <v:fill on="true" color="#000000"/>
                </v:shape>
                <v:shape id="Shape 145502" style="position:absolute;width:190;height:95;left:48672;top:0;" coordsize="19050,9525" path="m0,0l19050,0l19050,9525l0,9525l0,0">
                  <v:stroke weight="0pt" endcap="flat" joinstyle="miter" miterlimit="10" on="false" color="#000000" opacity="0"/>
                  <v:fill on="true" color="#000000"/>
                </v:shape>
                <v:shape id="Shape 145503" style="position:absolute;width:666;height:95;left:0;top:1809;" coordsize="66675,9525" path="m0,0l66675,0l66675,9525l0,9525l0,0">
                  <v:stroke weight="0pt" endcap="flat" joinstyle="miter" miterlimit="10" on="false" color="#000000" opacity="0"/>
                  <v:fill on="true" color="#000000"/>
                </v:shape>
                <v:shape id="Shape 145504" style="position:absolute;width:7334;height:95;left:666;top:1809;" coordsize="733425,9525" path="m0,0l733425,0l733425,9525l0,9525l0,0">
                  <v:stroke weight="0pt" endcap="flat" joinstyle="miter" miterlimit="10" on="false" color="#000000" opacity="0"/>
                  <v:fill on="true" color="#000000"/>
                </v:shape>
                <v:shape id="Shape 145505" style="position:absolute;width:190;height:95;left:8001;top:1809;" coordsize="19050,9525" path="m0,0l19050,0l19050,9525l0,9525l0,0">
                  <v:stroke weight="0pt" endcap="flat" joinstyle="miter" miterlimit="10" on="false" color="#000000" opacity="0"/>
                  <v:fill on="true" color="#000000"/>
                </v:shape>
                <v:shape id="Shape 145506" style="position:absolute;width:190;height:95;left:8191;top:1809;" coordsize="19050,9525" path="m0,0l19050,0l19050,9525l0,9525l0,0">
                  <v:stroke weight="0pt" endcap="flat" joinstyle="miter" miterlimit="10" on="false" color="#000000" opacity="0"/>
                  <v:fill on="true" color="#000000"/>
                </v:shape>
                <v:shape id="Shape 145507" style="position:absolute;width:381;height:95;left:8382;top:1809;" coordsize="38100,9525" path="m0,0l38100,0l38100,9525l0,9525l0,0">
                  <v:stroke weight="0pt" endcap="flat" joinstyle="miter" miterlimit="10" on="false" color="#000000" opacity="0"/>
                  <v:fill on="true" color="#000000"/>
                </v:shape>
                <v:shape id="Shape 145508" style="position:absolute;width:190;height:95;left:8763;top:1809;" coordsize="19050,9525" path="m0,0l19050,0l19050,9525l0,9525l0,0">
                  <v:stroke weight="0pt" endcap="flat" joinstyle="miter" miterlimit="10" on="false" color="#000000" opacity="0"/>
                  <v:fill on="true" color="#000000"/>
                </v:shape>
                <v:shape id="Shape 145509" style="position:absolute;width:666;height:95;left:8953;top:1809;" coordsize="66675,9525" path="m0,0l66675,0l66675,9525l0,9525l0,0">
                  <v:stroke weight="0pt" endcap="flat" joinstyle="miter" miterlimit="10" on="false" color="#000000" opacity="0"/>
                  <v:fill on="true" color="#000000"/>
                </v:shape>
                <v:shape id="Shape 145510" style="position:absolute;width:7334;height:95;left:9620;top:1809;" coordsize="733425,9525" path="m0,0l733425,0l733425,9525l0,9525l0,0">
                  <v:stroke weight="0pt" endcap="flat" joinstyle="miter" miterlimit="10" on="false" color="#000000" opacity="0"/>
                  <v:fill on="true" color="#000000"/>
                </v:shape>
                <v:shape id="Shape 145511" style="position:absolute;width:190;height:95;left:16954;top:1809;" coordsize="19050,9525" path="m0,0l19050,0l19050,9525l0,9525l0,0">
                  <v:stroke weight="0pt" endcap="flat" joinstyle="miter" miterlimit="10" on="false" color="#000000" opacity="0"/>
                  <v:fill on="true" color="#000000"/>
                </v:shape>
                <v:shape id="Shape 145512" style="position:absolute;width:666;height:95;left:17907;top:1809;" coordsize="66675,9525" path="m0,0l66675,0l66675,9525l0,9525l0,0">
                  <v:stroke weight="0pt" endcap="flat" joinstyle="miter" miterlimit="10" on="false" color="#000000" opacity="0"/>
                  <v:fill on="true" color="#000000"/>
                </v:shape>
                <v:shape id="Shape 145513" style="position:absolute;width:12096;height:95;left:18573;top:1809;" coordsize="1209675,9525" path="m0,0l1209675,0l1209675,9525l0,9525l0,0">
                  <v:stroke weight="0pt" endcap="flat" joinstyle="miter" miterlimit="10" on="false" color="#000000" opacity="0"/>
                  <v:fill on="true" color="#000000"/>
                </v:shape>
                <v:shape id="Shape 145514" style="position:absolute;width:190;height:95;left:30670;top:1809;" coordsize="19050,9525" path="m0,0l19050,0l19050,9525l0,9525l0,0">
                  <v:stroke weight="0pt" endcap="flat" joinstyle="miter" miterlimit="10" on="false" color="#000000" opacity="0"/>
                  <v:fill on="true" color="#000000"/>
                </v:shape>
                <v:shape id="Shape 145515" style="position:absolute;width:666;height:95;left:31623;top:1809;" coordsize="66675,9525" path="m0,0l66675,0l66675,9525l0,9525l0,0">
                  <v:stroke weight="0pt" endcap="flat" joinstyle="miter" miterlimit="10" on="false" color="#000000" opacity="0"/>
                  <v:fill on="true" color="#000000"/>
                </v:shape>
                <v:shape id="Shape 145516" style="position:absolute;width:7334;height:95;left:32289;top:1809;" coordsize="733425,9525" path="m0,0l733425,0l733425,9525l0,9525l0,0">
                  <v:stroke weight="0pt" endcap="flat" joinstyle="miter" miterlimit="10" on="false" color="#000000" opacity="0"/>
                  <v:fill on="true" color="#000000"/>
                </v:shape>
                <v:shape id="Shape 145517" style="position:absolute;width:190;height:95;left:39624;top:1809;" coordsize="19050,9525" path="m0,0l19050,0l19050,9525l0,9525l0,0">
                  <v:stroke weight="0pt" endcap="flat" joinstyle="miter" miterlimit="10" on="false" color="#000000" opacity="0"/>
                  <v:fill on="true" color="#000000"/>
                </v:shape>
                <v:shape id="Shape 145518" style="position:absolute;width:190;height:95;left:39814;top:1809;" coordsize="19050,9525" path="m0,0l19050,0l19050,9525l0,9525l0,0">
                  <v:stroke weight="0pt" endcap="flat" joinstyle="miter" miterlimit="10" on="false" color="#000000" opacity="0"/>
                  <v:fill on="true" color="#000000"/>
                </v:shape>
                <v:shape id="Shape 145519" style="position:absolute;width:381;height:95;left:40005;top:1809;" coordsize="38100,9525" path="m0,0l38100,0l38100,9525l0,9525l0,0">
                  <v:stroke weight="0pt" endcap="flat" joinstyle="miter" miterlimit="10" on="false" color="#000000" opacity="0"/>
                  <v:fill on="true" color="#000000"/>
                </v:shape>
                <v:shape id="Shape 145520" style="position:absolute;width:190;height:95;left:40386;top:1809;" coordsize="19050,9525" path="m0,0l19050,0l19050,9525l0,9525l0,0">
                  <v:stroke weight="0pt" endcap="flat" joinstyle="miter" miterlimit="10" on="false" color="#000000" opacity="0"/>
                  <v:fill on="true" color="#000000"/>
                </v:shape>
                <v:shape id="Shape 145521" style="position:absolute;width:762;height:95;left:40576;top:1809;" coordsize="76200,9525" path="m0,0l76200,0l76200,9525l0,9525l0,0">
                  <v:stroke weight="0pt" endcap="flat" joinstyle="miter" miterlimit="10" on="false" color="#000000" opacity="0"/>
                  <v:fill on="true" color="#000000"/>
                </v:shape>
                <v:shape id="Shape 145522" style="position:absolute;width:7334;height:95;left:41338;top:1809;" coordsize="733425,9525" path="m0,0l733425,0l733425,9525l0,9525l0,0">
                  <v:stroke weight="0pt" endcap="flat" joinstyle="miter" miterlimit="10" on="false" color="#000000" opacity="0"/>
                  <v:fill on="true" color="#000000"/>
                </v:shape>
                <v:shape id="Shape 145523" style="position:absolute;width:190;height:95;left:48672;top:180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summarizes the amount of pre-tax income recognized from derivative instruments for the periods indicated and the line items in the accompanying statements of operations where the results are recorded for net investment hedges:</w:t>
      </w:r>
    </w:p>
    <w:p w14:paraId="21ABCE7C" w14:textId="77777777" w:rsidR="009F545A" w:rsidRDefault="00000000">
      <w:pPr>
        <w:spacing w:after="0"/>
        <w:ind w:left="5340" w:right="15"/>
      </w:pPr>
      <w:r>
        <w:t>18</w:t>
      </w:r>
    </w:p>
    <w:p w14:paraId="571D3959" w14:textId="77777777" w:rsidR="009F545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122699A3" wp14:editId="6DE0B384">
                <wp:extent cx="6896100" cy="19050"/>
                <wp:effectExtent l="0" t="0" r="0" b="0"/>
                <wp:docPr id="114200" name="Group 1142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524" name="Shape 1455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525" name="Shape 1455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399" name="Shape 73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0" name="Shape 74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200" style="width:543pt;height:1.5pt;mso-position-horizontal-relative:char;mso-position-vertical-relative:line" coordsize="68961,190">
                <v:shape id="Shape 145526" style="position:absolute;width:68961;height:95;left:0;top:0;" coordsize="6896100,9525" path="m0,0l6896100,0l6896100,9525l0,9525l0,0">
                  <v:stroke weight="0pt" endcap="flat" joinstyle="miter" miterlimit="10" on="false" color="#000000" opacity="0"/>
                  <v:fill on="true" color="#9a9a9a"/>
                </v:shape>
                <v:shape id="Shape 145527" style="position:absolute;width:68961;height:95;left:0;top:95;" coordsize="6896100,9525" path="m0,0l6896100,0l6896100,9525l0,9525l0,0">
                  <v:stroke weight="0pt" endcap="flat" joinstyle="miter" miterlimit="10" on="false" color="#000000" opacity="0"/>
                  <v:fill on="true" color="#eeeeee"/>
                </v:shape>
                <v:shape id="Shape 7399" style="position:absolute;width:95;height:190;left:68865;top:0;" coordsize="9525,19050" path="m9525,0l9525,19050l0,19050l0,9525l9525,0x">
                  <v:stroke weight="0pt" endcap="flat" joinstyle="miter" miterlimit="10" on="false" color="#000000" opacity="0"/>
                  <v:fill on="true" color="#eeeeee"/>
                </v:shape>
                <v:shape id="Shape 74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2DDE0E" w14:textId="77777777" w:rsidR="009F545A" w:rsidRDefault="00000000">
      <w:pPr>
        <w:spacing w:after="47"/>
        <w:ind w:left="15" w:right="15"/>
      </w:pPr>
      <w:r>
        <w:lastRenderedPageBreak/>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condensed consolidated balance sheets where the instruments are recorded:</w:t>
      </w:r>
    </w:p>
    <w:p w14:paraId="55AC86F1" w14:textId="77777777" w:rsidR="009F545A" w:rsidRDefault="00000000">
      <w:pPr>
        <w:tabs>
          <w:tab w:val="center" w:pos="9101"/>
        </w:tabs>
        <w:spacing w:after="52" w:line="268" w:lineRule="auto"/>
        <w:ind w:left="0" w:firstLine="0"/>
      </w:pPr>
      <w:r>
        <w:rPr>
          <w:b/>
          <w:sz w:val="18"/>
        </w:rPr>
        <w:t>(In millions)</w:t>
      </w:r>
      <w:r>
        <w:rPr>
          <w:b/>
          <w:sz w:val="18"/>
        </w:rPr>
        <w:tab/>
        <w:t>Derivative Assets and Liabilities</w:t>
      </w:r>
    </w:p>
    <w:p w14:paraId="56C1ACCE" w14:textId="77777777" w:rsidR="009F545A" w:rsidRDefault="00000000">
      <w:pPr>
        <w:tabs>
          <w:tab w:val="center" w:pos="4984"/>
          <w:tab w:val="center" w:pos="8187"/>
          <w:tab w:val="center" w:pos="10003"/>
        </w:tabs>
        <w:spacing w:after="50" w:line="268"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6053BCB9" wp14:editId="077BE319">
                <wp:simplePos x="0" y="0"/>
                <wp:positionH relativeFrom="column">
                  <wp:posOffset>0</wp:posOffset>
                </wp:positionH>
                <wp:positionV relativeFrom="paragraph">
                  <wp:posOffset>-46409</wp:posOffset>
                </wp:positionV>
                <wp:extent cx="6896100" cy="171450"/>
                <wp:effectExtent l="0" t="0" r="0" b="0"/>
                <wp:wrapNone/>
                <wp:docPr id="104110" name="Group 104110"/>
                <wp:cNvGraphicFramePr/>
                <a:graphic xmlns:a="http://schemas.openxmlformats.org/drawingml/2006/main">
                  <a:graphicData uri="http://schemas.microsoft.com/office/word/2010/wordprocessingGroup">
                    <wpg:wgp>
                      <wpg:cNvGrpSpPr/>
                      <wpg:grpSpPr>
                        <a:xfrm>
                          <a:off x="0" y="0"/>
                          <a:ext cx="6896100" cy="171450"/>
                          <a:chOff x="0" y="0"/>
                          <a:chExt cx="6896100" cy="171450"/>
                        </a:xfrm>
                      </wpg:grpSpPr>
                      <wps:wsp>
                        <wps:cNvPr id="145528" name="Shape 145528"/>
                        <wps:cNvSpPr/>
                        <wps:spPr>
                          <a:xfrm>
                            <a:off x="466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29" name="Shape 145529"/>
                        <wps:cNvSpPr/>
                        <wps:spPr>
                          <a:xfrm>
                            <a:off x="4733925"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0" name="Shape 145530"/>
                        <wps:cNvSpPr/>
                        <wps:spPr>
                          <a:xfrm>
                            <a:off x="5715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1" name="Shape 145531"/>
                        <wps:cNvSpPr/>
                        <wps:spPr>
                          <a:xfrm>
                            <a:off x="573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2" name="Shape 145532"/>
                        <wps:cNvSpPr/>
                        <wps:spPr>
                          <a:xfrm>
                            <a:off x="57531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3" name="Shape 145533"/>
                        <wps:cNvSpPr/>
                        <wps:spPr>
                          <a:xfrm>
                            <a:off x="579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4" name="Shape 145534"/>
                        <wps:cNvSpPr/>
                        <wps:spPr>
                          <a:xfrm>
                            <a:off x="5810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5" name="Shape 145535"/>
                        <wps:cNvSpPr/>
                        <wps:spPr>
                          <a:xfrm>
                            <a:off x="58864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6" name="Shape 145536"/>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7" name="Shape 14553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8" name="Shape 145538"/>
                        <wps:cNvSpPr/>
                        <wps:spPr>
                          <a:xfrm>
                            <a:off x="66675" y="161925"/>
                            <a:ext cx="2419350" cy="9525"/>
                          </a:xfrm>
                          <a:custGeom>
                            <a:avLst/>
                            <a:gdLst/>
                            <a:ahLst/>
                            <a:cxnLst/>
                            <a:rect l="0" t="0" r="0" b="0"/>
                            <a:pathLst>
                              <a:path w="2419350" h="9525">
                                <a:moveTo>
                                  <a:pt x="0" y="0"/>
                                </a:moveTo>
                                <a:lnTo>
                                  <a:pt x="2419350" y="0"/>
                                </a:lnTo>
                                <a:lnTo>
                                  <a:pt x="2419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9" name="Shape 145539"/>
                        <wps:cNvSpPr/>
                        <wps:spPr>
                          <a:xfrm>
                            <a:off x="2486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0" name="Shape 145540"/>
                        <wps:cNvSpPr/>
                        <wps:spPr>
                          <a:xfrm>
                            <a:off x="25812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1" name="Shape 145541"/>
                        <wps:cNvSpPr/>
                        <wps:spPr>
                          <a:xfrm>
                            <a:off x="2647950" y="161925"/>
                            <a:ext cx="1924050" cy="9525"/>
                          </a:xfrm>
                          <a:custGeom>
                            <a:avLst/>
                            <a:gdLst/>
                            <a:ahLst/>
                            <a:cxnLst/>
                            <a:rect l="0" t="0" r="0" b="0"/>
                            <a:pathLst>
                              <a:path w="1924050" h="9525">
                                <a:moveTo>
                                  <a:pt x="0" y="0"/>
                                </a:moveTo>
                                <a:lnTo>
                                  <a:pt x="1924050" y="0"/>
                                </a:lnTo>
                                <a:lnTo>
                                  <a:pt x="1924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2" name="Shape 145542"/>
                        <wps:cNvSpPr/>
                        <wps:spPr>
                          <a:xfrm>
                            <a:off x="4572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3" name="Shape 145543"/>
                        <wps:cNvSpPr/>
                        <wps:spPr>
                          <a:xfrm>
                            <a:off x="46672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4" name="Shape 145544"/>
                        <wps:cNvSpPr/>
                        <wps:spPr>
                          <a:xfrm>
                            <a:off x="4733925"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5" name="Shape 145545"/>
                        <wps:cNvSpPr/>
                        <wps:spPr>
                          <a:xfrm>
                            <a:off x="5715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6" name="Shape 145546"/>
                        <wps:cNvSpPr/>
                        <wps:spPr>
                          <a:xfrm>
                            <a:off x="5810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7" name="Shape 145547"/>
                        <wps:cNvSpPr/>
                        <wps:spPr>
                          <a:xfrm>
                            <a:off x="5886450" y="1619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8" name="Shape 145548"/>
                        <wps:cNvSpPr/>
                        <wps:spPr>
                          <a:xfrm>
                            <a:off x="6877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110" style="width:543pt;height:13.5pt;position:absolute;z-index:-2147483596;mso-position-horizontal-relative:text;mso-position-horizontal:absolute;margin-left:0pt;mso-position-vertical-relative:text;margin-top:-3.6543pt;" coordsize="68961,1714">
                <v:shape id="Shape 145549" style="position:absolute;width:666;height:95;left:46672;top:0;" coordsize="66675,9525" path="m0,0l66675,0l66675,9525l0,9525l0,0">
                  <v:stroke weight="0pt" endcap="flat" joinstyle="miter" miterlimit="10" on="false" color="#000000" opacity="0"/>
                  <v:fill on="true" color="#000000"/>
                </v:shape>
                <v:shape id="Shape 145550" style="position:absolute;width:9810;height:95;left:47339;top:0;" coordsize="981075,9525" path="m0,0l981075,0l981075,9525l0,9525l0,0">
                  <v:stroke weight="0pt" endcap="flat" joinstyle="miter" miterlimit="10" on="false" color="#000000" opacity="0"/>
                  <v:fill on="true" color="#000000"/>
                </v:shape>
                <v:shape id="Shape 145551" style="position:absolute;width:190;height:95;left:57150;top:0;" coordsize="19050,9525" path="m0,0l19050,0l19050,9525l0,9525l0,0">
                  <v:stroke weight="0pt" endcap="flat" joinstyle="miter" miterlimit="10" on="false" color="#000000" opacity="0"/>
                  <v:fill on="true" color="#000000"/>
                </v:shape>
                <v:shape id="Shape 145552" style="position:absolute;width:190;height:95;left:57340;top:0;" coordsize="19050,9525" path="m0,0l19050,0l19050,9525l0,9525l0,0">
                  <v:stroke weight="0pt" endcap="flat" joinstyle="miter" miterlimit="10" on="false" color="#000000" opacity="0"/>
                  <v:fill on="true" color="#000000"/>
                </v:shape>
                <v:shape id="Shape 145553" style="position:absolute;width:381;height:95;left:57531;top:0;" coordsize="38100,9525" path="m0,0l38100,0l38100,9525l0,9525l0,0">
                  <v:stroke weight="0pt" endcap="flat" joinstyle="miter" miterlimit="10" on="false" color="#000000" opacity="0"/>
                  <v:fill on="true" color="#000000"/>
                </v:shape>
                <v:shape id="Shape 145554" style="position:absolute;width:190;height:95;left:57912;top:0;" coordsize="19050,9525" path="m0,0l19050,0l19050,9525l0,9525l0,0">
                  <v:stroke weight="0pt" endcap="flat" joinstyle="miter" miterlimit="10" on="false" color="#000000" opacity="0"/>
                  <v:fill on="true" color="#000000"/>
                </v:shape>
                <v:shape id="Shape 145555" style="position:absolute;width:762;height:95;left:58102;top:0;" coordsize="76200,9525" path="m0,0l76200,0l76200,9525l0,9525l0,0">
                  <v:stroke weight="0pt" endcap="flat" joinstyle="miter" miterlimit="10" on="false" color="#000000" opacity="0"/>
                  <v:fill on="true" color="#000000"/>
                </v:shape>
                <v:shape id="Shape 145556" style="position:absolute;width:9906;height:95;left:58864;top:0;" coordsize="990600,9525" path="m0,0l990600,0l990600,9525l0,9525l0,0">
                  <v:stroke weight="0pt" endcap="flat" joinstyle="miter" miterlimit="10" on="false" color="#000000" opacity="0"/>
                  <v:fill on="true" color="#000000"/>
                </v:shape>
                <v:shape id="Shape 145557" style="position:absolute;width:190;height:95;left:68770;top:0;" coordsize="19050,9525" path="m0,0l19050,0l19050,9525l0,9525l0,0">
                  <v:stroke weight="0pt" endcap="flat" joinstyle="miter" miterlimit="10" on="false" color="#000000" opacity="0"/>
                  <v:fill on="true" color="#000000"/>
                </v:shape>
                <v:shape id="Shape 145558" style="position:absolute;width:666;height:95;left:0;top:1619;" coordsize="66675,9525" path="m0,0l66675,0l66675,9525l0,9525l0,0">
                  <v:stroke weight="0pt" endcap="flat" joinstyle="miter" miterlimit="10" on="false" color="#000000" opacity="0"/>
                  <v:fill on="true" color="#000000"/>
                </v:shape>
                <v:shape id="Shape 145559" style="position:absolute;width:24193;height:95;left:666;top:1619;" coordsize="2419350,9525" path="m0,0l2419350,0l2419350,9525l0,9525l0,0">
                  <v:stroke weight="0pt" endcap="flat" joinstyle="miter" miterlimit="10" on="false" color="#000000" opacity="0"/>
                  <v:fill on="true" color="#000000"/>
                </v:shape>
                <v:shape id="Shape 145560" style="position:absolute;width:190;height:95;left:24860;top:1619;" coordsize="19050,9525" path="m0,0l19050,0l19050,9525l0,9525l0,0">
                  <v:stroke weight="0pt" endcap="flat" joinstyle="miter" miterlimit="10" on="false" color="#000000" opacity="0"/>
                  <v:fill on="true" color="#000000"/>
                </v:shape>
                <v:shape id="Shape 145561" style="position:absolute;width:666;height:95;left:25812;top:1619;" coordsize="66675,9525" path="m0,0l66675,0l66675,9525l0,9525l0,0">
                  <v:stroke weight="0pt" endcap="flat" joinstyle="miter" miterlimit="10" on="false" color="#000000" opacity="0"/>
                  <v:fill on="true" color="#000000"/>
                </v:shape>
                <v:shape id="Shape 145562" style="position:absolute;width:19240;height:95;left:26479;top:1619;" coordsize="1924050,9525" path="m0,0l1924050,0l1924050,9525l0,9525l0,0">
                  <v:stroke weight="0pt" endcap="flat" joinstyle="miter" miterlimit="10" on="false" color="#000000" opacity="0"/>
                  <v:fill on="true" color="#000000"/>
                </v:shape>
                <v:shape id="Shape 145563" style="position:absolute;width:190;height:95;left:45720;top:1619;" coordsize="19050,9525" path="m0,0l19050,0l19050,9525l0,9525l0,0">
                  <v:stroke weight="0pt" endcap="flat" joinstyle="miter" miterlimit="10" on="false" color="#000000" opacity="0"/>
                  <v:fill on="true" color="#000000"/>
                </v:shape>
                <v:shape id="Shape 145564" style="position:absolute;width:666;height:95;left:46672;top:1619;" coordsize="66675,9525" path="m0,0l66675,0l66675,9525l0,9525l0,0">
                  <v:stroke weight="0pt" endcap="flat" joinstyle="miter" miterlimit="10" on="false" color="#000000" opacity="0"/>
                  <v:fill on="true" color="#000000"/>
                </v:shape>
                <v:shape id="Shape 145565" style="position:absolute;width:9810;height:95;left:47339;top:1619;" coordsize="981075,9525" path="m0,0l981075,0l981075,9525l0,9525l0,0">
                  <v:stroke weight="0pt" endcap="flat" joinstyle="miter" miterlimit="10" on="false" color="#000000" opacity="0"/>
                  <v:fill on="true" color="#000000"/>
                </v:shape>
                <v:shape id="Shape 145566" style="position:absolute;width:190;height:95;left:57150;top:1619;" coordsize="19050,9525" path="m0,0l19050,0l19050,9525l0,9525l0,0">
                  <v:stroke weight="0pt" endcap="flat" joinstyle="miter" miterlimit="10" on="false" color="#000000" opacity="0"/>
                  <v:fill on="true" color="#000000"/>
                </v:shape>
                <v:shape id="Shape 145567" style="position:absolute;width:762;height:95;left:58102;top:1619;" coordsize="76200,9525" path="m0,0l76200,0l76200,9525l0,9525l0,0">
                  <v:stroke weight="0pt" endcap="flat" joinstyle="miter" miterlimit="10" on="false" color="#000000" opacity="0"/>
                  <v:fill on="true" color="#000000"/>
                </v:shape>
                <v:shape id="Shape 145568" style="position:absolute;width:9906;height:95;left:58864;top:1619;" coordsize="990600,9525" path="m0,0l990600,0l990600,9525l0,9525l0,0">
                  <v:stroke weight="0pt" endcap="flat" joinstyle="miter" miterlimit="10" on="false" color="#000000" opacity="0"/>
                  <v:fill on="true" color="#000000"/>
                </v:shape>
                <v:shape id="Shape 145569" style="position:absolute;width:190;height:95;left:68770;top:1619;" coordsize="19050,9525" path="m0,0l19050,0l19050,9525l0,9525l0,0">
                  <v:stroke weight="0pt" endcap="flat" joinstyle="miter" miterlimit="10" on="false" color="#000000" opacity="0"/>
                  <v:fill on="true" color="#000000"/>
                </v:shape>
              </v:group>
            </w:pict>
          </mc:Fallback>
        </mc:AlternateContent>
      </w:r>
      <w:r>
        <w:rPr>
          <w:b/>
          <w:sz w:val="18"/>
        </w:rPr>
        <w:t>Derivatives Designated as Net Investment Hedges</w:t>
      </w:r>
      <w:r>
        <w:rPr>
          <w:b/>
          <w:sz w:val="18"/>
        </w:rPr>
        <w:tab/>
        <w:t>Balance Sheet Location</w:t>
      </w:r>
      <w:r>
        <w:rPr>
          <w:b/>
          <w:sz w:val="18"/>
        </w:rPr>
        <w:tab/>
        <w:t xml:space="preserve">July 1, </w:t>
      </w:r>
      <w:proofErr w:type="gramStart"/>
      <w:r>
        <w:rPr>
          <w:b/>
          <w:sz w:val="18"/>
        </w:rPr>
        <w:t>2022</w:t>
      </w:r>
      <w:proofErr w:type="gramEnd"/>
      <w:r>
        <w:rPr>
          <w:b/>
          <w:sz w:val="18"/>
        </w:rPr>
        <w:tab/>
        <w:t>October 1, 2021</w:t>
      </w:r>
    </w:p>
    <w:p w14:paraId="5F0F5232" w14:textId="77777777" w:rsidR="009F545A" w:rsidRDefault="00000000">
      <w:pPr>
        <w:tabs>
          <w:tab w:val="center" w:pos="5576"/>
          <w:tab w:val="center" w:pos="7408"/>
          <w:tab w:val="center" w:pos="8845"/>
          <w:tab w:val="center" w:pos="9210"/>
          <w:tab w:val="right" w:pos="10838"/>
        </w:tabs>
        <w:spacing w:after="35" w:line="268" w:lineRule="auto"/>
        <w:ind w:left="0" w:firstLine="0"/>
      </w:pPr>
      <w:r>
        <w:rPr>
          <w:sz w:val="18"/>
        </w:rPr>
        <w:t>Cross Currency Swap Contracts</w:t>
      </w:r>
      <w:r>
        <w:rPr>
          <w:sz w:val="18"/>
        </w:rPr>
        <w:tab/>
        <w:t>Prepaid expenses and other current assets</w:t>
      </w:r>
      <w:r>
        <w:rPr>
          <w:sz w:val="18"/>
        </w:rPr>
        <w:tab/>
        <w:t>$</w:t>
      </w:r>
      <w:r>
        <w:rPr>
          <w:sz w:val="18"/>
        </w:rPr>
        <w:tab/>
        <w:t xml:space="preserve">1.3 </w:t>
      </w:r>
      <w:r>
        <w:rPr>
          <w:sz w:val="18"/>
        </w:rPr>
        <w:tab/>
        <w:t>$</w:t>
      </w:r>
      <w:r>
        <w:rPr>
          <w:sz w:val="18"/>
        </w:rPr>
        <w:tab/>
        <w:t xml:space="preserve">1.2 </w:t>
      </w:r>
    </w:p>
    <w:p w14:paraId="69D12F90" w14:textId="77777777" w:rsidR="009F545A" w:rsidRDefault="00000000">
      <w:pPr>
        <w:tabs>
          <w:tab w:val="center" w:pos="4522"/>
          <w:tab w:val="center" w:pos="8845"/>
          <w:tab w:val="right" w:pos="10838"/>
        </w:tabs>
        <w:spacing w:after="35" w:line="268" w:lineRule="auto"/>
        <w:ind w:left="0" w:firstLine="0"/>
      </w:pPr>
      <w:r>
        <w:rPr>
          <w:sz w:val="18"/>
        </w:rPr>
        <w:t>Cross Currency Swap Contracts</w:t>
      </w:r>
      <w:r>
        <w:rPr>
          <w:sz w:val="18"/>
        </w:rPr>
        <w:tab/>
        <w:t>Other assets</w:t>
      </w:r>
      <w:r>
        <w:rPr>
          <w:sz w:val="18"/>
        </w:rPr>
        <w:tab/>
        <w:t xml:space="preserve">2.5 </w:t>
      </w:r>
      <w:r>
        <w:rPr>
          <w:sz w:val="18"/>
        </w:rPr>
        <w:tab/>
        <w:t xml:space="preserve">— </w:t>
      </w:r>
    </w:p>
    <w:p w14:paraId="191A9AA1" w14:textId="77777777" w:rsidR="009F545A" w:rsidRDefault="00000000">
      <w:pPr>
        <w:tabs>
          <w:tab w:val="center" w:pos="5024"/>
          <w:tab w:val="center" w:pos="8867"/>
          <w:tab w:val="right" w:pos="10838"/>
        </w:tabs>
        <w:spacing w:after="298" w:line="268" w:lineRule="auto"/>
        <w:ind w:left="0" w:firstLine="0"/>
      </w:pPr>
      <w:r>
        <w:rPr>
          <w:sz w:val="18"/>
        </w:rPr>
        <w:t>Cross Currency Swap Contracts</w:t>
      </w:r>
      <w:r>
        <w:rPr>
          <w:sz w:val="18"/>
        </w:rPr>
        <w:tab/>
        <w:t>Other long-term liabilities</w:t>
      </w:r>
      <w:r>
        <w:rPr>
          <w:sz w:val="18"/>
        </w:rPr>
        <w:tab/>
        <w:t xml:space="preserve">— </w:t>
      </w:r>
      <w:r>
        <w:rPr>
          <w:sz w:val="18"/>
        </w:rPr>
        <w:tab/>
        <w:t xml:space="preserve">2.4 </w:t>
      </w:r>
    </w:p>
    <w:p w14:paraId="2CAADADF" w14:textId="77777777" w:rsidR="009F545A" w:rsidRDefault="00000000">
      <w:pPr>
        <w:spacing w:after="110"/>
        <w:ind w:left="-5" w:right="13"/>
      </w:pPr>
      <w:r>
        <w:rPr>
          <w:b/>
          <w:i/>
        </w:rPr>
        <w:t>Balance Sheet Hedges</w:t>
      </w:r>
    </w:p>
    <w:p w14:paraId="319B6252" w14:textId="77777777" w:rsidR="009F545A" w:rsidRDefault="00000000">
      <w:pPr>
        <w:ind w:left="15" w:right="15"/>
      </w:pPr>
      <w:r>
        <w:t xml:space="preserve">    The Company also </w:t>
      </w:r>
      <w:proofErr w:type="gramStart"/>
      <w:r>
        <w:t>enters into</w:t>
      </w:r>
      <w:proofErr w:type="gramEnd"/>
      <w:r>
        <w:t xml:space="preserve"> foreign currency forward contracts to hedge fluctuations associated with foreign </w:t>
      </w:r>
      <w:proofErr w:type="spellStart"/>
      <w:r>
        <w:t>currencydenominated</w:t>
      </w:r>
      <w:proofErr w:type="spellEnd"/>
      <w:r>
        <w:t xml:space="preserve"> monetary assets and liabilities, primarily cash, lease contracts, third-party accounts receivable and payable, and intercompany accounts receivable and payables. These forward contracts expire within 30 days. These forward contracts are not designated for hedge accounting treatment; therefore, the change in fair value of these derivatives is recorded as a component of Other (expense) income, </w:t>
      </w:r>
      <w:proofErr w:type="gramStart"/>
      <w:r>
        <w:t>net</w:t>
      </w:r>
      <w:proofErr w:type="gramEnd"/>
      <w:r>
        <w:t xml:space="preserve"> and offsets the change in fair value of the foreign currency-denominated assets and liabilities, which are also recorded in Other (expense) income, net. The Company has not and does not intend to use derivative financial instruments for speculative or trading purposes.</w:t>
      </w:r>
    </w:p>
    <w:p w14:paraId="3117BE4E" w14:textId="77777777" w:rsidR="009F545A" w:rsidRDefault="00000000">
      <w:pPr>
        <w:spacing w:after="19"/>
        <w:ind w:left="15" w:right="15"/>
      </w:pPr>
      <w:r>
        <w:t xml:space="preserve">    The following table shows the notional amounts of outstanding foreign currency contracts as of July 1, 2022:</w:t>
      </w:r>
    </w:p>
    <w:p w14:paraId="76EC79FE" w14:textId="77777777" w:rsidR="009F545A" w:rsidRDefault="00000000">
      <w:pPr>
        <w:spacing w:after="0" w:line="265" w:lineRule="auto"/>
        <w:ind w:left="10" w:right="314"/>
        <w:jc w:val="right"/>
      </w:pPr>
      <w:r>
        <w:rPr>
          <w:b/>
          <w:sz w:val="18"/>
        </w:rPr>
        <w:t>Notional Value of Derivatives not</w:t>
      </w:r>
    </w:p>
    <w:p w14:paraId="6911064C" w14:textId="77777777" w:rsidR="009F545A" w:rsidRDefault="00000000">
      <w:pPr>
        <w:spacing w:after="25" w:line="265" w:lineRule="auto"/>
        <w:ind w:left="10" w:right="186"/>
        <w:jc w:val="right"/>
      </w:pPr>
      <w:r>
        <w:rPr>
          <w:b/>
          <w:sz w:val="18"/>
        </w:rPr>
        <w:t>Designated as Hedging Instruments:</w:t>
      </w:r>
    </w:p>
    <w:tbl>
      <w:tblPr>
        <w:tblStyle w:val="TableGrid"/>
        <w:tblpPr w:vertAnchor="text" w:tblpX="7545" w:tblpY="-66"/>
        <w:tblOverlap w:val="never"/>
        <w:tblW w:w="3315" w:type="dxa"/>
        <w:tblInd w:w="0" w:type="dxa"/>
        <w:tblCellMar>
          <w:top w:w="38" w:type="dxa"/>
          <w:left w:w="0" w:type="dxa"/>
          <w:bottom w:w="14" w:type="dxa"/>
          <w:right w:w="32" w:type="dxa"/>
        </w:tblCellMar>
        <w:tblLook w:val="04A0" w:firstRow="1" w:lastRow="0" w:firstColumn="1" w:lastColumn="0" w:noHBand="0" w:noVBand="1"/>
      </w:tblPr>
      <w:tblGrid>
        <w:gridCol w:w="344"/>
        <w:gridCol w:w="1466"/>
        <w:gridCol w:w="260"/>
        <w:gridCol w:w="1245"/>
      </w:tblGrid>
      <w:tr w:rsidR="009F545A" w14:paraId="1C2EA989" w14:textId="77777777">
        <w:trPr>
          <w:trHeight w:val="240"/>
        </w:trPr>
        <w:tc>
          <w:tcPr>
            <w:tcW w:w="344" w:type="dxa"/>
            <w:vMerge w:val="restart"/>
            <w:tcBorders>
              <w:top w:val="nil"/>
              <w:left w:val="nil"/>
              <w:bottom w:val="nil"/>
              <w:right w:val="nil"/>
            </w:tcBorders>
            <w:vAlign w:val="bottom"/>
          </w:tcPr>
          <w:p w14:paraId="4D2B89B8" w14:textId="77777777" w:rsidR="009F545A" w:rsidRDefault="00000000">
            <w:pPr>
              <w:spacing w:after="55" w:line="259" w:lineRule="auto"/>
              <w:ind w:left="105" w:firstLine="0"/>
            </w:pPr>
            <w:r>
              <w:rPr>
                <w:rFonts w:ascii="Calibri" w:eastAsia="Calibri" w:hAnsi="Calibri" w:cs="Calibri"/>
                <w:noProof/>
                <w:sz w:val="22"/>
              </w:rPr>
              <mc:AlternateContent>
                <mc:Choice Requires="wpg">
                  <w:drawing>
                    <wp:inline distT="0" distB="0" distL="0" distR="0" wp14:anchorId="36C3DA0C" wp14:editId="1290DF65">
                      <wp:extent cx="85725" cy="9525"/>
                      <wp:effectExtent l="0" t="0" r="0" b="0"/>
                      <wp:docPr id="103747" name="Group 103747"/>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5570" name="Shape 14557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47" style="width:6.75pt;height:0.75pt;mso-position-horizontal-relative:char;mso-position-vertical-relative:line" coordsize="857,95">
                      <v:shape id="Shape 145571"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1A4F3834" w14:textId="77777777" w:rsidR="009F545A" w:rsidRDefault="00000000">
            <w:pPr>
              <w:spacing w:after="0" w:line="259" w:lineRule="auto"/>
              <w:ind w:left="125" w:firstLine="0"/>
            </w:pPr>
            <w:r>
              <w:rPr>
                <w:sz w:val="18"/>
              </w:rPr>
              <w:t>$</w:t>
            </w:r>
          </w:p>
        </w:tc>
        <w:tc>
          <w:tcPr>
            <w:tcW w:w="1466" w:type="dxa"/>
            <w:vMerge w:val="restart"/>
            <w:tcBorders>
              <w:top w:val="single" w:sz="6" w:space="0" w:color="000000"/>
              <w:left w:val="nil"/>
              <w:bottom w:val="nil"/>
              <w:right w:val="nil"/>
            </w:tcBorders>
          </w:tcPr>
          <w:p w14:paraId="6C2BECFE" w14:textId="77777777" w:rsidR="009F545A" w:rsidRDefault="00000000">
            <w:pPr>
              <w:spacing w:after="0" w:line="259" w:lineRule="auto"/>
              <w:ind w:left="0" w:firstLine="0"/>
            </w:pPr>
            <w:r>
              <w:rPr>
                <w:b/>
                <w:sz w:val="18"/>
              </w:rPr>
              <w:t>Buy contracts</w:t>
            </w:r>
          </w:p>
          <w:p w14:paraId="6C2FBEC3" w14:textId="77777777" w:rsidR="009F545A" w:rsidRDefault="00000000">
            <w:pPr>
              <w:spacing w:after="55" w:line="259" w:lineRule="auto"/>
              <w:ind w:left="-104" w:firstLine="0"/>
            </w:pPr>
            <w:r>
              <w:rPr>
                <w:rFonts w:ascii="Calibri" w:eastAsia="Calibri" w:hAnsi="Calibri" w:cs="Calibri"/>
                <w:noProof/>
                <w:sz w:val="22"/>
              </w:rPr>
              <mc:AlternateContent>
                <mc:Choice Requires="wpg">
                  <w:drawing>
                    <wp:inline distT="0" distB="0" distL="0" distR="0" wp14:anchorId="5AD6E1C8" wp14:editId="00A0A96D">
                      <wp:extent cx="895350" cy="9525"/>
                      <wp:effectExtent l="0" t="0" r="0" b="0"/>
                      <wp:docPr id="103763" name="Group 103763"/>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145572" name="Shape 145572"/>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3" name="Shape 145573"/>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763" style="width:70.5pt;height:0.75pt;mso-position-horizontal-relative:char;mso-position-vertical-relative:line" coordsize="8953,95">
                      <v:shape id="Shape 145574" style="position:absolute;width:8763;height:95;left:0;top:0;" coordsize="876300,9525" path="m0,0l876300,0l876300,9525l0,9525l0,0">
                        <v:stroke weight="0pt" endcap="flat" joinstyle="miter" miterlimit="10" on="false" color="#000000" opacity="0"/>
                        <v:fill on="true" color="#000000"/>
                      </v:shape>
                      <v:shape id="Shape 145575" style="position:absolute;width:190;height:95;left:8763;top:0;" coordsize="19050,9525" path="m0,0l19050,0l19050,9525l0,9525l0,0">
                        <v:stroke weight="0pt" endcap="flat" joinstyle="miter" miterlimit="10" on="false" color="#000000" opacity="0"/>
                        <v:fill on="true" color="#000000"/>
                      </v:shape>
                    </v:group>
                  </w:pict>
                </mc:Fallback>
              </mc:AlternateContent>
            </w:r>
          </w:p>
          <w:p w14:paraId="7EB62DA8" w14:textId="77777777" w:rsidR="009F545A" w:rsidRDefault="00000000">
            <w:pPr>
              <w:spacing w:after="0" w:line="259" w:lineRule="auto"/>
              <w:ind w:left="0" w:right="209" w:firstLine="0"/>
              <w:jc w:val="right"/>
            </w:pPr>
            <w:r>
              <w:rPr>
                <w:sz w:val="18"/>
              </w:rPr>
              <w:t xml:space="preserve">— </w:t>
            </w:r>
          </w:p>
        </w:tc>
        <w:tc>
          <w:tcPr>
            <w:tcW w:w="260" w:type="dxa"/>
            <w:tcBorders>
              <w:top w:val="single" w:sz="6" w:space="0" w:color="000000"/>
              <w:left w:val="nil"/>
              <w:bottom w:val="single" w:sz="6" w:space="0" w:color="000000"/>
              <w:right w:val="nil"/>
            </w:tcBorders>
          </w:tcPr>
          <w:p w14:paraId="2E0278BF" w14:textId="77777777" w:rsidR="009F545A" w:rsidRDefault="009F545A">
            <w:pPr>
              <w:spacing w:after="160" w:line="259" w:lineRule="auto"/>
              <w:ind w:left="0" w:firstLine="0"/>
            </w:pPr>
          </w:p>
        </w:tc>
        <w:tc>
          <w:tcPr>
            <w:tcW w:w="1245" w:type="dxa"/>
            <w:tcBorders>
              <w:top w:val="single" w:sz="6" w:space="0" w:color="000000"/>
              <w:left w:val="nil"/>
              <w:bottom w:val="single" w:sz="6" w:space="0" w:color="000000"/>
              <w:right w:val="nil"/>
            </w:tcBorders>
          </w:tcPr>
          <w:p w14:paraId="2FDF14D3" w14:textId="77777777" w:rsidR="009F545A" w:rsidRDefault="00000000">
            <w:pPr>
              <w:spacing w:after="0" w:line="259" w:lineRule="auto"/>
              <w:ind w:left="0" w:firstLine="0"/>
            </w:pPr>
            <w:r>
              <w:rPr>
                <w:b/>
                <w:sz w:val="18"/>
              </w:rPr>
              <w:t>Sell contract</w:t>
            </w:r>
          </w:p>
        </w:tc>
      </w:tr>
      <w:tr w:rsidR="009F545A" w14:paraId="55A0DE53" w14:textId="77777777">
        <w:trPr>
          <w:trHeight w:val="265"/>
        </w:trPr>
        <w:tc>
          <w:tcPr>
            <w:tcW w:w="0" w:type="auto"/>
            <w:vMerge/>
            <w:tcBorders>
              <w:top w:val="nil"/>
              <w:left w:val="nil"/>
              <w:bottom w:val="nil"/>
              <w:right w:val="nil"/>
            </w:tcBorders>
          </w:tcPr>
          <w:p w14:paraId="452AC02A" w14:textId="77777777" w:rsidR="009F545A" w:rsidRDefault="009F545A">
            <w:pPr>
              <w:spacing w:after="160" w:line="259" w:lineRule="auto"/>
              <w:ind w:left="0" w:firstLine="0"/>
            </w:pPr>
          </w:p>
        </w:tc>
        <w:tc>
          <w:tcPr>
            <w:tcW w:w="0" w:type="auto"/>
            <w:vMerge/>
            <w:tcBorders>
              <w:top w:val="nil"/>
              <w:left w:val="nil"/>
              <w:bottom w:val="nil"/>
              <w:right w:val="nil"/>
            </w:tcBorders>
          </w:tcPr>
          <w:p w14:paraId="141AEB78" w14:textId="77777777" w:rsidR="009F545A" w:rsidRDefault="009F545A">
            <w:pPr>
              <w:spacing w:after="160" w:line="259" w:lineRule="auto"/>
              <w:ind w:left="0" w:firstLine="0"/>
            </w:pPr>
          </w:p>
        </w:tc>
        <w:tc>
          <w:tcPr>
            <w:tcW w:w="260" w:type="dxa"/>
            <w:tcBorders>
              <w:top w:val="single" w:sz="6" w:space="0" w:color="000000"/>
              <w:left w:val="nil"/>
              <w:bottom w:val="nil"/>
              <w:right w:val="nil"/>
            </w:tcBorders>
          </w:tcPr>
          <w:p w14:paraId="67C816C2" w14:textId="77777777" w:rsidR="009F545A" w:rsidRDefault="00000000">
            <w:pPr>
              <w:spacing w:after="0" w:line="259" w:lineRule="auto"/>
              <w:ind w:left="0" w:firstLine="0"/>
            </w:pPr>
            <w:r>
              <w:rPr>
                <w:sz w:val="18"/>
              </w:rPr>
              <w:t>$</w:t>
            </w:r>
          </w:p>
        </w:tc>
        <w:tc>
          <w:tcPr>
            <w:tcW w:w="1245" w:type="dxa"/>
            <w:tcBorders>
              <w:top w:val="single" w:sz="6" w:space="0" w:color="000000"/>
              <w:left w:val="nil"/>
              <w:bottom w:val="nil"/>
              <w:right w:val="nil"/>
            </w:tcBorders>
          </w:tcPr>
          <w:p w14:paraId="021E0B37" w14:textId="77777777" w:rsidR="009F545A" w:rsidRDefault="00000000">
            <w:pPr>
              <w:spacing w:after="0" w:line="259" w:lineRule="auto"/>
              <w:ind w:left="0" w:right="45" w:firstLine="0"/>
              <w:jc w:val="right"/>
            </w:pPr>
            <w:r>
              <w:rPr>
                <w:sz w:val="18"/>
              </w:rPr>
              <w:t xml:space="preserve">9.1 </w:t>
            </w:r>
          </w:p>
        </w:tc>
      </w:tr>
      <w:tr w:rsidR="009F545A" w14:paraId="68E8AA17" w14:textId="77777777">
        <w:trPr>
          <w:trHeight w:val="230"/>
        </w:trPr>
        <w:tc>
          <w:tcPr>
            <w:tcW w:w="344" w:type="dxa"/>
            <w:vMerge w:val="restart"/>
            <w:tcBorders>
              <w:top w:val="nil"/>
              <w:left w:val="nil"/>
              <w:bottom w:val="single" w:sz="6" w:space="0" w:color="000000"/>
              <w:right w:val="nil"/>
            </w:tcBorders>
            <w:vAlign w:val="bottom"/>
          </w:tcPr>
          <w:p w14:paraId="177DE97A" w14:textId="77777777" w:rsidR="009F545A" w:rsidRDefault="00000000">
            <w:pPr>
              <w:spacing w:after="55" w:line="259" w:lineRule="auto"/>
              <w:ind w:left="105" w:firstLine="0"/>
            </w:pPr>
            <w:r>
              <w:rPr>
                <w:rFonts w:ascii="Calibri" w:eastAsia="Calibri" w:hAnsi="Calibri" w:cs="Calibri"/>
                <w:noProof/>
                <w:sz w:val="22"/>
              </w:rPr>
              <mc:AlternateContent>
                <mc:Choice Requires="wpg">
                  <w:drawing>
                    <wp:inline distT="0" distB="0" distL="0" distR="0" wp14:anchorId="2E906010" wp14:editId="73C218C2">
                      <wp:extent cx="85725" cy="9525"/>
                      <wp:effectExtent l="0" t="0" r="0" b="0"/>
                      <wp:docPr id="103944" name="Group 10394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5576" name="Shape 14557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3944" style="width:6.75pt;height:0.75pt;mso-position-horizontal-relative:char;mso-position-vertical-relative:line" coordsize="857,95">
                      <v:shape id="Shape 145577"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5472B733" w14:textId="77777777" w:rsidR="009F545A" w:rsidRDefault="00000000">
            <w:pPr>
              <w:spacing w:after="0" w:line="259" w:lineRule="auto"/>
              <w:ind w:left="125" w:firstLine="0"/>
            </w:pPr>
            <w:r>
              <w:rPr>
                <w:sz w:val="18"/>
              </w:rPr>
              <w:t>$</w:t>
            </w:r>
          </w:p>
        </w:tc>
        <w:tc>
          <w:tcPr>
            <w:tcW w:w="1466" w:type="dxa"/>
            <w:vMerge w:val="restart"/>
            <w:tcBorders>
              <w:top w:val="nil"/>
              <w:left w:val="nil"/>
              <w:bottom w:val="single" w:sz="6" w:space="0" w:color="000000"/>
              <w:right w:val="nil"/>
            </w:tcBorders>
          </w:tcPr>
          <w:p w14:paraId="4FEAFD1D" w14:textId="77777777" w:rsidR="009F545A" w:rsidRDefault="00000000">
            <w:pPr>
              <w:spacing w:after="0" w:line="259" w:lineRule="auto"/>
              <w:ind w:left="0" w:right="209" w:firstLine="0"/>
              <w:jc w:val="right"/>
            </w:pPr>
            <w:r>
              <w:rPr>
                <w:sz w:val="18"/>
              </w:rPr>
              <w:t xml:space="preserve">— </w:t>
            </w:r>
          </w:p>
          <w:p w14:paraId="04FD165C" w14:textId="77777777" w:rsidR="009F545A" w:rsidRDefault="00000000">
            <w:pPr>
              <w:spacing w:after="55" w:line="259" w:lineRule="auto"/>
              <w:ind w:left="-104" w:firstLine="0"/>
            </w:pPr>
            <w:r>
              <w:rPr>
                <w:rFonts w:ascii="Calibri" w:eastAsia="Calibri" w:hAnsi="Calibri" w:cs="Calibri"/>
                <w:noProof/>
                <w:sz w:val="22"/>
              </w:rPr>
              <mc:AlternateContent>
                <mc:Choice Requires="wpg">
                  <w:drawing>
                    <wp:inline distT="0" distB="0" distL="0" distR="0" wp14:anchorId="783CB2BC" wp14:editId="4BA1E03D">
                      <wp:extent cx="895350" cy="9525"/>
                      <wp:effectExtent l="0" t="0" r="0" b="0"/>
                      <wp:docPr id="104002" name="Group 104002"/>
                      <wp:cNvGraphicFramePr/>
                      <a:graphic xmlns:a="http://schemas.openxmlformats.org/drawingml/2006/main">
                        <a:graphicData uri="http://schemas.microsoft.com/office/word/2010/wordprocessingGroup">
                          <wpg:wgp>
                            <wpg:cNvGrpSpPr/>
                            <wpg:grpSpPr>
                              <a:xfrm>
                                <a:off x="0" y="0"/>
                                <a:ext cx="895350" cy="9525"/>
                                <a:chOff x="0" y="0"/>
                                <a:chExt cx="895350" cy="9525"/>
                              </a:xfrm>
                            </wpg:grpSpPr>
                            <wps:wsp>
                              <wps:cNvPr id="145578" name="Shape 145578"/>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9" name="Shape 145579"/>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002" style="width:70.5pt;height:0.75pt;mso-position-horizontal-relative:char;mso-position-vertical-relative:line" coordsize="8953,95">
                      <v:shape id="Shape 145580" style="position:absolute;width:8763;height:95;left:0;top:0;" coordsize="876300,9525" path="m0,0l876300,0l876300,9525l0,9525l0,0">
                        <v:stroke weight="0pt" endcap="flat" joinstyle="miter" miterlimit="10" on="false" color="#000000" opacity="0"/>
                        <v:fill on="true" color="#000000"/>
                      </v:shape>
                      <v:shape id="Shape 145581" style="position:absolute;width:190;height:95;left:8763;top:0;" coordsize="19050,9525" path="m0,0l19050,0l19050,9525l0,9525l0,0">
                        <v:stroke weight="0pt" endcap="flat" joinstyle="miter" miterlimit="10" on="false" color="#000000" opacity="0"/>
                        <v:fill on="true" color="#000000"/>
                      </v:shape>
                    </v:group>
                  </w:pict>
                </mc:Fallback>
              </mc:AlternateContent>
            </w:r>
          </w:p>
          <w:p w14:paraId="7C4F6C35" w14:textId="77777777" w:rsidR="009F545A" w:rsidRDefault="00000000">
            <w:pPr>
              <w:spacing w:after="0" w:line="259" w:lineRule="auto"/>
              <w:ind w:left="0" w:right="209" w:firstLine="0"/>
              <w:jc w:val="right"/>
            </w:pPr>
            <w:r>
              <w:rPr>
                <w:sz w:val="18"/>
              </w:rPr>
              <w:t xml:space="preserve">— </w:t>
            </w:r>
          </w:p>
        </w:tc>
        <w:tc>
          <w:tcPr>
            <w:tcW w:w="260" w:type="dxa"/>
            <w:tcBorders>
              <w:top w:val="nil"/>
              <w:left w:val="nil"/>
              <w:bottom w:val="single" w:sz="6" w:space="0" w:color="000000"/>
              <w:right w:val="nil"/>
            </w:tcBorders>
          </w:tcPr>
          <w:p w14:paraId="0DF73494" w14:textId="77777777" w:rsidR="009F545A" w:rsidRDefault="009F545A">
            <w:pPr>
              <w:spacing w:after="160" w:line="259" w:lineRule="auto"/>
              <w:ind w:left="0" w:firstLine="0"/>
            </w:pPr>
          </w:p>
        </w:tc>
        <w:tc>
          <w:tcPr>
            <w:tcW w:w="1245" w:type="dxa"/>
            <w:tcBorders>
              <w:top w:val="nil"/>
              <w:left w:val="nil"/>
              <w:bottom w:val="single" w:sz="6" w:space="0" w:color="000000"/>
              <w:right w:val="nil"/>
            </w:tcBorders>
          </w:tcPr>
          <w:p w14:paraId="5FA8C70A" w14:textId="77777777" w:rsidR="009F545A" w:rsidRDefault="00000000">
            <w:pPr>
              <w:spacing w:after="0" w:line="259" w:lineRule="auto"/>
              <w:ind w:left="0" w:right="45" w:firstLine="0"/>
              <w:jc w:val="right"/>
            </w:pPr>
            <w:r>
              <w:rPr>
                <w:sz w:val="18"/>
              </w:rPr>
              <w:t xml:space="preserve">7.1 </w:t>
            </w:r>
          </w:p>
        </w:tc>
      </w:tr>
      <w:tr w:rsidR="009F545A" w14:paraId="0EB8AF03" w14:textId="77777777">
        <w:trPr>
          <w:trHeight w:val="255"/>
        </w:trPr>
        <w:tc>
          <w:tcPr>
            <w:tcW w:w="0" w:type="auto"/>
            <w:vMerge/>
            <w:tcBorders>
              <w:top w:val="nil"/>
              <w:left w:val="nil"/>
              <w:bottom w:val="single" w:sz="6" w:space="0" w:color="000000"/>
              <w:right w:val="nil"/>
            </w:tcBorders>
          </w:tcPr>
          <w:p w14:paraId="40D21DEE" w14:textId="77777777" w:rsidR="009F545A" w:rsidRDefault="009F545A">
            <w:pPr>
              <w:spacing w:after="160" w:line="259" w:lineRule="auto"/>
              <w:ind w:left="0" w:firstLine="0"/>
            </w:pPr>
          </w:p>
        </w:tc>
        <w:tc>
          <w:tcPr>
            <w:tcW w:w="0" w:type="auto"/>
            <w:vMerge/>
            <w:tcBorders>
              <w:top w:val="nil"/>
              <w:left w:val="nil"/>
              <w:bottom w:val="single" w:sz="6" w:space="0" w:color="000000"/>
              <w:right w:val="nil"/>
            </w:tcBorders>
          </w:tcPr>
          <w:p w14:paraId="57D30AAD" w14:textId="77777777" w:rsidR="009F545A" w:rsidRDefault="009F545A">
            <w:pPr>
              <w:spacing w:after="160" w:line="259" w:lineRule="auto"/>
              <w:ind w:left="0" w:firstLine="0"/>
            </w:pPr>
          </w:p>
        </w:tc>
        <w:tc>
          <w:tcPr>
            <w:tcW w:w="260" w:type="dxa"/>
            <w:tcBorders>
              <w:top w:val="single" w:sz="6" w:space="0" w:color="000000"/>
              <w:left w:val="nil"/>
              <w:bottom w:val="single" w:sz="6" w:space="0" w:color="000000"/>
              <w:right w:val="nil"/>
            </w:tcBorders>
          </w:tcPr>
          <w:p w14:paraId="564D792B" w14:textId="77777777" w:rsidR="009F545A" w:rsidRDefault="00000000">
            <w:pPr>
              <w:spacing w:after="0" w:line="259" w:lineRule="auto"/>
              <w:ind w:left="0" w:firstLine="0"/>
            </w:pPr>
            <w:r>
              <w:rPr>
                <w:sz w:val="18"/>
              </w:rPr>
              <w:t>$</w:t>
            </w:r>
          </w:p>
        </w:tc>
        <w:tc>
          <w:tcPr>
            <w:tcW w:w="1245" w:type="dxa"/>
            <w:tcBorders>
              <w:top w:val="single" w:sz="6" w:space="0" w:color="000000"/>
              <w:left w:val="nil"/>
              <w:bottom w:val="single" w:sz="6" w:space="0" w:color="000000"/>
              <w:right w:val="nil"/>
            </w:tcBorders>
          </w:tcPr>
          <w:p w14:paraId="752E5D28" w14:textId="77777777" w:rsidR="009F545A" w:rsidRDefault="00000000">
            <w:pPr>
              <w:spacing w:after="0" w:line="259" w:lineRule="auto"/>
              <w:ind w:left="0" w:right="45" w:firstLine="0"/>
              <w:jc w:val="right"/>
            </w:pPr>
            <w:r>
              <w:rPr>
                <w:sz w:val="18"/>
              </w:rPr>
              <w:t xml:space="preserve">16.2 </w:t>
            </w:r>
          </w:p>
        </w:tc>
      </w:tr>
    </w:tbl>
    <w:p w14:paraId="5E1EB3B8" w14:textId="77777777" w:rsidR="009F545A" w:rsidRDefault="00000000">
      <w:pPr>
        <w:spacing w:after="5" w:line="268" w:lineRule="auto"/>
        <w:ind w:left="15"/>
      </w:pPr>
      <w:r>
        <w:rPr>
          <w:b/>
          <w:sz w:val="18"/>
        </w:rPr>
        <w:t>(In millions of equivalent USD)</w:t>
      </w:r>
    </w:p>
    <w:p w14:paraId="5AE18B6F" w14:textId="77777777" w:rsidR="009F545A" w:rsidRDefault="00000000">
      <w:pPr>
        <w:spacing w:after="4" w:line="268" w:lineRule="auto"/>
        <w:ind w:left="15"/>
      </w:pPr>
      <w:r>
        <w:rPr>
          <w:sz w:val="18"/>
        </w:rPr>
        <w:t>Chinese renminbi</w:t>
      </w:r>
    </w:p>
    <w:p w14:paraId="19AF0941" w14:textId="77777777" w:rsidR="009F545A" w:rsidRDefault="00000000">
      <w:pPr>
        <w:spacing w:after="38" w:line="268" w:lineRule="auto"/>
        <w:ind w:left="15"/>
      </w:pPr>
      <w:r>
        <w:rPr>
          <w:sz w:val="18"/>
        </w:rPr>
        <w:t>Euro</w:t>
      </w:r>
    </w:p>
    <w:p w14:paraId="6B02B39D" w14:textId="77777777" w:rsidR="009F545A" w:rsidRDefault="00000000">
      <w:pPr>
        <w:spacing w:after="4" w:line="268" w:lineRule="auto"/>
        <w:ind w:left="165"/>
      </w:pPr>
      <w:r>
        <w:rPr>
          <w:sz w:val="18"/>
        </w:rPr>
        <w:t>Total Notional Value</w:t>
      </w:r>
    </w:p>
    <w:p w14:paraId="61B1864B" w14:textId="77777777" w:rsidR="009F545A" w:rsidRDefault="00000000">
      <w:pPr>
        <w:spacing w:after="390" w:line="259" w:lineRule="auto"/>
        <w:ind w:left="7545" w:right="-22" w:firstLine="0"/>
      </w:pPr>
      <w:r>
        <w:rPr>
          <w:rFonts w:ascii="Calibri" w:eastAsia="Calibri" w:hAnsi="Calibri" w:cs="Calibri"/>
          <w:noProof/>
          <w:sz w:val="22"/>
        </w:rPr>
        <mc:AlternateContent>
          <mc:Choice Requires="wpg">
            <w:drawing>
              <wp:inline distT="0" distB="0" distL="0" distR="0" wp14:anchorId="1C246D70" wp14:editId="3C871D08">
                <wp:extent cx="2105025" cy="9525"/>
                <wp:effectExtent l="0" t="0" r="0" b="0"/>
                <wp:docPr id="104111" name="Group 104111"/>
                <wp:cNvGraphicFramePr/>
                <a:graphic xmlns:a="http://schemas.openxmlformats.org/drawingml/2006/main">
                  <a:graphicData uri="http://schemas.microsoft.com/office/word/2010/wordprocessingGroup">
                    <wpg:wgp>
                      <wpg:cNvGrpSpPr/>
                      <wpg:grpSpPr>
                        <a:xfrm>
                          <a:off x="0" y="0"/>
                          <a:ext cx="2105025" cy="9525"/>
                          <a:chOff x="0" y="0"/>
                          <a:chExt cx="2105025" cy="9525"/>
                        </a:xfrm>
                      </wpg:grpSpPr>
                      <wps:wsp>
                        <wps:cNvPr id="145582" name="Shape 145582"/>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3" name="Shape 145583"/>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4" name="Shape 145584"/>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5" name="Shape 145585"/>
                        <wps:cNvSpPr/>
                        <wps:spPr>
                          <a:xfrm>
                            <a:off x="666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6" name="Shape 145586"/>
                        <wps:cNvSpPr/>
                        <wps:spPr>
                          <a:xfrm>
                            <a:off x="1524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7" name="Shape 145587"/>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8" name="Shape 145588"/>
                        <wps:cNvSpPr/>
                        <wps:spPr>
                          <a:xfrm>
                            <a:off x="11334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9" name="Shape 145589"/>
                        <wps:cNvSpPr/>
                        <wps:spPr>
                          <a:xfrm>
                            <a:off x="1219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90" name="Shape 145590"/>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4111" style="width:165.75pt;height:0.75pt;mso-position-horizontal-relative:char;mso-position-vertical-relative:line" coordsize="21050,95">
                <v:shape id="Shape 145591" style="position:absolute;width:190;height:95;left:0;top:0;" coordsize="19050,9525" path="m0,0l19050,0l19050,9525l0,9525l0,0">
                  <v:stroke weight="0pt" endcap="flat" joinstyle="miter" miterlimit="10" on="false" color="#000000" opacity="0"/>
                  <v:fill on="true" color="#000000"/>
                </v:shape>
                <v:shape id="Shape 145592" style="position:absolute;width:285;height:95;left:190;top:0;" coordsize="28575,9525" path="m0,0l28575,0l28575,9525l0,9525l0,0">
                  <v:stroke weight="0pt" endcap="flat" joinstyle="miter" miterlimit="10" on="false" color="#000000" opacity="0"/>
                  <v:fill on="true" color="#000000"/>
                </v:shape>
                <v:shape id="Shape 145593" style="position:absolute;width:190;height:95;left:476;top:0;" coordsize="19050,9525" path="m0,0l19050,0l19050,9525l0,9525l0,0">
                  <v:stroke weight="0pt" endcap="flat" joinstyle="miter" miterlimit="10" on="false" color="#000000" opacity="0"/>
                  <v:fill on="true" color="#000000"/>
                </v:shape>
                <v:shape id="Shape 145594" style="position:absolute;width:857;height:95;left:666;top:0;" coordsize="85725,9525" path="m0,0l85725,0l85725,9525l0,9525l0,0">
                  <v:stroke weight="0pt" endcap="flat" joinstyle="miter" miterlimit="10" on="false" color="#000000" opacity="0"/>
                  <v:fill on="true" color="#000000"/>
                </v:shape>
                <v:shape id="Shape 145595" style="position:absolute;width:8763;height:95;left:1524;top:0;" coordsize="876300,9525" path="m0,0l876300,0l876300,9525l0,9525l0,0">
                  <v:stroke weight="0pt" endcap="flat" joinstyle="miter" miterlimit="10" on="false" color="#000000" opacity="0"/>
                  <v:fill on="true" color="#000000"/>
                </v:shape>
                <v:shape id="Shape 145596" style="position:absolute;width:190;height:95;left:10287;top:0;" coordsize="19050,9525" path="m0,0l19050,0l19050,9525l0,9525l0,0">
                  <v:stroke weight="0pt" endcap="flat" joinstyle="miter" miterlimit="10" on="false" color="#000000" opacity="0"/>
                  <v:fill on="true" color="#000000"/>
                </v:shape>
                <v:shape id="Shape 145597" style="position:absolute;width:857;height:95;left:11334;top:0;" coordsize="85725,9525" path="m0,0l85725,0l85725,9525l0,9525l0,0">
                  <v:stroke weight="0pt" endcap="flat" joinstyle="miter" miterlimit="10" on="false" color="#000000" opacity="0"/>
                  <v:fill on="true" color="#000000"/>
                </v:shape>
                <v:shape id="Shape 145598" style="position:absolute;width:8667;height:95;left:12192;top:0;" coordsize="866775,9525" path="m0,0l866775,0l866775,9525l0,9525l0,0">
                  <v:stroke weight="0pt" endcap="flat" joinstyle="miter" miterlimit="10" on="false" color="#000000" opacity="0"/>
                  <v:fill on="true" color="#000000"/>
                </v:shape>
                <v:shape id="Shape 145599" style="position:absolute;width:190;height:95;left:20859;top:0;" coordsize="19050,9525" path="m0,0l19050,0l19050,9525l0,9525l0,0">
                  <v:stroke weight="0pt" endcap="flat" joinstyle="miter" miterlimit="10" on="false" color="#000000" opacity="0"/>
                  <v:fill on="true" color="#000000"/>
                </v:shape>
              </v:group>
            </w:pict>
          </mc:Fallback>
        </mc:AlternateContent>
      </w:r>
    </w:p>
    <w:p w14:paraId="7279D99D" w14:textId="77777777" w:rsidR="009F545A" w:rsidRDefault="00000000">
      <w:pPr>
        <w:pStyle w:val="Heading4"/>
        <w:spacing w:after="225"/>
        <w:ind w:left="-5" w:right="0"/>
      </w:pPr>
      <w:r>
        <w:t>7. FAIR VALUE</w:t>
      </w:r>
    </w:p>
    <w:p w14:paraId="479E4B3B" w14:textId="77777777" w:rsidR="009F545A" w:rsidRDefault="00000000">
      <w:pPr>
        <w:spacing w:after="110"/>
        <w:ind w:left="-5" w:right="13"/>
      </w:pPr>
      <w:r>
        <w:rPr>
          <w:b/>
          <w:i/>
        </w:rPr>
        <w:t>Assets and Liabilities Measured at Fair Value on a Recurring Basis</w:t>
      </w:r>
    </w:p>
    <w:p w14:paraId="1EB8DF31" w14:textId="77777777" w:rsidR="009F545A" w:rsidRDefault="00000000">
      <w:pPr>
        <w:ind w:left="15" w:right="15"/>
      </w:pPr>
      <w:r>
        <w:t xml:space="preserve">    The fair values of certain of the Company’s financial instruments, including bank deposits included in Cash and cash equivalents, Accounts receivable and Accounts payable approximate their fair values due to their short maturities. As of July 1, 2022, the fair values of the Company's Convertible Notes and Senior Secured Notes, as defined in Note 10, </w:t>
      </w:r>
      <w:r>
        <w:rPr>
          <w:i/>
        </w:rPr>
        <w:t xml:space="preserve">Borrowings </w:t>
      </w:r>
      <w:r>
        <w:t>and measured using Level 1 inputs</w:t>
      </w:r>
      <w:r>
        <w:rPr>
          <w:i/>
        </w:rPr>
        <w:t xml:space="preserve">, </w:t>
      </w:r>
      <w:r>
        <w:t xml:space="preserve">were $240.7 million and $231.8 million, respectively. As of October 1, 2021, the fair values of the Company's Convertible Notes and Senior Secured Notes, measured using Level 1 inputs, were $296.3 million and $304.8 million, respectively. The Company has elected to use the income approach to value its derivative instruments using standard valuation techniques and Level 2 inputs, such as currency spot rates, forward </w:t>
      </w:r>
      <w:proofErr w:type="gramStart"/>
      <w:r>
        <w:t>points</w:t>
      </w:r>
      <w:proofErr w:type="gramEnd"/>
      <w:r>
        <w:t xml:space="preserve"> and credit default swap spreads.</w:t>
      </w:r>
    </w:p>
    <w:p w14:paraId="35571C97" w14:textId="77777777" w:rsidR="009F545A" w:rsidRDefault="00000000">
      <w:pPr>
        <w:spacing w:after="831"/>
        <w:ind w:left="1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w:t>
      </w:r>
    </w:p>
    <w:p w14:paraId="69F092C3" w14:textId="77777777" w:rsidR="009F545A" w:rsidRDefault="00000000">
      <w:pPr>
        <w:spacing w:after="5" w:line="254" w:lineRule="auto"/>
        <w:ind w:left="209" w:right="178"/>
        <w:jc w:val="center"/>
      </w:pPr>
      <w:r>
        <w:t>19</w:t>
      </w:r>
    </w:p>
    <w:p w14:paraId="4D3B2EBC" w14:textId="77777777" w:rsidR="009F545A" w:rsidRDefault="00000000">
      <w:pPr>
        <w:spacing w:after="0" w:line="259" w:lineRule="auto"/>
        <w:ind w:left="0" w:right="-22" w:firstLine="0"/>
      </w:pPr>
      <w:r>
        <w:rPr>
          <w:rFonts w:ascii="Calibri" w:eastAsia="Calibri" w:hAnsi="Calibri" w:cs="Calibri"/>
          <w:noProof/>
          <w:sz w:val="22"/>
        </w:rPr>
        <mc:AlternateContent>
          <mc:Choice Requires="wpg">
            <w:drawing>
              <wp:inline distT="0" distB="0" distL="0" distR="0" wp14:anchorId="2671905A" wp14:editId="6DBB9B5E">
                <wp:extent cx="6896100" cy="19050"/>
                <wp:effectExtent l="0" t="0" r="0" b="0"/>
                <wp:docPr id="104109" name="Group 1041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600" name="Shape 1456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601" name="Shape 1456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6" name="Shape 74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407" name="Shape 74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109" style="width:543pt;height:1.5pt;mso-position-horizontal-relative:char;mso-position-vertical-relative:line" coordsize="68961,190">
                <v:shape id="Shape 145602" style="position:absolute;width:68961;height:95;left:0;top:0;" coordsize="6896100,9525" path="m0,0l6896100,0l6896100,9525l0,9525l0,0">
                  <v:stroke weight="0pt" endcap="flat" joinstyle="miter" miterlimit="10" on="false" color="#000000" opacity="0"/>
                  <v:fill on="true" color="#9a9a9a"/>
                </v:shape>
                <v:shape id="Shape 145603" style="position:absolute;width:68961;height:95;left:0;top:95;" coordsize="6896100,9525" path="m0,0l6896100,0l6896100,9525l0,9525l0,0">
                  <v:stroke weight="0pt" endcap="flat" joinstyle="miter" miterlimit="10" on="false" color="#000000" opacity="0"/>
                  <v:fill on="true" color="#eeeeee"/>
                </v:shape>
                <v:shape id="Shape 7406" style="position:absolute;width:95;height:190;left:68865;top:0;" coordsize="9525,19050" path="m9525,0l9525,19050l0,19050l0,9525l9525,0x">
                  <v:stroke weight="0pt" endcap="flat" joinstyle="miter" miterlimit="10" on="false" color="#000000" opacity="0"/>
                  <v:fill on="true" color="#eeeeee"/>
                </v:shape>
                <v:shape id="Shape 74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27CD1B6" w14:textId="77777777" w:rsidR="009F545A" w:rsidRDefault="009F545A">
      <w:pPr>
        <w:sectPr w:rsidR="009F545A">
          <w:headerReference w:type="even" r:id="rId29"/>
          <w:headerReference w:type="default" r:id="rId30"/>
          <w:headerReference w:type="first" r:id="rId31"/>
          <w:pgSz w:w="12240" w:h="15840"/>
          <w:pgMar w:top="621" w:right="702" w:bottom="1196" w:left="700" w:header="720" w:footer="720" w:gutter="0"/>
          <w:cols w:space="720"/>
        </w:sectPr>
      </w:pPr>
    </w:p>
    <w:p w14:paraId="39863724" w14:textId="77777777" w:rsidR="009F545A" w:rsidRDefault="00000000">
      <w:pPr>
        <w:spacing w:after="19"/>
        <w:ind w:left="15" w:right="15"/>
      </w:pPr>
      <w:r>
        <w:lastRenderedPageBreak/>
        <w:t>date.</w:t>
      </w:r>
    </w:p>
    <w:p w14:paraId="6CFE3C03" w14:textId="77777777" w:rsidR="009F545A" w:rsidRDefault="00000000">
      <w:pPr>
        <w:spacing w:after="0" w:line="265" w:lineRule="auto"/>
        <w:ind w:left="4070" w:right="739"/>
        <w:jc w:val="center"/>
      </w:pPr>
      <w:r>
        <w:rPr>
          <w:b/>
          <w:sz w:val="18"/>
        </w:rPr>
        <w:t xml:space="preserve">Fair Value </w:t>
      </w:r>
      <w:proofErr w:type="gramStart"/>
      <w:r>
        <w:rPr>
          <w:b/>
          <w:sz w:val="18"/>
        </w:rPr>
        <w:t>at</w:t>
      </w:r>
      <w:proofErr w:type="gramEnd"/>
      <w:r>
        <w:rPr>
          <w:b/>
          <w:sz w:val="18"/>
        </w:rPr>
        <w:t xml:space="preserve"> July 1, 2022</w:t>
      </w:r>
    </w:p>
    <w:p w14:paraId="70513A6B" w14:textId="77777777" w:rsidR="009F545A" w:rsidRDefault="00000000">
      <w:pPr>
        <w:spacing w:after="73" w:line="259" w:lineRule="auto"/>
        <w:ind w:left="3300" w:right="-15" w:firstLine="0"/>
      </w:pPr>
      <w:r>
        <w:rPr>
          <w:rFonts w:ascii="Calibri" w:eastAsia="Calibri" w:hAnsi="Calibri" w:cs="Calibri"/>
          <w:noProof/>
          <w:sz w:val="22"/>
        </w:rPr>
        <mc:AlternateContent>
          <mc:Choice Requires="wpg">
            <w:drawing>
              <wp:inline distT="0" distB="0" distL="0" distR="0" wp14:anchorId="51445AB6" wp14:editId="4658D1CE">
                <wp:extent cx="4800600" cy="9525"/>
                <wp:effectExtent l="0" t="0" r="0" b="0"/>
                <wp:docPr id="108996" name="Group 108996"/>
                <wp:cNvGraphicFramePr/>
                <a:graphic xmlns:a="http://schemas.openxmlformats.org/drawingml/2006/main">
                  <a:graphicData uri="http://schemas.microsoft.com/office/word/2010/wordprocessingGroup">
                    <wpg:wgp>
                      <wpg:cNvGrpSpPr/>
                      <wpg:grpSpPr>
                        <a:xfrm>
                          <a:off x="0" y="0"/>
                          <a:ext cx="4800600" cy="9525"/>
                          <a:chOff x="0" y="0"/>
                          <a:chExt cx="4800600" cy="9525"/>
                        </a:xfrm>
                      </wpg:grpSpPr>
                      <wps:wsp>
                        <wps:cNvPr id="145604" name="Shape 14560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5" name="Shape 145605"/>
                        <wps:cNvSpPr/>
                        <wps:spPr>
                          <a:xfrm>
                            <a:off x="9525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6" name="Shape 145606"/>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7" name="Shape 145607"/>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8" name="Shape 145608"/>
                        <wps:cNvSpPr/>
                        <wps:spPr>
                          <a:xfrm>
                            <a:off x="1171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09" name="Shape 145609"/>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0" name="Shape 145610"/>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1" name="Shape 145611"/>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2" name="Shape 145612"/>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3" name="Shape 145613"/>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4" name="Shape 145614"/>
                        <wps:cNvSpPr/>
                        <wps:spPr>
                          <a:xfrm>
                            <a:off x="2390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5" name="Shape 145615"/>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6" name="Shape 145616"/>
                        <wps:cNvSpPr/>
                        <wps:spPr>
                          <a:xfrm>
                            <a:off x="24384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7" name="Shape 145617"/>
                        <wps:cNvSpPr/>
                        <wps:spPr>
                          <a:xfrm>
                            <a:off x="25431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8" name="Shape 145618"/>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19" name="Shape 145619"/>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0" name="Shape 145620"/>
                        <wps:cNvSpPr/>
                        <wps:spPr>
                          <a:xfrm>
                            <a:off x="36290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1" name="Shape 145621"/>
                        <wps:cNvSpPr/>
                        <wps:spPr>
                          <a:xfrm>
                            <a:off x="3657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2" name="Shape 145622"/>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3" name="Shape 145623"/>
                        <wps:cNvSpPr/>
                        <wps:spPr>
                          <a:xfrm>
                            <a:off x="3752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4" name="Shape 145624"/>
                        <wps:cNvSpPr/>
                        <wps:spPr>
                          <a:xfrm>
                            <a:off x="478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996" style="width:378pt;height:0.75pt;mso-position-horizontal-relative:char;mso-position-vertical-relative:line" coordsize="48006,95">
                <v:shape id="Shape 145625" style="position:absolute;width:952;height:95;left:0;top:0;" coordsize="95250,9525" path="m0,0l95250,0l95250,9525l0,9525l0,0">
                  <v:stroke weight="0pt" endcap="flat" joinstyle="miter" miterlimit="10" on="false" color="#000000" opacity="0"/>
                  <v:fill on="true" color="#000000"/>
                </v:shape>
                <v:shape id="Shape 145626" style="position:absolute;width:10382;height:95;left:952;top:0;" coordsize="1038225,9525" path="m0,0l1038225,0l1038225,9525l0,9525l0,0">
                  <v:stroke weight="0pt" endcap="flat" joinstyle="miter" miterlimit="10" on="false" color="#000000" opacity="0"/>
                  <v:fill on="true" color="#000000"/>
                </v:shape>
                <v:shape id="Shape 145627" style="position:absolute;width:190;height:95;left:11334;top:0;" coordsize="19050,9525" path="m0,0l19050,0l19050,9525l0,9525l0,0">
                  <v:stroke weight="0pt" endcap="flat" joinstyle="miter" miterlimit="10" on="false" color="#000000" opacity="0"/>
                  <v:fill on="true" color="#000000"/>
                </v:shape>
                <v:shape id="Shape 145628" style="position:absolute;width:190;height:95;left:11525;top:0;" coordsize="19050,9525" path="m0,0l19050,0l19050,9525l0,9525l0,0">
                  <v:stroke weight="0pt" endcap="flat" joinstyle="miter" miterlimit="10" on="false" color="#000000" opacity="0"/>
                  <v:fill on="true" color="#000000"/>
                </v:shape>
                <v:shape id="Shape 145629" style="position:absolute;width:285;height:95;left:11715;top:0;" coordsize="28575,9525" path="m0,0l28575,0l28575,9525l0,9525l0,0">
                  <v:stroke weight="0pt" endcap="flat" joinstyle="miter" miterlimit="10" on="false" color="#000000" opacity="0"/>
                  <v:fill on="true" color="#000000"/>
                </v:shape>
                <v:shape id="Shape 145630" style="position:absolute;width:190;height:95;left:12001;top:0;" coordsize="19050,9525" path="m0,0l19050,0l19050,9525l0,9525l0,0">
                  <v:stroke weight="0pt" endcap="flat" joinstyle="miter" miterlimit="10" on="false" color="#000000" opacity="0"/>
                  <v:fill on="true" color="#000000"/>
                </v:shape>
                <v:shape id="Shape 145631" style="position:absolute;width:857;height:95;left:12192;top:0;" coordsize="85725,9525" path="m0,0l85725,0l85725,9525l0,9525l0,0">
                  <v:stroke weight="0pt" endcap="flat" joinstyle="miter" miterlimit="10" on="false" color="#000000" opacity="0"/>
                  <v:fill on="true" color="#000000"/>
                </v:shape>
                <v:shape id="Shape 145632" style="position:absolute;width:10477;height:95;left:13049;top:0;" coordsize="1047750,9525" path="m0,0l1047750,0l1047750,9525l0,9525l0,0">
                  <v:stroke weight="0pt" endcap="flat" joinstyle="miter" miterlimit="10" on="false" color="#000000" opacity="0"/>
                  <v:fill on="true" color="#000000"/>
                </v:shape>
                <v:shape id="Shape 145633" style="position:absolute;width:190;height:95;left:23526;top:0;" coordsize="19050,9525" path="m0,0l19050,0l19050,9525l0,9525l0,0">
                  <v:stroke weight="0pt" endcap="flat" joinstyle="miter" miterlimit="10" on="false" color="#000000" opacity="0"/>
                  <v:fill on="true" color="#000000"/>
                </v:shape>
                <v:shape id="Shape 145634" style="position:absolute;width:190;height:95;left:23717;top:0;" coordsize="19050,9525" path="m0,0l19050,0l19050,9525l0,9525l0,0">
                  <v:stroke weight="0pt" endcap="flat" joinstyle="miter" miterlimit="10" on="false" color="#000000" opacity="0"/>
                  <v:fill on="true" color="#000000"/>
                </v:shape>
                <v:shape id="Shape 145635" style="position:absolute;width:285;height:95;left:23907;top:0;" coordsize="28575,9525" path="m0,0l28575,0l28575,9525l0,9525l0,0">
                  <v:stroke weight="0pt" endcap="flat" joinstyle="miter" miterlimit="10" on="false" color="#000000" opacity="0"/>
                  <v:fill on="true" color="#000000"/>
                </v:shape>
                <v:shape id="Shape 145636" style="position:absolute;width:190;height:95;left:24193;top:0;" coordsize="19050,9525" path="m0,0l19050,0l19050,9525l0,9525l0,0">
                  <v:stroke weight="0pt" endcap="flat" joinstyle="miter" miterlimit="10" on="false" color="#000000" opacity="0"/>
                  <v:fill on="true" color="#000000"/>
                </v:shape>
                <v:shape id="Shape 145637" style="position:absolute;width:1047;height:95;left:24384;top:0;" coordsize="104775,9525" path="m0,0l104775,0l104775,9525l0,9525l0,0">
                  <v:stroke weight="0pt" endcap="flat" joinstyle="miter" miterlimit="10" on="false" color="#000000" opacity="0"/>
                  <v:fill on="true" color="#000000"/>
                </v:shape>
                <v:shape id="Shape 145638" style="position:absolute;width:10477;height:95;left:25431;top:0;" coordsize="1047750,9525" path="m0,0l1047750,0l1047750,9525l0,9525l0,0">
                  <v:stroke weight="0pt" endcap="flat" joinstyle="miter" miterlimit="10" on="false" color="#000000" opacity="0"/>
                  <v:fill on="true" color="#000000"/>
                </v:shape>
                <v:shape id="Shape 145639" style="position:absolute;width:190;height:95;left:35909;top:0;" coordsize="19050,9525" path="m0,0l19050,0l19050,9525l0,9525l0,0">
                  <v:stroke weight="0pt" endcap="flat" joinstyle="miter" miterlimit="10" on="false" color="#000000" opacity="0"/>
                  <v:fill on="true" color="#000000"/>
                </v:shape>
                <v:shape id="Shape 145640" style="position:absolute;width:190;height:95;left:36099;top:0;" coordsize="19050,9525" path="m0,0l19050,0l19050,9525l0,9525l0,0">
                  <v:stroke weight="0pt" endcap="flat" joinstyle="miter" miterlimit="10" on="false" color="#000000" opacity="0"/>
                  <v:fill on="true" color="#000000"/>
                </v:shape>
                <v:shape id="Shape 145641" style="position:absolute;width:285;height:95;left:36290;top:0;" coordsize="28575,9525" path="m0,0l28575,0l28575,9525l0,9525l0,0">
                  <v:stroke weight="0pt" endcap="flat" joinstyle="miter" miterlimit="10" on="false" color="#000000" opacity="0"/>
                  <v:fill on="true" color="#000000"/>
                </v:shape>
                <v:shape id="Shape 145642" style="position:absolute;width:190;height:95;left:36576;top:0;" coordsize="19050,9525" path="m0,0l19050,0l19050,9525l0,9525l0,0">
                  <v:stroke weight="0pt" endcap="flat" joinstyle="miter" miterlimit="10" on="false" color="#000000" opacity="0"/>
                  <v:fill on="true" color="#000000"/>
                </v:shape>
                <v:shape id="Shape 145643" style="position:absolute;width:762;height:95;left:36766;top:0;" coordsize="76200,9525" path="m0,0l76200,0l76200,9525l0,9525l0,0">
                  <v:stroke weight="0pt" endcap="flat" joinstyle="miter" miterlimit="10" on="false" color="#000000" opacity="0"/>
                  <v:fill on="true" color="#000000"/>
                </v:shape>
                <v:shape id="Shape 145644" style="position:absolute;width:10287;height:95;left:37528;top:0;" coordsize="1028700,9525" path="m0,0l1028700,0l1028700,9525l0,9525l0,0">
                  <v:stroke weight="0pt" endcap="flat" joinstyle="miter" miterlimit="10" on="false" color="#000000" opacity="0"/>
                  <v:fill on="true" color="#000000"/>
                </v:shape>
                <v:shape id="Shape 145645" style="position:absolute;width:190;height:95;left:47815;top:0;" coordsize="19050,9525" path="m0,0l19050,0l19050,9525l0,9525l0,0">
                  <v:stroke weight="0pt" endcap="flat" joinstyle="miter" miterlimit="10" on="false" color="#000000" opacity="0"/>
                  <v:fill on="true" color="#000000"/>
                </v:shape>
              </v:group>
            </w:pict>
          </mc:Fallback>
        </mc:AlternateContent>
      </w:r>
    </w:p>
    <w:tbl>
      <w:tblPr>
        <w:tblStyle w:val="TableGrid"/>
        <w:tblW w:w="10155" w:type="dxa"/>
        <w:tblInd w:w="20" w:type="dxa"/>
        <w:tblCellMar>
          <w:top w:w="0" w:type="dxa"/>
          <w:left w:w="0" w:type="dxa"/>
          <w:bottom w:w="0" w:type="dxa"/>
          <w:right w:w="0" w:type="dxa"/>
        </w:tblCellMar>
        <w:tblLook w:val="04A0" w:firstRow="1" w:lastRow="0" w:firstColumn="1" w:lastColumn="0" w:noHBand="0" w:noVBand="1"/>
      </w:tblPr>
      <w:tblGrid>
        <w:gridCol w:w="3286"/>
        <w:gridCol w:w="1918"/>
        <w:gridCol w:w="1927"/>
        <w:gridCol w:w="2611"/>
        <w:gridCol w:w="413"/>
      </w:tblGrid>
      <w:tr w:rsidR="009F545A" w14:paraId="7420A48C" w14:textId="77777777">
        <w:trPr>
          <w:trHeight w:val="1016"/>
        </w:trPr>
        <w:tc>
          <w:tcPr>
            <w:tcW w:w="3295" w:type="dxa"/>
            <w:tcBorders>
              <w:top w:val="nil"/>
              <w:left w:val="nil"/>
              <w:bottom w:val="nil"/>
              <w:right w:val="nil"/>
            </w:tcBorders>
            <w:vAlign w:val="bottom"/>
          </w:tcPr>
          <w:p w14:paraId="773B1A79" w14:textId="77777777" w:rsidR="009F545A" w:rsidRDefault="00000000">
            <w:pPr>
              <w:spacing w:after="0" w:line="259" w:lineRule="auto"/>
              <w:ind w:left="0" w:firstLine="0"/>
            </w:pPr>
            <w:r>
              <w:rPr>
                <w:b/>
                <w:sz w:val="18"/>
              </w:rPr>
              <w:t>(In millions)</w:t>
            </w:r>
          </w:p>
        </w:tc>
        <w:tc>
          <w:tcPr>
            <w:tcW w:w="1921" w:type="dxa"/>
            <w:tcBorders>
              <w:top w:val="nil"/>
              <w:left w:val="nil"/>
              <w:bottom w:val="nil"/>
              <w:right w:val="nil"/>
            </w:tcBorders>
          </w:tcPr>
          <w:p w14:paraId="31737AAF" w14:textId="77777777" w:rsidR="009F545A" w:rsidRDefault="00000000">
            <w:pPr>
              <w:spacing w:after="0" w:line="259" w:lineRule="auto"/>
              <w:ind w:left="255" w:firstLine="0"/>
            </w:pPr>
            <w:r>
              <w:rPr>
                <w:b/>
                <w:sz w:val="18"/>
              </w:rPr>
              <w:t>Quoted Prices in</w:t>
            </w:r>
          </w:p>
          <w:p w14:paraId="3636669D" w14:textId="77777777" w:rsidR="009F545A" w:rsidRDefault="00000000">
            <w:pPr>
              <w:spacing w:after="0" w:line="259" w:lineRule="auto"/>
              <w:ind w:left="165" w:firstLine="0"/>
            </w:pPr>
            <w:r>
              <w:rPr>
                <w:b/>
                <w:sz w:val="18"/>
              </w:rPr>
              <w:t>Active Markets for</w:t>
            </w:r>
          </w:p>
          <w:p w14:paraId="600B631C" w14:textId="77777777" w:rsidR="009F545A" w:rsidRDefault="00000000">
            <w:pPr>
              <w:spacing w:after="0" w:line="259" w:lineRule="auto"/>
              <w:ind w:left="130" w:firstLine="0"/>
            </w:pPr>
            <w:r>
              <w:rPr>
                <w:b/>
                <w:sz w:val="18"/>
              </w:rPr>
              <w:t>Identical Assets and</w:t>
            </w:r>
          </w:p>
          <w:p w14:paraId="2FE60D5A" w14:textId="77777777" w:rsidR="009F545A" w:rsidRDefault="00000000">
            <w:pPr>
              <w:spacing w:after="0" w:line="259" w:lineRule="auto"/>
              <w:ind w:left="0" w:right="131" w:firstLine="0"/>
              <w:jc w:val="center"/>
            </w:pPr>
            <w:r>
              <w:rPr>
                <w:b/>
                <w:sz w:val="18"/>
              </w:rPr>
              <w:t>Liabilities</w:t>
            </w:r>
          </w:p>
          <w:p w14:paraId="279B09EB" w14:textId="77777777" w:rsidR="009F545A" w:rsidRDefault="00000000">
            <w:pPr>
              <w:spacing w:after="0" w:line="259" w:lineRule="auto"/>
              <w:ind w:left="0" w:right="132" w:firstLine="0"/>
              <w:jc w:val="center"/>
            </w:pPr>
            <w:r>
              <w:rPr>
                <w:b/>
                <w:sz w:val="18"/>
              </w:rPr>
              <w:t>(Level 1)</w:t>
            </w:r>
          </w:p>
        </w:tc>
        <w:tc>
          <w:tcPr>
            <w:tcW w:w="1930" w:type="dxa"/>
            <w:tcBorders>
              <w:top w:val="nil"/>
              <w:left w:val="nil"/>
              <w:bottom w:val="nil"/>
              <w:right w:val="nil"/>
            </w:tcBorders>
            <w:vAlign w:val="bottom"/>
          </w:tcPr>
          <w:p w14:paraId="01D83625" w14:textId="77777777" w:rsidR="009F545A" w:rsidRDefault="00000000">
            <w:pPr>
              <w:spacing w:after="0" w:line="259" w:lineRule="auto"/>
              <w:ind w:left="226" w:firstLine="0"/>
            </w:pPr>
            <w:r>
              <w:rPr>
                <w:b/>
                <w:sz w:val="18"/>
              </w:rPr>
              <w:t>Significant Other</w:t>
            </w:r>
          </w:p>
          <w:p w14:paraId="5EA1DEA4" w14:textId="77777777" w:rsidR="009F545A" w:rsidRDefault="00000000">
            <w:pPr>
              <w:spacing w:after="0" w:line="259" w:lineRule="auto"/>
              <w:ind w:left="556" w:hanging="375"/>
            </w:pPr>
            <w:r>
              <w:rPr>
                <w:b/>
                <w:sz w:val="18"/>
              </w:rPr>
              <w:t>Observable Inputs (Level 2)</w:t>
            </w:r>
          </w:p>
        </w:tc>
        <w:tc>
          <w:tcPr>
            <w:tcW w:w="2614" w:type="dxa"/>
            <w:tcBorders>
              <w:top w:val="nil"/>
              <w:left w:val="nil"/>
              <w:bottom w:val="nil"/>
              <w:right w:val="nil"/>
            </w:tcBorders>
            <w:vAlign w:val="bottom"/>
          </w:tcPr>
          <w:p w14:paraId="02E71213" w14:textId="77777777" w:rsidR="009F545A" w:rsidRDefault="00000000">
            <w:pPr>
              <w:spacing w:after="0" w:line="259" w:lineRule="auto"/>
              <w:ind w:left="484" w:firstLine="0"/>
            </w:pPr>
            <w:r>
              <w:rPr>
                <w:b/>
                <w:sz w:val="18"/>
              </w:rPr>
              <w:t>Significant</w:t>
            </w:r>
          </w:p>
          <w:p w14:paraId="75AD1ADF" w14:textId="77777777" w:rsidR="009F545A" w:rsidRDefault="00000000">
            <w:pPr>
              <w:spacing w:after="0" w:line="259" w:lineRule="auto"/>
              <w:ind w:left="562" w:right="432" w:hanging="465"/>
            </w:pPr>
            <w:r>
              <w:rPr>
                <w:b/>
                <w:sz w:val="18"/>
              </w:rPr>
              <w:t>Unobservable Inputs (Level 3)</w:t>
            </w:r>
          </w:p>
        </w:tc>
        <w:tc>
          <w:tcPr>
            <w:tcW w:w="395" w:type="dxa"/>
            <w:tcBorders>
              <w:top w:val="nil"/>
              <w:left w:val="nil"/>
              <w:bottom w:val="nil"/>
              <w:right w:val="nil"/>
            </w:tcBorders>
            <w:vAlign w:val="bottom"/>
          </w:tcPr>
          <w:p w14:paraId="0CECD128" w14:textId="77777777" w:rsidR="009F545A" w:rsidRDefault="00000000">
            <w:pPr>
              <w:spacing w:after="0" w:line="259" w:lineRule="auto"/>
              <w:ind w:left="2" w:firstLine="0"/>
              <w:jc w:val="both"/>
            </w:pPr>
            <w:r>
              <w:rPr>
                <w:b/>
                <w:sz w:val="18"/>
              </w:rPr>
              <w:t>Total</w:t>
            </w:r>
          </w:p>
        </w:tc>
      </w:tr>
    </w:tbl>
    <w:p w14:paraId="235597D5" w14:textId="77777777" w:rsidR="009F545A" w:rsidRDefault="00000000">
      <w:pPr>
        <w:spacing w:after="45" w:line="268" w:lineRule="auto"/>
        <w:ind w:left="15" w:right="3810"/>
      </w:pPr>
      <w:r>
        <w:rPr>
          <w:sz w:val="18"/>
        </w:rPr>
        <w:t>Assets:</w:t>
      </w:r>
    </w:p>
    <w:tbl>
      <w:tblPr>
        <w:tblStyle w:val="TableGrid"/>
        <w:tblpPr w:vertAnchor="text" w:tblpX="3300" w:tblpY="-318"/>
        <w:tblOverlap w:val="never"/>
        <w:tblW w:w="3735" w:type="dxa"/>
        <w:tblInd w:w="0" w:type="dxa"/>
        <w:tblCellMar>
          <w:top w:w="38" w:type="dxa"/>
          <w:left w:w="0" w:type="dxa"/>
          <w:bottom w:w="29" w:type="dxa"/>
          <w:right w:w="34" w:type="dxa"/>
        </w:tblCellMar>
        <w:tblLook w:val="04A0" w:firstRow="1" w:lastRow="0" w:firstColumn="1" w:lastColumn="0" w:noHBand="0" w:noVBand="1"/>
      </w:tblPr>
      <w:tblGrid>
        <w:gridCol w:w="1554"/>
        <w:gridCol w:w="390"/>
        <w:gridCol w:w="548"/>
        <w:gridCol w:w="849"/>
        <w:gridCol w:w="394"/>
      </w:tblGrid>
      <w:tr w:rsidR="009F545A" w14:paraId="7736D2E0" w14:textId="77777777">
        <w:trPr>
          <w:trHeight w:val="520"/>
        </w:trPr>
        <w:tc>
          <w:tcPr>
            <w:tcW w:w="1554" w:type="dxa"/>
            <w:tcBorders>
              <w:top w:val="single" w:sz="6" w:space="0" w:color="000000"/>
              <w:left w:val="nil"/>
              <w:bottom w:val="nil"/>
              <w:right w:val="nil"/>
            </w:tcBorders>
            <w:vAlign w:val="bottom"/>
          </w:tcPr>
          <w:p w14:paraId="25AE7B5B" w14:textId="77777777" w:rsidR="009F545A" w:rsidRDefault="00000000">
            <w:pPr>
              <w:spacing w:after="0" w:line="259" w:lineRule="auto"/>
              <w:ind w:left="26" w:firstLine="0"/>
            </w:pPr>
            <w:r>
              <w:rPr>
                <w:sz w:val="18"/>
              </w:rPr>
              <w:t>$</w:t>
            </w:r>
          </w:p>
        </w:tc>
        <w:tc>
          <w:tcPr>
            <w:tcW w:w="390" w:type="dxa"/>
            <w:tcBorders>
              <w:top w:val="nil"/>
              <w:left w:val="nil"/>
              <w:bottom w:val="nil"/>
              <w:right w:val="nil"/>
            </w:tcBorders>
            <w:vAlign w:val="bottom"/>
          </w:tcPr>
          <w:p w14:paraId="31BF15A5" w14:textId="77777777" w:rsidR="009F545A" w:rsidRDefault="00000000">
            <w:pPr>
              <w:spacing w:after="0" w:line="259" w:lineRule="auto"/>
              <w:ind w:left="0" w:firstLine="0"/>
            </w:pPr>
            <w:r>
              <w:rPr>
                <w:sz w:val="18"/>
              </w:rPr>
              <w:t xml:space="preserve">— </w:t>
            </w:r>
          </w:p>
        </w:tc>
        <w:tc>
          <w:tcPr>
            <w:tcW w:w="548" w:type="dxa"/>
            <w:tcBorders>
              <w:top w:val="single" w:sz="6" w:space="0" w:color="000000"/>
              <w:left w:val="nil"/>
              <w:bottom w:val="nil"/>
              <w:right w:val="nil"/>
            </w:tcBorders>
            <w:vAlign w:val="bottom"/>
          </w:tcPr>
          <w:p w14:paraId="0AAE2EA4" w14:textId="77777777" w:rsidR="009F545A" w:rsidRDefault="00000000">
            <w:pPr>
              <w:spacing w:after="0" w:line="259" w:lineRule="auto"/>
              <w:ind w:left="0" w:firstLine="0"/>
            </w:pPr>
            <w:r>
              <w:rPr>
                <w:sz w:val="18"/>
              </w:rPr>
              <w:t>$</w:t>
            </w:r>
          </w:p>
        </w:tc>
        <w:tc>
          <w:tcPr>
            <w:tcW w:w="849" w:type="dxa"/>
            <w:tcBorders>
              <w:top w:val="single" w:sz="6" w:space="0" w:color="000000"/>
              <w:left w:val="nil"/>
              <w:bottom w:val="nil"/>
              <w:right w:val="nil"/>
            </w:tcBorders>
          </w:tcPr>
          <w:p w14:paraId="573FF8EF" w14:textId="77777777" w:rsidR="009F545A" w:rsidRDefault="009F545A">
            <w:pPr>
              <w:spacing w:after="160" w:line="259" w:lineRule="auto"/>
              <w:ind w:left="0" w:firstLine="0"/>
            </w:pPr>
          </w:p>
        </w:tc>
        <w:tc>
          <w:tcPr>
            <w:tcW w:w="394" w:type="dxa"/>
            <w:tcBorders>
              <w:top w:val="single" w:sz="6" w:space="0" w:color="000000"/>
              <w:left w:val="nil"/>
              <w:bottom w:val="nil"/>
              <w:right w:val="nil"/>
            </w:tcBorders>
            <w:vAlign w:val="bottom"/>
          </w:tcPr>
          <w:p w14:paraId="4C3DBADF" w14:textId="77777777" w:rsidR="009F545A" w:rsidRDefault="00000000">
            <w:pPr>
              <w:spacing w:after="0" w:line="259" w:lineRule="auto"/>
              <w:ind w:left="0" w:firstLine="0"/>
              <w:jc w:val="both"/>
            </w:pPr>
            <w:r>
              <w:rPr>
                <w:sz w:val="18"/>
              </w:rPr>
              <w:t xml:space="preserve">23.5 </w:t>
            </w:r>
          </w:p>
        </w:tc>
      </w:tr>
      <w:tr w:rsidR="009F545A" w14:paraId="415632B8" w14:textId="77777777">
        <w:trPr>
          <w:trHeight w:val="240"/>
        </w:trPr>
        <w:tc>
          <w:tcPr>
            <w:tcW w:w="1554" w:type="dxa"/>
            <w:tcBorders>
              <w:top w:val="nil"/>
              <w:left w:val="nil"/>
              <w:bottom w:val="nil"/>
              <w:right w:val="nil"/>
            </w:tcBorders>
          </w:tcPr>
          <w:p w14:paraId="0D44E1BA" w14:textId="77777777" w:rsidR="009F545A" w:rsidRDefault="009F545A">
            <w:pPr>
              <w:spacing w:after="160" w:line="259" w:lineRule="auto"/>
              <w:ind w:left="0" w:firstLine="0"/>
            </w:pPr>
          </w:p>
        </w:tc>
        <w:tc>
          <w:tcPr>
            <w:tcW w:w="390" w:type="dxa"/>
            <w:tcBorders>
              <w:top w:val="nil"/>
              <w:left w:val="nil"/>
              <w:bottom w:val="nil"/>
              <w:right w:val="nil"/>
            </w:tcBorders>
          </w:tcPr>
          <w:p w14:paraId="269443E9" w14:textId="77777777" w:rsidR="009F545A" w:rsidRDefault="00000000">
            <w:pPr>
              <w:spacing w:after="0" w:line="259" w:lineRule="auto"/>
              <w:ind w:left="0" w:firstLine="0"/>
            </w:pPr>
            <w:r>
              <w:rPr>
                <w:sz w:val="18"/>
              </w:rPr>
              <w:t xml:space="preserve">— </w:t>
            </w:r>
          </w:p>
        </w:tc>
        <w:tc>
          <w:tcPr>
            <w:tcW w:w="548" w:type="dxa"/>
            <w:tcBorders>
              <w:top w:val="nil"/>
              <w:left w:val="nil"/>
              <w:bottom w:val="nil"/>
              <w:right w:val="nil"/>
            </w:tcBorders>
          </w:tcPr>
          <w:p w14:paraId="20FE02FC" w14:textId="77777777" w:rsidR="009F545A" w:rsidRDefault="009F545A">
            <w:pPr>
              <w:spacing w:after="160" w:line="259" w:lineRule="auto"/>
              <w:ind w:left="0" w:firstLine="0"/>
            </w:pPr>
          </w:p>
        </w:tc>
        <w:tc>
          <w:tcPr>
            <w:tcW w:w="849" w:type="dxa"/>
            <w:tcBorders>
              <w:top w:val="nil"/>
              <w:left w:val="nil"/>
              <w:bottom w:val="nil"/>
              <w:right w:val="nil"/>
            </w:tcBorders>
          </w:tcPr>
          <w:p w14:paraId="4BC54002" w14:textId="77777777" w:rsidR="009F545A" w:rsidRDefault="009F545A">
            <w:pPr>
              <w:spacing w:after="160" w:line="259" w:lineRule="auto"/>
              <w:ind w:left="0" w:firstLine="0"/>
            </w:pPr>
          </w:p>
        </w:tc>
        <w:tc>
          <w:tcPr>
            <w:tcW w:w="394" w:type="dxa"/>
            <w:tcBorders>
              <w:top w:val="nil"/>
              <w:left w:val="nil"/>
              <w:bottom w:val="nil"/>
              <w:right w:val="nil"/>
            </w:tcBorders>
          </w:tcPr>
          <w:p w14:paraId="69356AFC" w14:textId="77777777" w:rsidR="009F545A" w:rsidRDefault="00000000">
            <w:pPr>
              <w:spacing w:after="0" w:line="259" w:lineRule="auto"/>
              <w:ind w:left="0" w:firstLine="0"/>
              <w:jc w:val="both"/>
            </w:pPr>
            <w:r>
              <w:rPr>
                <w:sz w:val="18"/>
              </w:rPr>
              <w:t xml:space="preserve">29.3 </w:t>
            </w:r>
          </w:p>
        </w:tc>
      </w:tr>
      <w:tr w:rsidR="009F545A" w14:paraId="441530C3" w14:textId="77777777">
        <w:trPr>
          <w:trHeight w:val="240"/>
        </w:trPr>
        <w:tc>
          <w:tcPr>
            <w:tcW w:w="1554" w:type="dxa"/>
            <w:tcBorders>
              <w:top w:val="nil"/>
              <w:left w:val="nil"/>
              <w:bottom w:val="nil"/>
              <w:right w:val="nil"/>
            </w:tcBorders>
          </w:tcPr>
          <w:p w14:paraId="22E48946" w14:textId="77777777" w:rsidR="009F545A" w:rsidRDefault="009F545A">
            <w:pPr>
              <w:spacing w:after="160" w:line="259" w:lineRule="auto"/>
              <w:ind w:left="0" w:firstLine="0"/>
            </w:pPr>
          </w:p>
        </w:tc>
        <w:tc>
          <w:tcPr>
            <w:tcW w:w="390" w:type="dxa"/>
            <w:tcBorders>
              <w:top w:val="nil"/>
              <w:left w:val="nil"/>
              <w:bottom w:val="nil"/>
              <w:right w:val="nil"/>
            </w:tcBorders>
          </w:tcPr>
          <w:p w14:paraId="34730065" w14:textId="77777777" w:rsidR="009F545A" w:rsidRDefault="00000000">
            <w:pPr>
              <w:spacing w:after="0" w:line="259" w:lineRule="auto"/>
              <w:ind w:left="0" w:firstLine="0"/>
            </w:pPr>
            <w:r>
              <w:rPr>
                <w:sz w:val="18"/>
              </w:rPr>
              <w:t xml:space="preserve">— </w:t>
            </w:r>
          </w:p>
        </w:tc>
        <w:tc>
          <w:tcPr>
            <w:tcW w:w="548" w:type="dxa"/>
            <w:tcBorders>
              <w:top w:val="nil"/>
              <w:left w:val="nil"/>
              <w:bottom w:val="nil"/>
              <w:right w:val="nil"/>
            </w:tcBorders>
          </w:tcPr>
          <w:p w14:paraId="3AE304D9" w14:textId="77777777" w:rsidR="009F545A" w:rsidRDefault="009F545A">
            <w:pPr>
              <w:spacing w:after="160" w:line="259" w:lineRule="auto"/>
              <w:ind w:left="0" w:firstLine="0"/>
            </w:pPr>
          </w:p>
        </w:tc>
        <w:tc>
          <w:tcPr>
            <w:tcW w:w="849" w:type="dxa"/>
            <w:tcBorders>
              <w:top w:val="nil"/>
              <w:left w:val="nil"/>
              <w:bottom w:val="nil"/>
              <w:right w:val="nil"/>
            </w:tcBorders>
          </w:tcPr>
          <w:p w14:paraId="323DD0B9" w14:textId="77777777" w:rsidR="009F545A" w:rsidRDefault="009F545A">
            <w:pPr>
              <w:spacing w:after="160" w:line="259" w:lineRule="auto"/>
              <w:ind w:left="0" w:firstLine="0"/>
            </w:pPr>
          </w:p>
        </w:tc>
        <w:tc>
          <w:tcPr>
            <w:tcW w:w="394" w:type="dxa"/>
            <w:tcBorders>
              <w:top w:val="nil"/>
              <w:left w:val="nil"/>
              <w:bottom w:val="nil"/>
              <w:right w:val="nil"/>
            </w:tcBorders>
          </w:tcPr>
          <w:p w14:paraId="087D2586" w14:textId="77777777" w:rsidR="009F545A" w:rsidRDefault="00000000">
            <w:pPr>
              <w:spacing w:after="0" w:line="259" w:lineRule="auto"/>
              <w:ind w:left="90" w:firstLine="0"/>
            </w:pPr>
            <w:r>
              <w:rPr>
                <w:sz w:val="18"/>
              </w:rPr>
              <w:t xml:space="preserve">2.8 </w:t>
            </w:r>
          </w:p>
        </w:tc>
      </w:tr>
      <w:tr w:rsidR="009F545A" w14:paraId="4C565C0E" w14:textId="77777777">
        <w:trPr>
          <w:trHeight w:val="240"/>
        </w:trPr>
        <w:tc>
          <w:tcPr>
            <w:tcW w:w="1554" w:type="dxa"/>
            <w:tcBorders>
              <w:top w:val="nil"/>
              <w:left w:val="nil"/>
              <w:bottom w:val="nil"/>
              <w:right w:val="nil"/>
            </w:tcBorders>
          </w:tcPr>
          <w:p w14:paraId="7BFC93AF" w14:textId="77777777" w:rsidR="009F545A" w:rsidRDefault="009F545A">
            <w:pPr>
              <w:spacing w:after="160" w:line="259" w:lineRule="auto"/>
              <w:ind w:left="0" w:firstLine="0"/>
            </w:pPr>
          </w:p>
        </w:tc>
        <w:tc>
          <w:tcPr>
            <w:tcW w:w="390" w:type="dxa"/>
            <w:tcBorders>
              <w:top w:val="nil"/>
              <w:left w:val="nil"/>
              <w:bottom w:val="nil"/>
              <w:right w:val="nil"/>
            </w:tcBorders>
          </w:tcPr>
          <w:p w14:paraId="23BAA187" w14:textId="77777777" w:rsidR="009F545A" w:rsidRDefault="00000000">
            <w:pPr>
              <w:spacing w:after="0" w:line="259" w:lineRule="auto"/>
              <w:ind w:left="0" w:firstLine="0"/>
            </w:pPr>
            <w:r>
              <w:rPr>
                <w:sz w:val="18"/>
              </w:rPr>
              <w:t xml:space="preserve">— </w:t>
            </w:r>
          </w:p>
        </w:tc>
        <w:tc>
          <w:tcPr>
            <w:tcW w:w="548" w:type="dxa"/>
            <w:tcBorders>
              <w:top w:val="nil"/>
              <w:left w:val="nil"/>
              <w:bottom w:val="nil"/>
              <w:right w:val="nil"/>
            </w:tcBorders>
          </w:tcPr>
          <w:p w14:paraId="49D382BF" w14:textId="77777777" w:rsidR="009F545A" w:rsidRDefault="009F545A">
            <w:pPr>
              <w:spacing w:after="160" w:line="259" w:lineRule="auto"/>
              <w:ind w:left="0" w:firstLine="0"/>
            </w:pPr>
          </w:p>
        </w:tc>
        <w:tc>
          <w:tcPr>
            <w:tcW w:w="849" w:type="dxa"/>
            <w:tcBorders>
              <w:top w:val="nil"/>
              <w:left w:val="nil"/>
              <w:bottom w:val="nil"/>
              <w:right w:val="nil"/>
            </w:tcBorders>
          </w:tcPr>
          <w:p w14:paraId="524BB6E5" w14:textId="77777777" w:rsidR="009F545A" w:rsidRDefault="009F545A">
            <w:pPr>
              <w:spacing w:after="160" w:line="259" w:lineRule="auto"/>
              <w:ind w:left="0" w:firstLine="0"/>
            </w:pPr>
          </w:p>
        </w:tc>
        <w:tc>
          <w:tcPr>
            <w:tcW w:w="394" w:type="dxa"/>
            <w:tcBorders>
              <w:top w:val="nil"/>
              <w:left w:val="nil"/>
              <w:bottom w:val="nil"/>
              <w:right w:val="nil"/>
            </w:tcBorders>
          </w:tcPr>
          <w:p w14:paraId="3DB46368" w14:textId="77777777" w:rsidR="009F545A" w:rsidRDefault="00000000">
            <w:pPr>
              <w:spacing w:after="0" w:line="259" w:lineRule="auto"/>
              <w:ind w:left="90" w:firstLine="0"/>
            </w:pPr>
            <w:r>
              <w:rPr>
                <w:sz w:val="18"/>
              </w:rPr>
              <w:t xml:space="preserve">0.2 </w:t>
            </w:r>
          </w:p>
        </w:tc>
      </w:tr>
      <w:tr w:rsidR="009F545A" w14:paraId="7C17D1E2" w14:textId="77777777">
        <w:trPr>
          <w:trHeight w:val="230"/>
        </w:trPr>
        <w:tc>
          <w:tcPr>
            <w:tcW w:w="1554" w:type="dxa"/>
            <w:tcBorders>
              <w:top w:val="nil"/>
              <w:left w:val="nil"/>
              <w:bottom w:val="single" w:sz="6" w:space="0" w:color="000000"/>
              <w:right w:val="nil"/>
            </w:tcBorders>
          </w:tcPr>
          <w:p w14:paraId="281665AC" w14:textId="77777777" w:rsidR="009F545A" w:rsidRDefault="009F545A">
            <w:pPr>
              <w:spacing w:after="160" w:line="259" w:lineRule="auto"/>
              <w:ind w:left="0" w:firstLine="0"/>
            </w:pPr>
          </w:p>
        </w:tc>
        <w:tc>
          <w:tcPr>
            <w:tcW w:w="390" w:type="dxa"/>
            <w:tcBorders>
              <w:top w:val="nil"/>
              <w:left w:val="nil"/>
              <w:bottom w:val="nil"/>
              <w:right w:val="nil"/>
            </w:tcBorders>
          </w:tcPr>
          <w:p w14:paraId="7E473020" w14:textId="77777777" w:rsidR="009F545A" w:rsidRDefault="00000000">
            <w:pPr>
              <w:spacing w:after="0" w:line="259" w:lineRule="auto"/>
              <w:ind w:left="0" w:firstLine="0"/>
            </w:pPr>
            <w:r>
              <w:rPr>
                <w:sz w:val="18"/>
              </w:rPr>
              <w:t xml:space="preserve">— </w:t>
            </w:r>
          </w:p>
        </w:tc>
        <w:tc>
          <w:tcPr>
            <w:tcW w:w="548" w:type="dxa"/>
            <w:tcBorders>
              <w:top w:val="nil"/>
              <w:left w:val="nil"/>
              <w:bottom w:val="single" w:sz="6" w:space="0" w:color="000000"/>
              <w:right w:val="nil"/>
            </w:tcBorders>
          </w:tcPr>
          <w:p w14:paraId="0C0E481E" w14:textId="77777777" w:rsidR="009F545A" w:rsidRDefault="009F545A">
            <w:pPr>
              <w:spacing w:after="160" w:line="259" w:lineRule="auto"/>
              <w:ind w:left="0" w:firstLine="0"/>
            </w:pPr>
          </w:p>
        </w:tc>
        <w:tc>
          <w:tcPr>
            <w:tcW w:w="849" w:type="dxa"/>
            <w:tcBorders>
              <w:top w:val="nil"/>
              <w:left w:val="nil"/>
              <w:bottom w:val="single" w:sz="6" w:space="0" w:color="000000"/>
              <w:right w:val="nil"/>
            </w:tcBorders>
          </w:tcPr>
          <w:p w14:paraId="1AF1708E" w14:textId="77777777" w:rsidR="009F545A" w:rsidRDefault="009F545A">
            <w:pPr>
              <w:spacing w:after="160" w:line="259" w:lineRule="auto"/>
              <w:ind w:left="0" w:firstLine="0"/>
            </w:pPr>
          </w:p>
        </w:tc>
        <w:tc>
          <w:tcPr>
            <w:tcW w:w="394" w:type="dxa"/>
            <w:tcBorders>
              <w:top w:val="nil"/>
              <w:left w:val="nil"/>
              <w:bottom w:val="single" w:sz="6" w:space="0" w:color="000000"/>
              <w:right w:val="nil"/>
            </w:tcBorders>
          </w:tcPr>
          <w:p w14:paraId="3B77C044" w14:textId="77777777" w:rsidR="009F545A" w:rsidRDefault="00000000">
            <w:pPr>
              <w:spacing w:after="0" w:line="259" w:lineRule="auto"/>
              <w:ind w:left="90" w:firstLine="0"/>
            </w:pPr>
            <w:r>
              <w:rPr>
                <w:sz w:val="18"/>
              </w:rPr>
              <w:t xml:space="preserve">3.8 </w:t>
            </w:r>
          </w:p>
        </w:tc>
      </w:tr>
      <w:tr w:rsidR="009F545A" w14:paraId="3ADF4EF5" w14:textId="77777777">
        <w:trPr>
          <w:trHeight w:val="278"/>
        </w:trPr>
        <w:tc>
          <w:tcPr>
            <w:tcW w:w="1554" w:type="dxa"/>
            <w:tcBorders>
              <w:top w:val="single" w:sz="6" w:space="0" w:color="000000"/>
              <w:left w:val="nil"/>
              <w:bottom w:val="double" w:sz="6" w:space="0" w:color="000000"/>
              <w:right w:val="nil"/>
            </w:tcBorders>
          </w:tcPr>
          <w:p w14:paraId="38DBBB7F" w14:textId="77777777" w:rsidR="009F545A" w:rsidRDefault="00000000">
            <w:pPr>
              <w:spacing w:after="0" w:line="259" w:lineRule="auto"/>
              <w:ind w:left="26" w:firstLine="0"/>
            </w:pPr>
            <w:r>
              <w:rPr>
                <w:sz w:val="18"/>
              </w:rPr>
              <w:t>$</w:t>
            </w:r>
          </w:p>
        </w:tc>
        <w:tc>
          <w:tcPr>
            <w:tcW w:w="390" w:type="dxa"/>
            <w:tcBorders>
              <w:top w:val="nil"/>
              <w:left w:val="nil"/>
              <w:bottom w:val="nil"/>
              <w:right w:val="nil"/>
            </w:tcBorders>
          </w:tcPr>
          <w:p w14:paraId="60B4BC4B" w14:textId="77777777" w:rsidR="009F545A" w:rsidRDefault="00000000">
            <w:pPr>
              <w:spacing w:after="0" w:line="259" w:lineRule="auto"/>
              <w:ind w:left="0" w:firstLine="0"/>
            </w:pPr>
            <w:r>
              <w:rPr>
                <w:sz w:val="18"/>
              </w:rPr>
              <w:t xml:space="preserve">— </w:t>
            </w:r>
          </w:p>
        </w:tc>
        <w:tc>
          <w:tcPr>
            <w:tcW w:w="548" w:type="dxa"/>
            <w:tcBorders>
              <w:top w:val="single" w:sz="6" w:space="0" w:color="000000"/>
              <w:left w:val="nil"/>
              <w:bottom w:val="double" w:sz="6" w:space="0" w:color="000000"/>
              <w:right w:val="nil"/>
            </w:tcBorders>
          </w:tcPr>
          <w:p w14:paraId="10A87C30" w14:textId="77777777" w:rsidR="009F545A" w:rsidRDefault="00000000">
            <w:pPr>
              <w:spacing w:after="0" w:line="259" w:lineRule="auto"/>
              <w:ind w:left="0" w:firstLine="0"/>
            </w:pPr>
            <w:r>
              <w:rPr>
                <w:sz w:val="18"/>
              </w:rPr>
              <w:t>$</w:t>
            </w:r>
          </w:p>
        </w:tc>
        <w:tc>
          <w:tcPr>
            <w:tcW w:w="849" w:type="dxa"/>
            <w:tcBorders>
              <w:top w:val="single" w:sz="6" w:space="0" w:color="000000"/>
              <w:left w:val="nil"/>
              <w:bottom w:val="double" w:sz="6" w:space="0" w:color="000000"/>
              <w:right w:val="nil"/>
            </w:tcBorders>
          </w:tcPr>
          <w:p w14:paraId="2AB10957" w14:textId="77777777" w:rsidR="009F545A" w:rsidRDefault="009F545A">
            <w:pPr>
              <w:spacing w:after="160" w:line="259" w:lineRule="auto"/>
              <w:ind w:left="0" w:firstLine="0"/>
            </w:pPr>
          </w:p>
        </w:tc>
        <w:tc>
          <w:tcPr>
            <w:tcW w:w="394" w:type="dxa"/>
            <w:tcBorders>
              <w:top w:val="single" w:sz="6" w:space="0" w:color="000000"/>
              <w:left w:val="nil"/>
              <w:bottom w:val="double" w:sz="6" w:space="0" w:color="000000"/>
              <w:right w:val="nil"/>
            </w:tcBorders>
          </w:tcPr>
          <w:p w14:paraId="64C02884" w14:textId="77777777" w:rsidR="009F545A" w:rsidRDefault="00000000">
            <w:pPr>
              <w:spacing w:after="0" w:line="259" w:lineRule="auto"/>
              <w:ind w:left="0" w:firstLine="0"/>
              <w:jc w:val="both"/>
            </w:pPr>
            <w:r>
              <w:rPr>
                <w:sz w:val="18"/>
              </w:rPr>
              <w:t xml:space="preserve">59.6 </w:t>
            </w:r>
          </w:p>
        </w:tc>
      </w:tr>
      <w:tr w:rsidR="009F545A" w14:paraId="303E59D5" w14:textId="77777777">
        <w:trPr>
          <w:trHeight w:val="653"/>
        </w:trPr>
        <w:tc>
          <w:tcPr>
            <w:tcW w:w="1554" w:type="dxa"/>
            <w:tcBorders>
              <w:top w:val="double" w:sz="6" w:space="0" w:color="000000"/>
              <w:left w:val="nil"/>
              <w:bottom w:val="single" w:sz="6" w:space="0" w:color="000000"/>
              <w:right w:val="nil"/>
            </w:tcBorders>
            <w:vAlign w:val="bottom"/>
          </w:tcPr>
          <w:p w14:paraId="23E4E246" w14:textId="77777777" w:rsidR="009F545A" w:rsidRDefault="00000000">
            <w:pPr>
              <w:spacing w:after="0" w:line="259" w:lineRule="auto"/>
              <w:ind w:left="26" w:firstLine="0"/>
            </w:pPr>
            <w:r>
              <w:rPr>
                <w:sz w:val="18"/>
              </w:rPr>
              <w:t>$</w:t>
            </w:r>
          </w:p>
        </w:tc>
        <w:tc>
          <w:tcPr>
            <w:tcW w:w="390" w:type="dxa"/>
            <w:tcBorders>
              <w:top w:val="nil"/>
              <w:left w:val="nil"/>
              <w:bottom w:val="nil"/>
              <w:right w:val="nil"/>
            </w:tcBorders>
            <w:vAlign w:val="bottom"/>
          </w:tcPr>
          <w:p w14:paraId="1EC96608" w14:textId="77777777" w:rsidR="009F545A" w:rsidRDefault="00000000">
            <w:pPr>
              <w:spacing w:after="0" w:line="259" w:lineRule="auto"/>
              <w:ind w:left="0" w:firstLine="0"/>
            </w:pPr>
            <w:r>
              <w:rPr>
                <w:sz w:val="18"/>
              </w:rPr>
              <w:t xml:space="preserve">— </w:t>
            </w:r>
          </w:p>
        </w:tc>
        <w:tc>
          <w:tcPr>
            <w:tcW w:w="548" w:type="dxa"/>
            <w:tcBorders>
              <w:top w:val="double" w:sz="6" w:space="0" w:color="000000"/>
              <w:left w:val="nil"/>
              <w:bottom w:val="single" w:sz="6" w:space="0" w:color="000000"/>
              <w:right w:val="nil"/>
            </w:tcBorders>
            <w:vAlign w:val="bottom"/>
          </w:tcPr>
          <w:p w14:paraId="2F5C0923" w14:textId="77777777" w:rsidR="009F545A" w:rsidRDefault="00000000">
            <w:pPr>
              <w:spacing w:after="0" w:line="259" w:lineRule="auto"/>
              <w:ind w:left="0" w:firstLine="0"/>
            </w:pPr>
            <w:r>
              <w:rPr>
                <w:sz w:val="18"/>
              </w:rPr>
              <w:t>$</w:t>
            </w:r>
          </w:p>
        </w:tc>
        <w:tc>
          <w:tcPr>
            <w:tcW w:w="849" w:type="dxa"/>
            <w:tcBorders>
              <w:top w:val="double" w:sz="6" w:space="0" w:color="000000"/>
              <w:left w:val="nil"/>
              <w:bottom w:val="single" w:sz="6" w:space="0" w:color="000000"/>
              <w:right w:val="nil"/>
            </w:tcBorders>
          </w:tcPr>
          <w:p w14:paraId="78D76172" w14:textId="77777777" w:rsidR="009F545A" w:rsidRDefault="009F545A">
            <w:pPr>
              <w:spacing w:after="160" w:line="259" w:lineRule="auto"/>
              <w:ind w:left="0" w:firstLine="0"/>
            </w:pPr>
          </w:p>
        </w:tc>
        <w:tc>
          <w:tcPr>
            <w:tcW w:w="394" w:type="dxa"/>
            <w:tcBorders>
              <w:top w:val="double" w:sz="6" w:space="0" w:color="000000"/>
              <w:left w:val="nil"/>
              <w:bottom w:val="single" w:sz="6" w:space="0" w:color="000000"/>
              <w:right w:val="nil"/>
            </w:tcBorders>
            <w:vAlign w:val="bottom"/>
          </w:tcPr>
          <w:p w14:paraId="79C25B88" w14:textId="77777777" w:rsidR="009F545A" w:rsidRDefault="00000000">
            <w:pPr>
              <w:spacing w:after="0" w:line="259" w:lineRule="auto"/>
              <w:ind w:left="90" w:firstLine="0"/>
            </w:pPr>
            <w:r>
              <w:rPr>
                <w:sz w:val="18"/>
              </w:rPr>
              <w:t xml:space="preserve">0.6 </w:t>
            </w:r>
          </w:p>
        </w:tc>
      </w:tr>
      <w:tr w:rsidR="009F545A" w14:paraId="7C7F4552" w14:textId="77777777">
        <w:trPr>
          <w:trHeight w:val="255"/>
        </w:trPr>
        <w:tc>
          <w:tcPr>
            <w:tcW w:w="1554" w:type="dxa"/>
            <w:tcBorders>
              <w:top w:val="single" w:sz="6" w:space="0" w:color="000000"/>
              <w:left w:val="nil"/>
              <w:bottom w:val="single" w:sz="6" w:space="0" w:color="000000"/>
              <w:right w:val="nil"/>
            </w:tcBorders>
          </w:tcPr>
          <w:p w14:paraId="630909BB" w14:textId="77777777" w:rsidR="009F545A" w:rsidRDefault="00000000">
            <w:pPr>
              <w:spacing w:after="0" w:line="259" w:lineRule="auto"/>
              <w:ind w:left="26" w:firstLine="0"/>
            </w:pPr>
            <w:r>
              <w:rPr>
                <w:sz w:val="18"/>
              </w:rPr>
              <w:t>$</w:t>
            </w:r>
          </w:p>
        </w:tc>
        <w:tc>
          <w:tcPr>
            <w:tcW w:w="390" w:type="dxa"/>
            <w:tcBorders>
              <w:top w:val="nil"/>
              <w:left w:val="nil"/>
              <w:bottom w:val="nil"/>
              <w:right w:val="nil"/>
            </w:tcBorders>
          </w:tcPr>
          <w:p w14:paraId="6CC74477" w14:textId="77777777" w:rsidR="009F545A" w:rsidRDefault="00000000">
            <w:pPr>
              <w:spacing w:after="0" w:line="259" w:lineRule="auto"/>
              <w:ind w:left="0" w:firstLine="0"/>
            </w:pPr>
            <w:r>
              <w:rPr>
                <w:sz w:val="18"/>
              </w:rPr>
              <w:t xml:space="preserve">— </w:t>
            </w:r>
          </w:p>
        </w:tc>
        <w:tc>
          <w:tcPr>
            <w:tcW w:w="548" w:type="dxa"/>
            <w:tcBorders>
              <w:top w:val="single" w:sz="6" w:space="0" w:color="000000"/>
              <w:left w:val="nil"/>
              <w:bottom w:val="single" w:sz="6" w:space="0" w:color="000000"/>
              <w:right w:val="nil"/>
            </w:tcBorders>
          </w:tcPr>
          <w:p w14:paraId="339A7AE6" w14:textId="77777777" w:rsidR="009F545A" w:rsidRDefault="00000000">
            <w:pPr>
              <w:spacing w:after="0" w:line="259" w:lineRule="auto"/>
              <w:ind w:left="0" w:firstLine="0"/>
            </w:pPr>
            <w:r>
              <w:rPr>
                <w:sz w:val="18"/>
              </w:rPr>
              <w:t>$</w:t>
            </w:r>
          </w:p>
        </w:tc>
        <w:tc>
          <w:tcPr>
            <w:tcW w:w="849" w:type="dxa"/>
            <w:tcBorders>
              <w:top w:val="single" w:sz="6" w:space="0" w:color="000000"/>
              <w:left w:val="nil"/>
              <w:bottom w:val="single" w:sz="6" w:space="0" w:color="000000"/>
              <w:right w:val="nil"/>
            </w:tcBorders>
          </w:tcPr>
          <w:p w14:paraId="48699229" w14:textId="77777777" w:rsidR="009F545A" w:rsidRDefault="009F545A">
            <w:pPr>
              <w:spacing w:after="160" w:line="259" w:lineRule="auto"/>
              <w:ind w:left="0" w:firstLine="0"/>
            </w:pPr>
          </w:p>
        </w:tc>
        <w:tc>
          <w:tcPr>
            <w:tcW w:w="394" w:type="dxa"/>
            <w:tcBorders>
              <w:top w:val="single" w:sz="6" w:space="0" w:color="000000"/>
              <w:left w:val="nil"/>
              <w:bottom w:val="single" w:sz="6" w:space="0" w:color="000000"/>
              <w:right w:val="nil"/>
            </w:tcBorders>
          </w:tcPr>
          <w:p w14:paraId="1519091C" w14:textId="77777777" w:rsidR="009F545A" w:rsidRDefault="00000000">
            <w:pPr>
              <w:spacing w:after="0" w:line="259" w:lineRule="auto"/>
              <w:ind w:left="90" w:firstLine="0"/>
            </w:pPr>
            <w:r>
              <w:rPr>
                <w:sz w:val="18"/>
              </w:rPr>
              <w:t xml:space="preserve">0.6 </w:t>
            </w:r>
          </w:p>
        </w:tc>
      </w:tr>
    </w:tbl>
    <w:p w14:paraId="399345F0" w14:textId="77777777" w:rsidR="009F545A" w:rsidRDefault="00000000">
      <w:pPr>
        <w:tabs>
          <w:tab w:val="center" w:pos="8815"/>
          <w:tab w:val="center" w:pos="9161"/>
          <w:tab w:val="right" w:pos="10845"/>
        </w:tabs>
        <w:spacing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5875B5EF" wp14:editId="36D17375">
                <wp:simplePos x="0" y="0"/>
                <wp:positionH relativeFrom="column">
                  <wp:posOffset>4533900</wp:posOffset>
                </wp:positionH>
                <wp:positionV relativeFrom="paragraph">
                  <wp:posOffset>-206498</wp:posOffset>
                </wp:positionV>
                <wp:extent cx="2362200" cy="9525"/>
                <wp:effectExtent l="0" t="0" r="0" b="0"/>
                <wp:wrapSquare wrapText="bothSides"/>
                <wp:docPr id="109000" name="Group 109000"/>
                <wp:cNvGraphicFramePr/>
                <a:graphic xmlns:a="http://schemas.openxmlformats.org/drawingml/2006/main">
                  <a:graphicData uri="http://schemas.microsoft.com/office/word/2010/wordprocessingGroup">
                    <wpg:wgp>
                      <wpg:cNvGrpSpPr/>
                      <wpg:grpSpPr>
                        <a:xfrm>
                          <a:off x="0" y="0"/>
                          <a:ext cx="2362200" cy="9525"/>
                          <a:chOff x="0" y="0"/>
                          <a:chExt cx="2362200" cy="9525"/>
                        </a:xfrm>
                      </wpg:grpSpPr>
                      <wps:wsp>
                        <wps:cNvPr id="145646" name="Shape 14564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7" name="Shape 145647"/>
                        <wps:cNvSpPr/>
                        <wps:spPr>
                          <a:xfrm>
                            <a:off x="1047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8" name="Shape 145648"/>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9" name="Shape 145649"/>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0" name="Shape 145650"/>
                        <wps:cNvSpPr/>
                        <wps:spPr>
                          <a:xfrm>
                            <a:off x="13144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1" name="Shape 145651"/>
                        <wps:cNvSpPr/>
                        <wps:spPr>
                          <a:xfrm>
                            <a:off x="2343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00" style="width:186pt;height:0.75pt;position:absolute;mso-position-horizontal-relative:text;mso-position-horizontal:absolute;margin-left:357pt;mso-position-vertical-relative:text;margin-top:-16.2598pt;" coordsize="23622,95">
                <v:shape id="Shape 145652" style="position:absolute;width:1047;height:95;left:0;top:0;" coordsize="104775,9525" path="m0,0l104775,0l104775,9525l0,9525l0,0">
                  <v:stroke weight="0pt" endcap="flat" joinstyle="miter" miterlimit="10" on="false" color="#000000" opacity="0"/>
                  <v:fill on="true" color="#000000"/>
                </v:shape>
                <v:shape id="Shape 145653" style="position:absolute;width:10477;height:95;left:1047;top:0;" coordsize="1047750,9525" path="m0,0l1047750,0l1047750,9525l0,9525l0,0">
                  <v:stroke weight="0pt" endcap="flat" joinstyle="miter" miterlimit="10" on="false" color="#000000" opacity="0"/>
                  <v:fill on="true" color="#000000"/>
                </v:shape>
                <v:shape id="Shape 145654" style="position:absolute;width:190;height:95;left:11525;top:0;" coordsize="19050,9525" path="m0,0l19050,0l19050,9525l0,9525l0,0">
                  <v:stroke weight="0pt" endcap="flat" joinstyle="miter" miterlimit="10" on="false" color="#000000" opacity="0"/>
                  <v:fill on="true" color="#000000"/>
                </v:shape>
                <v:shape id="Shape 145655" style="position:absolute;width:762;height:95;left:12382;top:0;" coordsize="76200,9525" path="m0,0l76200,0l76200,9525l0,9525l0,0">
                  <v:stroke weight="0pt" endcap="flat" joinstyle="miter" miterlimit="10" on="false" color="#000000" opacity="0"/>
                  <v:fill on="true" color="#000000"/>
                </v:shape>
                <v:shape id="Shape 145656" style="position:absolute;width:10287;height:95;left:13144;top:0;" coordsize="1028700,9525" path="m0,0l1028700,0l1028700,9525l0,9525l0,0">
                  <v:stroke weight="0pt" endcap="flat" joinstyle="miter" miterlimit="10" on="false" color="#000000" opacity="0"/>
                  <v:fill on="true" color="#000000"/>
                </v:shape>
                <v:shape id="Shape 145657" style="position:absolute;width:190;height:95;left:23431;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1C471CFB" wp14:editId="6F2F9BFA">
                <wp:simplePos x="0" y="0"/>
                <wp:positionH relativeFrom="column">
                  <wp:posOffset>2095500</wp:posOffset>
                </wp:positionH>
                <wp:positionV relativeFrom="paragraph">
                  <wp:posOffset>1200150</wp:posOffset>
                </wp:positionV>
                <wp:extent cx="4800600" cy="923131"/>
                <wp:effectExtent l="0" t="0" r="0" b="0"/>
                <wp:wrapSquare wrapText="bothSides"/>
                <wp:docPr id="109004" name="Group 109004"/>
                <wp:cNvGraphicFramePr/>
                <a:graphic xmlns:a="http://schemas.openxmlformats.org/drawingml/2006/main">
                  <a:graphicData uri="http://schemas.microsoft.com/office/word/2010/wordprocessingGroup">
                    <wpg:wgp>
                      <wpg:cNvGrpSpPr/>
                      <wpg:grpSpPr>
                        <a:xfrm>
                          <a:off x="0" y="0"/>
                          <a:ext cx="4800600" cy="923131"/>
                          <a:chOff x="0" y="0"/>
                          <a:chExt cx="4800600" cy="923131"/>
                        </a:xfrm>
                      </wpg:grpSpPr>
                      <wps:wsp>
                        <wps:cNvPr id="145658" name="Shape 145658"/>
                        <wps:cNvSpPr/>
                        <wps:spPr>
                          <a:xfrm>
                            <a:off x="2438400" y="1173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9" name="Shape 145659"/>
                        <wps:cNvSpPr/>
                        <wps:spPr>
                          <a:xfrm>
                            <a:off x="2543175" y="117351"/>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0" name="Shape 145660"/>
                        <wps:cNvSpPr/>
                        <wps:spPr>
                          <a:xfrm>
                            <a:off x="3590925"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1" name="Shape 145661"/>
                        <wps:cNvSpPr/>
                        <wps:spPr>
                          <a:xfrm>
                            <a:off x="367665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2" name="Shape 145662"/>
                        <wps:cNvSpPr/>
                        <wps:spPr>
                          <a:xfrm>
                            <a:off x="3752850" y="1173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3" name="Shape 145663"/>
                        <wps:cNvSpPr/>
                        <wps:spPr>
                          <a:xfrm>
                            <a:off x="47815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4" name="Shape 145664"/>
                        <wps:cNvSpPr/>
                        <wps:spPr>
                          <a:xfrm>
                            <a:off x="0" y="3078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5" name="Shape 145665"/>
                        <wps:cNvSpPr/>
                        <wps:spPr>
                          <a:xfrm>
                            <a:off x="95250"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6" name="Shape 145666"/>
                        <wps:cNvSpPr/>
                        <wps:spPr>
                          <a:xfrm>
                            <a:off x="11334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7" name="Shape 145667"/>
                        <wps:cNvSpPr/>
                        <wps:spPr>
                          <a:xfrm>
                            <a:off x="121920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8" name="Shape 145668"/>
                        <wps:cNvSpPr/>
                        <wps:spPr>
                          <a:xfrm>
                            <a:off x="1304925" y="307851"/>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9" name="Shape 145669"/>
                        <wps:cNvSpPr/>
                        <wps:spPr>
                          <a:xfrm>
                            <a:off x="235267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0" name="Shape 145670"/>
                        <wps:cNvSpPr/>
                        <wps:spPr>
                          <a:xfrm>
                            <a:off x="2438400" y="27927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1" name="Shape 145671"/>
                        <wps:cNvSpPr/>
                        <wps:spPr>
                          <a:xfrm>
                            <a:off x="2438400" y="3078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2" name="Shape 145672"/>
                        <wps:cNvSpPr/>
                        <wps:spPr>
                          <a:xfrm>
                            <a:off x="2543175" y="27927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3" name="Shape 145673"/>
                        <wps:cNvSpPr/>
                        <wps:spPr>
                          <a:xfrm>
                            <a:off x="2543175" y="307851"/>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4" name="Shape 145674"/>
                        <wps:cNvSpPr/>
                        <wps:spPr>
                          <a:xfrm>
                            <a:off x="3590925"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5" name="Shape 145675"/>
                        <wps:cNvSpPr/>
                        <wps:spPr>
                          <a:xfrm>
                            <a:off x="3590925"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6" name="Shape 145676"/>
                        <wps:cNvSpPr/>
                        <wps:spPr>
                          <a:xfrm>
                            <a:off x="367665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7" name="Shape 145677"/>
                        <wps:cNvSpPr/>
                        <wps:spPr>
                          <a:xfrm>
                            <a:off x="367665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8" name="Shape 145678"/>
                        <wps:cNvSpPr/>
                        <wps:spPr>
                          <a:xfrm>
                            <a:off x="3752850" y="2792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9" name="Shape 145679"/>
                        <wps:cNvSpPr/>
                        <wps:spPr>
                          <a:xfrm>
                            <a:off x="3752850" y="3078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0" name="Shape 145680"/>
                        <wps:cNvSpPr/>
                        <wps:spPr>
                          <a:xfrm>
                            <a:off x="47815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1" name="Shape 145681"/>
                        <wps:cNvSpPr/>
                        <wps:spPr>
                          <a:xfrm>
                            <a:off x="47815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61" name="Rectangle 7961"/>
                        <wps:cNvSpPr/>
                        <wps:spPr>
                          <a:xfrm>
                            <a:off x="2454771" y="0"/>
                            <a:ext cx="76010" cy="138295"/>
                          </a:xfrm>
                          <a:prstGeom prst="rect">
                            <a:avLst/>
                          </a:prstGeom>
                          <a:ln>
                            <a:noFill/>
                          </a:ln>
                        </wps:spPr>
                        <wps:txbx>
                          <w:txbxContent>
                            <w:p w14:paraId="6383BE5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62" name="Rectangle 7962"/>
                        <wps:cNvSpPr/>
                        <wps:spPr>
                          <a:xfrm>
                            <a:off x="3444776" y="0"/>
                            <a:ext cx="152019" cy="138295"/>
                          </a:xfrm>
                          <a:prstGeom prst="rect">
                            <a:avLst/>
                          </a:prstGeom>
                          <a:ln>
                            <a:noFill/>
                          </a:ln>
                        </wps:spPr>
                        <wps:txbx>
                          <w:txbxContent>
                            <w:p w14:paraId="753DB17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63" name="Rectangle 7963"/>
                        <wps:cNvSpPr/>
                        <wps:spPr>
                          <a:xfrm>
                            <a:off x="3559076" y="0"/>
                            <a:ext cx="38005" cy="138295"/>
                          </a:xfrm>
                          <a:prstGeom prst="rect">
                            <a:avLst/>
                          </a:prstGeom>
                          <a:ln>
                            <a:noFill/>
                          </a:ln>
                        </wps:spPr>
                        <wps:txbx>
                          <w:txbxContent>
                            <w:p w14:paraId="0DBE64A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964" name="Rectangle 7964"/>
                        <wps:cNvSpPr/>
                        <wps:spPr>
                          <a:xfrm>
                            <a:off x="3693319" y="0"/>
                            <a:ext cx="76010" cy="138295"/>
                          </a:xfrm>
                          <a:prstGeom prst="rect">
                            <a:avLst/>
                          </a:prstGeom>
                          <a:ln>
                            <a:noFill/>
                          </a:ln>
                        </wps:spPr>
                        <wps:txbx>
                          <w:txbxContent>
                            <w:p w14:paraId="29A50C2A"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65" name="Rectangle 7965"/>
                        <wps:cNvSpPr/>
                        <wps:spPr>
                          <a:xfrm>
                            <a:off x="4609058" y="0"/>
                            <a:ext cx="190024" cy="138295"/>
                          </a:xfrm>
                          <a:prstGeom prst="rect">
                            <a:avLst/>
                          </a:prstGeom>
                          <a:ln>
                            <a:noFill/>
                          </a:ln>
                        </wps:spPr>
                        <wps:txbx>
                          <w:txbxContent>
                            <w:p w14:paraId="44A87F49" w14:textId="77777777" w:rsidR="009F545A" w:rsidRDefault="00000000">
                              <w:pPr>
                                <w:spacing w:after="160" w:line="259" w:lineRule="auto"/>
                                <w:ind w:left="0" w:firstLine="0"/>
                              </w:pPr>
                              <w:r>
                                <w:rPr>
                                  <w:sz w:val="18"/>
                                </w:rPr>
                                <w:t>0.6</w:t>
                              </w:r>
                            </w:p>
                          </w:txbxContent>
                        </wps:txbx>
                        <wps:bodyPr horzOverflow="overflow" vert="horz" lIns="0" tIns="0" rIns="0" bIns="0" rtlCol="0">
                          <a:noAutofit/>
                        </wps:bodyPr>
                      </wps:wsp>
                      <wps:wsp>
                        <wps:cNvPr id="7966" name="Rectangle 7966"/>
                        <wps:cNvSpPr/>
                        <wps:spPr>
                          <a:xfrm>
                            <a:off x="4751933" y="0"/>
                            <a:ext cx="38005" cy="138295"/>
                          </a:xfrm>
                          <a:prstGeom prst="rect">
                            <a:avLst/>
                          </a:prstGeom>
                          <a:ln>
                            <a:noFill/>
                          </a:ln>
                        </wps:spPr>
                        <wps:txbx>
                          <w:txbxContent>
                            <w:p w14:paraId="0A8A4B6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974" name="Rectangle 7974"/>
                        <wps:cNvSpPr/>
                        <wps:spPr>
                          <a:xfrm>
                            <a:off x="2454771" y="161925"/>
                            <a:ext cx="76010" cy="138295"/>
                          </a:xfrm>
                          <a:prstGeom prst="rect">
                            <a:avLst/>
                          </a:prstGeom>
                          <a:ln>
                            <a:noFill/>
                          </a:ln>
                        </wps:spPr>
                        <wps:txbx>
                          <w:txbxContent>
                            <w:p w14:paraId="2331BBF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75" name="Rectangle 7975"/>
                        <wps:cNvSpPr/>
                        <wps:spPr>
                          <a:xfrm>
                            <a:off x="3444776" y="161925"/>
                            <a:ext cx="152019" cy="138295"/>
                          </a:xfrm>
                          <a:prstGeom prst="rect">
                            <a:avLst/>
                          </a:prstGeom>
                          <a:ln>
                            <a:noFill/>
                          </a:ln>
                        </wps:spPr>
                        <wps:txbx>
                          <w:txbxContent>
                            <w:p w14:paraId="5AF0A5C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76" name="Rectangle 7976"/>
                        <wps:cNvSpPr/>
                        <wps:spPr>
                          <a:xfrm>
                            <a:off x="3559076" y="161925"/>
                            <a:ext cx="38005" cy="138295"/>
                          </a:xfrm>
                          <a:prstGeom prst="rect">
                            <a:avLst/>
                          </a:prstGeom>
                          <a:ln>
                            <a:noFill/>
                          </a:ln>
                        </wps:spPr>
                        <wps:txbx>
                          <w:txbxContent>
                            <w:p w14:paraId="7CDC9C00"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7977" name="Rectangle 7977"/>
                        <wps:cNvSpPr/>
                        <wps:spPr>
                          <a:xfrm>
                            <a:off x="3693319" y="161925"/>
                            <a:ext cx="76010" cy="138295"/>
                          </a:xfrm>
                          <a:prstGeom prst="rect">
                            <a:avLst/>
                          </a:prstGeom>
                          <a:ln>
                            <a:noFill/>
                          </a:ln>
                        </wps:spPr>
                        <wps:txbx>
                          <w:txbxContent>
                            <w:p w14:paraId="286CA16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78" name="Rectangle 7978"/>
                        <wps:cNvSpPr/>
                        <wps:spPr>
                          <a:xfrm>
                            <a:off x="4609058" y="161925"/>
                            <a:ext cx="190024" cy="138295"/>
                          </a:xfrm>
                          <a:prstGeom prst="rect">
                            <a:avLst/>
                          </a:prstGeom>
                          <a:ln>
                            <a:noFill/>
                          </a:ln>
                        </wps:spPr>
                        <wps:txbx>
                          <w:txbxContent>
                            <w:p w14:paraId="615354B7" w14:textId="77777777" w:rsidR="009F545A" w:rsidRDefault="00000000">
                              <w:pPr>
                                <w:spacing w:after="160" w:line="259" w:lineRule="auto"/>
                                <w:ind w:left="0" w:firstLine="0"/>
                              </w:pPr>
                              <w:r>
                                <w:rPr>
                                  <w:sz w:val="18"/>
                                </w:rPr>
                                <w:t>0.6</w:t>
                              </w:r>
                            </w:p>
                          </w:txbxContent>
                        </wps:txbx>
                        <wps:bodyPr horzOverflow="overflow" vert="horz" lIns="0" tIns="0" rIns="0" bIns="0" rtlCol="0">
                          <a:noAutofit/>
                        </wps:bodyPr>
                      </wps:wsp>
                      <wps:wsp>
                        <wps:cNvPr id="7979" name="Rectangle 7979"/>
                        <wps:cNvSpPr/>
                        <wps:spPr>
                          <a:xfrm>
                            <a:off x="4751933" y="161925"/>
                            <a:ext cx="38005" cy="138295"/>
                          </a:xfrm>
                          <a:prstGeom prst="rect">
                            <a:avLst/>
                          </a:prstGeom>
                          <a:ln>
                            <a:noFill/>
                          </a:ln>
                        </wps:spPr>
                        <wps:txbx>
                          <w:txbxContent>
                            <w:p w14:paraId="13A5A2E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45682" name="Shape 145682"/>
                        <wps:cNvSpPr/>
                        <wps:spPr>
                          <a:xfrm>
                            <a:off x="0" y="6221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3" name="Shape 145683"/>
                        <wps:cNvSpPr/>
                        <wps:spPr>
                          <a:xfrm>
                            <a:off x="85725" y="6221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4" name="Shape 145684"/>
                        <wps:cNvSpPr/>
                        <wps:spPr>
                          <a:xfrm>
                            <a:off x="11239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5" name="Shape 145685"/>
                        <wps:cNvSpPr/>
                        <wps:spPr>
                          <a:xfrm>
                            <a:off x="114300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6" name="Shape 145686"/>
                        <wps:cNvSpPr/>
                        <wps:spPr>
                          <a:xfrm>
                            <a:off x="1162050" y="62217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7" name="Shape 145687"/>
                        <wps:cNvSpPr/>
                        <wps:spPr>
                          <a:xfrm>
                            <a:off x="12001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8" name="Shape 145688"/>
                        <wps:cNvSpPr/>
                        <wps:spPr>
                          <a:xfrm>
                            <a:off x="1219200" y="6221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9" name="Shape 145689"/>
                        <wps:cNvSpPr/>
                        <wps:spPr>
                          <a:xfrm>
                            <a:off x="1304925" y="6221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0" name="Shape 145690"/>
                        <wps:cNvSpPr/>
                        <wps:spPr>
                          <a:xfrm>
                            <a:off x="2343150" y="6221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1" name="Shape 145691"/>
                        <wps:cNvSpPr/>
                        <wps:spPr>
                          <a:xfrm>
                            <a:off x="2371725"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2" name="Shape 145692"/>
                        <wps:cNvSpPr/>
                        <wps:spPr>
                          <a:xfrm>
                            <a:off x="2390775" y="6221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3" name="Shape 145693"/>
                        <wps:cNvSpPr/>
                        <wps:spPr>
                          <a:xfrm>
                            <a:off x="24193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4" name="Shape 145694"/>
                        <wps:cNvSpPr/>
                        <wps:spPr>
                          <a:xfrm>
                            <a:off x="2438400" y="62217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5" name="Shape 145695"/>
                        <wps:cNvSpPr/>
                        <wps:spPr>
                          <a:xfrm>
                            <a:off x="2533650" y="622176"/>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6" name="Shape 145696"/>
                        <wps:cNvSpPr/>
                        <wps:spPr>
                          <a:xfrm>
                            <a:off x="3581400" y="6221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7" name="Shape 145697"/>
                        <wps:cNvSpPr/>
                        <wps:spPr>
                          <a:xfrm>
                            <a:off x="3609975"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8" name="Shape 145698"/>
                        <wps:cNvSpPr/>
                        <wps:spPr>
                          <a:xfrm>
                            <a:off x="3629025" y="62217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9" name="Shape 145699"/>
                        <wps:cNvSpPr/>
                        <wps:spPr>
                          <a:xfrm>
                            <a:off x="365760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0" name="Shape 145700"/>
                        <wps:cNvSpPr/>
                        <wps:spPr>
                          <a:xfrm>
                            <a:off x="3676650" y="6221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1" name="Shape 145701"/>
                        <wps:cNvSpPr/>
                        <wps:spPr>
                          <a:xfrm>
                            <a:off x="3752850" y="622176"/>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2" name="Shape 145702"/>
                        <wps:cNvSpPr/>
                        <wps:spPr>
                          <a:xfrm>
                            <a:off x="47815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85" name="Rectangle 8185"/>
                        <wps:cNvSpPr/>
                        <wps:spPr>
                          <a:xfrm>
                            <a:off x="1683097" y="506661"/>
                            <a:ext cx="1902984" cy="135854"/>
                          </a:xfrm>
                          <a:prstGeom prst="rect">
                            <a:avLst/>
                          </a:prstGeom>
                          <a:ln>
                            <a:noFill/>
                          </a:ln>
                        </wps:spPr>
                        <wps:txbx>
                          <w:txbxContent>
                            <w:p w14:paraId="745A2B0D" w14:textId="77777777" w:rsidR="009F545A" w:rsidRDefault="00000000">
                              <w:pPr>
                                <w:spacing w:after="160" w:line="259" w:lineRule="auto"/>
                                <w:ind w:left="0" w:firstLine="0"/>
                              </w:pPr>
                              <w:r>
                                <w:rPr>
                                  <w:b/>
                                  <w:sz w:val="18"/>
                                </w:rPr>
                                <w:t>Fair Value at October 1, 2021</w:t>
                              </w:r>
                            </w:p>
                          </w:txbxContent>
                        </wps:txbx>
                        <wps:bodyPr horzOverflow="overflow" vert="horz" lIns="0" tIns="0" rIns="0" bIns="0" rtlCol="0">
                          <a:noAutofit/>
                        </wps:bodyPr>
                      </wps:wsp>
                      <wps:wsp>
                        <wps:cNvPr id="8187" name="Rectangle 8187"/>
                        <wps:cNvSpPr/>
                        <wps:spPr>
                          <a:xfrm>
                            <a:off x="164455" y="678111"/>
                            <a:ext cx="1080909" cy="135854"/>
                          </a:xfrm>
                          <a:prstGeom prst="rect">
                            <a:avLst/>
                          </a:prstGeom>
                          <a:ln>
                            <a:noFill/>
                          </a:ln>
                        </wps:spPr>
                        <wps:txbx>
                          <w:txbxContent>
                            <w:p w14:paraId="295CDF8A" w14:textId="77777777" w:rsidR="009F545A" w:rsidRDefault="00000000">
                              <w:pPr>
                                <w:spacing w:after="160" w:line="259" w:lineRule="auto"/>
                                <w:ind w:left="0" w:firstLine="0"/>
                              </w:pPr>
                              <w:r>
                                <w:rPr>
                                  <w:b/>
                                  <w:sz w:val="18"/>
                                </w:rPr>
                                <w:t>Quoted Prices in</w:t>
                              </w:r>
                            </w:p>
                          </w:txbxContent>
                        </wps:txbx>
                        <wps:bodyPr horzOverflow="overflow" vert="horz" lIns="0" tIns="0" rIns="0" bIns="0" rtlCol="0">
                          <a:noAutofit/>
                        </wps:bodyPr>
                      </wps:wsp>
                      <wps:wsp>
                        <wps:cNvPr id="8188" name="Rectangle 8188"/>
                        <wps:cNvSpPr/>
                        <wps:spPr>
                          <a:xfrm>
                            <a:off x="107454" y="820986"/>
                            <a:ext cx="1232482" cy="135854"/>
                          </a:xfrm>
                          <a:prstGeom prst="rect">
                            <a:avLst/>
                          </a:prstGeom>
                          <a:ln>
                            <a:noFill/>
                          </a:ln>
                        </wps:spPr>
                        <wps:txbx>
                          <w:txbxContent>
                            <w:p w14:paraId="57F6124C" w14:textId="77777777" w:rsidR="009F545A" w:rsidRDefault="00000000">
                              <w:pPr>
                                <w:spacing w:after="160" w:line="259" w:lineRule="auto"/>
                                <w:ind w:left="0" w:firstLine="0"/>
                              </w:pPr>
                              <w:r>
                                <w:rPr>
                                  <w:b/>
                                  <w:sz w:val="18"/>
                                </w:rPr>
                                <w:t>Active Markets for</w:t>
                              </w:r>
                            </w:p>
                          </w:txbxContent>
                        </wps:txbx>
                        <wps:bodyPr horzOverflow="overflow" vert="horz" lIns="0" tIns="0" rIns="0" bIns="0" rtlCol="0">
                          <a:noAutofit/>
                        </wps:bodyPr>
                      </wps:wsp>
                    </wpg:wgp>
                  </a:graphicData>
                </a:graphic>
              </wp:anchor>
            </w:drawing>
          </mc:Choice>
          <mc:Fallback xmlns:a="http://schemas.openxmlformats.org/drawingml/2006/main">
            <w:pict>
              <v:group id="Group 109004" style="width:378pt;height:72.6875pt;position:absolute;mso-position-horizontal-relative:text;mso-position-horizontal:absolute;margin-left:165pt;mso-position-vertical-relative:text;margin-top:94.5pt;" coordsize="48006,9231">
                <v:shape id="Shape 145703" style="position:absolute;width:1047;height:95;left:24384;top:1173;" coordsize="104775,9525" path="m0,0l104775,0l104775,9525l0,9525l0,0">
                  <v:stroke weight="0pt" endcap="flat" joinstyle="miter" miterlimit="10" on="false" color="#000000" opacity="0"/>
                  <v:fill on="true" color="#000000"/>
                </v:shape>
                <v:shape id="Shape 145704" style="position:absolute;width:10477;height:95;left:25431;top:1173;" coordsize="1047750,9525" path="m0,0l1047750,0l1047750,9525l0,9525l0,0">
                  <v:stroke weight="0pt" endcap="flat" joinstyle="miter" miterlimit="10" on="false" color="#000000" opacity="0"/>
                  <v:fill on="true" color="#000000"/>
                </v:shape>
                <v:shape id="Shape 145705" style="position:absolute;width:190;height:95;left:35909;top:1173;" coordsize="19050,9525" path="m0,0l19050,0l19050,9525l0,9525l0,0">
                  <v:stroke weight="0pt" endcap="flat" joinstyle="miter" miterlimit="10" on="false" color="#000000" opacity="0"/>
                  <v:fill on="true" color="#000000"/>
                </v:shape>
                <v:shape id="Shape 145706" style="position:absolute;width:762;height:95;left:36766;top:1173;" coordsize="76200,9525" path="m0,0l76200,0l76200,9525l0,9525l0,0">
                  <v:stroke weight="0pt" endcap="flat" joinstyle="miter" miterlimit="10" on="false" color="#000000" opacity="0"/>
                  <v:fill on="true" color="#000000"/>
                </v:shape>
                <v:shape id="Shape 145707" style="position:absolute;width:10287;height:95;left:37528;top:1173;" coordsize="1028700,9525" path="m0,0l1028700,0l1028700,9525l0,9525l0,0">
                  <v:stroke weight="0pt" endcap="flat" joinstyle="miter" miterlimit="10" on="false" color="#000000" opacity="0"/>
                  <v:fill on="true" color="#000000"/>
                </v:shape>
                <v:shape id="Shape 145708" style="position:absolute;width:190;height:95;left:47815;top:1173;" coordsize="19050,9525" path="m0,0l19050,0l19050,9525l0,9525l0,0">
                  <v:stroke weight="0pt" endcap="flat" joinstyle="miter" miterlimit="10" on="false" color="#000000" opacity="0"/>
                  <v:fill on="true" color="#000000"/>
                </v:shape>
                <v:shape id="Shape 145709" style="position:absolute;width:952;height:95;left:0;top:3078;" coordsize="95250,9525" path="m0,0l95250,0l95250,9525l0,9525l0,0">
                  <v:stroke weight="0pt" endcap="flat" joinstyle="miter" miterlimit="10" on="false" color="#000000" opacity="0"/>
                  <v:fill on="true" color="#000000"/>
                </v:shape>
                <v:shape id="Shape 145710" style="position:absolute;width:10382;height:95;left:952;top:3078;" coordsize="1038225,9525" path="m0,0l1038225,0l1038225,9525l0,9525l0,0">
                  <v:stroke weight="0pt" endcap="flat" joinstyle="miter" miterlimit="10" on="false" color="#000000" opacity="0"/>
                  <v:fill on="true" color="#000000"/>
                </v:shape>
                <v:shape id="Shape 145711" style="position:absolute;width:190;height:95;left:11334;top:3078;" coordsize="19050,9525" path="m0,0l19050,0l19050,9525l0,9525l0,0">
                  <v:stroke weight="0pt" endcap="flat" joinstyle="miter" miterlimit="10" on="false" color="#000000" opacity="0"/>
                  <v:fill on="true" color="#000000"/>
                </v:shape>
                <v:shape id="Shape 145712" style="position:absolute;width:857;height:95;left:12192;top:3078;" coordsize="85725,9525" path="m0,0l85725,0l85725,9525l0,9525l0,0">
                  <v:stroke weight="0pt" endcap="flat" joinstyle="miter" miterlimit="10" on="false" color="#000000" opacity="0"/>
                  <v:fill on="true" color="#000000"/>
                </v:shape>
                <v:shape id="Shape 145713" style="position:absolute;width:10477;height:95;left:13049;top:3078;" coordsize="1047750,9525" path="m0,0l1047750,0l1047750,9525l0,9525l0,0">
                  <v:stroke weight="0pt" endcap="flat" joinstyle="miter" miterlimit="10" on="false" color="#000000" opacity="0"/>
                  <v:fill on="true" color="#000000"/>
                </v:shape>
                <v:shape id="Shape 145714" style="position:absolute;width:190;height:95;left:23526;top:3078;" coordsize="19050,9525" path="m0,0l19050,0l19050,9525l0,9525l0,0">
                  <v:stroke weight="0pt" endcap="flat" joinstyle="miter" miterlimit="10" on="false" color="#000000" opacity="0"/>
                  <v:fill on="true" color="#000000"/>
                </v:shape>
                <v:shape id="Shape 145715" style="position:absolute;width:1047;height:95;left:24384;top:2792;" coordsize="104775,9525" path="m0,0l104775,0l104775,9525l0,9525l0,0">
                  <v:stroke weight="0pt" endcap="flat" joinstyle="miter" miterlimit="10" on="false" color="#000000" opacity="0"/>
                  <v:fill on="true" color="#000000"/>
                </v:shape>
                <v:shape id="Shape 145716" style="position:absolute;width:1047;height:95;left:24384;top:3078;" coordsize="104775,9525" path="m0,0l104775,0l104775,9525l0,9525l0,0">
                  <v:stroke weight="0pt" endcap="flat" joinstyle="miter" miterlimit="10" on="false" color="#000000" opacity="0"/>
                  <v:fill on="true" color="#000000"/>
                </v:shape>
                <v:shape id="Shape 145717" style="position:absolute;width:10477;height:95;left:25431;top:2792;" coordsize="1047750,9525" path="m0,0l1047750,0l1047750,9525l0,9525l0,0">
                  <v:stroke weight="0pt" endcap="flat" joinstyle="miter" miterlimit="10" on="false" color="#000000" opacity="0"/>
                  <v:fill on="true" color="#000000"/>
                </v:shape>
                <v:shape id="Shape 145718" style="position:absolute;width:10477;height:95;left:25431;top:3078;" coordsize="1047750,9525" path="m0,0l1047750,0l1047750,9525l0,9525l0,0">
                  <v:stroke weight="0pt" endcap="flat" joinstyle="miter" miterlimit="10" on="false" color="#000000" opacity="0"/>
                  <v:fill on="true" color="#000000"/>
                </v:shape>
                <v:shape id="Shape 145719" style="position:absolute;width:190;height:95;left:35909;top:2792;" coordsize="19050,9525" path="m0,0l19050,0l19050,9525l0,9525l0,0">
                  <v:stroke weight="0pt" endcap="flat" joinstyle="miter" miterlimit="10" on="false" color="#000000" opacity="0"/>
                  <v:fill on="true" color="#000000"/>
                </v:shape>
                <v:shape id="Shape 145720" style="position:absolute;width:190;height:95;left:35909;top:3078;" coordsize="19050,9525" path="m0,0l19050,0l19050,9525l0,9525l0,0">
                  <v:stroke weight="0pt" endcap="flat" joinstyle="miter" miterlimit="10" on="false" color="#000000" opacity="0"/>
                  <v:fill on="true" color="#000000"/>
                </v:shape>
                <v:shape id="Shape 145721" style="position:absolute;width:762;height:95;left:36766;top:2792;" coordsize="76200,9525" path="m0,0l76200,0l76200,9525l0,9525l0,0">
                  <v:stroke weight="0pt" endcap="flat" joinstyle="miter" miterlimit="10" on="false" color="#000000" opacity="0"/>
                  <v:fill on="true" color="#000000"/>
                </v:shape>
                <v:shape id="Shape 145722" style="position:absolute;width:762;height:95;left:36766;top:3078;" coordsize="76200,9525" path="m0,0l76200,0l76200,9525l0,9525l0,0">
                  <v:stroke weight="0pt" endcap="flat" joinstyle="miter" miterlimit="10" on="false" color="#000000" opacity="0"/>
                  <v:fill on="true" color="#000000"/>
                </v:shape>
                <v:shape id="Shape 145723" style="position:absolute;width:10287;height:95;left:37528;top:2792;" coordsize="1028700,9525" path="m0,0l1028700,0l1028700,9525l0,9525l0,0">
                  <v:stroke weight="0pt" endcap="flat" joinstyle="miter" miterlimit="10" on="false" color="#000000" opacity="0"/>
                  <v:fill on="true" color="#000000"/>
                </v:shape>
                <v:shape id="Shape 145724" style="position:absolute;width:10287;height:95;left:37528;top:3078;" coordsize="1028700,9525" path="m0,0l1028700,0l1028700,9525l0,9525l0,0">
                  <v:stroke weight="0pt" endcap="flat" joinstyle="miter" miterlimit="10" on="false" color="#000000" opacity="0"/>
                  <v:fill on="true" color="#000000"/>
                </v:shape>
                <v:shape id="Shape 145725" style="position:absolute;width:190;height:95;left:47815;top:2792;" coordsize="19050,9525" path="m0,0l19050,0l19050,9525l0,9525l0,0">
                  <v:stroke weight="0pt" endcap="flat" joinstyle="miter" miterlimit="10" on="false" color="#000000" opacity="0"/>
                  <v:fill on="true" color="#000000"/>
                </v:shape>
                <v:shape id="Shape 145726" style="position:absolute;width:190;height:95;left:47815;top:3078;" coordsize="19050,9525" path="m0,0l19050,0l19050,9525l0,9525l0,0">
                  <v:stroke weight="0pt" endcap="flat" joinstyle="miter" miterlimit="10" on="false" color="#000000" opacity="0"/>
                  <v:fill on="true" color="#000000"/>
                </v:shape>
                <v:rect id="Rectangle 7961" style="position:absolute;width:760;height:1382;left:24547;top:0;" filled="f" stroked="f">
                  <v:textbox inset="0,0,0,0">
                    <w:txbxContent>
                      <w:p>
                        <w:pPr>
                          <w:spacing w:before="0" w:after="160" w:line="259" w:lineRule="auto"/>
                          <w:ind w:left="0" w:firstLine="0"/>
                        </w:pPr>
                        <w:r>
                          <w:rPr>
                            <w:sz w:val="18"/>
                          </w:rPr>
                          <w:t xml:space="preserve">$</w:t>
                        </w:r>
                      </w:p>
                    </w:txbxContent>
                  </v:textbox>
                </v:rect>
                <v:rect id="Rectangle 7962" style="position:absolute;width:1520;height:1382;left:34447;top:0;" filled="f" stroked="f">
                  <v:textbox inset="0,0,0,0">
                    <w:txbxContent>
                      <w:p>
                        <w:pPr>
                          <w:spacing w:before="0" w:after="160" w:line="259" w:lineRule="auto"/>
                          <w:ind w:left="0" w:firstLine="0"/>
                        </w:pPr>
                        <w:r>
                          <w:rPr>
                            <w:sz w:val="18"/>
                          </w:rPr>
                          <w:t xml:space="preserve">—</w:t>
                        </w:r>
                      </w:p>
                    </w:txbxContent>
                  </v:textbox>
                </v:rect>
                <v:rect id="Rectangle 7963" style="position:absolute;width:380;height:1382;left:35590;top:0;" filled="f" stroked="f">
                  <v:textbox inset="0,0,0,0">
                    <w:txbxContent>
                      <w:p>
                        <w:pPr>
                          <w:spacing w:before="0" w:after="160" w:line="259" w:lineRule="auto"/>
                          <w:ind w:left="0" w:firstLine="0"/>
                        </w:pPr>
                        <w:r>
                          <w:rPr>
                            <w:sz w:val="18"/>
                          </w:rPr>
                          <w:t xml:space="preserve"> </w:t>
                        </w:r>
                      </w:p>
                    </w:txbxContent>
                  </v:textbox>
                </v:rect>
                <v:rect id="Rectangle 7964" style="position:absolute;width:760;height:1382;left:36933;top:0;" filled="f" stroked="f">
                  <v:textbox inset="0,0,0,0">
                    <w:txbxContent>
                      <w:p>
                        <w:pPr>
                          <w:spacing w:before="0" w:after="160" w:line="259" w:lineRule="auto"/>
                          <w:ind w:left="0" w:firstLine="0"/>
                        </w:pPr>
                        <w:r>
                          <w:rPr>
                            <w:sz w:val="18"/>
                          </w:rPr>
                          <w:t xml:space="preserve">$</w:t>
                        </w:r>
                      </w:p>
                    </w:txbxContent>
                  </v:textbox>
                </v:rect>
                <v:rect id="Rectangle 7965" style="position:absolute;width:1900;height:1382;left:46090;top:0;" filled="f" stroked="f">
                  <v:textbox inset="0,0,0,0">
                    <w:txbxContent>
                      <w:p>
                        <w:pPr>
                          <w:spacing w:before="0" w:after="160" w:line="259" w:lineRule="auto"/>
                          <w:ind w:left="0" w:firstLine="0"/>
                        </w:pPr>
                        <w:r>
                          <w:rPr>
                            <w:sz w:val="18"/>
                          </w:rPr>
                          <w:t xml:space="preserve">0.6</w:t>
                        </w:r>
                      </w:p>
                    </w:txbxContent>
                  </v:textbox>
                </v:rect>
                <v:rect id="Rectangle 7966" style="position:absolute;width:380;height:1382;left:47519;top:0;" filled="f" stroked="f">
                  <v:textbox inset="0,0,0,0">
                    <w:txbxContent>
                      <w:p>
                        <w:pPr>
                          <w:spacing w:before="0" w:after="160" w:line="259" w:lineRule="auto"/>
                          <w:ind w:left="0" w:firstLine="0"/>
                        </w:pPr>
                        <w:r>
                          <w:rPr>
                            <w:sz w:val="18"/>
                          </w:rPr>
                          <w:t xml:space="preserve"> </w:t>
                        </w:r>
                      </w:p>
                    </w:txbxContent>
                  </v:textbox>
                </v:rect>
                <v:rect id="Rectangle 7974" style="position:absolute;width:760;height:1382;left:24547;top:1619;" filled="f" stroked="f">
                  <v:textbox inset="0,0,0,0">
                    <w:txbxContent>
                      <w:p>
                        <w:pPr>
                          <w:spacing w:before="0" w:after="160" w:line="259" w:lineRule="auto"/>
                          <w:ind w:left="0" w:firstLine="0"/>
                        </w:pPr>
                        <w:r>
                          <w:rPr>
                            <w:sz w:val="18"/>
                          </w:rPr>
                          <w:t xml:space="preserve">$</w:t>
                        </w:r>
                      </w:p>
                    </w:txbxContent>
                  </v:textbox>
                </v:rect>
                <v:rect id="Rectangle 7975" style="position:absolute;width:1520;height:1382;left:34447;top:1619;" filled="f" stroked="f">
                  <v:textbox inset="0,0,0,0">
                    <w:txbxContent>
                      <w:p>
                        <w:pPr>
                          <w:spacing w:before="0" w:after="160" w:line="259" w:lineRule="auto"/>
                          <w:ind w:left="0" w:firstLine="0"/>
                        </w:pPr>
                        <w:r>
                          <w:rPr>
                            <w:sz w:val="18"/>
                          </w:rPr>
                          <w:t xml:space="preserve">—</w:t>
                        </w:r>
                      </w:p>
                    </w:txbxContent>
                  </v:textbox>
                </v:rect>
                <v:rect id="Rectangle 7976" style="position:absolute;width:380;height:1382;left:35590;top:1619;" filled="f" stroked="f">
                  <v:textbox inset="0,0,0,0">
                    <w:txbxContent>
                      <w:p>
                        <w:pPr>
                          <w:spacing w:before="0" w:after="160" w:line="259" w:lineRule="auto"/>
                          <w:ind w:left="0" w:firstLine="0"/>
                        </w:pPr>
                        <w:r>
                          <w:rPr>
                            <w:sz w:val="18"/>
                          </w:rPr>
                          <w:t xml:space="preserve"> </w:t>
                        </w:r>
                      </w:p>
                    </w:txbxContent>
                  </v:textbox>
                </v:rect>
                <v:rect id="Rectangle 7977" style="position:absolute;width:760;height:1382;left:36933;top:1619;" filled="f" stroked="f">
                  <v:textbox inset="0,0,0,0">
                    <w:txbxContent>
                      <w:p>
                        <w:pPr>
                          <w:spacing w:before="0" w:after="160" w:line="259" w:lineRule="auto"/>
                          <w:ind w:left="0" w:firstLine="0"/>
                        </w:pPr>
                        <w:r>
                          <w:rPr>
                            <w:sz w:val="18"/>
                          </w:rPr>
                          <w:t xml:space="preserve">$</w:t>
                        </w:r>
                      </w:p>
                    </w:txbxContent>
                  </v:textbox>
                </v:rect>
                <v:rect id="Rectangle 7978" style="position:absolute;width:1900;height:1382;left:46090;top:1619;" filled="f" stroked="f">
                  <v:textbox inset="0,0,0,0">
                    <w:txbxContent>
                      <w:p>
                        <w:pPr>
                          <w:spacing w:before="0" w:after="160" w:line="259" w:lineRule="auto"/>
                          <w:ind w:left="0" w:firstLine="0"/>
                        </w:pPr>
                        <w:r>
                          <w:rPr>
                            <w:sz w:val="18"/>
                          </w:rPr>
                          <w:t xml:space="preserve">0.6</w:t>
                        </w:r>
                      </w:p>
                    </w:txbxContent>
                  </v:textbox>
                </v:rect>
                <v:rect id="Rectangle 7979" style="position:absolute;width:380;height:1382;left:47519;top:1619;" filled="f" stroked="f">
                  <v:textbox inset="0,0,0,0">
                    <w:txbxContent>
                      <w:p>
                        <w:pPr>
                          <w:spacing w:before="0" w:after="160" w:line="259" w:lineRule="auto"/>
                          <w:ind w:left="0" w:firstLine="0"/>
                        </w:pPr>
                        <w:r>
                          <w:rPr>
                            <w:sz w:val="18"/>
                          </w:rPr>
                          <w:t xml:space="preserve"> </w:t>
                        </w:r>
                      </w:p>
                    </w:txbxContent>
                  </v:textbox>
                </v:rect>
                <v:shape id="Shape 145727" style="position:absolute;width:857;height:95;left:0;top:6221;" coordsize="85725,9525" path="m0,0l85725,0l85725,9525l0,9525l0,0">
                  <v:stroke weight="0pt" endcap="flat" joinstyle="miter" miterlimit="10" on="false" color="#000000" opacity="0"/>
                  <v:fill on="true" color="#000000"/>
                </v:shape>
                <v:shape id="Shape 145728" style="position:absolute;width:10382;height:95;left:857;top:6221;" coordsize="1038225,9525" path="m0,0l1038225,0l1038225,9525l0,9525l0,0">
                  <v:stroke weight="0pt" endcap="flat" joinstyle="miter" miterlimit="10" on="false" color="#000000" opacity="0"/>
                  <v:fill on="true" color="#000000"/>
                </v:shape>
                <v:shape id="Shape 145729" style="position:absolute;width:190;height:95;left:11239;top:6221;" coordsize="19050,9525" path="m0,0l19050,0l19050,9525l0,9525l0,0">
                  <v:stroke weight="0pt" endcap="flat" joinstyle="miter" miterlimit="10" on="false" color="#000000" opacity="0"/>
                  <v:fill on="true" color="#000000"/>
                </v:shape>
                <v:shape id="Shape 145730" style="position:absolute;width:190;height:95;left:11430;top:6221;" coordsize="19050,9525" path="m0,0l19050,0l19050,9525l0,9525l0,0">
                  <v:stroke weight="0pt" endcap="flat" joinstyle="miter" miterlimit="10" on="false" color="#000000" opacity="0"/>
                  <v:fill on="true" color="#000000"/>
                </v:shape>
                <v:shape id="Shape 145731" style="position:absolute;width:381;height:95;left:11620;top:6221;" coordsize="38100,9525" path="m0,0l38100,0l38100,9525l0,9525l0,0">
                  <v:stroke weight="0pt" endcap="flat" joinstyle="miter" miterlimit="10" on="false" color="#000000" opacity="0"/>
                  <v:fill on="true" color="#000000"/>
                </v:shape>
                <v:shape id="Shape 145732" style="position:absolute;width:190;height:95;left:12001;top:6221;" coordsize="19050,9525" path="m0,0l19050,0l19050,9525l0,9525l0,0">
                  <v:stroke weight="0pt" endcap="flat" joinstyle="miter" miterlimit="10" on="false" color="#000000" opacity="0"/>
                  <v:fill on="true" color="#000000"/>
                </v:shape>
                <v:shape id="Shape 145733" style="position:absolute;width:857;height:95;left:12192;top:6221;" coordsize="85725,9525" path="m0,0l85725,0l85725,9525l0,9525l0,0">
                  <v:stroke weight="0pt" endcap="flat" joinstyle="miter" miterlimit="10" on="false" color="#000000" opacity="0"/>
                  <v:fill on="true" color="#000000"/>
                </v:shape>
                <v:shape id="Shape 145734" style="position:absolute;width:10382;height:95;left:13049;top:6221;" coordsize="1038225,9525" path="m0,0l1038225,0l1038225,9525l0,9525l0,0">
                  <v:stroke weight="0pt" endcap="flat" joinstyle="miter" miterlimit="10" on="false" color="#000000" opacity="0"/>
                  <v:fill on="true" color="#000000"/>
                </v:shape>
                <v:shape id="Shape 145735" style="position:absolute;width:285;height:95;left:23431;top:6221;" coordsize="28575,9525" path="m0,0l28575,0l28575,9525l0,9525l0,0">
                  <v:stroke weight="0pt" endcap="flat" joinstyle="miter" miterlimit="10" on="false" color="#000000" opacity="0"/>
                  <v:fill on="true" color="#000000"/>
                </v:shape>
                <v:shape id="Shape 145736" style="position:absolute;width:190;height:95;left:23717;top:6221;" coordsize="19050,9525" path="m0,0l19050,0l19050,9525l0,9525l0,0">
                  <v:stroke weight="0pt" endcap="flat" joinstyle="miter" miterlimit="10" on="false" color="#000000" opacity="0"/>
                  <v:fill on="true" color="#000000"/>
                </v:shape>
                <v:shape id="Shape 145737" style="position:absolute;width:285;height:95;left:23907;top:6221;" coordsize="28575,9525" path="m0,0l28575,0l28575,9525l0,9525l0,0">
                  <v:stroke weight="0pt" endcap="flat" joinstyle="miter" miterlimit="10" on="false" color="#000000" opacity="0"/>
                  <v:fill on="true" color="#000000"/>
                </v:shape>
                <v:shape id="Shape 145738" style="position:absolute;width:190;height:95;left:24193;top:6221;" coordsize="19050,9525" path="m0,0l19050,0l19050,9525l0,9525l0,0">
                  <v:stroke weight="0pt" endcap="flat" joinstyle="miter" miterlimit="10" on="false" color="#000000" opacity="0"/>
                  <v:fill on="true" color="#000000"/>
                </v:shape>
                <v:shape id="Shape 145739" style="position:absolute;width:952;height:95;left:24384;top:6221;" coordsize="95250,9525" path="m0,0l95250,0l95250,9525l0,9525l0,0">
                  <v:stroke weight="0pt" endcap="flat" joinstyle="miter" miterlimit="10" on="false" color="#000000" opacity="0"/>
                  <v:fill on="true" color="#000000"/>
                </v:shape>
                <v:shape id="Shape 145740" style="position:absolute;width:10477;height:95;left:25336;top:6221;" coordsize="1047750,9525" path="m0,0l1047750,0l1047750,9525l0,9525l0,0">
                  <v:stroke weight="0pt" endcap="flat" joinstyle="miter" miterlimit="10" on="false" color="#000000" opacity="0"/>
                  <v:fill on="true" color="#000000"/>
                </v:shape>
                <v:shape id="Shape 145741" style="position:absolute;width:285;height:95;left:35814;top:6221;" coordsize="28575,9525" path="m0,0l28575,0l28575,9525l0,9525l0,0">
                  <v:stroke weight="0pt" endcap="flat" joinstyle="miter" miterlimit="10" on="false" color="#000000" opacity="0"/>
                  <v:fill on="true" color="#000000"/>
                </v:shape>
                <v:shape id="Shape 145742" style="position:absolute;width:190;height:95;left:36099;top:6221;" coordsize="19050,9525" path="m0,0l19050,0l19050,9525l0,9525l0,0">
                  <v:stroke weight="0pt" endcap="flat" joinstyle="miter" miterlimit="10" on="false" color="#000000" opacity="0"/>
                  <v:fill on="true" color="#000000"/>
                </v:shape>
                <v:shape id="Shape 145743" style="position:absolute;width:285;height:95;left:36290;top:6221;" coordsize="28575,9525" path="m0,0l28575,0l28575,9525l0,9525l0,0">
                  <v:stroke weight="0pt" endcap="flat" joinstyle="miter" miterlimit="10" on="false" color="#000000" opacity="0"/>
                  <v:fill on="true" color="#000000"/>
                </v:shape>
                <v:shape id="Shape 145744" style="position:absolute;width:190;height:95;left:36576;top:6221;" coordsize="19050,9525" path="m0,0l19050,0l19050,9525l0,9525l0,0">
                  <v:stroke weight="0pt" endcap="flat" joinstyle="miter" miterlimit="10" on="false" color="#000000" opacity="0"/>
                  <v:fill on="true" color="#000000"/>
                </v:shape>
                <v:shape id="Shape 145745" style="position:absolute;width:762;height:95;left:36766;top:6221;" coordsize="76200,9525" path="m0,0l76200,0l76200,9525l0,9525l0,0">
                  <v:stroke weight="0pt" endcap="flat" joinstyle="miter" miterlimit="10" on="false" color="#000000" opacity="0"/>
                  <v:fill on="true" color="#000000"/>
                </v:shape>
                <v:shape id="Shape 145746" style="position:absolute;width:10287;height:95;left:37528;top:6221;" coordsize="1028700,9525" path="m0,0l1028700,0l1028700,9525l0,9525l0,0">
                  <v:stroke weight="0pt" endcap="flat" joinstyle="miter" miterlimit="10" on="false" color="#000000" opacity="0"/>
                  <v:fill on="true" color="#000000"/>
                </v:shape>
                <v:shape id="Shape 145747" style="position:absolute;width:190;height:95;left:47815;top:6221;" coordsize="19050,9525" path="m0,0l19050,0l19050,9525l0,9525l0,0">
                  <v:stroke weight="0pt" endcap="flat" joinstyle="miter" miterlimit="10" on="false" color="#000000" opacity="0"/>
                  <v:fill on="true" color="#000000"/>
                </v:shape>
                <v:rect id="Rectangle 8185" style="position:absolute;width:19029;height:1358;left:16830;top:506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Fair Value at October 1, 2021</w:t>
                        </w:r>
                      </w:p>
                    </w:txbxContent>
                  </v:textbox>
                </v:rect>
                <v:rect id="Rectangle 8187" style="position:absolute;width:10809;height:1358;left:1644;top:678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Quoted Prices in</w:t>
                        </w:r>
                      </w:p>
                    </w:txbxContent>
                  </v:textbox>
                </v:rect>
                <v:rect id="Rectangle 8188" style="position:absolute;width:12324;height:1358;left:1074;top:820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Active Markets for</w:t>
                        </w:r>
                      </w:p>
                    </w:txbxContent>
                  </v:textbox>
                </v:rect>
                <w10:wrap type="square"/>
              </v:group>
            </w:pict>
          </mc:Fallback>
        </mc:AlternateContent>
      </w:r>
      <w:r>
        <w:rPr>
          <w:sz w:val="18"/>
        </w:rPr>
        <w:t>Money market funds$</w:t>
      </w:r>
      <w:r>
        <w:rPr>
          <w:sz w:val="18"/>
        </w:rPr>
        <w:tab/>
        <w:t xml:space="preserve">— </w:t>
      </w:r>
      <w:r>
        <w:rPr>
          <w:sz w:val="18"/>
        </w:rPr>
        <w:tab/>
        <w:t>$</w:t>
      </w:r>
      <w:r>
        <w:rPr>
          <w:sz w:val="18"/>
        </w:rPr>
        <w:tab/>
        <w:t xml:space="preserve">23.5 </w:t>
      </w:r>
    </w:p>
    <w:p w14:paraId="61EED86F" w14:textId="77777777" w:rsidR="009F545A" w:rsidRDefault="00000000">
      <w:pPr>
        <w:tabs>
          <w:tab w:val="right" w:pos="10845"/>
        </w:tabs>
        <w:spacing w:after="35" w:line="268" w:lineRule="auto"/>
        <w:ind w:left="0" w:firstLine="0"/>
      </w:pPr>
      <w:r>
        <w:rPr>
          <w:sz w:val="18"/>
        </w:rPr>
        <w:t xml:space="preserve">Commercial Paper— </w:t>
      </w:r>
      <w:r>
        <w:rPr>
          <w:sz w:val="18"/>
        </w:rPr>
        <w:tab/>
        <w:t xml:space="preserve">29.3 </w:t>
      </w:r>
    </w:p>
    <w:p w14:paraId="22F208C5" w14:textId="77777777" w:rsidR="009F545A" w:rsidRDefault="00000000">
      <w:pPr>
        <w:tabs>
          <w:tab w:val="right" w:pos="10845"/>
        </w:tabs>
        <w:spacing w:after="35" w:line="268" w:lineRule="auto"/>
        <w:ind w:left="0" w:firstLine="0"/>
      </w:pPr>
      <w:r>
        <w:rPr>
          <w:sz w:val="18"/>
        </w:rPr>
        <w:t xml:space="preserve">Corporate Notes/Bonds— </w:t>
      </w:r>
      <w:r>
        <w:rPr>
          <w:sz w:val="18"/>
        </w:rPr>
        <w:tab/>
        <w:t xml:space="preserve">2.8 </w:t>
      </w:r>
    </w:p>
    <w:p w14:paraId="3A473D5E" w14:textId="77777777" w:rsidR="009F545A" w:rsidRDefault="00000000">
      <w:pPr>
        <w:tabs>
          <w:tab w:val="right" w:pos="10845"/>
        </w:tabs>
        <w:spacing w:after="48" w:line="268" w:lineRule="auto"/>
        <w:ind w:left="0" w:firstLine="0"/>
      </w:pPr>
      <w:r>
        <w:rPr>
          <w:sz w:val="18"/>
        </w:rPr>
        <w:t xml:space="preserve">Government Agencies— </w:t>
      </w:r>
      <w:r>
        <w:rPr>
          <w:sz w:val="18"/>
        </w:rPr>
        <w:tab/>
        <w:t xml:space="preserve">0.2 </w:t>
      </w:r>
    </w:p>
    <w:p w14:paraId="5A0A03C8" w14:textId="77777777" w:rsidR="009F545A" w:rsidRDefault="00000000">
      <w:pPr>
        <w:tabs>
          <w:tab w:val="right" w:pos="10845"/>
        </w:tabs>
        <w:spacing w:after="4" w:line="268" w:lineRule="auto"/>
        <w:ind w:left="0" w:firstLine="0"/>
      </w:pPr>
      <w:r>
        <w:rPr>
          <w:sz w:val="18"/>
        </w:rPr>
        <w:t xml:space="preserve">Derivative assets— </w:t>
      </w:r>
      <w:r>
        <w:rPr>
          <w:sz w:val="18"/>
        </w:rPr>
        <w:tab/>
        <w:t xml:space="preserve">3.8 </w:t>
      </w:r>
    </w:p>
    <w:p w14:paraId="4D3FF82E" w14:textId="77777777" w:rsidR="009F545A" w:rsidRDefault="00000000">
      <w:pPr>
        <w:tabs>
          <w:tab w:val="center" w:pos="9000"/>
          <w:tab w:val="right" w:pos="10845"/>
        </w:tabs>
        <w:spacing w:after="149" w:line="268" w:lineRule="auto"/>
        <w:ind w:left="0" w:firstLine="0"/>
      </w:pPr>
      <w:r>
        <w:rPr>
          <w:sz w:val="18"/>
        </w:rPr>
        <w:t>Total assets measured at fair value</w:t>
      </w:r>
      <w:r>
        <w:rPr>
          <w:sz w:val="18"/>
        </w:rPr>
        <w:tab/>
      </w:r>
      <w:r>
        <w:rPr>
          <w:rFonts w:ascii="Calibri" w:eastAsia="Calibri" w:hAnsi="Calibri" w:cs="Calibri"/>
          <w:noProof/>
          <w:sz w:val="22"/>
        </w:rPr>
        <mc:AlternateContent>
          <mc:Choice Requires="wpg">
            <w:drawing>
              <wp:inline distT="0" distB="0" distL="0" distR="0" wp14:anchorId="107FBB03" wp14:editId="0F3618DE">
                <wp:extent cx="2362200" cy="200025"/>
                <wp:effectExtent l="0" t="0" r="0" b="0"/>
                <wp:docPr id="109002" name="Group 109002"/>
                <wp:cNvGraphicFramePr/>
                <a:graphic xmlns:a="http://schemas.openxmlformats.org/drawingml/2006/main">
                  <a:graphicData uri="http://schemas.microsoft.com/office/word/2010/wordprocessingGroup">
                    <wpg:wgp>
                      <wpg:cNvGrpSpPr/>
                      <wpg:grpSpPr>
                        <a:xfrm>
                          <a:off x="0" y="0"/>
                          <a:ext cx="2362200" cy="200025"/>
                          <a:chOff x="0" y="0"/>
                          <a:chExt cx="2362200" cy="200025"/>
                        </a:xfrm>
                      </wpg:grpSpPr>
                      <wps:wsp>
                        <wps:cNvPr id="145748" name="Shape 14574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9" name="Shape 145749"/>
                        <wps:cNvSpPr/>
                        <wps:spPr>
                          <a:xfrm>
                            <a:off x="1047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0" name="Shape 145750"/>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1" name="Shape 145751"/>
                        <wps:cNvSpPr/>
                        <wps:spPr>
                          <a:xfrm>
                            <a:off x="1238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2" name="Shape 145752"/>
                        <wps:cNvSpPr/>
                        <wps:spPr>
                          <a:xfrm>
                            <a:off x="13144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3" name="Shape 145753"/>
                        <wps:cNvSpPr/>
                        <wps:spPr>
                          <a:xfrm>
                            <a:off x="2343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4" name="Shape 145754"/>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5" name="Shape 145755"/>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6" name="Shape 145756"/>
                        <wps:cNvSpPr/>
                        <wps:spPr>
                          <a:xfrm>
                            <a:off x="1047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7" name="Shape 145757"/>
                        <wps:cNvSpPr/>
                        <wps:spPr>
                          <a:xfrm>
                            <a:off x="104775"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8" name="Shape 145758"/>
                        <wps:cNvSpPr/>
                        <wps:spPr>
                          <a:xfrm>
                            <a:off x="1152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9" name="Shape 145759"/>
                        <wps:cNvSpPr/>
                        <wps:spPr>
                          <a:xfrm>
                            <a:off x="11525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0" name="Shape 145760"/>
                        <wps:cNvSpPr/>
                        <wps:spPr>
                          <a:xfrm>
                            <a:off x="1238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1" name="Shape 145761"/>
                        <wps:cNvSpPr/>
                        <wps:spPr>
                          <a:xfrm>
                            <a:off x="12382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2" name="Shape 145762"/>
                        <wps:cNvSpPr/>
                        <wps:spPr>
                          <a:xfrm>
                            <a:off x="1314450"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3" name="Shape 145763"/>
                        <wps:cNvSpPr/>
                        <wps:spPr>
                          <a:xfrm>
                            <a:off x="131445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4" name="Shape 145764"/>
                        <wps:cNvSpPr/>
                        <wps:spPr>
                          <a:xfrm>
                            <a:off x="23431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5" name="Shape 145765"/>
                        <wps:cNvSpPr/>
                        <wps:spPr>
                          <a:xfrm>
                            <a:off x="23431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47" name="Rectangle 7947"/>
                        <wps:cNvSpPr/>
                        <wps:spPr>
                          <a:xfrm>
                            <a:off x="16371" y="44574"/>
                            <a:ext cx="76010" cy="138295"/>
                          </a:xfrm>
                          <a:prstGeom prst="rect">
                            <a:avLst/>
                          </a:prstGeom>
                          <a:ln>
                            <a:noFill/>
                          </a:ln>
                        </wps:spPr>
                        <wps:txbx>
                          <w:txbxContent>
                            <w:p w14:paraId="376C81F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7950" name="Rectangle 7950"/>
                        <wps:cNvSpPr/>
                        <wps:spPr>
                          <a:xfrm>
                            <a:off x="1254919" y="44574"/>
                            <a:ext cx="76010" cy="138295"/>
                          </a:xfrm>
                          <a:prstGeom prst="rect">
                            <a:avLst/>
                          </a:prstGeom>
                          <a:ln>
                            <a:noFill/>
                          </a:ln>
                        </wps:spPr>
                        <wps:txbx>
                          <w:txbxContent>
                            <w:p w14:paraId="26727C2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9002" style="width:186pt;height:15.75pt;mso-position-horizontal-relative:char;mso-position-vertical-relative:line" coordsize="23622,2000">
                <v:shape id="Shape 145766" style="position:absolute;width:1047;height:95;left:0;top:0;" coordsize="104775,9525" path="m0,0l104775,0l104775,9525l0,9525l0,0">
                  <v:stroke weight="0pt" endcap="flat" joinstyle="miter" miterlimit="10" on="false" color="#000000" opacity="0"/>
                  <v:fill on="true" color="#000000"/>
                </v:shape>
                <v:shape id="Shape 145767" style="position:absolute;width:10477;height:95;left:1047;top:0;" coordsize="1047750,9525" path="m0,0l1047750,0l1047750,9525l0,9525l0,0">
                  <v:stroke weight="0pt" endcap="flat" joinstyle="miter" miterlimit="10" on="false" color="#000000" opacity="0"/>
                  <v:fill on="true" color="#000000"/>
                </v:shape>
                <v:shape id="Shape 145768" style="position:absolute;width:190;height:95;left:11525;top:0;" coordsize="19050,9525" path="m0,0l19050,0l19050,9525l0,9525l0,0">
                  <v:stroke weight="0pt" endcap="flat" joinstyle="miter" miterlimit="10" on="false" color="#000000" opacity="0"/>
                  <v:fill on="true" color="#000000"/>
                </v:shape>
                <v:shape id="Shape 145769" style="position:absolute;width:762;height:95;left:12382;top:0;" coordsize="76200,9525" path="m0,0l76200,0l76200,9525l0,9525l0,0">
                  <v:stroke weight="0pt" endcap="flat" joinstyle="miter" miterlimit="10" on="false" color="#000000" opacity="0"/>
                  <v:fill on="true" color="#000000"/>
                </v:shape>
                <v:shape id="Shape 145770" style="position:absolute;width:10287;height:95;left:13144;top:0;" coordsize="1028700,9525" path="m0,0l1028700,0l1028700,9525l0,9525l0,0">
                  <v:stroke weight="0pt" endcap="flat" joinstyle="miter" miterlimit="10" on="false" color="#000000" opacity="0"/>
                  <v:fill on="true" color="#000000"/>
                </v:shape>
                <v:shape id="Shape 145771" style="position:absolute;width:190;height:95;left:23431;top:0;" coordsize="19050,9525" path="m0,0l19050,0l19050,9525l0,9525l0,0">
                  <v:stroke weight="0pt" endcap="flat" joinstyle="miter" miterlimit="10" on="false" color="#000000" opacity="0"/>
                  <v:fill on="true" color="#000000"/>
                </v:shape>
                <v:shape id="Shape 145772" style="position:absolute;width:1047;height:95;left:0;top:1619;" coordsize="104775,9525" path="m0,0l104775,0l104775,9525l0,9525l0,0">
                  <v:stroke weight="0pt" endcap="flat" joinstyle="miter" miterlimit="10" on="false" color="#000000" opacity="0"/>
                  <v:fill on="true" color="#000000"/>
                </v:shape>
                <v:shape id="Shape 145773" style="position:absolute;width:1047;height:95;left:0;top:1905;" coordsize="104775,9525" path="m0,0l104775,0l104775,9525l0,9525l0,0">
                  <v:stroke weight="0pt" endcap="flat" joinstyle="miter" miterlimit="10" on="false" color="#000000" opacity="0"/>
                  <v:fill on="true" color="#000000"/>
                </v:shape>
                <v:shape id="Shape 145774" style="position:absolute;width:10477;height:95;left:1047;top:1619;" coordsize="1047750,9525" path="m0,0l1047750,0l1047750,9525l0,9525l0,0">
                  <v:stroke weight="0pt" endcap="flat" joinstyle="miter" miterlimit="10" on="false" color="#000000" opacity="0"/>
                  <v:fill on="true" color="#000000"/>
                </v:shape>
                <v:shape id="Shape 145775" style="position:absolute;width:10477;height:95;left:1047;top:1905;" coordsize="1047750,9525" path="m0,0l1047750,0l1047750,9525l0,9525l0,0">
                  <v:stroke weight="0pt" endcap="flat" joinstyle="miter" miterlimit="10" on="false" color="#000000" opacity="0"/>
                  <v:fill on="true" color="#000000"/>
                </v:shape>
                <v:shape id="Shape 145776" style="position:absolute;width:190;height:95;left:11525;top:1619;" coordsize="19050,9525" path="m0,0l19050,0l19050,9525l0,9525l0,0">
                  <v:stroke weight="0pt" endcap="flat" joinstyle="miter" miterlimit="10" on="false" color="#000000" opacity="0"/>
                  <v:fill on="true" color="#000000"/>
                </v:shape>
                <v:shape id="Shape 145777" style="position:absolute;width:190;height:95;left:11525;top:1905;" coordsize="19050,9525" path="m0,0l19050,0l19050,9525l0,9525l0,0">
                  <v:stroke weight="0pt" endcap="flat" joinstyle="miter" miterlimit="10" on="false" color="#000000" opacity="0"/>
                  <v:fill on="true" color="#000000"/>
                </v:shape>
                <v:shape id="Shape 145778" style="position:absolute;width:762;height:95;left:12382;top:1619;" coordsize="76200,9525" path="m0,0l76200,0l76200,9525l0,9525l0,0">
                  <v:stroke weight="0pt" endcap="flat" joinstyle="miter" miterlimit="10" on="false" color="#000000" opacity="0"/>
                  <v:fill on="true" color="#000000"/>
                </v:shape>
                <v:shape id="Shape 145779" style="position:absolute;width:762;height:95;left:12382;top:1905;" coordsize="76200,9525" path="m0,0l76200,0l76200,9525l0,9525l0,0">
                  <v:stroke weight="0pt" endcap="flat" joinstyle="miter" miterlimit="10" on="false" color="#000000" opacity="0"/>
                  <v:fill on="true" color="#000000"/>
                </v:shape>
                <v:shape id="Shape 145780" style="position:absolute;width:10287;height:95;left:13144;top:1619;" coordsize="1028700,9525" path="m0,0l1028700,0l1028700,9525l0,9525l0,0">
                  <v:stroke weight="0pt" endcap="flat" joinstyle="miter" miterlimit="10" on="false" color="#000000" opacity="0"/>
                  <v:fill on="true" color="#000000"/>
                </v:shape>
                <v:shape id="Shape 145781" style="position:absolute;width:10287;height:95;left:13144;top:1905;" coordsize="1028700,9525" path="m0,0l1028700,0l1028700,9525l0,9525l0,0">
                  <v:stroke weight="0pt" endcap="flat" joinstyle="miter" miterlimit="10" on="false" color="#000000" opacity="0"/>
                  <v:fill on="true" color="#000000"/>
                </v:shape>
                <v:shape id="Shape 145782" style="position:absolute;width:190;height:95;left:23431;top:1619;" coordsize="19050,9525" path="m0,0l19050,0l19050,9525l0,9525l0,0">
                  <v:stroke weight="0pt" endcap="flat" joinstyle="miter" miterlimit="10" on="false" color="#000000" opacity="0"/>
                  <v:fill on="true" color="#000000"/>
                </v:shape>
                <v:shape id="Shape 145783" style="position:absolute;width:190;height:95;left:23431;top:1905;" coordsize="19050,9525" path="m0,0l19050,0l19050,9525l0,9525l0,0">
                  <v:stroke weight="0pt" endcap="flat" joinstyle="miter" miterlimit="10" on="false" color="#000000" opacity="0"/>
                  <v:fill on="true" color="#000000"/>
                </v:shape>
                <v:rect id="Rectangle 7947" style="position:absolute;width:760;height:1382;left:163;top:445;" filled="f" stroked="f">
                  <v:textbox inset="0,0,0,0">
                    <w:txbxContent>
                      <w:p>
                        <w:pPr>
                          <w:spacing w:before="0" w:after="160" w:line="259" w:lineRule="auto"/>
                          <w:ind w:left="0" w:firstLine="0"/>
                        </w:pPr>
                        <w:r>
                          <w:rPr>
                            <w:sz w:val="18"/>
                          </w:rPr>
                          <w:t xml:space="preserve">$</w:t>
                        </w:r>
                      </w:p>
                    </w:txbxContent>
                  </v:textbox>
                </v:rect>
                <v:rect id="Rectangle 7950" style="position:absolute;width:760;height:1382;left:12549;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 </w:t>
      </w:r>
      <w:r>
        <w:rPr>
          <w:sz w:val="18"/>
        </w:rPr>
        <w:tab/>
        <w:t xml:space="preserve">59.6 </w:t>
      </w:r>
    </w:p>
    <w:p w14:paraId="2A20E576" w14:textId="77777777" w:rsidR="009F545A" w:rsidRDefault="00000000">
      <w:pPr>
        <w:spacing w:after="4" w:line="268" w:lineRule="auto"/>
        <w:ind w:left="15" w:right="3810"/>
      </w:pPr>
      <w:r>
        <w:rPr>
          <w:sz w:val="18"/>
        </w:rPr>
        <w:t>Liabilities:</w:t>
      </w:r>
    </w:p>
    <w:p w14:paraId="4B0FB729" w14:textId="77777777" w:rsidR="009F545A" w:rsidRDefault="00000000">
      <w:pPr>
        <w:spacing w:after="53" w:line="268" w:lineRule="auto"/>
        <w:ind w:left="165"/>
      </w:pPr>
      <w:r>
        <w:rPr>
          <w:sz w:val="18"/>
        </w:rPr>
        <w:t>Derivative liabilities</w:t>
      </w:r>
    </w:p>
    <w:tbl>
      <w:tblPr>
        <w:tblStyle w:val="TableGrid"/>
        <w:tblpPr w:vertAnchor="text" w:tblpX="20" w:tblpY="1890"/>
        <w:tblOverlap w:val="never"/>
        <w:tblW w:w="10809" w:type="dxa"/>
        <w:tblInd w:w="0" w:type="dxa"/>
        <w:tblCellMar>
          <w:top w:w="0" w:type="dxa"/>
          <w:left w:w="0" w:type="dxa"/>
          <w:bottom w:w="0" w:type="dxa"/>
          <w:right w:w="0" w:type="dxa"/>
        </w:tblCellMar>
        <w:tblLook w:val="04A0" w:firstRow="1" w:lastRow="0" w:firstColumn="1" w:lastColumn="0" w:noHBand="0" w:noVBand="1"/>
      </w:tblPr>
      <w:tblGrid>
        <w:gridCol w:w="3294"/>
        <w:gridCol w:w="499"/>
        <w:gridCol w:w="1422"/>
        <w:gridCol w:w="549"/>
        <w:gridCol w:w="1376"/>
        <w:gridCol w:w="563"/>
        <w:gridCol w:w="1390"/>
        <w:gridCol w:w="1355"/>
        <w:gridCol w:w="361"/>
      </w:tblGrid>
      <w:tr w:rsidR="009F545A" w14:paraId="084FC313" w14:textId="77777777">
        <w:trPr>
          <w:trHeight w:val="217"/>
        </w:trPr>
        <w:tc>
          <w:tcPr>
            <w:tcW w:w="3295" w:type="dxa"/>
            <w:tcBorders>
              <w:top w:val="nil"/>
              <w:left w:val="nil"/>
              <w:bottom w:val="nil"/>
              <w:right w:val="nil"/>
            </w:tcBorders>
          </w:tcPr>
          <w:p w14:paraId="34F26AD3" w14:textId="77777777" w:rsidR="009F545A" w:rsidRDefault="00000000">
            <w:pPr>
              <w:spacing w:after="0" w:line="259" w:lineRule="auto"/>
              <w:ind w:left="0" w:firstLine="0"/>
            </w:pPr>
            <w:r>
              <w:rPr>
                <w:sz w:val="18"/>
              </w:rPr>
              <w:lastRenderedPageBreak/>
              <w:t>Assets:</w:t>
            </w:r>
          </w:p>
        </w:tc>
        <w:tc>
          <w:tcPr>
            <w:tcW w:w="499" w:type="dxa"/>
            <w:tcBorders>
              <w:top w:val="nil"/>
              <w:left w:val="nil"/>
              <w:bottom w:val="nil"/>
              <w:right w:val="nil"/>
            </w:tcBorders>
          </w:tcPr>
          <w:p w14:paraId="52F8ECB4" w14:textId="77777777" w:rsidR="009F545A" w:rsidRDefault="009F545A">
            <w:pPr>
              <w:spacing w:after="160" w:line="259" w:lineRule="auto"/>
              <w:ind w:left="0" w:firstLine="0"/>
            </w:pPr>
          </w:p>
        </w:tc>
        <w:tc>
          <w:tcPr>
            <w:tcW w:w="1422" w:type="dxa"/>
            <w:tcBorders>
              <w:top w:val="nil"/>
              <w:left w:val="nil"/>
              <w:bottom w:val="nil"/>
              <w:right w:val="nil"/>
            </w:tcBorders>
          </w:tcPr>
          <w:p w14:paraId="329D9D3E" w14:textId="77777777" w:rsidR="009F545A" w:rsidRDefault="009F545A">
            <w:pPr>
              <w:spacing w:after="160" w:line="259" w:lineRule="auto"/>
              <w:ind w:left="0" w:firstLine="0"/>
            </w:pPr>
          </w:p>
        </w:tc>
        <w:tc>
          <w:tcPr>
            <w:tcW w:w="549" w:type="dxa"/>
            <w:tcBorders>
              <w:top w:val="nil"/>
              <w:left w:val="nil"/>
              <w:bottom w:val="nil"/>
              <w:right w:val="nil"/>
            </w:tcBorders>
          </w:tcPr>
          <w:p w14:paraId="63A623EB" w14:textId="77777777" w:rsidR="009F545A" w:rsidRDefault="009F545A">
            <w:pPr>
              <w:spacing w:after="160" w:line="259" w:lineRule="auto"/>
              <w:ind w:left="0" w:firstLine="0"/>
            </w:pPr>
          </w:p>
        </w:tc>
        <w:tc>
          <w:tcPr>
            <w:tcW w:w="1376" w:type="dxa"/>
            <w:tcBorders>
              <w:top w:val="nil"/>
              <w:left w:val="nil"/>
              <w:bottom w:val="nil"/>
              <w:right w:val="nil"/>
            </w:tcBorders>
          </w:tcPr>
          <w:p w14:paraId="77BCEAC0" w14:textId="77777777" w:rsidR="009F545A" w:rsidRDefault="009F545A">
            <w:pPr>
              <w:spacing w:after="160" w:line="259" w:lineRule="auto"/>
              <w:ind w:left="0" w:firstLine="0"/>
            </w:pPr>
          </w:p>
        </w:tc>
        <w:tc>
          <w:tcPr>
            <w:tcW w:w="563" w:type="dxa"/>
            <w:tcBorders>
              <w:top w:val="nil"/>
              <w:left w:val="nil"/>
              <w:bottom w:val="nil"/>
              <w:right w:val="nil"/>
            </w:tcBorders>
          </w:tcPr>
          <w:p w14:paraId="2586B5AC" w14:textId="77777777" w:rsidR="009F545A" w:rsidRDefault="009F545A">
            <w:pPr>
              <w:spacing w:after="160" w:line="259" w:lineRule="auto"/>
              <w:ind w:left="0" w:firstLine="0"/>
            </w:pPr>
          </w:p>
        </w:tc>
        <w:tc>
          <w:tcPr>
            <w:tcW w:w="1390" w:type="dxa"/>
            <w:tcBorders>
              <w:top w:val="nil"/>
              <w:left w:val="nil"/>
              <w:bottom w:val="nil"/>
              <w:right w:val="nil"/>
            </w:tcBorders>
          </w:tcPr>
          <w:p w14:paraId="3BF44CF2" w14:textId="77777777" w:rsidR="009F545A" w:rsidRDefault="009F545A">
            <w:pPr>
              <w:spacing w:after="160" w:line="259" w:lineRule="auto"/>
              <w:ind w:left="0" w:firstLine="0"/>
            </w:pPr>
          </w:p>
        </w:tc>
        <w:tc>
          <w:tcPr>
            <w:tcW w:w="1355" w:type="dxa"/>
            <w:tcBorders>
              <w:top w:val="nil"/>
              <w:left w:val="nil"/>
              <w:bottom w:val="nil"/>
              <w:right w:val="nil"/>
            </w:tcBorders>
          </w:tcPr>
          <w:p w14:paraId="2638A201" w14:textId="77777777" w:rsidR="009F545A" w:rsidRDefault="009F545A">
            <w:pPr>
              <w:spacing w:after="160" w:line="259" w:lineRule="auto"/>
              <w:ind w:left="0" w:firstLine="0"/>
            </w:pPr>
          </w:p>
        </w:tc>
        <w:tc>
          <w:tcPr>
            <w:tcW w:w="361" w:type="dxa"/>
            <w:tcBorders>
              <w:top w:val="nil"/>
              <w:left w:val="nil"/>
              <w:bottom w:val="nil"/>
              <w:right w:val="nil"/>
            </w:tcBorders>
          </w:tcPr>
          <w:p w14:paraId="65ABBBC8" w14:textId="77777777" w:rsidR="009F545A" w:rsidRDefault="009F545A">
            <w:pPr>
              <w:spacing w:after="160" w:line="259" w:lineRule="auto"/>
              <w:ind w:left="0" w:firstLine="0"/>
            </w:pPr>
          </w:p>
        </w:tc>
      </w:tr>
      <w:tr w:rsidR="009F545A" w14:paraId="73C89BA4" w14:textId="77777777">
        <w:trPr>
          <w:trHeight w:val="255"/>
        </w:trPr>
        <w:tc>
          <w:tcPr>
            <w:tcW w:w="3295" w:type="dxa"/>
            <w:tcBorders>
              <w:top w:val="nil"/>
              <w:left w:val="nil"/>
              <w:bottom w:val="nil"/>
              <w:right w:val="nil"/>
            </w:tcBorders>
          </w:tcPr>
          <w:p w14:paraId="76FB5417" w14:textId="77777777" w:rsidR="009F545A" w:rsidRDefault="00000000">
            <w:pPr>
              <w:spacing w:after="0" w:line="259" w:lineRule="auto"/>
              <w:ind w:left="135" w:firstLine="0"/>
            </w:pPr>
            <w:r>
              <w:rPr>
                <w:sz w:val="18"/>
              </w:rPr>
              <w:t>Money market funds</w:t>
            </w:r>
          </w:p>
        </w:tc>
        <w:tc>
          <w:tcPr>
            <w:tcW w:w="499" w:type="dxa"/>
            <w:tcBorders>
              <w:top w:val="nil"/>
              <w:left w:val="nil"/>
              <w:bottom w:val="nil"/>
              <w:right w:val="nil"/>
            </w:tcBorders>
          </w:tcPr>
          <w:p w14:paraId="22D5EC4B" w14:textId="77777777" w:rsidR="009F545A" w:rsidRDefault="00000000">
            <w:pPr>
              <w:spacing w:after="0" w:line="259" w:lineRule="auto"/>
              <w:ind w:left="0" w:firstLine="0"/>
            </w:pPr>
            <w:r>
              <w:rPr>
                <w:sz w:val="18"/>
              </w:rPr>
              <w:t>$</w:t>
            </w:r>
          </w:p>
        </w:tc>
        <w:tc>
          <w:tcPr>
            <w:tcW w:w="1422" w:type="dxa"/>
            <w:tcBorders>
              <w:top w:val="nil"/>
              <w:left w:val="nil"/>
              <w:bottom w:val="nil"/>
              <w:right w:val="nil"/>
            </w:tcBorders>
          </w:tcPr>
          <w:p w14:paraId="03D6CF7E" w14:textId="77777777" w:rsidR="009F545A" w:rsidRDefault="00000000">
            <w:pPr>
              <w:spacing w:after="0" w:line="259" w:lineRule="auto"/>
              <w:ind w:left="0" w:right="210" w:firstLine="0"/>
              <w:jc w:val="right"/>
            </w:pPr>
            <w:r>
              <w:rPr>
                <w:sz w:val="18"/>
              </w:rPr>
              <w:t xml:space="preserve">— </w:t>
            </w:r>
          </w:p>
        </w:tc>
        <w:tc>
          <w:tcPr>
            <w:tcW w:w="549" w:type="dxa"/>
            <w:tcBorders>
              <w:top w:val="nil"/>
              <w:left w:val="nil"/>
              <w:bottom w:val="nil"/>
              <w:right w:val="nil"/>
            </w:tcBorders>
          </w:tcPr>
          <w:p w14:paraId="62E2CADF" w14:textId="77777777" w:rsidR="009F545A" w:rsidRDefault="00000000">
            <w:pPr>
              <w:spacing w:after="0" w:line="259" w:lineRule="auto"/>
              <w:ind w:left="0" w:firstLine="0"/>
            </w:pPr>
            <w:r>
              <w:rPr>
                <w:sz w:val="18"/>
              </w:rPr>
              <w:t>$</w:t>
            </w:r>
          </w:p>
        </w:tc>
        <w:tc>
          <w:tcPr>
            <w:tcW w:w="1376" w:type="dxa"/>
            <w:tcBorders>
              <w:top w:val="nil"/>
              <w:left w:val="nil"/>
              <w:bottom w:val="nil"/>
              <w:right w:val="nil"/>
            </w:tcBorders>
          </w:tcPr>
          <w:p w14:paraId="318DAC66" w14:textId="77777777" w:rsidR="009F545A" w:rsidRDefault="00000000">
            <w:pPr>
              <w:spacing w:after="0" w:line="259" w:lineRule="auto"/>
              <w:ind w:left="0" w:right="210" w:firstLine="0"/>
              <w:jc w:val="right"/>
            </w:pPr>
            <w:r>
              <w:rPr>
                <w:sz w:val="18"/>
              </w:rPr>
              <w:t xml:space="preserve">88.2 </w:t>
            </w:r>
          </w:p>
        </w:tc>
        <w:tc>
          <w:tcPr>
            <w:tcW w:w="563" w:type="dxa"/>
            <w:tcBorders>
              <w:top w:val="nil"/>
              <w:left w:val="nil"/>
              <w:bottom w:val="nil"/>
              <w:right w:val="nil"/>
            </w:tcBorders>
          </w:tcPr>
          <w:p w14:paraId="231B814D" w14:textId="77777777" w:rsidR="009F545A" w:rsidRDefault="00000000">
            <w:pPr>
              <w:spacing w:after="0" w:line="259" w:lineRule="auto"/>
              <w:ind w:left="0" w:firstLine="0"/>
            </w:pPr>
            <w:r>
              <w:rPr>
                <w:sz w:val="18"/>
              </w:rPr>
              <w:t>$</w:t>
            </w:r>
          </w:p>
        </w:tc>
        <w:tc>
          <w:tcPr>
            <w:tcW w:w="1390" w:type="dxa"/>
            <w:tcBorders>
              <w:top w:val="nil"/>
              <w:left w:val="nil"/>
              <w:bottom w:val="nil"/>
              <w:right w:val="nil"/>
            </w:tcBorders>
          </w:tcPr>
          <w:p w14:paraId="713C1BF2" w14:textId="77777777" w:rsidR="009F545A" w:rsidRDefault="00000000">
            <w:pPr>
              <w:spacing w:after="0" w:line="259" w:lineRule="auto"/>
              <w:ind w:left="0" w:right="212" w:firstLine="0"/>
              <w:jc w:val="right"/>
            </w:pPr>
            <w:r>
              <w:rPr>
                <w:sz w:val="18"/>
              </w:rPr>
              <w:t xml:space="preserve">— </w:t>
            </w:r>
          </w:p>
        </w:tc>
        <w:tc>
          <w:tcPr>
            <w:tcW w:w="1355" w:type="dxa"/>
            <w:tcBorders>
              <w:top w:val="nil"/>
              <w:left w:val="nil"/>
              <w:bottom w:val="nil"/>
              <w:right w:val="nil"/>
            </w:tcBorders>
          </w:tcPr>
          <w:p w14:paraId="2A08FCDD" w14:textId="77777777" w:rsidR="009F545A" w:rsidRDefault="00000000">
            <w:pPr>
              <w:spacing w:after="0" w:line="259" w:lineRule="auto"/>
              <w:ind w:left="0" w:firstLine="0"/>
            </w:pPr>
            <w:r>
              <w:rPr>
                <w:sz w:val="18"/>
              </w:rPr>
              <w:t>$</w:t>
            </w:r>
          </w:p>
        </w:tc>
        <w:tc>
          <w:tcPr>
            <w:tcW w:w="361" w:type="dxa"/>
            <w:tcBorders>
              <w:top w:val="nil"/>
              <w:left w:val="nil"/>
              <w:bottom w:val="nil"/>
              <w:right w:val="nil"/>
            </w:tcBorders>
          </w:tcPr>
          <w:p w14:paraId="35D97E22" w14:textId="77777777" w:rsidR="009F545A" w:rsidRDefault="00000000">
            <w:pPr>
              <w:spacing w:after="0" w:line="259" w:lineRule="auto"/>
              <w:ind w:left="1" w:firstLine="0"/>
              <w:jc w:val="both"/>
            </w:pPr>
            <w:r>
              <w:rPr>
                <w:sz w:val="18"/>
              </w:rPr>
              <w:t xml:space="preserve">88.2 </w:t>
            </w:r>
          </w:p>
        </w:tc>
      </w:tr>
      <w:tr w:rsidR="009F545A" w14:paraId="50E67550" w14:textId="77777777">
        <w:trPr>
          <w:trHeight w:val="248"/>
        </w:trPr>
        <w:tc>
          <w:tcPr>
            <w:tcW w:w="3295" w:type="dxa"/>
            <w:tcBorders>
              <w:top w:val="nil"/>
              <w:left w:val="nil"/>
              <w:bottom w:val="nil"/>
              <w:right w:val="nil"/>
            </w:tcBorders>
          </w:tcPr>
          <w:p w14:paraId="7207D2BE" w14:textId="77777777" w:rsidR="009F545A" w:rsidRDefault="00000000">
            <w:pPr>
              <w:spacing w:after="0" w:line="259" w:lineRule="auto"/>
              <w:ind w:left="135" w:firstLine="0"/>
            </w:pPr>
            <w:r>
              <w:rPr>
                <w:sz w:val="18"/>
              </w:rPr>
              <w:t>Derivative assets</w:t>
            </w:r>
          </w:p>
        </w:tc>
        <w:tc>
          <w:tcPr>
            <w:tcW w:w="499" w:type="dxa"/>
            <w:tcBorders>
              <w:top w:val="nil"/>
              <w:left w:val="nil"/>
              <w:bottom w:val="nil"/>
              <w:right w:val="nil"/>
            </w:tcBorders>
          </w:tcPr>
          <w:p w14:paraId="312CC014" w14:textId="77777777" w:rsidR="009F545A" w:rsidRDefault="009F545A">
            <w:pPr>
              <w:spacing w:after="160" w:line="259" w:lineRule="auto"/>
              <w:ind w:left="0" w:firstLine="0"/>
            </w:pPr>
          </w:p>
        </w:tc>
        <w:tc>
          <w:tcPr>
            <w:tcW w:w="1422" w:type="dxa"/>
            <w:tcBorders>
              <w:top w:val="nil"/>
              <w:left w:val="nil"/>
              <w:bottom w:val="nil"/>
              <w:right w:val="nil"/>
            </w:tcBorders>
          </w:tcPr>
          <w:p w14:paraId="1CD19F40" w14:textId="77777777" w:rsidR="009F545A" w:rsidRDefault="00000000">
            <w:pPr>
              <w:spacing w:after="0" w:line="259" w:lineRule="auto"/>
              <w:ind w:left="0" w:right="210" w:firstLine="0"/>
              <w:jc w:val="right"/>
            </w:pPr>
            <w:r>
              <w:rPr>
                <w:sz w:val="18"/>
              </w:rPr>
              <w:t xml:space="preserve">— </w:t>
            </w:r>
          </w:p>
        </w:tc>
        <w:tc>
          <w:tcPr>
            <w:tcW w:w="549" w:type="dxa"/>
            <w:tcBorders>
              <w:top w:val="nil"/>
              <w:left w:val="nil"/>
              <w:bottom w:val="nil"/>
              <w:right w:val="nil"/>
            </w:tcBorders>
          </w:tcPr>
          <w:p w14:paraId="30D727E1" w14:textId="77777777" w:rsidR="009F545A" w:rsidRDefault="009F545A">
            <w:pPr>
              <w:spacing w:after="160" w:line="259" w:lineRule="auto"/>
              <w:ind w:left="0" w:firstLine="0"/>
            </w:pPr>
          </w:p>
        </w:tc>
        <w:tc>
          <w:tcPr>
            <w:tcW w:w="1376" w:type="dxa"/>
            <w:tcBorders>
              <w:top w:val="nil"/>
              <w:left w:val="nil"/>
              <w:bottom w:val="nil"/>
              <w:right w:val="nil"/>
            </w:tcBorders>
          </w:tcPr>
          <w:p w14:paraId="49219D1B" w14:textId="77777777" w:rsidR="009F545A" w:rsidRDefault="00000000">
            <w:pPr>
              <w:spacing w:after="0" w:line="259" w:lineRule="auto"/>
              <w:ind w:left="0" w:right="210" w:firstLine="0"/>
              <w:jc w:val="right"/>
            </w:pPr>
            <w:r>
              <w:rPr>
                <w:sz w:val="18"/>
              </w:rPr>
              <w:t xml:space="preserve">1.2 </w:t>
            </w:r>
          </w:p>
        </w:tc>
        <w:tc>
          <w:tcPr>
            <w:tcW w:w="563" w:type="dxa"/>
            <w:tcBorders>
              <w:top w:val="nil"/>
              <w:left w:val="nil"/>
              <w:bottom w:val="nil"/>
              <w:right w:val="nil"/>
            </w:tcBorders>
          </w:tcPr>
          <w:p w14:paraId="299501C2" w14:textId="77777777" w:rsidR="009F545A" w:rsidRDefault="009F545A">
            <w:pPr>
              <w:spacing w:after="160" w:line="259" w:lineRule="auto"/>
              <w:ind w:left="0" w:firstLine="0"/>
            </w:pPr>
          </w:p>
        </w:tc>
        <w:tc>
          <w:tcPr>
            <w:tcW w:w="1390" w:type="dxa"/>
            <w:tcBorders>
              <w:top w:val="nil"/>
              <w:left w:val="nil"/>
              <w:bottom w:val="nil"/>
              <w:right w:val="nil"/>
            </w:tcBorders>
          </w:tcPr>
          <w:p w14:paraId="547126FF" w14:textId="77777777" w:rsidR="009F545A" w:rsidRDefault="00000000">
            <w:pPr>
              <w:spacing w:after="0" w:line="259" w:lineRule="auto"/>
              <w:ind w:left="0" w:right="212" w:firstLine="0"/>
              <w:jc w:val="right"/>
            </w:pPr>
            <w:r>
              <w:rPr>
                <w:sz w:val="18"/>
              </w:rPr>
              <w:t xml:space="preserve">— </w:t>
            </w:r>
          </w:p>
        </w:tc>
        <w:tc>
          <w:tcPr>
            <w:tcW w:w="1355" w:type="dxa"/>
            <w:tcBorders>
              <w:top w:val="nil"/>
              <w:left w:val="nil"/>
              <w:bottom w:val="nil"/>
              <w:right w:val="nil"/>
            </w:tcBorders>
          </w:tcPr>
          <w:p w14:paraId="13F1F555" w14:textId="77777777" w:rsidR="009F545A" w:rsidRDefault="009F545A">
            <w:pPr>
              <w:spacing w:after="160" w:line="259" w:lineRule="auto"/>
              <w:ind w:left="0" w:firstLine="0"/>
            </w:pPr>
          </w:p>
        </w:tc>
        <w:tc>
          <w:tcPr>
            <w:tcW w:w="361" w:type="dxa"/>
            <w:tcBorders>
              <w:top w:val="nil"/>
              <w:left w:val="nil"/>
              <w:bottom w:val="nil"/>
              <w:right w:val="nil"/>
            </w:tcBorders>
          </w:tcPr>
          <w:p w14:paraId="445D788C" w14:textId="77777777" w:rsidR="009F545A" w:rsidRDefault="00000000">
            <w:pPr>
              <w:spacing w:after="0" w:line="259" w:lineRule="auto"/>
              <w:ind w:left="91" w:firstLine="0"/>
            </w:pPr>
            <w:r>
              <w:rPr>
                <w:sz w:val="18"/>
              </w:rPr>
              <w:t xml:space="preserve">1.2 </w:t>
            </w:r>
          </w:p>
        </w:tc>
      </w:tr>
      <w:tr w:rsidR="009F545A" w14:paraId="5FACC4F6" w14:textId="77777777">
        <w:trPr>
          <w:trHeight w:val="629"/>
        </w:trPr>
        <w:tc>
          <w:tcPr>
            <w:tcW w:w="3295" w:type="dxa"/>
            <w:tcBorders>
              <w:top w:val="nil"/>
              <w:left w:val="nil"/>
              <w:bottom w:val="nil"/>
              <w:right w:val="nil"/>
            </w:tcBorders>
          </w:tcPr>
          <w:p w14:paraId="342F71D4" w14:textId="77777777" w:rsidR="009F545A" w:rsidRDefault="00000000">
            <w:pPr>
              <w:spacing w:after="0" w:line="259" w:lineRule="auto"/>
              <w:ind w:left="0" w:right="43" w:firstLine="0"/>
            </w:pPr>
            <w:r>
              <w:rPr>
                <w:sz w:val="18"/>
              </w:rPr>
              <w:t>Total assets measured at fair value Liabilities:</w:t>
            </w:r>
          </w:p>
        </w:tc>
        <w:tc>
          <w:tcPr>
            <w:tcW w:w="499" w:type="dxa"/>
            <w:tcBorders>
              <w:top w:val="nil"/>
              <w:left w:val="nil"/>
              <w:bottom w:val="nil"/>
              <w:right w:val="nil"/>
            </w:tcBorders>
          </w:tcPr>
          <w:p w14:paraId="1B2E9DD8" w14:textId="77777777" w:rsidR="009F545A" w:rsidRDefault="009F545A">
            <w:pPr>
              <w:spacing w:after="160" w:line="259" w:lineRule="auto"/>
              <w:ind w:left="0" w:firstLine="0"/>
            </w:pPr>
          </w:p>
        </w:tc>
        <w:tc>
          <w:tcPr>
            <w:tcW w:w="1422" w:type="dxa"/>
            <w:tcBorders>
              <w:top w:val="nil"/>
              <w:left w:val="nil"/>
              <w:bottom w:val="nil"/>
              <w:right w:val="nil"/>
            </w:tcBorders>
          </w:tcPr>
          <w:p w14:paraId="666A3A6A" w14:textId="77777777" w:rsidR="009F545A" w:rsidRDefault="00000000">
            <w:pPr>
              <w:spacing w:after="0" w:line="259" w:lineRule="auto"/>
              <w:ind w:left="0" w:right="210" w:firstLine="0"/>
              <w:jc w:val="right"/>
            </w:pPr>
            <w:r>
              <w:rPr>
                <w:sz w:val="18"/>
              </w:rPr>
              <w:t xml:space="preserve">— </w:t>
            </w:r>
          </w:p>
        </w:tc>
        <w:tc>
          <w:tcPr>
            <w:tcW w:w="549" w:type="dxa"/>
            <w:tcBorders>
              <w:top w:val="nil"/>
              <w:left w:val="nil"/>
              <w:bottom w:val="nil"/>
              <w:right w:val="nil"/>
            </w:tcBorders>
          </w:tcPr>
          <w:p w14:paraId="144FD146" w14:textId="77777777" w:rsidR="009F545A" w:rsidRDefault="009F545A">
            <w:pPr>
              <w:spacing w:after="160" w:line="259" w:lineRule="auto"/>
              <w:ind w:left="0" w:firstLine="0"/>
            </w:pPr>
          </w:p>
        </w:tc>
        <w:tc>
          <w:tcPr>
            <w:tcW w:w="1376" w:type="dxa"/>
            <w:tcBorders>
              <w:top w:val="nil"/>
              <w:left w:val="nil"/>
              <w:bottom w:val="nil"/>
              <w:right w:val="nil"/>
            </w:tcBorders>
          </w:tcPr>
          <w:p w14:paraId="551C18F6" w14:textId="77777777" w:rsidR="009F545A" w:rsidRDefault="00000000">
            <w:pPr>
              <w:spacing w:after="0" w:line="259" w:lineRule="auto"/>
              <w:ind w:left="0" w:right="210" w:firstLine="0"/>
              <w:jc w:val="right"/>
            </w:pPr>
            <w:r>
              <w:rPr>
                <w:sz w:val="18"/>
              </w:rPr>
              <w:t xml:space="preserve">89.4 </w:t>
            </w:r>
          </w:p>
        </w:tc>
        <w:tc>
          <w:tcPr>
            <w:tcW w:w="563" w:type="dxa"/>
            <w:tcBorders>
              <w:top w:val="nil"/>
              <w:left w:val="nil"/>
              <w:bottom w:val="nil"/>
              <w:right w:val="nil"/>
            </w:tcBorders>
          </w:tcPr>
          <w:p w14:paraId="31F6677D" w14:textId="77777777" w:rsidR="009F545A" w:rsidRDefault="009F545A">
            <w:pPr>
              <w:spacing w:after="160" w:line="259" w:lineRule="auto"/>
              <w:ind w:left="0" w:firstLine="0"/>
            </w:pPr>
          </w:p>
        </w:tc>
        <w:tc>
          <w:tcPr>
            <w:tcW w:w="1390" w:type="dxa"/>
            <w:tcBorders>
              <w:top w:val="nil"/>
              <w:left w:val="nil"/>
              <w:bottom w:val="nil"/>
              <w:right w:val="nil"/>
            </w:tcBorders>
          </w:tcPr>
          <w:p w14:paraId="54ED033F" w14:textId="77777777" w:rsidR="009F545A" w:rsidRDefault="00000000">
            <w:pPr>
              <w:spacing w:after="0" w:line="259" w:lineRule="auto"/>
              <w:ind w:left="0" w:right="212" w:firstLine="0"/>
              <w:jc w:val="right"/>
            </w:pPr>
            <w:r>
              <w:rPr>
                <w:sz w:val="18"/>
              </w:rPr>
              <w:t xml:space="preserve">— </w:t>
            </w:r>
          </w:p>
        </w:tc>
        <w:tc>
          <w:tcPr>
            <w:tcW w:w="1355" w:type="dxa"/>
            <w:tcBorders>
              <w:top w:val="nil"/>
              <w:left w:val="nil"/>
              <w:bottom w:val="nil"/>
              <w:right w:val="nil"/>
            </w:tcBorders>
          </w:tcPr>
          <w:p w14:paraId="23A263C0" w14:textId="77777777" w:rsidR="009F545A" w:rsidRDefault="009F545A">
            <w:pPr>
              <w:spacing w:after="160" w:line="259" w:lineRule="auto"/>
              <w:ind w:left="0" w:firstLine="0"/>
            </w:pPr>
          </w:p>
        </w:tc>
        <w:tc>
          <w:tcPr>
            <w:tcW w:w="361" w:type="dxa"/>
            <w:tcBorders>
              <w:top w:val="nil"/>
              <w:left w:val="nil"/>
              <w:bottom w:val="nil"/>
              <w:right w:val="nil"/>
            </w:tcBorders>
          </w:tcPr>
          <w:p w14:paraId="27D98AC1" w14:textId="77777777" w:rsidR="009F545A" w:rsidRDefault="00000000">
            <w:pPr>
              <w:spacing w:after="0" w:line="259" w:lineRule="auto"/>
              <w:ind w:left="1" w:firstLine="0"/>
              <w:jc w:val="both"/>
            </w:pPr>
            <w:r>
              <w:rPr>
                <w:sz w:val="18"/>
              </w:rPr>
              <w:t xml:space="preserve">89.4 </w:t>
            </w:r>
          </w:p>
        </w:tc>
      </w:tr>
    </w:tbl>
    <w:p w14:paraId="020CE9B6" w14:textId="77777777" w:rsidR="009F545A" w:rsidRDefault="00000000">
      <w:pPr>
        <w:spacing w:after="823" w:line="268" w:lineRule="auto"/>
        <w:ind w:left="15"/>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964A7A9" wp14:editId="1580BBEA">
                <wp:simplePos x="0" y="0"/>
                <wp:positionH relativeFrom="column">
                  <wp:posOffset>2095500</wp:posOffset>
                </wp:positionH>
                <wp:positionV relativeFrom="paragraph">
                  <wp:posOffset>1641351</wp:posOffset>
                </wp:positionV>
                <wp:extent cx="4800600" cy="200025"/>
                <wp:effectExtent l="0" t="0" r="0" b="0"/>
                <wp:wrapSquare wrapText="bothSides"/>
                <wp:docPr id="109007" name="Group 109007"/>
                <wp:cNvGraphicFramePr/>
                <a:graphic xmlns:a="http://schemas.openxmlformats.org/drawingml/2006/main">
                  <a:graphicData uri="http://schemas.microsoft.com/office/word/2010/wordprocessingGroup">
                    <wpg:wgp>
                      <wpg:cNvGrpSpPr/>
                      <wpg:grpSpPr>
                        <a:xfrm>
                          <a:off x="0" y="0"/>
                          <a:ext cx="4800600" cy="200025"/>
                          <a:chOff x="0" y="0"/>
                          <a:chExt cx="4800600" cy="200025"/>
                        </a:xfrm>
                      </wpg:grpSpPr>
                      <wps:wsp>
                        <wps:cNvPr id="145784" name="Shape 1457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5" name="Shape 145785"/>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6" name="Shape 14578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7" name="Shape 145787"/>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8" name="Shape 145788"/>
                        <wps:cNvSpPr/>
                        <wps:spPr>
                          <a:xfrm>
                            <a:off x="13049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9" name="Shape 145789"/>
                        <wps:cNvSpPr/>
                        <wps:spPr>
                          <a:xfrm>
                            <a:off x="2343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0" name="Shape 145790"/>
                        <wps:cNvSpPr/>
                        <wps:spPr>
                          <a:xfrm>
                            <a:off x="2438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1" name="Shape 145791"/>
                        <wps:cNvSpPr/>
                        <wps:spPr>
                          <a:xfrm>
                            <a:off x="25336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2" name="Shape 145792"/>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3" name="Shape 145793"/>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4" name="Shape 145794"/>
                        <wps:cNvSpPr/>
                        <wps:spPr>
                          <a:xfrm>
                            <a:off x="3752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5" name="Shape 145795"/>
                        <wps:cNvSpPr/>
                        <wps:spPr>
                          <a:xfrm>
                            <a:off x="478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6" name="Shape 145796"/>
                        <wps:cNvSpPr/>
                        <wps:spPr>
                          <a:xfrm>
                            <a:off x="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7" name="Shape 145797"/>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8" name="Shape 145798"/>
                        <wps:cNvSpPr/>
                        <wps:spPr>
                          <a:xfrm>
                            <a:off x="8572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99" name="Shape 145799"/>
                        <wps:cNvSpPr/>
                        <wps:spPr>
                          <a:xfrm>
                            <a:off x="85725"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0" name="Shape 145800"/>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1" name="Shape 145801"/>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2" name="Shape 145802"/>
                        <wps:cNvSpPr/>
                        <wps:spPr>
                          <a:xfrm>
                            <a:off x="12192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3" name="Shape 145803"/>
                        <wps:cNvSpPr/>
                        <wps:spPr>
                          <a:xfrm>
                            <a:off x="12192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4" name="Shape 145804"/>
                        <wps:cNvSpPr/>
                        <wps:spPr>
                          <a:xfrm>
                            <a:off x="130492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5" name="Shape 145805"/>
                        <wps:cNvSpPr/>
                        <wps:spPr>
                          <a:xfrm>
                            <a:off x="1304925"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6" name="Shape 145806"/>
                        <wps:cNvSpPr/>
                        <wps:spPr>
                          <a:xfrm>
                            <a:off x="234315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7" name="Shape 145807"/>
                        <wps:cNvSpPr/>
                        <wps:spPr>
                          <a:xfrm>
                            <a:off x="234315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8" name="Shape 145808"/>
                        <wps:cNvSpPr/>
                        <wps:spPr>
                          <a:xfrm>
                            <a:off x="243840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09" name="Shape 145809"/>
                        <wps:cNvSpPr/>
                        <wps:spPr>
                          <a:xfrm>
                            <a:off x="24384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0" name="Shape 145810"/>
                        <wps:cNvSpPr/>
                        <wps:spPr>
                          <a:xfrm>
                            <a:off x="25336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1" name="Shape 145811"/>
                        <wps:cNvSpPr/>
                        <wps:spPr>
                          <a:xfrm>
                            <a:off x="253365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2" name="Shape 145812"/>
                        <wps:cNvSpPr/>
                        <wps:spPr>
                          <a:xfrm>
                            <a:off x="3581400"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3" name="Shape 145813"/>
                        <wps:cNvSpPr/>
                        <wps:spPr>
                          <a:xfrm>
                            <a:off x="3581400"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4" name="Shape 145814"/>
                        <wps:cNvSpPr/>
                        <wps:spPr>
                          <a:xfrm>
                            <a:off x="3676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5" name="Shape 145815"/>
                        <wps:cNvSpPr/>
                        <wps:spPr>
                          <a:xfrm>
                            <a:off x="36766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6" name="Shape 145816"/>
                        <wps:cNvSpPr/>
                        <wps:spPr>
                          <a:xfrm>
                            <a:off x="3752850"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7" name="Shape 145817"/>
                        <wps:cNvSpPr/>
                        <wps:spPr>
                          <a:xfrm>
                            <a:off x="375285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8" name="Shape 145818"/>
                        <wps:cNvSpPr/>
                        <wps:spPr>
                          <a:xfrm>
                            <a:off x="478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9" name="Shape 145819"/>
                        <wps:cNvSpPr/>
                        <wps:spPr>
                          <a:xfrm>
                            <a:off x="47815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3" name="Rectangle 8223"/>
                        <wps:cNvSpPr/>
                        <wps:spPr>
                          <a:xfrm>
                            <a:off x="9227" y="44574"/>
                            <a:ext cx="76010" cy="138295"/>
                          </a:xfrm>
                          <a:prstGeom prst="rect">
                            <a:avLst/>
                          </a:prstGeom>
                          <a:ln>
                            <a:noFill/>
                          </a:ln>
                        </wps:spPr>
                        <wps:txbx>
                          <w:txbxContent>
                            <w:p w14:paraId="4C40883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26" name="Rectangle 8226"/>
                        <wps:cNvSpPr/>
                        <wps:spPr>
                          <a:xfrm>
                            <a:off x="1229023" y="44574"/>
                            <a:ext cx="76010" cy="138295"/>
                          </a:xfrm>
                          <a:prstGeom prst="rect">
                            <a:avLst/>
                          </a:prstGeom>
                          <a:ln>
                            <a:noFill/>
                          </a:ln>
                        </wps:spPr>
                        <wps:txbx>
                          <w:txbxContent>
                            <w:p w14:paraId="69FC8F7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29" name="Rectangle 8229"/>
                        <wps:cNvSpPr/>
                        <wps:spPr>
                          <a:xfrm>
                            <a:off x="2451199" y="44574"/>
                            <a:ext cx="76010" cy="138295"/>
                          </a:xfrm>
                          <a:prstGeom prst="rect">
                            <a:avLst/>
                          </a:prstGeom>
                          <a:ln>
                            <a:noFill/>
                          </a:ln>
                        </wps:spPr>
                        <wps:txbx>
                          <w:txbxContent>
                            <w:p w14:paraId="5909FA8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32" name="Rectangle 8232"/>
                        <wps:cNvSpPr/>
                        <wps:spPr>
                          <a:xfrm>
                            <a:off x="3691384" y="44574"/>
                            <a:ext cx="76010" cy="138295"/>
                          </a:xfrm>
                          <a:prstGeom prst="rect">
                            <a:avLst/>
                          </a:prstGeom>
                          <a:ln>
                            <a:noFill/>
                          </a:ln>
                        </wps:spPr>
                        <wps:txbx>
                          <w:txbxContent>
                            <w:p w14:paraId="4C44C52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09007" style="width:378pt;height:15.75pt;position:absolute;mso-position-horizontal-relative:text;mso-position-horizontal:absolute;margin-left:165pt;mso-position-vertical-relative:text;margin-top:129.24pt;" coordsize="48006,2000">
                <v:shape id="Shape 145820" style="position:absolute;width:857;height:95;left:0;top:0;" coordsize="85725,9525" path="m0,0l85725,0l85725,9525l0,9525l0,0">
                  <v:stroke weight="0pt" endcap="flat" joinstyle="miter" miterlimit="10" on="false" color="#000000" opacity="0"/>
                  <v:fill on="true" color="#000000"/>
                </v:shape>
                <v:shape id="Shape 145821" style="position:absolute;width:10382;height:95;left:857;top:0;" coordsize="1038225,9525" path="m0,0l1038225,0l1038225,9525l0,9525l0,0">
                  <v:stroke weight="0pt" endcap="flat" joinstyle="miter" miterlimit="10" on="false" color="#000000" opacity="0"/>
                  <v:fill on="true" color="#000000"/>
                </v:shape>
                <v:shape id="Shape 145822" style="position:absolute;width:190;height:95;left:11239;top:0;" coordsize="19050,9525" path="m0,0l19050,0l19050,9525l0,9525l0,0">
                  <v:stroke weight="0pt" endcap="flat" joinstyle="miter" miterlimit="10" on="false" color="#000000" opacity="0"/>
                  <v:fill on="true" color="#000000"/>
                </v:shape>
                <v:shape id="Shape 145823" style="position:absolute;width:857;height:95;left:12192;top:0;" coordsize="85725,9525" path="m0,0l85725,0l85725,9525l0,9525l0,0">
                  <v:stroke weight="0pt" endcap="flat" joinstyle="miter" miterlimit="10" on="false" color="#000000" opacity="0"/>
                  <v:fill on="true" color="#000000"/>
                </v:shape>
                <v:shape id="Shape 145824" style="position:absolute;width:10382;height:95;left:13049;top:0;" coordsize="1038225,9525" path="m0,0l1038225,0l1038225,9525l0,9525l0,0">
                  <v:stroke weight="0pt" endcap="flat" joinstyle="miter" miterlimit="10" on="false" color="#000000" opacity="0"/>
                  <v:fill on="true" color="#000000"/>
                </v:shape>
                <v:shape id="Shape 145825" style="position:absolute;width:285;height:95;left:23431;top:0;" coordsize="28575,9525" path="m0,0l28575,0l28575,9525l0,9525l0,0">
                  <v:stroke weight="0pt" endcap="flat" joinstyle="miter" miterlimit="10" on="false" color="#000000" opacity="0"/>
                  <v:fill on="true" color="#000000"/>
                </v:shape>
                <v:shape id="Shape 145826" style="position:absolute;width:952;height:95;left:24384;top:0;" coordsize="95250,9525" path="m0,0l95250,0l95250,9525l0,9525l0,0">
                  <v:stroke weight="0pt" endcap="flat" joinstyle="miter" miterlimit="10" on="false" color="#000000" opacity="0"/>
                  <v:fill on="true" color="#000000"/>
                </v:shape>
                <v:shape id="Shape 145827" style="position:absolute;width:10477;height:95;left:25336;top:0;" coordsize="1047750,9525" path="m0,0l1047750,0l1047750,9525l0,9525l0,0">
                  <v:stroke weight="0pt" endcap="flat" joinstyle="miter" miterlimit="10" on="false" color="#000000" opacity="0"/>
                  <v:fill on="true" color="#000000"/>
                </v:shape>
                <v:shape id="Shape 145828" style="position:absolute;width:285;height:95;left:35814;top:0;" coordsize="28575,9525" path="m0,0l28575,0l28575,9525l0,9525l0,0">
                  <v:stroke weight="0pt" endcap="flat" joinstyle="miter" miterlimit="10" on="false" color="#000000" opacity="0"/>
                  <v:fill on="true" color="#000000"/>
                </v:shape>
                <v:shape id="Shape 145829" style="position:absolute;width:762;height:95;left:36766;top:0;" coordsize="76200,9525" path="m0,0l76200,0l76200,9525l0,9525l0,0">
                  <v:stroke weight="0pt" endcap="flat" joinstyle="miter" miterlimit="10" on="false" color="#000000" opacity="0"/>
                  <v:fill on="true" color="#000000"/>
                </v:shape>
                <v:shape id="Shape 145830" style="position:absolute;width:10287;height:95;left:37528;top:0;" coordsize="1028700,9525" path="m0,0l1028700,0l1028700,9525l0,9525l0,0">
                  <v:stroke weight="0pt" endcap="flat" joinstyle="miter" miterlimit="10" on="false" color="#000000" opacity="0"/>
                  <v:fill on="true" color="#000000"/>
                </v:shape>
                <v:shape id="Shape 145831" style="position:absolute;width:190;height:95;left:47815;top:0;" coordsize="19050,9525" path="m0,0l19050,0l19050,9525l0,9525l0,0">
                  <v:stroke weight="0pt" endcap="flat" joinstyle="miter" miterlimit="10" on="false" color="#000000" opacity="0"/>
                  <v:fill on="true" color="#000000"/>
                </v:shape>
                <v:shape id="Shape 145832" style="position:absolute;width:857;height:95;left:0;top:1619;" coordsize="85725,9525" path="m0,0l85725,0l85725,9525l0,9525l0,0">
                  <v:stroke weight="0pt" endcap="flat" joinstyle="miter" miterlimit="10" on="false" color="#000000" opacity="0"/>
                  <v:fill on="true" color="#000000"/>
                </v:shape>
                <v:shape id="Shape 145833" style="position:absolute;width:857;height:95;left:0;top:1905;" coordsize="85725,9525" path="m0,0l85725,0l85725,9525l0,9525l0,0">
                  <v:stroke weight="0pt" endcap="flat" joinstyle="miter" miterlimit="10" on="false" color="#000000" opacity="0"/>
                  <v:fill on="true" color="#000000"/>
                </v:shape>
                <v:shape id="Shape 145834" style="position:absolute;width:10382;height:95;left:857;top:1619;" coordsize="1038225,9525" path="m0,0l1038225,0l1038225,9525l0,9525l0,0">
                  <v:stroke weight="0pt" endcap="flat" joinstyle="miter" miterlimit="10" on="false" color="#000000" opacity="0"/>
                  <v:fill on="true" color="#000000"/>
                </v:shape>
                <v:shape id="Shape 145835" style="position:absolute;width:10382;height:95;left:857;top:1905;" coordsize="1038225,9525" path="m0,0l1038225,0l1038225,9525l0,9525l0,0">
                  <v:stroke weight="0pt" endcap="flat" joinstyle="miter" miterlimit="10" on="false" color="#000000" opacity="0"/>
                  <v:fill on="true" color="#000000"/>
                </v:shape>
                <v:shape id="Shape 145836" style="position:absolute;width:190;height:95;left:11239;top:1619;" coordsize="19050,9525" path="m0,0l19050,0l19050,9525l0,9525l0,0">
                  <v:stroke weight="0pt" endcap="flat" joinstyle="miter" miterlimit="10" on="false" color="#000000" opacity="0"/>
                  <v:fill on="true" color="#000000"/>
                </v:shape>
                <v:shape id="Shape 145837" style="position:absolute;width:190;height:95;left:11239;top:1905;" coordsize="19050,9525" path="m0,0l19050,0l19050,9525l0,9525l0,0">
                  <v:stroke weight="0pt" endcap="flat" joinstyle="miter" miterlimit="10" on="false" color="#000000" opacity="0"/>
                  <v:fill on="true" color="#000000"/>
                </v:shape>
                <v:shape id="Shape 145838" style="position:absolute;width:857;height:95;left:12192;top:1619;" coordsize="85725,9525" path="m0,0l85725,0l85725,9525l0,9525l0,0">
                  <v:stroke weight="0pt" endcap="flat" joinstyle="miter" miterlimit="10" on="false" color="#000000" opacity="0"/>
                  <v:fill on="true" color="#000000"/>
                </v:shape>
                <v:shape id="Shape 145839" style="position:absolute;width:857;height:95;left:12192;top:1905;" coordsize="85725,9525" path="m0,0l85725,0l85725,9525l0,9525l0,0">
                  <v:stroke weight="0pt" endcap="flat" joinstyle="miter" miterlimit="10" on="false" color="#000000" opacity="0"/>
                  <v:fill on="true" color="#000000"/>
                </v:shape>
                <v:shape id="Shape 145840" style="position:absolute;width:10382;height:95;left:13049;top:1619;" coordsize="1038225,9525" path="m0,0l1038225,0l1038225,9525l0,9525l0,0">
                  <v:stroke weight="0pt" endcap="flat" joinstyle="miter" miterlimit="10" on="false" color="#000000" opacity="0"/>
                  <v:fill on="true" color="#000000"/>
                </v:shape>
                <v:shape id="Shape 145841" style="position:absolute;width:10382;height:95;left:13049;top:1905;" coordsize="1038225,9525" path="m0,0l1038225,0l1038225,9525l0,9525l0,0">
                  <v:stroke weight="0pt" endcap="flat" joinstyle="miter" miterlimit="10" on="false" color="#000000" opacity="0"/>
                  <v:fill on="true" color="#000000"/>
                </v:shape>
                <v:shape id="Shape 145842" style="position:absolute;width:285;height:95;left:23431;top:1619;" coordsize="28575,9525" path="m0,0l28575,0l28575,9525l0,9525l0,0">
                  <v:stroke weight="0pt" endcap="flat" joinstyle="miter" miterlimit="10" on="false" color="#000000" opacity="0"/>
                  <v:fill on="true" color="#000000"/>
                </v:shape>
                <v:shape id="Shape 145843" style="position:absolute;width:285;height:95;left:23431;top:1905;" coordsize="28575,9525" path="m0,0l28575,0l28575,9525l0,9525l0,0">
                  <v:stroke weight="0pt" endcap="flat" joinstyle="miter" miterlimit="10" on="false" color="#000000" opacity="0"/>
                  <v:fill on="true" color="#000000"/>
                </v:shape>
                <v:shape id="Shape 145844" style="position:absolute;width:952;height:95;left:24384;top:1619;" coordsize="95250,9525" path="m0,0l95250,0l95250,9525l0,9525l0,0">
                  <v:stroke weight="0pt" endcap="flat" joinstyle="miter" miterlimit="10" on="false" color="#000000" opacity="0"/>
                  <v:fill on="true" color="#000000"/>
                </v:shape>
                <v:shape id="Shape 145845" style="position:absolute;width:952;height:95;left:24384;top:1905;" coordsize="95250,9525" path="m0,0l95250,0l95250,9525l0,9525l0,0">
                  <v:stroke weight="0pt" endcap="flat" joinstyle="miter" miterlimit="10" on="false" color="#000000" opacity="0"/>
                  <v:fill on="true" color="#000000"/>
                </v:shape>
                <v:shape id="Shape 145846" style="position:absolute;width:10477;height:95;left:25336;top:1619;" coordsize="1047750,9525" path="m0,0l1047750,0l1047750,9525l0,9525l0,0">
                  <v:stroke weight="0pt" endcap="flat" joinstyle="miter" miterlimit="10" on="false" color="#000000" opacity="0"/>
                  <v:fill on="true" color="#000000"/>
                </v:shape>
                <v:shape id="Shape 145847" style="position:absolute;width:10477;height:95;left:25336;top:1905;" coordsize="1047750,9525" path="m0,0l1047750,0l1047750,9525l0,9525l0,0">
                  <v:stroke weight="0pt" endcap="flat" joinstyle="miter" miterlimit="10" on="false" color="#000000" opacity="0"/>
                  <v:fill on="true" color="#000000"/>
                </v:shape>
                <v:shape id="Shape 145848" style="position:absolute;width:285;height:95;left:35814;top:1619;" coordsize="28575,9525" path="m0,0l28575,0l28575,9525l0,9525l0,0">
                  <v:stroke weight="0pt" endcap="flat" joinstyle="miter" miterlimit="10" on="false" color="#000000" opacity="0"/>
                  <v:fill on="true" color="#000000"/>
                </v:shape>
                <v:shape id="Shape 145849" style="position:absolute;width:285;height:95;left:35814;top:1905;" coordsize="28575,9525" path="m0,0l28575,0l28575,9525l0,9525l0,0">
                  <v:stroke weight="0pt" endcap="flat" joinstyle="miter" miterlimit="10" on="false" color="#000000" opacity="0"/>
                  <v:fill on="true" color="#000000"/>
                </v:shape>
                <v:shape id="Shape 145850" style="position:absolute;width:762;height:95;left:36766;top:1619;" coordsize="76200,9525" path="m0,0l76200,0l76200,9525l0,9525l0,0">
                  <v:stroke weight="0pt" endcap="flat" joinstyle="miter" miterlimit="10" on="false" color="#000000" opacity="0"/>
                  <v:fill on="true" color="#000000"/>
                </v:shape>
                <v:shape id="Shape 145851" style="position:absolute;width:762;height:95;left:36766;top:1905;" coordsize="76200,9525" path="m0,0l76200,0l76200,9525l0,9525l0,0">
                  <v:stroke weight="0pt" endcap="flat" joinstyle="miter" miterlimit="10" on="false" color="#000000" opacity="0"/>
                  <v:fill on="true" color="#000000"/>
                </v:shape>
                <v:shape id="Shape 145852" style="position:absolute;width:10287;height:95;left:37528;top:1619;" coordsize="1028700,9525" path="m0,0l1028700,0l1028700,9525l0,9525l0,0">
                  <v:stroke weight="0pt" endcap="flat" joinstyle="miter" miterlimit="10" on="false" color="#000000" opacity="0"/>
                  <v:fill on="true" color="#000000"/>
                </v:shape>
                <v:shape id="Shape 145853" style="position:absolute;width:10287;height:95;left:37528;top:1905;" coordsize="1028700,9525" path="m0,0l1028700,0l1028700,9525l0,9525l0,0">
                  <v:stroke weight="0pt" endcap="flat" joinstyle="miter" miterlimit="10" on="false" color="#000000" opacity="0"/>
                  <v:fill on="true" color="#000000"/>
                </v:shape>
                <v:shape id="Shape 145854" style="position:absolute;width:190;height:95;left:47815;top:1619;" coordsize="19050,9525" path="m0,0l19050,0l19050,9525l0,9525l0,0">
                  <v:stroke weight="0pt" endcap="flat" joinstyle="miter" miterlimit="10" on="false" color="#000000" opacity="0"/>
                  <v:fill on="true" color="#000000"/>
                </v:shape>
                <v:shape id="Shape 145855" style="position:absolute;width:190;height:95;left:47815;top:1905;" coordsize="19050,9525" path="m0,0l19050,0l19050,9525l0,9525l0,0">
                  <v:stroke weight="0pt" endcap="flat" joinstyle="miter" miterlimit="10" on="false" color="#000000" opacity="0"/>
                  <v:fill on="true" color="#000000"/>
                </v:shape>
                <v:rect id="Rectangle 8223" style="position:absolute;width:760;height:1382;left:92;top:445;" filled="f" stroked="f">
                  <v:textbox inset="0,0,0,0">
                    <w:txbxContent>
                      <w:p>
                        <w:pPr>
                          <w:spacing w:before="0" w:after="160" w:line="259" w:lineRule="auto"/>
                          <w:ind w:left="0" w:firstLine="0"/>
                        </w:pPr>
                        <w:r>
                          <w:rPr>
                            <w:sz w:val="18"/>
                          </w:rPr>
                          <w:t xml:space="preserve">$</w:t>
                        </w:r>
                      </w:p>
                    </w:txbxContent>
                  </v:textbox>
                </v:rect>
                <v:rect id="Rectangle 8226" style="position:absolute;width:760;height:1382;left:12290;top:445;" filled="f" stroked="f">
                  <v:textbox inset="0,0,0,0">
                    <w:txbxContent>
                      <w:p>
                        <w:pPr>
                          <w:spacing w:before="0" w:after="160" w:line="259" w:lineRule="auto"/>
                          <w:ind w:left="0" w:firstLine="0"/>
                        </w:pPr>
                        <w:r>
                          <w:rPr>
                            <w:sz w:val="18"/>
                          </w:rPr>
                          <w:t xml:space="preserve">$</w:t>
                        </w:r>
                      </w:p>
                    </w:txbxContent>
                  </v:textbox>
                </v:rect>
                <v:rect id="Rectangle 8229" style="position:absolute;width:760;height:1382;left:24511;top:445;" filled="f" stroked="f">
                  <v:textbox inset="0,0,0,0">
                    <w:txbxContent>
                      <w:p>
                        <w:pPr>
                          <w:spacing w:before="0" w:after="160" w:line="259" w:lineRule="auto"/>
                          <w:ind w:left="0" w:firstLine="0"/>
                        </w:pPr>
                        <w:r>
                          <w:rPr>
                            <w:sz w:val="18"/>
                          </w:rPr>
                          <w:t xml:space="preserve">$</w:t>
                        </w:r>
                      </w:p>
                    </w:txbxContent>
                  </v:textbox>
                </v:rect>
                <v:rect id="Rectangle 8232" style="position:absolute;width:760;height:1382;left:36913;top:44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Total liabilities measured at fair value</w:t>
      </w:r>
    </w:p>
    <w:tbl>
      <w:tblPr>
        <w:tblStyle w:val="TableGrid"/>
        <w:tblW w:w="10153" w:type="dxa"/>
        <w:tblInd w:w="20" w:type="dxa"/>
        <w:tblCellMar>
          <w:top w:w="0" w:type="dxa"/>
          <w:left w:w="0" w:type="dxa"/>
          <w:bottom w:w="0" w:type="dxa"/>
          <w:right w:w="0" w:type="dxa"/>
        </w:tblCellMar>
        <w:tblLook w:val="04A0" w:firstRow="1" w:lastRow="0" w:firstColumn="1" w:lastColumn="0" w:noHBand="0" w:noVBand="1"/>
      </w:tblPr>
      <w:tblGrid>
        <w:gridCol w:w="3285"/>
        <w:gridCol w:w="1919"/>
        <w:gridCol w:w="1922"/>
        <w:gridCol w:w="2616"/>
        <w:gridCol w:w="411"/>
      </w:tblGrid>
      <w:tr w:rsidR="009F545A" w14:paraId="7C155536" w14:textId="77777777">
        <w:trPr>
          <w:trHeight w:val="581"/>
        </w:trPr>
        <w:tc>
          <w:tcPr>
            <w:tcW w:w="3295" w:type="dxa"/>
            <w:tcBorders>
              <w:top w:val="nil"/>
              <w:left w:val="nil"/>
              <w:bottom w:val="nil"/>
              <w:right w:val="nil"/>
            </w:tcBorders>
            <w:vAlign w:val="bottom"/>
          </w:tcPr>
          <w:p w14:paraId="446EA483" w14:textId="77777777" w:rsidR="009F545A" w:rsidRDefault="00000000">
            <w:pPr>
              <w:spacing w:after="0" w:line="259" w:lineRule="auto"/>
              <w:ind w:left="0" w:firstLine="0"/>
            </w:pPr>
            <w:r>
              <w:rPr>
                <w:b/>
                <w:sz w:val="18"/>
              </w:rPr>
              <w:t>(In millions)</w:t>
            </w:r>
          </w:p>
        </w:tc>
        <w:tc>
          <w:tcPr>
            <w:tcW w:w="1921" w:type="dxa"/>
            <w:tcBorders>
              <w:top w:val="nil"/>
              <w:left w:val="nil"/>
              <w:bottom w:val="nil"/>
              <w:right w:val="nil"/>
            </w:tcBorders>
          </w:tcPr>
          <w:p w14:paraId="63AA14AD" w14:textId="77777777" w:rsidR="009F545A" w:rsidRDefault="00000000">
            <w:pPr>
              <w:spacing w:after="0" w:line="259" w:lineRule="auto"/>
              <w:ind w:left="119" w:firstLine="0"/>
            </w:pPr>
            <w:r>
              <w:rPr>
                <w:b/>
                <w:sz w:val="18"/>
              </w:rPr>
              <w:t>Identical Assets and</w:t>
            </w:r>
          </w:p>
          <w:p w14:paraId="0EE80E96" w14:textId="77777777" w:rsidR="009F545A" w:rsidRDefault="00000000">
            <w:pPr>
              <w:spacing w:after="0" w:line="259" w:lineRule="auto"/>
              <w:ind w:left="499" w:firstLine="0"/>
            </w:pPr>
            <w:r>
              <w:rPr>
                <w:b/>
                <w:sz w:val="18"/>
              </w:rPr>
              <w:t>Liabilities</w:t>
            </w:r>
          </w:p>
          <w:p w14:paraId="77844CE2" w14:textId="77777777" w:rsidR="009F545A" w:rsidRDefault="00000000">
            <w:pPr>
              <w:spacing w:after="0" w:line="259" w:lineRule="auto"/>
              <w:ind w:left="0" w:right="152" w:firstLine="0"/>
              <w:jc w:val="center"/>
            </w:pPr>
            <w:r>
              <w:rPr>
                <w:b/>
                <w:sz w:val="18"/>
              </w:rPr>
              <w:t>(Level 1)</w:t>
            </w:r>
          </w:p>
        </w:tc>
        <w:tc>
          <w:tcPr>
            <w:tcW w:w="1925" w:type="dxa"/>
            <w:tcBorders>
              <w:top w:val="nil"/>
              <w:left w:val="nil"/>
              <w:bottom w:val="nil"/>
              <w:right w:val="nil"/>
            </w:tcBorders>
          </w:tcPr>
          <w:p w14:paraId="29866361" w14:textId="77777777" w:rsidR="009F545A" w:rsidRDefault="00000000">
            <w:pPr>
              <w:spacing w:after="0" w:line="259" w:lineRule="auto"/>
              <w:ind w:left="219" w:firstLine="0"/>
            </w:pPr>
            <w:r>
              <w:rPr>
                <w:b/>
                <w:sz w:val="18"/>
              </w:rPr>
              <w:t>Significant Other</w:t>
            </w:r>
          </w:p>
          <w:p w14:paraId="239F3BA9" w14:textId="77777777" w:rsidR="009F545A" w:rsidRDefault="00000000">
            <w:pPr>
              <w:spacing w:after="0" w:line="259" w:lineRule="auto"/>
              <w:ind w:left="548" w:hanging="375"/>
            </w:pPr>
            <w:r>
              <w:rPr>
                <w:b/>
                <w:sz w:val="18"/>
              </w:rPr>
              <w:t>Observable Inputs (Level 2)</w:t>
            </w:r>
          </w:p>
        </w:tc>
        <w:tc>
          <w:tcPr>
            <w:tcW w:w="2620" w:type="dxa"/>
            <w:tcBorders>
              <w:top w:val="nil"/>
              <w:left w:val="nil"/>
              <w:bottom w:val="nil"/>
              <w:right w:val="nil"/>
            </w:tcBorders>
          </w:tcPr>
          <w:p w14:paraId="2EC07772" w14:textId="77777777" w:rsidR="009F545A" w:rsidRDefault="00000000">
            <w:pPr>
              <w:spacing w:after="0" w:line="259" w:lineRule="auto"/>
              <w:ind w:left="485" w:firstLine="0"/>
            </w:pPr>
            <w:r>
              <w:rPr>
                <w:b/>
                <w:sz w:val="18"/>
              </w:rPr>
              <w:t>Significant</w:t>
            </w:r>
          </w:p>
          <w:p w14:paraId="28B31AF8" w14:textId="77777777" w:rsidR="009F545A" w:rsidRDefault="00000000">
            <w:pPr>
              <w:spacing w:after="0" w:line="259" w:lineRule="auto"/>
              <w:ind w:left="563" w:right="437" w:hanging="465"/>
            </w:pPr>
            <w:r>
              <w:rPr>
                <w:b/>
                <w:sz w:val="18"/>
              </w:rPr>
              <w:t>Unobservable Inputs (Level 3)</w:t>
            </w:r>
          </w:p>
        </w:tc>
        <w:tc>
          <w:tcPr>
            <w:tcW w:w="393" w:type="dxa"/>
            <w:tcBorders>
              <w:top w:val="nil"/>
              <w:left w:val="nil"/>
              <w:bottom w:val="nil"/>
              <w:right w:val="nil"/>
            </w:tcBorders>
            <w:vAlign w:val="bottom"/>
          </w:tcPr>
          <w:p w14:paraId="7A1E6BAA" w14:textId="77777777" w:rsidR="009F545A" w:rsidRDefault="00000000">
            <w:pPr>
              <w:spacing w:after="0" w:line="259" w:lineRule="auto"/>
              <w:ind w:left="0" w:firstLine="0"/>
              <w:jc w:val="both"/>
            </w:pPr>
            <w:r>
              <w:rPr>
                <w:b/>
                <w:sz w:val="18"/>
              </w:rPr>
              <w:t>Total</w:t>
            </w:r>
          </w:p>
        </w:tc>
      </w:tr>
    </w:tbl>
    <w:p w14:paraId="5972ED94" w14:textId="77777777" w:rsidR="009F545A" w:rsidRDefault="00000000">
      <w:pPr>
        <w:spacing w:after="55" w:line="259" w:lineRule="auto"/>
        <w:ind w:left="3300" w:right="-15" w:firstLine="0"/>
      </w:pPr>
      <w:r>
        <w:rPr>
          <w:rFonts w:ascii="Calibri" w:eastAsia="Calibri" w:hAnsi="Calibri" w:cs="Calibri"/>
          <w:noProof/>
          <w:sz w:val="22"/>
        </w:rPr>
        <mc:AlternateContent>
          <mc:Choice Requires="wpg">
            <w:drawing>
              <wp:inline distT="0" distB="0" distL="0" distR="0" wp14:anchorId="06B5B85C" wp14:editId="046E4551">
                <wp:extent cx="4800600" cy="9525"/>
                <wp:effectExtent l="0" t="0" r="0" b="0"/>
                <wp:docPr id="109006" name="Group 109006"/>
                <wp:cNvGraphicFramePr/>
                <a:graphic xmlns:a="http://schemas.openxmlformats.org/drawingml/2006/main">
                  <a:graphicData uri="http://schemas.microsoft.com/office/word/2010/wordprocessingGroup">
                    <wpg:wgp>
                      <wpg:cNvGrpSpPr/>
                      <wpg:grpSpPr>
                        <a:xfrm>
                          <a:off x="0" y="0"/>
                          <a:ext cx="4800600" cy="9525"/>
                          <a:chOff x="0" y="0"/>
                          <a:chExt cx="4800600" cy="9525"/>
                        </a:xfrm>
                      </wpg:grpSpPr>
                      <wps:wsp>
                        <wps:cNvPr id="145856" name="Shape 14585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7" name="Shape 145857"/>
                        <wps:cNvSpPr/>
                        <wps:spPr>
                          <a:xfrm>
                            <a:off x="857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8" name="Shape 145858"/>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9" name="Shape 145859"/>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0" name="Shape 145860"/>
                        <wps:cNvSpPr/>
                        <wps:spPr>
                          <a:xfrm>
                            <a:off x="130492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1" name="Shape 145861"/>
                        <wps:cNvSpPr/>
                        <wps:spPr>
                          <a:xfrm>
                            <a:off x="23431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2" name="Shape 145862"/>
                        <wps:cNvSpPr/>
                        <wps:spPr>
                          <a:xfrm>
                            <a:off x="2438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3" name="Shape 145863"/>
                        <wps:cNvSpPr/>
                        <wps:spPr>
                          <a:xfrm>
                            <a:off x="25336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4" name="Shape 145864"/>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5" name="Shape 145865"/>
                        <wps:cNvSpPr/>
                        <wps:spPr>
                          <a:xfrm>
                            <a:off x="3676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6" name="Shape 145866"/>
                        <wps:cNvSpPr/>
                        <wps:spPr>
                          <a:xfrm>
                            <a:off x="375285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7" name="Shape 145867"/>
                        <wps:cNvSpPr/>
                        <wps:spPr>
                          <a:xfrm>
                            <a:off x="478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9006" style="width:378pt;height:0.75pt;mso-position-horizontal-relative:char;mso-position-vertical-relative:line" coordsize="48006,95">
                <v:shape id="Shape 145868" style="position:absolute;width:857;height:95;left:0;top:0;" coordsize="85725,9525" path="m0,0l85725,0l85725,9525l0,9525l0,0">
                  <v:stroke weight="0pt" endcap="flat" joinstyle="miter" miterlimit="10" on="false" color="#000000" opacity="0"/>
                  <v:fill on="true" color="#000000"/>
                </v:shape>
                <v:shape id="Shape 145869" style="position:absolute;width:10382;height:95;left:857;top:0;" coordsize="1038225,9525" path="m0,0l1038225,0l1038225,9525l0,9525l0,0">
                  <v:stroke weight="0pt" endcap="flat" joinstyle="miter" miterlimit="10" on="false" color="#000000" opacity="0"/>
                  <v:fill on="true" color="#000000"/>
                </v:shape>
                <v:shape id="Shape 145870" style="position:absolute;width:190;height:95;left:11239;top:0;" coordsize="19050,9525" path="m0,0l19050,0l19050,9525l0,9525l0,0">
                  <v:stroke weight="0pt" endcap="flat" joinstyle="miter" miterlimit="10" on="false" color="#000000" opacity="0"/>
                  <v:fill on="true" color="#000000"/>
                </v:shape>
                <v:shape id="Shape 145871" style="position:absolute;width:857;height:95;left:12192;top:0;" coordsize="85725,9525" path="m0,0l85725,0l85725,9525l0,9525l0,0">
                  <v:stroke weight="0pt" endcap="flat" joinstyle="miter" miterlimit="10" on="false" color="#000000" opacity="0"/>
                  <v:fill on="true" color="#000000"/>
                </v:shape>
                <v:shape id="Shape 145872" style="position:absolute;width:10382;height:95;left:13049;top:0;" coordsize="1038225,9525" path="m0,0l1038225,0l1038225,9525l0,9525l0,0">
                  <v:stroke weight="0pt" endcap="flat" joinstyle="miter" miterlimit="10" on="false" color="#000000" opacity="0"/>
                  <v:fill on="true" color="#000000"/>
                </v:shape>
                <v:shape id="Shape 145873" style="position:absolute;width:285;height:95;left:23431;top:0;" coordsize="28575,9525" path="m0,0l28575,0l28575,9525l0,9525l0,0">
                  <v:stroke weight="0pt" endcap="flat" joinstyle="miter" miterlimit="10" on="false" color="#000000" opacity="0"/>
                  <v:fill on="true" color="#000000"/>
                </v:shape>
                <v:shape id="Shape 145874" style="position:absolute;width:952;height:95;left:24384;top:0;" coordsize="95250,9525" path="m0,0l95250,0l95250,9525l0,9525l0,0">
                  <v:stroke weight="0pt" endcap="flat" joinstyle="miter" miterlimit="10" on="false" color="#000000" opacity="0"/>
                  <v:fill on="true" color="#000000"/>
                </v:shape>
                <v:shape id="Shape 145875" style="position:absolute;width:10477;height:95;left:25336;top:0;" coordsize="1047750,9525" path="m0,0l1047750,0l1047750,9525l0,9525l0,0">
                  <v:stroke weight="0pt" endcap="flat" joinstyle="miter" miterlimit="10" on="false" color="#000000" opacity="0"/>
                  <v:fill on="true" color="#000000"/>
                </v:shape>
                <v:shape id="Shape 145876" style="position:absolute;width:285;height:95;left:35814;top:0;" coordsize="28575,9525" path="m0,0l28575,0l28575,9525l0,9525l0,0">
                  <v:stroke weight="0pt" endcap="flat" joinstyle="miter" miterlimit="10" on="false" color="#000000" opacity="0"/>
                  <v:fill on="true" color="#000000"/>
                </v:shape>
                <v:shape id="Shape 145877" style="position:absolute;width:762;height:95;left:36766;top:0;" coordsize="76200,9525" path="m0,0l76200,0l76200,9525l0,9525l0,0">
                  <v:stroke weight="0pt" endcap="flat" joinstyle="miter" miterlimit="10" on="false" color="#000000" opacity="0"/>
                  <v:fill on="true" color="#000000"/>
                </v:shape>
                <v:shape id="Shape 145878" style="position:absolute;width:10287;height:95;left:37528;top:0;" coordsize="1028700,9525" path="m0,0l1028700,0l1028700,9525l0,9525l0,0">
                  <v:stroke weight="0pt" endcap="flat" joinstyle="miter" miterlimit="10" on="false" color="#000000" opacity="0"/>
                  <v:fill on="true" color="#000000"/>
                </v:shape>
                <v:shape id="Shape 145879" style="position:absolute;width:190;height:95;left:47815;top:0;" coordsize="19050,9525" path="m0,0l19050,0l19050,9525l0,9525l0,0">
                  <v:stroke weight="0pt" endcap="flat" joinstyle="miter" miterlimit="10" on="false" color="#000000" opacity="0"/>
                  <v:fill on="true" color="#000000"/>
                </v:shape>
              </v:group>
            </w:pict>
          </mc:Fallback>
        </mc:AlternateContent>
      </w:r>
    </w:p>
    <w:tbl>
      <w:tblPr>
        <w:tblStyle w:val="TableGrid"/>
        <w:tblpPr w:vertAnchor="text" w:tblpX="5228" w:tblpY="192"/>
        <w:tblOverlap w:val="never"/>
        <w:tblW w:w="5632" w:type="dxa"/>
        <w:tblInd w:w="0" w:type="dxa"/>
        <w:tblCellMar>
          <w:top w:w="63" w:type="dxa"/>
          <w:left w:w="0" w:type="dxa"/>
          <w:bottom w:w="0" w:type="dxa"/>
          <w:right w:w="31" w:type="dxa"/>
        </w:tblCellMar>
        <w:tblLook w:val="04A0" w:firstRow="1" w:lastRow="0" w:firstColumn="1" w:lastColumn="0" w:noHBand="0" w:noVBand="1"/>
      </w:tblPr>
      <w:tblGrid>
        <w:gridCol w:w="1497"/>
        <w:gridCol w:w="435"/>
        <w:gridCol w:w="1561"/>
        <w:gridCol w:w="392"/>
        <w:gridCol w:w="1446"/>
        <w:gridCol w:w="301"/>
      </w:tblGrid>
      <w:tr w:rsidR="009F545A" w14:paraId="360CD253" w14:textId="77777777">
        <w:trPr>
          <w:trHeight w:val="278"/>
        </w:trPr>
        <w:tc>
          <w:tcPr>
            <w:tcW w:w="1497" w:type="dxa"/>
            <w:tcBorders>
              <w:top w:val="single" w:sz="6" w:space="0" w:color="000000"/>
              <w:left w:val="nil"/>
              <w:bottom w:val="double" w:sz="6" w:space="0" w:color="000000"/>
              <w:right w:val="nil"/>
            </w:tcBorders>
          </w:tcPr>
          <w:p w14:paraId="29113570" w14:textId="77777777" w:rsidR="009F545A" w:rsidRDefault="00000000">
            <w:pPr>
              <w:spacing w:after="0" w:line="259" w:lineRule="auto"/>
              <w:ind w:left="8" w:firstLine="0"/>
            </w:pPr>
            <w:r>
              <w:rPr>
                <w:sz w:val="18"/>
              </w:rPr>
              <w:t>$</w:t>
            </w:r>
          </w:p>
        </w:tc>
        <w:tc>
          <w:tcPr>
            <w:tcW w:w="435" w:type="dxa"/>
            <w:tcBorders>
              <w:top w:val="nil"/>
              <w:left w:val="nil"/>
              <w:bottom w:val="nil"/>
              <w:right w:val="nil"/>
            </w:tcBorders>
          </w:tcPr>
          <w:p w14:paraId="143BC808" w14:textId="77777777" w:rsidR="009F545A" w:rsidRDefault="00000000">
            <w:pPr>
              <w:spacing w:after="0" w:line="259" w:lineRule="auto"/>
              <w:ind w:left="0" w:firstLine="0"/>
            </w:pPr>
            <w:r>
              <w:rPr>
                <w:sz w:val="18"/>
              </w:rPr>
              <w:t xml:space="preserve">2.4 </w:t>
            </w:r>
          </w:p>
        </w:tc>
        <w:tc>
          <w:tcPr>
            <w:tcW w:w="1561" w:type="dxa"/>
            <w:tcBorders>
              <w:top w:val="single" w:sz="6" w:space="0" w:color="000000"/>
              <w:left w:val="nil"/>
              <w:bottom w:val="double" w:sz="6" w:space="0" w:color="000000"/>
              <w:right w:val="nil"/>
            </w:tcBorders>
          </w:tcPr>
          <w:p w14:paraId="5475932D" w14:textId="77777777" w:rsidR="009F545A" w:rsidRDefault="00000000">
            <w:pPr>
              <w:spacing w:after="0" w:line="259" w:lineRule="auto"/>
              <w:ind w:left="0" w:firstLine="0"/>
            </w:pPr>
            <w:r>
              <w:rPr>
                <w:sz w:val="18"/>
              </w:rPr>
              <w:t>$</w:t>
            </w:r>
          </w:p>
        </w:tc>
        <w:tc>
          <w:tcPr>
            <w:tcW w:w="392" w:type="dxa"/>
            <w:tcBorders>
              <w:top w:val="nil"/>
              <w:left w:val="nil"/>
              <w:bottom w:val="nil"/>
              <w:right w:val="nil"/>
            </w:tcBorders>
          </w:tcPr>
          <w:p w14:paraId="3D9C0EFF" w14:textId="77777777" w:rsidR="009F545A" w:rsidRDefault="00000000">
            <w:pPr>
              <w:spacing w:after="0" w:line="259" w:lineRule="auto"/>
              <w:ind w:left="0" w:firstLine="0"/>
            </w:pPr>
            <w:r>
              <w:rPr>
                <w:sz w:val="18"/>
              </w:rPr>
              <w:t xml:space="preserve">— </w:t>
            </w:r>
          </w:p>
        </w:tc>
        <w:tc>
          <w:tcPr>
            <w:tcW w:w="1446" w:type="dxa"/>
            <w:tcBorders>
              <w:top w:val="single" w:sz="6" w:space="0" w:color="000000"/>
              <w:left w:val="nil"/>
              <w:bottom w:val="double" w:sz="6" w:space="0" w:color="000000"/>
              <w:right w:val="nil"/>
            </w:tcBorders>
          </w:tcPr>
          <w:p w14:paraId="26F82AD3" w14:textId="77777777" w:rsidR="009F545A" w:rsidRDefault="00000000">
            <w:pPr>
              <w:spacing w:after="0" w:line="259" w:lineRule="auto"/>
              <w:ind w:left="0" w:firstLine="0"/>
            </w:pPr>
            <w:r>
              <w:rPr>
                <w:sz w:val="18"/>
              </w:rPr>
              <w:t>$</w:t>
            </w:r>
          </w:p>
        </w:tc>
        <w:tc>
          <w:tcPr>
            <w:tcW w:w="301" w:type="dxa"/>
            <w:tcBorders>
              <w:top w:val="single" w:sz="6" w:space="0" w:color="000000"/>
              <w:left w:val="nil"/>
              <w:bottom w:val="double" w:sz="6" w:space="0" w:color="000000"/>
              <w:right w:val="nil"/>
            </w:tcBorders>
          </w:tcPr>
          <w:p w14:paraId="198FA07E" w14:textId="77777777" w:rsidR="009F545A" w:rsidRDefault="00000000">
            <w:pPr>
              <w:spacing w:after="0" w:line="259" w:lineRule="auto"/>
              <w:ind w:left="0" w:firstLine="0"/>
              <w:jc w:val="both"/>
            </w:pPr>
            <w:r>
              <w:rPr>
                <w:sz w:val="18"/>
              </w:rPr>
              <w:t xml:space="preserve">2.4 </w:t>
            </w:r>
          </w:p>
        </w:tc>
      </w:tr>
    </w:tbl>
    <w:p w14:paraId="24ED77BF" w14:textId="77777777" w:rsidR="009F545A" w:rsidRDefault="00000000">
      <w:pPr>
        <w:tabs>
          <w:tab w:val="center" w:pos="6838"/>
          <w:tab w:val="center" w:pos="7205"/>
          <w:tab w:val="center" w:pos="8812"/>
          <w:tab w:val="center" w:pos="9158"/>
          <w:tab w:val="right" w:pos="10845"/>
        </w:tabs>
        <w:spacing w:before="76" w:after="58" w:line="268" w:lineRule="auto"/>
        <w:ind w:lef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565E821" wp14:editId="0186FA35">
                <wp:simplePos x="0" y="0"/>
                <wp:positionH relativeFrom="column">
                  <wp:posOffset>2095500</wp:posOffset>
                </wp:positionH>
                <wp:positionV relativeFrom="paragraph">
                  <wp:posOffset>0</wp:posOffset>
                </wp:positionV>
                <wp:extent cx="1143000" cy="317376"/>
                <wp:effectExtent l="0" t="0" r="0" b="0"/>
                <wp:wrapSquare wrapText="bothSides"/>
                <wp:docPr id="109009" name="Group 109009"/>
                <wp:cNvGraphicFramePr/>
                <a:graphic xmlns:a="http://schemas.openxmlformats.org/drawingml/2006/main">
                  <a:graphicData uri="http://schemas.microsoft.com/office/word/2010/wordprocessingGroup">
                    <wpg:wgp>
                      <wpg:cNvGrpSpPr/>
                      <wpg:grpSpPr>
                        <a:xfrm>
                          <a:off x="0" y="0"/>
                          <a:ext cx="1143000" cy="317376"/>
                          <a:chOff x="0" y="0"/>
                          <a:chExt cx="1143000" cy="317376"/>
                        </a:xfrm>
                      </wpg:grpSpPr>
                      <wps:wsp>
                        <wps:cNvPr id="145880" name="Shape 145880"/>
                        <wps:cNvSpPr/>
                        <wps:spPr>
                          <a:xfrm>
                            <a:off x="0" y="1173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1" name="Shape 145881"/>
                        <wps:cNvSpPr/>
                        <wps:spPr>
                          <a:xfrm>
                            <a:off x="85725" y="1173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2" name="Shape 145882"/>
                        <wps:cNvSpPr/>
                        <wps:spPr>
                          <a:xfrm>
                            <a:off x="11239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3" name="Shape 145883"/>
                        <wps:cNvSpPr/>
                        <wps:spPr>
                          <a:xfrm>
                            <a:off x="0" y="2792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4" name="Shape 145884"/>
                        <wps:cNvSpPr/>
                        <wps:spPr>
                          <a:xfrm>
                            <a:off x="0" y="3078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5" name="Shape 145885"/>
                        <wps:cNvSpPr/>
                        <wps:spPr>
                          <a:xfrm>
                            <a:off x="85725" y="279276"/>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6" name="Shape 145886"/>
                        <wps:cNvSpPr/>
                        <wps:spPr>
                          <a:xfrm>
                            <a:off x="85725" y="307851"/>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7" name="Shape 145887"/>
                        <wps:cNvSpPr/>
                        <wps:spPr>
                          <a:xfrm>
                            <a:off x="11239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8" name="Shape 145888"/>
                        <wps:cNvSpPr/>
                        <wps:spPr>
                          <a:xfrm>
                            <a:off x="11239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37" name="Rectangle 8237"/>
                        <wps:cNvSpPr/>
                        <wps:spPr>
                          <a:xfrm>
                            <a:off x="9227" y="0"/>
                            <a:ext cx="76010" cy="138295"/>
                          </a:xfrm>
                          <a:prstGeom prst="rect">
                            <a:avLst/>
                          </a:prstGeom>
                          <a:ln>
                            <a:noFill/>
                          </a:ln>
                        </wps:spPr>
                        <wps:txbx>
                          <w:txbxContent>
                            <w:p w14:paraId="7D3A5C3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38" name="Rectangle 8238"/>
                        <wps:cNvSpPr/>
                        <wps:spPr>
                          <a:xfrm>
                            <a:off x="981224" y="0"/>
                            <a:ext cx="152019" cy="138295"/>
                          </a:xfrm>
                          <a:prstGeom prst="rect">
                            <a:avLst/>
                          </a:prstGeom>
                          <a:ln>
                            <a:noFill/>
                          </a:ln>
                        </wps:spPr>
                        <wps:txbx>
                          <w:txbxContent>
                            <w:p w14:paraId="1AD95C4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39" name="Rectangle 8239"/>
                        <wps:cNvSpPr/>
                        <wps:spPr>
                          <a:xfrm>
                            <a:off x="1095524" y="0"/>
                            <a:ext cx="38005" cy="138295"/>
                          </a:xfrm>
                          <a:prstGeom prst="rect">
                            <a:avLst/>
                          </a:prstGeom>
                          <a:ln>
                            <a:noFill/>
                          </a:ln>
                        </wps:spPr>
                        <wps:txbx>
                          <w:txbxContent>
                            <w:p w14:paraId="11B0CBB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8250" name="Rectangle 8250"/>
                        <wps:cNvSpPr/>
                        <wps:spPr>
                          <a:xfrm>
                            <a:off x="9227" y="161925"/>
                            <a:ext cx="76010" cy="138295"/>
                          </a:xfrm>
                          <a:prstGeom prst="rect">
                            <a:avLst/>
                          </a:prstGeom>
                          <a:ln>
                            <a:noFill/>
                          </a:ln>
                        </wps:spPr>
                        <wps:txbx>
                          <w:txbxContent>
                            <w:p w14:paraId="613D5AA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51" name="Rectangle 8251"/>
                        <wps:cNvSpPr/>
                        <wps:spPr>
                          <a:xfrm>
                            <a:off x="981224" y="161925"/>
                            <a:ext cx="152019" cy="138295"/>
                          </a:xfrm>
                          <a:prstGeom prst="rect">
                            <a:avLst/>
                          </a:prstGeom>
                          <a:ln>
                            <a:noFill/>
                          </a:ln>
                        </wps:spPr>
                        <wps:txbx>
                          <w:txbxContent>
                            <w:p w14:paraId="4C622D0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252" name="Rectangle 8252"/>
                        <wps:cNvSpPr/>
                        <wps:spPr>
                          <a:xfrm>
                            <a:off x="1095524" y="161925"/>
                            <a:ext cx="38005" cy="138295"/>
                          </a:xfrm>
                          <a:prstGeom prst="rect">
                            <a:avLst/>
                          </a:prstGeom>
                          <a:ln>
                            <a:noFill/>
                          </a:ln>
                        </wps:spPr>
                        <wps:txbx>
                          <w:txbxContent>
                            <w:p w14:paraId="667A764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9009" style="width:90pt;height:24.9902pt;position:absolute;mso-position-horizontal-relative:text;mso-position-horizontal:absolute;margin-left:165pt;mso-position-vertical-relative:text;margin-top:-9.15527e-05pt;" coordsize="11430,3173">
                <v:shape id="Shape 145889" style="position:absolute;width:857;height:95;left:0;top:1173;" coordsize="85725,9525" path="m0,0l85725,0l85725,9525l0,9525l0,0">
                  <v:stroke weight="0pt" endcap="flat" joinstyle="miter" miterlimit="10" on="false" color="#000000" opacity="0"/>
                  <v:fill on="true" color="#000000"/>
                </v:shape>
                <v:shape id="Shape 145890" style="position:absolute;width:10382;height:95;left:857;top:1173;" coordsize="1038225,9525" path="m0,0l1038225,0l1038225,9525l0,9525l0,0">
                  <v:stroke weight="0pt" endcap="flat" joinstyle="miter" miterlimit="10" on="false" color="#000000" opacity="0"/>
                  <v:fill on="true" color="#000000"/>
                </v:shape>
                <v:shape id="Shape 145891" style="position:absolute;width:190;height:95;left:11239;top:1173;" coordsize="19050,9525" path="m0,0l19050,0l19050,9525l0,9525l0,0">
                  <v:stroke weight="0pt" endcap="flat" joinstyle="miter" miterlimit="10" on="false" color="#000000" opacity="0"/>
                  <v:fill on="true" color="#000000"/>
                </v:shape>
                <v:shape id="Shape 145892" style="position:absolute;width:857;height:95;left:0;top:2792;" coordsize="85725,9525" path="m0,0l85725,0l85725,9525l0,9525l0,0">
                  <v:stroke weight="0pt" endcap="flat" joinstyle="miter" miterlimit="10" on="false" color="#000000" opacity="0"/>
                  <v:fill on="true" color="#000000"/>
                </v:shape>
                <v:shape id="Shape 145893" style="position:absolute;width:857;height:95;left:0;top:3078;" coordsize="85725,9525" path="m0,0l85725,0l85725,9525l0,9525l0,0">
                  <v:stroke weight="0pt" endcap="flat" joinstyle="miter" miterlimit="10" on="false" color="#000000" opacity="0"/>
                  <v:fill on="true" color="#000000"/>
                </v:shape>
                <v:shape id="Shape 145894" style="position:absolute;width:10382;height:95;left:857;top:2792;" coordsize="1038225,9525" path="m0,0l1038225,0l1038225,9525l0,9525l0,0">
                  <v:stroke weight="0pt" endcap="flat" joinstyle="miter" miterlimit="10" on="false" color="#000000" opacity="0"/>
                  <v:fill on="true" color="#000000"/>
                </v:shape>
                <v:shape id="Shape 145895" style="position:absolute;width:10382;height:95;left:857;top:3078;" coordsize="1038225,9525" path="m0,0l1038225,0l1038225,9525l0,9525l0,0">
                  <v:stroke weight="0pt" endcap="flat" joinstyle="miter" miterlimit="10" on="false" color="#000000" opacity="0"/>
                  <v:fill on="true" color="#000000"/>
                </v:shape>
                <v:shape id="Shape 145896" style="position:absolute;width:190;height:95;left:11239;top:2792;" coordsize="19050,9525" path="m0,0l19050,0l19050,9525l0,9525l0,0">
                  <v:stroke weight="0pt" endcap="flat" joinstyle="miter" miterlimit="10" on="false" color="#000000" opacity="0"/>
                  <v:fill on="true" color="#000000"/>
                </v:shape>
                <v:shape id="Shape 145897" style="position:absolute;width:190;height:95;left:11239;top:3078;" coordsize="19050,9525" path="m0,0l19050,0l19050,9525l0,9525l0,0">
                  <v:stroke weight="0pt" endcap="flat" joinstyle="miter" miterlimit="10" on="false" color="#000000" opacity="0"/>
                  <v:fill on="true" color="#000000"/>
                </v:shape>
                <v:rect id="Rectangle 8237" style="position:absolute;width:760;height:1382;left:92;top:0;" filled="f" stroked="f">
                  <v:textbox inset="0,0,0,0">
                    <w:txbxContent>
                      <w:p>
                        <w:pPr>
                          <w:spacing w:before="0" w:after="160" w:line="259" w:lineRule="auto"/>
                          <w:ind w:left="0" w:firstLine="0"/>
                        </w:pPr>
                        <w:r>
                          <w:rPr>
                            <w:sz w:val="18"/>
                          </w:rPr>
                          <w:t xml:space="preserve">$</w:t>
                        </w:r>
                      </w:p>
                    </w:txbxContent>
                  </v:textbox>
                </v:rect>
                <v:rect id="Rectangle 8238" style="position:absolute;width:1520;height:1382;left:9812;top:0;" filled="f" stroked="f">
                  <v:textbox inset="0,0,0,0">
                    <w:txbxContent>
                      <w:p>
                        <w:pPr>
                          <w:spacing w:before="0" w:after="160" w:line="259" w:lineRule="auto"/>
                          <w:ind w:left="0" w:firstLine="0"/>
                        </w:pPr>
                        <w:r>
                          <w:rPr>
                            <w:sz w:val="18"/>
                          </w:rPr>
                          <w:t xml:space="preserve">—</w:t>
                        </w:r>
                      </w:p>
                    </w:txbxContent>
                  </v:textbox>
                </v:rect>
                <v:rect id="Rectangle 8239" style="position:absolute;width:380;height:1382;left:10955;top:0;" filled="f" stroked="f">
                  <v:textbox inset="0,0,0,0">
                    <w:txbxContent>
                      <w:p>
                        <w:pPr>
                          <w:spacing w:before="0" w:after="160" w:line="259" w:lineRule="auto"/>
                          <w:ind w:left="0" w:firstLine="0"/>
                        </w:pPr>
                        <w:r>
                          <w:rPr>
                            <w:sz w:val="18"/>
                          </w:rPr>
                          <w:t xml:space="preserve"> </w:t>
                        </w:r>
                      </w:p>
                    </w:txbxContent>
                  </v:textbox>
                </v:rect>
                <v:rect id="Rectangle 8250" style="position:absolute;width:760;height:1382;left:92;top:1619;" filled="f" stroked="f">
                  <v:textbox inset="0,0,0,0">
                    <w:txbxContent>
                      <w:p>
                        <w:pPr>
                          <w:spacing w:before="0" w:after="160" w:line="259" w:lineRule="auto"/>
                          <w:ind w:left="0" w:firstLine="0"/>
                        </w:pPr>
                        <w:r>
                          <w:rPr>
                            <w:sz w:val="18"/>
                          </w:rPr>
                          <w:t xml:space="preserve">$</w:t>
                        </w:r>
                      </w:p>
                    </w:txbxContent>
                  </v:textbox>
                </v:rect>
                <v:rect id="Rectangle 8251" style="position:absolute;width:1520;height:1382;left:9812;top:1619;" filled="f" stroked="f">
                  <v:textbox inset="0,0,0,0">
                    <w:txbxContent>
                      <w:p>
                        <w:pPr>
                          <w:spacing w:before="0" w:after="160" w:line="259" w:lineRule="auto"/>
                          <w:ind w:left="0" w:firstLine="0"/>
                        </w:pPr>
                        <w:r>
                          <w:rPr>
                            <w:sz w:val="18"/>
                          </w:rPr>
                          <w:t xml:space="preserve">—</w:t>
                        </w:r>
                      </w:p>
                    </w:txbxContent>
                  </v:textbox>
                </v:rect>
                <v:rect id="Rectangle 8252" style="position:absolute;width:380;height:1382;left:10955;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Derivative liabilities$</w:t>
      </w:r>
      <w:r>
        <w:rPr>
          <w:sz w:val="18"/>
        </w:rPr>
        <w:tab/>
        <w:t xml:space="preserve">2.4 </w:t>
      </w:r>
      <w:r>
        <w:rPr>
          <w:sz w:val="18"/>
        </w:rPr>
        <w:tab/>
        <w:t>$</w:t>
      </w:r>
      <w:r>
        <w:rPr>
          <w:sz w:val="18"/>
        </w:rPr>
        <w:tab/>
        <w:t xml:space="preserve">— </w:t>
      </w:r>
      <w:r>
        <w:rPr>
          <w:sz w:val="18"/>
        </w:rPr>
        <w:tab/>
        <w:t>$</w:t>
      </w:r>
      <w:r>
        <w:rPr>
          <w:sz w:val="18"/>
        </w:rPr>
        <w:tab/>
        <w:t xml:space="preserve">2.4 </w:t>
      </w:r>
    </w:p>
    <w:p w14:paraId="451799B3" w14:textId="77777777" w:rsidR="009F545A" w:rsidRDefault="00000000">
      <w:pPr>
        <w:spacing w:after="383" w:line="268" w:lineRule="auto"/>
        <w:ind w:left="15"/>
      </w:pPr>
      <w:r>
        <w:rPr>
          <w:sz w:val="18"/>
        </w:rPr>
        <w:t>Total liabilities measured at fair value</w:t>
      </w:r>
    </w:p>
    <w:p w14:paraId="35705486" w14:textId="77777777" w:rsidR="009F545A" w:rsidRDefault="00000000">
      <w:pPr>
        <w:spacing w:after="110"/>
        <w:ind w:left="-5" w:right="13"/>
      </w:pPr>
      <w:r>
        <w:rPr>
          <w:b/>
          <w:i/>
        </w:rPr>
        <w:t>Marketable Securities</w:t>
      </w:r>
    </w:p>
    <w:p w14:paraId="3167731F" w14:textId="77777777" w:rsidR="009F545A" w:rsidRDefault="00000000">
      <w:pPr>
        <w:spacing w:after="141"/>
        <w:ind w:left="15" w:right="15"/>
      </w:pPr>
      <w:r>
        <w:t xml:space="preserve">    The following is a summary of marketable securities, which are included within the Cash and cash equivalents, Prepaid expenses and other current assets, and </w:t>
      </w:r>
      <w:proofErr w:type="gramStart"/>
      <w:r>
        <w:t>Other</w:t>
      </w:r>
      <w:proofErr w:type="gramEnd"/>
      <w:r>
        <w:t xml:space="preserve"> assets balances on the condensed consolidated balance sheets.</w:t>
      </w:r>
    </w:p>
    <w:p w14:paraId="68B828F4" w14:textId="77777777" w:rsidR="009F545A" w:rsidRDefault="00000000">
      <w:pPr>
        <w:spacing w:after="55" w:line="265" w:lineRule="auto"/>
        <w:ind w:left="4070" w:right="735"/>
        <w:jc w:val="center"/>
      </w:pPr>
      <w:r>
        <w:rPr>
          <w:b/>
          <w:sz w:val="18"/>
        </w:rPr>
        <w:t>July 1, 2022</w:t>
      </w:r>
    </w:p>
    <w:tbl>
      <w:tblPr>
        <w:tblStyle w:val="TableGrid"/>
        <w:tblpPr w:vertAnchor="text" w:tblpX="3315" w:tblpY="-96"/>
        <w:tblOverlap w:val="never"/>
        <w:tblW w:w="7545" w:type="dxa"/>
        <w:tblInd w:w="0" w:type="dxa"/>
        <w:tblCellMar>
          <w:top w:w="38" w:type="dxa"/>
          <w:left w:w="0" w:type="dxa"/>
          <w:bottom w:w="14" w:type="dxa"/>
          <w:right w:w="0" w:type="dxa"/>
        </w:tblCellMar>
        <w:tblLook w:val="04A0" w:firstRow="1" w:lastRow="0" w:firstColumn="1" w:lastColumn="0" w:noHBand="0" w:noVBand="1"/>
      </w:tblPr>
      <w:tblGrid>
        <w:gridCol w:w="245"/>
        <w:gridCol w:w="1604"/>
        <w:gridCol w:w="214"/>
        <w:gridCol w:w="1696"/>
        <w:gridCol w:w="1760"/>
        <w:gridCol w:w="380"/>
        <w:gridCol w:w="432"/>
        <w:gridCol w:w="1214"/>
      </w:tblGrid>
      <w:tr w:rsidR="009F545A" w14:paraId="333C0550" w14:textId="77777777">
        <w:trPr>
          <w:trHeight w:val="295"/>
        </w:trPr>
        <w:tc>
          <w:tcPr>
            <w:tcW w:w="257" w:type="dxa"/>
            <w:tcBorders>
              <w:top w:val="single" w:sz="6" w:space="0" w:color="000000"/>
              <w:left w:val="nil"/>
              <w:bottom w:val="nil"/>
              <w:right w:val="nil"/>
            </w:tcBorders>
          </w:tcPr>
          <w:p w14:paraId="7C07F76C" w14:textId="77777777" w:rsidR="009F545A" w:rsidRDefault="009F545A">
            <w:pPr>
              <w:spacing w:after="160" w:line="259" w:lineRule="auto"/>
              <w:ind w:left="0" w:firstLine="0"/>
            </w:pPr>
          </w:p>
        </w:tc>
        <w:tc>
          <w:tcPr>
            <w:tcW w:w="1678" w:type="dxa"/>
            <w:tcBorders>
              <w:top w:val="single" w:sz="6" w:space="0" w:color="000000"/>
              <w:left w:val="nil"/>
              <w:bottom w:val="nil"/>
              <w:right w:val="nil"/>
            </w:tcBorders>
          </w:tcPr>
          <w:p w14:paraId="58ABE1D2" w14:textId="77777777" w:rsidR="009F545A" w:rsidRDefault="00000000">
            <w:pPr>
              <w:spacing w:after="0" w:line="259" w:lineRule="auto"/>
              <w:ind w:left="0" w:firstLine="0"/>
            </w:pPr>
            <w:r>
              <w:rPr>
                <w:b/>
                <w:sz w:val="18"/>
              </w:rPr>
              <w:t>Amortized Costs</w:t>
            </w:r>
          </w:p>
        </w:tc>
        <w:tc>
          <w:tcPr>
            <w:tcW w:w="223" w:type="dxa"/>
            <w:tcBorders>
              <w:top w:val="single" w:sz="6" w:space="0" w:color="000000"/>
              <w:left w:val="nil"/>
              <w:bottom w:val="nil"/>
              <w:right w:val="nil"/>
            </w:tcBorders>
          </w:tcPr>
          <w:p w14:paraId="55030B3B" w14:textId="77777777" w:rsidR="009F545A" w:rsidRDefault="009F545A">
            <w:pPr>
              <w:spacing w:after="160" w:line="259" w:lineRule="auto"/>
              <w:ind w:left="0" w:firstLine="0"/>
            </w:pPr>
          </w:p>
        </w:tc>
        <w:tc>
          <w:tcPr>
            <w:tcW w:w="1707" w:type="dxa"/>
            <w:tcBorders>
              <w:top w:val="single" w:sz="6" w:space="0" w:color="000000"/>
              <w:left w:val="nil"/>
              <w:bottom w:val="nil"/>
              <w:right w:val="nil"/>
            </w:tcBorders>
          </w:tcPr>
          <w:p w14:paraId="70D2BD62" w14:textId="77777777" w:rsidR="009F545A" w:rsidRDefault="00000000">
            <w:pPr>
              <w:spacing w:after="0" w:line="259" w:lineRule="auto"/>
              <w:ind w:left="0" w:firstLine="0"/>
            </w:pPr>
            <w:r>
              <w:rPr>
                <w:b/>
                <w:sz w:val="18"/>
              </w:rPr>
              <w:t>Unrealized Gains</w:t>
            </w:r>
          </w:p>
        </w:tc>
        <w:tc>
          <w:tcPr>
            <w:tcW w:w="1930" w:type="dxa"/>
            <w:gridSpan w:val="2"/>
            <w:tcBorders>
              <w:top w:val="single" w:sz="6" w:space="0" w:color="000000"/>
              <w:left w:val="nil"/>
              <w:bottom w:val="nil"/>
              <w:right w:val="nil"/>
            </w:tcBorders>
          </w:tcPr>
          <w:p w14:paraId="5FB84878" w14:textId="77777777" w:rsidR="009F545A" w:rsidRDefault="00000000">
            <w:pPr>
              <w:spacing w:after="0" w:line="259" w:lineRule="auto"/>
              <w:ind w:left="198" w:firstLine="0"/>
            </w:pPr>
            <w:r>
              <w:rPr>
                <w:b/>
                <w:sz w:val="18"/>
              </w:rPr>
              <w:t>Unrealized Losses</w:t>
            </w:r>
          </w:p>
        </w:tc>
        <w:tc>
          <w:tcPr>
            <w:tcW w:w="464" w:type="dxa"/>
            <w:tcBorders>
              <w:top w:val="single" w:sz="6" w:space="0" w:color="000000"/>
              <w:left w:val="nil"/>
              <w:bottom w:val="nil"/>
              <w:right w:val="nil"/>
            </w:tcBorders>
          </w:tcPr>
          <w:p w14:paraId="3BC104C7" w14:textId="77777777" w:rsidR="009F545A" w:rsidRDefault="009F545A">
            <w:pPr>
              <w:spacing w:after="160" w:line="259" w:lineRule="auto"/>
              <w:ind w:left="0" w:firstLine="0"/>
            </w:pPr>
          </w:p>
        </w:tc>
        <w:tc>
          <w:tcPr>
            <w:tcW w:w="1286" w:type="dxa"/>
            <w:tcBorders>
              <w:top w:val="single" w:sz="6" w:space="0" w:color="000000"/>
              <w:left w:val="nil"/>
              <w:bottom w:val="nil"/>
              <w:right w:val="nil"/>
            </w:tcBorders>
          </w:tcPr>
          <w:p w14:paraId="76E11052" w14:textId="77777777" w:rsidR="009F545A" w:rsidRDefault="00000000">
            <w:pPr>
              <w:spacing w:after="0" w:line="259" w:lineRule="auto"/>
              <w:ind w:left="0" w:firstLine="0"/>
            </w:pPr>
            <w:r>
              <w:rPr>
                <w:b/>
                <w:sz w:val="18"/>
              </w:rPr>
              <w:t>Fair Value</w:t>
            </w:r>
          </w:p>
        </w:tc>
      </w:tr>
      <w:tr w:rsidR="009F545A" w14:paraId="7BB453BF" w14:textId="77777777">
        <w:trPr>
          <w:trHeight w:val="240"/>
        </w:trPr>
        <w:tc>
          <w:tcPr>
            <w:tcW w:w="257" w:type="dxa"/>
            <w:tcBorders>
              <w:top w:val="nil"/>
              <w:left w:val="nil"/>
              <w:bottom w:val="nil"/>
              <w:right w:val="nil"/>
            </w:tcBorders>
          </w:tcPr>
          <w:p w14:paraId="20A49AB7" w14:textId="77777777" w:rsidR="009F545A" w:rsidRDefault="00000000">
            <w:pPr>
              <w:spacing w:after="0" w:line="259" w:lineRule="auto"/>
              <w:ind w:left="15" w:firstLine="0"/>
            </w:pPr>
            <w:r>
              <w:rPr>
                <w:sz w:val="18"/>
              </w:rPr>
              <w:t>$</w:t>
            </w:r>
          </w:p>
        </w:tc>
        <w:tc>
          <w:tcPr>
            <w:tcW w:w="1678" w:type="dxa"/>
            <w:tcBorders>
              <w:top w:val="nil"/>
              <w:left w:val="nil"/>
              <w:bottom w:val="nil"/>
              <w:right w:val="nil"/>
            </w:tcBorders>
          </w:tcPr>
          <w:p w14:paraId="65D03159" w14:textId="77777777" w:rsidR="009F545A" w:rsidRDefault="00000000">
            <w:pPr>
              <w:spacing w:after="0" w:line="259" w:lineRule="auto"/>
              <w:ind w:left="0" w:right="210" w:firstLine="0"/>
              <w:jc w:val="right"/>
            </w:pPr>
            <w:r>
              <w:rPr>
                <w:sz w:val="18"/>
              </w:rPr>
              <w:t xml:space="preserve">29.3 </w:t>
            </w:r>
          </w:p>
        </w:tc>
        <w:tc>
          <w:tcPr>
            <w:tcW w:w="223" w:type="dxa"/>
            <w:tcBorders>
              <w:top w:val="nil"/>
              <w:left w:val="nil"/>
              <w:bottom w:val="nil"/>
              <w:right w:val="nil"/>
            </w:tcBorders>
          </w:tcPr>
          <w:p w14:paraId="7F021F7C" w14:textId="77777777" w:rsidR="009F545A" w:rsidRDefault="00000000">
            <w:pPr>
              <w:spacing w:after="0" w:line="259" w:lineRule="auto"/>
              <w:ind w:left="0" w:firstLine="0"/>
            </w:pPr>
            <w:r>
              <w:rPr>
                <w:sz w:val="18"/>
              </w:rPr>
              <w:t>$</w:t>
            </w:r>
          </w:p>
        </w:tc>
        <w:tc>
          <w:tcPr>
            <w:tcW w:w="1707" w:type="dxa"/>
            <w:tcBorders>
              <w:top w:val="nil"/>
              <w:left w:val="nil"/>
              <w:bottom w:val="nil"/>
              <w:right w:val="nil"/>
            </w:tcBorders>
          </w:tcPr>
          <w:p w14:paraId="0F7ED76E" w14:textId="77777777" w:rsidR="009F545A" w:rsidRDefault="00000000">
            <w:pPr>
              <w:spacing w:after="0" w:line="259" w:lineRule="auto"/>
              <w:ind w:left="0" w:right="211" w:firstLine="0"/>
              <w:jc w:val="right"/>
            </w:pPr>
            <w:r>
              <w:rPr>
                <w:sz w:val="18"/>
              </w:rPr>
              <w:t xml:space="preserve">— </w:t>
            </w:r>
          </w:p>
        </w:tc>
        <w:tc>
          <w:tcPr>
            <w:tcW w:w="1539" w:type="dxa"/>
            <w:tcBorders>
              <w:top w:val="nil"/>
              <w:left w:val="nil"/>
              <w:bottom w:val="nil"/>
              <w:right w:val="nil"/>
            </w:tcBorders>
          </w:tcPr>
          <w:p w14:paraId="101B4259" w14:textId="77777777" w:rsidR="009F545A" w:rsidRDefault="00000000">
            <w:pPr>
              <w:spacing w:after="0" w:line="259" w:lineRule="auto"/>
              <w:ind w:left="0" w:firstLine="0"/>
            </w:pPr>
            <w:r>
              <w:rPr>
                <w:sz w:val="18"/>
              </w:rPr>
              <w:t>$</w:t>
            </w:r>
          </w:p>
        </w:tc>
        <w:tc>
          <w:tcPr>
            <w:tcW w:w="391" w:type="dxa"/>
            <w:tcBorders>
              <w:top w:val="nil"/>
              <w:left w:val="nil"/>
              <w:bottom w:val="nil"/>
              <w:right w:val="nil"/>
            </w:tcBorders>
          </w:tcPr>
          <w:p w14:paraId="00CD0A55" w14:textId="77777777" w:rsidR="009F545A" w:rsidRDefault="00000000">
            <w:pPr>
              <w:spacing w:after="0" w:line="259" w:lineRule="auto"/>
              <w:ind w:left="0" w:firstLine="0"/>
            </w:pPr>
            <w:r>
              <w:rPr>
                <w:sz w:val="18"/>
              </w:rPr>
              <w:t xml:space="preserve">— </w:t>
            </w:r>
          </w:p>
        </w:tc>
        <w:tc>
          <w:tcPr>
            <w:tcW w:w="464" w:type="dxa"/>
            <w:tcBorders>
              <w:top w:val="nil"/>
              <w:left w:val="nil"/>
              <w:bottom w:val="nil"/>
              <w:right w:val="nil"/>
            </w:tcBorders>
          </w:tcPr>
          <w:p w14:paraId="5512029E" w14:textId="77777777" w:rsidR="009F545A" w:rsidRDefault="00000000">
            <w:pPr>
              <w:spacing w:after="0" w:line="259" w:lineRule="auto"/>
              <w:ind w:left="0" w:firstLine="0"/>
            </w:pPr>
            <w:r>
              <w:rPr>
                <w:sz w:val="18"/>
              </w:rPr>
              <w:t>$</w:t>
            </w:r>
          </w:p>
        </w:tc>
        <w:tc>
          <w:tcPr>
            <w:tcW w:w="1286" w:type="dxa"/>
            <w:tcBorders>
              <w:top w:val="nil"/>
              <w:left w:val="nil"/>
              <w:bottom w:val="nil"/>
              <w:right w:val="nil"/>
            </w:tcBorders>
          </w:tcPr>
          <w:p w14:paraId="2EFB59E4" w14:textId="77777777" w:rsidR="009F545A" w:rsidRDefault="00000000">
            <w:pPr>
              <w:spacing w:after="0" w:line="259" w:lineRule="auto"/>
              <w:ind w:left="0" w:right="76" w:firstLine="0"/>
              <w:jc w:val="right"/>
            </w:pPr>
            <w:r>
              <w:rPr>
                <w:sz w:val="18"/>
              </w:rPr>
              <w:t xml:space="preserve">29.3 </w:t>
            </w:r>
          </w:p>
        </w:tc>
      </w:tr>
      <w:tr w:rsidR="009F545A" w14:paraId="1240389E" w14:textId="77777777">
        <w:trPr>
          <w:trHeight w:val="240"/>
        </w:trPr>
        <w:tc>
          <w:tcPr>
            <w:tcW w:w="257" w:type="dxa"/>
            <w:tcBorders>
              <w:top w:val="nil"/>
              <w:left w:val="nil"/>
              <w:bottom w:val="nil"/>
              <w:right w:val="nil"/>
            </w:tcBorders>
          </w:tcPr>
          <w:p w14:paraId="4FFDB102" w14:textId="77777777" w:rsidR="009F545A" w:rsidRDefault="009F545A">
            <w:pPr>
              <w:spacing w:after="160" w:line="259" w:lineRule="auto"/>
              <w:ind w:left="0" w:firstLine="0"/>
            </w:pPr>
          </w:p>
        </w:tc>
        <w:tc>
          <w:tcPr>
            <w:tcW w:w="1678" w:type="dxa"/>
            <w:tcBorders>
              <w:top w:val="nil"/>
              <w:left w:val="nil"/>
              <w:bottom w:val="nil"/>
              <w:right w:val="nil"/>
            </w:tcBorders>
          </w:tcPr>
          <w:p w14:paraId="527C85D9" w14:textId="77777777" w:rsidR="009F545A" w:rsidRDefault="00000000">
            <w:pPr>
              <w:spacing w:after="0" w:line="259" w:lineRule="auto"/>
              <w:ind w:left="0" w:right="210" w:firstLine="0"/>
              <w:jc w:val="right"/>
            </w:pPr>
            <w:r>
              <w:rPr>
                <w:sz w:val="18"/>
              </w:rPr>
              <w:t xml:space="preserve">2.8 </w:t>
            </w:r>
          </w:p>
        </w:tc>
        <w:tc>
          <w:tcPr>
            <w:tcW w:w="223" w:type="dxa"/>
            <w:tcBorders>
              <w:top w:val="nil"/>
              <w:left w:val="nil"/>
              <w:bottom w:val="nil"/>
              <w:right w:val="nil"/>
            </w:tcBorders>
          </w:tcPr>
          <w:p w14:paraId="0E27B3CC" w14:textId="77777777" w:rsidR="009F545A" w:rsidRDefault="009F545A">
            <w:pPr>
              <w:spacing w:after="160" w:line="259" w:lineRule="auto"/>
              <w:ind w:left="0" w:firstLine="0"/>
            </w:pPr>
          </w:p>
        </w:tc>
        <w:tc>
          <w:tcPr>
            <w:tcW w:w="1707" w:type="dxa"/>
            <w:tcBorders>
              <w:top w:val="nil"/>
              <w:left w:val="nil"/>
              <w:bottom w:val="nil"/>
              <w:right w:val="nil"/>
            </w:tcBorders>
          </w:tcPr>
          <w:p w14:paraId="2429440C" w14:textId="77777777" w:rsidR="009F545A" w:rsidRDefault="00000000">
            <w:pPr>
              <w:spacing w:after="0" w:line="259" w:lineRule="auto"/>
              <w:ind w:left="0" w:right="211" w:firstLine="0"/>
              <w:jc w:val="right"/>
            </w:pPr>
            <w:r>
              <w:rPr>
                <w:sz w:val="18"/>
              </w:rPr>
              <w:t xml:space="preserve">— </w:t>
            </w:r>
          </w:p>
        </w:tc>
        <w:tc>
          <w:tcPr>
            <w:tcW w:w="1539" w:type="dxa"/>
            <w:tcBorders>
              <w:top w:val="nil"/>
              <w:left w:val="nil"/>
              <w:bottom w:val="nil"/>
              <w:right w:val="nil"/>
            </w:tcBorders>
          </w:tcPr>
          <w:p w14:paraId="5E2436E8" w14:textId="77777777" w:rsidR="009F545A" w:rsidRDefault="009F545A">
            <w:pPr>
              <w:spacing w:after="160" w:line="259" w:lineRule="auto"/>
              <w:ind w:left="0" w:firstLine="0"/>
            </w:pPr>
          </w:p>
        </w:tc>
        <w:tc>
          <w:tcPr>
            <w:tcW w:w="391" w:type="dxa"/>
            <w:tcBorders>
              <w:top w:val="nil"/>
              <w:left w:val="nil"/>
              <w:bottom w:val="nil"/>
              <w:right w:val="nil"/>
            </w:tcBorders>
          </w:tcPr>
          <w:p w14:paraId="2E5B451D" w14:textId="77777777" w:rsidR="009F545A" w:rsidRDefault="00000000">
            <w:pPr>
              <w:spacing w:after="0" w:line="259" w:lineRule="auto"/>
              <w:ind w:left="0" w:firstLine="0"/>
            </w:pPr>
            <w:r>
              <w:rPr>
                <w:sz w:val="18"/>
              </w:rPr>
              <w:t xml:space="preserve">— </w:t>
            </w:r>
          </w:p>
        </w:tc>
        <w:tc>
          <w:tcPr>
            <w:tcW w:w="464" w:type="dxa"/>
            <w:tcBorders>
              <w:top w:val="nil"/>
              <w:left w:val="nil"/>
              <w:bottom w:val="nil"/>
              <w:right w:val="nil"/>
            </w:tcBorders>
          </w:tcPr>
          <w:p w14:paraId="7E773369" w14:textId="77777777" w:rsidR="009F545A" w:rsidRDefault="009F545A">
            <w:pPr>
              <w:spacing w:after="160" w:line="259" w:lineRule="auto"/>
              <w:ind w:left="0" w:firstLine="0"/>
            </w:pPr>
          </w:p>
        </w:tc>
        <w:tc>
          <w:tcPr>
            <w:tcW w:w="1286" w:type="dxa"/>
            <w:tcBorders>
              <w:top w:val="nil"/>
              <w:left w:val="nil"/>
              <w:bottom w:val="nil"/>
              <w:right w:val="nil"/>
            </w:tcBorders>
          </w:tcPr>
          <w:p w14:paraId="3DFC4718" w14:textId="77777777" w:rsidR="009F545A" w:rsidRDefault="00000000">
            <w:pPr>
              <w:spacing w:after="0" w:line="259" w:lineRule="auto"/>
              <w:ind w:left="0" w:right="76" w:firstLine="0"/>
              <w:jc w:val="right"/>
            </w:pPr>
            <w:r>
              <w:rPr>
                <w:sz w:val="18"/>
              </w:rPr>
              <w:t xml:space="preserve">2.8 </w:t>
            </w:r>
          </w:p>
        </w:tc>
      </w:tr>
      <w:tr w:rsidR="009F545A" w14:paraId="2426BF16" w14:textId="77777777">
        <w:trPr>
          <w:trHeight w:val="215"/>
        </w:trPr>
        <w:tc>
          <w:tcPr>
            <w:tcW w:w="257" w:type="dxa"/>
            <w:tcBorders>
              <w:top w:val="nil"/>
              <w:left w:val="nil"/>
              <w:bottom w:val="single" w:sz="6" w:space="0" w:color="000000"/>
              <w:right w:val="nil"/>
            </w:tcBorders>
          </w:tcPr>
          <w:p w14:paraId="44C8B128" w14:textId="77777777" w:rsidR="009F545A" w:rsidRDefault="009F545A">
            <w:pPr>
              <w:spacing w:after="160" w:line="259" w:lineRule="auto"/>
              <w:ind w:left="0" w:firstLine="0"/>
            </w:pPr>
          </w:p>
        </w:tc>
        <w:tc>
          <w:tcPr>
            <w:tcW w:w="1678" w:type="dxa"/>
            <w:tcBorders>
              <w:top w:val="nil"/>
              <w:left w:val="nil"/>
              <w:bottom w:val="single" w:sz="6" w:space="0" w:color="000000"/>
              <w:right w:val="nil"/>
            </w:tcBorders>
          </w:tcPr>
          <w:p w14:paraId="6241285E" w14:textId="77777777" w:rsidR="009F545A" w:rsidRDefault="00000000">
            <w:pPr>
              <w:spacing w:after="0" w:line="259" w:lineRule="auto"/>
              <w:ind w:left="0" w:right="210" w:firstLine="0"/>
              <w:jc w:val="right"/>
            </w:pPr>
            <w:r>
              <w:rPr>
                <w:sz w:val="18"/>
              </w:rPr>
              <w:t xml:space="preserve">0.2 </w:t>
            </w:r>
          </w:p>
        </w:tc>
        <w:tc>
          <w:tcPr>
            <w:tcW w:w="223" w:type="dxa"/>
            <w:vMerge w:val="restart"/>
            <w:tcBorders>
              <w:top w:val="nil"/>
              <w:left w:val="nil"/>
              <w:bottom w:val="double" w:sz="6" w:space="0" w:color="000000"/>
              <w:right w:val="nil"/>
            </w:tcBorders>
            <w:vAlign w:val="bottom"/>
          </w:tcPr>
          <w:p w14:paraId="78B67A02" w14:textId="77777777" w:rsidR="009F545A" w:rsidRDefault="00000000">
            <w:pPr>
              <w:spacing w:after="55" w:line="259" w:lineRule="auto"/>
              <w:ind w:left="-15" w:firstLine="0"/>
            </w:pPr>
            <w:r>
              <w:rPr>
                <w:rFonts w:ascii="Calibri" w:eastAsia="Calibri" w:hAnsi="Calibri" w:cs="Calibri"/>
                <w:noProof/>
                <w:sz w:val="22"/>
              </w:rPr>
              <mc:AlternateContent>
                <mc:Choice Requires="wpg">
                  <w:drawing>
                    <wp:inline distT="0" distB="0" distL="0" distR="0" wp14:anchorId="323969EB" wp14:editId="5FA12BB8">
                      <wp:extent cx="85725" cy="9525"/>
                      <wp:effectExtent l="0" t="0" r="0" b="0"/>
                      <wp:docPr id="108574" name="Group 10857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5898" name="Shape 14589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574" style="width:6.75pt;height:0.75pt;mso-position-horizontal-relative:char;mso-position-vertical-relative:line" coordsize="857,95">
                      <v:shape id="Shape 145899"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B739318" w14:textId="77777777" w:rsidR="009F545A" w:rsidRDefault="00000000">
            <w:pPr>
              <w:spacing w:after="0" w:line="259" w:lineRule="auto"/>
              <w:ind w:left="0" w:firstLine="0"/>
            </w:pPr>
            <w:r>
              <w:rPr>
                <w:sz w:val="18"/>
              </w:rPr>
              <w:t>$</w:t>
            </w:r>
          </w:p>
        </w:tc>
        <w:tc>
          <w:tcPr>
            <w:tcW w:w="1707" w:type="dxa"/>
            <w:vMerge w:val="restart"/>
            <w:tcBorders>
              <w:top w:val="nil"/>
              <w:left w:val="nil"/>
              <w:bottom w:val="double" w:sz="6" w:space="0" w:color="000000"/>
              <w:right w:val="nil"/>
            </w:tcBorders>
          </w:tcPr>
          <w:p w14:paraId="6BDEB6A4" w14:textId="77777777" w:rsidR="009F545A" w:rsidRDefault="00000000">
            <w:pPr>
              <w:spacing w:after="0" w:line="259" w:lineRule="auto"/>
              <w:ind w:left="0" w:right="211" w:firstLine="0"/>
              <w:jc w:val="right"/>
            </w:pPr>
            <w:r>
              <w:rPr>
                <w:sz w:val="18"/>
              </w:rPr>
              <w:t xml:space="preserve">— </w:t>
            </w:r>
          </w:p>
          <w:p w14:paraId="5A1190E3" w14:textId="77777777" w:rsidR="009F545A" w:rsidRDefault="00000000">
            <w:pPr>
              <w:spacing w:after="55" w:line="259" w:lineRule="auto"/>
              <w:ind w:left="-103" w:firstLine="0"/>
            </w:pPr>
            <w:r>
              <w:rPr>
                <w:rFonts w:ascii="Calibri" w:eastAsia="Calibri" w:hAnsi="Calibri" w:cs="Calibri"/>
                <w:noProof/>
                <w:sz w:val="22"/>
              </w:rPr>
              <mc:AlternateContent>
                <mc:Choice Requires="wpg">
                  <w:drawing>
                    <wp:inline distT="0" distB="0" distL="0" distR="0" wp14:anchorId="451724E5" wp14:editId="23EF4EB1">
                      <wp:extent cx="1066800" cy="9525"/>
                      <wp:effectExtent l="0" t="0" r="0" b="0"/>
                      <wp:docPr id="108605" name="Group 108605"/>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5900" name="Shape 145900"/>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01" name="Shape 145901"/>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605" style="width:84pt;height:0.75pt;mso-position-horizontal-relative:char;mso-position-vertical-relative:line" coordsize="10668,95">
                      <v:shape id="Shape 145902" style="position:absolute;width:10477;height:95;left:0;top:0;" coordsize="1047750,9525" path="m0,0l1047750,0l1047750,9525l0,9525l0,0">
                        <v:stroke weight="0pt" endcap="flat" joinstyle="miter" miterlimit="10" on="false" color="#000000" opacity="0"/>
                        <v:fill on="true" color="#000000"/>
                      </v:shape>
                      <v:shape id="Shape 145903" style="position:absolute;width:190;height:95;left:10477;top:0;" coordsize="19050,9525" path="m0,0l19050,0l19050,9525l0,9525l0,0">
                        <v:stroke weight="0pt" endcap="flat" joinstyle="miter" miterlimit="10" on="false" color="#000000" opacity="0"/>
                        <v:fill on="true" color="#000000"/>
                      </v:shape>
                    </v:group>
                  </w:pict>
                </mc:Fallback>
              </mc:AlternateContent>
            </w:r>
          </w:p>
          <w:p w14:paraId="6EF03019" w14:textId="77777777" w:rsidR="009F545A" w:rsidRDefault="00000000">
            <w:pPr>
              <w:spacing w:after="0" w:line="259" w:lineRule="auto"/>
              <w:ind w:left="0" w:right="211" w:firstLine="0"/>
              <w:jc w:val="right"/>
            </w:pPr>
            <w:r>
              <w:rPr>
                <w:sz w:val="18"/>
              </w:rPr>
              <w:t xml:space="preserve">— </w:t>
            </w:r>
          </w:p>
        </w:tc>
        <w:tc>
          <w:tcPr>
            <w:tcW w:w="1539" w:type="dxa"/>
            <w:vMerge w:val="restart"/>
            <w:tcBorders>
              <w:top w:val="nil"/>
              <w:left w:val="nil"/>
              <w:bottom w:val="double" w:sz="6" w:space="0" w:color="000000"/>
              <w:right w:val="nil"/>
            </w:tcBorders>
            <w:vAlign w:val="bottom"/>
          </w:tcPr>
          <w:p w14:paraId="0F7234E8" w14:textId="77777777" w:rsidR="009F545A" w:rsidRDefault="00000000">
            <w:pPr>
              <w:spacing w:after="55" w:line="259" w:lineRule="auto"/>
              <w:ind w:left="-25" w:right="-220" w:firstLine="0"/>
            </w:pPr>
            <w:r>
              <w:rPr>
                <w:rFonts w:ascii="Calibri" w:eastAsia="Calibri" w:hAnsi="Calibri" w:cs="Calibri"/>
                <w:noProof/>
                <w:sz w:val="22"/>
              </w:rPr>
              <mc:AlternateContent>
                <mc:Choice Requires="wpg">
                  <w:drawing>
                    <wp:inline distT="0" distB="0" distL="0" distR="0" wp14:anchorId="2EAAAC8D" wp14:editId="64AA654D">
                      <wp:extent cx="1133475" cy="9525"/>
                      <wp:effectExtent l="0" t="0" r="0" b="0"/>
                      <wp:docPr id="108675" name="Group 108675"/>
                      <wp:cNvGraphicFramePr/>
                      <a:graphic xmlns:a="http://schemas.openxmlformats.org/drawingml/2006/main">
                        <a:graphicData uri="http://schemas.microsoft.com/office/word/2010/wordprocessingGroup">
                          <wpg:wgp>
                            <wpg:cNvGrpSpPr/>
                            <wpg:grpSpPr>
                              <a:xfrm>
                                <a:off x="0" y="0"/>
                                <a:ext cx="1133475" cy="9525"/>
                                <a:chOff x="0" y="0"/>
                                <a:chExt cx="1133475" cy="9525"/>
                              </a:xfrm>
                            </wpg:grpSpPr>
                            <wps:wsp>
                              <wps:cNvPr id="145904" name="Shape 14590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05" name="Shape 145905"/>
                              <wps:cNvSpPr/>
                              <wps:spPr>
                                <a:xfrm>
                                  <a:off x="9525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675" style="width:89.25pt;height:0.75pt;mso-position-horizontal-relative:char;mso-position-vertical-relative:line" coordsize="11334,95">
                      <v:shape id="Shape 145906" style="position:absolute;width:952;height:95;left:0;top:0;" coordsize="95250,9525" path="m0,0l95250,0l95250,9525l0,9525l0,0">
                        <v:stroke weight="0pt" endcap="flat" joinstyle="miter" miterlimit="10" on="false" color="#000000" opacity="0"/>
                        <v:fill on="true" color="#000000"/>
                      </v:shape>
                      <v:shape id="Shape 145907" style="position:absolute;width:10382;height:95;left:952;top:0;" coordsize="1038225,9525" path="m0,0l1038225,0l1038225,9525l0,9525l0,0">
                        <v:stroke weight="0pt" endcap="flat" joinstyle="miter" miterlimit="10" on="false" color="#000000" opacity="0"/>
                        <v:fill on="true" color="#000000"/>
                      </v:shape>
                    </v:group>
                  </w:pict>
                </mc:Fallback>
              </mc:AlternateContent>
            </w:r>
          </w:p>
          <w:p w14:paraId="2B646BA5" w14:textId="77777777" w:rsidR="009F545A" w:rsidRDefault="00000000">
            <w:pPr>
              <w:spacing w:after="0" w:line="259" w:lineRule="auto"/>
              <w:ind w:left="0" w:firstLine="0"/>
            </w:pPr>
            <w:r>
              <w:rPr>
                <w:sz w:val="18"/>
              </w:rPr>
              <w:t>$</w:t>
            </w:r>
          </w:p>
        </w:tc>
        <w:tc>
          <w:tcPr>
            <w:tcW w:w="391" w:type="dxa"/>
            <w:vMerge w:val="restart"/>
            <w:tcBorders>
              <w:top w:val="nil"/>
              <w:left w:val="nil"/>
              <w:bottom w:val="nil"/>
              <w:right w:val="nil"/>
            </w:tcBorders>
          </w:tcPr>
          <w:p w14:paraId="468257BB" w14:textId="77777777" w:rsidR="009F545A" w:rsidRDefault="00000000">
            <w:pPr>
              <w:spacing w:after="0" w:line="259" w:lineRule="auto"/>
              <w:ind w:left="0" w:firstLine="0"/>
            </w:pPr>
            <w:r>
              <w:rPr>
                <w:sz w:val="18"/>
              </w:rPr>
              <w:t xml:space="preserve">— </w:t>
            </w:r>
          </w:p>
          <w:p w14:paraId="116C8305" w14:textId="77777777" w:rsidR="009F545A" w:rsidRDefault="00000000">
            <w:pPr>
              <w:spacing w:after="55" w:line="259" w:lineRule="auto"/>
              <w:ind w:left="220" w:firstLine="0"/>
            </w:pPr>
            <w:r>
              <w:rPr>
                <w:rFonts w:ascii="Calibri" w:eastAsia="Calibri" w:hAnsi="Calibri" w:cs="Calibri"/>
                <w:noProof/>
                <w:sz w:val="22"/>
              </w:rPr>
              <mc:AlternateContent>
                <mc:Choice Requires="wpg">
                  <w:drawing>
                    <wp:inline distT="0" distB="0" distL="0" distR="0" wp14:anchorId="77FD3122" wp14:editId="4752D059">
                      <wp:extent cx="28575" cy="9525"/>
                      <wp:effectExtent l="0" t="0" r="0" b="0"/>
                      <wp:docPr id="108734" name="Group 108734"/>
                      <wp:cNvGraphicFramePr/>
                      <a:graphic xmlns:a="http://schemas.openxmlformats.org/drawingml/2006/main">
                        <a:graphicData uri="http://schemas.microsoft.com/office/word/2010/wordprocessingGroup">
                          <wpg:wgp>
                            <wpg:cNvGrpSpPr/>
                            <wpg:grpSpPr>
                              <a:xfrm>
                                <a:off x="0" y="0"/>
                                <a:ext cx="28575" cy="9525"/>
                                <a:chOff x="0" y="0"/>
                                <a:chExt cx="28575" cy="9525"/>
                              </a:xfrm>
                            </wpg:grpSpPr>
                            <wps:wsp>
                              <wps:cNvPr id="145908" name="Shape 145908"/>
                              <wps:cNvSpPr/>
                              <wps:spPr>
                                <a:xfrm>
                                  <a:off x="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734" style="width:2.25pt;height:0.75pt;mso-position-horizontal-relative:char;mso-position-vertical-relative:line" coordsize="285,95">
                      <v:shape id="Shape 145909" style="position:absolute;width:285;height:95;left:0;top:0;" coordsize="28575,9525" path="m0,0l28575,0l28575,9525l0,9525l0,0">
                        <v:stroke weight="0pt" endcap="flat" joinstyle="miter" miterlimit="10" on="false" color="#000000" opacity="0"/>
                        <v:fill on="true" color="#000000"/>
                      </v:shape>
                    </v:group>
                  </w:pict>
                </mc:Fallback>
              </mc:AlternateContent>
            </w:r>
          </w:p>
          <w:p w14:paraId="0AEB0161" w14:textId="77777777" w:rsidR="009F545A" w:rsidRDefault="00000000">
            <w:pPr>
              <w:spacing w:after="0" w:line="259" w:lineRule="auto"/>
              <w:ind w:left="0" w:firstLine="0"/>
            </w:pPr>
            <w:r>
              <w:rPr>
                <w:sz w:val="18"/>
              </w:rPr>
              <w:t xml:space="preserve">— </w:t>
            </w:r>
          </w:p>
        </w:tc>
        <w:tc>
          <w:tcPr>
            <w:tcW w:w="464" w:type="dxa"/>
            <w:tcBorders>
              <w:top w:val="nil"/>
              <w:left w:val="nil"/>
              <w:bottom w:val="single" w:sz="6" w:space="0" w:color="000000"/>
              <w:right w:val="nil"/>
            </w:tcBorders>
          </w:tcPr>
          <w:p w14:paraId="74A0A04E" w14:textId="77777777" w:rsidR="009F545A" w:rsidRDefault="009F545A">
            <w:pPr>
              <w:spacing w:after="160" w:line="259" w:lineRule="auto"/>
              <w:ind w:left="0" w:firstLine="0"/>
            </w:pPr>
          </w:p>
        </w:tc>
        <w:tc>
          <w:tcPr>
            <w:tcW w:w="1286" w:type="dxa"/>
            <w:tcBorders>
              <w:top w:val="nil"/>
              <w:left w:val="nil"/>
              <w:bottom w:val="single" w:sz="6" w:space="0" w:color="000000"/>
              <w:right w:val="nil"/>
            </w:tcBorders>
          </w:tcPr>
          <w:p w14:paraId="5132C7C5" w14:textId="77777777" w:rsidR="009F545A" w:rsidRDefault="00000000">
            <w:pPr>
              <w:spacing w:after="0" w:line="259" w:lineRule="auto"/>
              <w:ind w:left="0" w:right="76" w:firstLine="0"/>
              <w:jc w:val="right"/>
            </w:pPr>
            <w:r>
              <w:rPr>
                <w:sz w:val="18"/>
              </w:rPr>
              <w:t xml:space="preserve">0.2 </w:t>
            </w:r>
          </w:p>
        </w:tc>
      </w:tr>
      <w:tr w:rsidR="009F545A" w14:paraId="133F509C" w14:textId="77777777">
        <w:trPr>
          <w:trHeight w:val="278"/>
        </w:trPr>
        <w:tc>
          <w:tcPr>
            <w:tcW w:w="257" w:type="dxa"/>
            <w:tcBorders>
              <w:top w:val="single" w:sz="6" w:space="0" w:color="000000"/>
              <w:left w:val="nil"/>
              <w:bottom w:val="double" w:sz="6" w:space="0" w:color="000000"/>
              <w:right w:val="nil"/>
            </w:tcBorders>
          </w:tcPr>
          <w:p w14:paraId="7D7D85C1" w14:textId="77777777" w:rsidR="009F545A" w:rsidRDefault="00000000">
            <w:pPr>
              <w:spacing w:after="0" w:line="259" w:lineRule="auto"/>
              <w:ind w:left="15" w:firstLine="0"/>
            </w:pPr>
            <w:r>
              <w:rPr>
                <w:sz w:val="18"/>
              </w:rPr>
              <w:t>$</w:t>
            </w:r>
          </w:p>
        </w:tc>
        <w:tc>
          <w:tcPr>
            <w:tcW w:w="1678" w:type="dxa"/>
            <w:tcBorders>
              <w:top w:val="single" w:sz="6" w:space="0" w:color="000000"/>
              <w:left w:val="nil"/>
              <w:bottom w:val="double" w:sz="6" w:space="0" w:color="000000"/>
              <w:right w:val="nil"/>
            </w:tcBorders>
          </w:tcPr>
          <w:p w14:paraId="53814A5A" w14:textId="77777777" w:rsidR="009F545A" w:rsidRDefault="00000000">
            <w:pPr>
              <w:spacing w:after="0" w:line="259" w:lineRule="auto"/>
              <w:ind w:left="0" w:right="210" w:firstLine="0"/>
              <w:jc w:val="right"/>
            </w:pPr>
            <w:r>
              <w:rPr>
                <w:sz w:val="18"/>
              </w:rPr>
              <w:t xml:space="preserve">32.3 </w:t>
            </w:r>
          </w:p>
        </w:tc>
        <w:tc>
          <w:tcPr>
            <w:tcW w:w="0" w:type="auto"/>
            <w:vMerge/>
            <w:tcBorders>
              <w:top w:val="nil"/>
              <w:left w:val="nil"/>
              <w:bottom w:val="double" w:sz="6" w:space="0" w:color="000000"/>
              <w:right w:val="nil"/>
            </w:tcBorders>
          </w:tcPr>
          <w:p w14:paraId="220E47AC"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18E05752" w14:textId="77777777" w:rsidR="009F545A" w:rsidRDefault="009F545A">
            <w:pPr>
              <w:spacing w:after="160" w:line="259" w:lineRule="auto"/>
              <w:ind w:left="0" w:firstLine="0"/>
            </w:pPr>
          </w:p>
        </w:tc>
        <w:tc>
          <w:tcPr>
            <w:tcW w:w="0" w:type="auto"/>
            <w:vMerge/>
            <w:tcBorders>
              <w:top w:val="nil"/>
              <w:left w:val="nil"/>
              <w:bottom w:val="double" w:sz="6" w:space="0" w:color="000000"/>
              <w:right w:val="nil"/>
            </w:tcBorders>
          </w:tcPr>
          <w:p w14:paraId="7182A35A" w14:textId="77777777" w:rsidR="009F545A" w:rsidRDefault="009F545A">
            <w:pPr>
              <w:spacing w:after="160" w:line="259" w:lineRule="auto"/>
              <w:ind w:left="0" w:firstLine="0"/>
            </w:pPr>
          </w:p>
        </w:tc>
        <w:tc>
          <w:tcPr>
            <w:tcW w:w="0" w:type="auto"/>
            <w:vMerge/>
            <w:tcBorders>
              <w:top w:val="nil"/>
              <w:left w:val="nil"/>
              <w:bottom w:val="nil"/>
              <w:right w:val="nil"/>
            </w:tcBorders>
          </w:tcPr>
          <w:p w14:paraId="3BC1A73C" w14:textId="77777777" w:rsidR="009F545A" w:rsidRDefault="009F545A">
            <w:pPr>
              <w:spacing w:after="160" w:line="259" w:lineRule="auto"/>
              <w:ind w:left="0" w:firstLine="0"/>
            </w:pPr>
          </w:p>
        </w:tc>
        <w:tc>
          <w:tcPr>
            <w:tcW w:w="464" w:type="dxa"/>
            <w:tcBorders>
              <w:top w:val="single" w:sz="6" w:space="0" w:color="000000"/>
              <w:left w:val="nil"/>
              <w:bottom w:val="double" w:sz="6" w:space="0" w:color="000000"/>
              <w:right w:val="nil"/>
            </w:tcBorders>
          </w:tcPr>
          <w:p w14:paraId="0F39863C" w14:textId="77777777" w:rsidR="009F545A" w:rsidRDefault="00000000">
            <w:pPr>
              <w:spacing w:after="0" w:line="259" w:lineRule="auto"/>
              <w:ind w:left="0" w:firstLine="0"/>
            </w:pPr>
            <w:r>
              <w:rPr>
                <w:sz w:val="18"/>
              </w:rPr>
              <w:t>$</w:t>
            </w:r>
          </w:p>
        </w:tc>
        <w:tc>
          <w:tcPr>
            <w:tcW w:w="1286" w:type="dxa"/>
            <w:tcBorders>
              <w:top w:val="single" w:sz="6" w:space="0" w:color="000000"/>
              <w:left w:val="nil"/>
              <w:bottom w:val="double" w:sz="6" w:space="0" w:color="000000"/>
              <w:right w:val="nil"/>
            </w:tcBorders>
          </w:tcPr>
          <w:p w14:paraId="2CDF72AE" w14:textId="77777777" w:rsidR="009F545A" w:rsidRDefault="00000000">
            <w:pPr>
              <w:spacing w:after="0" w:line="259" w:lineRule="auto"/>
              <w:ind w:left="0" w:right="76" w:firstLine="0"/>
              <w:jc w:val="right"/>
            </w:pPr>
            <w:r>
              <w:rPr>
                <w:sz w:val="18"/>
              </w:rPr>
              <w:t xml:space="preserve">32.3 </w:t>
            </w:r>
          </w:p>
        </w:tc>
      </w:tr>
    </w:tbl>
    <w:p w14:paraId="7F042A83" w14:textId="77777777" w:rsidR="009F545A" w:rsidRDefault="00000000">
      <w:pPr>
        <w:spacing w:after="5" w:line="268" w:lineRule="auto"/>
        <w:ind w:left="15"/>
      </w:pPr>
      <w:r>
        <w:rPr>
          <w:b/>
          <w:sz w:val="18"/>
        </w:rPr>
        <w:t>(In millions)</w:t>
      </w:r>
    </w:p>
    <w:p w14:paraId="5DDFEC7B" w14:textId="77777777" w:rsidR="009F545A" w:rsidRDefault="00000000">
      <w:pPr>
        <w:spacing w:after="4" w:line="268" w:lineRule="auto"/>
        <w:ind w:left="15"/>
      </w:pPr>
      <w:r>
        <w:rPr>
          <w:sz w:val="18"/>
        </w:rPr>
        <w:t>Commercial Paper</w:t>
      </w:r>
    </w:p>
    <w:p w14:paraId="7280257D" w14:textId="77777777" w:rsidR="009F545A" w:rsidRDefault="00000000">
      <w:pPr>
        <w:spacing w:after="4" w:line="268" w:lineRule="auto"/>
        <w:ind w:left="15"/>
      </w:pPr>
      <w:r>
        <w:rPr>
          <w:sz w:val="18"/>
        </w:rPr>
        <w:t>Corporate Notes/Bonds</w:t>
      </w:r>
    </w:p>
    <w:p w14:paraId="392B2173" w14:textId="77777777" w:rsidR="009F545A" w:rsidRDefault="00000000">
      <w:pPr>
        <w:spacing w:after="38" w:line="268" w:lineRule="auto"/>
        <w:ind w:left="15"/>
      </w:pPr>
      <w:r>
        <w:rPr>
          <w:sz w:val="18"/>
        </w:rPr>
        <w:t>Government Agencies</w:t>
      </w:r>
    </w:p>
    <w:p w14:paraId="46AF0820" w14:textId="77777777" w:rsidR="009F545A" w:rsidRDefault="00000000">
      <w:pPr>
        <w:spacing w:after="263" w:line="268" w:lineRule="auto"/>
        <w:ind w:left="270"/>
      </w:pPr>
      <w:r>
        <w:rPr>
          <w:sz w:val="18"/>
        </w:rPr>
        <w:t>Total marketable securities</w:t>
      </w:r>
    </w:p>
    <w:p w14:paraId="43D79B2D" w14:textId="77777777" w:rsidR="009F545A" w:rsidRDefault="00000000">
      <w:pPr>
        <w:ind w:left="15" w:right="15"/>
      </w:pPr>
      <w:r>
        <w:t xml:space="preserve">    On October 1, 2021, the Company did not hold any marketable securities.</w:t>
      </w:r>
    </w:p>
    <w:p w14:paraId="4168E83C" w14:textId="77777777" w:rsidR="009F545A" w:rsidRDefault="00000000">
      <w:pPr>
        <w:spacing w:after="831"/>
        <w:ind w:left="15" w:right="15"/>
      </w:pPr>
      <w:r>
        <w:t xml:space="preserve">    The contractual maturities of marketable securities as of July 1, 2022, are shown in the table below. Actual maturities may differ from contractual maturities because borrowers may have the right to call or prepay obligations.</w:t>
      </w:r>
    </w:p>
    <w:p w14:paraId="70A22C4C" w14:textId="77777777" w:rsidR="009F545A" w:rsidRDefault="00000000">
      <w:pPr>
        <w:spacing w:after="5" w:line="254" w:lineRule="auto"/>
        <w:ind w:left="209" w:right="184"/>
        <w:jc w:val="center"/>
      </w:pPr>
      <w:r>
        <w:t>20</w:t>
      </w:r>
    </w:p>
    <w:p w14:paraId="188A4C09" w14:textId="77777777" w:rsidR="009F545A" w:rsidRDefault="00000000">
      <w:pPr>
        <w:spacing w:after="0" w:line="259" w:lineRule="auto"/>
        <w:ind w:left="0" w:right="-15" w:firstLine="0"/>
      </w:pPr>
      <w:r>
        <w:rPr>
          <w:rFonts w:ascii="Calibri" w:eastAsia="Calibri" w:hAnsi="Calibri" w:cs="Calibri"/>
          <w:noProof/>
          <w:sz w:val="22"/>
        </w:rPr>
        <mc:AlternateContent>
          <mc:Choice Requires="wpg">
            <w:drawing>
              <wp:inline distT="0" distB="0" distL="0" distR="0" wp14:anchorId="4F0FCEDB" wp14:editId="2C7F904F">
                <wp:extent cx="6896100" cy="19050"/>
                <wp:effectExtent l="0" t="0" r="0" b="0"/>
                <wp:docPr id="108995" name="Group 1089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910" name="Shape 1459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911" name="Shape 1459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34" name="Shape 76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35" name="Shape 76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995" style="width:543pt;height:1.5pt;mso-position-horizontal-relative:char;mso-position-vertical-relative:line" coordsize="68961,190">
                <v:shape id="Shape 145912" style="position:absolute;width:68961;height:95;left:0;top:0;" coordsize="6896100,9525" path="m0,0l6896100,0l6896100,9525l0,9525l0,0">
                  <v:stroke weight="0pt" endcap="flat" joinstyle="miter" miterlimit="10" on="false" color="#000000" opacity="0"/>
                  <v:fill on="true" color="#9a9a9a"/>
                </v:shape>
                <v:shape id="Shape 145913" style="position:absolute;width:68961;height:95;left:0;top:95;" coordsize="6896100,9525" path="m0,0l6896100,0l6896100,9525l0,9525l0,0">
                  <v:stroke weight="0pt" endcap="flat" joinstyle="miter" miterlimit="10" on="false" color="#000000" opacity="0"/>
                  <v:fill on="true" color="#eeeeee"/>
                </v:shape>
                <v:shape id="Shape 7634" style="position:absolute;width:95;height:190;left:68865;top:0;" coordsize="9525,19050" path="m9525,0l9525,19050l0,19050l0,9525l9525,0x">
                  <v:stroke weight="0pt" endcap="flat" joinstyle="miter" miterlimit="10" on="false" color="#000000" opacity="0"/>
                  <v:fill on="true" color="#eeeeee"/>
                </v:shape>
                <v:shape id="Shape 763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C93A274" w14:textId="77777777" w:rsidR="009F545A" w:rsidRDefault="00000000">
      <w:pPr>
        <w:spacing w:after="70" w:line="265" w:lineRule="auto"/>
        <w:ind w:left="10" w:right="1409"/>
        <w:jc w:val="right"/>
      </w:pPr>
      <w:r>
        <w:rPr>
          <w:b/>
          <w:sz w:val="18"/>
        </w:rPr>
        <w:t>July 1, 2022</w:t>
      </w:r>
    </w:p>
    <w:tbl>
      <w:tblPr>
        <w:tblStyle w:val="TableGrid"/>
        <w:tblpPr w:vertAnchor="text" w:tblpX="7095" w:tblpY="-111"/>
        <w:tblOverlap w:val="never"/>
        <w:tblW w:w="3765" w:type="dxa"/>
        <w:tblInd w:w="0" w:type="dxa"/>
        <w:tblCellMar>
          <w:top w:w="38" w:type="dxa"/>
          <w:left w:w="0" w:type="dxa"/>
          <w:bottom w:w="14" w:type="dxa"/>
          <w:right w:w="30" w:type="dxa"/>
        </w:tblCellMar>
        <w:tblLook w:val="04A0" w:firstRow="1" w:lastRow="0" w:firstColumn="1" w:lastColumn="0" w:noHBand="0" w:noVBand="1"/>
      </w:tblPr>
      <w:tblGrid>
        <w:gridCol w:w="278"/>
        <w:gridCol w:w="1695"/>
        <w:gridCol w:w="485"/>
        <w:gridCol w:w="1307"/>
      </w:tblGrid>
      <w:tr w:rsidR="009F545A" w14:paraId="613F7DB0" w14:textId="77777777">
        <w:trPr>
          <w:trHeight w:val="285"/>
        </w:trPr>
        <w:tc>
          <w:tcPr>
            <w:tcW w:w="278" w:type="dxa"/>
            <w:tcBorders>
              <w:top w:val="single" w:sz="6" w:space="0" w:color="000000"/>
              <w:left w:val="nil"/>
              <w:bottom w:val="single" w:sz="6" w:space="0" w:color="000000"/>
              <w:right w:val="nil"/>
            </w:tcBorders>
          </w:tcPr>
          <w:p w14:paraId="16CC03ED" w14:textId="77777777" w:rsidR="009F545A" w:rsidRDefault="009F545A">
            <w:pPr>
              <w:spacing w:after="160" w:line="259" w:lineRule="auto"/>
              <w:ind w:left="0" w:firstLine="0"/>
            </w:pPr>
          </w:p>
        </w:tc>
        <w:tc>
          <w:tcPr>
            <w:tcW w:w="1695" w:type="dxa"/>
            <w:tcBorders>
              <w:top w:val="single" w:sz="6" w:space="0" w:color="000000"/>
              <w:left w:val="nil"/>
              <w:bottom w:val="single" w:sz="6" w:space="0" w:color="000000"/>
              <w:right w:val="nil"/>
            </w:tcBorders>
          </w:tcPr>
          <w:p w14:paraId="2BBF4F06" w14:textId="77777777" w:rsidR="009F545A" w:rsidRDefault="00000000">
            <w:pPr>
              <w:spacing w:after="0" w:line="259" w:lineRule="auto"/>
              <w:ind w:left="0" w:firstLine="0"/>
            </w:pPr>
            <w:r>
              <w:rPr>
                <w:b/>
                <w:sz w:val="18"/>
              </w:rPr>
              <w:t>Amortized Costs</w:t>
            </w:r>
          </w:p>
        </w:tc>
        <w:tc>
          <w:tcPr>
            <w:tcW w:w="485" w:type="dxa"/>
            <w:tcBorders>
              <w:top w:val="single" w:sz="6" w:space="0" w:color="000000"/>
              <w:left w:val="nil"/>
              <w:bottom w:val="single" w:sz="6" w:space="0" w:color="000000"/>
              <w:right w:val="nil"/>
            </w:tcBorders>
          </w:tcPr>
          <w:p w14:paraId="65476E4C" w14:textId="77777777" w:rsidR="009F545A" w:rsidRDefault="009F545A">
            <w:pPr>
              <w:spacing w:after="160" w:line="259" w:lineRule="auto"/>
              <w:ind w:left="0" w:firstLine="0"/>
            </w:pPr>
          </w:p>
        </w:tc>
        <w:tc>
          <w:tcPr>
            <w:tcW w:w="1307" w:type="dxa"/>
            <w:tcBorders>
              <w:top w:val="single" w:sz="6" w:space="0" w:color="000000"/>
              <w:left w:val="nil"/>
              <w:bottom w:val="single" w:sz="6" w:space="0" w:color="000000"/>
              <w:right w:val="nil"/>
            </w:tcBorders>
          </w:tcPr>
          <w:p w14:paraId="005F40A4" w14:textId="77777777" w:rsidR="009F545A" w:rsidRDefault="00000000">
            <w:pPr>
              <w:spacing w:after="0" w:line="259" w:lineRule="auto"/>
              <w:ind w:left="0" w:firstLine="0"/>
            </w:pPr>
            <w:r>
              <w:rPr>
                <w:b/>
                <w:sz w:val="18"/>
              </w:rPr>
              <w:t>Fair Value</w:t>
            </w:r>
          </w:p>
        </w:tc>
      </w:tr>
      <w:tr w:rsidR="009F545A" w14:paraId="052BC098" w14:textId="77777777">
        <w:trPr>
          <w:trHeight w:val="505"/>
        </w:trPr>
        <w:tc>
          <w:tcPr>
            <w:tcW w:w="278" w:type="dxa"/>
            <w:tcBorders>
              <w:top w:val="single" w:sz="6" w:space="0" w:color="000000"/>
              <w:left w:val="nil"/>
              <w:bottom w:val="nil"/>
              <w:right w:val="nil"/>
            </w:tcBorders>
            <w:vAlign w:val="bottom"/>
          </w:tcPr>
          <w:p w14:paraId="5BC5A5EC" w14:textId="77777777" w:rsidR="009F545A" w:rsidRDefault="00000000">
            <w:pPr>
              <w:spacing w:after="0" w:line="259" w:lineRule="auto"/>
              <w:ind w:left="21" w:firstLine="0"/>
            </w:pPr>
            <w:r>
              <w:rPr>
                <w:sz w:val="18"/>
              </w:rPr>
              <w:t>$</w:t>
            </w:r>
          </w:p>
        </w:tc>
        <w:tc>
          <w:tcPr>
            <w:tcW w:w="1695" w:type="dxa"/>
            <w:tcBorders>
              <w:top w:val="single" w:sz="6" w:space="0" w:color="000000"/>
              <w:left w:val="nil"/>
              <w:bottom w:val="nil"/>
              <w:right w:val="nil"/>
            </w:tcBorders>
            <w:vAlign w:val="bottom"/>
          </w:tcPr>
          <w:p w14:paraId="487B46EB" w14:textId="77777777" w:rsidR="009F545A" w:rsidRDefault="00000000">
            <w:pPr>
              <w:spacing w:after="0" w:line="259" w:lineRule="auto"/>
              <w:ind w:left="0" w:right="180" w:firstLine="0"/>
              <w:jc w:val="right"/>
            </w:pPr>
            <w:r>
              <w:rPr>
                <w:sz w:val="18"/>
              </w:rPr>
              <w:t xml:space="preserve">30.5 </w:t>
            </w:r>
          </w:p>
        </w:tc>
        <w:tc>
          <w:tcPr>
            <w:tcW w:w="485" w:type="dxa"/>
            <w:tcBorders>
              <w:top w:val="single" w:sz="6" w:space="0" w:color="000000"/>
              <w:left w:val="nil"/>
              <w:bottom w:val="nil"/>
              <w:right w:val="nil"/>
            </w:tcBorders>
            <w:vAlign w:val="bottom"/>
          </w:tcPr>
          <w:p w14:paraId="3C5C8CB3" w14:textId="77777777" w:rsidR="009F545A" w:rsidRDefault="00000000">
            <w:pPr>
              <w:spacing w:after="0" w:line="259" w:lineRule="auto"/>
              <w:ind w:left="0" w:firstLine="0"/>
            </w:pPr>
            <w:r>
              <w:rPr>
                <w:sz w:val="18"/>
              </w:rPr>
              <w:t>$</w:t>
            </w:r>
          </w:p>
        </w:tc>
        <w:tc>
          <w:tcPr>
            <w:tcW w:w="1307" w:type="dxa"/>
            <w:tcBorders>
              <w:top w:val="single" w:sz="6" w:space="0" w:color="000000"/>
              <w:left w:val="nil"/>
              <w:bottom w:val="nil"/>
              <w:right w:val="nil"/>
            </w:tcBorders>
            <w:vAlign w:val="bottom"/>
          </w:tcPr>
          <w:p w14:paraId="458E7503" w14:textId="77777777" w:rsidR="009F545A" w:rsidRDefault="00000000">
            <w:pPr>
              <w:spacing w:after="0" w:line="259" w:lineRule="auto"/>
              <w:ind w:left="0" w:right="45" w:firstLine="0"/>
              <w:jc w:val="right"/>
            </w:pPr>
            <w:r>
              <w:rPr>
                <w:sz w:val="18"/>
              </w:rPr>
              <w:t xml:space="preserve">30.5 </w:t>
            </w:r>
          </w:p>
        </w:tc>
      </w:tr>
      <w:tr w:rsidR="009F545A" w14:paraId="4F1446E2" w14:textId="77777777">
        <w:trPr>
          <w:trHeight w:val="215"/>
        </w:trPr>
        <w:tc>
          <w:tcPr>
            <w:tcW w:w="278" w:type="dxa"/>
            <w:tcBorders>
              <w:top w:val="nil"/>
              <w:left w:val="nil"/>
              <w:bottom w:val="single" w:sz="6" w:space="0" w:color="000000"/>
              <w:right w:val="nil"/>
            </w:tcBorders>
          </w:tcPr>
          <w:p w14:paraId="7A884C26" w14:textId="77777777" w:rsidR="009F545A" w:rsidRDefault="009F545A">
            <w:pPr>
              <w:spacing w:after="160" w:line="259" w:lineRule="auto"/>
              <w:ind w:left="0" w:firstLine="0"/>
            </w:pPr>
          </w:p>
        </w:tc>
        <w:tc>
          <w:tcPr>
            <w:tcW w:w="1695" w:type="dxa"/>
            <w:tcBorders>
              <w:top w:val="nil"/>
              <w:left w:val="nil"/>
              <w:bottom w:val="single" w:sz="6" w:space="0" w:color="000000"/>
              <w:right w:val="nil"/>
            </w:tcBorders>
          </w:tcPr>
          <w:p w14:paraId="59DE5234" w14:textId="77777777" w:rsidR="009F545A" w:rsidRDefault="00000000">
            <w:pPr>
              <w:spacing w:after="0" w:line="259" w:lineRule="auto"/>
              <w:ind w:left="0" w:right="180" w:firstLine="0"/>
              <w:jc w:val="right"/>
            </w:pPr>
            <w:r>
              <w:rPr>
                <w:sz w:val="18"/>
              </w:rPr>
              <w:t xml:space="preserve">1.8 </w:t>
            </w:r>
          </w:p>
        </w:tc>
        <w:tc>
          <w:tcPr>
            <w:tcW w:w="485" w:type="dxa"/>
            <w:tcBorders>
              <w:top w:val="nil"/>
              <w:left w:val="nil"/>
              <w:bottom w:val="single" w:sz="6" w:space="0" w:color="000000"/>
              <w:right w:val="nil"/>
            </w:tcBorders>
          </w:tcPr>
          <w:p w14:paraId="41046D3B" w14:textId="77777777" w:rsidR="009F545A" w:rsidRDefault="009F545A">
            <w:pPr>
              <w:spacing w:after="160" w:line="259" w:lineRule="auto"/>
              <w:ind w:left="0" w:firstLine="0"/>
            </w:pPr>
          </w:p>
        </w:tc>
        <w:tc>
          <w:tcPr>
            <w:tcW w:w="1307" w:type="dxa"/>
            <w:tcBorders>
              <w:top w:val="nil"/>
              <w:left w:val="nil"/>
              <w:bottom w:val="single" w:sz="6" w:space="0" w:color="000000"/>
              <w:right w:val="nil"/>
            </w:tcBorders>
          </w:tcPr>
          <w:p w14:paraId="61DF5031" w14:textId="77777777" w:rsidR="009F545A" w:rsidRDefault="00000000">
            <w:pPr>
              <w:spacing w:after="0" w:line="259" w:lineRule="auto"/>
              <w:ind w:left="0" w:right="45" w:firstLine="0"/>
              <w:jc w:val="right"/>
            </w:pPr>
            <w:r>
              <w:rPr>
                <w:sz w:val="18"/>
              </w:rPr>
              <w:t xml:space="preserve">1.8 </w:t>
            </w:r>
          </w:p>
        </w:tc>
      </w:tr>
      <w:tr w:rsidR="009F545A" w14:paraId="00BF754A" w14:textId="77777777">
        <w:trPr>
          <w:trHeight w:val="278"/>
        </w:trPr>
        <w:tc>
          <w:tcPr>
            <w:tcW w:w="278" w:type="dxa"/>
            <w:tcBorders>
              <w:top w:val="single" w:sz="6" w:space="0" w:color="000000"/>
              <w:left w:val="nil"/>
              <w:bottom w:val="double" w:sz="6" w:space="0" w:color="000000"/>
              <w:right w:val="nil"/>
            </w:tcBorders>
          </w:tcPr>
          <w:p w14:paraId="57F03932" w14:textId="77777777" w:rsidR="009F545A" w:rsidRDefault="00000000">
            <w:pPr>
              <w:spacing w:after="0" w:line="259" w:lineRule="auto"/>
              <w:ind w:left="21" w:firstLine="0"/>
            </w:pPr>
            <w:r>
              <w:rPr>
                <w:sz w:val="18"/>
              </w:rPr>
              <w:t>$</w:t>
            </w:r>
          </w:p>
        </w:tc>
        <w:tc>
          <w:tcPr>
            <w:tcW w:w="1695" w:type="dxa"/>
            <w:tcBorders>
              <w:top w:val="single" w:sz="6" w:space="0" w:color="000000"/>
              <w:left w:val="nil"/>
              <w:bottom w:val="double" w:sz="6" w:space="0" w:color="000000"/>
              <w:right w:val="nil"/>
            </w:tcBorders>
          </w:tcPr>
          <w:p w14:paraId="35CF1EFD" w14:textId="77777777" w:rsidR="009F545A" w:rsidRDefault="00000000">
            <w:pPr>
              <w:spacing w:after="0" w:line="259" w:lineRule="auto"/>
              <w:ind w:left="0" w:right="180" w:firstLine="0"/>
              <w:jc w:val="right"/>
            </w:pPr>
            <w:r>
              <w:rPr>
                <w:sz w:val="18"/>
              </w:rPr>
              <w:t xml:space="preserve">32.3 </w:t>
            </w:r>
          </w:p>
        </w:tc>
        <w:tc>
          <w:tcPr>
            <w:tcW w:w="485" w:type="dxa"/>
            <w:tcBorders>
              <w:top w:val="single" w:sz="6" w:space="0" w:color="000000"/>
              <w:left w:val="nil"/>
              <w:bottom w:val="double" w:sz="6" w:space="0" w:color="000000"/>
              <w:right w:val="nil"/>
            </w:tcBorders>
          </w:tcPr>
          <w:p w14:paraId="65E491FF" w14:textId="77777777" w:rsidR="009F545A" w:rsidRDefault="00000000">
            <w:pPr>
              <w:spacing w:after="0" w:line="259" w:lineRule="auto"/>
              <w:ind w:left="0" w:firstLine="0"/>
            </w:pPr>
            <w:r>
              <w:rPr>
                <w:sz w:val="18"/>
              </w:rPr>
              <w:t>$</w:t>
            </w:r>
          </w:p>
        </w:tc>
        <w:tc>
          <w:tcPr>
            <w:tcW w:w="1307" w:type="dxa"/>
            <w:tcBorders>
              <w:top w:val="single" w:sz="6" w:space="0" w:color="000000"/>
              <w:left w:val="nil"/>
              <w:bottom w:val="double" w:sz="6" w:space="0" w:color="000000"/>
              <w:right w:val="nil"/>
            </w:tcBorders>
          </w:tcPr>
          <w:p w14:paraId="0CC1C56C" w14:textId="77777777" w:rsidR="009F545A" w:rsidRDefault="00000000">
            <w:pPr>
              <w:spacing w:after="0" w:line="259" w:lineRule="auto"/>
              <w:ind w:left="0" w:right="45" w:firstLine="0"/>
              <w:jc w:val="right"/>
            </w:pPr>
            <w:r>
              <w:rPr>
                <w:sz w:val="18"/>
              </w:rPr>
              <w:t xml:space="preserve">32.3 </w:t>
            </w:r>
          </w:p>
        </w:tc>
      </w:tr>
    </w:tbl>
    <w:p w14:paraId="4C033C13" w14:textId="77777777" w:rsidR="009F545A" w:rsidRDefault="00000000">
      <w:pPr>
        <w:spacing w:after="5" w:line="268" w:lineRule="auto"/>
        <w:ind w:left="15"/>
      </w:pPr>
      <w:r>
        <w:rPr>
          <w:b/>
          <w:sz w:val="18"/>
        </w:rPr>
        <w:t>(In millions)</w:t>
      </w:r>
    </w:p>
    <w:p w14:paraId="3324747A" w14:textId="77777777" w:rsidR="009F545A" w:rsidRDefault="00000000">
      <w:pPr>
        <w:spacing w:after="4" w:line="268" w:lineRule="auto"/>
        <w:ind w:left="15"/>
      </w:pPr>
      <w:r>
        <w:rPr>
          <w:sz w:val="18"/>
        </w:rPr>
        <w:t>Contractual maturities:</w:t>
      </w:r>
    </w:p>
    <w:p w14:paraId="18954DE1" w14:textId="77777777" w:rsidR="009F545A" w:rsidRDefault="00000000">
      <w:pPr>
        <w:spacing w:after="4" w:line="268" w:lineRule="auto"/>
        <w:ind w:left="165"/>
      </w:pPr>
      <w:r>
        <w:rPr>
          <w:sz w:val="18"/>
        </w:rPr>
        <w:t>Due within one year</w:t>
      </w:r>
    </w:p>
    <w:p w14:paraId="32D9773F" w14:textId="77777777" w:rsidR="009F545A" w:rsidRDefault="00000000">
      <w:pPr>
        <w:spacing w:after="38" w:line="268" w:lineRule="auto"/>
        <w:ind w:left="165"/>
      </w:pPr>
      <w:r>
        <w:rPr>
          <w:sz w:val="18"/>
        </w:rPr>
        <w:t>Due after one year through five years</w:t>
      </w:r>
    </w:p>
    <w:p w14:paraId="5BC082CD" w14:textId="77777777" w:rsidR="009F545A" w:rsidRDefault="00000000">
      <w:pPr>
        <w:spacing w:after="263" w:line="268" w:lineRule="auto"/>
        <w:ind w:left="270"/>
      </w:pPr>
      <w:r>
        <w:rPr>
          <w:sz w:val="18"/>
        </w:rPr>
        <w:t>Total marketable securities</w:t>
      </w:r>
    </w:p>
    <w:p w14:paraId="0366E74A" w14:textId="77777777" w:rsidR="009F545A" w:rsidRDefault="00000000">
      <w:pPr>
        <w:ind w:left="15" w:right="15"/>
      </w:pPr>
      <w:r>
        <w:t xml:space="preserve">    During the three and nine months ended July 1, 2022, there were no gross realized gains or losses from the sale of certain marketable securities that were reclassified out of Accumulated other comprehensive loss.</w:t>
      </w:r>
    </w:p>
    <w:p w14:paraId="1DC3BC2E" w14:textId="77777777" w:rsidR="009F545A" w:rsidRDefault="00000000">
      <w:pPr>
        <w:spacing w:after="214"/>
        <w:ind w:left="15" w:right="15"/>
      </w:pPr>
      <w:r>
        <w:t xml:space="preserve">    The following table summarizes the balance sheet locations for marketable securities:</w:t>
      </w:r>
    </w:p>
    <w:p w14:paraId="7916F052" w14:textId="77777777" w:rsidR="009F545A" w:rsidRDefault="00000000">
      <w:pPr>
        <w:spacing w:after="31"/>
        <w:ind w:left="3333"/>
        <w:jc w:val="center"/>
      </w:pPr>
      <w:r>
        <w:rPr>
          <w:b/>
        </w:rPr>
        <w:t>July 1, 2022</w:t>
      </w:r>
    </w:p>
    <w:p w14:paraId="000E822A" w14:textId="77777777" w:rsidR="009F545A" w:rsidRDefault="00000000">
      <w:pPr>
        <w:tabs>
          <w:tab w:val="center" w:pos="4212"/>
          <w:tab w:val="center" w:pos="6139"/>
          <w:tab w:val="center" w:pos="8069"/>
          <w:tab w:val="center" w:pos="9975"/>
        </w:tabs>
        <w:spacing w:after="117" w:line="265" w:lineRule="auto"/>
        <w:ind w:left="0" w:firstLine="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34CFFDFE" wp14:editId="2A4FC434">
                <wp:simplePos x="0" y="0"/>
                <wp:positionH relativeFrom="column">
                  <wp:posOffset>2105025</wp:posOffset>
                </wp:positionH>
                <wp:positionV relativeFrom="paragraph">
                  <wp:posOffset>-49579</wp:posOffset>
                </wp:positionV>
                <wp:extent cx="4791075" cy="180975"/>
                <wp:effectExtent l="0" t="0" r="0" b="0"/>
                <wp:wrapNone/>
                <wp:docPr id="124331" name="Group 124331"/>
                <wp:cNvGraphicFramePr/>
                <a:graphic xmlns:a="http://schemas.openxmlformats.org/drawingml/2006/main">
                  <a:graphicData uri="http://schemas.microsoft.com/office/word/2010/wordprocessingGroup">
                    <wpg:wgp>
                      <wpg:cNvGrpSpPr/>
                      <wpg:grpSpPr>
                        <a:xfrm>
                          <a:off x="0" y="0"/>
                          <a:ext cx="4791075" cy="180975"/>
                          <a:chOff x="0" y="0"/>
                          <a:chExt cx="4791075" cy="180975"/>
                        </a:xfrm>
                      </wpg:grpSpPr>
                      <wps:wsp>
                        <wps:cNvPr id="145914" name="Shape 14591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5" name="Shape 145915"/>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6" name="Shape 14591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7" name="Shape 145917"/>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8" name="Shape 145918"/>
                        <wps:cNvSpPr/>
                        <wps:spPr>
                          <a:xfrm>
                            <a:off x="1162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19" name="Shape 145919"/>
                        <wps:cNvSpPr/>
                        <wps:spPr>
                          <a:xfrm>
                            <a:off x="1200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0" name="Shape 145920"/>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1" name="Shape 145921"/>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2" name="Shape 145922"/>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3" name="Shape 145923"/>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4" name="Shape 145924"/>
                        <wps:cNvSpPr/>
                        <wps:spPr>
                          <a:xfrm>
                            <a:off x="23907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5" name="Shape 145925"/>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6" name="Shape 145926"/>
                        <wps:cNvSpPr/>
                        <wps:spPr>
                          <a:xfrm>
                            <a:off x="2438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7" name="Shape 145927"/>
                        <wps:cNvSpPr/>
                        <wps:spPr>
                          <a:xfrm>
                            <a:off x="253365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8" name="Shape 145928"/>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9" name="Shape 145929"/>
                        <wps:cNvSpPr/>
                        <wps:spPr>
                          <a:xfrm>
                            <a:off x="3600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0" name="Shape 145930"/>
                        <wps:cNvSpPr/>
                        <wps:spPr>
                          <a:xfrm>
                            <a:off x="3619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1" name="Shape 145931"/>
                        <wps:cNvSpPr/>
                        <wps:spPr>
                          <a:xfrm>
                            <a:off x="3648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2" name="Shape 145932"/>
                        <wps:cNvSpPr/>
                        <wps:spPr>
                          <a:xfrm>
                            <a:off x="3667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3" name="Shape 145933"/>
                        <wps:cNvSpPr/>
                        <wps:spPr>
                          <a:xfrm>
                            <a:off x="373380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4" name="Shape 145934"/>
                        <wps:cNvSpPr/>
                        <wps:spPr>
                          <a:xfrm>
                            <a:off x="477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5" name="Shape 145935"/>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6" name="Shape 145936"/>
                        <wps:cNvSpPr/>
                        <wps:spPr>
                          <a:xfrm>
                            <a:off x="76200" y="17145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7" name="Shape 145937"/>
                        <wps:cNvSpPr/>
                        <wps:spPr>
                          <a:xfrm>
                            <a:off x="11239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8" name="Shape 145938"/>
                        <wps:cNvSpPr/>
                        <wps:spPr>
                          <a:xfrm>
                            <a:off x="1219200" y="1714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9" name="Shape 145939"/>
                        <wps:cNvSpPr/>
                        <wps:spPr>
                          <a:xfrm>
                            <a:off x="1304925" y="17145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0" name="Shape 145940"/>
                        <wps:cNvSpPr/>
                        <wps:spPr>
                          <a:xfrm>
                            <a:off x="23526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1" name="Shape 145941"/>
                        <wps:cNvSpPr/>
                        <wps:spPr>
                          <a:xfrm>
                            <a:off x="2438400" y="1714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2" name="Shape 145942"/>
                        <wps:cNvSpPr/>
                        <wps:spPr>
                          <a:xfrm>
                            <a:off x="2533650" y="17145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3" name="Shape 145943"/>
                        <wps:cNvSpPr/>
                        <wps:spPr>
                          <a:xfrm>
                            <a:off x="3571875"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331" style="width:377.25pt;height:14.25pt;position:absolute;z-index:-2147483481;mso-position-horizontal-relative:text;mso-position-horizontal:absolute;margin-left:165.75pt;mso-position-vertical-relative:text;margin-top:-3.90396pt;" coordsize="47910,1809">
                <v:shape id="Shape 145944" style="position:absolute;width:762;height:95;left:0;top:0;" coordsize="76200,9525" path="m0,0l76200,0l76200,9525l0,9525l0,0">
                  <v:stroke weight="0pt" endcap="flat" joinstyle="miter" miterlimit="10" on="false" color="#000000" opacity="0"/>
                  <v:fill on="true" color="#000000"/>
                </v:shape>
                <v:shape id="Shape 145945" style="position:absolute;width:10477;height:95;left:762;top:0;" coordsize="1047750,9525" path="m0,0l1047750,0l1047750,9525l0,9525l0,0">
                  <v:stroke weight="0pt" endcap="flat" joinstyle="miter" miterlimit="10" on="false" color="#000000" opacity="0"/>
                  <v:fill on="true" color="#000000"/>
                </v:shape>
                <v:shape id="Shape 145946" style="position:absolute;width:190;height:95;left:11239;top:0;" coordsize="19050,9525" path="m0,0l19050,0l19050,9525l0,9525l0,0">
                  <v:stroke weight="0pt" endcap="flat" joinstyle="miter" miterlimit="10" on="false" color="#000000" opacity="0"/>
                  <v:fill on="true" color="#000000"/>
                </v:shape>
                <v:shape id="Shape 145947" style="position:absolute;width:190;height:95;left:11430;top:0;" coordsize="19050,9525" path="m0,0l19050,0l19050,9525l0,9525l0,0">
                  <v:stroke weight="0pt" endcap="flat" joinstyle="miter" miterlimit="10" on="false" color="#000000" opacity="0"/>
                  <v:fill on="true" color="#000000"/>
                </v:shape>
                <v:shape id="Shape 145948" style="position:absolute;width:381;height:95;left:11620;top:0;" coordsize="38100,9525" path="m0,0l38100,0l38100,9525l0,9525l0,0">
                  <v:stroke weight="0pt" endcap="flat" joinstyle="miter" miterlimit="10" on="false" color="#000000" opacity="0"/>
                  <v:fill on="true" color="#000000"/>
                </v:shape>
                <v:shape id="Shape 145949" style="position:absolute;width:190;height:95;left:12001;top:0;" coordsize="19050,9525" path="m0,0l19050,0l19050,9525l0,9525l0,0">
                  <v:stroke weight="0pt" endcap="flat" joinstyle="miter" miterlimit="10" on="false" color="#000000" opacity="0"/>
                  <v:fill on="true" color="#000000"/>
                </v:shape>
                <v:shape id="Shape 145950" style="position:absolute;width:857;height:95;left:12192;top:0;" coordsize="85725,9525" path="m0,0l85725,0l85725,9525l0,9525l0,0">
                  <v:stroke weight="0pt" endcap="flat" joinstyle="miter" miterlimit="10" on="false" color="#000000" opacity="0"/>
                  <v:fill on="true" color="#000000"/>
                </v:shape>
                <v:shape id="Shape 145951" style="position:absolute;width:10477;height:95;left:13049;top:0;" coordsize="1047750,9525" path="m0,0l1047750,0l1047750,9525l0,9525l0,0">
                  <v:stroke weight="0pt" endcap="flat" joinstyle="miter" miterlimit="10" on="false" color="#000000" opacity="0"/>
                  <v:fill on="true" color="#000000"/>
                </v:shape>
                <v:shape id="Shape 145952" style="position:absolute;width:190;height:95;left:23526;top:0;" coordsize="19050,9525" path="m0,0l19050,0l19050,9525l0,9525l0,0">
                  <v:stroke weight="0pt" endcap="flat" joinstyle="miter" miterlimit="10" on="false" color="#000000" opacity="0"/>
                  <v:fill on="true" color="#000000"/>
                </v:shape>
                <v:shape id="Shape 145953" style="position:absolute;width:190;height:95;left:23717;top:0;" coordsize="19050,9525" path="m0,0l19050,0l19050,9525l0,9525l0,0">
                  <v:stroke weight="0pt" endcap="flat" joinstyle="miter" miterlimit="10" on="false" color="#000000" opacity="0"/>
                  <v:fill on="true" color="#000000"/>
                </v:shape>
                <v:shape id="Shape 145954" style="position:absolute;width:285;height:95;left:23907;top:0;" coordsize="28575,9525" path="m0,0l28575,0l28575,9525l0,9525l0,0">
                  <v:stroke weight="0pt" endcap="flat" joinstyle="miter" miterlimit="10" on="false" color="#000000" opacity="0"/>
                  <v:fill on="true" color="#000000"/>
                </v:shape>
                <v:shape id="Shape 145955" style="position:absolute;width:190;height:95;left:24193;top:0;" coordsize="19050,9525" path="m0,0l19050,0l19050,9525l0,9525l0,0">
                  <v:stroke weight="0pt" endcap="flat" joinstyle="miter" miterlimit="10" on="false" color="#000000" opacity="0"/>
                  <v:fill on="true" color="#000000"/>
                </v:shape>
                <v:shape id="Shape 145956" style="position:absolute;width:952;height:95;left:24384;top:0;" coordsize="95250,9525" path="m0,0l95250,0l95250,9525l0,9525l0,0">
                  <v:stroke weight="0pt" endcap="flat" joinstyle="miter" miterlimit="10" on="false" color="#000000" opacity="0"/>
                  <v:fill on="true" color="#000000"/>
                </v:shape>
                <v:shape id="Shape 145957" style="position:absolute;width:10382;height:95;left:25336;top:0;" coordsize="1038225,9525" path="m0,0l1038225,0l1038225,9525l0,9525l0,0">
                  <v:stroke weight="0pt" endcap="flat" joinstyle="miter" miterlimit="10" on="false" color="#000000" opacity="0"/>
                  <v:fill on="true" color="#000000"/>
                </v:shape>
                <v:shape id="Shape 145958" style="position:absolute;width:285;height:95;left:35718;top:0;" coordsize="28575,9525" path="m0,0l28575,0l28575,9525l0,9525l0,0">
                  <v:stroke weight="0pt" endcap="flat" joinstyle="miter" miterlimit="10" on="false" color="#000000" opacity="0"/>
                  <v:fill on="true" color="#000000"/>
                </v:shape>
                <v:shape id="Shape 145959" style="position:absolute;width:190;height:95;left:36004;top:0;" coordsize="19050,9525" path="m0,0l19050,0l19050,9525l0,9525l0,0">
                  <v:stroke weight="0pt" endcap="flat" joinstyle="miter" miterlimit="10" on="false" color="#000000" opacity="0"/>
                  <v:fill on="true" color="#000000"/>
                </v:shape>
                <v:shape id="Shape 145960" style="position:absolute;width:285;height:95;left:36195;top:0;" coordsize="28575,9525" path="m0,0l28575,0l28575,9525l0,9525l0,0">
                  <v:stroke weight="0pt" endcap="flat" joinstyle="miter" miterlimit="10" on="false" color="#000000" opacity="0"/>
                  <v:fill on="true" color="#000000"/>
                </v:shape>
                <v:shape id="Shape 145961" style="position:absolute;width:190;height:95;left:36480;top:0;" coordsize="19050,9525" path="m0,0l19050,0l19050,9525l0,9525l0,0">
                  <v:stroke weight="0pt" endcap="flat" joinstyle="miter" miterlimit="10" on="false" color="#000000" opacity="0"/>
                  <v:fill on="true" color="#000000"/>
                </v:shape>
                <v:shape id="Shape 145962" style="position:absolute;width:666;height:95;left:36671;top:0;" coordsize="66675,9525" path="m0,0l66675,0l66675,9525l0,9525l0,0">
                  <v:stroke weight="0pt" endcap="flat" joinstyle="miter" miterlimit="10" on="false" color="#000000" opacity="0"/>
                  <v:fill on="true" color="#000000"/>
                </v:shape>
                <v:shape id="Shape 145963" style="position:absolute;width:10382;height:95;left:37338;top:0;" coordsize="1038225,9525" path="m0,0l1038225,0l1038225,9525l0,9525l0,0">
                  <v:stroke weight="0pt" endcap="flat" joinstyle="miter" miterlimit="10" on="false" color="#000000" opacity="0"/>
                  <v:fill on="true" color="#000000"/>
                </v:shape>
                <v:shape id="Shape 145964" style="position:absolute;width:190;height:95;left:47720;top:0;" coordsize="19050,9525" path="m0,0l19050,0l19050,9525l0,9525l0,0">
                  <v:stroke weight="0pt" endcap="flat" joinstyle="miter" miterlimit="10" on="false" color="#000000" opacity="0"/>
                  <v:fill on="true" color="#000000"/>
                </v:shape>
                <v:shape id="Shape 145965" style="position:absolute;width:762;height:95;left:0;top:1714;" coordsize="76200,9525" path="m0,0l76200,0l76200,9525l0,9525l0,0">
                  <v:stroke weight="0pt" endcap="flat" joinstyle="miter" miterlimit="10" on="false" color="#000000" opacity="0"/>
                  <v:fill on="true" color="#000000"/>
                </v:shape>
                <v:shape id="Shape 145966" style="position:absolute;width:10477;height:95;left:762;top:1714;" coordsize="1047750,9525" path="m0,0l1047750,0l1047750,9525l0,9525l0,0">
                  <v:stroke weight="0pt" endcap="flat" joinstyle="miter" miterlimit="10" on="false" color="#000000" opacity="0"/>
                  <v:fill on="true" color="#000000"/>
                </v:shape>
                <v:shape id="Shape 145967" style="position:absolute;width:190;height:95;left:11239;top:1714;" coordsize="19050,9525" path="m0,0l19050,0l19050,9525l0,9525l0,0">
                  <v:stroke weight="0pt" endcap="flat" joinstyle="miter" miterlimit="10" on="false" color="#000000" opacity="0"/>
                  <v:fill on="true" color="#000000"/>
                </v:shape>
                <v:shape id="Shape 145968" style="position:absolute;width:857;height:95;left:12192;top:1714;" coordsize="85725,9525" path="m0,0l85725,0l85725,9525l0,9525l0,0">
                  <v:stroke weight="0pt" endcap="flat" joinstyle="miter" miterlimit="10" on="false" color="#000000" opacity="0"/>
                  <v:fill on="true" color="#000000"/>
                </v:shape>
                <v:shape id="Shape 145969" style="position:absolute;width:10477;height:95;left:13049;top:1714;" coordsize="1047750,9525" path="m0,0l1047750,0l1047750,9525l0,9525l0,0">
                  <v:stroke weight="0pt" endcap="flat" joinstyle="miter" miterlimit="10" on="false" color="#000000" opacity="0"/>
                  <v:fill on="true" color="#000000"/>
                </v:shape>
                <v:shape id="Shape 145970" style="position:absolute;width:190;height:95;left:23526;top:1714;" coordsize="19050,9525" path="m0,0l19050,0l19050,9525l0,9525l0,0">
                  <v:stroke weight="0pt" endcap="flat" joinstyle="miter" miterlimit="10" on="false" color="#000000" opacity="0"/>
                  <v:fill on="true" color="#000000"/>
                </v:shape>
                <v:shape id="Shape 145971" style="position:absolute;width:952;height:95;left:24384;top:1714;" coordsize="95250,9525" path="m0,0l95250,0l95250,9525l0,9525l0,0">
                  <v:stroke weight="0pt" endcap="flat" joinstyle="miter" miterlimit="10" on="false" color="#000000" opacity="0"/>
                  <v:fill on="true" color="#000000"/>
                </v:shape>
                <v:shape id="Shape 145972" style="position:absolute;width:10382;height:95;left:25336;top:1714;" coordsize="1038225,9525" path="m0,0l1038225,0l1038225,9525l0,9525l0,0">
                  <v:stroke weight="0pt" endcap="flat" joinstyle="miter" miterlimit="10" on="false" color="#000000" opacity="0"/>
                  <v:fill on="true" color="#000000"/>
                </v:shape>
                <v:shape id="Shape 145973" style="position:absolute;width:285;height:95;left:35718;top:1714;" coordsize="28575,9525" path="m0,0l28575,0l28575,9525l0,9525l0,0">
                  <v:stroke weight="0pt" endcap="flat" joinstyle="miter" miterlimit="10" on="false" color="#000000" opacity="0"/>
                  <v:fill on="true" color="#000000"/>
                </v:shape>
              </v:group>
            </w:pict>
          </mc:Fallback>
        </mc:AlternateContent>
      </w:r>
      <w:r>
        <w:rPr>
          <w:b/>
          <w:sz w:val="16"/>
        </w:rPr>
        <w:t>(In millions)</w:t>
      </w:r>
      <w:r>
        <w:rPr>
          <w:b/>
          <w:sz w:val="16"/>
        </w:rPr>
        <w:tab/>
        <w:t>Commercial Paper</w:t>
      </w:r>
      <w:r>
        <w:rPr>
          <w:b/>
          <w:sz w:val="16"/>
        </w:rPr>
        <w:tab/>
        <w:t>Corporate Notes/Bonds</w:t>
      </w:r>
      <w:r>
        <w:rPr>
          <w:b/>
          <w:sz w:val="16"/>
        </w:rPr>
        <w:tab/>
        <w:t>Government Agencies</w:t>
      </w:r>
      <w:r>
        <w:rPr>
          <w:b/>
          <w:sz w:val="16"/>
        </w:rPr>
        <w:tab/>
        <w:t>Total</w:t>
      </w:r>
    </w:p>
    <w:tbl>
      <w:tblPr>
        <w:tblStyle w:val="TableGrid"/>
        <w:tblpPr w:vertAnchor="text" w:tblpX="9100" w:tblpY="-63"/>
        <w:tblOverlap w:val="never"/>
        <w:tblW w:w="1760" w:type="dxa"/>
        <w:tblInd w:w="0" w:type="dxa"/>
        <w:tblCellMar>
          <w:top w:w="63" w:type="dxa"/>
          <w:left w:w="10" w:type="dxa"/>
          <w:bottom w:w="0" w:type="dxa"/>
          <w:right w:w="31" w:type="dxa"/>
        </w:tblCellMar>
        <w:tblLook w:val="04A0" w:firstRow="1" w:lastRow="0" w:firstColumn="1" w:lastColumn="0" w:noHBand="0" w:noVBand="1"/>
      </w:tblPr>
      <w:tblGrid>
        <w:gridCol w:w="700"/>
        <w:gridCol w:w="1060"/>
      </w:tblGrid>
      <w:tr w:rsidR="009F545A" w14:paraId="2E9A11EE" w14:textId="77777777">
        <w:trPr>
          <w:trHeight w:val="735"/>
        </w:trPr>
        <w:tc>
          <w:tcPr>
            <w:tcW w:w="700" w:type="dxa"/>
            <w:tcBorders>
              <w:top w:val="single" w:sz="6" w:space="0" w:color="000000"/>
              <w:left w:val="nil"/>
              <w:bottom w:val="single" w:sz="6" w:space="0" w:color="000000"/>
              <w:right w:val="nil"/>
            </w:tcBorders>
          </w:tcPr>
          <w:p w14:paraId="47A428D9" w14:textId="77777777" w:rsidR="009F545A" w:rsidRDefault="00000000">
            <w:pPr>
              <w:spacing w:after="0" w:line="259" w:lineRule="auto"/>
              <w:ind w:left="0" w:firstLine="0"/>
            </w:pPr>
            <w:r>
              <w:rPr>
                <w:sz w:val="18"/>
              </w:rPr>
              <w:t>$</w:t>
            </w:r>
          </w:p>
        </w:tc>
        <w:tc>
          <w:tcPr>
            <w:tcW w:w="1060" w:type="dxa"/>
            <w:tcBorders>
              <w:top w:val="single" w:sz="6" w:space="0" w:color="000000"/>
              <w:left w:val="nil"/>
              <w:bottom w:val="single" w:sz="6" w:space="0" w:color="000000"/>
              <w:right w:val="nil"/>
            </w:tcBorders>
          </w:tcPr>
          <w:p w14:paraId="7FBFF162" w14:textId="77777777" w:rsidR="009F545A" w:rsidRDefault="00000000">
            <w:pPr>
              <w:spacing w:after="15" w:line="259" w:lineRule="auto"/>
              <w:ind w:left="0" w:right="45" w:firstLine="0"/>
              <w:jc w:val="right"/>
            </w:pPr>
            <w:r>
              <w:rPr>
                <w:sz w:val="18"/>
              </w:rPr>
              <w:t xml:space="preserve">21.9 </w:t>
            </w:r>
          </w:p>
          <w:p w14:paraId="019C414E" w14:textId="77777777" w:rsidR="009F545A" w:rsidRDefault="00000000">
            <w:pPr>
              <w:spacing w:after="15" w:line="259" w:lineRule="auto"/>
              <w:ind w:left="0" w:right="45" w:firstLine="0"/>
              <w:jc w:val="right"/>
            </w:pPr>
            <w:r>
              <w:rPr>
                <w:sz w:val="18"/>
              </w:rPr>
              <w:t xml:space="preserve">8.6 </w:t>
            </w:r>
          </w:p>
          <w:p w14:paraId="6281F4D2" w14:textId="77777777" w:rsidR="009F545A" w:rsidRDefault="00000000">
            <w:pPr>
              <w:spacing w:after="0" w:line="259" w:lineRule="auto"/>
              <w:ind w:left="0" w:right="45" w:firstLine="0"/>
              <w:jc w:val="right"/>
            </w:pPr>
            <w:r>
              <w:rPr>
                <w:sz w:val="18"/>
              </w:rPr>
              <w:t xml:space="preserve">1.8 </w:t>
            </w:r>
          </w:p>
        </w:tc>
      </w:tr>
      <w:tr w:rsidR="009F545A" w14:paraId="205956BF" w14:textId="77777777">
        <w:trPr>
          <w:trHeight w:val="278"/>
        </w:trPr>
        <w:tc>
          <w:tcPr>
            <w:tcW w:w="700" w:type="dxa"/>
            <w:tcBorders>
              <w:top w:val="single" w:sz="6" w:space="0" w:color="000000"/>
              <w:left w:val="nil"/>
              <w:bottom w:val="double" w:sz="6" w:space="0" w:color="000000"/>
              <w:right w:val="nil"/>
            </w:tcBorders>
          </w:tcPr>
          <w:p w14:paraId="67AE9D24" w14:textId="77777777" w:rsidR="009F545A" w:rsidRDefault="00000000">
            <w:pPr>
              <w:spacing w:after="0" w:line="259" w:lineRule="auto"/>
              <w:ind w:left="0" w:firstLine="0"/>
            </w:pPr>
            <w:r>
              <w:rPr>
                <w:sz w:val="18"/>
              </w:rPr>
              <w:t>$</w:t>
            </w:r>
          </w:p>
        </w:tc>
        <w:tc>
          <w:tcPr>
            <w:tcW w:w="1060" w:type="dxa"/>
            <w:tcBorders>
              <w:top w:val="single" w:sz="6" w:space="0" w:color="000000"/>
              <w:left w:val="nil"/>
              <w:bottom w:val="double" w:sz="6" w:space="0" w:color="000000"/>
              <w:right w:val="nil"/>
            </w:tcBorders>
          </w:tcPr>
          <w:p w14:paraId="30CF6B6F" w14:textId="77777777" w:rsidR="009F545A" w:rsidRDefault="00000000">
            <w:pPr>
              <w:spacing w:after="0" w:line="259" w:lineRule="auto"/>
              <w:ind w:left="0" w:right="45" w:firstLine="0"/>
              <w:jc w:val="right"/>
            </w:pPr>
            <w:r>
              <w:rPr>
                <w:sz w:val="18"/>
              </w:rPr>
              <w:t xml:space="preserve">32.3 </w:t>
            </w:r>
          </w:p>
        </w:tc>
      </w:tr>
    </w:tbl>
    <w:p w14:paraId="1E619390" w14:textId="77777777" w:rsidR="009F545A" w:rsidRDefault="00000000">
      <w:pPr>
        <w:tabs>
          <w:tab w:val="center" w:pos="3372"/>
          <w:tab w:val="center" w:pos="4883"/>
          <w:tab w:val="center" w:pos="5295"/>
          <w:tab w:val="center" w:pos="6879"/>
          <w:tab w:val="center" w:pos="7225"/>
          <w:tab w:val="center" w:pos="8809"/>
        </w:tabs>
        <w:spacing w:after="35" w:line="268" w:lineRule="auto"/>
        <w:ind w:left="0" w:firstLine="0"/>
      </w:pPr>
      <w:r>
        <w:rPr>
          <w:sz w:val="18"/>
        </w:rPr>
        <w:t>Cash and cash equivalents</w:t>
      </w:r>
      <w:r>
        <w:rPr>
          <w:sz w:val="18"/>
        </w:rPr>
        <w:tab/>
        <w:t>$</w:t>
      </w:r>
      <w:r>
        <w:rPr>
          <w:sz w:val="18"/>
        </w:rPr>
        <w:tab/>
        <w:t xml:space="preserve">21.9 </w:t>
      </w:r>
      <w:r>
        <w:rPr>
          <w:sz w:val="18"/>
        </w:rPr>
        <w:tab/>
        <w:t>$</w:t>
      </w:r>
      <w:r>
        <w:rPr>
          <w:sz w:val="18"/>
        </w:rPr>
        <w:tab/>
        <w:t xml:space="preserve">— </w:t>
      </w:r>
      <w:r>
        <w:rPr>
          <w:sz w:val="18"/>
        </w:rPr>
        <w:tab/>
        <w:t>$</w:t>
      </w:r>
      <w:r>
        <w:rPr>
          <w:sz w:val="18"/>
        </w:rPr>
        <w:tab/>
        <w:t xml:space="preserve">— </w:t>
      </w:r>
    </w:p>
    <w:p w14:paraId="2066BB4E" w14:textId="77777777" w:rsidR="009F545A" w:rsidRDefault="00000000">
      <w:pPr>
        <w:tabs>
          <w:tab w:val="center" w:pos="4928"/>
          <w:tab w:val="center" w:pos="6857"/>
          <w:tab w:val="center" w:pos="8787"/>
        </w:tabs>
        <w:spacing w:after="35" w:line="268" w:lineRule="auto"/>
        <w:ind w:left="0" w:firstLine="0"/>
      </w:pPr>
      <w:r>
        <w:rPr>
          <w:sz w:val="18"/>
        </w:rPr>
        <w:t>Prepaid expenses and other current assets</w:t>
      </w:r>
      <w:r>
        <w:rPr>
          <w:sz w:val="18"/>
        </w:rPr>
        <w:tab/>
        <w:t xml:space="preserve">7.4 </w:t>
      </w:r>
      <w:r>
        <w:rPr>
          <w:sz w:val="18"/>
        </w:rPr>
        <w:tab/>
        <w:t xml:space="preserve">1.0 </w:t>
      </w:r>
      <w:r>
        <w:rPr>
          <w:sz w:val="18"/>
        </w:rPr>
        <w:tab/>
        <w:t xml:space="preserve">0.2 </w:t>
      </w:r>
    </w:p>
    <w:p w14:paraId="202C5776" w14:textId="77777777" w:rsidR="009F545A" w:rsidRDefault="00000000">
      <w:pPr>
        <w:tabs>
          <w:tab w:val="center" w:pos="4950"/>
          <w:tab w:val="center" w:pos="6857"/>
          <w:tab w:val="center" w:pos="8809"/>
        </w:tabs>
        <w:spacing w:after="4" w:line="268" w:lineRule="auto"/>
        <w:ind w:left="0" w:firstLine="0"/>
      </w:pPr>
      <w:r>
        <w:rPr>
          <w:sz w:val="18"/>
        </w:rPr>
        <w:t>Other assets</w:t>
      </w:r>
      <w:r>
        <w:rPr>
          <w:sz w:val="18"/>
        </w:rPr>
        <w:tab/>
        <w:t xml:space="preserve">— </w:t>
      </w:r>
      <w:r>
        <w:rPr>
          <w:sz w:val="18"/>
        </w:rPr>
        <w:tab/>
        <w:t xml:space="preserve">1.8 </w:t>
      </w:r>
      <w:r>
        <w:rPr>
          <w:sz w:val="18"/>
        </w:rPr>
        <w:tab/>
        <w:t xml:space="preserve">— </w:t>
      </w:r>
    </w:p>
    <w:p w14:paraId="6023FF37" w14:textId="77777777" w:rsidR="009F545A" w:rsidRDefault="00000000">
      <w:pPr>
        <w:tabs>
          <w:tab w:val="center" w:pos="1228"/>
          <w:tab w:val="center" w:pos="6150"/>
          <w:tab w:val="center" w:pos="6857"/>
          <w:tab w:val="center" w:pos="8787"/>
        </w:tabs>
        <w:spacing w:after="316" w:line="268" w:lineRule="auto"/>
        <w:ind w:left="0" w:firstLine="0"/>
      </w:pPr>
      <w:r>
        <w:rPr>
          <w:rFonts w:ascii="Calibri" w:eastAsia="Calibri" w:hAnsi="Calibri" w:cs="Calibri"/>
          <w:sz w:val="22"/>
        </w:rPr>
        <w:tab/>
      </w:r>
      <w:r>
        <w:rPr>
          <w:sz w:val="18"/>
        </w:rPr>
        <w:t>Total marketable securities</w:t>
      </w:r>
      <w:r>
        <w:rPr>
          <w:sz w:val="18"/>
        </w:rPr>
        <w:tab/>
      </w:r>
      <w:r>
        <w:rPr>
          <w:rFonts w:ascii="Calibri" w:eastAsia="Calibri" w:hAnsi="Calibri" w:cs="Calibri"/>
          <w:noProof/>
          <w:sz w:val="22"/>
        </w:rPr>
        <mc:AlternateContent>
          <mc:Choice Requires="wpg">
            <w:drawing>
              <wp:inline distT="0" distB="0" distL="0" distR="0" wp14:anchorId="5126CAF1" wp14:editId="58446766">
                <wp:extent cx="3600450" cy="200025"/>
                <wp:effectExtent l="0" t="0" r="0" b="0"/>
                <wp:docPr id="124347" name="Group 124347"/>
                <wp:cNvGraphicFramePr/>
                <a:graphic xmlns:a="http://schemas.openxmlformats.org/drawingml/2006/main">
                  <a:graphicData uri="http://schemas.microsoft.com/office/word/2010/wordprocessingGroup">
                    <wpg:wgp>
                      <wpg:cNvGrpSpPr/>
                      <wpg:grpSpPr>
                        <a:xfrm>
                          <a:off x="0" y="0"/>
                          <a:ext cx="3600450" cy="200025"/>
                          <a:chOff x="0" y="0"/>
                          <a:chExt cx="3600450" cy="200025"/>
                        </a:xfrm>
                      </wpg:grpSpPr>
                      <wps:wsp>
                        <wps:cNvPr id="145974" name="Shape 14597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5" name="Shape 145975"/>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6" name="Shape 145976"/>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7" name="Shape 145977"/>
                        <wps:cNvSpPr/>
                        <wps:spPr>
                          <a:xfrm>
                            <a:off x="1219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8" name="Shape 145978"/>
                        <wps:cNvSpPr/>
                        <wps:spPr>
                          <a:xfrm>
                            <a:off x="13049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9" name="Shape 145979"/>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0" name="Shape 145980"/>
                        <wps:cNvSpPr/>
                        <wps:spPr>
                          <a:xfrm>
                            <a:off x="2438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1" name="Shape 145981"/>
                        <wps:cNvSpPr/>
                        <wps:spPr>
                          <a:xfrm>
                            <a:off x="2533650"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2" name="Shape 145982"/>
                        <wps:cNvSpPr/>
                        <wps:spPr>
                          <a:xfrm>
                            <a:off x="3571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3" name="Shape 14598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4" name="Shape 14598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5" name="Shape 145985"/>
                        <wps:cNvSpPr/>
                        <wps:spPr>
                          <a:xfrm>
                            <a:off x="762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6" name="Shape 145986"/>
                        <wps:cNvSpPr/>
                        <wps:spPr>
                          <a:xfrm>
                            <a:off x="7620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7" name="Shape 145987"/>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8" name="Shape 145988"/>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9" name="Shape 145989"/>
                        <wps:cNvSpPr/>
                        <wps:spPr>
                          <a:xfrm>
                            <a:off x="121920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0" name="Shape 145990"/>
                        <wps:cNvSpPr/>
                        <wps:spPr>
                          <a:xfrm>
                            <a:off x="12192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1" name="Shape 145991"/>
                        <wps:cNvSpPr/>
                        <wps:spPr>
                          <a:xfrm>
                            <a:off x="13049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2" name="Shape 145992"/>
                        <wps:cNvSpPr/>
                        <wps:spPr>
                          <a:xfrm>
                            <a:off x="1304925"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3" name="Shape 145993"/>
                        <wps:cNvSpPr/>
                        <wps:spPr>
                          <a:xfrm>
                            <a:off x="2352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4" name="Shape 145994"/>
                        <wps:cNvSpPr/>
                        <wps:spPr>
                          <a:xfrm>
                            <a:off x="2352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5" name="Shape 145995"/>
                        <wps:cNvSpPr/>
                        <wps:spPr>
                          <a:xfrm>
                            <a:off x="2438400" y="1619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6" name="Shape 145996"/>
                        <wps:cNvSpPr/>
                        <wps:spPr>
                          <a:xfrm>
                            <a:off x="243840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7" name="Shape 145997"/>
                        <wps:cNvSpPr/>
                        <wps:spPr>
                          <a:xfrm>
                            <a:off x="2533650"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8" name="Shape 145998"/>
                        <wps:cNvSpPr/>
                        <wps:spPr>
                          <a:xfrm>
                            <a:off x="2533650" y="19050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9" name="Shape 145999"/>
                        <wps:cNvSpPr/>
                        <wps:spPr>
                          <a:xfrm>
                            <a:off x="35718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0" name="Shape 146000"/>
                        <wps:cNvSpPr/>
                        <wps:spPr>
                          <a:xfrm>
                            <a:off x="35718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5" name="Rectangle 8725"/>
                        <wps:cNvSpPr/>
                        <wps:spPr>
                          <a:xfrm>
                            <a:off x="7888" y="44574"/>
                            <a:ext cx="76010" cy="138295"/>
                          </a:xfrm>
                          <a:prstGeom prst="rect">
                            <a:avLst/>
                          </a:prstGeom>
                          <a:ln>
                            <a:noFill/>
                          </a:ln>
                        </wps:spPr>
                        <wps:txbx>
                          <w:txbxContent>
                            <w:p w14:paraId="549D944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728" name="Rectangle 8728"/>
                        <wps:cNvSpPr/>
                        <wps:spPr>
                          <a:xfrm>
                            <a:off x="1228725" y="44574"/>
                            <a:ext cx="76010" cy="138295"/>
                          </a:xfrm>
                          <a:prstGeom prst="rect">
                            <a:avLst/>
                          </a:prstGeom>
                          <a:ln>
                            <a:noFill/>
                          </a:ln>
                        </wps:spPr>
                        <wps:txbx>
                          <w:txbxContent>
                            <w:p w14:paraId="169F469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8731" name="Rectangle 8731"/>
                        <wps:cNvSpPr/>
                        <wps:spPr>
                          <a:xfrm>
                            <a:off x="2454027" y="44574"/>
                            <a:ext cx="76010" cy="138295"/>
                          </a:xfrm>
                          <a:prstGeom prst="rect">
                            <a:avLst/>
                          </a:prstGeom>
                          <a:ln>
                            <a:noFill/>
                          </a:ln>
                        </wps:spPr>
                        <wps:txbx>
                          <w:txbxContent>
                            <w:p w14:paraId="6C8A50C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4347" style="width:283.5pt;height:15.75pt;mso-position-horizontal-relative:char;mso-position-vertical-relative:line" coordsize="36004,2000">
                <v:shape id="Shape 146001" style="position:absolute;width:762;height:95;left:0;top:0;" coordsize="76200,9525" path="m0,0l76200,0l76200,9525l0,9525l0,0">
                  <v:stroke weight="0pt" endcap="flat" joinstyle="miter" miterlimit="10" on="false" color="#000000" opacity="0"/>
                  <v:fill on="true" color="#000000"/>
                </v:shape>
                <v:shape id="Shape 146002" style="position:absolute;width:10477;height:95;left:762;top:0;" coordsize="1047750,9525" path="m0,0l1047750,0l1047750,9525l0,9525l0,0">
                  <v:stroke weight="0pt" endcap="flat" joinstyle="miter" miterlimit="10" on="false" color="#000000" opacity="0"/>
                  <v:fill on="true" color="#000000"/>
                </v:shape>
                <v:shape id="Shape 146003" style="position:absolute;width:190;height:95;left:11239;top:0;" coordsize="19050,9525" path="m0,0l19050,0l19050,9525l0,9525l0,0">
                  <v:stroke weight="0pt" endcap="flat" joinstyle="miter" miterlimit="10" on="false" color="#000000" opacity="0"/>
                  <v:fill on="true" color="#000000"/>
                </v:shape>
                <v:shape id="Shape 146004" style="position:absolute;width:857;height:95;left:12192;top:0;" coordsize="85725,9525" path="m0,0l85725,0l85725,9525l0,9525l0,0">
                  <v:stroke weight="0pt" endcap="flat" joinstyle="miter" miterlimit="10" on="false" color="#000000" opacity="0"/>
                  <v:fill on="true" color="#000000"/>
                </v:shape>
                <v:shape id="Shape 146005" style="position:absolute;width:10477;height:95;left:13049;top:0;" coordsize="1047750,9525" path="m0,0l1047750,0l1047750,9525l0,9525l0,0">
                  <v:stroke weight="0pt" endcap="flat" joinstyle="miter" miterlimit="10" on="false" color="#000000" opacity="0"/>
                  <v:fill on="true" color="#000000"/>
                </v:shape>
                <v:shape id="Shape 146006" style="position:absolute;width:190;height:95;left:23526;top:0;" coordsize="19050,9525" path="m0,0l19050,0l19050,9525l0,9525l0,0">
                  <v:stroke weight="0pt" endcap="flat" joinstyle="miter" miterlimit="10" on="false" color="#000000" opacity="0"/>
                  <v:fill on="true" color="#000000"/>
                </v:shape>
                <v:shape id="Shape 146007" style="position:absolute;width:952;height:95;left:24384;top:0;" coordsize="95250,9525" path="m0,0l95250,0l95250,9525l0,9525l0,0">
                  <v:stroke weight="0pt" endcap="flat" joinstyle="miter" miterlimit="10" on="false" color="#000000" opacity="0"/>
                  <v:fill on="true" color="#000000"/>
                </v:shape>
                <v:shape id="Shape 146008" style="position:absolute;width:10382;height:95;left:25336;top:0;" coordsize="1038225,9525" path="m0,0l1038225,0l1038225,9525l0,9525l0,0">
                  <v:stroke weight="0pt" endcap="flat" joinstyle="miter" miterlimit="10" on="false" color="#000000" opacity="0"/>
                  <v:fill on="true" color="#000000"/>
                </v:shape>
                <v:shape id="Shape 146009" style="position:absolute;width:285;height:95;left:35718;top:0;" coordsize="28575,9525" path="m0,0l28575,0l28575,9525l0,9525l0,0">
                  <v:stroke weight="0pt" endcap="flat" joinstyle="miter" miterlimit="10" on="false" color="#000000" opacity="0"/>
                  <v:fill on="true" color="#000000"/>
                </v:shape>
                <v:shape id="Shape 146010" style="position:absolute;width:762;height:95;left:0;top:1619;" coordsize="76200,9525" path="m0,0l76200,0l76200,9525l0,9525l0,0">
                  <v:stroke weight="0pt" endcap="flat" joinstyle="miter" miterlimit="10" on="false" color="#000000" opacity="0"/>
                  <v:fill on="true" color="#000000"/>
                </v:shape>
                <v:shape id="Shape 146011" style="position:absolute;width:762;height:95;left:0;top:1905;" coordsize="76200,9525" path="m0,0l76200,0l76200,9525l0,9525l0,0">
                  <v:stroke weight="0pt" endcap="flat" joinstyle="miter" miterlimit="10" on="false" color="#000000" opacity="0"/>
                  <v:fill on="true" color="#000000"/>
                </v:shape>
                <v:shape id="Shape 146012" style="position:absolute;width:10477;height:95;left:762;top:1619;" coordsize="1047750,9525" path="m0,0l1047750,0l1047750,9525l0,9525l0,0">
                  <v:stroke weight="0pt" endcap="flat" joinstyle="miter" miterlimit="10" on="false" color="#000000" opacity="0"/>
                  <v:fill on="true" color="#000000"/>
                </v:shape>
                <v:shape id="Shape 146013" style="position:absolute;width:10477;height:95;left:762;top:1905;" coordsize="1047750,9525" path="m0,0l1047750,0l1047750,9525l0,9525l0,0">
                  <v:stroke weight="0pt" endcap="flat" joinstyle="miter" miterlimit="10" on="false" color="#000000" opacity="0"/>
                  <v:fill on="true" color="#000000"/>
                </v:shape>
                <v:shape id="Shape 146014" style="position:absolute;width:190;height:95;left:11239;top:1619;" coordsize="19050,9525" path="m0,0l19050,0l19050,9525l0,9525l0,0">
                  <v:stroke weight="0pt" endcap="flat" joinstyle="miter" miterlimit="10" on="false" color="#000000" opacity="0"/>
                  <v:fill on="true" color="#000000"/>
                </v:shape>
                <v:shape id="Shape 146015" style="position:absolute;width:190;height:95;left:11239;top:1905;" coordsize="19050,9525" path="m0,0l19050,0l19050,9525l0,9525l0,0">
                  <v:stroke weight="0pt" endcap="flat" joinstyle="miter" miterlimit="10" on="false" color="#000000" opacity="0"/>
                  <v:fill on="true" color="#000000"/>
                </v:shape>
                <v:shape id="Shape 146016" style="position:absolute;width:857;height:95;left:12192;top:1619;" coordsize="85725,9525" path="m0,0l85725,0l85725,9525l0,9525l0,0">
                  <v:stroke weight="0pt" endcap="flat" joinstyle="miter" miterlimit="10" on="false" color="#000000" opacity="0"/>
                  <v:fill on="true" color="#000000"/>
                </v:shape>
                <v:shape id="Shape 146017" style="position:absolute;width:857;height:95;left:12192;top:1905;" coordsize="85725,9525" path="m0,0l85725,0l85725,9525l0,9525l0,0">
                  <v:stroke weight="0pt" endcap="flat" joinstyle="miter" miterlimit="10" on="false" color="#000000" opacity="0"/>
                  <v:fill on="true" color="#000000"/>
                </v:shape>
                <v:shape id="Shape 146018" style="position:absolute;width:10477;height:95;left:13049;top:1619;" coordsize="1047750,9525" path="m0,0l1047750,0l1047750,9525l0,9525l0,0">
                  <v:stroke weight="0pt" endcap="flat" joinstyle="miter" miterlimit="10" on="false" color="#000000" opacity="0"/>
                  <v:fill on="true" color="#000000"/>
                </v:shape>
                <v:shape id="Shape 146019" style="position:absolute;width:10477;height:95;left:13049;top:1905;" coordsize="1047750,9525" path="m0,0l1047750,0l1047750,9525l0,9525l0,0">
                  <v:stroke weight="0pt" endcap="flat" joinstyle="miter" miterlimit="10" on="false" color="#000000" opacity="0"/>
                  <v:fill on="true" color="#000000"/>
                </v:shape>
                <v:shape id="Shape 146020" style="position:absolute;width:190;height:95;left:23526;top:1619;" coordsize="19050,9525" path="m0,0l19050,0l19050,9525l0,9525l0,0">
                  <v:stroke weight="0pt" endcap="flat" joinstyle="miter" miterlimit="10" on="false" color="#000000" opacity="0"/>
                  <v:fill on="true" color="#000000"/>
                </v:shape>
                <v:shape id="Shape 146021" style="position:absolute;width:190;height:95;left:23526;top:1905;" coordsize="19050,9525" path="m0,0l19050,0l19050,9525l0,9525l0,0">
                  <v:stroke weight="0pt" endcap="flat" joinstyle="miter" miterlimit="10" on="false" color="#000000" opacity="0"/>
                  <v:fill on="true" color="#000000"/>
                </v:shape>
                <v:shape id="Shape 146022" style="position:absolute;width:952;height:95;left:24384;top:1619;" coordsize="95250,9525" path="m0,0l95250,0l95250,9525l0,9525l0,0">
                  <v:stroke weight="0pt" endcap="flat" joinstyle="miter" miterlimit="10" on="false" color="#000000" opacity="0"/>
                  <v:fill on="true" color="#000000"/>
                </v:shape>
                <v:shape id="Shape 146023" style="position:absolute;width:952;height:95;left:24384;top:1905;" coordsize="95250,9525" path="m0,0l95250,0l95250,9525l0,9525l0,0">
                  <v:stroke weight="0pt" endcap="flat" joinstyle="miter" miterlimit="10" on="false" color="#000000" opacity="0"/>
                  <v:fill on="true" color="#000000"/>
                </v:shape>
                <v:shape id="Shape 146024" style="position:absolute;width:10382;height:95;left:25336;top:1619;" coordsize="1038225,9525" path="m0,0l1038225,0l1038225,9525l0,9525l0,0">
                  <v:stroke weight="0pt" endcap="flat" joinstyle="miter" miterlimit="10" on="false" color="#000000" opacity="0"/>
                  <v:fill on="true" color="#000000"/>
                </v:shape>
                <v:shape id="Shape 146025" style="position:absolute;width:10382;height:95;left:25336;top:1905;" coordsize="1038225,9525" path="m0,0l1038225,0l1038225,9525l0,9525l0,0">
                  <v:stroke weight="0pt" endcap="flat" joinstyle="miter" miterlimit="10" on="false" color="#000000" opacity="0"/>
                  <v:fill on="true" color="#000000"/>
                </v:shape>
                <v:shape id="Shape 146026" style="position:absolute;width:285;height:95;left:35718;top:1619;" coordsize="28575,9525" path="m0,0l28575,0l28575,9525l0,9525l0,0">
                  <v:stroke weight="0pt" endcap="flat" joinstyle="miter" miterlimit="10" on="false" color="#000000" opacity="0"/>
                  <v:fill on="true" color="#000000"/>
                </v:shape>
                <v:shape id="Shape 146027" style="position:absolute;width:285;height:95;left:35718;top:1905;" coordsize="28575,9525" path="m0,0l28575,0l28575,9525l0,9525l0,0">
                  <v:stroke weight="0pt" endcap="flat" joinstyle="miter" miterlimit="10" on="false" color="#000000" opacity="0"/>
                  <v:fill on="true" color="#000000"/>
                </v:shape>
                <v:rect id="Rectangle 8725" style="position:absolute;width:760;height:1382;left:78;top:445;" filled="f" stroked="f">
                  <v:textbox inset="0,0,0,0">
                    <w:txbxContent>
                      <w:p>
                        <w:pPr>
                          <w:spacing w:before="0" w:after="160" w:line="259" w:lineRule="auto"/>
                          <w:ind w:left="0" w:firstLine="0"/>
                        </w:pPr>
                        <w:r>
                          <w:rPr>
                            <w:sz w:val="18"/>
                          </w:rPr>
                          <w:t xml:space="preserve">$</w:t>
                        </w:r>
                      </w:p>
                    </w:txbxContent>
                  </v:textbox>
                </v:rect>
                <v:rect id="Rectangle 8728" style="position:absolute;width:760;height:1382;left:12287;top:445;" filled="f" stroked="f">
                  <v:textbox inset="0,0,0,0">
                    <w:txbxContent>
                      <w:p>
                        <w:pPr>
                          <w:spacing w:before="0" w:after="160" w:line="259" w:lineRule="auto"/>
                          <w:ind w:left="0" w:firstLine="0"/>
                        </w:pPr>
                        <w:r>
                          <w:rPr>
                            <w:sz w:val="18"/>
                          </w:rPr>
                          <w:t xml:space="preserve">$</w:t>
                        </w:r>
                      </w:p>
                    </w:txbxContent>
                  </v:textbox>
                </v:rect>
                <v:rect id="Rectangle 8731" style="position:absolute;width:760;height:1382;left:2454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29.3 </w:t>
      </w:r>
      <w:r>
        <w:rPr>
          <w:sz w:val="18"/>
        </w:rPr>
        <w:tab/>
        <w:t xml:space="preserve">2.8 </w:t>
      </w:r>
      <w:r>
        <w:rPr>
          <w:sz w:val="18"/>
        </w:rPr>
        <w:tab/>
        <w:t xml:space="preserve">0.2 </w:t>
      </w:r>
    </w:p>
    <w:p w14:paraId="6002C768" w14:textId="77777777" w:rsidR="009F545A" w:rsidRDefault="00000000">
      <w:pPr>
        <w:pStyle w:val="Heading4"/>
        <w:ind w:left="-5" w:right="0"/>
      </w:pPr>
      <w:r>
        <w:t>8. INVENTORIES</w:t>
      </w:r>
    </w:p>
    <w:p w14:paraId="65A8C63B" w14:textId="77777777" w:rsidR="009F545A" w:rsidRDefault="00000000">
      <w:pPr>
        <w:spacing w:after="57"/>
        <w:ind w:left="15" w:right="15"/>
      </w:pPr>
      <w:r>
        <w:t xml:space="preserve">    The following table summarizes the Company’s inventories:</w:t>
      </w:r>
    </w:p>
    <w:p w14:paraId="16C9C364" w14:textId="77777777" w:rsidR="009F545A" w:rsidRDefault="00000000">
      <w:pPr>
        <w:tabs>
          <w:tab w:val="center" w:pos="8018"/>
          <w:tab w:val="center" w:pos="9949"/>
        </w:tabs>
        <w:spacing w:after="30" w:line="268" w:lineRule="auto"/>
        <w:ind w:left="0" w:firstLine="0"/>
      </w:pPr>
      <w:r>
        <w:rPr>
          <w:b/>
          <w:sz w:val="18"/>
        </w:rPr>
        <w:t>(In millions)</w:t>
      </w:r>
      <w:r>
        <w:rPr>
          <w:b/>
          <w:sz w:val="18"/>
        </w:rPr>
        <w:tab/>
        <w:t xml:space="preserve">July 1, </w:t>
      </w:r>
      <w:proofErr w:type="gramStart"/>
      <w:r>
        <w:rPr>
          <w:b/>
          <w:sz w:val="18"/>
        </w:rPr>
        <w:t>2022</w:t>
      </w:r>
      <w:proofErr w:type="gramEnd"/>
      <w:r>
        <w:rPr>
          <w:b/>
          <w:sz w:val="18"/>
        </w:rPr>
        <w:tab/>
        <w:t>October 1, 2021</w:t>
      </w:r>
    </w:p>
    <w:tbl>
      <w:tblPr>
        <w:tblStyle w:val="TableGrid"/>
        <w:tblpPr w:vertAnchor="text" w:tblpX="7110" w:tblpY="-63"/>
        <w:tblOverlap w:val="never"/>
        <w:tblW w:w="3750" w:type="dxa"/>
        <w:tblInd w:w="0" w:type="dxa"/>
        <w:tblCellMar>
          <w:top w:w="38" w:type="dxa"/>
          <w:left w:w="0" w:type="dxa"/>
          <w:bottom w:w="0" w:type="dxa"/>
          <w:right w:w="31" w:type="dxa"/>
        </w:tblCellMar>
        <w:tblLook w:val="04A0" w:firstRow="1" w:lastRow="0" w:firstColumn="1" w:lastColumn="0" w:noHBand="0" w:noVBand="1"/>
      </w:tblPr>
      <w:tblGrid>
        <w:gridCol w:w="1335"/>
        <w:gridCol w:w="613"/>
        <w:gridCol w:w="1321"/>
        <w:gridCol w:w="481"/>
      </w:tblGrid>
      <w:tr w:rsidR="009F545A" w14:paraId="5F19C9B6" w14:textId="77777777">
        <w:trPr>
          <w:trHeight w:val="265"/>
        </w:trPr>
        <w:tc>
          <w:tcPr>
            <w:tcW w:w="1335" w:type="dxa"/>
            <w:tcBorders>
              <w:top w:val="single" w:sz="6" w:space="0" w:color="000000"/>
              <w:left w:val="nil"/>
              <w:bottom w:val="nil"/>
              <w:right w:val="nil"/>
            </w:tcBorders>
          </w:tcPr>
          <w:p w14:paraId="555993C4" w14:textId="77777777" w:rsidR="009F545A" w:rsidRDefault="00000000">
            <w:pPr>
              <w:spacing w:after="0" w:line="259" w:lineRule="auto"/>
              <w:ind w:left="20" w:firstLine="0"/>
            </w:pPr>
            <w:r>
              <w:rPr>
                <w:sz w:val="18"/>
              </w:rPr>
              <w:t>$</w:t>
            </w:r>
          </w:p>
        </w:tc>
        <w:tc>
          <w:tcPr>
            <w:tcW w:w="613" w:type="dxa"/>
            <w:tcBorders>
              <w:top w:val="nil"/>
              <w:left w:val="nil"/>
              <w:bottom w:val="nil"/>
              <w:right w:val="nil"/>
            </w:tcBorders>
          </w:tcPr>
          <w:p w14:paraId="6886A822" w14:textId="77777777" w:rsidR="009F545A" w:rsidRDefault="00000000">
            <w:pPr>
              <w:spacing w:after="0" w:line="259" w:lineRule="auto"/>
              <w:ind w:left="0" w:firstLine="0"/>
            </w:pPr>
            <w:r>
              <w:rPr>
                <w:sz w:val="18"/>
              </w:rPr>
              <w:t xml:space="preserve">238.0 </w:t>
            </w:r>
          </w:p>
        </w:tc>
        <w:tc>
          <w:tcPr>
            <w:tcW w:w="1321" w:type="dxa"/>
            <w:tcBorders>
              <w:top w:val="single" w:sz="6" w:space="0" w:color="000000"/>
              <w:left w:val="nil"/>
              <w:bottom w:val="nil"/>
              <w:right w:val="nil"/>
            </w:tcBorders>
          </w:tcPr>
          <w:p w14:paraId="10ED09B4" w14:textId="77777777" w:rsidR="009F545A" w:rsidRDefault="00000000">
            <w:pPr>
              <w:spacing w:after="0" w:line="259" w:lineRule="auto"/>
              <w:ind w:left="0" w:firstLine="0"/>
            </w:pPr>
            <w:r>
              <w:rPr>
                <w:sz w:val="18"/>
              </w:rPr>
              <w:t>$</w:t>
            </w:r>
          </w:p>
        </w:tc>
        <w:tc>
          <w:tcPr>
            <w:tcW w:w="481" w:type="dxa"/>
            <w:tcBorders>
              <w:top w:val="single" w:sz="6" w:space="0" w:color="000000"/>
              <w:left w:val="nil"/>
              <w:bottom w:val="nil"/>
              <w:right w:val="nil"/>
            </w:tcBorders>
          </w:tcPr>
          <w:p w14:paraId="709A00B3" w14:textId="77777777" w:rsidR="009F545A" w:rsidRDefault="00000000">
            <w:pPr>
              <w:spacing w:after="0" w:line="259" w:lineRule="auto"/>
              <w:ind w:left="0" w:firstLine="0"/>
              <w:jc w:val="both"/>
            </w:pPr>
            <w:r>
              <w:rPr>
                <w:sz w:val="18"/>
              </w:rPr>
              <w:t xml:space="preserve">168.0 </w:t>
            </w:r>
          </w:p>
        </w:tc>
      </w:tr>
      <w:tr w:rsidR="009F545A" w14:paraId="5E4F794A" w14:textId="77777777">
        <w:trPr>
          <w:trHeight w:val="240"/>
        </w:trPr>
        <w:tc>
          <w:tcPr>
            <w:tcW w:w="1335" w:type="dxa"/>
            <w:tcBorders>
              <w:top w:val="nil"/>
              <w:left w:val="nil"/>
              <w:bottom w:val="nil"/>
              <w:right w:val="nil"/>
            </w:tcBorders>
          </w:tcPr>
          <w:p w14:paraId="7B5C4087" w14:textId="77777777" w:rsidR="009F545A" w:rsidRDefault="009F545A">
            <w:pPr>
              <w:spacing w:after="160" w:line="259" w:lineRule="auto"/>
              <w:ind w:left="0" w:firstLine="0"/>
            </w:pPr>
          </w:p>
        </w:tc>
        <w:tc>
          <w:tcPr>
            <w:tcW w:w="613" w:type="dxa"/>
            <w:tcBorders>
              <w:top w:val="nil"/>
              <w:left w:val="nil"/>
              <w:bottom w:val="nil"/>
              <w:right w:val="nil"/>
            </w:tcBorders>
          </w:tcPr>
          <w:p w14:paraId="1D246D16" w14:textId="77777777" w:rsidR="009F545A" w:rsidRDefault="00000000">
            <w:pPr>
              <w:spacing w:after="0" w:line="259" w:lineRule="auto"/>
              <w:ind w:left="90" w:firstLine="0"/>
            </w:pPr>
            <w:r>
              <w:rPr>
                <w:sz w:val="18"/>
              </w:rPr>
              <w:t xml:space="preserve">25.7 </w:t>
            </w:r>
          </w:p>
        </w:tc>
        <w:tc>
          <w:tcPr>
            <w:tcW w:w="1321" w:type="dxa"/>
            <w:tcBorders>
              <w:top w:val="nil"/>
              <w:left w:val="nil"/>
              <w:bottom w:val="nil"/>
              <w:right w:val="nil"/>
            </w:tcBorders>
          </w:tcPr>
          <w:p w14:paraId="1979AA27" w14:textId="77777777" w:rsidR="009F545A" w:rsidRDefault="009F545A">
            <w:pPr>
              <w:spacing w:after="160" w:line="259" w:lineRule="auto"/>
              <w:ind w:left="0" w:firstLine="0"/>
            </w:pPr>
          </w:p>
        </w:tc>
        <w:tc>
          <w:tcPr>
            <w:tcW w:w="481" w:type="dxa"/>
            <w:tcBorders>
              <w:top w:val="nil"/>
              <w:left w:val="nil"/>
              <w:bottom w:val="nil"/>
              <w:right w:val="nil"/>
            </w:tcBorders>
          </w:tcPr>
          <w:p w14:paraId="6B8166BE" w14:textId="77777777" w:rsidR="009F545A" w:rsidRDefault="00000000">
            <w:pPr>
              <w:spacing w:after="0" w:line="259" w:lineRule="auto"/>
              <w:ind w:left="90" w:firstLine="0"/>
            </w:pPr>
            <w:r>
              <w:rPr>
                <w:sz w:val="18"/>
              </w:rPr>
              <w:t xml:space="preserve">20.4 </w:t>
            </w:r>
          </w:p>
        </w:tc>
      </w:tr>
      <w:tr w:rsidR="009F545A" w14:paraId="240B06D8" w14:textId="77777777">
        <w:trPr>
          <w:trHeight w:val="230"/>
        </w:trPr>
        <w:tc>
          <w:tcPr>
            <w:tcW w:w="1335" w:type="dxa"/>
            <w:tcBorders>
              <w:top w:val="nil"/>
              <w:left w:val="nil"/>
              <w:bottom w:val="single" w:sz="6" w:space="0" w:color="000000"/>
              <w:right w:val="nil"/>
            </w:tcBorders>
          </w:tcPr>
          <w:p w14:paraId="29ECE5E0" w14:textId="77777777" w:rsidR="009F545A" w:rsidRDefault="009F545A">
            <w:pPr>
              <w:spacing w:after="160" w:line="259" w:lineRule="auto"/>
              <w:ind w:left="0" w:firstLine="0"/>
            </w:pPr>
          </w:p>
        </w:tc>
        <w:tc>
          <w:tcPr>
            <w:tcW w:w="613" w:type="dxa"/>
            <w:tcBorders>
              <w:top w:val="nil"/>
              <w:left w:val="nil"/>
              <w:bottom w:val="nil"/>
              <w:right w:val="nil"/>
            </w:tcBorders>
          </w:tcPr>
          <w:p w14:paraId="003B7BA0" w14:textId="77777777" w:rsidR="009F545A" w:rsidRDefault="00000000">
            <w:pPr>
              <w:spacing w:after="0" w:line="259" w:lineRule="auto"/>
              <w:ind w:left="90" w:firstLine="0"/>
            </w:pPr>
            <w:r>
              <w:rPr>
                <w:sz w:val="18"/>
              </w:rPr>
              <w:t xml:space="preserve">36.6 </w:t>
            </w:r>
          </w:p>
        </w:tc>
        <w:tc>
          <w:tcPr>
            <w:tcW w:w="1321" w:type="dxa"/>
            <w:tcBorders>
              <w:top w:val="nil"/>
              <w:left w:val="nil"/>
              <w:bottom w:val="single" w:sz="6" w:space="0" w:color="000000"/>
              <w:right w:val="nil"/>
            </w:tcBorders>
          </w:tcPr>
          <w:p w14:paraId="050253EA" w14:textId="77777777" w:rsidR="009F545A" w:rsidRDefault="009F545A">
            <w:pPr>
              <w:spacing w:after="160" w:line="259" w:lineRule="auto"/>
              <w:ind w:left="0" w:firstLine="0"/>
            </w:pPr>
          </w:p>
        </w:tc>
        <w:tc>
          <w:tcPr>
            <w:tcW w:w="481" w:type="dxa"/>
            <w:tcBorders>
              <w:top w:val="nil"/>
              <w:left w:val="nil"/>
              <w:bottom w:val="single" w:sz="6" w:space="0" w:color="000000"/>
              <w:right w:val="nil"/>
            </w:tcBorders>
          </w:tcPr>
          <w:p w14:paraId="4559E09F" w14:textId="77777777" w:rsidR="009F545A" w:rsidRDefault="00000000">
            <w:pPr>
              <w:spacing w:after="0" w:line="259" w:lineRule="auto"/>
              <w:ind w:left="90" w:firstLine="0"/>
            </w:pPr>
            <w:r>
              <w:rPr>
                <w:sz w:val="18"/>
              </w:rPr>
              <w:t xml:space="preserve">36.4 </w:t>
            </w:r>
          </w:p>
        </w:tc>
      </w:tr>
      <w:tr w:rsidR="009F545A" w14:paraId="13A050AD" w14:textId="77777777">
        <w:trPr>
          <w:trHeight w:val="278"/>
        </w:trPr>
        <w:tc>
          <w:tcPr>
            <w:tcW w:w="1335" w:type="dxa"/>
            <w:tcBorders>
              <w:top w:val="single" w:sz="6" w:space="0" w:color="000000"/>
              <w:left w:val="nil"/>
              <w:bottom w:val="double" w:sz="6" w:space="0" w:color="000000"/>
              <w:right w:val="nil"/>
            </w:tcBorders>
          </w:tcPr>
          <w:p w14:paraId="56126050" w14:textId="77777777" w:rsidR="009F545A" w:rsidRDefault="00000000">
            <w:pPr>
              <w:spacing w:after="0" w:line="259" w:lineRule="auto"/>
              <w:ind w:left="20" w:firstLine="0"/>
            </w:pPr>
            <w:r>
              <w:rPr>
                <w:sz w:val="18"/>
              </w:rPr>
              <w:t>$</w:t>
            </w:r>
          </w:p>
        </w:tc>
        <w:tc>
          <w:tcPr>
            <w:tcW w:w="613" w:type="dxa"/>
            <w:tcBorders>
              <w:top w:val="nil"/>
              <w:left w:val="nil"/>
              <w:bottom w:val="nil"/>
              <w:right w:val="nil"/>
            </w:tcBorders>
          </w:tcPr>
          <w:p w14:paraId="1A05C0B8" w14:textId="77777777" w:rsidR="009F545A" w:rsidRDefault="00000000">
            <w:pPr>
              <w:spacing w:after="0" w:line="259" w:lineRule="auto"/>
              <w:ind w:left="0" w:firstLine="0"/>
            </w:pPr>
            <w:r>
              <w:rPr>
                <w:sz w:val="18"/>
              </w:rPr>
              <w:t xml:space="preserve">300.3 </w:t>
            </w:r>
          </w:p>
        </w:tc>
        <w:tc>
          <w:tcPr>
            <w:tcW w:w="1321" w:type="dxa"/>
            <w:tcBorders>
              <w:top w:val="single" w:sz="6" w:space="0" w:color="000000"/>
              <w:left w:val="nil"/>
              <w:bottom w:val="double" w:sz="6" w:space="0" w:color="000000"/>
              <w:right w:val="nil"/>
            </w:tcBorders>
          </w:tcPr>
          <w:p w14:paraId="69BF1CA5" w14:textId="77777777" w:rsidR="009F545A" w:rsidRDefault="00000000">
            <w:pPr>
              <w:spacing w:after="0" w:line="259" w:lineRule="auto"/>
              <w:ind w:left="0" w:firstLine="0"/>
            </w:pPr>
            <w:r>
              <w:rPr>
                <w:sz w:val="18"/>
              </w:rPr>
              <w:t>$</w:t>
            </w:r>
          </w:p>
        </w:tc>
        <w:tc>
          <w:tcPr>
            <w:tcW w:w="481" w:type="dxa"/>
            <w:tcBorders>
              <w:top w:val="single" w:sz="6" w:space="0" w:color="000000"/>
              <w:left w:val="nil"/>
              <w:bottom w:val="double" w:sz="6" w:space="0" w:color="000000"/>
              <w:right w:val="nil"/>
            </w:tcBorders>
          </w:tcPr>
          <w:p w14:paraId="63BAE2EC" w14:textId="77777777" w:rsidR="009F545A" w:rsidRDefault="00000000">
            <w:pPr>
              <w:spacing w:after="0" w:line="259" w:lineRule="auto"/>
              <w:ind w:left="0" w:firstLine="0"/>
              <w:jc w:val="both"/>
            </w:pPr>
            <w:r>
              <w:rPr>
                <w:sz w:val="18"/>
              </w:rPr>
              <w:t xml:space="preserve">224.8 </w:t>
            </w:r>
          </w:p>
        </w:tc>
      </w:tr>
    </w:tbl>
    <w:p w14:paraId="0843C7A1" w14:textId="77777777" w:rsidR="009F545A" w:rsidRDefault="00000000">
      <w:pPr>
        <w:spacing w:after="4" w:line="268" w:lineRule="auto"/>
        <w:ind w:left="15"/>
      </w:pPr>
      <w:r>
        <w:rPr>
          <w:sz w:val="18"/>
        </w:rPr>
        <w:t>Raw materials and parts</w:t>
      </w:r>
    </w:p>
    <w:p w14:paraId="2B4E299B" w14:textId="77777777" w:rsidR="009F545A" w:rsidRDefault="00000000">
      <w:pPr>
        <w:spacing w:after="4" w:line="268" w:lineRule="auto"/>
        <w:ind w:left="15"/>
      </w:pPr>
      <w:r>
        <w:rPr>
          <w:sz w:val="18"/>
        </w:rPr>
        <w:t>Work-in-process</w:t>
      </w:r>
    </w:p>
    <w:p w14:paraId="709EE909" w14:textId="77777777" w:rsidR="009F545A" w:rsidRDefault="00000000">
      <w:pPr>
        <w:spacing w:after="38" w:line="268" w:lineRule="auto"/>
        <w:ind w:left="15"/>
      </w:pPr>
      <w:r>
        <w:rPr>
          <w:sz w:val="18"/>
        </w:rPr>
        <w:t>Finished goods</w:t>
      </w:r>
    </w:p>
    <w:p w14:paraId="1B5EF449" w14:textId="77777777" w:rsidR="009F545A" w:rsidRDefault="00000000">
      <w:pPr>
        <w:spacing w:after="209" w:line="268" w:lineRule="auto"/>
        <w:ind w:left="270"/>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533FAAD1" wp14:editId="4C88E9F1">
                <wp:simplePos x="0" y="0"/>
                <wp:positionH relativeFrom="page">
                  <wp:posOffset>444500</wp:posOffset>
                </wp:positionH>
                <wp:positionV relativeFrom="page">
                  <wp:posOffset>9550425</wp:posOffset>
                </wp:positionV>
                <wp:extent cx="6896100" cy="19050"/>
                <wp:effectExtent l="0" t="0" r="0" b="0"/>
                <wp:wrapTopAndBottom/>
                <wp:docPr id="124322" name="Group 1243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028" name="Shape 1460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029" name="Shape 1460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67" name="Shape 84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468" name="Shape 84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4322" style="width:543pt;height:1.5pt;position:absolute;mso-position-horizontal-relative:page;mso-position-horizontal:absolute;margin-left:35pt;mso-position-vertical-relative:page;margin-top:752.002pt;" coordsize="68961,190">
                <v:shape id="Shape 146030" style="position:absolute;width:68961;height:95;left:0;top:0;" coordsize="6896100,9525" path="m0,0l6896100,0l6896100,9525l0,9525l0,0">
                  <v:stroke weight="0pt" endcap="flat" joinstyle="miter" miterlimit="10" on="false" color="#000000" opacity="0"/>
                  <v:fill on="true" color="#9a9a9a"/>
                </v:shape>
                <v:shape id="Shape 146031" style="position:absolute;width:68961;height:95;left:0;top:95;" coordsize="6896100,9525" path="m0,0l6896100,0l6896100,9525l0,9525l0,0">
                  <v:stroke weight="0pt" endcap="flat" joinstyle="miter" miterlimit="10" on="false" color="#000000" opacity="0"/>
                  <v:fill on="true" color="#eeeeee"/>
                </v:shape>
                <v:shape id="Shape 8467" style="position:absolute;width:95;height:190;left:68865;top:0;" coordsize="9525,19050" path="m9525,0l9525,19050l0,19050l0,9525l9525,0x">
                  <v:stroke weight="0pt" endcap="flat" joinstyle="miter" miterlimit="10" on="false" color="#000000" opacity="0"/>
                  <v:fill on="true" color="#eeeeee"/>
                </v:shape>
                <v:shape id="Shape 846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Total inventories</w:t>
      </w:r>
    </w:p>
    <w:tbl>
      <w:tblPr>
        <w:tblStyle w:val="TableGrid"/>
        <w:tblW w:w="10155" w:type="dxa"/>
        <w:tblInd w:w="0" w:type="dxa"/>
        <w:tblCellMar>
          <w:top w:w="0" w:type="dxa"/>
          <w:left w:w="0" w:type="dxa"/>
          <w:bottom w:w="0" w:type="dxa"/>
          <w:right w:w="0" w:type="dxa"/>
        </w:tblCellMar>
        <w:tblLook w:val="04A0" w:firstRow="1" w:lastRow="0" w:firstColumn="1" w:lastColumn="0" w:noHBand="0" w:noVBand="1"/>
      </w:tblPr>
      <w:tblGrid>
        <w:gridCol w:w="7560"/>
        <w:gridCol w:w="1783"/>
        <w:gridCol w:w="812"/>
      </w:tblGrid>
      <w:tr w:rsidR="009F545A" w14:paraId="36B9B31E" w14:textId="77777777">
        <w:trPr>
          <w:trHeight w:val="591"/>
        </w:trPr>
        <w:tc>
          <w:tcPr>
            <w:tcW w:w="7560" w:type="dxa"/>
            <w:tcBorders>
              <w:top w:val="nil"/>
              <w:left w:val="nil"/>
              <w:bottom w:val="nil"/>
              <w:right w:val="nil"/>
            </w:tcBorders>
          </w:tcPr>
          <w:p w14:paraId="24CE4B4B" w14:textId="77777777" w:rsidR="009F545A" w:rsidRDefault="00000000">
            <w:pPr>
              <w:spacing w:after="110" w:line="259" w:lineRule="auto"/>
              <w:ind w:left="0" w:firstLine="0"/>
            </w:pPr>
            <w:r>
              <w:rPr>
                <w:b/>
              </w:rPr>
              <w:t>9. GOODWILL AND INTANGIBLE ASSETS</w:t>
            </w:r>
          </w:p>
          <w:p w14:paraId="192B4D9F" w14:textId="77777777" w:rsidR="009F545A" w:rsidRDefault="00000000">
            <w:pPr>
              <w:spacing w:after="0" w:line="259" w:lineRule="auto"/>
              <w:ind w:left="0" w:firstLine="0"/>
            </w:pPr>
            <w:r>
              <w:t xml:space="preserve">    The following table reflects goodwill by reportable operating segment:</w:t>
            </w:r>
          </w:p>
        </w:tc>
        <w:tc>
          <w:tcPr>
            <w:tcW w:w="1783" w:type="dxa"/>
            <w:tcBorders>
              <w:top w:val="nil"/>
              <w:left w:val="nil"/>
              <w:bottom w:val="nil"/>
              <w:right w:val="nil"/>
            </w:tcBorders>
          </w:tcPr>
          <w:p w14:paraId="2D4D8A48" w14:textId="77777777" w:rsidR="009F545A" w:rsidRDefault="009F545A">
            <w:pPr>
              <w:spacing w:after="160" w:line="259" w:lineRule="auto"/>
              <w:ind w:left="0" w:firstLine="0"/>
            </w:pPr>
          </w:p>
        </w:tc>
        <w:tc>
          <w:tcPr>
            <w:tcW w:w="812" w:type="dxa"/>
            <w:tcBorders>
              <w:top w:val="nil"/>
              <w:left w:val="nil"/>
              <w:bottom w:val="nil"/>
              <w:right w:val="nil"/>
            </w:tcBorders>
          </w:tcPr>
          <w:p w14:paraId="12BEA481" w14:textId="77777777" w:rsidR="009F545A" w:rsidRDefault="009F545A">
            <w:pPr>
              <w:spacing w:after="160" w:line="259" w:lineRule="auto"/>
              <w:ind w:left="0" w:firstLine="0"/>
            </w:pPr>
          </w:p>
        </w:tc>
      </w:tr>
      <w:tr w:rsidR="009F545A" w14:paraId="3923B2E7" w14:textId="77777777">
        <w:trPr>
          <w:trHeight w:val="213"/>
        </w:trPr>
        <w:tc>
          <w:tcPr>
            <w:tcW w:w="7560" w:type="dxa"/>
            <w:tcBorders>
              <w:top w:val="nil"/>
              <w:left w:val="nil"/>
              <w:bottom w:val="nil"/>
              <w:right w:val="nil"/>
            </w:tcBorders>
          </w:tcPr>
          <w:p w14:paraId="0D195FF7" w14:textId="77777777" w:rsidR="009F545A" w:rsidRDefault="00000000">
            <w:pPr>
              <w:tabs>
                <w:tab w:val="center" w:pos="6108"/>
              </w:tabs>
              <w:spacing w:after="0" w:line="259" w:lineRule="auto"/>
              <w:ind w:left="0" w:firstLine="0"/>
            </w:pPr>
            <w:r>
              <w:rPr>
                <w:b/>
                <w:sz w:val="18"/>
              </w:rPr>
              <w:t>(In millions)</w:t>
            </w:r>
            <w:r>
              <w:rPr>
                <w:b/>
                <w:sz w:val="18"/>
              </w:rPr>
              <w:tab/>
              <w:t>Medical</w:t>
            </w:r>
          </w:p>
        </w:tc>
        <w:tc>
          <w:tcPr>
            <w:tcW w:w="1783" w:type="dxa"/>
            <w:tcBorders>
              <w:top w:val="nil"/>
              <w:left w:val="nil"/>
              <w:bottom w:val="nil"/>
              <w:right w:val="nil"/>
            </w:tcBorders>
          </w:tcPr>
          <w:p w14:paraId="218346F2" w14:textId="77777777" w:rsidR="009F545A" w:rsidRDefault="00000000">
            <w:pPr>
              <w:spacing w:after="0" w:line="259" w:lineRule="auto"/>
              <w:ind w:left="89" w:firstLine="0"/>
            </w:pPr>
            <w:r>
              <w:rPr>
                <w:b/>
                <w:sz w:val="18"/>
              </w:rPr>
              <w:t>Industrial</w:t>
            </w:r>
          </w:p>
        </w:tc>
        <w:tc>
          <w:tcPr>
            <w:tcW w:w="812" w:type="dxa"/>
            <w:tcBorders>
              <w:top w:val="nil"/>
              <w:left w:val="nil"/>
              <w:bottom w:val="nil"/>
              <w:right w:val="nil"/>
            </w:tcBorders>
          </w:tcPr>
          <w:p w14:paraId="44457EF1" w14:textId="77777777" w:rsidR="009F545A" w:rsidRDefault="00000000">
            <w:pPr>
              <w:spacing w:after="0" w:line="259" w:lineRule="auto"/>
              <w:ind w:left="0" w:firstLine="0"/>
              <w:jc w:val="right"/>
            </w:pPr>
            <w:r>
              <w:rPr>
                <w:b/>
                <w:sz w:val="18"/>
              </w:rPr>
              <w:t>Total</w:t>
            </w:r>
          </w:p>
        </w:tc>
      </w:tr>
    </w:tbl>
    <w:tbl>
      <w:tblPr>
        <w:tblStyle w:val="TableGrid"/>
        <w:tblpPr w:vertAnchor="text" w:tblpX="5205" w:tblpY="-63"/>
        <w:tblOverlap w:val="never"/>
        <w:tblW w:w="5655" w:type="dxa"/>
        <w:tblInd w:w="0" w:type="dxa"/>
        <w:tblCellMar>
          <w:top w:w="38" w:type="dxa"/>
          <w:left w:w="0" w:type="dxa"/>
          <w:bottom w:w="14" w:type="dxa"/>
          <w:right w:w="0" w:type="dxa"/>
        </w:tblCellMar>
        <w:tblLook w:val="04A0" w:firstRow="1" w:lastRow="0" w:firstColumn="1" w:lastColumn="0" w:noHBand="0" w:noVBand="1"/>
      </w:tblPr>
      <w:tblGrid>
        <w:gridCol w:w="1131"/>
        <w:gridCol w:w="587"/>
        <w:gridCol w:w="1767"/>
        <w:gridCol w:w="586"/>
        <w:gridCol w:w="1108"/>
        <w:gridCol w:w="476"/>
      </w:tblGrid>
      <w:tr w:rsidR="009F545A" w14:paraId="3ABE0160" w14:textId="77777777">
        <w:trPr>
          <w:trHeight w:val="265"/>
        </w:trPr>
        <w:tc>
          <w:tcPr>
            <w:tcW w:w="1326" w:type="dxa"/>
            <w:tcBorders>
              <w:top w:val="single" w:sz="6" w:space="0" w:color="000000"/>
              <w:left w:val="nil"/>
              <w:bottom w:val="nil"/>
              <w:right w:val="nil"/>
            </w:tcBorders>
          </w:tcPr>
          <w:p w14:paraId="2993091B" w14:textId="77777777" w:rsidR="009F545A" w:rsidRDefault="00000000">
            <w:pPr>
              <w:spacing w:after="0" w:line="259" w:lineRule="auto"/>
              <w:ind w:left="19" w:firstLine="0"/>
            </w:pPr>
            <w:r>
              <w:rPr>
                <w:sz w:val="18"/>
              </w:rPr>
              <w:t>$</w:t>
            </w:r>
          </w:p>
        </w:tc>
        <w:tc>
          <w:tcPr>
            <w:tcW w:w="613" w:type="dxa"/>
            <w:tcBorders>
              <w:top w:val="nil"/>
              <w:left w:val="nil"/>
              <w:bottom w:val="nil"/>
              <w:right w:val="nil"/>
            </w:tcBorders>
          </w:tcPr>
          <w:p w14:paraId="08D12BB3" w14:textId="77777777" w:rsidR="009F545A" w:rsidRDefault="00000000">
            <w:pPr>
              <w:spacing w:after="0" w:line="259" w:lineRule="auto"/>
              <w:ind w:left="0" w:firstLine="0"/>
            </w:pPr>
            <w:r>
              <w:rPr>
                <w:sz w:val="18"/>
              </w:rPr>
              <w:t xml:space="preserve">173.9 </w:t>
            </w:r>
          </w:p>
        </w:tc>
        <w:tc>
          <w:tcPr>
            <w:tcW w:w="1326" w:type="dxa"/>
            <w:tcBorders>
              <w:top w:val="single" w:sz="6" w:space="0" w:color="000000"/>
              <w:left w:val="nil"/>
              <w:bottom w:val="nil"/>
              <w:right w:val="nil"/>
            </w:tcBorders>
          </w:tcPr>
          <w:p w14:paraId="5B86322A" w14:textId="77777777" w:rsidR="009F545A" w:rsidRDefault="00000000">
            <w:pPr>
              <w:spacing w:after="0" w:line="259" w:lineRule="auto"/>
              <w:ind w:left="0" w:firstLine="0"/>
            </w:pPr>
            <w:r>
              <w:rPr>
                <w:sz w:val="18"/>
              </w:rPr>
              <w:t>$</w:t>
            </w:r>
          </w:p>
        </w:tc>
        <w:tc>
          <w:tcPr>
            <w:tcW w:w="608" w:type="dxa"/>
            <w:tcBorders>
              <w:top w:val="nil"/>
              <w:left w:val="nil"/>
              <w:bottom w:val="nil"/>
              <w:right w:val="nil"/>
            </w:tcBorders>
          </w:tcPr>
          <w:p w14:paraId="463F61AE" w14:textId="77777777" w:rsidR="009F545A" w:rsidRDefault="00000000">
            <w:pPr>
              <w:spacing w:after="0" w:line="259" w:lineRule="auto"/>
              <w:ind w:left="0" w:firstLine="0"/>
            </w:pPr>
            <w:r>
              <w:rPr>
                <w:sz w:val="18"/>
              </w:rPr>
              <w:t xml:space="preserve">118.3 </w:t>
            </w:r>
          </w:p>
        </w:tc>
        <w:tc>
          <w:tcPr>
            <w:tcW w:w="1301" w:type="dxa"/>
            <w:tcBorders>
              <w:top w:val="single" w:sz="6" w:space="0" w:color="000000"/>
              <w:left w:val="nil"/>
              <w:bottom w:val="nil"/>
              <w:right w:val="nil"/>
            </w:tcBorders>
          </w:tcPr>
          <w:p w14:paraId="089323AF" w14:textId="77777777" w:rsidR="009F545A" w:rsidRDefault="00000000">
            <w:pPr>
              <w:spacing w:after="0" w:line="259" w:lineRule="auto"/>
              <w:ind w:left="0" w:firstLine="0"/>
            </w:pPr>
            <w:r>
              <w:rPr>
                <w:sz w:val="18"/>
              </w:rPr>
              <w:t>$</w:t>
            </w:r>
          </w:p>
        </w:tc>
        <w:tc>
          <w:tcPr>
            <w:tcW w:w="481" w:type="dxa"/>
            <w:tcBorders>
              <w:top w:val="single" w:sz="6" w:space="0" w:color="000000"/>
              <w:left w:val="nil"/>
              <w:bottom w:val="nil"/>
              <w:right w:val="nil"/>
            </w:tcBorders>
          </w:tcPr>
          <w:p w14:paraId="0FCCB164" w14:textId="77777777" w:rsidR="009F545A" w:rsidRDefault="00000000">
            <w:pPr>
              <w:spacing w:after="0" w:line="259" w:lineRule="auto"/>
              <w:ind w:left="0" w:firstLine="0"/>
              <w:jc w:val="both"/>
            </w:pPr>
            <w:r>
              <w:rPr>
                <w:sz w:val="18"/>
              </w:rPr>
              <w:t xml:space="preserve">292.2 </w:t>
            </w:r>
          </w:p>
        </w:tc>
      </w:tr>
      <w:tr w:rsidR="009F545A" w14:paraId="05B49214" w14:textId="77777777">
        <w:trPr>
          <w:trHeight w:val="215"/>
        </w:trPr>
        <w:tc>
          <w:tcPr>
            <w:tcW w:w="1326" w:type="dxa"/>
            <w:tcBorders>
              <w:top w:val="nil"/>
              <w:left w:val="nil"/>
              <w:bottom w:val="single" w:sz="6" w:space="0" w:color="000000"/>
              <w:right w:val="nil"/>
            </w:tcBorders>
          </w:tcPr>
          <w:p w14:paraId="2647949F" w14:textId="77777777" w:rsidR="009F545A" w:rsidRDefault="009F545A">
            <w:pPr>
              <w:spacing w:after="160" w:line="259" w:lineRule="auto"/>
              <w:ind w:left="0" w:firstLine="0"/>
            </w:pPr>
          </w:p>
        </w:tc>
        <w:tc>
          <w:tcPr>
            <w:tcW w:w="613" w:type="dxa"/>
            <w:tcBorders>
              <w:top w:val="nil"/>
              <w:left w:val="nil"/>
              <w:bottom w:val="nil"/>
              <w:right w:val="nil"/>
            </w:tcBorders>
          </w:tcPr>
          <w:p w14:paraId="231D5BF3" w14:textId="77777777" w:rsidR="009F545A" w:rsidRDefault="00000000">
            <w:pPr>
              <w:spacing w:after="0" w:line="259" w:lineRule="auto"/>
              <w:ind w:left="105" w:firstLine="0"/>
            </w:pPr>
            <w:r>
              <w:rPr>
                <w:sz w:val="18"/>
              </w:rPr>
              <w:t>(2.9)</w:t>
            </w:r>
          </w:p>
        </w:tc>
        <w:tc>
          <w:tcPr>
            <w:tcW w:w="1326" w:type="dxa"/>
            <w:vMerge w:val="restart"/>
            <w:tcBorders>
              <w:top w:val="nil"/>
              <w:left w:val="nil"/>
              <w:bottom w:val="double" w:sz="6" w:space="0" w:color="000000"/>
              <w:right w:val="nil"/>
            </w:tcBorders>
            <w:vAlign w:val="bottom"/>
          </w:tcPr>
          <w:p w14:paraId="385D37FE" w14:textId="77777777" w:rsidR="009F545A" w:rsidRDefault="00000000">
            <w:pPr>
              <w:spacing w:after="55" w:line="259" w:lineRule="auto"/>
              <w:ind w:left="-19" w:right="-440" w:firstLine="0"/>
            </w:pPr>
            <w:r>
              <w:rPr>
                <w:rFonts w:ascii="Calibri" w:eastAsia="Calibri" w:hAnsi="Calibri" w:cs="Calibri"/>
                <w:noProof/>
                <w:sz w:val="22"/>
              </w:rPr>
              <mc:AlternateContent>
                <mc:Choice Requires="wpg">
                  <w:drawing>
                    <wp:inline distT="0" distB="0" distL="0" distR="0" wp14:anchorId="3B83B079" wp14:editId="4615D757">
                      <wp:extent cx="1133475" cy="9525"/>
                      <wp:effectExtent l="0" t="0" r="0" b="0"/>
                      <wp:docPr id="123490" name="Group 123490"/>
                      <wp:cNvGraphicFramePr/>
                      <a:graphic xmlns:a="http://schemas.openxmlformats.org/drawingml/2006/main">
                        <a:graphicData uri="http://schemas.microsoft.com/office/word/2010/wordprocessingGroup">
                          <wpg:wgp>
                            <wpg:cNvGrpSpPr/>
                            <wpg:grpSpPr>
                              <a:xfrm>
                                <a:off x="0" y="0"/>
                                <a:ext cx="1133475" cy="9525"/>
                                <a:chOff x="0" y="0"/>
                                <a:chExt cx="1133475" cy="9525"/>
                              </a:xfrm>
                            </wpg:grpSpPr>
                            <wps:wsp>
                              <wps:cNvPr id="146032" name="Shape 14603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3" name="Shape 146033"/>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490" style="width:89.25pt;height:0.75pt;mso-position-horizontal-relative:char;mso-position-vertical-relative:line" coordsize="11334,95">
                      <v:shape id="Shape 146034" style="position:absolute;width:762;height:95;left:0;top:0;" coordsize="76200,9525" path="m0,0l76200,0l76200,9525l0,9525l0,0">
                        <v:stroke weight="0pt" endcap="flat" joinstyle="miter" miterlimit="10" on="false" color="#000000" opacity="0"/>
                        <v:fill on="true" color="#000000"/>
                      </v:shape>
                      <v:shape id="Shape 146035" style="position:absolute;width:10572;height:95;left:762;top:0;" coordsize="1057275,9525" path="m0,0l1057275,0l1057275,9525l0,9525l0,0">
                        <v:stroke weight="0pt" endcap="flat" joinstyle="miter" miterlimit="10" on="false" color="#000000" opacity="0"/>
                        <v:fill on="true" color="#000000"/>
                      </v:shape>
                    </v:group>
                  </w:pict>
                </mc:Fallback>
              </mc:AlternateContent>
            </w:r>
          </w:p>
          <w:p w14:paraId="6B39E662" w14:textId="77777777" w:rsidR="009F545A" w:rsidRDefault="00000000">
            <w:pPr>
              <w:spacing w:after="0" w:line="259" w:lineRule="auto"/>
              <w:ind w:left="0" w:firstLine="0"/>
            </w:pPr>
            <w:r>
              <w:rPr>
                <w:sz w:val="18"/>
              </w:rPr>
              <w:t>$</w:t>
            </w:r>
          </w:p>
        </w:tc>
        <w:tc>
          <w:tcPr>
            <w:tcW w:w="608" w:type="dxa"/>
            <w:vMerge w:val="restart"/>
            <w:tcBorders>
              <w:top w:val="nil"/>
              <w:left w:val="nil"/>
              <w:bottom w:val="nil"/>
              <w:right w:val="nil"/>
            </w:tcBorders>
          </w:tcPr>
          <w:p w14:paraId="27483903" w14:textId="77777777" w:rsidR="009F545A" w:rsidRDefault="00000000">
            <w:pPr>
              <w:spacing w:after="0" w:line="259" w:lineRule="auto"/>
              <w:ind w:left="98" w:firstLine="0"/>
            </w:pPr>
            <w:r>
              <w:rPr>
                <w:sz w:val="18"/>
              </w:rPr>
              <w:t>(2.1)</w:t>
            </w:r>
          </w:p>
          <w:p w14:paraId="18BFE1DD" w14:textId="77777777" w:rsidR="009F545A" w:rsidRDefault="00000000">
            <w:pPr>
              <w:spacing w:after="55" w:line="259" w:lineRule="auto"/>
              <w:ind w:left="440" w:firstLine="0"/>
            </w:pPr>
            <w:r>
              <w:rPr>
                <w:rFonts w:ascii="Calibri" w:eastAsia="Calibri" w:hAnsi="Calibri" w:cs="Calibri"/>
                <w:noProof/>
                <w:sz w:val="22"/>
              </w:rPr>
              <mc:AlternateContent>
                <mc:Choice Requires="wpg">
                  <w:drawing>
                    <wp:inline distT="0" distB="0" distL="0" distR="0" wp14:anchorId="4EF30616" wp14:editId="5C3D5FE5">
                      <wp:extent cx="19050" cy="9525"/>
                      <wp:effectExtent l="0" t="0" r="0" b="0"/>
                      <wp:docPr id="123536" name="Group 12353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146036" name="Shape 146036"/>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536" style="width:1.5pt;height:0.75pt;mso-position-horizontal-relative:char;mso-position-vertical-relative:line" coordsize="190,95">
                      <v:shape id="Shape 146037"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1448907D" w14:textId="77777777" w:rsidR="009F545A" w:rsidRDefault="00000000">
            <w:pPr>
              <w:spacing w:after="0" w:line="259" w:lineRule="auto"/>
              <w:ind w:left="0" w:firstLine="0"/>
            </w:pPr>
            <w:r>
              <w:rPr>
                <w:sz w:val="18"/>
              </w:rPr>
              <w:t xml:space="preserve">116.2 </w:t>
            </w:r>
          </w:p>
        </w:tc>
        <w:tc>
          <w:tcPr>
            <w:tcW w:w="1301" w:type="dxa"/>
            <w:tcBorders>
              <w:top w:val="nil"/>
              <w:left w:val="nil"/>
              <w:bottom w:val="single" w:sz="6" w:space="0" w:color="000000"/>
              <w:right w:val="nil"/>
            </w:tcBorders>
          </w:tcPr>
          <w:p w14:paraId="3EDBBD8A" w14:textId="77777777" w:rsidR="009F545A" w:rsidRDefault="009F545A">
            <w:pPr>
              <w:spacing w:after="160" w:line="259" w:lineRule="auto"/>
              <w:ind w:left="0" w:firstLine="0"/>
            </w:pPr>
          </w:p>
        </w:tc>
        <w:tc>
          <w:tcPr>
            <w:tcW w:w="481" w:type="dxa"/>
            <w:tcBorders>
              <w:top w:val="nil"/>
              <w:left w:val="nil"/>
              <w:bottom w:val="single" w:sz="6" w:space="0" w:color="000000"/>
              <w:right w:val="nil"/>
            </w:tcBorders>
          </w:tcPr>
          <w:p w14:paraId="0F031E78" w14:textId="77777777" w:rsidR="009F545A" w:rsidRDefault="00000000">
            <w:pPr>
              <w:spacing w:after="0" w:line="259" w:lineRule="auto"/>
              <w:ind w:left="105" w:firstLine="0"/>
            </w:pPr>
            <w:r>
              <w:rPr>
                <w:sz w:val="18"/>
              </w:rPr>
              <w:t>(5.0)</w:t>
            </w:r>
          </w:p>
        </w:tc>
      </w:tr>
      <w:tr w:rsidR="009F545A" w14:paraId="463B1888" w14:textId="77777777">
        <w:trPr>
          <w:trHeight w:val="278"/>
        </w:trPr>
        <w:tc>
          <w:tcPr>
            <w:tcW w:w="1326" w:type="dxa"/>
            <w:tcBorders>
              <w:top w:val="single" w:sz="6" w:space="0" w:color="000000"/>
              <w:left w:val="nil"/>
              <w:bottom w:val="double" w:sz="6" w:space="0" w:color="000000"/>
              <w:right w:val="nil"/>
            </w:tcBorders>
          </w:tcPr>
          <w:p w14:paraId="7B54AA61" w14:textId="77777777" w:rsidR="009F545A" w:rsidRDefault="00000000">
            <w:pPr>
              <w:spacing w:after="0" w:line="259" w:lineRule="auto"/>
              <w:ind w:left="19" w:firstLine="0"/>
            </w:pPr>
            <w:r>
              <w:rPr>
                <w:sz w:val="18"/>
              </w:rPr>
              <w:t>$</w:t>
            </w:r>
          </w:p>
        </w:tc>
        <w:tc>
          <w:tcPr>
            <w:tcW w:w="613" w:type="dxa"/>
            <w:tcBorders>
              <w:top w:val="nil"/>
              <w:left w:val="nil"/>
              <w:bottom w:val="nil"/>
              <w:right w:val="nil"/>
            </w:tcBorders>
          </w:tcPr>
          <w:p w14:paraId="7A195660" w14:textId="77777777" w:rsidR="009F545A" w:rsidRDefault="00000000">
            <w:pPr>
              <w:spacing w:after="0" w:line="259" w:lineRule="auto"/>
              <w:ind w:left="0" w:firstLine="0"/>
            </w:pPr>
            <w:r>
              <w:rPr>
                <w:sz w:val="18"/>
              </w:rPr>
              <w:t xml:space="preserve">171.0 </w:t>
            </w:r>
          </w:p>
        </w:tc>
        <w:tc>
          <w:tcPr>
            <w:tcW w:w="0" w:type="auto"/>
            <w:vMerge/>
            <w:tcBorders>
              <w:top w:val="nil"/>
              <w:left w:val="nil"/>
              <w:bottom w:val="double" w:sz="6" w:space="0" w:color="000000"/>
              <w:right w:val="nil"/>
            </w:tcBorders>
          </w:tcPr>
          <w:p w14:paraId="3913ACEB" w14:textId="77777777" w:rsidR="009F545A" w:rsidRDefault="009F545A">
            <w:pPr>
              <w:spacing w:after="160" w:line="259" w:lineRule="auto"/>
              <w:ind w:left="0" w:firstLine="0"/>
            </w:pPr>
          </w:p>
        </w:tc>
        <w:tc>
          <w:tcPr>
            <w:tcW w:w="0" w:type="auto"/>
            <w:vMerge/>
            <w:tcBorders>
              <w:top w:val="nil"/>
              <w:left w:val="nil"/>
              <w:bottom w:val="nil"/>
              <w:right w:val="nil"/>
            </w:tcBorders>
          </w:tcPr>
          <w:p w14:paraId="42DD7994" w14:textId="77777777" w:rsidR="009F545A" w:rsidRDefault="009F545A">
            <w:pPr>
              <w:spacing w:after="160" w:line="259" w:lineRule="auto"/>
              <w:ind w:left="0" w:firstLine="0"/>
            </w:pPr>
          </w:p>
        </w:tc>
        <w:tc>
          <w:tcPr>
            <w:tcW w:w="1301" w:type="dxa"/>
            <w:tcBorders>
              <w:top w:val="single" w:sz="6" w:space="0" w:color="000000"/>
              <w:left w:val="nil"/>
              <w:bottom w:val="double" w:sz="6" w:space="0" w:color="000000"/>
              <w:right w:val="nil"/>
            </w:tcBorders>
          </w:tcPr>
          <w:p w14:paraId="458E042C" w14:textId="77777777" w:rsidR="009F545A" w:rsidRDefault="00000000">
            <w:pPr>
              <w:spacing w:after="0" w:line="259" w:lineRule="auto"/>
              <w:ind w:left="0" w:firstLine="0"/>
            </w:pPr>
            <w:r>
              <w:rPr>
                <w:sz w:val="18"/>
              </w:rPr>
              <w:t>$</w:t>
            </w:r>
          </w:p>
        </w:tc>
        <w:tc>
          <w:tcPr>
            <w:tcW w:w="481" w:type="dxa"/>
            <w:tcBorders>
              <w:top w:val="single" w:sz="6" w:space="0" w:color="000000"/>
              <w:left w:val="nil"/>
              <w:bottom w:val="double" w:sz="6" w:space="0" w:color="000000"/>
              <w:right w:val="nil"/>
            </w:tcBorders>
          </w:tcPr>
          <w:p w14:paraId="7442EAEA" w14:textId="77777777" w:rsidR="009F545A" w:rsidRDefault="00000000">
            <w:pPr>
              <w:spacing w:after="0" w:line="259" w:lineRule="auto"/>
              <w:ind w:left="0" w:firstLine="0"/>
              <w:jc w:val="both"/>
            </w:pPr>
            <w:r>
              <w:rPr>
                <w:sz w:val="18"/>
              </w:rPr>
              <w:t xml:space="preserve">287.2 </w:t>
            </w:r>
          </w:p>
        </w:tc>
      </w:tr>
    </w:tbl>
    <w:p w14:paraId="6428E741" w14:textId="77777777" w:rsidR="009F545A" w:rsidRDefault="00000000">
      <w:pPr>
        <w:spacing w:after="4" w:line="268" w:lineRule="auto"/>
        <w:ind w:left="15"/>
      </w:pPr>
      <w:r>
        <w:rPr>
          <w:sz w:val="18"/>
        </w:rPr>
        <w:t xml:space="preserve">Balance </w:t>
      </w:r>
      <w:proofErr w:type="gramStart"/>
      <w:r>
        <w:rPr>
          <w:sz w:val="18"/>
        </w:rPr>
        <w:t>at</w:t>
      </w:r>
      <w:proofErr w:type="gramEnd"/>
      <w:r>
        <w:rPr>
          <w:sz w:val="18"/>
        </w:rPr>
        <w:t xml:space="preserve"> October 1, 2021</w:t>
      </w:r>
    </w:p>
    <w:p w14:paraId="103C9E41" w14:textId="77777777" w:rsidR="009F545A" w:rsidRDefault="00000000">
      <w:pPr>
        <w:spacing w:after="274" w:line="268" w:lineRule="auto"/>
        <w:ind w:left="5" w:right="1905" w:firstLine="165"/>
      </w:pPr>
      <w:r>
        <w:rPr>
          <w:sz w:val="18"/>
        </w:rPr>
        <w:t xml:space="preserve">Foreign currency translation adjustments Balance </w:t>
      </w:r>
      <w:proofErr w:type="gramStart"/>
      <w:r>
        <w:rPr>
          <w:sz w:val="18"/>
        </w:rPr>
        <w:t>at</w:t>
      </w:r>
      <w:proofErr w:type="gramEnd"/>
      <w:r>
        <w:rPr>
          <w:sz w:val="18"/>
        </w:rPr>
        <w:t xml:space="preserve"> July 1, 2022</w:t>
      </w:r>
    </w:p>
    <w:p w14:paraId="008FDDD6" w14:textId="77777777" w:rsidR="009F545A" w:rsidRDefault="00000000">
      <w:pPr>
        <w:spacing w:after="44"/>
        <w:ind w:left="15" w:right="15"/>
      </w:pPr>
      <w:r>
        <w:t xml:space="preserve">    The following table reflects the gross carrying amount and accumulated amortization of the Company’s intangible assets:</w:t>
      </w:r>
    </w:p>
    <w:p w14:paraId="2A3E1364" w14:textId="77777777" w:rsidR="009F545A" w:rsidRDefault="00000000">
      <w:pPr>
        <w:tabs>
          <w:tab w:val="center" w:pos="4776"/>
          <w:tab w:val="center" w:pos="8898"/>
        </w:tabs>
        <w:spacing w:after="5" w:line="268" w:lineRule="auto"/>
        <w:ind w:left="0" w:firstLine="0"/>
      </w:pPr>
      <w:r>
        <w:rPr>
          <w:rFonts w:ascii="Calibri" w:eastAsia="Calibri" w:hAnsi="Calibri" w:cs="Calibri"/>
          <w:sz w:val="22"/>
        </w:rPr>
        <w:tab/>
      </w:r>
      <w:r>
        <w:rPr>
          <w:b/>
          <w:sz w:val="18"/>
        </w:rPr>
        <w:t xml:space="preserve">July 1, </w:t>
      </w:r>
      <w:proofErr w:type="gramStart"/>
      <w:r>
        <w:rPr>
          <w:b/>
          <w:sz w:val="18"/>
        </w:rPr>
        <w:t>2022</w:t>
      </w:r>
      <w:proofErr w:type="gramEnd"/>
      <w:r>
        <w:rPr>
          <w:b/>
          <w:sz w:val="18"/>
        </w:rPr>
        <w:tab/>
        <w:t>October 1, 2021</w:t>
      </w:r>
    </w:p>
    <w:p w14:paraId="2A7AA318" w14:textId="77777777" w:rsidR="009F545A" w:rsidRDefault="00000000">
      <w:pPr>
        <w:spacing w:after="58" w:line="259" w:lineRule="auto"/>
        <w:ind w:left="2805" w:right="-15" w:firstLine="0"/>
      </w:pPr>
      <w:r>
        <w:rPr>
          <w:rFonts w:ascii="Calibri" w:eastAsia="Calibri" w:hAnsi="Calibri" w:cs="Calibri"/>
          <w:noProof/>
          <w:sz w:val="22"/>
        </w:rPr>
        <mc:AlternateContent>
          <mc:Choice Requires="wpg">
            <w:drawing>
              <wp:inline distT="0" distB="0" distL="0" distR="0" wp14:anchorId="3994AF3B" wp14:editId="18133883">
                <wp:extent cx="5114925" cy="9525"/>
                <wp:effectExtent l="0" t="0" r="0" b="0"/>
                <wp:docPr id="124357" name="Group 124357"/>
                <wp:cNvGraphicFramePr/>
                <a:graphic xmlns:a="http://schemas.openxmlformats.org/drawingml/2006/main">
                  <a:graphicData uri="http://schemas.microsoft.com/office/word/2010/wordprocessingGroup">
                    <wpg:wgp>
                      <wpg:cNvGrpSpPr/>
                      <wpg:grpSpPr>
                        <a:xfrm>
                          <a:off x="0" y="0"/>
                          <a:ext cx="5114925" cy="9525"/>
                          <a:chOff x="0" y="0"/>
                          <a:chExt cx="5114925" cy="9525"/>
                        </a:xfrm>
                      </wpg:grpSpPr>
                      <wps:wsp>
                        <wps:cNvPr id="146038" name="Shape 14603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9" name="Shape 146039"/>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0" name="Shape 146040"/>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1" name="Shape 146041"/>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2" name="Shape 146042"/>
                        <wps:cNvSpPr/>
                        <wps:spPr>
                          <a:xfrm>
                            <a:off x="781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3" name="Shape 146043"/>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4" name="Shape 146044"/>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5" name="Shape 146045"/>
                        <wps:cNvSpPr/>
                        <wps:spPr>
                          <a:xfrm>
                            <a:off x="9334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6" name="Shape 146046"/>
                        <wps:cNvSpPr/>
                        <wps:spPr>
                          <a:xfrm>
                            <a:off x="1638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7" name="Shape 146047"/>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8" name="Shape 146048"/>
                        <wps:cNvSpPr/>
                        <wps:spPr>
                          <a:xfrm>
                            <a:off x="1676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9" name="Shape 146049"/>
                        <wps:cNvSpPr/>
                        <wps:spPr>
                          <a:xfrm>
                            <a:off x="1704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0" name="Shape 146050"/>
                        <wps:cNvSpPr/>
                        <wps:spPr>
                          <a:xfrm>
                            <a:off x="17240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1" name="Shape 146051"/>
                        <wps:cNvSpPr/>
                        <wps:spPr>
                          <a:xfrm>
                            <a:off x="1809750"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2" name="Shape 146052"/>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3" name="Shape 146053"/>
                        <wps:cNvSpPr/>
                        <wps:spPr>
                          <a:xfrm>
                            <a:off x="2619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4" name="Shape 146054"/>
                        <wps:cNvSpPr/>
                        <wps:spPr>
                          <a:xfrm>
                            <a:off x="2705100"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5" name="Shape 146055"/>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6" name="Shape 146056"/>
                        <wps:cNvSpPr/>
                        <wps:spPr>
                          <a:xfrm>
                            <a:off x="3381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7" name="Shape 146057"/>
                        <wps:cNvSpPr/>
                        <wps:spPr>
                          <a:xfrm>
                            <a:off x="34004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8" name="Shape 146058"/>
                        <wps:cNvSpPr/>
                        <wps:spPr>
                          <a:xfrm>
                            <a:off x="3429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9" name="Shape 146059"/>
                        <wps:cNvSpPr/>
                        <wps:spPr>
                          <a:xfrm>
                            <a:off x="3448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0" name="Shape 146060"/>
                        <wps:cNvSpPr/>
                        <wps:spPr>
                          <a:xfrm>
                            <a:off x="354330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1" name="Shape 146061"/>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2" name="Shape 146062"/>
                        <wps:cNvSpPr/>
                        <wps:spPr>
                          <a:xfrm>
                            <a:off x="4276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3" name="Shape 146063"/>
                        <wps:cNvSpPr/>
                        <wps:spPr>
                          <a:xfrm>
                            <a:off x="4295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4" name="Shape 146064"/>
                        <wps:cNvSpPr/>
                        <wps:spPr>
                          <a:xfrm>
                            <a:off x="4314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5" name="Shape 146065"/>
                        <wps:cNvSpPr/>
                        <wps:spPr>
                          <a:xfrm>
                            <a:off x="43338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6" name="Shape 146066"/>
                        <wps:cNvSpPr/>
                        <wps:spPr>
                          <a:xfrm>
                            <a:off x="4429125"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7" name="Shape 146067"/>
                        <wps:cNvSpPr/>
                        <wps:spPr>
                          <a:xfrm>
                            <a:off x="5095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357" style="width:402.75pt;height:0.75pt;mso-position-horizontal-relative:char;mso-position-vertical-relative:line" coordsize="51149,95">
                <v:shape id="Shape 146068" style="position:absolute;width:762;height:95;left:0;top:0;" coordsize="76200,9525" path="m0,0l76200,0l76200,9525l0,9525l0,0">
                  <v:stroke weight="0pt" endcap="flat" joinstyle="miter" miterlimit="10" on="false" color="#000000" opacity="0"/>
                  <v:fill on="true" color="#000000"/>
                </v:shape>
                <v:shape id="Shape 146069" style="position:absolute;width:6667;height:95;left:762;top:0;" coordsize="666750,9525" path="m0,0l666750,0l666750,9525l0,9525l0,0">
                  <v:stroke weight="0pt" endcap="flat" joinstyle="miter" miterlimit="10" on="false" color="#000000" opacity="0"/>
                  <v:fill on="true" color="#000000"/>
                </v:shape>
                <v:shape id="Shape 146070" style="position:absolute;width:190;height:95;left:7429;top:0;" coordsize="19050,9525" path="m0,0l19050,0l19050,9525l0,9525l0,0">
                  <v:stroke weight="0pt" endcap="flat" joinstyle="miter" miterlimit="10" on="false" color="#000000" opacity="0"/>
                  <v:fill on="true" color="#000000"/>
                </v:shape>
                <v:shape id="Shape 146071" style="position:absolute;width:190;height:95;left:7620;top:0;" coordsize="19050,9525" path="m0,0l19050,0l19050,9525l0,9525l0,0">
                  <v:stroke weight="0pt" endcap="flat" joinstyle="miter" miterlimit="10" on="false" color="#000000" opacity="0"/>
                  <v:fill on="true" color="#000000"/>
                </v:shape>
                <v:shape id="Shape 146072" style="position:absolute;width:285;height:95;left:7810;top:0;" coordsize="28575,9525" path="m0,0l28575,0l28575,9525l0,9525l0,0">
                  <v:stroke weight="0pt" endcap="flat" joinstyle="miter" miterlimit="10" on="false" color="#000000" opacity="0"/>
                  <v:fill on="true" color="#000000"/>
                </v:shape>
                <v:shape id="Shape 146073" style="position:absolute;width:190;height:95;left:8096;top:0;" coordsize="19050,9525" path="m0,0l19050,0l19050,9525l0,9525l0,0">
                  <v:stroke weight="0pt" endcap="flat" joinstyle="miter" miterlimit="10" on="false" color="#000000" opacity="0"/>
                  <v:fill on="true" color="#000000"/>
                </v:shape>
                <v:shape id="Shape 146074" style="position:absolute;width:1047;height:95;left:8286;top:0;" coordsize="104775,9525" path="m0,0l104775,0l104775,9525l0,9525l0,0">
                  <v:stroke weight="0pt" endcap="flat" joinstyle="miter" miterlimit="10" on="false" color="#000000" opacity="0"/>
                  <v:fill on="true" color="#000000"/>
                </v:shape>
                <v:shape id="Shape 146075" style="position:absolute;width:7048;height:95;left:9334;top:0;" coordsize="704850,9525" path="m0,0l704850,0l704850,9525l0,9525l0,0">
                  <v:stroke weight="0pt" endcap="flat" joinstyle="miter" miterlimit="10" on="false" color="#000000" opacity="0"/>
                  <v:fill on="true" color="#000000"/>
                </v:shape>
                <v:shape id="Shape 146076" style="position:absolute;width:190;height:95;left:16383;top:0;" coordsize="19050,9525" path="m0,0l19050,0l19050,9525l0,9525l0,0">
                  <v:stroke weight="0pt" endcap="flat" joinstyle="miter" miterlimit="10" on="false" color="#000000" opacity="0"/>
                  <v:fill on="true" color="#000000"/>
                </v:shape>
                <v:shape id="Shape 146077" style="position:absolute;width:190;height:95;left:16573;top:0;" coordsize="19050,9525" path="m0,0l19050,0l19050,9525l0,9525l0,0">
                  <v:stroke weight="0pt" endcap="flat" joinstyle="miter" miterlimit="10" on="false" color="#000000" opacity="0"/>
                  <v:fill on="true" color="#000000"/>
                </v:shape>
                <v:shape id="Shape 146078" style="position:absolute;width:285;height:95;left:16764;top:0;" coordsize="28575,9525" path="m0,0l28575,0l28575,9525l0,9525l0,0">
                  <v:stroke weight="0pt" endcap="flat" joinstyle="miter" miterlimit="10" on="false" color="#000000" opacity="0"/>
                  <v:fill on="true" color="#000000"/>
                </v:shape>
                <v:shape id="Shape 146079" style="position:absolute;width:190;height:95;left:17049;top:0;" coordsize="19050,9525" path="m0,0l19050,0l19050,9525l0,9525l0,0">
                  <v:stroke weight="0pt" endcap="flat" joinstyle="miter" miterlimit="10" on="false" color="#000000" opacity="0"/>
                  <v:fill on="true" color="#000000"/>
                </v:shape>
                <v:shape id="Shape 146080" style="position:absolute;width:857;height:95;left:17240;top:0;" coordsize="85725,9525" path="m0,0l85725,0l85725,9525l0,9525l0,0">
                  <v:stroke weight="0pt" endcap="flat" joinstyle="miter" miterlimit="10" on="false" color="#000000" opacity="0"/>
                  <v:fill on="true" color="#000000"/>
                </v:shape>
                <v:shape id="Shape 146081" style="position:absolute;width:6762;height:95;left:18097;top:0;" coordsize="676275,9525" path="m0,0l676275,0l676275,9525l0,9525l0,0">
                  <v:stroke weight="0pt" endcap="flat" joinstyle="miter" miterlimit="10" on="false" color="#000000" opacity="0"/>
                  <v:fill on="true" color="#000000"/>
                </v:shape>
                <v:shape id="Shape 146082" style="position:absolute;width:190;height:95;left:24860;top:0;" coordsize="19050,9525" path="m0,0l19050,0l19050,9525l0,9525l0,0">
                  <v:stroke weight="0pt" endcap="flat" joinstyle="miter" miterlimit="10" on="false" color="#000000" opacity="0"/>
                  <v:fill on="true" color="#000000"/>
                </v:shape>
                <v:shape id="Shape 146083" style="position:absolute;width:857;height:95;left:26193;top:0;" coordsize="85725,9525" path="m0,0l85725,0l85725,9525l0,9525l0,0">
                  <v:stroke weight="0pt" endcap="flat" joinstyle="miter" miterlimit="10" on="false" color="#000000" opacity="0"/>
                  <v:fill on="true" color="#000000"/>
                </v:shape>
                <v:shape id="Shape 146084" style="position:absolute;width:6572;height:95;left:27051;top:0;" coordsize="657225,9525" path="m0,0l657225,0l657225,9525l0,9525l0,0">
                  <v:stroke weight="0pt" endcap="flat" joinstyle="miter" miterlimit="10" on="false" color="#000000" opacity="0"/>
                  <v:fill on="true" color="#000000"/>
                </v:shape>
                <v:shape id="Shape 146085" style="position:absolute;width:190;height:95;left:33623;top:0;" coordsize="19050,9525" path="m0,0l19050,0l19050,9525l0,9525l0,0">
                  <v:stroke weight="0pt" endcap="flat" joinstyle="miter" miterlimit="10" on="false" color="#000000" opacity="0"/>
                  <v:fill on="true" color="#000000"/>
                </v:shape>
                <v:shape id="Shape 146086" style="position:absolute;width:190;height:95;left:33813;top:0;" coordsize="19050,9525" path="m0,0l19050,0l19050,9525l0,9525l0,0">
                  <v:stroke weight="0pt" endcap="flat" joinstyle="miter" miterlimit="10" on="false" color="#000000" opacity="0"/>
                  <v:fill on="true" color="#000000"/>
                </v:shape>
                <v:shape id="Shape 146087" style="position:absolute;width:285;height:95;left:34004;top:0;" coordsize="28575,9525" path="m0,0l28575,0l28575,9525l0,9525l0,0">
                  <v:stroke weight="0pt" endcap="flat" joinstyle="miter" miterlimit="10" on="false" color="#000000" opacity="0"/>
                  <v:fill on="true" color="#000000"/>
                </v:shape>
                <v:shape id="Shape 146088" style="position:absolute;width:190;height:95;left:34290;top:0;" coordsize="19050,9525" path="m0,0l19050,0l19050,9525l0,9525l0,0">
                  <v:stroke weight="0pt" endcap="flat" joinstyle="miter" miterlimit="10" on="false" color="#000000" opacity="0"/>
                  <v:fill on="true" color="#000000"/>
                </v:shape>
                <v:shape id="Shape 146089" style="position:absolute;width:952;height:95;left:34480;top:0;" coordsize="95250,9525" path="m0,0l95250,0l95250,9525l0,9525l0,0">
                  <v:stroke weight="0pt" endcap="flat" joinstyle="miter" miterlimit="10" on="false" color="#000000" opacity="0"/>
                  <v:fill on="true" color="#000000"/>
                </v:shape>
                <v:shape id="Shape 146090" style="position:absolute;width:7143;height:95;left:35433;top:0;" coordsize="714375,9525" path="m0,0l714375,0l714375,9525l0,9525l0,0">
                  <v:stroke weight="0pt" endcap="flat" joinstyle="miter" miterlimit="10" on="false" color="#000000" opacity="0"/>
                  <v:fill on="true" color="#000000"/>
                </v:shape>
                <v:shape id="Shape 146091" style="position:absolute;width:190;height:95;left:42576;top:0;" coordsize="19050,9525" path="m0,0l19050,0l19050,9525l0,9525l0,0">
                  <v:stroke weight="0pt" endcap="flat" joinstyle="miter" miterlimit="10" on="false" color="#000000" opacity="0"/>
                  <v:fill on="true" color="#000000"/>
                </v:shape>
                <v:shape id="Shape 146092" style="position:absolute;width:190;height:95;left:42767;top:0;" coordsize="19050,9525" path="m0,0l19050,0l19050,9525l0,9525l0,0">
                  <v:stroke weight="0pt" endcap="flat" joinstyle="miter" miterlimit="10" on="false" color="#000000" opacity="0"/>
                  <v:fill on="true" color="#000000"/>
                </v:shape>
                <v:shape id="Shape 146093" style="position:absolute;width:190;height:95;left:42957;top:0;" coordsize="19050,9525" path="m0,0l19050,0l19050,9525l0,9525l0,0">
                  <v:stroke weight="0pt" endcap="flat" joinstyle="miter" miterlimit="10" on="false" color="#000000" opacity="0"/>
                  <v:fill on="true" color="#000000"/>
                </v:shape>
                <v:shape id="Shape 146094" style="position:absolute;width:190;height:95;left:43148;top:0;" coordsize="19050,9525" path="m0,0l19050,0l19050,9525l0,9525l0,0">
                  <v:stroke weight="0pt" endcap="flat" joinstyle="miter" miterlimit="10" on="false" color="#000000" opacity="0"/>
                  <v:fill on="true" color="#000000"/>
                </v:shape>
                <v:shape id="Shape 146095" style="position:absolute;width:952;height:95;left:43338;top:0;" coordsize="95250,9525" path="m0,0l95250,0l95250,9525l0,9525l0,0">
                  <v:stroke weight="0pt" endcap="flat" joinstyle="miter" miterlimit="10" on="false" color="#000000" opacity="0"/>
                  <v:fill on="true" color="#000000"/>
                </v:shape>
                <v:shape id="Shape 146096" style="position:absolute;width:6667;height:95;left:44291;top:0;" coordsize="666750,9525" path="m0,0l666750,0l666750,9525l0,9525l0,0">
                  <v:stroke weight="0pt" endcap="flat" joinstyle="miter" miterlimit="10" on="false" color="#000000" opacity="0"/>
                  <v:fill on="true" color="#000000"/>
                </v:shape>
                <v:shape id="Shape 146097" style="position:absolute;width:190;height:95;left:50958;top:0;" coordsize="19050,9525" path="m0,0l19050,0l19050,9525l0,9525l0,0">
                  <v:stroke weight="0pt" endcap="flat" joinstyle="miter" miterlimit="10" on="false" color="#000000" opacity="0"/>
                  <v:fill on="true" color="#000000"/>
                </v:shape>
              </v:group>
            </w:pict>
          </mc:Fallback>
        </mc:AlternateContent>
      </w:r>
    </w:p>
    <w:tbl>
      <w:tblPr>
        <w:tblStyle w:val="TableGrid"/>
        <w:tblW w:w="10695" w:type="dxa"/>
        <w:tblInd w:w="65" w:type="dxa"/>
        <w:tblCellMar>
          <w:top w:w="0" w:type="dxa"/>
          <w:left w:w="0" w:type="dxa"/>
          <w:bottom w:w="0" w:type="dxa"/>
          <w:right w:w="0" w:type="dxa"/>
        </w:tblCellMar>
        <w:tblLook w:val="04A0" w:firstRow="1" w:lastRow="0" w:firstColumn="1" w:lastColumn="0" w:noHBand="0" w:noVBand="1"/>
      </w:tblPr>
      <w:tblGrid>
        <w:gridCol w:w="2983"/>
        <w:gridCol w:w="1084"/>
        <w:gridCol w:w="1405"/>
        <w:gridCol w:w="1643"/>
        <w:gridCol w:w="1070"/>
        <w:gridCol w:w="1405"/>
        <w:gridCol w:w="1105"/>
      </w:tblGrid>
      <w:tr w:rsidR="009F545A" w14:paraId="44B8A550" w14:textId="77777777">
        <w:trPr>
          <w:trHeight w:val="521"/>
        </w:trPr>
        <w:tc>
          <w:tcPr>
            <w:tcW w:w="2984" w:type="dxa"/>
            <w:tcBorders>
              <w:top w:val="nil"/>
              <w:left w:val="nil"/>
              <w:bottom w:val="nil"/>
              <w:right w:val="nil"/>
            </w:tcBorders>
            <w:vAlign w:val="bottom"/>
          </w:tcPr>
          <w:p w14:paraId="3DCFA4CD" w14:textId="77777777" w:rsidR="009F545A" w:rsidRDefault="00000000">
            <w:pPr>
              <w:spacing w:after="0" w:line="259" w:lineRule="auto"/>
              <w:ind w:left="0" w:firstLine="0"/>
            </w:pPr>
            <w:r>
              <w:rPr>
                <w:b/>
                <w:sz w:val="18"/>
              </w:rPr>
              <w:t>(In millions)</w:t>
            </w:r>
          </w:p>
        </w:tc>
        <w:tc>
          <w:tcPr>
            <w:tcW w:w="1084" w:type="dxa"/>
            <w:tcBorders>
              <w:top w:val="nil"/>
              <w:left w:val="nil"/>
              <w:bottom w:val="nil"/>
              <w:right w:val="nil"/>
            </w:tcBorders>
          </w:tcPr>
          <w:p w14:paraId="61F21CD5" w14:textId="77777777" w:rsidR="009F545A" w:rsidRDefault="00000000">
            <w:pPr>
              <w:spacing w:after="0" w:line="259" w:lineRule="auto"/>
              <w:ind w:left="131" w:firstLine="0"/>
            </w:pPr>
            <w:r>
              <w:rPr>
                <w:b/>
                <w:sz w:val="18"/>
              </w:rPr>
              <w:t>Gross</w:t>
            </w:r>
          </w:p>
          <w:p w14:paraId="2048FD22" w14:textId="77777777" w:rsidR="009F545A" w:rsidRDefault="00000000">
            <w:pPr>
              <w:spacing w:after="0" w:line="259" w:lineRule="auto"/>
              <w:ind w:left="0" w:firstLine="0"/>
            </w:pPr>
            <w:r>
              <w:rPr>
                <w:b/>
                <w:sz w:val="18"/>
              </w:rPr>
              <w:t>Carrying</w:t>
            </w:r>
          </w:p>
          <w:p w14:paraId="2B23CE74" w14:textId="77777777" w:rsidR="009F545A" w:rsidRDefault="00000000">
            <w:pPr>
              <w:spacing w:after="0" w:line="259" w:lineRule="auto"/>
              <w:ind w:firstLine="0"/>
            </w:pPr>
            <w:r>
              <w:rPr>
                <w:b/>
                <w:sz w:val="18"/>
              </w:rPr>
              <w:t>Amount</w:t>
            </w:r>
          </w:p>
        </w:tc>
        <w:tc>
          <w:tcPr>
            <w:tcW w:w="1405" w:type="dxa"/>
            <w:tcBorders>
              <w:top w:val="nil"/>
              <w:left w:val="nil"/>
              <w:bottom w:val="nil"/>
              <w:right w:val="nil"/>
            </w:tcBorders>
          </w:tcPr>
          <w:p w14:paraId="17B40E76" w14:textId="77777777" w:rsidR="009F545A" w:rsidRDefault="00000000">
            <w:pPr>
              <w:spacing w:after="0" w:line="259" w:lineRule="auto"/>
              <w:ind w:left="119" w:firstLine="5"/>
            </w:pPr>
            <w:r>
              <w:rPr>
                <w:b/>
                <w:sz w:val="18"/>
              </w:rPr>
              <w:t>Accumulated Amortization</w:t>
            </w:r>
          </w:p>
        </w:tc>
        <w:tc>
          <w:tcPr>
            <w:tcW w:w="1643" w:type="dxa"/>
            <w:tcBorders>
              <w:top w:val="nil"/>
              <w:left w:val="nil"/>
              <w:bottom w:val="nil"/>
              <w:right w:val="nil"/>
            </w:tcBorders>
            <w:vAlign w:val="bottom"/>
          </w:tcPr>
          <w:p w14:paraId="719B81EE" w14:textId="77777777" w:rsidR="009F545A" w:rsidRDefault="00000000">
            <w:pPr>
              <w:spacing w:after="0" w:line="259" w:lineRule="auto"/>
              <w:ind w:left="280" w:hanging="197"/>
            </w:pPr>
            <w:r>
              <w:rPr>
                <w:b/>
                <w:sz w:val="18"/>
              </w:rPr>
              <w:t>Net Carrying Amount</w:t>
            </w:r>
          </w:p>
        </w:tc>
        <w:tc>
          <w:tcPr>
            <w:tcW w:w="1070" w:type="dxa"/>
            <w:tcBorders>
              <w:top w:val="nil"/>
              <w:left w:val="nil"/>
              <w:bottom w:val="nil"/>
              <w:right w:val="nil"/>
            </w:tcBorders>
          </w:tcPr>
          <w:p w14:paraId="75D48915" w14:textId="77777777" w:rsidR="009F545A" w:rsidRDefault="00000000">
            <w:pPr>
              <w:spacing w:after="0" w:line="259" w:lineRule="auto"/>
              <w:ind w:left="131" w:firstLine="0"/>
            </w:pPr>
            <w:r>
              <w:rPr>
                <w:b/>
                <w:sz w:val="18"/>
              </w:rPr>
              <w:t>Gross</w:t>
            </w:r>
          </w:p>
          <w:p w14:paraId="759BF41F" w14:textId="77777777" w:rsidR="009F545A" w:rsidRDefault="00000000">
            <w:pPr>
              <w:spacing w:after="0" w:line="259" w:lineRule="auto"/>
              <w:ind w:left="0" w:firstLine="0"/>
            </w:pPr>
            <w:r>
              <w:rPr>
                <w:b/>
                <w:sz w:val="18"/>
              </w:rPr>
              <w:t>Carrying</w:t>
            </w:r>
          </w:p>
          <w:p w14:paraId="7AF12F16" w14:textId="77777777" w:rsidR="009F545A" w:rsidRDefault="00000000">
            <w:pPr>
              <w:spacing w:after="0" w:line="259" w:lineRule="auto"/>
              <w:ind w:firstLine="0"/>
            </w:pPr>
            <w:r>
              <w:rPr>
                <w:b/>
                <w:sz w:val="18"/>
              </w:rPr>
              <w:t>Amount</w:t>
            </w:r>
          </w:p>
        </w:tc>
        <w:tc>
          <w:tcPr>
            <w:tcW w:w="1405" w:type="dxa"/>
            <w:tcBorders>
              <w:top w:val="nil"/>
              <w:left w:val="nil"/>
              <w:bottom w:val="nil"/>
              <w:right w:val="nil"/>
            </w:tcBorders>
          </w:tcPr>
          <w:p w14:paraId="11A85981" w14:textId="77777777" w:rsidR="009F545A" w:rsidRDefault="00000000">
            <w:pPr>
              <w:spacing w:after="0" w:line="259" w:lineRule="auto"/>
              <w:ind w:left="119" w:firstLine="5"/>
            </w:pPr>
            <w:r>
              <w:rPr>
                <w:b/>
                <w:sz w:val="18"/>
              </w:rPr>
              <w:t>Accumulated Amortization</w:t>
            </w:r>
          </w:p>
        </w:tc>
        <w:tc>
          <w:tcPr>
            <w:tcW w:w="1105" w:type="dxa"/>
            <w:tcBorders>
              <w:top w:val="nil"/>
              <w:left w:val="nil"/>
              <w:bottom w:val="nil"/>
              <w:right w:val="nil"/>
            </w:tcBorders>
          </w:tcPr>
          <w:p w14:paraId="027E5CBE" w14:textId="77777777" w:rsidR="009F545A" w:rsidRDefault="00000000">
            <w:pPr>
              <w:spacing w:after="0" w:line="259" w:lineRule="auto"/>
              <w:ind w:left="0" w:firstLine="0"/>
              <w:jc w:val="center"/>
            </w:pPr>
            <w:r>
              <w:rPr>
                <w:b/>
                <w:sz w:val="18"/>
              </w:rPr>
              <w:t>Net Carrying Amount</w:t>
            </w:r>
          </w:p>
        </w:tc>
      </w:tr>
    </w:tbl>
    <w:tbl>
      <w:tblPr>
        <w:tblStyle w:val="TableGrid"/>
        <w:tblpPr w:vertAnchor="text" w:tblpX="2805" w:tblpY="-79"/>
        <w:tblOverlap w:val="never"/>
        <w:tblW w:w="1200" w:type="dxa"/>
        <w:tblInd w:w="0" w:type="dxa"/>
        <w:tblCellMar>
          <w:top w:w="63" w:type="dxa"/>
          <w:left w:w="0" w:type="dxa"/>
          <w:bottom w:w="0" w:type="dxa"/>
          <w:right w:w="35" w:type="dxa"/>
        </w:tblCellMar>
        <w:tblLook w:val="04A0" w:firstRow="1" w:lastRow="0" w:firstColumn="1" w:lastColumn="0" w:noHBand="0" w:noVBand="1"/>
      </w:tblPr>
      <w:tblGrid>
        <w:gridCol w:w="715"/>
        <w:gridCol w:w="485"/>
      </w:tblGrid>
      <w:tr w:rsidR="009F545A" w14:paraId="72586CA5" w14:textId="77777777">
        <w:trPr>
          <w:trHeight w:val="1020"/>
        </w:trPr>
        <w:tc>
          <w:tcPr>
            <w:tcW w:w="715" w:type="dxa"/>
            <w:tcBorders>
              <w:top w:val="single" w:sz="6" w:space="0" w:color="000000"/>
              <w:left w:val="nil"/>
              <w:bottom w:val="single" w:sz="6" w:space="0" w:color="000000"/>
              <w:right w:val="nil"/>
            </w:tcBorders>
          </w:tcPr>
          <w:p w14:paraId="7AAAC20E" w14:textId="77777777" w:rsidR="009F545A" w:rsidRDefault="00000000">
            <w:pPr>
              <w:spacing w:after="0" w:line="259" w:lineRule="auto"/>
              <w:ind w:left="21" w:firstLine="0"/>
            </w:pPr>
            <w:r>
              <w:rPr>
                <w:sz w:val="18"/>
              </w:rPr>
              <w:lastRenderedPageBreak/>
              <w:t>$</w:t>
            </w:r>
          </w:p>
        </w:tc>
        <w:tc>
          <w:tcPr>
            <w:tcW w:w="485" w:type="dxa"/>
            <w:tcBorders>
              <w:top w:val="single" w:sz="6" w:space="0" w:color="000000"/>
              <w:left w:val="nil"/>
              <w:bottom w:val="single" w:sz="6" w:space="0" w:color="000000"/>
              <w:right w:val="nil"/>
            </w:tcBorders>
          </w:tcPr>
          <w:p w14:paraId="03E39BAF" w14:textId="77777777" w:rsidR="009F545A" w:rsidRDefault="00000000">
            <w:pPr>
              <w:spacing w:after="60" w:line="259" w:lineRule="auto"/>
              <w:ind w:left="90" w:firstLine="0"/>
            </w:pPr>
            <w:r>
              <w:rPr>
                <w:sz w:val="18"/>
              </w:rPr>
              <w:t xml:space="preserve">72.2 </w:t>
            </w:r>
          </w:p>
          <w:p w14:paraId="4DD84125" w14:textId="77777777" w:rsidR="009F545A" w:rsidRDefault="00000000">
            <w:pPr>
              <w:spacing w:after="240" w:line="259" w:lineRule="auto"/>
              <w:ind w:left="90" w:firstLine="0"/>
            </w:pPr>
            <w:r>
              <w:rPr>
                <w:sz w:val="18"/>
              </w:rPr>
              <w:t xml:space="preserve">12.5 </w:t>
            </w:r>
          </w:p>
          <w:p w14:paraId="7C480799" w14:textId="77777777" w:rsidR="009F545A" w:rsidRDefault="00000000">
            <w:pPr>
              <w:spacing w:after="0" w:line="259" w:lineRule="auto"/>
              <w:ind w:left="90" w:firstLine="0"/>
            </w:pPr>
            <w:r>
              <w:rPr>
                <w:sz w:val="18"/>
              </w:rPr>
              <w:t xml:space="preserve">50.1 </w:t>
            </w:r>
          </w:p>
        </w:tc>
      </w:tr>
      <w:tr w:rsidR="009F545A" w14:paraId="01EE2871" w14:textId="77777777">
        <w:trPr>
          <w:trHeight w:val="278"/>
        </w:trPr>
        <w:tc>
          <w:tcPr>
            <w:tcW w:w="715" w:type="dxa"/>
            <w:tcBorders>
              <w:top w:val="single" w:sz="6" w:space="0" w:color="000000"/>
              <w:left w:val="nil"/>
              <w:bottom w:val="double" w:sz="6" w:space="0" w:color="000000"/>
              <w:right w:val="nil"/>
            </w:tcBorders>
          </w:tcPr>
          <w:p w14:paraId="454CDDB8" w14:textId="77777777" w:rsidR="009F545A" w:rsidRDefault="00000000">
            <w:pPr>
              <w:spacing w:after="0" w:line="259" w:lineRule="auto"/>
              <w:ind w:left="21" w:firstLine="0"/>
            </w:pPr>
            <w:r>
              <w:rPr>
                <w:sz w:val="18"/>
              </w:rPr>
              <w:t>$</w:t>
            </w:r>
          </w:p>
        </w:tc>
        <w:tc>
          <w:tcPr>
            <w:tcW w:w="485" w:type="dxa"/>
            <w:tcBorders>
              <w:top w:val="single" w:sz="6" w:space="0" w:color="000000"/>
              <w:left w:val="nil"/>
              <w:bottom w:val="double" w:sz="6" w:space="0" w:color="000000"/>
              <w:right w:val="nil"/>
            </w:tcBorders>
          </w:tcPr>
          <w:p w14:paraId="30E2A55A" w14:textId="77777777" w:rsidR="009F545A" w:rsidRDefault="00000000">
            <w:pPr>
              <w:spacing w:after="0" w:line="259" w:lineRule="auto"/>
              <w:ind w:left="0" w:firstLine="0"/>
              <w:jc w:val="both"/>
            </w:pPr>
            <w:r>
              <w:rPr>
                <w:sz w:val="18"/>
              </w:rPr>
              <w:t xml:space="preserve">134.8 </w:t>
            </w:r>
          </w:p>
        </w:tc>
      </w:tr>
    </w:tbl>
    <w:p w14:paraId="28923A1D" w14:textId="77777777" w:rsidR="009F545A" w:rsidRDefault="00000000">
      <w:pPr>
        <w:tabs>
          <w:tab w:val="center" w:pos="5167"/>
          <w:tab w:val="center" w:pos="5582"/>
          <w:tab w:val="center" w:pos="6512"/>
          <w:tab w:val="center" w:pos="7002"/>
          <w:tab w:val="center" w:pos="7899"/>
          <w:tab w:val="center" w:pos="8295"/>
          <w:tab w:val="center" w:pos="9285"/>
          <w:tab w:val="center" w:pos="9700"/>
          <w:tab w:val="right" w:pos="10845"/>
        </w:tabs>
        <w:spacing w:after="92" w:line="268" w:lineRule="auto"/>
        <w:ind w:lef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346BB768" wp14:editId="2367E501">
                <wp:simplePos x="0" y="0"/>
                <wp:positionH relativeFrom="column">
                  <wp:posOffset>2609850</wp:posOffset>
                </wp:positionH>
                <wp:positionV relativeFrom="paragraph">
                  <wp:posOffset>-54667</wp:posOffset>
                </wp:positionV>
                <wp:extent cx="4286250" cy="9525"/>
                <wp:effectExtent l="0" t="0" r="0" b="0"/>
                <wp:wrapSquare wrapText="bothSides"/>
                <wp:docPr id="124358" name="Group 124358"/>
                <wp:cNvGraphicFramePr/>
                <a:graphic xmlns:a="http://schemas.openxmlformats.org/drawingml/2006/main">
                  <a:graphicData uri="http://schemas.microsoft.com/office/word/2010/wordprocessingGroup">
                    <wpg:wgp>
                      <wpg:cNvGrpSpPr/>
                      <wpg:grpSpPr>
                        <a:xfrm>
                          <a:off x="0" y="0"/>
                          <a:ext cx="4286250" cy="9525"/>
                          <a:chOff x="0" y="0"/>
                          <a:chExt cx="4286250" cy="9525"/>
                        </a:xfrm>
                      </wpg:grpSpPr>
                      <wps:wsp>
                        <wps:cNvPr id="146098" name="Shape 14609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99" name="Shape 146099"/>
                        <wps:cNvSpPr/>
                        <wps:spPr>
                          <a:xfrm>
                            <a:off x="104775"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0" name="Shape 146100"/>
                        <wps:cNvSpPr/>
                        <wps:spPr>
                          <a:xfrm>
                            <a:off x="809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1" name="Shape 146101"/>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2" name="Shape 146102"/>
                        <wps:cNvSpPr/>
                        <wps:spPr>
                          <a:xfrm>
                            <a:off x="9810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3" name="Shape 146103"/>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4" name="Shape 146104"/>
                        <wps:cNvSpPr/>
                        <wps:spPr>
                          <a:xfrm>
                            <a:off x="17907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5" name="Shape 146105"/>
                        <wps:cNvSpPr/>
                        <wps:spPr>
                          <a:xfrm>
                            <a:off x="18764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6" name="Shape 146106"/>
                        <wps:cNvSpPr/>
                        <wps:spPr>
                          <a:xfrm>
                            <a:off x="2533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7" name="Shape 146107"/>
                        <wps:cNvSpPr/>
                        <wps:spPr>
                          <a:xfrm>
                            <a:off x="26193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8" name="Shape 146108"/>
                        <wps:cNvSpPr/>
                        <wps:spPr>
                          <a:xfrm>
                            <a:off x="27146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09" name="Shape 146109"/>
                        <wps:cNvSpPr/>
                        <wps:spPr>
                          <a:xfrm>
                            <a:off x="3429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0" name="Shape 146110"/>
                        <wps:cNvSpPr/>
                        <wps:spPr>
                          <a:xfrm>
                            <a:off x="3505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1" name="Shape 146111"/>
                        <wps:cNvSpPr/>
                        <wps:spPr>
                          <a:xfrm>
                            <a:off x="36004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12" name="Shape 146112"/>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358" style="width:337.5pt;height:0.75pt;position:absolute;mso-position-horizontal-relative:text;mso-position-horizontal:absolute;margin-left:205.5pt;mso-position-vertical-relative:text;margin-top:-4.30457pt;" coordsize="42862,95">
                <v:shape id="Shape 146113" style="position:absolute;width:1047;height:95;left:0;top:0;" coordsize="104775,9525" path="m0,0l104775,0l104775,9525l0,9525l0,0">
                  <v:stroke weight="0pt" endcap="flat" joinstyle="miter" miterlimit="10" on="false" color="#000000" opacity="0"/>
                  <v:fill on="true" color="#000000"/>
                </v:shape>
                <v:shape id="Shape 146114" style="position:absolute;width:7048;height:95;left:1047;top:0;" coordsize="704850,9525" path="m0,0l704850,0l704850,9525l0,9525l0,0">
                  <v:stroke weight="0pt" endcap="flat" joinstyle="miter" miterlimit="10" on="false" color="#000000" opacity="0"/>
                  <v:fill on="true" color="#000000"/>
                </v:shape>
                <v:shape id="Shape 146115" style="position:absolute;width:190;height:95;left:8096;top:0;" coordsize="19050,9525" path="m0,0l19050,0l19050,9525l0,9525l0,0">
                  <v:stroke weight="0pt" endcap="flat" joinstyle="miter" miterlimit="10" on="false" color="#000000" opacity="0"/>
                  <v:fill on="true" color="#000000"/>
                </v:shape>
                <v:shape id="Shape 146116" style="position:absolute;width:857;height:95;left:8953;top:0;" coordsize="85725,9525" path="m0,0l85725,0l85725,9525l0,9525l0,0">
                  <v:stroke weight="0pt" endcap="flat" joinstyle="miter" miterlimit="10" on="false" color="#000000" opacity="0"/>
                  <v:fill on="true" color="#000000"/>
                </v:shape>
                <v:shape id="Shape 146117" style="position:absolute;width:6762;height:95;left:9810;top:0;" coordsize="676275,9525" path="m0,0l676275,0l676275,9525l0,9525l0,0">
                  <v:stroke weight="0pt" endcap="flat" joinstyle="miter" miterlimit="10" on="false" color="#000000" opacity="0"/>
                  <v:fill on="true" color="#000000"/>
                </v:shape>
                <v:shape id="Shape 146118" style="position:absolute;width:190;height:95;left:16573;top:0;" coordsize="19050,9525" path="m0,0l19050,0l19050,9525l0,9525l0,0">
                  <v:stroke weight="0pt" endcap="flat" joinstyle="miter" miterlimit="10" on="false" color="#000000" opacity="0"/>
                  <v:fill on="true" color="#000000"/>
                </v:shape>
                <v:shape id="Shape 146119" style="position:absolute;width:857;height:95;left:17907;top:0;" coordsize="85725,9525" path="m0,0l85725,0l85725,9525l0,9525l0,0">
                  <v:stroke weight="0pt" endcap="flat" joinstyle="miter" miterlimit="10" on="false" color="#000000" opacity="0"/>
                  <v:fill on="true" color="#000000"/>
                </v:shape>
                <v:shape id="Shape 146120" style="position:absolute;width:6572;height:95;left:18764;top:0;" coordsize="657225,9525" path="m0,0l657225,0l657225,9525l0,9525l0,0">
                  <v:stroke weight="0pt" endcap="flat" joinstyle="miter" miterlimit="10" on="false" color="#000000" opacity="0"/>
                  <v:fill on="true" color="#000000"/>
                </v:shape>
                <v:shape id="Shape 146121" style="position:absolute;width:190;height:95;left:25336;top:0;" coordsize="19050,9525" path="m0,0l19050,0l19050,9525l0,9525l0,0">
                  <v:stroke weight="0pt" endcap="flat" joinstyle="miter" miterlimit="10" on="false" color="#000000" opacity="0"/>
                  <v:fill on="true" color="#000000"/>
                </v:shape>
                <v:shape id="Shape 146122" style="position:absolute;width:952;height:95;left:26193;top:0;" coordsize="95250,9525" path="m0,0l95250,0l95250,9525l0,9525l0,0">
                  <v:stroke weight="0pt" endcap="flat" joinstyle="miter" miterlimit="10" on="false" color="#000000" opacity="0"/>
                  <v:fill on="true" color="#000000"/>
                </v:shape>
                <v:shape id="Shape 146123" style="position:absolute;width:7143;height:95;left:27146;top:0;" coordsize="714375,9525" path="m0,0l714375,0l714375,9525l0,9525l0,0">
                  <v:stroke weight="0pt" endcap="flat" joinstyle="miter" miterlimit="10" on="false" color="#000000" opacity="0"/>
                  <v:fill on="true" color="#000000"/>
                </v:shape>
                <v:shape id="Shape 146124" style="position:absolute;width:190;height:95;left:34290;top:0;" coordsize="19050,9525" path="m0,0l19050,0l19050,9525l0,9525l0,0">
                  <v:stroke weight="0pt" endcap="flat" joinstyle="miter" miterlimit="10" on="false" color="#000000" opacity="0"/>
                  <v:fill on="true" color="#000000"/>
                </v:shape>
                <v:shape id="Shape 146125" style="position:absolute;width:952;height:95;left:35052;top:0;" coordsize="95250,9525" path="m0,0l95250,0l95250,9525l0,9525l0,0">
                  <v:stroke weight="0pt" endcap="flat" joinstyle="miter" miterlimit="10" on="false" color="#000000" opacity="0"/>
                  <v:fill on="true" color="#000000"/>
                </v:shape>
                <v:shape id="Shape 146126" style="position:absolute;width:6667;height:95;left:36004;top:0;" coordsize="666750,9525" path="m0,0l666750,0l666750,9525l0,9525l0,0">
                  <v:stroke weight="0pt" endcap="flat" joinstyle="miter" miterlimit="10" on="false" color="#000000" opacity="0"/>
                  <v:fill on="true" color="#000000"/>
                </v:shape>
                <v:shape id="Shape 146127" style="position:absolute;width:190;height:95;left:4267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63C91122" wp14:editId="33A320EA">
                <wp:simplePos x="0" y="0"/>
                <wp:positionH relativeFrom="column">
                  <wp:posOffset>2609850</wp:posOffset>
                </wp:positionH>
                <wp:positionV relativeFrom="paragraph">
                  <wp:posOffset>485206</wp:posOffset>
                </wp:positionV>
                <wp:extent cx="4286250" cy="307851"/>
                <wp:effectExtent l="0" t="0" r="0" b="0"/>
                <wp:wrapSquare wrapText="bothSides"/>
                <wp:docPr id="124360" name="Group 124360"/>
                <wp:cNvGraphicFramePr/>
                <a:graphic xmlns:a="http://schemas.openxmlformats.org/drawingml/2006/main">
                  <a:graphicData uri="http://schemas.microsoft.com/office/word/2010/wordprocessingGroup">
                    <wpg:wgp>
                      <wpg:cNvGrpSpPr/>
                      <wpg:grpSpPr>
                        <a:xfrm>
                          <a:off x="0" y="0"/>
                          <a:ext cx="4286250" cy="307851"/>
                          <a:chOff x="0" y="0"/>
                          <a:chExt cx="4286250" cy="307851"/>
                        </a:xfrm>
                      </wpg:grpSpPr>
                      <wps:wsp>
                        <wps:cNvPr id="146128" name="Shape 146128"/>
                        <wps:cNvSpPr/>
                        <wps:spPr>
                          <a:xfrm>
                            <a:off x="0" y="10782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29" name="Shape 146129"/>
                        <wps:cNvSpPr/>
                        <wps:spPr>
                          <a:xfrm>
                            <a:off x="104775" y="107826"/>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0" name="Shape 146130"/>
                        <wps:cNvSpPr/>
                        <wps:spPr>
                          <a:xfrm>
                            <a:off x="809625"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1" name="Shape 146131"/>
                        <wps:cNvSpPr/>
                        <wps:spPr>
                          <a:xfrm>
                            <a:off x="89535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2" name="Shape 146132"/>
                        <wps:cNvSpPr/>
                        <wps:spPr>
                          <a:xfrm>
                            <a:off x="981075" y="10782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3" name="Shape 146133"/>
                        <wps:cNvSpPr/>
                        <wps:spPr>
                          <a:xfrm>
                            <a:off x="16573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4" name="Shape 146134"/>
                        <wps:cNvSpPr/>
                        <wps:spPr>
                          <a:xfrm>
                            <a:off x="1790700" y="1078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5" name="Shape 146135"/>
                        <wps:cNvSpPr/>
                        <wps:spPr>
                          <a:xfrm>
                            <a:off x="1876425" y="10782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6" name="Shape 146136"/>
                        <wps:cNvSpPr/>
                        <wps:spPr>
                          <a:xfrm>
                            <a:off x="253365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7" name="Shape 146137"/>
                        <wps:cNvSpPr/>
                        <wps:spPr>
                          <a:xfrm>
                            <a:off x="2619375" y="1078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8" name="Shape 146138"/>
                        <wps:cNvSpPr/>
                        <wps:spPr>
                          <a:xfrm>
                            <a:off x="2714625" y="107826"/>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39" name="Shape 146139"/>
                        <wps:cNvSpPr/>
                        <wps:spPr>
                          <a:xfrm>
                            <a:off x="342900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0" name="Shape 146140"/>
                        <wps:cNvSpPr/>
                        <wps:spPr>
                          <a:xfrm>
                            <a:off x="3505200" y="1078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1" name="Shape 146141"/>
                        <wps:cNvSpPr/>
                        <wps:spPr>
                          <a:xfrm>
                            <a:off x="3600450" y="1078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2" name="Shape 146142"/>
                        <wps:cNvSpPr/>
                        <wps:spPr>
                          <a:xfrm>
                            <a:off x="4267200" y="1078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3" name="Shape 146143"/>
                        <wps:cNvSpPr/>
                        <wps:spPr>
                          <a:xfrm>
                            <a:off x="0" y="269751"/>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4" name="Shape 146144"/>
                        <wps:cNvSpPr/>
                        <wps:spPr>
                          <a:xfrm>
                            <a:off x="0" y="298326"/>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5" name="Shape 146145"/>
                        <wps:cNvSpPr/>
                        <wps:spPr>
                          <a:xfrm>
                            <a:off x="104775" y="269751"/>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6" name="Shape 146146"/>
                        <wps:cNvSpPr/>
                        <wps:spPr>
                          <a:xfrm>
                            <a:off x="104775" y="298326"/>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7" name="Shape 146147"/>
                        <wps:cNvSpPr/>
                        <wps:spPr>
                          <a:xfrm>
                            <a:off x="809625"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8" name="Shape 146148"/>
                        <wps:cNvSpPr/>
                        <wps:spPr>
                          <a:xfrm>
                            <a:off x="809625"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9" name="Shape 146149"/>
                        <wps:cNvSpPr/>
                        <wps:spPr>
                          <a:xfrm>
                            <a:off x="89535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0" name="Shape 146150"/>
                        <wps:cNvSpPr/>
                        <wps:spPr>
                          <a:xfrm>
                            <a:off x="89535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1" name="Shape 146151"/>
                        <wps:cNvSpPr/>
                        <wps:spPr>
                          <a:xfrm>
                            <a:off x="981075" y="269751"/>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2" name="Shape 146152"/>
                        <wps:cNvSpPr/>
                        <wps:spPr>
                          <a:xfrm>
                            <a:off x="981075" y="298326"/>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3" name="Shape 146153"/>
                        <wps:cNvSpPr/>
                        <wps:spPr>
                          <a:xfrm>
                            <a:off x="16573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4" name="Shape 146154"/>
                        <wps:cNvSpPr/>
                        <wps:spPr>
                          <a:xfrm>
                            <a:off x="16573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5" name="Shape 146155"/>
                        <wps:cNvSpPr/>
                        <wps:spPr>
                          <a:xfrm>
                            <a:off x="1790700" y="26975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6" name="Shape 146156"/>
                        <wps:cNvSpPr/>
                        <wps:spPr>
                          <a:xfrm>
                            <a:off x="1790700" y="2983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7" name="Shape 146157"/>
                        <wps:cNvSpPr/>
                        <wps:spPr>
                          <a:xfrm>
                            <a:off x="1876425" y="269751"/>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8" name="Shape 146158"/>
                        <wps:cNvSpPr/>
                        <wps:spPr>
                          <a:xfrm>
                            <a:off x="1876425" y="298326"/>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9" name="Shape 146159"/>
                        <wps:cNvSpPr/>
                        <wps:spPr>
                          <a:xfrm>
                            <a:off x="25336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0" name="Shape 146160"/>
                        <wps:cNvSpPr/>
                        <wps:spPr>
                          <a:xfrm>
                            <a:off x="253365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1" name="Shape 146161"/>
                        <wps:cNvSpPr/>
                        <wps:spPr>
                          <a:xfrm>
                            <a:off x="2619375" y="2697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2" name="Shape 146162"/>
                        <wps:cNvSpPr/>
                        <wps:spPr>
                          <a:xfrm>
                            <a:off x="2619375" y="2983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3" name="Shape 146163"/>
                        <wps:cNvSpPr/>
                        <wps:spPr>
                          <a:xfrm>
                            <a:off x="2714625" y="269751"/>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4" name="Shape 146164"/>
                        <wps:cNvSpPr/>
                        <wps:spPr>
                          <a:xfrm>
                            <a:off x="2714625" y="298326"/>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5" name="Shape 146165"/>
                        <wps:cNvSpPr/>
                        <wps:spPr>
                          <a:xfrm>
                            <a:off x="342900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6" name="Shape 146166"/>
                        <wps:cNvSpPr/>
                        <wps:spPr>
                          <a:xfrm>
                            <a:off x="342900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7" name="Shape 146167"/>
                        <wps:cNvSpPr/>
                        <wps:spPr>
                          <a:xfrm>
                            <a:off x="3505200" y="269751"/>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8" name="Shape 146168"/>
                        <wps:cNvSpPr/>
                        <wps:spPr>
                          <a:xfrm>
                            <a:off x="3505200" y="298326"/>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9" name="Shape 146169"/>
                        <wps:cNvSpPr/>
                        <wps:spPr>
                          <a:xfrm>
                            <a:off x="3600450" y="269751"/>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0" name="Shape 146170"/>
                        <wps:cNvSpPr/>
                        <wps:spPr>
                          <a:xfrm>
                            <a:off x="3600450" y="298326"/>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1" name="Shape 146171"/>
                        <wps:cNvSpPr/>
                        <wps:spPr>
                          <a:xfrm>
                            <a:off x="426720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72" name="Shape 146172"/>
                        <wps:cNvSpPr/>
                        <wps:spPr>
                          <a:xfrm>
                            <a:off x="4267200" y="29832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72" name="Rectangle 9172"/>
                        <wps:cNvSpPr/>
                        <wps:spPr>
                          <a:xfrm>
                            <a:off x="533102" y="0"/>
                            <a:ext cx="50624" cy="138295"/>
                          </a:xfrm>
                          <a:prstGeom prst="rect">
                            <a:avLst/>
                          </a:prstGeom>
                          <a:ln>
                            <a:noFill/>
                          </a:ln>
                        </wps:spPr>
                        <wps:txbx>
                          <w:txbxContent>
                            <w:p w14:paraId="61EC1E8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73" name="Rectangle 9173"/>
                        <wps:cNvSpPr/>
                        <wps:spPr>
                          <a:xfrm>
                            <a:off x="571202" y="0"/>
                            <a:ext cx="266033" cy="138295"/>
                          </a:xfrm>
                          <a:prstGeom prst="rect">
                            <a:avLst/>
                          </a:prstGeom>
                          <a:ln>
                            <a:noFill/>
                          </a:ln>
                        </wps:spPr>
                        <wps:txbx>
                          <w:txbxContent>
                            <w:p w14:paraId="77440FCB" w14:textId="77777777" w:rsidR="009F545A" w:rsidRDefault="00000000">
                              <w:pPr>
                                <w:spacing w:after="160" w:line="259" w:lineRule="auto"/>
                                <w:ind w:left="0" w:firstLine="0"/>
                              </w:pPr>
                              <w:r>
                                <w:rPr>
                                  <w:sz w:val="18"/>
                                </w:rPr>
                                <w:t>35.5</w:t>
                              </w:r>
                            </w:p>
                          </w:txbxContent>
                        </wps:txbx>
                        <wps:bodyPr horzOverflow="overflow" vert="horz" lIns="0" tIns="0" rIns="0" bIns="0" rtlCol="0">
                          <a:noAutofit/>
                        </wps:bodyPr>
                      </wps:wsp>
                      <wps:wsp>
                        <wps:cNvPr id="9174" name="Rectangle 9174"/>
                        <wps:cNvSpPr/>
                        <wps:spPr>
                          <a:xfrm>
                            <a:off x="771227" y="0"/>
                            <a:ext cx="50624" cy="138295"/>
                          </a:xfrm>
                          <a:prstGeom prst="rect">
                            <a:avLst/>
                          </a:prstGeom>
                          <a:ln>
                            <a:noFill/>
                          </a:ln>
                        </wps:spPr>
                        <wps:txbx>
                          <w:txbxContent>
                            <w:p w14:paraId="00AF3E3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75" name="Rectangle 9175"/>
                        <wps:cNvSpPr/>
                        <wps:spPr>
                          <a:xfrm>
                            <a:off x="1425327" y="0"/>
                            <a:ext cx="266033" cy="138295"/>
                          </a:xfrm>
                          <a:prstGeom prst="rect">
                            <a:avLst/>
                          </a:prstGeom>
                          <a:ln>
                            <a:noFill/>
                          </a:ln>
                        </wps:spPr>
                        <wps:txbx>
                          <w:txbxContent>
                            <w:p w14:paraId="27E3843B" w14:textId="77777777" w:rsidR="009F545A" w:rsidRDefault="00000000">
                              <w:pPr>
                                <w:spacing w:after="160" w:line="259" w:lineRule="auto"/>
                                <w:ind w:left="0" w:firstLine="0"/>
                              </w:pPr>
                              <w:r>
                                <w:rPr>
                                  <w:sz w:val="18"/>
                                </w:rPr>
                                <w:t>14.6</w:t>
                              </w:r>
                            </w:p>
                          </w:txbxContent>
                        </wps:txbx>
                        <wps:bodyPr horzOverflow="overflow" vert="horz" lIns="0" tIns="0" rIns="0" bIns="0" rtlCol="0">
                          <a:noAutofit/>
                        </wps:bodyPr>
                      </wps:wsp>
                      <wps:wsp>
                        <wps:cNvPr id="9176" name="Rectangle 9176"/>
                        <wps:cNvSpPr/>
                        <wps:spPr>
                          <a:xfrm>
                            <a:off x="1625352" y="0"/>
                            <a:ext cx="38005" cy="138295"/>
                          </a:xfrm>
                          <a:prstGeom prst="rect">
                            <a:avLst/>
                          </a:prstGeom>
                          <a:ln>
                            <a:noFill/>
                          </a:ln>
                        </wps:spPr>
                        <wps:txbx>
                          <w:txbxContent>
                            <w:p w14:paraId="6C223078"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77" name="Rectangle 9177"/>
                        <wps:cNvSpPr/>
                        <wps:spPr>
                          <a:xfrm>
                            <a:off x="2306092" y="0"/>
                            <a:ext cx="266033" cy="138295"/>
                          </a:xfrm>
                          <a:prstGeom prst="rect">
                            <a:avLst/>
                          </a:prstGeom>
                          <a:ln>
                            <a:noFill/>
                          </a:ln>
                        </wps:spPr>
                        <wps:txbx>
                          <w:txbxContent>
                            <w:p w14:paraId="7E27FA34" w14:textId="77777777" w:rsidR="009F545A" w:rsidRDefault="00000000">
                              <w:pPr>
                                <w:spacing w:after="160" w:line="259" w:lineRule="auto"/>
                                <w:ind w:left="0" w:firstLine="0"/>
                              </w:pPr>
                              <w:r>
                                <w:rPr>
                                  <w:sz w:val="18"/>
                                </w:rPr>
                                <w:t>51.1</w:t>
                              </w:r>
                            </w:p>
                          </w:txbxContent>
                        </wps:txbx>
                        <wps:bodyPr horzOverflow="overflow" vert="horz" lIns="0" tIns="0" rIns="0" bIns="0" rtlCol="0">
                          <a:noAutofit/>
                        </wps:bodyPr>
                      </wps:wsp>
                      <wps:wsp>
                        <wps:cNvPr id="9178" name="Rectangle 9178"/>
                        <wps:cNvSpPr/>
                        <wps:spPr>
                          <a:xfrm>
                            <a:off x="2506117" y="0"/>
                            <a:ext cx="38005" cy="138295"/>
                          </a:xfrm>
                          <a:prstGeom prst="rect">
                            <a:avLst/>
                          </a:prstGeom>
                          <a:ln>
                            <a:noFill/>
                          </a:ln>
                        </wps:spPr>
                        <wps:txbx>
                          <w:txbxContent>
                            <w:p w14:paraId="1F8FE9A4"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79" name="Rectangle 9179"/>
                        <wps:cNvSpPr/>
                        <wps:spPr>
                          <a:xfrm>
                            <a:off x="3148161" y="0"/>
                            <a:ext cx="50624" cy="138295"/>
                          </a:xfrm>
                          <a:prstGeom prst="rect">
                            <a:avLst/>
                          </a:prstGeom>
                          <a:ln>
                            <a:noFill/>
                          </a:ln>
                        </wps:spPr>
                        <wps:txbx>
                          <w:txbxContent>
                            <w:p w14:paraId="5E2F465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80" name="Rectangle 9180"/>
                        <wps:cNvSpPr/>
                        <wps:spPr>
                          <a:xfrm>
                            <a:off x="3186261" y="0"/>
                            <a:ext cx="266033" cy="138295"/>
                          </a:xfrm>
                          <a:prstGeom prst="rect">
                            <a:avLst/>
                          </a:prstGeom>
                          <a:ln>
                            <a:noFill/>
                          </a:ln>
                        </wps:spPr>
                        <wps:txbx>
                          <w:txbxContent>
                            <w:p w14:paraId="0B18985B" w14:textId="77777777" w:rsidR="009F545A" w:rsidRDefault="00000000">
                              <w:pPr>
                                <w:spacing w:after="160" w:line="259" w:lineRule="auto"/>
                                <w:ind w:left="0" w:firstLine="0"/>
                              </w:pPr>
                              <w:r>
                                <w:rPr>
                                  <w:sz w:val="18"/>
                                </w:rPr>
                                <w:t>31.0</w:t>
                              </w:r>
                            </w:p>
                          </w:txbxContent>
                        </wps:txbx>
                        <wps:bodyPr horzOverflow="overflow" vert="horz" lIns="0" tIns="0" rIns="0" bIns="0" rtlCol="0">
                          <a:noAutofit/>
                        </wps:bodyPr>
                      </wps:wsp>
                      <wps:wsp>
                        <wps:cNvPr id="9181" name="Rectangle 9181"/>
                        <wps:cNvSpPr/>
                        <wps:spPr>
                          <a:xfrm>
                            <a:off x="3386286" y="0"/>
                            <a:ext cx="50624" cy="138295"/>
                          </a:xfrm>
                          <a:prstGeom prst="rect">
                            <a:avLst/>
                          </a:prstGeom>
                          <a:ln>
                            <a:noFill/>
                          </a:ln>
                        </wps:spPr>
                        <wps:txbx>
                          <w:txbxContent>
                            <w:p w14:paraId="246DDEE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82" name="Rectangle 9182"/>
                        <wps:cNvSpPr/>
                        <wps:spPr>
                          <a:xfrm>
                            <a:off x="4035475" y="0"/>
                            <a:ext cx="266033" cy="138295"/>
                          </a:xfrm>
                          <a:prstGeom prst="rect">
                            <a:avLst/>
                          </a:prstGeom>
                          <a:ln>
                            <a:noFill/>
                          </a:ln>
                        </wps:spPr>
                        <wps:txbx>
                          <w:txbxContent>
                            <w:p w14:paraId="4A9B263B" w14:textId="77777777" w:rsidR="009F545A" w:rsidRDefault="00000000">
                              <w:pPr>
                                <w:spacing w:after="160" w:line="259" w:lineRule="auto"/>
                                <w:ind w:left="0" w:firstLine="0"/>
                              </w:pPr>
                              <w:r>
                                <w:rPr>
                                  <w:sz w:val="18"/>
                                </w:rPr>
                                <w:t>20.1</w:t>
                              </w:r>
                            </w:p>
                          </w:txbxContent>
                        </wps:txbx>
                        <wps:bodyPr horzOverflow="overflow" vert="horz" lIns="0" tIns="0" rIns="0" bIns="0" rtlCol="0">
                          <a:noAutofit/>
                        </wps:bodyPr>
                      </wps:wsp>
                      <wps:wsp>
                        <wps:cNvPr id="9183" name="Rectangle 9183"/>
                        <wps:cNvSpPr/>
                        <wps:spPr>
                          <a:xfrm>
                            <a:off x="4235500" y="0"/>
                            <a:ext cx="38005" cy="138295"/>
                          </a:xfrm>
                          <a:prstGeom prst="rect">
                            <a:avLst/>
                          </a:prstGeom>
                          <a:ln>
                            <a:noFill/>
                          </a:ln>
                        </wps:spPr>
                        <wps:txbx>
                          <w:txbxContent>
                            <w:p w14:paraId="2270F9D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88" name="Rectangle 9188"/>
                        <wps:cNvSpPr/>
                        <wps:spPr>
                          <a:xfrm>
                            <a:off x="14139" y="152400"/>
                            <a:ext cx="76010" cy="138295"/>
                          </a:xfrm>
                          <a:prstGeom prst="rect">
                            <a:avLst/>
                          </a:prstGeom>
                          <a:ln>
                            <a:noFill/>
                          </a:ln>
                        </wps:spPr>
                        <wps:txbx>
                          <w:txbxContent>
                            <w:p w14:paraId="03DB9BC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89" name="Rectangle 9189"/>
                        <wps:cNvSpPr/>
                        <wps:spPr>
                          <a:xfrm>
                            <a:off x="533102" y="152400"/>
                            <a:ext cx="50624" cy="138295"/>
                          </a:xfrm>
                          <a:prstGeom prst="rect">
                            <a:avLst/>
                          </a:prstGeom>
                          <a:ln>
                            <a:noFill/>
                          </a:ln>
                        </wps:spPr>
                        <wps:txbx>
                          <w:txbxContent>
                            <w:p w14:paraId="4043826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90" name="Rectangle 9190"/>
                        <wps:cNvSpPr/>
                        <wps:spPr>
                          <a:xfrm>
                            <a:off x="571202" y="152400"/>
                            <a:ext cx="266033" cy="138295"/>
                          </a:xfrm>
                          <a:prstGeom prst="rect">
                            <a:avLst/>
                          </a:prstGeom>
                          <a:ln>
                            <a:noFill/>
                          </a:ln>
                        </wps:spPr>
                        <wps:txbx>
                          <w:txbxContent>
                            <w:p w14:paraId="0F62B0C4" w14:textId="77777777" w:rsidR="009F545A" w:rsidRDefault="00000000">
                              <w:pPr>
                                <w:spacing w:after="160" w:line="259" w:lineRule="auto"/>
                                <w:ind w:left="0" w:firstLine="0"/>
                              </w:pPr>
                              <w:r>
                                <w:rPr>
                                  <w:sz w:val="18"/>
                                </w:rPr>
                                <w:t>97.4</w:t>
                              </w:r>
                            </w:p>
                          </w:txbxContent>
                        </wps:txbx>
                        <wps:bodyPr horzOverflow="overflow" vert="horz" lIns="0" tIns="0" rIns="0" bIns="0" rtlCol="0">
                          <a:noAutofit/>
                        </wps:bodyPr>
                      </wps:wsp>
                      <wps:wsp>
                        <wps:cNvPr id="9191" name="Rectangle 9191"/>
                        <wps:cNvSpPr/>
                        <wps:spPr>
                          <a:xfrm>
                            <a:off x="771227" y="152400"/>
                            <a:ext cx="50624" cy="138295"/>
                          </a:xfrm>
                          <a:prstGeom prst="rect">
                            <a:avLst/>
                          </a:prstGeom>
                          <a:ln>
                            <a:noFill/>
                          </a:ln>
                        </wps:spPr>
                        <wps:txbx>
                          <w:txbxContent>
                            <w:p w14:paraId="78AA1D5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92" name="Rectangle 9192"/>
                        <wps:cNvSpPr/>
                        <wps:spPr>
                          <a:xfrm>
                            <a:off x="906214" y="152400"/>
                            <a:ext cx="76010" cy="138295"/>
                          </a:xfrm>
                          <a:prstGeom prst="rect">
                            <a:avLst/>
                          </a:prstGeom>
                          <a:ln>
                            <a:noFill/>
                          </a:ln>
                        </wps:spPr>
                        <wps:txbx>
                          <w:txbxContent>
                            <w:p w14:paraId="35F6FB8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93" name="Rectangle 9193"/>
                        <wps:cNvSpPr/>
                        <wps:spPr>
                          <a:xfrm>
                            <a:off x="1425327" y="152400"/>
                            <a:ext cx="266033" cy="138295"/>
                          </a:xfrm>
                          <a:prstGeom prst="rect">
                            <a:avLst/>
                          </a:prstGeom>
                          <a:ln>
                            <a:noFill/>
                          </a:ln>
                        </wps:spPr>
                        <wps:txbx>
                          <w:txbxContent>
                            <w:p w14:paraId="3BFFC4DC" w14:textId="77777777" w:rsidR="009F545A" w:rsidRDefault="00000000">
                              <w:pPr>
                                <w:spacing w:after="160" w:line="259" w:lineRule="auto"/>
                                <w:ind w:left="0" w:firstLine="0"/>
                              </w:pPr>
                              <w:r>
                                <w:rPr>
                                  <w:sz w:val="18"/>
                                </w:rPr>
                                <w:t>37.4</w:t>
                              </w:r>
                            </w:p>
                          </w:txbxContent>
                        </wps:txbx>
                        <wps:bodyPr horzOverflow="overflow" vert="horz" lIns="0" tIns="0" rIns="0" bIns="0" rtlCol="0">
                          <a:noAutofit/>
                        </wps:bodyPr>
                      </wps:wsp>
                      <wps:wsp>
                        <wps:cNvPr id="9194" name="Rectangle 9194"/>
                        <wps:cNvSpPr/>
                        <wps:spPr>
                          <a:xfrm>
                            <a:off x="1625352" y="152400"/>
                            <a:ext cx="38005" cy="138295"/>
                          </a:xfrm>
                          <a:prstGeom prst="rect">
                            <a:avLst/>
                          </a:prstGeom>
                          <a:ln>
                            <a:noFill/>
                          </a:ln>
                        </wps:spPr>
                        <wps:txbx>
                          <w:txbxContent>
                            <w:p w14:paraId="72150A1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95" name="Rectangle 9195"/>
                        <wps:cNvSpPr/>
                        <wps:spPr>
                          <a:xfrm>
                            <a:off x="1807815" y="152400"/>
                            <a:ext cx="76010" cy="138295"/>
                          </a:xfrm>
                          <a:prstGeom prst="rect">
                            <a:avLst/>
                          </a:prstGeom>
                          <a:ln>
                            <a:noFill/>
                          </a:ln>
                        </wps:spPr>
                        <wps:txbx>
                          <w:txbxContent>
                            <w:p w14:paraId="20A7498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96" name="Rectangle 9196"/>
                        <wps:cNvSpPr/>
                        <wps:spPr>
                          <a:xfrm>
                            <a:off x="2248942" y="152400"/>
                            <a:ext cx="342043" cy="138295"/>
                          </a:xfrm>
                          <a:prstGeom prst="rect">
                            <a:avLst/>
                          </a:prstGeom>
                          <a:ln>
                            <a:noFill/>
                          </a:ln>
                        </wps:spPr>
                        <wps:txbx>
                          <w:txbxContent>
                            <w:p w14:paraId="4C72F61B" w14:textId="77777777" w:rsidR="009F545A" w:rsidRDefault="00000000">
                              <w:pPr>
                                <w:spacing w:after="160" w:line="259" w:lineRule="auto"/>
                                <w:ind w:left="0" w:firstLine="0"/>
                              </w:pPr>
                              <w:r>
                                <w:rPr>
                                  <w:sz w:val="18"/>
                                </w:rPr>
                                <w:t>138.1</w:t>
                              </w:r>
                            </w:p>
                          </w:txbxContent>
                        </wps:txbx>
                        <wps:bodyPr horzOverflow="overflow" vert="horz" lIns="0" tIns="0" rIns="0" bIns="0" rtlCol="0">
                          <a:noAutofit/>
                        </wps:bodyPr>
                      </wps:wsp>
                      <wps:wsp>
                        <wps:cNvPr id="9197" name="Rectangle 9197"/>
                        <wps:cNvSpPr/>
                        <wps:spPr>
                          <a:xfrm>
                            <a:off x="2506117" y="152400"/>
                            <a:ext cx="38005" cy="138295"/>
                          </a:xfrm>
                          <a:prstGeom prst="rect">
                            <a:avLst/>
                          </a:prstGeom>
                          <a:ln>
                            <a:noFill/>
                          </a:ln>
                        </wps:spPr>
                        <wps:txbx>
                          <w:txbxContent>
                            <w:p w14:paraId="603C7F1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9198" name="Rectangle 9198"/>
                        <wps:cNvSpPr/>
                        <wps:spPr>
                          <a:xfrm>
                            <a:off x="2629198" y="152400"/>
                            <a:ext cx="76010" cy="138295"/>
                          </a:xfrm>
                          <a:prstGeom prst="rect">
                            <a:avLst/>
                          </a:prstGeom>
                          <a:ln>
                            <a:noFill/>
                          </a:ln>
                        </wps:spPr>
                        <wps:txbx>
                          <w:txbxContent>
                            <w:p w14:paraId="579B8B0A"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199" name="Rectangle 9199"/>
                        <wps:cNvSpPr/>
                        <wps:spPr>
                          <a:xfrm>
                            <a:off x="3148161" y="152400"/>
                            <a:ext cx="50624" cy="138295"/>
                          </a:xfrm>
                          <a:prstGeom prst="rect">
                            <a:avLst/>
                          </a:prstGeom>
                          <a:ln>
                            <a:noFill/>
                          </a:ln>
                        </wps:spPr>
                        <wps:txbx>
                          <w:txbxContent>
                            <w:p w14:paraId="65921CE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200" name="Rectangle 9200"/>
                        <wps:cNvSpPr/>
                        <wps:spPr>
                          <a:xfrm>
                            <a:off x="3186261" y="152400"/>
                            <a:ext cx="266033" cy="138295"/>
                          </a:xfrm>
                          <a:prstGeom prst="rect">
                            <a:avLst/>
                          </a:prstGeom>
                          <a:ln>
                            <a:noFill/>
                          </a:ln>
                        </wps:spPr>
                        <wps:txbx>
                          <w:txbxContent>
                            <w:p w14:paraId="70FBB513" w14:textId="77777777" w:rsidR="009F545A" w:rsidRDefault="00000000">
                              <w:pPr>
                                <w:spacing w:after="160" w:line="259" w:lineRule="auto"/>
                                <w:ind w:left="0" w:firstLine="0"/>
                              </w:pPr>
                              <w:r>
                                <w:rPr>
                                  <w:sz w:val="18"/>
                                </w:rPr>
                                <w:t>87.4</w:t>
                              </w:r>
                            </w:p>
                          </w:txbxContent>
                        </wps:txbx>
                        <wps:bodyPr horzOverflow="overflow" vert="horz" lIns="0" tIns="0" rIns="0" bIns="0" rtlCol="0">
                          <a:noAutofit/>
                        </wps:bodyPr>
                      </wps:wsp>
                      <wps:wsp>
                        <wps:cNvPr id="9201" name="Rectangle 9201"/>
                        <wps:cNvSpPr/>
                        <wps:spPr>
                          <a:xfrm>
                            <a:off x="3386286" y="152400"/>
                            <a:ext cx="50624" cy="138295"/>
                          </a:xfrm>
                          <a:prstGeom prst="rect">
                            <a:avLst/>
                          </a:prstGeom>
                          <a:ln>
                            <a:noFill/>
                          </a:ln>
                        </wps:spPr>
                        <wps:txbx>
                          <w:txbxContent>
                            <w:p w14:paraId="6042046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202" name="Rectangle 9202"/>
                        <wps:cNvSpPr/>
                        <wps:spPr>
                          <a:xfrm>
                            <a:off x="3521274" y="152400"/>
                            <a:ext cx="76010" cy="138295"/>
                          </a:xfrm>
                          <a:prstGeom prst="rect">
                            <a:avLst/>
                          </a:prstGeom>
                          <a:ln>
                            <a:noFill/>
                          </a:ln>
                        </wps:spPr>
                        <wps:txbx>
                          <w:txbxContent>
                            <w:p w14:paraId="2195B17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9203" name="Rectangle 9203"/>
                        <wps:cNvSpPr/>
                        <wps:spPr>
                          <a:xfrm>
                            <a:off x="4035475" y="152400"/>
                            <a:ext cx="266033" cy="138295"/>
                          </a:xfrm>
                          <a:prstGeom prst="rect">
                            <a:avLst/>
                          </a:prstGeom>
                          <a:ln>
                            <a:noFill/>
                          </a:ln>
                        </wps:spPr>
                        <wps:txbx>
                          <w:txbxContent>
                            <w:p w14:paraId="6771C552" w14:textId="77777777" w:rsidR="009F545A" w:rsidRDefault="00000000">
                              <w:pPr>
                                <w:spacing w:after="160" w:line="259" w:lineRule="auto"/>
                                <w:ind w:left="0" w:firstLine="0"/>
                              </w:pPr>
                              <w:r>
                                <w:rPr>
                                  <w:sz w:val="18"/>
                                </w:rPr>
                                <w:t>50.7</w:t>
                              </w:r>
                            </w:p>
                          </w:txbxContent>
                        </wps:txbx>
                        <wps:bodyPr horzOverflow="overflow" vert="horz" lIns="0" tIns="0" rIns="0" bIns="0" rtlCol="0">
                          <a:noAutofit/>
                        </wps:bodyPr>
                      </wps:wsp>
                      <wps:wsp>
                        <wps:cNvPr id="9204" name="Rectangle 9204"/>
                        <wps:cNvSpPr/>
                        <wps:spPr>
                          <a:xfrm>
                            <a:off x="4235500" y="152400"/>
                            <a:ext cx="38005" cy="138295"/>
                          </a:xfrm>
                          <a:prstGeom prst="rect">
                            <a:avLst/>
                          </a:prstGeom>
                          <a:ln>
                            <a:noFill/>
                          </a:ln>
                        </wps:spPr>
                        <wps:txbx>
                          <w:txbxContent>
                            <w:p w14:paraId="6519FE29"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360" style="width:337.5pt;height:24.2402pt;position:absolute;mso-position-horizontal-relative:text;mso-position-horizontal:absolute;margin-left:205.5pt;mso-position-vertical-relative:text;margin-top:38.2052pt;" coordsize="42862,3078">
                <v:shape id="Shape 146173" style="position:absolute;width:1047;height:95;left:0;top:1078;" coordsize="104775,9525" path="m0,0l104775,0l104775,9525l0,9525l0,0">
                  <v:stroke weight="0pt" endcap="flat" joinstyle="miter" miterlimit="10" on="false" color="#000000" opacity="0"/>
                  <v:fill on="true" color="#000000"/>
                </v:shape>
                <v:shape id="Shape 146174" style="position:absolute;width:7048;height:95;left:1047;top:1078;" coordsize="704850,9525" path="m0,0l704850,0l704850,9525l0,9525l0,0">
                  <v:stroke weight="0pt" endcap="flat" joinstyle="miter" miterlimit="10" on="false" color="#000000" opacity="0"/>
                  <v:fill on="true" color="#000000"/>
                </v:shape>
                <v:shape id="Shape 146175" style="position:absolute;width:190;height:95;left:8096;top:1078;" coordsize="19050,9525" path="m0,0l19050,0l19050,9525l0,9525l0,0">
                  <v:stroke weight="0pt" endcap="flat" joinstyle="miter" miterlimit="10" on="false" color="#000000" opacity="0"/>
                  <v:fill on="true" color="#000000"/>
                </v:shape>
                <v:shape id="Shape 146176" style="position:absolute;width:857;height:95;left:8953;top:1078;" coordsize="85725,9525" path="m0,0l85725,0l85725,9525l0,9525l0,0">
                  <v:stroke weight="0pt" endcap="flat" joinstyle="miter" miterlimit="10" on="false" color="#000000" opacity="0"/>
                  <v:fill on="true" color="#000000"/>
                </v:shape>
                <v:shape id="Shape 146177" style="position:absolute;width:6762;height:95;left:9810;top:1078;" coordsize="676275,9525" path="m0,0l676275,0l676275,9525l0,9525l0,0">
                  <v:stroke weight="0pt" endcap="flat" joinstyle="miter" miterlimit="10" on="false" color="#000000" opacity="0"/>
                  <v:fill on="true" color="#000000"/>
                </v:shape>
                <v:shape id="Shape 146178" style="position:absolute;width:190;height:95;left:16573;top:1078;" coordsize="19050,9525" path="m0,0l19050,0l19050,9525l0,9525l0,0">
                  <v:stroke weight="0pt" endcap="flat" joinstyle="miter" miterlimit="10" on="false" color="#000000" opacity="0"/>
                  <v:fill on="true" color="#000000"/>
                </v:shape>
                <v:shape id="Shape 146179" style="position:absolute;width:857;height:95;left:17907;top:1078;" coordsize="85725,9525" path="m0,0l85725,0l85725,9525l0,9525l0,0">
                  <v:stroke weight="0pt" endcap="flat" joinstyle="miter" miterlimit="10" on="false" color="#000000" opacity="0"/>
                  <v:fill on="true" color="#000000"/>
                </v:shape>
                <v:shape id="Shape 146180" style="position:absolute;width:6572;height:95;left:18764;top:1078;" coordsize="657225,9525" path="m0,0l657225,0l657225,9525l0,9525l0,0">
                  <v:stroke weight="0pt" endcap="flat" joinstyle="miter" miterlimit="10" on="false" color="#000000" opacity="0"/>
                  <v:fill on="true" color="#000000"/>
                </v:shape>
                <v:shape id="Shape 146181" style="position:absolute;width:190;height:95;left:25336;top:1078;" coordsize="19050,9525" path="m0,0l19050,0l19050,9525l0,9525l0,0">
                  <v:stroke weight="0pt" endcap="flat" joinstyle="miter" miterlimit="10" on="false" color="#000000" opacity="0"/>
                  <v:fill on="true" color="#000000"/>
                </v:shape>
                <v:shape id="Shape 146182" style="position:absolute;width:952;height:95;left:26193;top:1078;" coordsize="95250,9525" path="m0,0l95250,0l95250,9525l0,9525l0,0">
                  <v:stroke weight="0pt" endcap="flat" joinstyle="miter" miterlimit="10" on="false" color="#000000" opacity="0"/>
                  <v:fill on="true" color="#000000"/>
                </v:shape>
                <v:shape id="Shape 146183" style="position:absolute;width:7143;height:95;left:27146;top:1078;" coordsize="714375,9525" path="m0,0l714375,0l714375,9525l0,9525l0,0">
                  <v:stroke weight="0pt" endcap="flat" joinstyle="miter" miterlimit="10" on="false" color="#000000" opacity="0"/>
                  <v:fill on="true" color="#000000"/>
                </v:shape>
                <v:shape id="Shape 146184" style="position:absolute;width:190;height:95;left:34290;top:1078;" coordsize="19050,9525" path="m0,0l19050,0l19050,9525l0,9525l0,0">
                  <v:stroke weight="0pt" endcap="flat" joinstyle="miter" miterlimit="10" on="false" color="#000000" opacity="0"/>
                  <v:fill on="true" color="#000000"/>
                </v:shape>
                <v:shape id="Shape 146185" style="position:absolute;width:952;height:95;left:35052;top:1078;" coordsize="95250,9525" path="m0,0l95250,0l95250,9525l0,9525l0,0">
                  <v:stroke weight="0pt" endcap="flat" joinstyle="miter" miterlimit="10" on="false" color="#000000" opacity="0"/>
                  <v:fill on="true" color="#000000"/>
                </v:shape>
                <v:shape id="Shape 146186" style="position:absolute;width:6667;height:95;left:36004;top:1078;" coordsize="666750,9525" path="m0,0l666750,0l666750,9525l0,9525l0,0">
                  <v:stroke weight="0pt" endcap="flat" joinstyle="miter" miterlimit="10" on="false" color="#000000" opacity="0"/>
                  <v:fill on="true" color="#000000"/>
                </v:shape>
                <v:shape id="Shape 146187" style="position:absolute;width:190;height:95;left:42672;top:1078;" coordsize="19050,9525" path="m0,0l19050,0l19050,9525l0,9525l0,0">
                  <v:stroke weight="0pt" endcap="flat" joinstyle="miter" miterlimit="10" on="false" color="#000000" opacity="0"/>
                  <v:fill on="true" color="#000000"/>
                </v:shape>
                <v:shape id="Shape 146188" style="position:absolute;width:1047;height:95;left:0;top:2697;" coordsize="104775,9525" path="m0,0l104775,0l104775,9525l0,9525l0,0">
                  <v:stroke weight="0pt" endcap="flat" joinstyle="miter" miterlimit="10" on="false" color="#000000" opacity="0"/>
                  <v:fill on="true" color="#000000"/>
                </v:shape>
                <v:shape id="Shape 146189" style="position:absolute;width:1047;height:95;left:0;top:2983;" coordsize="104775,9525" path="m0,0l104775,0l104775,9525l0,9525l0,0">
                  <v:stroke weight="0pt" endcap="flat" joinstyle="miter" miterlimit="10" on="false" color="#000000" opacity="0"/>
                  <v:fill on="true" color="#000000"/>
                </v:shape>
                <v:shape id="Shape 146190" style="position:absolute;width:7048;height:95;left:1047;top:2697;" coordsize="704850,9525" path="m0,0l704850,0l704850,9525l0,9525l0,0">
                  <v:stroke weight="0pt" endcap="flat" joinstyle="miter" miterlimit="10" on="false" color="#000000" opacity="0"/>
                  <v:fill on="true" color="#000000"/>
                </v:shape>
                <v:shape id="Shape 146191" style="position:absolute;width:7048;height:95;left:1047;top:2983;" coordsize="704850,9525" path="m0,0l704850,0l704850,9525l0,9525l0,0">
                  <v:stroke weight="0pt" endcap="flat" joinstyle="miter" miterlimit="10" on="false" color="#000000" opacity="0"/>
                  <v:fill on="true" color="#000000"/>
                </v:shape>
                <v:shape id="Shape 146192" style="position:absolute;width:190;height:95;left:8096;top:2697;" coordsize="19050,9525" path="m0,0l19050,0l19050,9525l0,9525l0,0">
                  <v:stroke weight="0pt" endcap="flat" joinstyle="miter" miterlimit="10" on="false" color="#000000" opacity="0"/>
                  <v:fill on="true" color="#000000"/>
                </v:shape>
                <v:shape id="Shape 146193" style="position:absolute;width:190;height:95;left:8096;top:2983;" coordsize="19050,9525" path="m0,0l19050,0l19050,9525l0,9525l0,0">
                  <v:stroke weight="0pt" endcap="flat" joinstyle="miter" miterlimit="10" on="false" color="#000000" opacity="0"/>
                  <v:fill on="true" color="#000000"/>
                </v:shape>
                <v:shape id="Shape 146194" style="position:absolute;width:857;height:95;left:8953;top:2697;" coordsize="85725,9525" path="m0,0l85725,0l85725,9525l0,9525l0,0">
                  <v:stroke weight="0pt" endcap="flat" joinstyle="miter" miterlimit="10" on="false" color="#000000" opacity="0"/>
                  <v:fill on="true" color="#000000"/>
                </v:shape>
                <v:shape id="Shape 146195" style="position:absolute;width:857;height:95;left:8953;top:2983;" coordsize="85725,9525" path="m0,0l85725,0l85725,9525l0,9525l0,0">
                  <v:stroke weight="0pt" endcap="flat" joinstyle="miter" miterlimit="10" on="false" color="#000000" opacity="0"/>
                  <v:fill on="true" color="#000000"/>
                </v:shape>
                <v:shape id="Shape 146196" style="position:absolute;width:6762;height:95;left:9810;top:2697;" coordsize="676275,9525" path="m0,0l676275,0l676275,9525l0,9525l0,0">
                  <v:stroke weight="0pt" endcap="flat" joinstyle="miter" miterlimit="10" on="false" color="#000000" opacity="0"/>
                  <v:fill on="true" color="#000000"/>
                </v:shape>
                <v:shape id="Shape 146197" style="position:absolute;width:6762;height:95;left:9810;top:2983;" coordsize="676275,9525" path="m0,0l676275,0l676275,9525l0,9525l0,0">
                  <v:stroke weight="0pt" endcap="flat" joinstyle="miter" miterlimit="10" on="false" color="#000000" opacity="0"/>
                  <v:fill on="true" color="#000000"/>
                </v:shape>
                <v:shape id="Shape 146198" style="position:absolute;width:190;height:95;left:16573;top:2697;" coordsize="19050,9525" path="m0,0l19050,0l19050,9525l0,9525l0,0">
                  <v:stroke weight="0pt" endcap="flat" joinstyle="miter" miterlimit="10" on="false" color="#000000" opacity="0"/>
                  <v:fill on="true" color="#000000"/>
                </v:shape>
                <v:shape id="Shape 146199" style="position:absolute;width:190;height:95;left:16573;top:2983;" coordsize="19050,9525" path="m0,0l19050,0l19050,9525l0,9525l0,0">
                  <v:stroke weight="0pt" endcap="flat" joinstyle="miter" miterlimit="10" on="false" color="#000000" opacity="0"/>
                  <v:fill on="true" color="#000000"/>
                </v:shape>
                <v:shape id="Shape 146200" style="position:absolute;width:857;height:95;left:17907;top:2697;" coordsize="85725,9525" path="m0,0l85725,0l85725,9525l0,9525l0,0">
                  <v:stroke weight="0pt" endcap="flat" joinstyle="miter" miterlimit="10" on="false" color="#000000" opacity="0"/>
                  <v:fill on="true" color="#000000"/>
                </v:shape>
                <v:shape id="Shape 146201" style="position:absolute;width:857;height:95;left:17907;top:2983;" coordsize="85725,9525" path="m0,0l85725,0l85725,9525l0,9525l0,0">
                  <v:stroke weight="0pt" endcap="flat" joinstyle="miter" miterlimit="10" on="false" color="#000000" opacity="0"/>
                  <v:fill on="true" color="#000000"/>
                </v:shape>
                <v:shape id="Shape 146202" style="position:absolute;width:6572;height:95;left:18764;top:2697;" coordsize="657225,9525" path="m0,0l657225,0l657225,9525l0,9525l0,0">
                  <v:stroke weight="0pt" endcap="flat" joinstyle="miter" miterlimit="10" on="false" color="#000000" opacity="0"/>
                  <v:fill on="true" color="#000000"/>
                </v:shape>
                <v:shape id="Shape 146203" style="position:absolute;width:6572;height:95;left:18764;top:2983;" coordsize="657225,9525" path="m0,0l657225,0l657225,9525l0,9525l0,0">
                  <v:stroke weight="0pt" endcap="flat" joinstyle="miter" miterlimit="10" on="false" color="#000000" opacity="0"/>
                  <v:fill on="true" color="#000000"/>
                </v:shape>
                <v:shape id="Shape 146204" style="position:absolute;width:190;height:95;left:25336;top:2697;" coordsize="19050,9525" path="m0,0l19050,0l19050,9525l0,9525l0,0">
                  <v:stroke weight="0pt" endcap="flat" joinstyle="miter" miterlimit="10" on="false" color="#000000" opacity="0"/>
                  <v:fill on="true" color="#000000"/>
                </v:shape>
                <v:shape id="Shape 146205" style="position:absolute;width:190;height:95;left:25336;top:2983;" coordsize="19050,9525" path="m0,0l19050,0l19050,9525l0,9525l0,0">
                  <v:stroke weight="0pt" endcap="flat" joinstyle="miter" miterlimit="10" on="false" color="#000000" opacity="0"/>
                  <v:fill on="true" color="#000000"/>
                </v:shape>
                <v:shape id="Shape 146206" style="position:absolute;width:952;height:95;left:26193;top:2697;" coordsize="95250,9525" path="m0,0l95250,0l95250,9525l0,9525l0,0">
                  <v:stroke weight="0pt" endcap="flat" joinstyle="miter" miterlimit="10" on="false" color="#000000" opacity="0"/>
                  <v:fill on="true" color="#000000"/>
                </v:shape>
                <v:shape id="Shape 146207" style="position:absolute;width:952;height:95;left:26193;top:2983;" coordsize="95250,9525" path="m0,0l95250,0l95250,9525l0,9525l0,0">
                  <v:stroke weight="0pt" endcap="flat" joinstyle="miter" miterlimit="10" on="false" color="#000000" opacity="0"/>
                  <v:fill on="true" color="#000000"/>
                </v:shape>
                <v:shape id="Shape 146208" style="position:absolute;width:7143;height:95;left:27146;top:2697;" coordsize="714375,9525" path="m0,0l714375,0l714375,9525l0,9525l0,0">
                  <v:stroke weight="0pt" endcap="flat" joinstyle="miter" miterlimit="10" on="false" color="#000000" opacity="0"/>
                  <v:fill on="true" color="#000000"/>
                </v:shape>
                <v:shape id="Shape 146209" style="position:absolute;width:7143;height:95;left:27146;top:2983;" coordsize="714375,9525" path="m0,0l714375,0l714375,9525l0,9525l0,0">
                  <v:stroke weight="0pt" endcap="flat" joinstyle="miter" miterlimit="10" on="false" color="#000000" opacity="0"/>
                  <v:fill on="true" color="#000000"/>
                </v:shape>
                <v:shape id="Shape 146210" style="position:absolute;width:190;height:95;left:34290;top:2697;" coordsize="19050,9525" path="m0,0l19050,0l19050,9525l0,9525l0,0">
                  <v:stroke weight="0pt" endcap="flat" joinstyle="miter" miterlimit="10" on="false" color="#000000" opacity="0"/>
                  <v:fill on="true" color="#000000"/>
                </v:shape>
                <v:shape id="Shape 146211" style="position:absolute;width:190;height:95;left:34290;top:2983;" coordsize="19050,9525" path="m0,0l19050,0l19050,9525l0,9525l0,0">
                  <v:stroke weight="0pt" endcap="flat" joinstyle="miter" miterlimit="10" on="false" color="#000000" opacity="0"/>
                  <v:fill on="true" color="#000000"/>
                </v:shape>
                <v:shape id="Shape 146212" style="position:absolute;width:952;height:95;left:35052;top:2697;" coordsize="95250,9525" path="m0,0l95250,0l95250,9525l0,9525l0,0">
                  <v:stroke weight="0pt" endcap="flat" joinstyle="miter" miterlimit="10" on="false" color="#000000" opacity="0"/>
                  <v:fill on="true" color="#000000"/>
                </v:shape>
                <v:shape id="Shape 146213" style="position:absolute;width:952;height:95;left:35052;top:2983;" coordsize="95250,9525" path="m0,0l95250,0l95250,9525l0,9525l0,0">
                  <v:stroke weight="0pt" endcap="flat" joinstyle="miter" miterlimit="10" on="false" color="#000000" opacity="0"/>
                  <v:fill on="true" color="#000000"/>
                </v:shape>
                <v:shape id="Shape 146214" style="position:absolute;width:6667;height:95;left:36004;top:2697;" coordsize="666750,9525" path="m0,0l666750,0l666750,9525l0,9525l0,0">
                  <v:stroke weight="0pt" endcap="flat" joinstyle="miter" miterlimit="10" on="false" color="#000000" opacity="0"/>
                  <v:fill on="true" color="#000000"/>
                </v:shape>
                <v:shape id="Shape 146215" style="position:absolute;width:6667;height:95;left:36004;top:2983;" coordsize="666750,9525" path="m0,0l666750,0l666750,9525l0,9525l0,0">
                  <v:stroke weight="0pt" endcap="flat" joinstyle="miter" miterlimit="10" on="false" color="#000000" opacity="0"/>
                  <v:fill on="true" color="#000000"/>
                </v:shape>
                <v:shape id="Shape 146216" style="position:absolute;width:190;height:95;left:42672;top:2697;" coordsize="19050,9525" path="m0,0l19050,0l19050,9525l0,9525l0,0">
                  <v:stroke weight="0pt" endcap="flat" joinstyle="miter" miterlimit="10" on="false" color="#000000" opacity="0"/>
                  <v:fill on="true" color="#000000"/>
                </v:shape>
                <v:shape id="Shape 146217" style="position:absolute;width:190;height:95;left:42672;top:2983;" coordsize="19050,9525" path="m0,0l19050,0l19050,9525l0,9525l0,0">
                  <v:stroke weight="0pt" endcap="flat" joinstyle="miter" miterlimit="10" on="false" color="#000000" opacity="0"/>
                  <v:fill on="true" color="#000000"/>
                </v:shape>
                <v:rect id="Rectangle 9172" style="position:absolute;width:506;height:1382;left:5331;top:0;" filled="f" stroked="f">
                  <v:textbox inset="0,0,0,0">
                    <w:txbxContent>
                      <w:p>
                        <w:pPr>
                          <w:spacing w:before="0" w:after="160" w:line="259" w:lineRule="auto"/>
                          <w:ind w:left="0" w:firstLine="0"/>
                        </w:pPr>
                        <w:r>
                          <w:rPr>
                            <w:sz w:val="18"/>
                          </w:rPr>
                          <w:t xml:space="preserve">(</w:t>
                        </w:r>
                      </w:p>
                    </w:txbxContent>
                  </v:textbox>
                </v:rect>
                <v:rect id="Rectangle 9173" style="position:absolute;width:2660;height:1382;left:5712;top:0;" filled="f" stroked="f">
                  <v:textbox inset="0,0,0,0">
                    <w:txbxContent>
                      <w:p>
                        <w:pPr>
                          <w:spacing w:before="0" w:after="160" w:line="259" w:lineRule="auto"/>
                          <w:ind w:left="0" w:firstLine="0"/>
                        </w:pPr>
                        <w:r>
                          <w:rPr>
                            <w:sz w:val="18"/>
                          </w:rPr>
                          <w:t xml:space="preserve">35.5</w:t>
                        </w:r>
                      </w:p>
                    </w:txbxContent>
                  </v:textbox>
                </v:rect>
                <v:rect id="Rectangle 9174" style="position:absolute;width:506;height:1382;left:7712;top:0;" filled="f" stroked="f">
                  <v:textbox inset="0,0,0,0">
                    <w:txbxContent>
                      <w:p>
                        <w:pPr>
                          <w:spacing w:before="0" w:after="160" w:line="259" w:lineRule="auto"/>
                          <w:ind w:left="0" w:firstLine="0"/>
                        </w:pPr>
                        <w:r>
                          <w:rPr>
                            <w:sz w:val="18"/>
                          </w:rPr>
                          <w:t xml:space="preserve">)</w:t>
                        </w:r>
                      </w:p>
                    </w:txbxContent>
                  </v:textbox>
                </v:rect>
                <v:rect id="Rectangle 9175" style="position:absolute;width:2660;height:1382;left:14253;top:0;" filled="f" stroked="f">
                  <v:textbox inset="0,0,0,0">
                    <w:txbxContent>
                      <w:p>
                        <w:pPr>
                          <w:spacing w:before="0" w:after="160" w:line="259" w:lineRule="auto"/>
                          <w:ind w:left="0" w:firstLine="0"/>
                        </w:pPr>
                        <w:r>
                          <w:rPr>
                            <w:sz w:val="18"/>
                          </w:rPr>
                          <w:t xml:space="preserve">14.6</w:t>
                        </w:r>
                      </w:p>
                    </w:txbxContent>
                  </v:textbox>
                </v:rect>
                <v:rect id="Rectangle 9176" style="position:absolute;width:380;height:1382;left:16253;top:0;" filled="f" stroked="f">
                  <v:textbox inset="0,0,0,0">
                    <w:txbxContent>
                      <w:p>
                        <w:pPr>
                          <w:spacing w:before="0" w:after="160" w:line="259" w:lineRule="auto"/>
                          <w:ind w:left="0" w:firstLine="0"/>
                        </w:pPr>
                        <w:r>
                          <w:rPr>
                            <w:sz w:val="18"/>
                          </w:rPr>
                          <w:t xml:space="preserve"> </w:t>
                        </w:r>
                      </w:p>
                    </w:txbxContent>
                  </v:textbox>
                </v:rect>
                <v:rect id="Rectangle 9177" style="position:absolute;width:2660;height:1382;left:23060;top:0;" filled="f" stroked="f">
                  <v:textbox inset="0,0,0,0">
                    <w:txbxContent>
                      <w:p>
                        <w:pPr>
                          <w:spacing w:before="0" w:after="160" w:line="259" w:lineRule="auto"/>
                          <w:ind w:left="0" w:firstLine="0"/>
                        </w:pPr>
                        <w:r>
                          <w:rPr>
                            <w:sz w:val="18"/>
                          </w:rPr>
                          <w:t xml:space="preserve">51.1</w:t>
                        </w:r>
                      </w:p>
                    </w:txbxContent>
                  </v:textbox>
                </v:rect>
                <v:rect id="Rectangle 9178" style="position:absolute;width:380;height:1382;left:25061;top:0;" filled="f" stroked="f">
                  <v:textbox inset="0,0,0,0">
                    <w:txbxContent>
                      <w:p>
                        <w:pPr>
                          <w:spacing w:before="0" w:after="160" w:line="259" w:lineRule="auto"/>
                          <w:ind w:left="0" w:firstLine="0"/>
                        </w:pPr>
                        <w:r>
                          <w:rPr>
                            <w:sz w:val="18"/>
                          </w:rPr>
                          <w:t xml:space="preserve"> </w:t>
                        </w:r>
                      </w:p>
                    </w:txbxContent>
                  </v:textbox>
                </v:rect>
                <v:rect id="Rectangle 9179" style="position:absolute;width:506;height:1382;left:31481;top:0;" filled="f" stroked="f">
                  <v:textbox inset="0,0,0,0">
                    <w:txbxContent>
                      <w:p>
                        <w:pPr>
                          <w:spacing w:before="0" w:after="160" w:line="259" w:lineRule="auto"/>
                          <w:ind w:left="0" w:firstLine="0"/>
                        </w:pPr>
                        <w:r>
                          <w:rPr>
                            <w:sz w:val="18"/>
                          </w:rPr>
                          <w:t xml:space="preserve">(</w:t>
                        </w:r>
                      </w:p>
                    </w:txbxContent>
                  </v:textbox>
                </v:rect>
                <v:rect id="Rectangle 9180" style="position:absolute;width:2660;height:1382;left:31862;top:0;" filled="f" stroked="f">
                  <v:textbox inset="0,0,0,0">
                    <w:txbxContent>
                      <w:p>
                        <w:pPr>
                          <w:spacing w:before="0" w:after="160" w:line="259" w:lineRule="auto"/>
                          <w:ind w:left="0" w:firstLine="0"/>
                        </w:pPr>
                        <w:r>
                          <w:rPr>
                            <w:sz w:val="18"/>
                          </w:rPr>
                          <w:t xml:space="preserve">31.0</w:t>
                        </w:r>
                      </w:p>
                    </w:txbxContent>
                  </v:textbox>
                </v:rect>
                <v:rect id="Rectangle 9181" style="position:absolute;width:506;height:1382;left:33862;top:0;" filled="f" stroked="f">
                  <v:textbox inset="0,0,0,0">
                    <w:txbxContent>
                      <w:p>
                        <w:pPr>
                          <w:spacing w:before="0" w:after="160" w:line="259" w:lineRule="auto"/>
                          <w:ind w:left="0" w:firstLine="0"/>
                        </w:pPr>
                        <w:r>
                          <w:rPr>
                            <w:sz w:val="18"/>
                          </w:rPr>
                          <w:t xml:space="preserve">)</w:t>
                        </w:r>
                      </w:p>
                    </w:txbxContent>
                  </v:textbox>
                </v:rect>
                <v:rect id="Rectangle 9182" style="position:absolute;width:2660;height:1382;left:40354;top:0;" filled="f" stroked="f">
                  <v:textbox inset="0,0,0,0">
                    <w:txbxContent>
                      <w:p>
                        <w:pPr>
                          <w:spacing w:before="0" w:after="160" w:line="259" w:lineRule="auto"/>
                          <w:ind w:left="0" w:firstLine="0"/>
                        </w:pPr>
                        <w:r>
                          <w:rPr>
                            <w:sz w:val="18"/>
                          </w:rPr>
                          <w:t xml:space="preserve">20.1</w:t>
                        </w:r>
                      </w:p>
                    </w:txbxContent>
                  </v:textbox>
                </v:rect>
                <v:rect id="Rectangle 9183" style="position:absolute;width:380;height:1382;left:42355;top:0;" filled="f" stroked="f">
                  <v:textbox inset="0,0,0,0">
                    <w:txbxContent>
                      <w:p>
                        <w:pPr>
                          <w:spacing w:before="0" w:after="160" w:line="259" w:lineRule="auto"/>
                          <w:ind w:left="0" w:firstLine="0"/>
                        </w:pPr>
                        <w:r>
                          <w:rPr>
                            <w:sz w:val="18"/>
                          </w:rPr>
                          <w:t xml:space="preserve"> </w:t>
                        </w:r>
                      </w:p>
                    </w:txbxContent>
                  </v:textbox>
                </v:rect>
                <v:rect id="Rectangle 9188" style="position:absolute;width:760;height:1382;left:141;top:1524;" filled="f" stroked="f">
                  <v:textbox inset="0,0,0,0">
                    <w:txbxContent>
                      <w:p>
                        <w:pPr>
                          <w:spacing w:before="0" w:after="160" w:line="259" w:lineRule="auto"/>
                          <w:ind w:left="0" w:firstLine="0"/>
                        </w:pPr>
                        <w:r>
                          <w:rPr>
                            <w:sz w:val="18"/>
                          </w:rPr>
                          <w:t xml:space="preserve">$</w:t>
                        </w:r>
                      </w:p>
                    </w:txbxContent>
                  </v:textbox>
                </v:rect>
                <v:rect id="Rectangle 9189" style="position:absolute;width:506;height:1382;left:5331;top:1524;" filled="f" stroked="f">
                  <v:textbox inset="0,0,0,0">
                    <w:txbxContent>
                      <w:p>
                        <w:pPr>
                          <w:spacing w:before="0" w:after="160" w:line="259" w:lineRule="auto"/>
                          <w:ind w:left="0" w:firstLine="0"/>
                        </w:pPr>
                        <w:r>
                          <w:rPr>
                            <w:sz w:val="18"/>
                          </w:rPr>
                          <w:t xml:space="preserve">(</w:t>
                        </w:r>
                      </w:p>
                    </w:txbxContent>
                  </v:textbox>
                </v:rect>
                <v:rect id="Rectangle 9190" style="position:absolute;width:2660;height:1382;left:5712;top:1524;" filled="f" stroked="f">
                  <v:textbox inset="0,0,0,0">
                    <w:txbxContent>
                      <w:p>
                        <w:pPr>
                          <w:spacing w:before="0" w:after="160" w:line="259" w:lineRule="auto"/>
                          <w:ind w:left="0" w:firstLine="0"/>
                        </w:pPr>
                        <w:r>
                          <w:rPr>
                            <w:sz w:val="18"/>
                          </w:rPr>
                          <w:t xml:space="preserve">97.4</w:t>
                        </w:r>
                      </w:p>
                    </w:txbxContent>
                  </v:textbox>
                </v:rect>
                <v:rect id="Rectangle 9191" style="position:absolute;width:506;height:1382;left:7712;top:1524;" filled="f" stroked="f">
                  <v:textbox inset="0,0,0,0">
                    <w:txbxContent>
                      <w:p>
                        <w:pPr>
                          <w:spacing w:before="0" w:after="160" w:line="259" w:lineRule="auto"/>
                          <w:ind w:left="0" w:firstLine="0"/>
                        </w:pPr>
                        <w:r>
                          <w:rPr>
                            <w:sz w:val="18"/>
                          </w:rPr>
                          <w:t xml:space="preserve">)</w:t>
                        </w:r>
                      </w:p>
                    </w:txbxContent>
                  </v:textbox>
                </v:rect>
                <v:rect id="Rectangle 9192" style="position:absolute;width:760;height:1382;left:9062;top:1524;" filled="f" stroked="f">
                  <v:textbox inset="0,0,0,0">
                    <w:txbxContent>
                      <w:p>
                        <w:pPr>
                          <w:spacing w:before="0" w:after="160" w:line="259" w:lineRule="auto"/>
                          <w:ind w:left="0" w:firstLine="0"/>
                        </w:pPr>
                        <w:r>
                          <w:rPr>
                            <w:sz w:val="18"/>
                          </w:rPr>
                          <w:t xml:space="preserve">$</w:t>
                        </w:r>
                      </w:p>
                    </w:txbxContent>
                  </v:textbox>
                </v:rect>
                <v:rect id="Rectangle 9193" style="position:absolute;width:2660;height:1382;left:14253;top:1524;" filled="f" stroked="f">
                  <v:textbox inset="0,0,0,0">
                    <w:txbxContent>
                      <w:p>
                        <w:pPr>
                          <w:spacing w:before="0" w:after="160" w:line="259" w:lineRule="auto"/>
                          <w:ind w:left="0" w:firstLine="0"/>
                        </w:pPr>
                        <w:r>
                          <w:rPr>
                            <w:sz w:val="18"/>
                          </w:rPr>
                          <w:t xml:space="preserve">37.4</w:t>
                        </w:r>
                      </w:p>
                    </w:txbxContent>
                  </v:textbox>
                </v:rect>
                <v:rect id="Rectangle 9194" style="position:absolute;width:380;height:1382;left:16253;top:1524;" filled="f" stroked="f">
                  <v:textbox inset="0,0,0,0">
                    <w:txbxContent>
                      <w:p>
                        <w:pPr>
                          <w:spacing w:before="0" w:after="160" w:line="259" w:lineRule="auto"/>
                          <w:ind w:left="0" w:firstLine="0"/>
                        </w:pPr>
                        <w:r>
                          <w:rPr>
                            <w:sz w:val="18"/>
                          </w:rPr>
                          <w:t xml:space="preserve"> </w:t>
                        </w:r>
                      </w:p>
                    </w:txbxContent>
                  </v:textbox>
                </v:rect>
                <v:rect id="Rectangle 9195" style="position:absolute;width:760;height:1382;left:18078;top:1524;" filled="f" stroked="f">
                  <v:textbox inset="0,0,0,0">
                    <w:txbxContent>
                      <w:p>
                        <w:pPr>
                          <w:spacing w:before="0" w:after="160" w:line="259" w:lineRule="auto"/>
                          <w:ind w:left="0" w:firstLine="0"/>
                        </w:pPr>
                        <w:r>
                          <w:rPr>
                            <w:sz w:val="18"/>
                          </w:rPr>
                          <w:t xml:space="preserve">$</w:t>
                        </w:r>
                      </w:p>
                    </w:txbxContent>
                  </v:textbox>
                </v:rect>
                <v:rect id="Rectangle 9196" style="position:absolute;width:3420;height:1382;left:22489;top:1524;" filled="f" stroked="f">
                  <v:textbox inset="0,0,0,0">
                    <w:txbxContent>
                      <w:p>
                        <w:pPr>
                          <w:spacing w:before="0" w:after="160" w:line="259" w:lineRule="auto"/>
                          <w:ind w:left="0" w:firstLine="0"/>
                        </w:pPr>
                        <w:r>
                          <w:rPr>
                            <w:sz w:val="18"/>
                          </w:rPr>
                          <w:t xml:space="preserve">138.1</w:t>
                        </w:r>
                      </w:p>
                    </w:txbxContent>
                  </v:textbox>
                </v:rect>
                <v:rect id="Rectangle 9197" style="position:absolute;width:380;height:1382;left:25061;top:1524;" filled="f" stroked="f">
                  <v:textbox inset="0,0,0,0">
                    <w:txbxContent>
                      <w:p>
                        <w:pPr>
                          <w:spacing w:before="0" w:after="160" w:line="259" w:lineRule="auto"/>
                          <w:ind w:left="0" w:firstLine="0"/>
                        </w:pPr>
                        <w:r>
                          <w:rPr>
                            <w:sz w:val="18"/>
                          </w:rPr>
                          <w:t xml:space="preserve"> </w:t>
                        </w:r>
                      </w:p>
                    </w:txbxContent>
                  </v:textbox>
                </v:rect>
                <v:rect id="Rectangle 9198" style="position:absolute;width:760;height:1382;left:26291;top:1524;" filled="f" stroked="f">
                  <v:textbox inset="0,0,0,0">
                    <w:txbxContent>
                      <w:p>
                        <w:pPr>
                          <w:spacing w:before="0" w:after="160" w:line="259" w:lineRule="auto"/>
                          <w:ind w:left="0" w:firstLine="0"/>
                        </w:pPr>
                        <w:r>
                          <w:rPr>
                            <w:sz w:val="18"/>
                          </w:rPr>
                          <w:t xml:space="preserve">$</w:t>
                        </w:r>
                      </w:p>
                    </w:txbxContent>
                  </v:textbox>
                </v:rect>
                <v:rect id="Rectangle 9199" style="position:absolute;width:506;height:1382;left:31481;top:1524;" filled="f" stroked="f">
                  <v:textbox inset="0,0,0,0">
                    <w:txbxContent>
                      <w:p>
                        <w:pPr>
                          <w:spacing w:before="0" w:after="160" w:line="259" w:lineRule="auto"/>
                          <w:ind w:left="0" w:firstLine="0"/>
                        </w:pPr>
                        <w:r>
                          <w:rPr>
                            <w:sz w:val="18"/>
                          </w:rPr>
                          <w:t xml:space="preserve">(</w:t>
                        </w:r>
                      </w:p>
                    </w:txbxContent>
                  </v:textbox>
                </v:rect>
                <v:rect id="Rectangle 9200" style="position:absolute;width:2660;height:1382;left:31862;top:1524;" filled="f" stroked="f">
                  <v:textbox inset="0,0,0,0">
                    <w:txbxContent>
                      <w:p>
                        <w:pPr>
                          <w:spacing w:before="0" w:after="160" w:line="259" w:lineRule="auto"/>
                          <w:ind w:left="0" w:firstLine="0"/>
                        </w:pPr>
                        <w:r>
                          <w:rPr>
                            <w:sz w:val="18"/>
                          </w:rPr>
                          <w:t xml:space="preserve">87.4</w:t>
                        </w:r>
                      </w:p>
                    </w:txbxContent>
                  </v:textbox>
                </v:rect>
                <v:rect id="Rectangle 9201" style="position:absolute;width:506;height:1382;left:33862;top:1524;" filled="f" stroked="f">
                  <v:textbox inset="0,0,0,0">
                    <w:txbxContent>
                      <w:p>
                        <w:pPr>
                          <w:spacing w:before="0" w:after="160" w:line="259" w:lineRule="auto"/>
                          <w:ind w:left="0" w:firstLine="0"/>
                        </w:pPr>
                        <w:r>
                          <w:rPr>
                            <w:sz w:val="18"/>
                          </w:rPr>
                          <w:t xml:space="preserve">)</w:t>
                        </w:r>
                      </w:p>
                    </w:txbxContent>
                  </v:textbox>
                </v:rect>
                <v:rect id="Rectangle 9202" style="position:absolute;width:760;height:1382;left:35212;top:1524;" filled="f" stroked="f">
                  <v:textbox inset="0,0,0,0">
                    <w:txbxContent>
                      <w:p>
                        <w:pPr>
                          <w:spacing w:before="0" w:after="160" w:line="259" w:lineRule="auto"/>
                          <w:ind w:left="0" w:firstLine="0"/>
                        </w:pPr>
                        <w:r>
                          <w:rPr>
                            <w:sz w:val="18"/>
                          </w:rPr>
                          <w:t xml:space="preserve">$</w:t>
                        </w:r>
                      </w:p>
                    </w:txbxContent>
                  </v:textbox>
                </v:rect>
                <v:rect id="Rectangle 9203" style="position:absolute;width:2660;height:1382;left:40354;top:1524;" filled="f" stroked="f">
                  <v:textbox inset="0,0,0,0">
                    <w:txbxContent>
                      <w:p>
                        <w:pPr>
                          <w:spacing w:before="0" w:after="160" w:line="259" w:lineRule="auto"/>
                          <w:ind w:left="0" w:firstLine="0"/>
                        </w:pPr>
                        <w:r>
                          <w:rPr>
                            <w:sz w:val="18"/>
                          </w:rPr>
                          <w:t xml:space="preserve">50.7</w:t>
                        </w:r>
                      </w:p>
                    </w:txbxContent>
                  </v:textbox>
                </v:rect>
                <v:rect id="Rectangle 9204" style="position:absolute;width:380;height:1382;left:42355;top:1524;"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(50.4)</w:t>
      </w:r>
      <w:r>
        <w:rPr>
          <w:sz w:val="18"/>
        </w:rPr>
        <w:tab/>
        <w:t>$</w:t>
      </w:r>
      <w:r>
        <w:rPr>
          <w:sz w:val="18"/>
        </w:rPr>
        <w:tab/>
        <w:t xml:space="preserve">21.8 </w:t>
      </w:r>
      <w:r>
        <w:rPr>
          <w:sz w:val="18"/>
        </w:rPr>
        <w:tab/>
        <w:t>$</w:t>
      </w:r>
      <w:r>
        <w:rPr>
          <w:sz w:val="18"/>
        </w:rPr>
        <w:tab/>
        <w:t xml:space="preserve">74.2 </w:t>
      </w:r>
      <w:r>
        <w:rPr>
          <w:sz w:val="18"/>
        </w:rPr>
        <w:tab/>
        <w:t>$</w:t>
      </w:r>
      <w:r>
        <w:rPr>
          <w:sz w:val="18"/>
        </w:rPr>
        <w:tab/>
        <w:t>(45.5)</w:t>
      </w:r>
      <w:r>
        <w:rPr>
          <w:sz w:val="18"/>
        </w:rPr>
        <w:tab/>
        <w:t>$</w:t>
      </w:r>
      <w:r>
        <w:rPr>
          <w:sz w:val="18"/>
        </w:rPr>
        <w:tab/>
        <w:t xml:space="preserve">28.7 </w:t>
      </w:r>
    </w:p>
    <w:p w14:paraId="0CCC33D2" w14:textId="77777777" w:rsidR="009F545A" w:rsidRDefault="00000000">
      <w:pPr>
        <w:tabs>
          <w:tab w:val="center" w:pos="6557"/>
          <w:tab w:val="center" w:pos="7899"/>
          <w:tab w:val="center" w:pos="9285"/>
          <w:tab w:val="right" w:pos="10845"/>
        </w:tabs>
        <w:spacing w:after="39" w:line="268" w:lineRule="auto"/>
        <w:ind w:left="0" w:firstLine="0"/>
      </w:pPr>
      <w:r>
        <w:rPr>
          <w:sz w:val="18"/>
        </w:rPr>
        <w:t xml:space="preserve">Patents, licenses and </w:t>
      </w:r>
      <w:proofErr w:type="gramStart"/>
      <w:r>
        <w:rPr>
          <w:sz w:val="18"/>
        </w:rPr>
        <w:t>other(</w:t>
      </w:r>
      <w:proofErr w:type="gramEnd"/>
      <w:r>
        <w:rPr>
          <w:sz w:val="18"/>
        </w:rPr>
        <w:t>11.5)</w:t>
      </w:r>
      <w:r>
        <w:rPr>
          <w:sz w:val="18"/>
        </w:rPr>
        <w:tab/>
        <w:t xml:space="preserve">1.0 </w:t>
      </w:r>
      <w:r>
        <w:rPr>
          <w:sz w:val="18"/>
        </w:rPr>
        <w:tab/>
        <w:t xml:space="preserve">12.8 </w:t>
      </w:r>
      <w:r>
        <w:rPr>
          <w:sz w:val="18"/>
        </w:rPr>
        <w:tab/>
        <w:t>(10.9)</w:t>
      </w:r>
      <w:r>
        <w:rPr>
          <w:sz w:val="18"/>
        </w:rPr>
        <w:tab/>
        <w:t xml:space="preserve">1.9 </w:t>
      </w:r>
    </w:p>
    <w:p w14:paraId="10ECBC22" w14:textId="77777777" w:rsidR="009F545A" w:rsidRDefault="00000000">
      <w:pPr>
        <w:spacing w:after="97" w:line="216" w:lineRule="auto"/>
        <w:ind w:left="185" w:hanging="180"/>
      </w:pPr>
      <w:r>
        <w:rPr>
          <w:sz w:val="18"/>
        </w:rPr>
        <w:t>Customer contracts and supplier relationship</w:t>
      </w:r>
    </w:p>
    <w:p w14:paraId="64FA2AB5" w14:textId="77777777" w:rsidR="009F545A" w:rsidRDefault="00000000">
      <w:pPr>
        <w:spacing w:after="293" w:line="268" w:lineRule="auto"/>
        <w:ind w:left="165"/>
      </w:pPr>
      <w:r>
        <w:rPr>
          <w:sz w:val="18"/>
        </w:rPr>
        <w:t>Total intangible assets</w:t>
      </w:r>
    </w:p>
    <w:p w14:paraId="6C455118" w14:textId="77777777" w:rsidR="009F545A" w:rsidRDefault="00000000">
      <w:pPr>
        <w:spacing w:after="831"/>
        <w:ind w:left="15" w:right="15"/>
      </w:pPr>
      <w:r>
        <w:t xml:space="preserve">    Amortization expense for intangible assets was $3.7 million and $4.2 million for the three months ended July 1, </w:t>
      </w:r>
      <w:proofErr w:type="gramStart"/>
      <w:r>
        <w:t>2022</w:t>
      </w:r>
      <w:proofErr w:type="gramEnd"/>
      <w:r>
        <w:t xml:space="preserve"> and July 2, 2021, respectively, and $11.2 million and $12.7 million for the nine months ended July 1, 2022 and July 2, 2021, respectively.</w:t>
      </w:r>
    </w:p>
    <w:p w14:paraId="3A4502C6" w14:textId="77777777" w:rsidR="009F545A" w:rsidRDefault="00000000">
      <w:pPr>
        <w:spacing w:after="5" w:line="254" w:lineRule="auto"/>
        <w:ind w:left="209" w:right="184"/>
        <w:jc w:val="center"/>
      </w:pPr>
      <w:r>
        <w:t>21</w:t>
      </w:r>
    </w:p>
    <w:p w14:paraId="048845EB" w14:textId="77777777" w:rsidR="009F545A" w:rsidRDefault="00000000">
      <w:pPr>
        <w:pStyle w:val="Heading4"/>
        <w:ind w:left="-5" w:right="0"/>
      </w:pPr>
      <w:r>
        <w:t>10. BORROWINGS</w:t>
      </w:r>
    </w:p>
    <w:p w14:paraId="7AEEEFA1" w14:textId="77777777" w:rsidR="009F545A" w:rsidRDefault="00000000">
      <w:pPr>
        <w:ind w:left="15" w:right="15"/>
      </w:pPr>
      <w:r>
        <w:t xml:space="preserve">    The following table summarizes the Company's short-term and long-term debt:</w:t>
      </w:r>
    </w:p>
    <w:tbl>
      <w:tblPr>
        <w:tblStyle w:val="TableGrid"/>
        <w:tblpPr w:vertAnchor="text" w:tblpX="20" w:tblpY="-690"/>
        <w:tblOverlap w:val="never"/>
        <w:tblW w:w="10734" w:type="dxa"/>
        <w:tblInd w:w="0" w:type="dxa"/>
        <w:tblCellMar>
          <w:top w:w="0" w:type="dxa"/>
          <w:left w:w="0" w:type="dxa"/>
          <w:bottom w:w="0" w:type="dxa"/>
          <w:right w:w="0" w:type="dxa"/>
        </w:tblCellMar>
        <w:tblLook w:val="04A0" w:firstRow="1" w:lastRow="0" w:firstColumn="1" w:lastColumn="0" w:noHBand="0" w:noVBand="1"/>
      </w:tblPr>
      <w:tblGrid>
        <w:gridCol w:w="4435"/>
        <w:gridCol w:w="2202"/>
        <w:gridCol w:w="1779"/>
        <w:gridCol w:w="1317"/>
        <w:gridCol w:w="1001"/>
      </w:tblGrid>
      <w:tr w:rsidR="009F545A" w14:paraId="45F16EA1" w14:textId="77777777">
        <w:trPr>
          <w:trHeight w:val="208"/>
        </w:trPr>
        <w:tc>
          <w:tcPr>
            <w:tcW w:w="4434" w:type="dxa"/>
            <w:tcBorders>
              <w:top w:val="nil"/>
              <w:left w:val="nil"/>
              <w:bottom w:val="nil"/>
              <w:right w:val="nil"/>
            </w:tcBorders>
          </w:tcPr>
          <w:p w14:paraId="3B6BFA96" w14:textId="77777777" w:rsidR="009F545A" w:rsidRDefault="009F545A">
            <w:pPr>
              <w:spacing w:after="160" w:line="259" w:lineRule="auto"/>
              <w:ind w:left="0" w:firstLine="0"/>
            </w:pPr>
          </w:p>
        </w:tc>
        <w:tc>
          <w:tcPr>
            <w:tcW w:w="2202" w:type="dxa"/>
            <w:tcBorders>
              <w:top w:val="nil"/>
              <w:left w:val="nil"/>
              <w:bottom w:val="nil"/>
              <w:right w:val="nil"/>
            </w:tcBorders>
          </w:tcPr>
          <w:p w14:paraId="38791326" w14:textId="77777777" w:rsidR="009F545A" w:rsidRDefault="00000000">
            <w:pPr>
              <w:spacing w:after="0" w:line="259" w:lineRule="auto"/>
              <w:ind w:left="962" w:firstLine="0"/>
            </w:pPr>
            <w:r>
              <w:rPr>
                <w:b/>
                <w:sz w:val="18"/>
              </w:rPr>
              <w:t>July 1, 2022</w:t>
            </w:r>
          </w:p>
        </w:tc>
        <w:tc>
          <w:tcPr>
            <w:tcW w:w="1779" w:type="dxa"/>
            <w:tcBorders>
              <w:top w:val="nil"/>
              <w:left w:val="nil"/>
              <w:bottom w:val="nil"/>
              <w:right w:val="nil"/>
            </w:tcBorders>
          </w:tcPr>
          <w:p w14:paraId="17E07DA9" w14:textId="77777777" w:rsidR="009F545A" w:rsidRDefault="00000000">
            <w:pPr>
              <w:spacing w:after="0" w:line="259" w:lineRule="auto"/>
              <w:ind w:left="213" w:firstLine="0"/>
            </w:pPr>
            <w:r>
              <w:rPr>
                <w:b/>
                <w:sz w:val="18"/>
              </w:rPr>
              <w:t>October 1, 2021</w:t>
            </w:r>
          </w:p>
        </w:tc>
        <w:tc>
          <w:tcPr>
            <w:tcW w:w="1317" w:type="dxa"/>
            <w:tcBorders>
              <w:top w:val="nil"/>
              <w:left w:val="nil"/>
              <w:bottom w:val="nil"/>
              <w:right w:val="nil"/>
            </w:tcBorders>
          </w:tcPr>
          <w:p w14:paraId="1A41829B" w14:textId="77777777" w:rsidR="009F545A" w:rsidRDefault="009F545A">
            <w:pPr>
              <w:spacing w:after="160" w:line="259" w:lineRule="auto"/>
              <w:ind w:left="0" w:firstLine="0"/>
            </w:pPr>
          </w:p>
        </w:tc>
        <w:tc>
          <w:tcPr>
            <w:tcW w:w="1001" w:type="dxa"/>
            <w:tcBorders>
              <w:top w:val="nil"/>
              <w:left w:val="nil"/>
              <w:bottom w:val="nil"/>
              <w:right w:val="nil"/>
            </w:tcBorders>
          </w:tcPr>
          <w:p w14:paraId="5E3C2F5A" w14:textId="77777777" w:rsidR="009F545A" w:rsidRDefault="009F545A">
            <w:pPr>
              <w:spacing w:after="160" w:line="259" w:lineRule="auto"/>
              <w:ind w:left="0" w:firstLine="0"/>
            </w:pPr>
          </w:p>
        </w:tc>
      </w:tr>
      <w:tr w:rsidR="009F545A" w14:paraId="57D5B147" w14:textId="77777777">
        <w:trPr>
          <w:trHeight w:val="403"/>
        </w:trPr>
        <w:tc>
          <w:tcPr>
            <w:tcW w:w="4434" w:type="dxa"/>
            <w:tcBorders>
              <w:top w:val="nil"/>
              <w:left w:val="nil"/>
              <w:bottom w:val="nil"/>
              <w:right w:val="nil"/>
            </w:tcBorders>
            <w:vAlign w:val="bottom"/>
          </w:tcPr>
          <w:p w14:paraId="5A2DF5A5" w14:textId="77777777" w:rsidR="009F545A" w:rsidRDefault="00000000">
            <w:pPr>
              <w:spacing w:after="0" w:line="259" w:lineRule="auto"/>
              <w:ind w:left="0" w:firstLine="0"/>
            </w:pPr>
            <w:r>
              <w:rPr>
                <w:b/>
                <w:sz w:val="18"/>
              </w:rPr>
              <w:t>(In millions, except for percentages)</w:t>
            </w:r>
          </w:p>
        </w:tc>
        <w:tc>
          <w:tcPr>
            <w:tcW w:w="2202" w:type="dxa"/>
            <w:tcBorders>
              <w:top w:val="nil"/>
              <w:left w:val="nil"/>
              <w:bottom w:val="nil"/>
              <w:right w:val="nil"/>
            </w:tcBorders>
            <w:vAlign w:val="bottom"/>
          </w:tcPr>
          <w:p w14:paraId="3035AF02" w14:textId="77777777" w:rsidR="009F545A" w:rsidRDefault="00000000">
            <w:pPr>
              <w:spacing w:after="0" w:line="259" w:lineRule="auto"/>
              <w:ind w:left="636" w:firstLine="0"/>
              <w:jc w:val="center"/>
            </w:pPr>
            <w:r>
              <w:rPr>
                <w:b/>
                <w:sz w:val="18"/>
              </w:rPr>
              <w:t>Amount</w:t>
            </w:r>
          </w:p>
        </w:tc>
        <w:tc>
          <w:tcPr>
            <w:tcW w:w="1779" w:type="dxa"/>
            <w:tcBorders>
              <w:top w:val="nil"/>
              <w:left w:val="nil"/>
              <w:bottom w:val="nil"/>
              <w:right w:val="nil"/>
            </w:tcBorders>
            <w:vAlign w:val="bottom"/>
          </w:tcPr>
          <w:p w14:paraId="1687A111" w14:textId="77777777" w:rsidR="009F545A" w:rsidRDefault="00000000">
            <w:pPr>
              <w:spacing w:after="0" w:line="259" w:lineRule="auto"/>
              <w:ind w:left="0" w:right="142" w:firstLine="0"/>
              <w:jc w:val="center"/>
            </w:pPr>
            <w:r>
              <w:rPr>
                <w:b/>
                <w:sz w:val="18"/>
              </w:rPr>
              <w:t>Amount</w:t>
            </w:r>
          </w:p>
        </w:tc>
        <w:tc>
          <w:tcPr>
            <w:tcW w:w="1317" w:type="dxa"/>
            <w:tcBorders>
              <w:top w:val="nil"/>
              <w:left w:val="nil"/>
              <w:bottom w:val="nil"/>
              <w:right w:val="nil"/>
            </w:tcBorders>
          </w:tcPr>
          <w:p w14:paraId="6C3ACBA3" w14:textId="77777777" w:rsidR="009F545A" w:rsidRDefault="00000000">
            <w:pPr>
              <w:spacing w:after="0" w:line="259" w:lineRule="auto"/>
              <w:ind w:left="0" w:firstLine="36"/>
            </w:pPr>
            <w:r>
              <w:rPr>
                <w:b/>
                <w:sz w:val="18"/>
              </w:rPr>
              <w:t>Contractual Interest Rate</w:t>
            </w:r>
          </w:p>
        </w:tc>
        <w:tc>
          <w:tcPr>
            <w:tcW w:w="1001" w:type="dxa"/>
            <w:tcBorders>
              <w:top w:val="nil"/>
              <w:left w:val="nil"/>
              <w:bottom w:val="nil"/>
              <w:right w:val="nil"/>
            </w:tcBorders>
          </w:tcPr>
          <w:p w14:paraId="26A30A7A" w14:textId="77777777" w:rsidR="009F545A" w:rsidRDefault="00000000">
            <w:pPr>
              <w:spacing w:after="0" w:line="259" w:lineRule="auto"/>
              <w:ind w:left="0" w:firstLine="0"/>
              <w:jc w:val="center"/>
            </w:pPr>
            <w:r>
              <w:rPr>
                <w:b/>
                <w:sz w:val="18"/>
              </w:rPr>
              <w:t>Effective Interest Rate</w:t>
            </w:r>
          </w:p>
        </w:tc>
      </w:tr>
    </w:tbl>
    <w:tbl>
      <w:tblPr>
        <w:tblStyle w:val="TableGrid"/>
        <w:tblpPr w:vertAnchor="text" w:tblpX="6720" w:tblpY="-66"/>
        <w:tblOverlap w:val="never"/>
        <w:tblW w:w="1500" w:type="dxa"/>
        <w:tblInd w:w="0" w:type="dxa"/>
        <w:tblCellMar>
          <w:top w:w="65" w:type="dxa"/>
          <w:left w:w="23" w:type="dxa"/>
          <w:bottom w:w="29" w:type="dxa"/>
          <w:right w:w="24" w:type="dxa"/>
        </w:tblCellMar>
        <w:tblLook w:val="04A0" w:firstRow="1" w:lastRow="0" w:firstColumn="1" w:lastColumn="0" w:noHBand="0" w:noVBand="1"/>
      </w:tblPr>
      <w:tblGrid>
        <w:gridCol w:w="440"/>
        <w:gridCol w:w="1060"/>
      </w:tblGrid>
      <w:tr w:rsidR="009F545A" w14:paraId="6946254D" w14:textId="77777777">
        <w:trPr>
          <w:trHeight w:val="495"/>
        </w:trPr>
        <w:tc>
          <w:tcPr>
            <w:tcW w:w="440" w:type="dxa"/>
            <w:tcBorders>
              <w:top w:val="single" w:sz="6" w:space="0" w:color="000000"/>
              <w:left w:val="nil"/>
              <w:bottom w:val="single" w:sz="6" w:space="0" w:color="000000"/>
              <w:right w:val="nil"/>
            </w:tcBorders>
            <w:vAlign w:val="bottom"/>
          </w:tcPr>
          <w:p w14:paraId="3BFECB28" w14:textId="77777777" w:rsidR="009F545A" w:rsidRDefault="00000000">
            <w:pPr>
              <w:spacing w:after="0" w:line="259" w:lineRule="auto"/>
              <w:ind w:left="0" w:firstLine="0"/>
            </w:pPr>
            <w:r>
              <w:rPr>
                <w:sz w:val="18"/>
              </w:rPr>
              <w:t>$</w:t>
            </w:r>
          </w:p>
        </w:tc>
        <w:tc>
          <w:tcPr>
            <w:tcW w:w="1060" w:type="dxa"/>
            <w:tcBorders>
              <w:top w:val="single" w:sz="6" w:space="0" w:color="000000"/>
              <w:left w:val="nil"/>
              <w:bottom w:val="single" w:sz="6" w:space="0" w:color="000000"/>
              <w:right w:val="nil"/>
            </w:tcBorders>
            <w:vAlign w:val="bottom"/>
          </w:tcPr>
          <w:p w14:paraId="38C4999E" w14:textId="77777777" w:rsidR="009F545A" w:rsidRDefault="00000000">
            <w:pPr>
              <w:spacing w:after="0" w:line="259" w:lineRule="auto"/>
              <w:ind w:left="0" w:right="45" w:firstLine="0"/>
              <w:jc w:val="right"/>
            </w:pPr>
            <w:r>
              <w:rPr>
                <w:sz w:val="18"/>
              </w:rPr>
              <w:t xml:space="preserve">2.8 </w:t>
            </w:r>
          </w:p>
        </w:tc>
      </w:tr>
      <w:tr w:rsidR="009F545A" w14:paraId="5BF45953" w14:textId="77777777">
        <w:trPr>
          <w:trHeight w:val="385"/>
        </w:trPr>
        <w:tc>
          <w:tcPr>
            <w:tcW w:w="440" w:type="dxa"/>
            <w:tcBorders>
              <w:top w:val="single" w:sz="6" w:space="0" w:color="000000"/>
              <w:left w:val="nil"/>
              <w:bottom w:val="nil"/>
              <w:right w:val="nil"/>
            </w:tcBorders>
          </w:tcPr>
          <w:p w14:paraId="4311F22F" w14:textId="77777777" w:rsidR="009F545A" w:rsidRDefault="00000000">
            <w:pPr>
              <w:spacing w:after="0" w:line="259" w:lineRule="auto"/>
              <w:ind w:left="0" w:firstLine="0"/>
            </w:pPr>
            <w:r>
              <w:rPr>
                <w:b/>
                <w:sz w:val="18"/>
              </w:rPr>
              <w:t>$</w:t>
            </w:r>
          </w:p>
        </w:tc>
        <w:tc>
          <w:tcPr>
            <w:tcW w:w="1060" w:type="dxa"/>
            <w:tcBorders>
              <w:top w:val="single" w:sz="6" w:space="0" w:color="000000"/>
              <w:left w:val="nil"/>
              <w:bottom w:val="nil"/>
              <w:right w:val="nil"/>
            </w:tcBorders>
          </w:tcPr>
          <w:p w14:paraId="2284CE8A" w14:textId="77777777" w:rsidR="009F545A" w:rsidRDefault="00000000">
            <w:pPr>
              <w:spacing w:after="0" w:line="259" w:lineRule="auto"/>
              <w:ind w:left="0" w:right="45" w:firstLine="0"/>
              <w:jc w:val="right"/>
            </w:pPr>
            <w:r>
              <w:rPr>
                <w:b/>
                <w:sz w:val="18"/>
              </w:rPr>
              <w:t>2.8</w:t>
            </w:r>
            <w:r>
              <w:rPr>
                <w:sz w:val="18"/>
              </w:rPr>
              <w:t xml:space="preserve"> </w:t>
            </w:r>
          </w:p>
        </w:tc>
      </w:tr>
      <w:tr w:rsidR="009F545A" w14:paraId="03139C54" w14:textId="77777777">
        <w:trPr>
          <w:trHeight w:val="830"/>
        </w:trPr>
        <w:tc>
          <w:tcPr>
            <w:tcW w:w="440" w:type="dxa"/>
            <w:tcBorders>
              <w:top w:val="nil"/>
              <w:left w:val="nil"/>
              <w:bottom w:val="single" w:sz="6" w:space="0" w:color="000000"/>
              <w:right w:val="nil"/>
            </w:tcBorders>
          </w:tcPr>
          <w:p w14:paraId="4813B326" w14:textId="77777777" w:rsidR="009F545A" w:rsidRDefault="00000000">
            <w:pPr>
              <w:spacing w:after="0" w:line="259" w:lineRule="auto"/>
              <w:ind w:left="0" w:firstLine="0"/>
            </w:pPr>
            <w:r>
              <w:rPr>
                <w:sz w:val="18"/>
              </w:rPr>
              <w:t>$</w:t>
            </w:r>
          </w:p>
        </w:tc>
        <w:tc>
          <w:tcPr>
            <w:tcW w:w="1060" w:type="dxa"/>
            <w:tcBorders>
              <w:top w:val="nil"/>
              <w:left w:val="nil"/>
              <w:bottom w:val="single" w:sz="6" w:space="0" w:color="000000"/>
              <w:right w:val="nil"/>
            </w:tcBorders>
            <w:vAlign w:val="bottom"/>
          </w:tcPr>
          <w:p w14:paraId="36CC8528" w14:textId="77777777" w:rsidR="009F545A" w:rsidRDefault="00000000">
            <w:pPr>
              <w:spacing w:after="15" w:line="259" w:lineRule="auto"/>
              <w:ind w:left="0" w:right="45" w:firstLine="0"/>
              <w:jc w:val="right"/>
            </w:pPr>
            <w:r>
              <w:rPr>
                <w:sz w:val="18"/>
              </w:rPr>
              <w:t xml:space="preserve">200.0 </w:t>
            </w:r>
          </w:p>
          <w:p w14:paraId="5F1D2CE4" w14:textId="77777777" w:rsidR="009F545A" w:rsidRDefault="00000000">
            <w:pPr>
              <w:spacing w:after="15" w:line="259" w:lineRule="auto"/>
              <w:ind w:left="0" w:right="45" w:firstLine="0"/>
              <w:jc w:val="right"/>
            </w:pPr>
            <w:r>
              <w:rPr>
                <w:sz w:val="18"/>
              </w:rPr>
              <w:t xml:space="preserve">270.0 </w:t>
            </w:r>
          </w:p>
          <w:p w14:paraId="7D500D1A" w14:textId="77777777" w:rsidR="009F545A" w:rsidRDefault="00000000">
            <w:pPr>
              <w:spacing w:after="0" w:line="259" w:lineRule="auto"/>
              <w:ind w:left="0" w:right="45" w:firstLine="0"/>
              <w:jc w:val="right"/>
            </w:pPr>
            <w:r>
              <w:rPr>
                <w:sz w:val="18"/>
              </w:rPr>
              <w:t xml:space="preserve">7.8 </w:t>
            </w:r>
          </w:p>
        </w:tc>
      </w:tr>
      <w:tr w:rsidR="009F545A" w14:paraId="5E15658F" w14:textId="77777777">
        <w:trPr>
          <w:trHeight w:val="385"/>
        </w:trPr>
        <w:tc>
          <w:tcPr>
            <w:tcW w:w="440" w:type="dxa"/>
            <w:tcBorders>
              <w:top w:val="single" w:sz="6" w:space="0" w:color="000000"/>
              <w:left w:val="nil"/>
              <w:bottom w:val="nil"/>
              <w:right w:val="nil"/>
            </w:tcBorders>
          </w:tcPr>
          <w:p w14:paraId="2260FBFD" w14:textId="77777777" w:rsidR="009F545A" w:rsidRDefault="00000000">
            <w:pPr>
              <w:spacing w:after="0" w:line="259" w:lineRule="auto"/>
              <w:ind w:left="0" w:firstLine="0"/>
            </w:pPr>
            <w:r>
              <w:rPr>
                <w:b/>
                <w:sz w:val="18"/>
              </w:rPr>
              <w:t>$</w:t>
            </w:r>
          </w:p>
        </w:tc>
        <w:tc>
          <w:tcPr>
            <w:tcW w:w="1060" w:type="dxa"/>
            <w:tcBorders>
              <w:top w:val="single" w:sz="6" w:space="0" w:color="000000"/>
              <w:left w:val="nil"/>
              <w:bottom w:val="nil"/>
              <w:right w:val="nil"/>
            </w:tcBorders>
          </w:tcPr>
          <w:p w14:paraId="7DAFD899" w14:textId="77777777" w:rsidR="009F545A" w:rsidRDefault="00000000">
            <w:pPr>
              <w:spacing w:after="0" w:line="259" w:lineRule="auto"/>
              <w:ind w:left="0" w:right="45" w:firstLine="0"/>
              <w:jc w:val="right"/>
            </w:pPr>
            <w:r>
              <w:rPr>
                <w:b/>
                <w:sz w:val="18"/>
              </w:rPr>
              <w:t>477.8</w:t>
            </w:r>
            <w:r>
              <w:rPr>
                <w:sz w:val="18"/>
              </w:rPr>
              <w:t xml:space="preserve"> </w:t>
            </w:r>
          </w:p>
        </w:tc>
      </w:tr>
      <w:tr w:rsidR="009F545A" w14:paraId="68E2D726" w14:textId="77777777">
        <w:trPr>
          <w:trHeight w:val="830"/>
        </w:trPr>
        <w:tc>
          <w:tcPr>
            <w:tcW w:w="440" w:type="dxa"/>
            <w:tcBorders>
              <w:top w:val="nil"/>
              <w:left w:val="nil"/>
              <w:bottom w:val="single" w:sz="6" w:space="0" w:color="000000"/>
              <w:right w:val="nil"/>
            </w:tcBorders>
          </w:tcPr>
          <w:p w14:paraId="75E60214" w14:textId="77777777" w:rsidR="009F545A" w:rsidRDefault="00000000">
            <w:pPr>
              <w:spacing w:after="0" w:line="259" w:lineRule="auto"/>
              <w:ind w:left="0" w:firstLine="0"/>
            </w:pPr>
            <w:r>
              <w:rPr>
                <w:sz w:val="18"/>
              </w:rPr>
              <w:t>$</w:t>
            </w:r>
          </w:p>
        </w:tc>
        <w:tc>
          <w:tcPr>
            <w:tcW w:w="1060" w:type="dxa"/>
            <w:tcBorders>
              <w:top w:val="nil"/>
              <w:left w:val="nil"/>
              <w:bottom w:val="single" w:sz="6" w:space="0" w:color="000000"/>
              <w:right w:val="nil"/>
            </w:tcBorders>
            <w:vAlign w:val="bottom"/>
          </w:tcPr>
          <w:p w14:paraId="13EA9F05" w14:textId="77777777" w:rsidR="009F545A" w:rsidRDefault="00000000">
            <w:pPr>
              <w:spacing w:after="15" w:line="259" w:lineRule="auto"/>
              <w:ind w:left="0" w:firstLine="0"/>
              <w:jc w:val="right"/>
            </w:pPr>
            <w:r>
              <w:rPr>
                <w:sz w:val="18"/>
              </w:rPr>
              <w:t>(37.6)</w:t>
            </w:r>
          </w:p>
          <w:p w14:paraId="2AE35012" w14:textId="77777777" w:rsidR="009F545A" w:rsidRDefault="00000000">
            <w:pPr>
              <w:spacing w:after="15" w:line="259" w:lineRule="auto"/>
              <w:ind w:left="0" w:firstLine="0"/>
              <w:jc w:val="right"/>
            </w:pPr>
            <w:r>
              <w:rPr>
                <w:sz w:val="18"/>
              </w:rPr>
              <w:t>(4.1)</w:t>
            </w:r>
          </w:p>
          <w:p w14:paraId="6D83806D" w14:textId="77777777" w:rsidR="009F545A" w:rsidRDefault="00000000">
            <w:pPr>
              <w:spacing w:after="0" w:line="259" w:lineRule="auto"/>
              <w:ind w:left="0" w:firstLine="0"/>
              <w:jc w:val="right"/>
            </w:pPr>
            <w:r>
              <w:rPr>
                <w:sz w:val="18"/>
              </w:rPr>
              <w:t>(4.4)</w:t>
            </w:r>
          </w:p>
        </w:tc>
      </w:tr>
      <w:tr w:rsidR="009F545A" w14:paraId="173E9E26" w14:textId="77777777">
        <w:trPr>
          <w:trHeight w:val="255"/>
        </w:trPr>
        <w:tc>
          <w:tcPr>
            <w:tcW w:w="440" w:type="dxa"/>
            <w:tcBorders>
              <w:top w:val="single" w:sz="6" w:space="0" w:color="000000"/>
              <w:left w:val="nil"/>
              <w:bottom w:val="single" w:sz="6" w:space="0" w:color="000000"/>
              <w:right w:val="nil"/>
            </w:tcBorders>
          </w:tcPr>
          <w:p w14:paraId="6164A8E4" w14:textId="77777777" w:rsidR="009F545A" w:rsidRDefault="00000000">
            <w:pPr>
              <w:spacing w:after="0" w:line="259" w:lineRule="auto"/>
              <w:ind w:left="0" w:firstLine="0"/>
            </w:pPr>
            <w:r>
              <w:rPr>
                <w:b/>
                <w:sz w:val="18"/>
              </w:rPr>
              <w:t>$</w:t>
            </w:r>
          </w:p>
        </w:tc>
        <w:tc>
          <w:tcPr>
            <w:tcW w:w="1060" w:type="dxa"/>
            <w:tcBorders>
              <w:top w:val="single" w:sz="6" w:space="0" w:color="000000"/>
              <w:left w:val="nil"/>
              <w:bottom w:val="single" w:sz="6" w:space="0" w:color="000000"/>
              <w:right w:val="nil"/>
            </w:tcBorders>
          </w:tcPr>
          <w:p w14:paraId="6DB015BB" w14:textId="77777777" w:rsidR="009F545A" w:rsidRDefault="00000000">
            <w:pPr>
              <w:spacing w:after="0" w:line="259" w:lineRule="auto"/>
              <w:ind w:left="0" w:firstLine="0"/>
              <w:jc w:val="right"/>
            </w:pPr>
            <w:r>
              <w:rPr>
                <w:b/>
                <w:sz w:val="18"/>
              </w:rPr>
              <w:t>(46.1)</w:t>
            </w:r>
          </w:p>
        </w:tc>
      </w:tr>
      <w:tr w:rsidR="009F545A" w14:paraId="0553A8D9" w14:textId="77777777">
        <w:trPr>
          <w:trHeight w:val="278"/>
        </w:trPr>
        <w:tc>
          <w:tcPr>
            <w:tcW w:w="440" w:type="dxa"/>
            <w:tcBorders>
              <w:top w:val="single" w:sz="6" w:space="0" w:color="000000"/>
              <w:left w:val="nil"/>
              <w:bottom w:val="double" w:sz="6" w:space="0" w:color="000000"/>
              <w:right w:val="nil"/>
            </w:tcBorders>
          </w:tcPr>
          <w:p w14:paraId="5845CAFB" w14:textId="77777777" w:rsidR="009F545A" w:rsidRDefault="00000000">
            <w:pPr>
              <w:spacing w:after="0" w:line="259" w:lineRule="auto"/>
              <w:ind w:left="0" w:firstLine="0"/>
            </w:pPr>
            <w:r>
              <w:rPr>
                <w:b/>
                <w:sz w:val="18"/>
              </w:rPr>
              <w:t>$</w:t>
            </w:r>
          </w:p>
        </w:tc>
        <w:tc>
          <w:tcPr>
            <w:tcW w:w="1060" w:type="dxa"/>
            <w:tcBorders>
              <w:top w:val="single" w:sz="6" w:space="0" w:color="000000"/>
              <w:left w:val="nil"/>
              <w:bottom w:val="double" w:sz="6" w:space="0" w:color="000000"/>
              <w:right w:val="nil"/>
            </w:tcBorders>
          </w:tcPr>
          <w:p w14:paraId="0888DB59" w14:textId="77777777" w:rsidR="009F545A" w:rsidRDefault="00000000">
            <w:pPr>
              <w:spacing w:after="0" w:line="259" w:lineRule="auto"/>
              <w:ind w:left="0" w:right="45" w:firstLine="0"/>
              <w:jc w:val="right"/>
            </w:pPr>
            <w:r>
              <w:rPr>
                <w:b/>
                <w:sz w:val="18"/>
              </w:rPr>
              <w:t>434.5</w:t>
            </w:r>
            <w:r>
              <w:rPr>
                <w:sz w:val="18"/>
              </w:rPr>
              <w:t xml:space="preserve"> </w:t>
            </w:r>
          </w:p>
        </w:tc>
      </w:tr>
    </w:tbl>
    <w:tbl>
      <w:tblPr>
        <w:tblStyle w:val="TableGrid"/>
        <w:tblpPr w:vertAnchor="text" w:tblpX="5115" w:tblpY="-66"/>
        <w:tblOverlap w:val="never"/>
        <w:tblW w:w="1515" w:type="dxa"/>
        <w:tblInd w:w="0" w:type="dxa"/>
        <w:tblCellMar>
          <w:top w:w="65" w:type="dxa"/>
          <w:left w:w="26" w:type="dxa"/>
          <w:bottom w:w="29" w:type="dxa"/>
          <w:right w:w="36" w:type="dxa"/>
        </w:tblCellMar>
        <w:tblLook w:val="04A0" w:firstRow="1" w:lastRow="0" w:firstColumn="1" w:lastColumn="0" w:noHBand="0" w:noVBand="1"/>
      </w:tblPr>
      <w:tblGrid>
        <w:gridCol w:w="443"/>
        <w:gridCol w:w="1072"/>
      </w:tblGrid>
      <w:tr w:rsidR="009F545A" w14:paraId="2898FB1D" w14:textId="77777777">
        <w:trPr>
          <w:trHeight w:val="495"/>
        </w:trPr>
        <w:tc>
          <w:tcPr>
            <w:tcW w:w="443" w:type="dxa"/>
            <w:tcBorders>
              <w:top w:val="single" w:sz="6" w:space="0" w:color="000000"/>
              <w:left w:val="nil"/>
              <w:bottom w:val="single" w:sz="6" w:space="0" w:color="000000"/>
              <w:right w:val="nil"/>
            </w:tcBorders>
            <w:vAlign w:val="bottom"/>
          </w:tcPr>
          <w:p w14:paraId="75813331" w14:textId="77777777" w:rsidR="009F545A" w:rsidRDefault="00000000">
            <w:pPr>
              <w:spacing w:after="0" w:line="259" w:lineRule="auto"/>
              <w:ind w:left="0" w:firstLine="0"/>
            </w:pPr>
            <w:r>
              <w:rPr>
                <w:sz w:val="18"/>
              </w:rPr>
              <w:t>$</w:t>
            </w:r>
          </w:p>
        </w:tc>
        <w:tc>
          <w:tcPr>
            <w:tcW w:w="1072" w:type="dxa"/>
            <w:tcBorders>
              <w:top w:val="single" w:sz="6" w:space="0" w:color="000000"/>
              <w:left w:val="nil"/>
              <w:bottom w:val="single" w:sz="6" w:space="0" w:color="000000"/>
              <w:right w:val="nil"/>
            </w:tcBorders>
            <w:vAlign w:val="bottom"/>
          </w:tcPr>
          <w:p w14:paraId="7895DF00" w14:textId="77777777" w:rsidR="009F545A" w:rsidRDefault="00000000">
            <w:pPr>
              <w:spacing w:after="0" w:line="259" w:lineRule="auto"/>
              <w:ind w:left="0" w:right="45" w:firstLine="0"/>
              <w:jc w:val="right"/>
            </w:pPr>
            <w:r>
              <w:rPr>
                <w:sz w:val="18"/>
              </w:rPr>
              <w:t xml:space="preserve">2.5 </w:t>
            </w:r>
          </w:p>
        </w:tc>
      </w:tr>
      <w:tr w:rsidR="009F545A" w14:paraId="499B7F9B" w14:textId="77777777">
        <w:trPr>
          <w:trHeight w:val="385"/>
        </w:trPr>
        <w:tc>
          <w:tcPr>
            <w:tcW w:w="443" w:type="dxa"/>
            <w:tcBorders>
              <w:top w:val="single" w:sz="6" w:space="0" w:color="000000"/>
              <w:left w:val="nil"/>
              <w:bottom w:val="nil"/>
              <w:right w:val="nil"/>
            </w:tcBorders>
          </w:tcPr>
          <w:p w14:paraId="0FE6419C" w14:textId="77777777" w:rsidR="009F545A" w:rsidRDefault="00000000">
            <w:pPr>
              <w:spacing w:after="0" w:line="259" w:lineRule="auto"/>
              <w:ind w:left="0" w:firstLine="0"/>
            </w:pPr>
            <w:r>
              <w:rPr>
                <w:b/>
                <w:sz w:val="18"/>
              </w:rPr>
              <w:t>$</w:t>
            </w:r>
          </w:p>
        </w:tc>
        <w:tc>
          <w:tcPr>
            <w:tcW w:w="1072" w:type="dxa"/>
            <w:tcBorders>
              <w:top w:val="single" w:sz="6" w:space="0" w:color="000000"/>
              <w:left w:val="nil"/>
              <w:bottom w:val="nil"/>
              <w:right w:val="nil"/>
            </w:tcBorders>
          </w:tcPr>
          <w:p w14:paraId="0F6FA862" w14:textId="77777777" w:rsidR="009F545A" w:rsidRDefault="00000000">
            <w:pPr>
              <w:spacing w:after="0" w:line="259" w:lineRule="auto"/>
              <w:ind w:left="0" w:right="45" w:firstLine="0"/>
              <w:jc w:val="right"/>
            </w:pPr>
            <w:r>
              <w:rPr>
                <w:b/>
                <w:sz w:val="18"/>
              </w:rPr>
              <w:t>2.5</w:t>
            </w:r>
            <w:r>
              <w:rPr>
                <w:sz w:val="18"/>
              </w:rPr>
              <w:t xml:space="preserve"> </w:t>
            </w:r>
          </w:p>
        </w:tc>
      </w:tr>
      <w:tr w:rsidR="009F545A" w14:paraId="6C32CCEC" w14:textId="77777777">
        <w:trPr>
          <w:trHeight w:val="830"/>
        </w:trPr>
        <w:tc>
          <w:tcPr>
            <w:tcW w:w="443" w:type="dxa"/>
            <w:tcBorders>
              <w:top w:val="nil"/>
              <w:left w:val="nil"/>
              <w:bottom w:val="single" w:sz="6" w:space="0" w:color="000000"/>
              <w:right w:val="nil"/>
            </w:tcBorders>
          </w:tcPr>
          <w:p w14:paraId="6D7B4C80" w14:textId="77777777" w:rsidR="009F545A" w:rsidRDefault="00000000">
            <w:pPr>
              <w:spacing w:after="0" w:line="259" w:lineRule="auto"/>
              <w:ind w:left="0" w:firstLine="0"/>
            </w:pPr>
            <w:r>
              <w:rPr>
                <w:sz w:val="18"/>
              </w:rPr>
              <w:t>$</w:t>
            </w:r>
          </w:p>
        </w:tc>
        <w:tc>
          <w:tcPr>
            <w:tcW w:w="1072" w:type="dxa"/>
            <w:tcBorders>
              <w:top w:val="nil"/>
              <w:left w:val="nil"/>
              <w:bottom w:val="single" w:sz="6" w:space="0" w:color="000000"/>
              <w:right w:val="nil"/>
            </w:tcBorders>
            <w:vAlign w:val="bottom"/>
          </w:tcPr>
          <w:p w14:paraId="2E32B99F" w14:textId="77777777" w:rsidR="009F545A" w:rsidRDefault="00000000">
            <w:pPr>
              <w:spacing w:after="15" w:line="259" w:lineRule="auto"/>
              <w:ind w:left="0" w:right="45" w:firstLine="0"/>
              <w:jc w:val="right"/>
            </w:pPr>
            <w:r>
              <w:rPr>
                <w:sz w:val="18"/>
              </w:rPr>
              <w:t xml:space="preserve">200.0 </w:t>
            </w:r>
          </w:p>
          <w:p w14:paraId="6B07CA9F" w14:textId="77777777" w:rsidR="009F545A" w:rsidRDefault="00000000">
            <w:pPr>
              <w:spacing w:after="15" w:line="259" w:lineRule="auto"/>
              <w:ind w:left="0" w:right="45" w:firstLine="0"/>
              <w:jc w:val="right"/>
            </w:pPr>
            <w:r>
              <w:rPr>
                <w:sz w:val="18"/>
              </w:rPr>
              <w:t xml:space="preserve">243.0 </w:t>
            </w:r>
          </w:p>
          <w:p w14:paraId="24F52901" w14:textId="77777777" w:rsidR="009F545A" w:rsidRDefault="00000000">
            <w:pPr>
              <w:spacing w:after="0" w:line="259" w:lineRule="auto"/>
              <w:ind w:left="0" w:right="45" w:firstLine="0"/>
              <w:jc w:val="right"/>
            </w:pPr>
            <w:r>
              <w:rPr>
                <w:sz w:val="18"/>
              </w:rPr>
              <w:t xml:space="preserve">5.1 </w:t>
            </w:r>
          </w:p>
        </w:tc>
      </w:tr>
      <w:tr w:rsidR="009F545A" w14:paraId="638893BC" w14:textId="77777777">
        <w:trPr>
          <w:trHeight w:val="385"/>
        </w:trPr>
        <w:tc>
          <w:tcPr>
            <w:tcW w:w="443" w:type="dxa"/>
            <w:tcBorders>
              <w:top w:val="single" w:sz="6" w:space="0" w:color="000000"/>
              <w:left w:val="nil"/>
              <w:bottom w:val="nil"/>
              <w:right w:val="nil"/>
            </w:tcBorders>
          </w:tcPr>
          <w:p w14:paraId="73EC7776" w14:textId="77777777" w:rsidR="009F545A" w:rsidRDefault="00000000">
            <w:pPr>
              <w:spacing w:after="0" w:line="259" w:lineRule="auto"/>
              <w:ind w:left="0" w:firstLine="0"/>
            </w:pPr>
            <w:r>
              <w:rPr>
                <w:b/>
                <w:sz w:val="18"/>
              </w:rPr>
              <w:t>$</w:t>
            </w:r>
          </w:p>
        </w:tc>
        <w:tc>
          <w:tcPr>
            <w:tcW w:w="1072" w:type="dxa"/>
            <w:tcBorders>
              <w:top w:val="single" w:sz="6" w:space="0" w:color="000000"/>
              <w:left w:val="nil"/>
              <w:bottom w:val="nil"/>
              <w:right w:val="nil"/>
            </w:tcBorders>
          </w:tcPr>
          <w:p w14:paraId="51AFE247" w14:textId="77777777" w:rsidR="009F545A" w:rsidRDefault="00000000">
            <w:pPr>
              <w:spacing w:after="0" w:line="259" w:lineRule="auto"/>
              <w:ind w:left="0" w:right="45" w:firstLine="0"/>
              <w:jc w:val="right"/>
            </w:pPr>
            <w:r>
              <w:rPr>
                <w:b/>
                <w:sz w:val="18"/>
              </w:rPr>
              <w:t>448.1</w:t>
            </w:r>
            <w:r>
              <w:rPr>
                <w:sz w:val="18"/>
              </w:rPr>
              <w:t xml:space="preserve"> </w:t>
            </w:r>
          </w:p>
        </w:tc>
      </w:tr>
      <w:tr w:rsidR="009F545A" w14:paraId="4F81B6D8" w14:textId="77777777">
        <w:trPr>
          <w:trHeight w:val="830"/>
        </w:trPr>
        <w:tc>
          <w:tcPr>
            <w:tcW w:w="443" w:type="dxa"/>
            <w:tcBorders>
              <w:top w:val="nil"/>
              <w:left w:val="nil"/>
              <w:bottom w:val="single" w:sz="6" w:space="0" w:color="000000"/>
              <w:right w:val="nil"/>
            </w:tcBorders>
          </w:tcPr>
          <w:p w14:paraId="09987A41" w14:textId="77777777" w:rsidR="009F545A" w:rsidRDefault="00000000">
            <w:pPr>
              <w:spacing w:after="0" w:line="259" w:lineRule="auto"/>
              <w:ind w:left="0" w:firstLine="0"/>
            </w:pPr>
            <w:r>
              <w:rPr>
                <w:sz w:val="18"/>
              </w:rPr>
              <w:t>$</w:t>
            </w:r>
          </w:p>
        </w:tc>
        <w:tc>
          <w:tcPr>
            <w:tcW w:w="1072" w:type="dxa"/>
            <w:tcBorders>
              <w:top w:val="nil"/>
              <w:left w:val="nil"/>
              <w:bottom w:val="single" w:sz="6" w:space="0" w:color="000000"/>
              <w:right w:val="nil"/>
            </w:tcBorders>
            <w:vAlign w:val="bottom"/>
          </w:tcPr>
          <w:p w14:paraId="3996B2C1" w14:textId="77777777" w:rsidR="009F545A" w:rsidRDefault="00000000">
            <w:pPr>
              <w:spacing w:after="15" w:line="259" w:lineRule="auto"/>
              <w:ind w:left="0" w:firstLine="0"/>
              <w:jc w:val="right"/>
            </w:pPr>
            <w:r>
              <w:rPr>
                <w:sz w:val="18"/>
              </w:rPr>
              <w:t>(31.0)</w:t>
            </w:r>
          </w:p>
          <w:p w14:paraId="65547738" w14:textId="77777777" w:rsidR="009F545A" w:rsidRDefault="00000000">
            <w:pPr>
              <w:spacing w:after="15" w:line="259" w:lineRule="auto"/>
              <w:ind w:left="0" w:firstLine="0"/>
              <w:jc w:val="right"/>
            </w:pPr>
            <w:r>
              <w:rPr>
                <w:sz w:val="18"/>
              </w:rPr>
              <w:t>(3.4)</w:t>
            </w:r>
          </w:p>
          <w:p w14:paraId="746E88C4" w14:textId="77777777" w:rsidR="009F545A" w:rsidRDefault="00000000">
            <w:pPr>
              <w:spacing w:after="0" w:line="259" w:lineRule="auto"/>
              <w:ind w:left="0" w:firstLine="0"/>
              <w:jc w:val="right"/>
            </w:pPr>
            <w:r>
              <w:rPr>
                <w:sz w:val="18"/>
              </w:rPr>
              <w:t>(3.6)</w:t>
            </w:r>
          </w:p>
        </w:tc>
      </w:tr>
      <w:tr w:rsidR="009F545A" w14:paraId="05E2F79B" w14:textId="77777777">
        <w:trPr>
          <w:trHeight w:val="255"/>
        </w:trPr>
        <w:tc>
          <w:tcPr>
            <w:tcW w:w="443" w:type="dxa"/>
            <w:tcBorders>
              <w:top w:val="single" w:sz="6" w:space="0" w:color="000000"/>
              <w:left w:val="nil"/>
              <w:bottom w:val="single" w:sz="6" w:space="0" w:color="000000"/>
              <w:right w:val="nil"/>
            </w:tcBorders>
          </w:tcPr>
          <w:p w14:paraId="3E506F2F" w14:textId="77777777" w:rsidR="009F545A" w:rsidRDefault="00000000">
            <w:pPr>
              <w:spacing w:after="0" w:line="259" w:lineRule="auto"/>
              <w:ind w:left="0" w:firstLine="0"/>
            </w:pPr>
            <w:r>
              <w:rPr>
                <w:b/>
                <w:sz w:val="18"/>
              </w:rPr>
              <w:t>$</w:t>
            </w:r>
          </w:p>
        </w:tc>
        <w:tc>
          <w:tcPr>
            <w:tcW w:w="1072" w:type="dxa"/>
            <w:tcBorders>
              <w:top w:val="single" w:sz="6" w:space="0" w:color="000000"/>
              <w:left w:val="nil"/>
              <w:bottom w:val="single" w:sz="6" w:space="0" w:color="000000"/>
              <w:right w:val="nil"/>
            </w:tcBorders>
          </w:tcPr>
          <w:p w14:paraId="2EC63B70" w14:textId="77777777" w:rsidR="009F545A" w:rsidRDefault="00000000">
            <w:pPr>
              <w:spacing w:after="0" w:line="259" w:lineRule="auto"/>
              <w:ind w:left="0" w:firstLine="0"/>
              <w:jc w:val="right"/>
            </w:pPr>
            <w:r>
              <w:rPr>
                <w:b/>
                <w:sz w:val="18"/>
              </w:rPr>
              <w:t>(38.0)</w:t>
            </w:r>
          </w:p>
        </w:tc>
      </w:tr>
      <w:tr w:rsidR="009F545A" w14:paraId="2A6EA528" w14:textId="77777777">
        <w:trPr>
          <w:trHeight w:val="278"/>
        </w:trPr>
        <w:tc>
          <w:tcPr>
            <w:tcW w:w="443" w:type="dxa"/>
            <w:tcBorders>
              <w:top w:val="single" w:sz="6" w:space="0" w:color="000000"/>
              <w:left w:val="nil"/>
              <w:bottom w:val="double" w:sz="6" w:space="0" w:color="000000"/>
              <w:right w:val="nil"/>
            </w:tcBorders>
          </w:tcPr>
          <w:p w14:paraId="6F41A676" w14:textId="77777777" w:rsidR="009F545A" w:rsidRDefault="00000000">
            <w:pPr>
              <w:spacing w:after="0" w:line="259" w:lineRule="auto"/>
              <w:ind w:left="0" w:firstLine="0"/>
            </w:pPr>
            <w:r>
              <w:rPr>
                <w:b/>
                <w:sz w:val="18"/>
              </w:rPr>
              <w:t>$</w:t>
            </w:r>
          </w:p>
        </w:tc>
        <w:tc>
          <w:tcPr>
            <w:tcW w:w="1072" w:type="dxa"/>
            <w:tcBorders>
              <w:top w:val="single" w:sz="6" w:space="0" w:color="000000"/>
              <w:left w:val="nil"/>
              <w:bottom w:val="double" w:sz="6" w:space="0" w:color="000000"/>
              <w:right w:val="nil"/>
            </w:tcBorders>
          </w:tcPr>
          <w:p w14:paraId="449BDCB3" w14:textId="77777777" w:rsidR="009F545A" w:rsidRDefault="00000000">
            <w:pPr>
              <w:spacing w:after="0" w:line="259" w:lineRule="auto"/>
              <w:ind w:left="0" w:right="45" w:firstLine="0"/>
              <w:jc w:val="right"/>
            </w:pPr>
            <w:r>
              <w:rPr>
                <w:b/>
                <w:sz w:val="18"/>
              </w:rPr>
              <w:t>412.6</w:t>
            </w:r>
            <w:r>
              <w:rPr>
                <w:sz w:val="18"/>
              </w:rPr>
              <w:t xml:space="preserve"> </w:t>
            </w:r>
          </w:p>
        </w:tc>
      </w:tr>
    </w:tbl>
    <w:p w14:paraId="71C2B91C" w14:textId="77777777" w:rsidR="009F545A" w:rsidRDefault="00000000">
      <w:pPr>
        <w:spacing w:before="79" w:after="5" w:line="268" w:lineRule="auto"/>
        <w:ind w:left="15" w:right="4215"/>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14328980" wp14:editId="71D1BAD4">
                <wp:simplePos x="0" y="0"/>
                <wp:positionH relativeFrom="column">
                  <wp:posOffset>3248025</wp:posOffset>
                </wp:positionH>
                <wp:positionV relativeFrom="paragraph">
                  <wp:posOffset>-322634</wp:posOffset>
                </wp:positionV>
                <wp:extent cx="3648075" cy="285750"/>
                <wp:effectExtent l="0" t="0" r="0" b="0"/>
                <wp:wrapSquare wrapText="bothSides"/>
                <wp:docPr id="119645" name="Group 119645"/>
                <wp:cNvGraphicFramePr/>
                <a:graphic xmlns:a="http://schemas.openxmlformats.org/drawingml/2006/main">
                  <a:graphicData uri="http://schemas.microsoft.com/office/word/2010/wordprocessingGroup">
                    <wpg:wgp>
                      <wpg:cNvGrpSpPr/>
                      <wpg:grpSpPr>
                        <a:xfrm>
                          <a:off x="0" y="0"/>
                          <a:ext cx="3648075" cy="285750"/>
                          <a:chOff x="0" y="0"/>
                          <a:chExt cx="3648075" cy="285750"/>
                        </a:xfrm>
                      </wpg:grpSpPr>
                      <wps:wsp>
                        <wps:cNvPr id="146218" name="Shape 14621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9" name="Shape 146219"/>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0" name="Shape 146220"/>
                        <wps:cNvSpPr/>
                        <wps:spPr>
                          <a:xfrm>
                            <a:off x="94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1" name="Shape 146221"/>
                        <wps:cNvSpPr/>
                        <wps:spPr>
                          <a:xfrm>
                            <a:off x="1019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2" name="Shape 146222"/>
                        <wps:cNvSpPr/>
                        <wps:spPr>
                          <a:xfrm>
                            <a:off x="10953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3" name="Shape 146223"/>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4" name="Shape 146224"/>
                        <wps:cNvSpPr/>
                        <wps:spPr>
                          <a:xfrm>
                            <a:off x="2038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5" name="Shape 146225"/>
                        <wps:cNvSpPr/>
                        <wps:spPr>
                          <a:xfrm>
                            <a:off x="21050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6" name="Shape 146226"/>
                        <wps:cNvSpPr/>
                        <wps:spPr>
                          <a:xfrm>
                            <a:off x="2790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7" name="Shape 146227"/>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8" name="Shape 146228"/>
                        <wps:cNvSpPr/>
                        <wps:spPr>
                          <a:xfrm>
                            <a:off x="29432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9" name="Shape 146229"/>
                        <wps:cNvSpPr/>
                        <wps:spPr>
                          <a:xfrm>
                            <a:off x="3629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0" name="Shape 146230"/>
                        <wps:cNvSpPr/>
                        <wps:spPr>
                          <a:xfrm>
                            <a:off x="20383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1" name="Shape 146231"/>
                        <wps:cNvSpPr/>
                        <wps:spPr>
                          <a:xfrm>
                            <a:off x="21050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2" name="Shape 146232"/>
                        <wps:cNvSpPr/>
                        <wps:spPr>
                          <a:xfrm>
                            <a:off x="2790825" y="2762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3" name="Shape 146233"/>
                        <wps:cNvSpPr/>
                        <wps:spPr>
                          <a:xfrm>
                            <a:off x="2876550" y="2762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4" name="Shape 146234"/>
                        <wps:cNvSpPr/>
                        <wps:spPr>
                          <a:xfrm>
                            <a:off x="2943225" y="27622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5" name="Shape 146235"/>
                        <wps:cNvSpPr/>
                        <wps:spPr>
                          <a:xfrm>
                            <a:off x="3629025" y="2762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645" style="width:287.25pt;height:22.5pt;position:absolute;mso-position-horizontal-relative:text;mso-position-horizontal:absolute;margin-left:255.75pt;mso-position-vertical-relative:text;margin-top:-25.4043pt;" coordsize="36480,2857">
                <v:shape id="Shape 146236" style="position:absolute;width:762;height:95;left:0;top:0;" coordsize="76200,9525" path="m0,0l76200,0l76200,9525l0,9525l0,0">
                  <v:stroke weight="0pt" endcap="flat" joinstyle="miter" miterlimit="10" on="false" color="#000000" opacity="0"/>
                  <v:fill on="true" color="#000000"/>
                </v:shape>
                <v:shape id="Shape 146237" style="position:absolute;width:8667;height:95;left:762;top:0;" coordsize="866775,9525" path="m0,0l866775,0l866775,9525l0,9525l0,0">
                  <v:stroke weight="0pt" endcap="flat" joinstyle="miter" miterlimit="10" on="false" color="#000000" opacity="0"/>
                  <v:fill on="true" color="#000000"/>
                </v:shape>
                <v:shape id="Shape 146238" style="position:absolute;width:190;height:95;left:9429;top:0;" coordsize="19050,9525" path="m0,0l19050,0l19050,9525l0,9525l0,0">
                  <v:stroke weight="0pt" endcap="flat" joinstyle="miter" miterlimit="10" on="false" color="#000000" opacity="0"/>
                  <v:fill on="true" color="#000000"/>
                </v:shape>
                <v:shape id="Shape 146239" style="position:absolute;width:762;height:95;left:10191;top:0;" coordsize="76200,9525" path="m0,0l76200,0l76200,9525l0,9525l0,0">
                  <v:stroke weight="0pt" endcap="flat" joinstyle="miter" miterlimit="10" on="false" color="#000000" opacity="0"/>
                  <v:fill on="true" color="#000000"/>
                </v:shape>
                <v:shape id="Shape 146240" style="position:absolute;width:8572;height:95;left:10953;top:0;" coordsize="857250,9525" path="m0,0l857250,0l857250,9525l0,9525l0,0">
                  <v:stroke weight="0pt" endcap="flat" joinstyle="miter" miterlimit="10" on="false" color="#000000" opacity="0"/>
                  <v:fill on="true" color="#000000"/>
                </v:shape>
                <v:shape id="Shape 146241" style="position:absolute;width:190;height:95;left:19526;top:0;" coordsize="19050,9525" path="m0,0l19050,0l19050,9525l0,9525l0,0">
                  <v:stroke weight="0pt" endcap="flat" joinstyle="miter" miterlimit="10" on="false" color="#000000" opacity="0"/>
                  <v:fill on="true" color="#000000"/>
                </v:shape>
                <v:shape id="Shape 146242" style="position:absolute;width:666;height:95;left:20383;top:0;" coordsize="66675,9525" path="m0,0l66675,0l66675,9525l0,9525l0,0">
                  <v:stroke weight="0pt" endcap="flat" joinstyle="miter" miterlimit="10" on="false" color="#000000" opacity="0"/>
                  <v:fill on="true" color="#000000"/>
                </v:shape>
                <v:shape id="Shape 146243" style="position:absolute;width:6858;height:95;left:21050;top:0;" coordsize="685800,9525" path="m0,0l685800,0l685800,9525l0,9525l0,0">
                  <v:stroke weight="0pt" endcap="flat" joinstyle="miter" miterlimit="10" on="false" color="#000000" opacity="0"/>
                  <v:fill on="true" color="#000000"/>
                </v:shape>
                <v:shape id="Shape 146244" style="position:absolute;width:285;height:95;left:27908;top:0;" coordsize="28575,9525" path="m0,0l28575,0l28575,9525l0,9525l0,0">
                  <v:stroke weight="0pt" endcap="flat" joinstyle="miter" miterlimit="10" on="false" color="#000000" opacity="0"/>
                  <v:fill on="true" color="#000000"/>
                </v:shape>
                <v:shape id="Shape 146245" style="position:absolute;width:666;height:95;left:28765;top:0;" coordsize="66675,9525" path="m0,0l66675,0l66675,9525l0,9525l0,0">
                  <v:stroke weight="0pt" endcap="flat" joinstyle="miter" miterlimit="10" on="false" color="#000000" opacity="0"/>
                  <v:fill on="true" color="#000000"/>
                </v:shape>
                <v:shape id="Shape 146246" style="position:absolute;width:6858;height:95;left:29432;top:0;" coordsize="685800,9525" path="m0,0l685800,0l685800,9525l0,9525l0,0">
                  <v:stroke weight="0pt" endcap="flat" joinstyle="miter" miterlimit="10" on="false" color="#000000" opacity="0"/>
                  <v:fill on="true" color="#000000"/>
                </v:shape>
                <v:shape id="Shape 146247" style="position:absolute;width:190;height:95;left:36290;top:0;" coordsize="19050,9525" path="m0,0l19050,0l19050,9525l0,9525l0,0">
                  <v:stroke weight="0pt" endcap="flat" joinstyle="miter" miterlimit="10" on="false" color="#000000" opacity="0"/>
                  <v:fill on="true" color="#000000"/>
                </v:shape>
                <v:shape id="Shape 146248" style="position:absolute;width:666;height:95;left:20383;top:2762;" coordsize="66675,9525" path="m0,0l66675,0l66675,9525l0,9525l0,0">
                  <v:stroke weight="0pt" endcap="flat" joinstyle="miter" miterlimit="10" on="false" color="#000000" opacity="0"/>
                  <v:fill on="true" color="#000000"/>
                </v:shape>
                <v:shape id="Shape 146249" style="position:absolute;width:6858;height:95;left:21050;top:2762;" coordsize="685800,9525" path="m0,0l685800,0l685800,9525l0,9525l0,0">
                  <v:stroke weight="0pt" endcap="flat" joinstyle="miter" miterlimit="10" on="false" color="#000000" opacity="0"/>
                  <v:fill on="true" color="#000000"/>
                </v:shape>
                <v:shape id="Shape 146250" style="position:absolute;width:285;height:95;left:27908;top:2762;" coordsize="28575,9525" path="m0,0l28575,0l28575,9525l0,9525l0,0">
                  <v:stroke weight="0pt" endcap="flat" joinstyle="miter" miterlimit="10" on="false" color="#000000" opacity="0"/>
                  <v:fill on="true" color="#000000"/>
                </v:shape>
                <v:shape id="Shape 146251" style="position:absolute;width:666;height:95;left:28765;top:2762;" coordsize="66675,9525" path="m0,0l66675,0l66675,9525l0,9525l0,0">
                  <v:stroke weight="0pt" endcap="flat" joinstyle="miter" miterlimit="10" on="false" color="#000000" opacity="0"/>
                  <v:fill on="true" color="#000000"/>
                </v:shape>
                <v:shape id="Shape 146252" style="position:absolute;width:6858;height:95;left:29432;top:2762;" coordsize="685800,9525" path="m0,0l685800,0l685800,9525l0,9525l0,0">
                  <v:stroke weight="0pt" endcap="flat" joinstyle="miter" miterlimit="10" on="false" color="#000000" opacity="0"/>
                  <v:fill on="true" color="#000000"/>
                </v:shape>
                <v:shape id="Shape 146253" style="position:absolute;width:190;height:95;left:36290;top:2762;" coordsize="19050,9525" path="m0,0l19050,0l19050,9525l0,9525l0,0">
                  <v:stroke weight="0pt" endcap="flat" joinstyle="miter" miterlimit="10" on="false" color="#000000" opacity="0"/>
                  <v:fill on="true" color="#000000"/>
                </v:shape>
                <w10:wrap type="square"/>
              </v:group>
            </w:pict>
          </mc:Fallback>
        </mc:AlternateContent>
      </w:r>
      <w:r>
        <w:rPr>
          <w:b/>
          <w:sz w:val="18"/>
        </w:rPr>
        <w:t>Current maturities of long-term debt</w:t>
      </w:r>
    </w:p>
    <w:p w14:paraId="56444F3F" w14:textId="77777777" w:rsidR="009F545A" w:rsidRDefault="00000000">
      <w:pPr>
        <w:spacing w:after="4" w:line="268" w:lineRule="auto"/>
        <w:ind w:left="255" w:right="4215"/>
      </w:pPr>
      <w:r>
        <w:rPr>
          <w:sz w:val="18"/>
        </w:rPr>
        <w:t>Other debt</w:t>
      </w:r>
    </w:p>
    <w:p w14:paraId="15A10945" w14:textId="77777777" w:rsidR="009F545A" w:rsidRDefault="00000000">
      <w:pPr>
        <w:spacing w:after="28" w:line="268" w:lineRule="auto"/>
        <w:ind w:left="15" w:right="4215"/>
      </w:pPr>
      <w:r>
        <w:rPr>
          <w:b/>
          <w:sz w:val="18"/>
        </w:rPr>
        <w:t xml:space="preserve">Total current maturities of long-term debt </w:t>
      </w:r>
      <w:proofErr w:type="gramStart"/>
      <w:r>
        <w:rPr>
          <w:b/>
          <w:sz w:val="18"/>
        </w:rPr>
        <w:t>Non-current</w:t>
      </w:r>
      <w:proofErr w:type="gramEnd"/>
      <w:r>
        <w:rPr>
          <w:b/>
          <w:sz w:val="18"/>
        </w:rPr>
        <w:t xml:space="preserve"> maturities of long-term debt:</w:t>
      </w:r>
    </w:p>
    <w:p w14:paraId="5DED4653" w14:textId="77777777" w:rsidR="009F545A" w:rsidRDefault="00000000">
      <w:pPr>
        <w:tabs>
          <w:tab w:val="center" w:pos="4684"/>
          <w:tab w:val="center" w:pos="10253"/>
        </w:tabs>
        <w:spacing w:after="35" w:line="268" w:lineRule="auto"/>
        <w:ind w:left="0" w:firstLine="0"/>
      </w:pPr>
      <w:r>
        <w:rPr>
          <w:rFonts w:ascii="Calibri" w:eastAsia="Calibri" w:hAnsi="Calibri" w:cs="Calibri"/>
          <w:sz w:val="22"/>
        </w:rPr>
        <w:tab/>
      </w:r>
      <w:r>
        <w:rPr>
          <w:sz w:val="18"/>
        </w:rPr>
        <w:t>Convertible Senior Unsecured Notes4.0%</w:t>
      </w:r>
      <w:r>
        <w:rPr>
          <w:sz w:val="18"/>
        </w:rPr>
        <w:tab/>
        <w:t>10.9%</w:t>
      </w:r>
    </w:p>
    <w:p w14:paraId="72AFC912" w14:textId="77777777" w:rsidR="009F545A" w:rsidRDefault="00000000">
      <w:pPr>
        <w:tabs>
          <w:tab w:val="center" w:pos="4684"/>
          <w:tab w:val="center" w:pos="10253"/>
        </w:tabs>
        <w:spacing w:after="4" w:line="268" w:lineRule="auto"/>
        <w:ind w:left="0" w:firstLine="0"/>
      </w:pPr>
      <w:r>
        <w:rPr>
          <w:rFonts w:ascii="Calibri" w:eastAsia="Calibri" w:hAnsi="Calibri" w:cs="Calibri"/>
          <w:sz w:val="22"/>
        </w:rPr>
        <w:tab/>
      </w:r>
      <w:r>
        <w:rPr>
          <w:sz w:val="18"/>
        </w:rPr>
        <w:t>Senior Secured Notes7.9%</w:t>
      </w:r>
      <w:r>
        <w:rPr>
          <w:sz w:val="18"/>
        </w:rPr>
        <w:tab/>
        <w:t>8.2%</w:t>
      </w:r>
    </w:p>
    <w:p w14:paraId="5CC1BF75" w14:textId="77777777" w:rsidR="009F545A" w:rsidRDefault="00000000">
      <w:pPr>
        <w:spacing w:after="4" w:line="268" w:lineRule="auto"/>
        <w:ind w:left="255" w:right="4215"/>
      </w:pPr>
      <w:r>
        <w:rPr>
          <w:sz w:val="18"/>
        </w:rPr>
        <w:t>Other debt</w:t>
      </w:r>
    </w:p>
    <w:p w14:paraId="0FDAD887" w14:textId="77777777" w:rsidR="009F545A" w:rsidRDefault="00000000">
      <w:pPr>
        <w:spacing w:after="5" w:line="268" w:lineRule="auto"/>
        <w:ind w:left="15" w:right="4215"/>
      </w:pPr>
      <w:r>
        <w:rPr>
          <w:b/>
          <w:sz w:val="18"/>
        </w:rPr>
        <w:t>Total non-current maturities of long-term debt:</w:t>
      </w:r>
    </w:p>
    <w:p w14:paraId="59B17188" w14:textId="77777777" w:rsidR="009F545A" w:rsidRDefault="00000000">
      <w:pPr>
        <w:spacing w:after="5" w:line="268" w:lineRule="auto"/>
        <w:ind w:left="15" w:right="4215"/>
      </w:pPr>
      <w:r>
        <w:rPr>
          <w:b/>
          <w:sz w:val="18"/>
        </w:rPr>
        <w:t>Unamortized issuance costs and debt discounts</w:t>
      </w:r>
    </w:p>
    <w:p w14:paraId="075D5AFB" w14:textId="77777777" w:rsidR="009F545A" w:rsidRDefault="00000000">
      <w:pPr>
        <w:spacing w:after="4" w:line="268" w:lineRule="auto"/>
        <w:ind w:left="255" w:right="4215"/>
      </w:pPr>
      <w:r>
        <w:rPr>
          <w:sz w:val="18"/>
        </w:rPr>
        <w:t>Unamortized discount - Convertible Notes</w:t>
      </w:r>
    </w:p>
    <w:p w14:paraId="23780A3B" w14:textId="77777777" w:rsidR="009F545A" w:rsidRDefault="00000000">
      <w:pPr>
        <w:spacing w:after="4" w:line="268" w:lineRule="auto"/>
        <w:ind w:left="255" w:right="4215"/>
      </w:pPr>
      <w:r>
        <w:rPr>
          <w:sz w:val="18"/>
        </w:rPr>
        <w:t>Unamortized issuance costs - Convertible Notes</w:t>
      </w:r>
    </w:p>
    <w:p w14:paraId="4F2D3201" w14:textId="77777777" w:rsidR="009F545A" w:rsidRDefault="00000000">
      <w:pPr>
        <w:spacing w:after="4" w:line="268" w:lineRule="auto"/>
        <w:ind w:left="255" w:right="4215"/>
      </w:pPr>
      <w:r>
        <w:rPr>
          <w:sz w:val="18"/>
        </w:rPr>
        <w:t>Unamortized issuance costs - Senior Secured Notes</w:t>
      </w:r>
    </w:p>
    <w:p w14:paraId="13E42F86" w14:textId="77777777" w:rsidR="009F545A" w:rsidRDefault="00000000">
      <w:pPr>
        <w:spacing w:after="53" w:line="268" w:lineRule="auto"/>
        <w:ind w:left="15" w:right="4215"/>
      </w:pPr>
      <w:r>
        <w:rPr>
          <w:b/>
          <w:sz w:val="18"/>
        </w:rPr>
        <w:t>Total</w:t>
      </w:r>
    </w:p>
    <w:p w14:paraId="33FFF562" w14:textId="77777777" w:rsidR="009F545A" w:rsidRDefault="00000000">
      <w:pPr>
        <w:spacing w:after="341" w:line="268" w:lineRule="auto"/>
        <w:ind w:left="15" w:right="4215"/>
      </w:pPr>
      <w:r>
        <w:rPr>
          <w:b/>
          <w:sz w:val="18"/>
        </w:rPr>
        <w:t>Total debt outstanding, net</w:t>
      </w:r>
    </w:p>
    <w:p w14:paraId="7D7571F0" w14:textId="77777777" w:rsidR="009F545A" w:rsidRDefault="00000000">
      <w:pPr>
        <w:tabs>
          <w:tab w:val="center" w:pos="2418"/>
          <w:tab w:val="center" w:pos="5186"/>
          <w:tab w:val="center" w:pos="6392"/>
          <w:tab w:val="center" w:pos="6788"/>
          <w:tab w:val="center" w:pos="7993"/>
        </w:tabs>
        <w:spacing w:after="169" w:line="268" w:lineRule="auto"/>
        <w:ind w:left="0" w:firstLine="0"/>
      </w:pPr>
      <w:r>
        <w:rPr>
          <w:rFonts w:ascii="Calibri" w:eastAsia="Calibri" w:hAnsi="Calibri" w:cs="Calibri"/>
          <w:sz w:val="22"/>
        </w:rPr>
        <w:tab/>
      </w:r>
      <w:r>
        <w:rPr>
          <w:sz w:val="18"/>
        </w:rPr>
        <w:t xml:space="preserve">Equity component of Convertible Senior Unsecured </w:t>
      </w:r>
      <w:proofErr w:type="gramStart"/>
      <w:r>
        <w:rPr>
          <w:sz w:val="18"/>
        </w:rPr>
        <w:t>Notes</w:t>
      </w:r>
      <w:r>
        <w:rPr>
          <w:sz w:val="18"/>
          <w:vertAlign w:val="superscript"/>
        </w:rPr>
        <w:t>(</w:t>
      </w:r>
      <w:proofErr w:type="gramEnd"/>
      <w:r>
        <w:rPr>
          <w:sz w:val="18"/>
          <w:vertAlign w:val="superscript"/>
        </w:rPr>
        <w:t>1)</w:t>
      </w:r>
      <w:r>
        <w:rPr>
          <w:sz w:val="18"/>
          <w:vertAlign w:val="superscript"/>
        </w:rPr>
        <w:tab/>
      </w:r>
      <w:r>
        <w:rPr>
          <w:sz w:val="18"/>
        </w:rPr>
        <w:t>$</w:t>
      </w:r>
      <w:r>
        <w:rPr>
          <w:sz w:val="18"/>
        </w:rPr>
        <w:tab/>
        <w:t xml:space="preserve">49.7 </w:t>
      </w:r>
      <w:r>
        <w:rPr>
          <w:sz w:val="18"/>
        </w:rPr>
        <w:tab/>
        <w:t>$</w:t>
      </w:r>
      <w:r>
        <w:rPr>
          <w:sz w:val="18"/>
        </w:rPr>
        <w:tab/>
        <w:t xml:space="preserve">49.7 </w:t>
      </w:r>
    </w:p>
    <w:p w14:paraId="1DA0ED04" w14:textId="77777777" w:rsidR="009F545A" w:rsidRDefault="00000000">
      <w:pPr>
        <w:spacing w:after="142" w:line="265" w:lineRule="auto"/>
        <w:ind w:left="-5" w:right="26"/>
      </w:pPr>
      <w:r>
        <w:rPr>
          <w:sz w:val="16"/>
          <w:vertAlign w:val="superscript"/>
        </w:rPr>
        <w:t>(1)</w:t>
      </w:r>
      <w:r>
        <w:rPr>
          <w:sz w:val="16"/>
        </w:rPr>
        <w:t xml:space="preserve"> Included in Additional paid-in capital on the condensed consolidated balance sheets.</w:t>
      </w:r>
    </w:p>
    <w:p w14:paraId="41B16A6D" w14:textId="77777777" w:rsidR="009F545A" w:rsidRDefault="00000000">
      <w:pPr>
        <w:spacing w:after="29"/>
        <w:ind w:left="15" w:right="15"/>
      </w:pPr>
      <w:r>
        <w:t xml:space="preserve">    The following table summarizes the Company's interest expense:</w:t>
      </w:r>
    </w:p>
    <w:p w14:paraId="4E4CA55F" w14:textId="77777777" w:rsidR="009F545A" w:rsidRDefault="00000000">
      <w:pPr>
        <w:tabs>
          <w:tab w:val="center" w:pos="5198"/>
          <w:tab w:val="center" w:pos="9009"/>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0" locked="0" layoutInCell="1" allowOverlap="1" wp14:anchorId="15F95439" wp14:editId="1920D644">
                <wp:simplePos x="0" y="0"/>
                <wp:positionH relativeFrom="page">
                  <wp:posOffset>444500</wp:posOffset>
                </wp:positionH>
                <wp:positionV relativeFrom="page">
                  <wp:posOffset>9559950</wp:posOffset>
                </wp:positionV>
                <wp:extent cx="6896100" cy="19050"/>
                <wp:effectExtent l="0" t="0" r="0" b="0"/>
                <wp:wrapTopAndBottom/>
                <wp:docPr id="119642" name="Group 1196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254" name="Shape 1462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255" name="Shape 1462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43" name="Shape 92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244" name="Shape 92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9642" style="width:543pt;height:1.5pt;position:absolute;mso-position-horizontal-relative:page;mso-position-horizontal:absolute;margin-left:35pt;mso-position-vertical-relative:page;margin-top:752.752pt;" coordsize="68961,190">
                <v:shape id="Shape 146256" style="position:absolute;width:68961;height:95;left:0;top:0;" coordsize="6896100,9525" path="m0,0l6896100,0l6896100,9525l0,9525l0,0">
                  <v:stroke weight="0pt" endcap="flat" joinstyle="miter" miterlimit="10" on="false" color="#000000" opacity="0"/>
                  <v:fill on="true" color="#9a9a9a"/>
                </v:shape>
                <v:shape id="Shape 146257" style="position:absolute;width:68961;height:95;left:0;top:95;" coordsize="6896100,9525" path="m0,0l6896100,0l6896100,9525l0,9525l0,0">
                  <v:stroke weight="0pt" endcap="flat" joinstyle="miter" miterlimit="10" on="false" color="#000000" opacity="0"/>
                  <v:fill on="true" color="#eeeeee"/>
                </v:shape>
                <v:shape id="Shape 9243" style="position:absolute;width:95;height:190;left:68865;top:0;" coordsize="9525,19050" path="m9525,0l9525,19050l0,19050l0,9525l9525,0x">
                  <v:stroke weight="0pt" endcap="flat" joinstyle="miter" miterlimit="10" on="false" color="#000000" opacity="0"/>
                  <v:fill on="true" color="#eeeeee"/>
                </v:shape>
                <v:shape id="Shape 924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rFonts w:ascii="Calibri" w:eastAsia="Calibri" w:hAnsi="Calibri" w:cs="Calibri"/>
          <w:sz w:val="22"/>
        </w:rPr>
        <w:tab/>
      </w:r>
      <w:r>
        <w:rPr>
          <w:b/>
          <w:sz w:val="18"/>
        </w:rPr>
        <w:t>Three Months Ended</w:t>
      </w:r>
      <w:r>
        <w:rPr>
          <w:b/>
          <w:sz w:val="18"/>
        </w:rPr>
        <w:tab/>
        <w:t>Nine Months Ended</w:t>
      </w:r>
    </w:p>
    <w:tbl>
      <w:tblPr>
        <w:tblStyle w:val="TableGrid"/>
        <w:tblpPr w:vertAnchor="text" w:tblpX="3345" w:tblpY="-63"/>
        <w:tblOverlap w:val="never"/>
        <w:tblW w:w="1800" w:type="dxa"/>
        <w:tblInd w:w="0" w:type="dxa"/>
        <w:tblCellMar>
          <w:top w:w="63" w:type="dxa"/>
          <w:left w:w="0" w:type="dxa"/>
          <w:bottom w:w="0" w:type="dxa"/>
          <w:right w:w="35" w:type="dxa"/>
        </w:tblCellMar>
        <w:tblLook w:val="04A0" w:firstRow="1" w:lastRow="0" w:firstColumn="1" w:lastColumn="0" w:noHBand="0" w:noVBand="1"/>
      </w:tblPr>
      <w:tblGrid>
        <w:gridCol w:w="1495"/>
        <w:gridCol w:w="305"/>
      </w:tblGrid>
      <w:tr w:rsidR="009F545A" w14:paraId="2E7A65C2" w14:textId="77777777">
        <w:trPr>
          <w:trHeight w:val="735"/>
        </w:trPr>
        <w:tc>
          <w:tcPr>
            <w:tcW w:w="1495" w:type="dxa"/>
            <w:tcBorders>
              <w:top w:val="single" w:sz="6" w:space="0" w:color="000000"/>
              <w:left w:val="nil"/>
              <w:bottom w:val="single" w:sz="6" w:space="0" w:color="000000"/>
              <w:right w:val="nil"/>
            </w:tcBorders>
          </w:tcPr>
          <w:p w14:paraId="6D711C2E" w14:textId="77777777" w:rsidR="009F545A" w:rsidRDefault="00000000">
            <w:pPr>
              <w:spacing w:after="0" w:line="259" w:lineRule="auto"/>
              <w:ind w:left="24" w:firstLine="0"/>
            </w:pPr>
            <w:r>
              <w:rPr>
                <w:sz w:val="18"/>
              </w:rPr>
              <w:t>$</w:t>
            </w:r>
          </w:p>
        </w:tc>
        <w:tc>
          <w:tcPr>
            <w:tcW w:w="305" w:type="dxa"/>
            <w:tcBorders>
              <w:top w:val="single" w:sz="6" w:space="0" w:color="000000"/>
              <w:left w:val="nil"/>
              <w:bottom w:val="single" w:sz="6" w:space="0" w:color="000000"/>
              <w:right w:val="nil"/>
            </w:tcBorders>
          </w:tcPr>
          <w:p w14:paraId="2752F56B" w14:textId="77777777" w:rsidR="009F545A" w:rsidRDefault="00000000">
            <w:pPr>
              <w:spacing w:after="15" w:line="259" w:lineRule="auto"/>
              <w:ind w:left="0" w:firstLine="0"/>
              <w:jc w:val="both"/>
            </w:pPr>
            <w:r>
              <w:rPr>
                <w:sz w:val="18"/>
              </w:rPr>
              <w:t xml:space="preserve">6.7 </w:t>
            </w:r>
          </w:p>
          <w:p w14:paraId="349DC225" w14:textId="77777777" w:rsidR="009F545A" w:rsidRDefault="00000000">
            <w:pPr>
              <w:spacing w:after="15" w:line="259" w:lineRule="auto"/>
              <w:ind w:left="0" w:firstLine="0"/>
              <w:jc w:val="both"/>
            </w:pPr>
            <w:r>
              <w:rPr>
                <w:sz w:val="18"/>
              </w:rPr>
              <w:t xml:space="preserve">0.5 </w:t>
            </w:r>
          </w:p>
          <w:p w14:paraId="232DC8BB" w14:textId="77777777" w:rsidR="009F545A" w:rsidRDefault="00000000">
            <w:pPr>
              <w:spacing w:after="0" w:line="259" w:lineRule="auto"/>
              <w:ind w:left="0" w:firstLine="0"/>
              <w:jc w:val="both"/>
            </w:pPr>
            <w:r>
              <w:rPr>
                <w:sz w:val="18"/>
              </w:rPr>
              <w:t xml:space="preserve">2.2 </w:t>
            </w:r>
          </w:p>
        </w:tc>
      </w:tr>
      <w:tr w:rsidR="009F545A" w14:paraId="4F805669" w14:textId="77777777">
        <w:trPr>
          <w:trHeight w:val="278"/>
        </w:trPr>
        <w:tc>
          <w:tcPr>
            <w:tcW w:w="1495" w:type="dxa"/>
            <w:tcBorders>
              <w:top w:val="single" w:sz="6" w:space="0" w:color="000000"/>
              <w:left w:val="nil"/>
              <w:bottom w:val="double" w:sz="6" w:space="0" w:color="000000"/>
              <w:right w:val="nil"/>
            </w:tcBorders>
          </w:tcPr>
          <w:p w14:paraId="289E8351" w14:textId="77777777" w:rsidR="009F545A" w:rsidRDefault="00000000">
            <w:pPr>
              <w:spacing w:after="0" w:line="259" w:lineRule="auto"/>
              <w:ind w:left="24" w:firstLine="0"/>
            </w:pPr>
            <w:r>
              <w:rPr>
                <w:b/>
                <w:sz w:val="18"/>
              </w:rPr>
              <w:t>$</w:t>
            </w:r>
          </w:p>
        </w:tc>
        <w:tc>
          <w:tcPr>
            <w:tcW w:w="305" w:type="dxa"/>
            <w:tcBorders>
              <w:top w:val="single" w:sz="6" w:space="0" w:color="000000"/>
              <w:left w:val="nil"/>
              <w:bottom w:val="double" w:sz="6" w:space="0" w:color="000000"/>
              <w:right w:val="nil"/>
            </w:tcBorders>
          </w:tcPr>
          <w:p w14:paraId="64208AF9" w14:textId="77777777" w:rsidR="009F545A" w:rsidRDefault="00000000">
            <w:pPr>
              <w:spacing w:after="0" w:line="259" w:lineRule="auto"/>
              <w:ind w:left="0" w:firstLine="0"/>
              <w:jc w:val="both"/>
            </w:pPr>
            <w:r>
              <w:rPr>
                <w:b/>
                <w:sz w:val="18"/>
              </w:rPr>
              <w:t>9.4</w:t>
            </w:r>
            <w:r>
              <w:rPr>
                <w:sz w:val="18"/>
              </w:rPr>
              <w:t xml:space="preserve"> </w:t>
            </w:r>
          </w:p>
        </w:tc>
      </w:tr>
    </w:tbl>
    <w:p w14:paraId="097FDFD3" w14:textId="77777777" w:rsidR="009F545A" w:rsidRDefault="00000000">
      <w:pPr>
        <w:tabs>
          <w:tab w:val="center" w:pos="6859"/>
          <w:tab w:val="center" w:pos="7224"/>
          <w:tab w:val="center" w:pos="8720"/>
          <w:tab w:val="center" w:pos="9130"/>
          <w:tab w:val="right" w:pos="10845"/>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1BC8B417" wp14:editId="7DB19178">
                <wp:simplePos x="0" y="0"/>
                <wp:positionH relativeFrom="column">
                  <wp:posOffset>2124075</wp:posOffset>
                </wp:positionH>
                <wp:positionV relativeFrom="paragraph">
                  <wp:posOffset>-206498</wp:posOffset>
                </wp:positionV>
                <wp:extent cx="4772025" cy="171450"/>
                <wp:effectExtent l="0" t="0" r="0" b="0"/>
                <wp:wrapSquare wrapText="bothSides"/>
                <wp:docPr id="119653" name="Group 119653"/>
                <wp:cNvGraphicFramePr/>
                <a:graphic xmlns:a="http://schemas.openxmlformats.org/drawingml/2006/main">
                  <a:graphicData uri="http://schemas.microsoft.com/office/word/2010/wordprocessingGroup">
                    <wpg:wgp>
                      <wpg:cNvGrpSpPr/>
                      <wpg:grpSpPr>
                        <a:xfrm>
                          <a:off x="0" y="0"/>
                          <a:ext cx="4772025" cy="171450"/>
                          <a:chOff x="0" y="0"/>
                          <a:chExt cx="4772025" cy="171450"/>
                        </a:xfrm>
                      </wpg:grpSpPr>
                      <wps:wsp>
                        <wps:cNvPr id="146258" name="Shape 1462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59" name="Shape 146259"/>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0" name="Shape 146260"/>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1" name="Shape 146261"/>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2" name="Shape 146262"/>
                        <wps:cNvSpPr/>
                        <wps:spPr>
                          <a:xfrm>
                            <a:off x="1162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3" name="Shape 146263"/>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4" name="Shape 146264"/>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5" name="Shape 146265"/>
                        <wps:cNvSpPr/>
                        <wps:spPr>
                          <a:xfrm>
                            <a:off x="12858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6" name="Shape 146266"/>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7" name="Shape 146267"/>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8" name="Shape 146268"/>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69" name="Shape 146269"/>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0" name="Shape 146270"/>
                        <wps:cNvSpPr/>
                        <wps:spPr>
                          <a:xfrm>
                            <a:off x="3562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1" name="Shape 146271"/>
                        <wps:cNvSpPr/>
                        <wps:spPr>
                          <a:xfrm>
                            <a:off x="35814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2" name="Shape 146272"/>
                        <wps:cNvSpPr/>
                        <wps:spPr>
                          <a:xfrm>
                            <a:off x="3609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3" name="Shape 146273"/>
                        <wps:cNvSpPr/>
                        <wps:spPr>
                          <a:xfrm>
                            <a:off x="3629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4" name="Shape 146274"/>
                        <wps:cNvSpPr/>
                        <wps:spPr>
                          <a:xfrm>
                            <a:off x="370522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5" name="Shape 146275"/>
                        <wps:cNvSpPr/>
                        <wps:spPr>
                          <a:xfrm>
                            <a:off x="4752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6" name="Shape 146276"/>
                        <wps:cNvSpPr/>
                        <wps:spPr>
                          <a:xfrm>
                            <a:off x="1209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7" name="Shape 146277"/>
                        <wps:cNvSpPr/>
                        <wps:spPr>
                          <a:xfrm>
                            <a:off x="12858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8" name="Shape 146278"/>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79" name="Shape 146279"/>
                        <wps:cNvSpPr/>
                        <wps:spPr>
                          <a:xfrm>
                            <a:off x="24193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0" name="Shape 146280"/>
                        <wps:cNvSpPr/>
                        <wps:spPr>
                          <a:xfrm>
                            <a:off x="2495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1" name="Shape 146281"/>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2" name="Shape 146282"/>
                        <wps:cNvSpPr/>
                        <wps:spPr>
                          <a:xfrm>
                            <a:off x="36290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3" name="Shape 146283"/>
                        <wps:cNvSpPr/>
                        <wps:spPr>
                          <a:xfrm>
                            <a:off x="370522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84" name="Shape 146284"/>
                        <wps:cNvSpPr/>
                        <wps:spPr>
                          <a:xfrm>
                            <a:off x="4752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14" name="Rectangle 9714"/>
                        <wps:cNvSpPr/>
                        <wps:spPr>
                          <a:xfrm>
                            <a:off x="280541" y="46410"/>
                            <a:ext cx="772862" cy="135854"/>
                          </a:xfrm>
                          <a:prstGeom prst="rect">
                            <a:avLst/>
                          </a:prstGeom>
                          <a:ln>
                            <a:noFill/>
                          </a:ln>
                        </wps:spPr>
                        <wps:txbx>
                          <w:txbxContent>
                            <w:p w14:paraId="596C328B"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9715" name="Rectangle 9715"/>
                        <wps:cNvSpPr/>
                        <wps:spPr>
                          <a:xfrm>
                            <a:off x="1490216" y="46410"/>
                            <a:ext cx="772862" cy="135854"/>
                          </a:xfrm>
                          <a:prstGeom prst="rect">
                            <a:avLst/>
                          </a:prstGeom>
                          <a:ln>
                            <a:noFill/>
                          </a:ln>
                        </wps:spPr>
                        <wps:txbx>
                          <w:txbxContent>
                            <w:p w14:paraId="5A5D948B"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9716" name="Rectangle 9716"/>
                        <wps:cNvSpPr/>
                        <wps:spPr>
                          <a:xfrm>
                            <a:off x="2700635" y="46410"/>
                            <a:ext cx="772862" cy="135854"/>
                          </a:xfrm>
                          <a:prstGeom prst="rect">
                            <a:avLst/>
                          </a:prstGeom>
                          <a:ln>
                            <a:noFill/>
                          </a:ln>
                        </wps:spPr>
                        <wps:txbx>
                          <w:txbxContent>
                            <w:p w14:paraId="6DC72950"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9717" name="Rectangle 9717"/>
                        <wps:cNvSpPr/>
                        <wps:spPr>
                          <a:xfrm>
                            <a:off x="3911501" y="46410"/>
                            <a:ext cx="772862" cy="135854"/>
                          </a:xfrm>
                          <a:prstGeom prst="rect">
                            <a:avLst/>
                          </a:prstGeom>
                          <a:ln>
                            <a:noFill/>
                          </a:ln>
                        </wps:spPr>
                        <wps:txbx>
                          <w:txbxContent>
                            <w:p w14:paraId="7AA4F923"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g:wgp>
                  </a:graphicData>
                </a:graphic>
              </wp:anchor>
            </w:drawing>
          </mc:Choice>
          <mc:Fallback xmlns:a="http://schemas.openxmlformats.org/drawingml/2006/main">
            <w:pict>
              <v:group id="Group 119653" style="width:375.75pt;height:13.5pt;position:absolute;mso-position-horizontal-relative:text;mso-position-horizontal:absolute;margin-left:167.25pt;mso-position-vertical-relative:text;margin-top:-16.2598pt;" coordsize="47720,1714">
                <v:shape id="Shape 146285" style="position:absolute;width:762;height:95;left:0;top:0;" coordsize="76200,9525" path="m0,0l76200,0l76200,9525l0,9525l0,0">
                  <v:stroke weight="0pt" endcap="flat" joinstyle="miter" miterlimit="10" on="false" color="#000000" opacity="0"/>
                  <v:fill on="true" color="#000000"/>
                </v:shape>
                <v:shape id="Shape 146286" style="position:absolute;width:10477;height:95;left:762;top:0;" coordsize="1047750,9525" path="m0,0l1047750,0l1047750,9525l0,9525l0,0">
                  <v:stroke weight="0pt" endcap="flat" joinstyle="miter" miterlimit="10" on="false" color="#000000" opacity="0"/>
                  <v:fill on="true" color="#000000"/>
                </v:shape>
                <v:shape id="Shape 146287" style="position:absolute;width:190;height:95;left:11239;top:0;" coordsize="19050,9525" path="m0,0l19050,0l19050,9525l0,9525l0,0">
                  <v:stroke weight="0pt" endcap="flat" joinstyle="miter" miterlimit="10" on="false" color="#000000" opacity="0"/>
                  <v:fill on="true" color="#000000"/>
                </v:shape>
                <v:shape id="Shape 146288" style="position:absolute;width:190;height:95;left:11430;top:0;" coordsize="19050,9525" path="m0,0l19050,0l19050,9525l0,9525l0,0">
                  <v:stroke weight="0pt" endcap="flat" joinstyle="miter" miterlimit="10" on="false" color="#000000" opacity="0"/>
                  <v:fill on="true" color="#000000"/>
                </v:shape>
                <v:shape id="Shape 146289" style="position:absolute;width:285;height:95;left:11620;top:0;" coordsize="28575,9525" path="m0,0l28575,0l28575,9525l0,9525l0,0">
                  <v:stroke weight="0pt" endcap="flat" joinstyle="miter" miterlimit="10" on="false" color="#000000" opacity="0"/>
                  <v:fill on="true" color="#000000"/>
                </v:shape>
                <v:shape id="Shape 146290" style="position:absolute;width:190;height:95;left:11906;top:0;" coordsize="19050,9525" path="m0,0l19050,0l19050,9525l0,9525l0,0">
                  <v:stroke weight="0pt" endcap="flat" joinstyle="miter" miterlimit="10" on="false" color="#000000" opacity="0"/>
                  <v:fill on="true" color="#000000"/>
                </v:shape>
                <v:shape id="Shape 146291" style="position:absolute;width:762;height:95;left:12096;top:0;" coordsize="76200,9525" path="m0,0l76200,0l76200,9525l0,9525l0,0">
                  <v:stroke weight="0pt" endcap="flat" joinstyle="miter" miterlimit="10" on="false" color="#000000" opacity="0"/>
                  <v:fill on="true" color="#000000"/>
                </v:shape>
                <v:shape id="Shape 146292" style="position:absolute;width:10477;height:95;left:12858;top:0;" coordsize="1047750,9525" path="m0,0l1047750,0l1047750,9525l0,9525l0,0">
                  <v:stroke weight="0pt" endcap="flat" joinstyle="miter" miterlimit="10" on="false" color="#000000" opacity="0"/>
                  <v:fill on="true" color="#000000"/>
                </v:shape>
                <v:shape id="Shape 146293" style="position:absolute;width:190;height:95;left:23336;top:0;" coordsize="19050,9525" path="m0,0l19050,0l19050,9525l0,9525l0,0">
                  <v:stroke weight="0pt" endcap="flat" joinstyle="miter" miterlimit="10" on="false" color="#000000" opacity="0"/>
                  <v:fill on="true" color="#000000"/>
                </v:shape>
                <v:shape id="Shape 146294" style="position:absolute;width:762;height:95;left:24193;top:0;" coordsize="76200,9525" path="m0,0l76200,0l76200,9525l0,9525l0,0">
                  <v:stroke weight="0pt" endcap="flat" joinstyle="miter" miterlimit="10" on="false" color="#000000" opacity="0"/>
                  <v:fill on="true" color="#000000"/>
                </v:shape>
                <v:shape id="Shape 146295" style="position:absolute;width:10477;height:95;left:24955;top:0;" coordsize="1047750,9525" path="m0,0l1047750,0l1047750,9525l0,9525l0,0">
                  <v:stroke weight="0pt" endcap="flat" joinstyle="miter" miterlimit="10" on="false" color="#000000" opacity="0"/>
                  <v:fill on="true" color="#000000"/>
                </v:shape>
                <v:shape id="Shape 146296" style="position:absolute;width:190;height:95;left:35433;top:0;" coordsize="19050,9525" path="m0,0l19050,0l19050,9525l0,9525l0,0">
                  <v:stroke weight="0pt" endcap="flat" joinstyle="miter" miterlimit="10" on="false" color="#000000" opacity="0"/>
                  <v:fill on="true" color="#000000"/>
                </v:shape>
                <v:shape id="Shape 146297" style="position:absolute;width:190;height:95;left:35623;top:0;" coordsize="19050,9525" path="m0,0l19050,0l19050,9525l0,9525l0,0">
                  <v:stroke weight="0pt" endcap="flat" joinstyle="miter" miterlimit="10" on="false" color="#000000" opacity="0"/>
                  <v:fill on="true" color="#000000"/>
                </v:shape>
                <v:shape id="Shape 146298" style="position:absolute;width:285;height:95;left:35814;top:0;" coordsize="28575,9525" path="m0,0l28575,0l28575,9525l0,9525l0,0">
                  <v:stroke weight="0pt" endcap="flat" joinstyle="miter" miterlimit="10" on="false" color="#000000" opacity="0"/>
                  <v:fill on="true" color="#000000"/>
                </v:shape>
                <v:shape id="Shape 146299" style="position:absolute;width:190;height:95;left:36099;top:0;" coordsize="19050,9525" path="m0,0l19050,0l19050,9525l0,9525l0,0">
                  <v:stroke weight="0pt" endcap="flat" joinstyle="miter" miterlimit="10" on="false" color="#000000" opacity="0"/>
                  <v:fill on="true" color="#000000"/>
                </v:shape>
                <v:shape id="Shape 146300" style="position:absolute;width:762;height:95;left:36290;top:0;" coordsize="76200,9525" path="m0,0l76200,0l76200,9525l0,9525l0,0">
                  <v:stroke weight="0pt" endcap="flat" joinstyle="miter" miterlimit="10" on="false" color="#000000" opacity="0"/>
                  <v:fill on="true" color="#000000"/>
                </v:shape>
                <v:shape id="Shape 146301" style="position:absolute;width:10477;height:95;left:37052;top:0;" coordsize="1047750,9525" path="m0,0l1047750,0l1047750,9525l0,9525l0,0">
                  <v:stroke weight="0pt" endcap="flat" joinstyle="miter" miterlimit="10" on="false" color="#000000" opacity="0"/>
                  <v:fill on="true" color="#000000"/>
                </v:shape>
                <v:shape id="Shape 146302" style="position:absolute;width:190;height:95;left:47529;top:0;" coordsize="19050,9525" path="m0,0l19050,0l19050,9525l0,9525l0,0">
                  <v:stroke weight="0pt" endcap="flat" joinstyle="miter" miterlimit="10" on="false" color="#000000" opacity="0"/>
                  <v:fill on="true" color="#000000"/>
                </v:shape>
                <v:shape id="Shape 146303" style="position:absolute;width:762;height:95;left:12096;top:1619;" coordsize="76200,9525" path="m0,0l76200,0l76200,9525l0,9525l0,0">
                  <v:stroke weight="0pt" endcap="flat" joinstyle="miter" miterlimit="10" on="false" color="#000000" opacity="0"/>
                  <v:fill on="true" color="#000000"/>
                </v:shape>
                <v:shape id="Shape 146304" style="position:absolute;width:10477;height:95;left:12858;top:1619;" coordsize="1047750,9525" path="m0,0l1047750,0l1047750,9525l0,9525l0,0">
                  <v:stroke weight="0pt" endcap="flat" joinstyle="miter" miterlimit="10" on="false" color="#000000" opacity="0"/>
                  <v:fill on="true" color="#000000"/>
                </v:shape>
                <v:shape id="Shape 146305" style="position:absolute;width:190;height:95;left:23336;top:1619;" coordsize="19050,9525" path="m0,0l19050,0l19050,9525l0,9525l0,0">
                  <v:stroke weight="0pt" endcap="flat" joinstyle="miter" miterlimit="10" on="false" color="#000000" opacity="0"/>
                  <v:fill on="true" color="#000000"/>
                </v:shape>
                <v:shape id="Shape 146306" style="position:absolute;width:762;height:95;left:24193;top:1619;" coordsize="76200,9525" path="m0,0l76200,0l76200,9525l0,9525l0,0">
                  <v:stroke weight="0pt" endcap="flat" joinstyle="miter" miterlimit="10" on="false" color="#000000" opacity="0"/>
                  <v:fill on="true" color="#000000"/>
                </v:shape>
                <v:shape id="Shape 146307" style="position:absolute;width:10477;height:95;left:24955;top:1619;" coordsize="1047750,9525" path="m0,0l1047750,0l1047750,9525l0,9525l0,0">
                  <v:stroke weight="0pt" endcap="flat" joinstyle="miter" miterlimit="10" on="false" color="#000000" opacity="0"/>
                  <v:fill on="true" color="#000000"/>
                </v:shape>
                <v:shape id="Shape 146308" style="position:absolute;width:190;height:95;left:35433;top:1619;" coordsize="19050,9525" path="m0,0l19050,0l19050,9525l0,9525l0,0">
                  <v:stroke weight="0pt" endcap="flat" joinstyle="miter" miterlimit="10" on="false" color="#000000" opacity="0"/>
                  <v:fill on="true" color="#000000"/>
                </v:shape>
                <v:shape id="Shape 146309" style="position:absolute;width:762;height:95;left:36290;top:1619;" coordsize="76200,9525" path="m0,0l76200,0l76200,9525l0,9525l0,0">
                  <v:stroke weight="0pt" endcap="flat" joinstyle="miter" miterlimit="10" on="false" color="#000000" opacity="0"/>
                  <v:fill on="true" color="#000000"/>
                </v:shape>
                <v:shape id="Shape 146310" style="position:absolute;width:10477;height:95;left:37052;top:1619;" coordsize="1047750,9525" path="m0,0l1047750,0l1047750,9525l0,9525l0,0">
                  <v:stroke weight="0pt" endcap="flat" joinstyle="miter" miterlimit="10" on="false" color="#000000" opacity="0"/>
                  <v:fill on="true" color="#000000"/>
                </v:shape>
                <v:shape id="Shape 146311" style="position:absolute;width:190;height:95;left:47529;top:1619;" coordsize="19050,9525" path="m0,0l19050,0l19050,9525l0,9525l0,0">
                  <v:stroke weight="0pt" endcap="flat" joinstyle="miter" miterlimit="10" on="false" color="#000000" opacity="0"/>
                  <v:fill on="true" color="#000000"/>
                </v:shape>
                <v:rect id="Rectangle 9714" style="position:absolute;width:7728;height:1358;left:280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9715" style="position:absolute;width:7728;height:1358;left:1490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9716" style="position:absolute;width:7728;height:1358;left:2700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9717" style="position:absolute;width:7728;height:1358;left:3911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w10:wrap type="square"/>
              </v:group>
            </w:pict>
          </mc:Fallback>
        </mc:AlternateContent>
      </w:r>
      <w:r>
        <w:rPr>
          <w:sz w:val="18"/>
        </w:rPr>
        <w:t>Contractual interest coupon and other$</w:t>
      </w:r>
      <w:r>
        <w:rPr>
          <w:sz w:val="18"/>
        </w:rPr>
        <w:tab/>
        <w:t xml:space="preserve">8.0 </w:t>
      </w:r>
      <w:r>
        <w:rPr>
          <w:sz w:val="18"/>
        </w:rPr>
        <w:tab/>
        <w:t>$</w:t>
      </w:r>
      <w:r>
        <w:rPr>
          <w:sz w:val="18"/>
        </w:rPr>
        <w:tab/>
        <w:t xml:space="preserve">21.1 </w:t>
      </w:r>
      <w:r>
        <w:rPr>
          <w:sz w:val="18"/>
        </w:rPr>
        <w:tab/>
        <w:t>$</w:t>
      </w:r>
      <w:r>
        <w:rPr>
          <w:sz w:val="18"/>
        </w:rPr>
        <w:tab/>
        <w:t xml:space="preserve">23.9 </w:t>
      </w:r>
    </w:p>
    <w:p w14:paraId="09BA67CA" w14:textId="77777777" w:rsidR="009F545A" w:rsidRDefault="00000000">
      <w:pPr>
        <w:tabs>
          <w:tab w:val="center" w:pos="8765"/>
          <w:tab w:val="right" w:pos="10845"/>
        </w:tabs>
        <w:spacing w:after="48" w:line="268" w:lineRule="auto"/>
        <w:ind w:left="0" w:firstLine="0"/>
      </w:pPr>
      <w:r>
        <w:rPr>
          <w:sz w:val="18"/>
        </w:rPr>
        <w:t xml:space="preserve">Amortization of debt issuance costs0.6 </w:t>
      </w:r>
      <w:r>
        <w:rPr>
          <w:sz w:val="18"/>
        </w:rPr>
        <w:tab/>
        <w:t xml:space="preserve">2.8 </w:t>
      </w:r>
      <w:r>
        <w:rPr>
          <w:sz w:val="18"/>
        </w:rPr>
        <w:tab/>
        <w:t xml:space="preserve">1.6 </w:t>
      </w:r>
    </w:p>
    <w:p w14:paraId="4F2C6475" w14:textId="77777777" w:rsidR="009F545A" w:rsidRDefault="00000000">
      <w:pPr>
        <w:tabs>
          <w:tab w:val="center" w:pos="8765"/>
          <w:tab w:val="right" w:pos="10845"/>
        </w:tabs>
        <w:spacing w:after="4" w:line="268" w:lineRule="auto"/>
        <w:ind w:left="0" w:firstLine="0"/>
      </w:pPr>
      <w:r>
        <w:rPr>
          <w:sz w:val="18"/>
        </w:rPr>
        <w:t xml:space="preserve">Amortization of debt discounts2.0 </w:t>
      </w:r>
      <w:r>
        <w:rPr>
          <w:sz w:val="18"/>
        </w:rPr>
        <w:tab/>
        <w:t xml:space="preserve">6.5 </w:t>
      </w:r>
      <w:r>
        <w:rPr>
          <w:sz w:val="18"/>
        </w:rPr>
        <w:tab/>
        <w:t xml:space="preserve">5.8 </w:t>
      </w:r>
    </w:p>
    <w:p w14:paraId="7516BF8E" w14:textId="77777777" w:rsidR="009F545A" w:rsidRDefault="00000000">
      <w:pPr>
        <w:tabs>
          <w:tab w:val="center" w:pos="8055"/>
          <w:tab w:val="center" w:pos="8720"/>
          <w:tab w:val="right" w:pos="10845"/>
        </w:tabs>
        <w:spacing w:after="346" w:line="268" w:lineRule="auto"/>
        <w:ind w:left="0" w:firstLine="0"/>
      </w:pPr>
      <w:r>
        <w:rPr>
          <w:sz w:val="18"/>
        </w:rPr>
        <w:t>Total interest expense</w:t>
      </w:r>
      <w:r>
        <w:rPr>
          <w:sz w:val="18"/>
        </w:rPr>
        <w:tab/>
      </w:r>
      <w:r>
        <w:rPr>
          <w:rFonts w:ascii="Calibri" w:eastAsia="Calibri" w:hAnsi="Calibri" w:cs="Calibri"/>
          <w:noProof/>
          <w:sz w:val="22"/>
        </w:rPr>
        <mc:AlternateContent>
          <mc:Choice Requires="wpg">
            <w:drawing>
              <wp:inline distT="0" distB="0" distL="0" distR="0" wp14:anchorId="2026B4DD" wp14:editId="07F536F7">
                <wp:extent cx="3562350" cy="200025"/>
                <wp:effectExtent l="0" t="0" r="0" b="0"/>
                <wp:docPr id="119660" name="Group 119660"/>
                <wp:cNvGraphicFramePr/>
                <a:graphic xmlns:a="http://schemas.openxmlformats.org/drawingml/2006/main">
                  <a:graphicData uri="http://schemas.microsoft.com/office/word/2010/wordprocessingGroup">
                    <wpg:wgp>
                      <wpg:cNvGrpSpPr/>
                      <wpg:grpSpPr>
                        <a:xfrm>
                          <a:off x="0" y="0"/>
                          <a:ext cx="3562350" cy="200025"/>
                          <a:chOff x="0" y="0"/>
                          <a:chExt cx="3562350" cy="200025"/>
                        </a:xfrm>
                      </wpg:grpSpPr>
                      <wps:wsp>
                        <wps:cNvPr id="146312" name="Shape 14631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3" name="Shape 146313"/>
                        <wps:cNvSpPr/>
                        <wps:spPr>
                          <a:xfrm>
                            <a:off x="7620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4" name="Shape 146314"/>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5" name="Shape 146315"/>
                        <wps:cNvSpPr/>
                        <wps:spPr>
                          <a:xfrm>
                            <a:off x="1209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6" name="Shape 146316"/>
                        <wps:cNvSpPr/>
                        <wps:spPr>
                          <a:xfrm>
                            <a:off x="1285875"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7" name="Shape 146317"/>
                        <wps:cNvSpPr/>
                        <wps:spPr>
                          <a:xfrm>
                            <a:off x="2333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8" name="Shape 146318"/>
                        <wps:cNvSpPr/>
                        <wps:spPr>
                          <a:xfrm>
                            <a:off x="2419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9" name="Shape 146319"/>
                        <wps:cNvSpPr/>
                        <wps:spPr>
                          <a:xfrm>
                            <a:off x="2495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0" name="Shape 146320"/>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1" name="Shape 14632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2" name="Shape 14632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3" name="Shape 146323"/>
                        <wps:cNvSpPr/>
                        <wps:spPr>
                          <a:xfrm>
                            <a:off x="7620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4" name="Shape 146324"/>
                        <wps:cNvSpPr/>
                        <wps:spPr>
                          <a:xfrm>
                            <a:off x="7620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5" name="Shape 146325"/>
                        <wps:cNvSpPr/>
                        <wps:spPr>
                          <a:xfrm>
                            <a:off x="1123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6" name="Shape 146326"/>
                        <wps:cNvSpPr/>
                        <wps:spPr>
                          <a:xfrm>
                            <a:off x="1123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7" name="Shape 146327"/>
                        <wps:cNvSpPr/>
                        <wps:spPr>
                          <a:xfrm>
                            <a:off x="12096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8" name="Shape 146328"/>
                        <wps:cNvSpPr/>
                        <wps:spPr>
                          <a:xfrm>
                            <a:off x="12096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9" name="Shape 146329"/>
                        <wps:cNvSpPr/>
                        <wps:spPr>
                          <a:xfrm>
                            <a:off x="1285875"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0" name="Shape 146330"/>
                        <wps:cNvSpPr/>
                        <wps:spPr>
                          <a:xfrm>
                            <a:off x="1285875"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1" name="Shape 146331"/>
                        <wps:cNvSpPr/>
                        <wps:spPr>
                          <a:xfrm>
                            <a:off x="2333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2" name="Shape 146332"/>
                        <wps:cNvSpPr/>
                        <wps:spPr>
                          <a:xfrm>
                            <a:off x="23336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3" name="Shape 146333"/>
                        <wps:cNvSpPr/>
                        <wps:spPr>
                          <a:xfrm>
                            <a:off x="24193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4" name="Shape 146334"/>
                        <wps:cNvSpPr/>
                        <wps:spPr>
                          <a:xfrm>
                            <a:off x="24193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5" name="Shape 146335"/>
                        <wps:cNvSpPr/>
                        <wps:spPr>
                          <a:xfrm>
                            <a:off x="2495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6" name="Shape 146336"/>
                        <wps:cNvSpPr/>
                        <wps:spPr>
                          <a:xfrm>
                            <a:off x="2495550" y="19050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7" name="Shape 146337"/>
                        <wps:cNvSpPr/>
                        <wps:spPr>
                          <a:xfrm>
                            <a:off x="3543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38" name="Shape 146338"/>
                        <wps:cNvSpPr/>
                        <wps:spPr>
                          <a:xfrm>
                            <a:off x="3543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3" name="Rectangle 9753"/>
                        <wps:cNvSpPr/>
                        <wps:spPr>
                          <a:xfrm>
                            <a:off x="14436" y="46410"/>
                            <a:ext cx="76010" cy="135854"/>
                          </a:xfrm>
                          <a:prstGeom prst="rect">
                            <a:avLst/>
                          </a:prstGeom>
                          <a:ln>
                            <a:noFill/>
                          </a:ln>
                        </wps:spPr>
                        <wps:txbx>
                          <w:txbxContent>
                            <w:p w14:paraId="061E9C27" w14:textId="77777777" w:rsidR="009F545A" w:rsidRDefault="00000000">
                              <w:pPr>
                                <w:spacing w:after="160" w:line="259" w:lineRule="auto"/>
                                <w:ind w:left="0" w:firstLine="0"/>
                              </w:pPr>
                              <w:r>
                                <w:rPr>
                                  <w:b/>
                                  <w:sz w:val="18"/>
                                </w:rPr>
                                <w:t>$</w:t>
                              </w:r>
                            </w:p>
                          </w:txbxContent>
                        </wps:txbx>
                        <wps:bodyPr horzOverflow="overflow" vert="horz" lIns="0" tIns="0" rIns="0" bIns="0" rtlCol="0">
                          <a:noAutofit/>
                        </wps:bodyPr>
                      </wps:wsp>
                      <wps:wsp>
                        <wps:cNvPr id="9756" name="Rectangle 9756"/>
                        <wps:cNvSpPr/>
                        <wps:spPr>
                          <a:xfrm>
                            <a:off x="1224856" y="46410"/>
                            <a:ext cx="76010" cy="135854"/>
                          </a:xfrm>
                          <a:prstGeom prst="rect">
                            <a:avLst/>
                          </a:prstGeom>
                          <a:ln>
                            <a:noFill/>
                          </a:ln>
                        </wps:spPr>
                        <wps:txbx>
                          <w:txbxContent>
                            <w:p w14:paraId="7B00BA66" w14:textId="77777777" w:rsidR="009F545A" w:rsidRDefault="00000000">
                              <w:pPr>
                                <w:spacing w:after="160" w:line="259" w:lineRule="auto"/>
                                <w:ind w:left="0" w:firstLine="0"/>
                              </w:pPr>
                              <w:r>
                                <w:rPr>
                                  <w:b/>
                                  <w:sz w:val="18"/>
                                </w:rPr>
                                <w:t>$</w:t>
                              </w:r>
                            </w:p>
                          </w:txbxContent>
                        </wps:txbx>
                        <wps:bodyPr horzOverflow="overflow" vert="horz" lIns="0" tIns="0" rIns="0" bIns="0" rtlCol="0">
                          <a:noAutofit/>
                        </wps:bodyPr>
                      </wps:wsp>
                      <wps:wsp>
                        <wps:cNvPr id="9759" name="Rectangle 9759"/>
                        <wps:cNvSpPr/>
                        <wps:spPr>
                          <a:xfrm>
                            <a:off x="2435275" y="46410"/>
                            <a:ext cx="76010" cy="135854"/>
                          </a:xfrm>
                          <a:prstGeom prst="rect">
                            <a:avLst/>
                          </a:prstGeom>
                          <a:ln>
                            <a:noFill/>
                          </a:ln>
                        </wps:spPr>
                        <wps:txbx>
                          <w:txbxContent>
                            <w:p w14:paraId="06C74ACE" w14:textId="77777777" w:rsidR="009F545A"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9660" style="width:280.5pt;height:15.75pt;mso-position-horizontal-relative:char;mso-position-vertical-relative:line" coordsize="35623,2000">
                <v:shape id="Shape 146339" style="position:absolute;width:762;height:95;left:0;top:0;" coordsize="76200,9525" path="m0,0l76200,0l76200,9525l0,9525l0,0">
                  <v:stroke weight="0pt" endcap="flat" joinstyle="miter" miterlimit="10" on="false" color="#000000" opacity="0"/>
                  <v:fill on="true" color="#000000"/>
                </v:shape>
                <v:shape id="Shape 146340" style="position:absolute;width:10477;height:95;left:762;top:0;" coordsize="1047750,9525" path="m0,0l1047750,0l1047750,9525l0,9525l0,0">
                  <v:stroke weight="0pt" endcap="flat" joinstyle="miter" miterlimit="10" on="false" color="#000000" opacity="0"/>
                  <v:fill on="true" color="#000000"/>
                </v:shape>
                <v:shape id="Shape 146341" style="position:absolute;width:190;height:95;left:11239;top:0;" coordsize="19050,9525" path="m0,0l19050,0l19050,9525l0,9525l0,0">
                  <v:stroke weight="0pt" endcap="flat" joinstyle="miter" miterlimit="10" on="false" color="#000000" opacity="0"/>
                  <v:fill on="true" color="#000000"/>
                </v:shape>
                <v:shape id="Shape 146342" style="position:absolute;width:762;height:95;left:12096;top:0;" coordsize="76200,9525" path="m0,0l76200,0l76200,9525l0,9525l0,0">
                  <v:stroke weight="0pt" endcap="flat" joinstyle="miter" miterlimit="10" on="false" color="#000000" opacity="0"/>
                  <v:fill on="true" color="#000000"/>
                </v:shape>
                <v:shape id="Shape 146343" style="position:absolute;width:10477;height:95;left:12858;top:0;" coordsize="1047750,9525" path="m0,0l1047750,0l1047750,9525l0,9525l0,0">
                  <v:stroke weight="0pt" endcap="flat" joinstyle="miter" miterlimit="10" on="false" color="#000000" opacity="0"/>
                  <v:fill on="true" color="#000000"/>
                </v:shape>
                <v:shape id="Shape 146344" style="position:absolute;width:190;height:95;left:23336;top:0;" coordsize="19050,9525" path="m0,0l19050,0l19050,9525l0,9525l0,0">
                  <v:stroke weight="0pt" endcap="flat" joinstyle="miter" miterlimit="10" on="false" color="#000000" opacity="0"/>
                  <v:fill on="true" color="#000000"/>
                </v:shape>
                <v:shape id="Shape 146345" style="position:absolute;width:762;height:95;left:24193;top:0;" coordsize="76200,9525" path="m0,0l76200,0l76200,9525l0,9525l0,0">
                  <v:stroke weight="0pt" endcap="flat" joinstyle="miter" miterlimit="10" on="false" color="#000000" opacity="0"/>
                  <v:fill on="true" color="#000000"/>
                </v:shape>
                <v:shape id="Shape 146346" style="position:absolute;width:10477;height:95;left:24955;top:0;" coordsize="1047750,9525" path="m0,0l1047750,0l1047750,9525l0,9525l0,0">
                  <v:stroke weight="0pt" endcap="flat" joinstyle="miter" miterlimit="10" on="false" color="#000000" opacity="0"/>
                  <v:fill on="true" color="#000000"/>
                </v:shape>
                <v:shape id="Shape 146347" style="position:absolute;width:190;height:95;left:35433;top:0;" coordsize="19050,9525" path="m0,0l19050,0l19050,9525l0,9525l0,0">
                  <v:stroke weight="0pt" endcap="flat" joinstyle="miter" miterlimit="10" on="false" color="#000000" opacity="0"/>
                  <v:fill on="true" color="#000000"/>
                </v:shape>
                <v:shape id="Shape 146348" style="position:absolute;width:762;height:95;left:0;top:1619;" coordsize="76200,9525" path="m0,0l76200,0l76200,9525l0,9525l0,0">
                  <v:stroke weight="0pt" endcap="flat" joinstyle="miter" miterlimit="10" on="false" color="#000000" opacity="0"/>
                  <v:fill on="true" color="#000000"/>
                </v:shape>
                <v:shape id="Shape 146349" style="position:absolute;width:762;height:95;left:0;top:1905;" coordsize="76200,9525" path="m0,0l76200,0l76200,9525l0,9525l0,0">
                  <v:stroke weight="0pt" endcap="flat" joinstyle="miter" miterlimit="10" on="false" color="#000000" opacity="0"/>
                  <v:fill on="true" color="#000000"/>
                </v:shape>
                <v:shape id="Shape 146350" style="position:absolute;width:10477;height:95;left:762;top:1619;" coordsize="1047750,9525" path="m0,0l1047750,0l1047750,9525l0,9525l0,0">
                  <v:stroke weight="0pt" endcap="flat" joinstyle="miter" miterlimit="10" on="false" color="#000000" opacity="0"/>
                  <v:fill on="true" color="#000000"/>
                </v:shape>
                <v:shape id="Shape 146351" style="position:absolute;width:10477;height:95;left:762;top:1905;" coordsize="1047750,9525" path="m0,0l1047750,0l1047750,9525l0,9525l0,0">
                  <v:stroke weight="0pt" endcap="flat" joinstyle="miter" miterlimit="10" on="false" color="#000000" opacity="0"/>
                  <v:fill on="true" color="#000000"/>
                </v:shape>
                <v:shape id="Shape 146352" style="position:absolute;width:190;height:95;left:11239;top:1619;" coordsize="19050,9525" path="m0,0l19050,0l19050,9525l0,9525l0,0">
                  <v:stroke weight="0pt" endcap="flat" joinstyle="miter" miterlimit="10" on="false" color="#000000" opacity="0"/>
                  <v:fill on="true" color="#000000"/>
                </v:shape>
                <v:shape id="Shape 146353" style="position:absolute;width:190;height:95;left:11239;top:1905;" coordsize="19050,9525" path="m0,0l19050,0l19050,9525l0,9525l0,0">
                  <v:stroke weight="0pt" endcap="flat" joinstyle="miter" miterlimit="10" on="false" color="#000000" opacity="0"/>
                  <v:fill on="true" color="#000000"/>
                </v:shape>
                <v:shape id="Shape 146354" style="position:absolute;width:762;height:95;left:12096;top:1619;" coordsize="76200,9525" path="m0,0l76200,0l76200,9525l0,9525l0,0">
                  <v:stroke weight="0pt" endcap="flat" joinstyle="miter" miterlimit="10" on="false" color="#000000" opacity="0"/>
                  <v:fill on="true" color="#000000"/>
                </v:shape>
                <v:shape id="Shape 146355" style="position:absolute;width:762;height:95;left:12096;top:1905;" coordsize="76200,9525" path="m0,0l76200,0l76200,9525l0,9525l0,0">
                  <v:stroke weight="0pt" endcap="flat" joinstyle="miter" miterlimit="10" on="false" color="#000000" opacity="0"/>
                  <v:fill on="true" color="#000000"/>
                </v:shape>
                <v:shape id="Shape 146356" style="position:absolute;width:10477;height:95;left:12858;top:1619;" coordsize="1047750,9525" path="m0,0l1047750,0l1047750,9525l0,9525l0,0">
                  <v:stroke weight="0pt" endcap="flat" joinstyle="miter" miterlimit="10" on="false" color="#000000" opacity="0"/>
                  <v:fill on="true" color="#000000"/>
                </v:shape>
                <v:shape id="Shape 146357" style="position:absolute;width:10477;height:95;left:12858;top:1905;" coordsize="1047750,9525" path="m0,0l1047750,0l1047750,9525l0,9525l0,0">
                  <v:stroke weight="0pt" endcap="flat" joinstyle="miter" miterlimit="10" on="false" color="#000000" opacity="0"/>
                  <v:fill on="true" color="#000000"/>
                </v:shape>
                <v:shape id="Shape 146358" style="position:absolute;width:190;height:95;left:23336;top:1619;" coordsize="19050,9525" path="m0,0l19050,0l19050,9525l0,9525l0,0">
                  <v:stroke weight="0pt" endcap="flat" joinstyle="miter" miterlimit="10" on="false" color="#000000" opacity="0"/>
                  <v:fill on="true" color="#000000"/>
                </v:shape>
                <v:shape id="Shape 146359" style="position:absolute;width:190;height:95;left:23336;top:1905;" coordsize="19050,9525" path="m0,0l19050,0l19050,9525l0,9525l0,0">
                  <v:stroke weight="0pt" endcap="flat" joinstyle="miter" miterlimit="10" on="false" color="#000000" opacity="0"/>
                  <v:fill on="true" color="#000000"/>
                </v:shape>
                <v:shape id="Shape 146360" style="position:absolute;width:762;height:95;left:24193;top:1619;" coordsize="76200,9525" path="m0,0l76200,0l76200,9525l0,9525l0,0">
                  <v:stroke weight="0pt" endcap="flat" joinstyle="miter" miterlimit="10" on="false" color="#000000" opacity="0"/>
                  <v:fill on="true" color="#000000"/>
                </v:shape>
                <v:shape id="Shape 146361" style="position:absolute;width:762;height:95;left:24193;top:1905;" coordsize="76200,9525" path="m0,0l76200,0l76200,9525l0,9525l0,0">
                  <v:stroke weight="0pt" endcap="flat" joinstyle="miter" miterlimit="10" on="false" color="#000000" opacity="0"/>
                  <v:fill on="true" color="#000000"/>
                </v:shape>
                <v:shape id="Shape 146362" style="position:absolute;width:10477;height:95;left:24955;top:1619;" coordsize="1047750,9525" path="m0,0l1047750,0l1047750,9525l0,9525l0,0">
                  <v:stroke weight="0pt" endcap="flat" joinstyle="miter" miterlimit="10" on="false" color="#000000" opacity="0"/>
                  <v:fill on="true" color="#000000"/>
                </v:shape>
                <v:shape id="Shape 146363" style="position:absolute;width:10477;height:95;left:24955;top:1905;" coordsize="1047750,9525" path="m0,0l1047750,0l1047750,9525l0,9525l0,0">
                  <v:stroke weight="0pt" endcap="flat" joinstyle="miter" miterlimit="10" on="false" color="#000000" opacity="0"/>
                  <v:fill on="true" color="#000000"/>
                </v:shape>
                <v:shape id="Shape 146364" style="position:absolute;width:190;height:95;left:35433;top:1619;" coordsize="19050,9525" path="m0,0l19050,0l19050,9525l0,9525l0,0">
                  <v:stroke weight="0pt" endcap="flat" joinstyle="miter" miterlimit="10" on="false" color="#000000" opacity="0"/>
                  <v:fill on="true" color="#000000"/>
                </v:shape>
                <v:shape id="Shape 146365" style="position:absolute;width:190;height:95;left:35433;top:1905;" coordsize="19050,9525" path="m0,0l19050,0l19050,9525l0,9525l0,0">
                  <v:stroke weight="0pt" endcap="flat" joinstyle="miter" miterlimit="10" on="false" color="#000000" opacity="0"/>
                  <v:fill on="true" color="#000000"/>
                </v:shape>
                <v:rect id="Rectangle 9753" style="position:absolute;width:760;height:1358;left:14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9756" style="position:absolute;width:760;height:1358;left:1224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9759" style="position:absolute;width:760;height:1358;left:2435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10.6</w:t>
      </w:r>
      <w:r>
        <w:rPr>
          <w:sz w:val="18"/>
        </w:rPr>
        <w:t xml:space="preserve"> </w:t>
      </w:r>
      <w:r>
        <w:rPr>
          <w:sz w:val="18"/>
        </w:rPr>
        <w:tab/>
      </w:r>
      <w:r>
        <w:rPr>
          <w:b/>
          <w:sz w:val="18"/>
        </w:rPr>
        <w:t>30.4</w:t>
      </w:r>
      <w:r>
        <w:rPr>
          <w:sz w:val="18"/>
        </w:rPr>
        <w:t xml:space="preserve"> </w:t>
      </w:r>
      <w:r>
        <w:rPr>
          <w:sz w:val="18"/>
        </w:rPr>
        <w:tab/>
      </w:r>
      <w:r>
        <w:rPr>
          <w:b/>
          <w:sz w:val="18"/>
        </w:rPr>
        <w:t>31.3</w:t>
      </w:r>
      <w:r>
        <w:rPr>
          <w:sz w:val="18"/>
        </w:rPr>
        <w:t xml:space="preserve"> </w:t>
      </w:r>
    </w:p>
    <w:p w14:paraId="04BFAFBD" w14:textId="77777777" w:rsidR="009F545A" w:rsidRDefault="00000000">
      <w:pPr>
        <w:spacing w:after="110"/>
        <w:ind w:left="-5" w:right="13"/>
      </w:pPr>
      <w:r>
        <w:rPr>
          <w:b/>
          <w:i/>
        </w:rPr>
        <w:t>Convertible Senior Unsecured Notes</w:t>
      </w:r>
    </w:p>
    <w:p w14:paraId="48C59098" w14:textId="77777777" w:rsidR="009F545A" w:rsidRDefault="00000000">
      <w:pPr>
        <w:spacing w:after="216"/>
        <w:ind w:left="15" w:right="15"/>
      </w:pPr>
      <w:r>
        <w:t xml:space="preserve">    On June 9, 2020, Varex issued $200.0 million in aggregate principal amount of 4.00% convertible senior unsecured notes due 2025 (“Convertible Notes”). The net proceeds from the issuance of the Convertible Notes, after deducting transaction fees and offering </w:t>
      </w:r>
      <w:r>
        <w:lastRenderedPageBreak/>
        <w:t>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5E48F421" w14:textId="77777777" w:rsidR="009F545A" w:rsidRDefault="00000000">
      <w:pPr>
        <w:spacing w:after="110"/>
        <w:ind w:left="-5" w:right="13"/>
      </w:pPr>
      <w:r>
        <w:rPr>
          <w:b/>
          <w:i/>
        </w:rPr>
        <w:t>Call Spread</w:t>
      </w:r>
    </w:p>
    <w:p w14:paraId="2FCA78D2" w14:textId="77777777" w:rsidR="009F545A" w:rsidRDefault="00000000">
      <w:pPr>
        <w:spacing w:after="831"/>
        <w:ind w:left="15" w:right="15"/>
      </w:pPr>
      <w:r>
        <w:t xml:space="preserve">    On June 4, </w:t>
      </w:r>
      <w:proofErr w:type="gramStart"/>
      <w:r>
        <w:t>2020</w:t>
      </w:r>
      <w:proofErr w:type="gramEnd"/>
      <w:r>
        <w:t xml:space="preserve">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was initially covered by the Convertible Notes. The Hedge Transactions are expected generally to reduce the potential dilution and/or offset any cash payments Varex is required to make </w:t>
      </w:r>
      <w:proofErr w:type="gramStart"/>
      <w:r>
        <w:t>in excess of</w:t>
      </w:r>
      <w:proofErr w:type="gramEnd"/>
      <w:r>
        <w:t xml:space="preserve">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0589DA2C" w14:textId="77777777" w:rsidR="009F545A" w:rsidRDefault="00000000">
      <w:pPr>
        <w:spacing w:after="5" w:line="254" w:lineRule="auto"/>
        <w:ind w:left="209" w:right="184"/>
        <w:jc w:val="center"/>
      </w:pPr>
      <w:r>
        <w:t>22</w:t>
      </w:r>
    </w:p>
    <w:p w14:paraId="14838136" w14:textId="77777777" w:rsidR="009F545A" w:rsidRDefault="00000000">
      <w:pPr>
        <w:spacing w:after="233"/>
        <w:ind w:left="15" w:right="15"/>
      </w:pPr>
      <w:r>
        <w:t xml:space="preserve">    On June 4, </w:t>
      </w:r>
      <w:proofErr w:type="gramStart"/>
      <w:r>
        <w:t>2020</w:t>
      </w:r>
      <w:proofErr w:type="gramEnd"/>
      <w:r>
        <w:t xml:space="preserve">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was initially covered by the Convertible Notes, subject to customary anti-dilution adjustments. The initial strike price of the warrants is $24.975 per share (subject to adjustment under the terms of the Warrant Transactions), which was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July 1, </w:t>
      </w:r>
      <w:proofErr w:type="gramStart"/>
      <w:r>
        <w:t>2022</w:t>
      </w:r>
      <w:proofErr w:type="gramEnd"/>
      <w:r>
        <w:t xml:space="preserve"> was 9.6 million.</w:t>
      </w:r>
    </w:p>
    <w:p w14:paraId="1400A313" w14:textId="77777777" w:rsidR="009F545A" w:rsidRDefault="00000000">
      <w:pPr>
        <w:spacing w:after="110"/>
        <w:ind w:left="-5" w:right="13"/>
      </w:pPr>
      <w:r>
        <w:rPr>
          <w:b/>
          <w:i/>
        </w:rPr>
        <w:t>Senior Secured Notes</w:t>
      </w:r>
    </w:p>
    <w:p w14:paraId="777CDB0D" w14:textId="77777777" w:rsidR="009F545A" w:rsidRDefault="00000000">
      <w:pPr>
        <w:ind w:left="15" w:right="15"/>
      </w:pPr>
      <w:r>
        <w:t xml:space="preserve">    Varex issued $300.0 million aggregate principal amount of 7.875% Senior Secured Notes due 2027 (the "Senior Secured Notes") pursuant to an indenture dated September 30, 2020. Interest payments are paid semiannually on April 15 and October 15 of each year, beginning on April 15, 2021.</w:t>
      </w:r>
    </w:p>
    <w:p w14:paraId="0BEC890C" w14:textId="77777777" w:rsidR="009F545A" w:rsidRDefault="00000000">
      <w:pPr>
        <w:spacing w:after="0"/>
        <w:ind w:left="15" w:right="15"/>
      </w:pPr>
      <w:r>
        <w:t xml:space="preserve">    The Senior Secured Notes are secured by </w:t>
      </w:r>
      <w:proofErr w:type="gramStart"/>
      <w:r>
        <w:t>a first priority</w:t>
      </w:r>
      <w:proofErr w:type="gramEnd"/>
      <w:r>
        <w:t xml:space="preserve">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w:t>
      </w:r>
    </w:p>
    <w:p w14:paraId="0C5246A3" w14:textId="77777777" w:rsidR="009F545A" w:rsidRDefault="00000000">
      <w:pPr>
        <w:ind w:left="15" w:right="15"/>
      </w:pPr>
      <w:r>
        <w:t xml:space="preserve">include negative covenants, subject to certain exceptions, restricting or limiting </w:t>
      </w:r>
      <w:proofErr w:type="spellStart"/>
      <w:r>
        <w:t>Varex's</w:t>
      </w:r>
      <w:proofErr w:type="spellEnd"/>
      <w:r>
        <w:t xml:space="preserve"> ability and the ability of its restricted subsidiaries to, among other things, incur liens on collateral; sell certain assets; incur additional indebtedness; pay dividends; issue preferred shares; consolidate, merge, or sell all or substantially </w:t>
      </w:r>
      <w:proofErr w:type="gramStart"/>
      <w:r>
        <w:t>all of</w:t>
      </w:r>
      <w:proofErr w:type="gramEnd"/>
      <w:r>
        <w:t xml:space="preserve"> its assets; and enter into certain transactions with their affiliates.</w:t>
      </w:r>
    </w:p>
    <w:p w14:paraId="4B6C944F" w14:textId="77777777" w:rsidR="009F545A" w:rsidRDefault="00000000">
      <w:pPr>
        <w:spacing w:after="217"/>
        <w:ind w:left="15" w:right="15"/>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654A4971" wp14:editId="6DF0583A">
                <wp:simplePos x="0" y="0"/>
                <wp:positionH relativeFrom="page">
                  <wp:posOffset>444500</wp:posOffset>
                </wp:positionH>
                <wp:positionV relativeFrom="page">
                  <wp:posOffset>9493275</wp:posOffset>
                </wp:positionV>
                <wp:extent cx="6896100" cy="19050"/>
                <wp:effectExtent l="0" t="0" r="0" b="0"/>
                <wp:wrapTopAndBottom/>
                <wp:docPr id="101771" name="Group 10177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366" name="Shape 1463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367" name="Shape 1463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07" name="Shape 98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08" name="Shape 98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1771" style="width:543pt;height:1.5pt;position:absolute;mso-position-horizontal-relative:page;mso-position-horizontal:absolute;margin-left:35pt;mso-position-vertical-relative:page;margin-top:747.502pt;" coordsize="68961,190">
                <v:shape id="Shape 146368" style="position:absolute;width:68961;height:95;left:0;top:0;" coordsize="6896100,9525" path="m0,0l6896100,0l6896100,9525l0,9525l0,0">
                  <v:stroke weight="0pt" endcap="flat" joinstyle="miter" miterlimit="10" on="false" color="#000000" opacity="0"/>
                  <v:fill on="true" color="#9a9a9a"/>
                </v:shape>
                <v:shape id="Shape 146369" style="position:absolute;width:68961;height:95;left:0;top:95;" coordsize="6896100,9525" path="m0,0l6896100,0l6896100,9525l0,9525l0,0">
                  <v:stroke weight="0pt" endcap="flat" joinstyle="miter" miterlimit="10" on="false" color="#000000" opacity="0"/>
                  <v:fill on="true" color="#eeeeee"/>
                </v:shape>
                <v:shape id="Shape 9807" style="position:absolute;width:95;height:190;left:68865;top:0;" coordsize="9525,19050" path="m9525,0l9525,19050l0,19050l0,9525l9525,0x">
                  <v:stroke weight="0pt" endcap="flat" joinstyle="miter" miterlimit="10" on="false" color="#000000" opacity="0"/>
                  <v:fill on="true" color="#eeeeee"/>
                </v:shape>
                <v:shape id="Shape 980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On March 18, 2022, the Company redeemed $27 million of Senior Secured Notes, in accordance with the terms and conditions of the governing indenture, by paying cash of $28.7 million, inclusive of the redemption premium and accrued interest, and recognized a $1.2 million loss related to the redemption premium and the write-off of previously recorded debt issuance costs. The redemption price of the redeemed notes was 103% of the principal amount, plus accrued and unpaid interest from, and including, October 15, </w:t>
      </w:r>
      <w:proofErr w:type="gramStart"/>
      <w:r>
        <w:t>2021</w:t>
      </w:r>
      <w:proofErr w:type="gramEnd"/>
      <w:r>
        <w:t xml:space="preserve"> to, but excluding, the redemption date of March 18, 2022. As of July 1, 2022, the aggregate principal amount of the outstanding Senior Secured Notes was $243.0 million.</w:t>
      </w:r>
    </w:p>
    <w:p w14:paraId="1F828447" w14:textId="77777777" w:rsidR="009F545A" w:rsidRDefault="00000000">
      <w:pPr>
        <w:spacing w:after="110"/>
        <w:ind w:left="-5" w:right="13"/>
      </w:pPr>
      <w:r>
        <w:rPr>
          <w:b/>
          <w:i/>
        </w:rPr>
        <w:t>Asset-Based Loan</w:t>
      </w:r>
    </w:p>
    <w:p w14:paraId="6D1948A5" w14:textId="77777777" w:rsidR="009F545A" w:rsidRDefault="00000000">
      <w:pPr>
        <w:ind w:left="15" w:right="15"/>
      </w:pPr>
      <w:r>
        <w:t xml:space="preserve">    On September 30, 2020, the Company entered into a revolving credit agreement consisting of a $100.0 million asset-based loan revolving credit facility (the “Asset-Based Loan”, or "ABL Facility").</w:t>
      </w:r>
    </w:p>
    <w:p w14:paraId="7E04CC43" w14:textId="77777777" w:rsidR="009F545A" w:rsidRDefault="00000000">
      <w:pPr>
        <w:spacing w:after="0"/>
        <w:ind w:left="15" w:right="15"/>
      </w:pPr>
      <w:r>
        <w:t xml:space="preserve">    From September 30, </w:t>
      </w:r>
      <w:proofErr w:type="gramStart"/>
      <w:r>
        <w:t>2020</w:t>
      </w:r>
      <w:proofErr w:type="gramEnd"/>
      <w:r>
        <w:t xml:space="preserve"> through March 9, 2022, borrowings under the Asset-Based Loan bore interest at floating rates based on</w:t>
      </w:r>
    </w:p>
    <w:p w14:paraId="191D1CF4" w14:textId="77777777" w:rsidR="009F545A" w:rsidRDefault="00000000">
      <w:pPr>
        <w:ind w:left="15" w:right="15"/>
      </w:pPr>
      <w:r>
        <w:lastRenderedPageBreak/>
        <w:t>LIBOR, or a comparable rate, or a base rate, and an applicable margin based on Average Daily Excess Availability (as defined in the Asset-Based Loan Agreement). In addition, the Company was required to pay a quarterly commitment fee of 0.375% to 0.5%, based on the aggregate unused commitments under the Asset-Based Loan.</w:t>
      </w:r>
    </w:p>
    <w:p w14:paraId="0CEC84CD" w14:textId="77777777" w:rsidR="009F545A" w:rsidRDefault="00000000">
      <w:pPr>
        <w:ind w:left="15" w:right="15"/>
      </w:pPr>
      <w:r>
        <w:t xml:space="preserve">    On March 9, 2022, the ABL Facility was amended to transition the reference rate for certain dollar denominated advances to the Secured Overnight Financing Rate ("SOFR") from the London Interbank Offered Rate ("LIBOR") and the quarterly commitment fee was amended to 0.25%, based on the aggregate unused commitments under the Asset-Based Loan. Additionally, the applicable margin rates were reduced by 75 basis points and the interest rate floor was reduced from 50 basis points to 0 basis points.</w:t>
      </w:r>
    </w:p>
    <w:p w14:paraId="68AF5CE0" w14:textId="77777777" w:rsidR="009F545A" w:rsidRDefault="00000000">
      <w:pPr>
        <w:ind w:left="15" w:right="233"/>
      </w:pPr>
      <w:r>
        <w:t xml:space="preserve">    The ABL Facility matures on the earlier of September 30, </w:t>
      </w:r>
      <w:proofErr w:type="gramStart"/>
      <w:r>
        <w:t>2025</w:t>
      </w:r>
      <w:proofErr w:type="gramEnd"/>
      <w:r>
        <w:t xml:space="preserve"> or 91 days prior to the maturity of the Convertible Notes, at which time all outstanding amounts under the ABL Facility will be due and payable. The maximum availability under our ABL Facility is $100.0 million; however, the borrowing base under the ABL Facility fluctuates from month-to-month depending on the </w:t>
      </w:r>
      <w:proofErr w:type="gramStart"/>
      <w:r>
        <w:t>amount</w:t>
      </w:r>
      <w:proofErr w:type="gramEnd"/>
      <w:r>
        <w:t xml:space="preserve"> of eligible accounts receivable, inventory, and real estate. As of July 1, 2022, the amount available under our ABL Facility was $97 million and the ABL Facility remains undrawn.</w:t>
      </w:r>
    </w:p>
    <w:p w14:paraId="2A8AE441" w14:textId="77777777" w:rsidR="009F545A" w:rsidRDefault="00000000">
      <w:pPr>
        <w:spacing w:after="831"/>
        <w:ind w:left="15" w:right="15"/>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2D635427" w14:textId="77777777" w:rsidR="009F545A" w:rsidRDefault="00000000">
      <w:pPr>
        <w:spacing w:after="5" w:line="254" w:lineRule="auto"/>
        <w:ind w:left="209" w:right="184"/>
        <w:jc w:val="center"/>
      </w:pPr>
      <w:r>
        <w:t>23</w:t>
      </w:r>
    </w:p>
    <w:p w14:paraId="56A01B08" w14:textId="77777777" w:rsidR="009F545A" w:rsidRDefault="00000000">
      <w:pPr>
        <w:pStyle w:val="Heading4"/>
        <w:ind w:left="-5" w:right="0"/>
      </w:pPr>
      <w:r>
        <w:t>11. NONCONTROLLING INTERESTS</w:t>
      </w:r>
    </w:p>
    <w:p w14:paraId="5739EAF4" w14:textId="77777777" w:rsidR="009F545A" w:rsidRDefault="00000000">
      <w:pPr>
        <w:ind w:left="15" w:right="15"/>
      </w:pPr>
      <w:r>
        <w:t xml:space="preserve">    In April 2019, a subsidiary of Varex acquired 98.2% of the outstanding shares of common stock of Direct Conversion. In April 2021, the Company acquired </w:t>
      </w:r>
      <w:proofErr w:type="gramStart"/>
      <w:r>
        <w:t>all of</w:t>
      </w:r>
      <w:proofErr w:type="gramEnd"/>
      <w:r>
        <w:t xml:space="preserve"> the remaining shares representing the noncontrolling interests in Direct Conversion such that the Company now owns 100% of the outstanding shares of common stock of Direct Conversion. As a result, the Company consolidates Direct Conversion's operations in its condensed consolidated financial statements and no longer records any noncontrolling interest in the equity section of the Company's condensed consolidated balance sheet related to Direct Conversion.</w:t>
      </w:r>
    </w:p>
    <w:p w14:paraId="63F785CE" w14:textId="77777777" w:rsidR="009F545A" w:rsidRDefault="00000000">
      <w:pPr>
        <w:ind w:left="15" w:right="15"/>
      </w:pPr>
      <w:r>
        <w:t xml:space="preserve">    In September 2018, the Company </w:t>
      </w:r>
      <w:proofErr w:type="gramStart"/>
      <w:r>
        <w:t>entered into</w:t>
      </w:r>
      <w:proofErr w:type="gramEnd"/>
      <w:r>
        <w:t xml:space="preserve"> a partnership in Saudi Arabia. The Company has majority voting rights with an approximate 75% interest. Accordingly, the Company has consolidated the operations of the Saudi Arabia partnership in its condensed consolidated financial statements and recorded the noncontrolling interests. The noncontrolling interest related to the partner’s 25% interest in the joint venture is included in Noncontrolling interests in the equity section of the Company’s condensed consolidated balance sheet. Income representing the noncontrolling partner's share of income from operations is included in the Company's condensed consolidated statements of operations.</w:t>
      </w:r>
    </w:p>
    <w:p w14:paraId="29D510A5" w14:textId="77777777" w:rsidR="009F545A" w:rsidRDefault="00000000">
      <w:pPr>
        <w:ind w:left="15" w:right="15"/>
      </w:pPr>
      <w:r>
        <w:t xml:space="preserve">    In April 2015, the Company acquired 73.5% of the then outstanding shares of </w:t>
      </w:r>
      <w:proofErr w:type="spellStart"/>
      <w:r>
        <w:t>MeVis</w:t>
      </w:r>
      <w:proofErr w:type="spellEnd"/>
      <w:r>
        <w:t xml:space="preserve"> Medical Solutions AG (“</w:t>
      </w:r>
      <w:proofErr w:type="spellStart"/>
      <w:r>
        <w:t>MeVis</w:t>
      </w:r>
      <w:proofErr w:type="spellEnd"/>
      <w:r>
        <w:t xml:space="preserve">”), a publicly traded company based in Bremen, Germany that provides image processing software and services for cancer screening. In August 2015, the Company, through one of its German subsidiaries, entered into a domination and profit and loss transfer agreement (the “DPLTA”) with </w:t>
      </w:r>
      <w:proofErr w:type="spellStart"/>
      <w:r>
        <w:t>MeVis</w:t>
      </w:r>
      <w:proofErr w:type="spellEnd"/>
      <w:r>
        <w:t xml:space="preserve">. Under the DPLTA, </w:t>
      </w:r>
      <w:proofErr w:type="spellStart"/>
      <w:r>
        <w:t>MeVis</w:t>
      </w:r>
      <w:proofErr w:type="spellEnd"/>
      <w:r>
        <w:t xml:space="preserve"> subordinates its management to the Company and undertakes to transfer all its annual profits and losses to the Company. In return, the DPLTA grants the noncontrolling shareholders of </w:t>
      </w:r>
      <w:proofErr w:type="spellStart"/>
      <w:r>
        <w:t>MeVis</w:t>
      </w:r>
      <w:proofErr w:type="spellEnd"/>
      <w:r>
        <w:t xml:space="preserve"> an annual recurring net compensation of €0.95 per </w:t>
      </w:r>
      <w:proofErr w:type="spellStart"/>
      <w:r>
        <w:t>MeVis</w:t>
      </w:r>
      <w:proofErr w:type="spellEnd"/>
      <w:r>
        <w:t xml:space="preserve"> share.</w:t>
      </w:r>
    </w:p>
    <w:p w14:paraId="6DEC577D" w14:textId="77777777" w:rsidR="009F545A" w:rsidRDefault="00000000">
      <w:pPr>
        <w:ind w:left="15" w:right="15"/>
      </w:pPr>
      <w:r>
        <w:t xml:space="preserve">    </w:t>
      </w:r>
      <w:proofErr w:type="gramStart"/>
      <w:r>
        <w:t>At</w:t>
      </w:r>
      <w:proofErr w:type="gramEnd"/>
      <w:r>
        <w:t xml:space="preserve"> July 1, 2022, noncontrolling shareholders together held approximately 0.5 million shares of </w:t>
      </w:r>
      <w:proofErr w:type="spellStart"/>
      <w:r>
        <w:t>MeVis</w:t>
      </w:r>
      <w:proofErr w:type="spellEnd"/>
      <w:r>
        <w:t>, representing 26.3% of the outstanding shares.</w:t>
      </w:r>
    </w:p>
    <w:p w14:paraId="1EE5568A" w14:textId="77777777" w:rsidR="009F545A" w:rsidRDefault="00000000">
      <w:pPr>
        <w:spacing w:after="19"/>
        <w:ind w:left="15" w:right="15"/>
      </w:pPr>
      <w:r>
        <w:t xml:space="preserve">    Changes in noncontrolling interests were as follows:</w:t>
      </w:r>
    </w:p>
    <w:p w14:paraId="5F35B6FC" w14:textId="77777777" w:rsidR="009F545A" w:rsidRDefault="00000000">
      <w:pPr>
        <w:spacing w:after="0" w:line="265" w:lineRule="auto"/>
        <w:ind w:left="10" w:right="1087"/>
        <w:jc w:val="right"/>
      </w:pPr>
      <w:r>
        <w:rPr>
          <w:b/>
          <w:sz w:val="18"/>
        </w:rPr>
        <w:t>Nine Months Ended</w:t>
      </w:r>
    </w:p>
    <w:p w14:paraId="2AB9CCFF" w14:textId="77777777" w:rsidR="009F545A" w:rsidRDefault="00000000">
      <w:pPr>
        <w:tabs>
          <w:tab w:val="right" w:pos="10845"/>
        </w:tabs>
        <w:spacing w:after="5" w:line="268"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3875A3A7" wp14:editId="14141DCE">
                <wp:extent cx="2381250" cy="171450"/>
                <wp:effectExtent l="0" t="0" r="0" b="0"/>
                <wp:docPr id="121173" name="Group 121173"/>
                <wp:cNvGraphicFramePr/>
                <a:graphic xmlns:a="http://schemas.openxmlformats.org/drawingml/2006/main">
                  <a:graphicData uri="http://schemas.microsoft.com/office/word/2010/wordprocessingGroup">
                    <wpg:wgp>
                      <wpg:cNvGrpSpPr/>
                      <wpg:grpSpPr>
                        <a:xfrm>
                          <a:off x="0" y="0"/>
                          <a:ext cx="2381250" cy="171450"/>
                          <a:chOff x="0" y="0"/>
                          <a:chExt cx="2381250" cy="171450"/>
                        </a:xfrm>
                      </wpg:grpSpPr>
                      <wps:wsp>
                        <wps:cNvPr id="146370" name="Shape 1463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1" name="Shape 146371"/>
                        <wps:cNvSpPr/>
                        <wps:spPr>
                          <a:xfrm>
                            <a:off x="7620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2" name="Shape 146372"/>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3" name="Shape 146373"/>
                        <wps:cNvSpPr/>
                        <wps:spPr>
                          <a:xfrm>
                            <a:off x="115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4" name="Shape 146374"/>
                        <wps:cNvSpPr/>
                        <wps:spPr>
                          <a:xfrm>
                            <a:off x="1171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5" name="Shape 146375"/>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6" name="Shape 146376"/>
                        <wps:cNvSpPr/>
                        <wps:spPr>
                          <a:xfrm>
                            <a:off x="1228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7" name="Shape 146377"/>
                        <wps:cNvSpPr/>
                        <wps:spPr>
                          <a:xfrm>
                            <a:off x="12954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8" name="Shape 146378"/>
                        <wps:cNvSpPr/>
                        <wps:spPr>
                          <a:xfrm>
                            <a:off x="2362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9" name="Shape 146379"/>
                        <wps:cNvSpPr/>
                        <wps:spPr>
                          <a:xfrm>
                            <a:off x="1228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0" name="Shape 146380"/>
                        <wps:cNvSpPr/>
                        <wps:spPr>
                          <a:xfrm>
                            <a:off x="12954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1" name="Shape 146381"/>
                        <wps:cNvSpPr/>
                        <wps:spPr>
                          <a:xfrm>
                            <a:off x="23622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5" name="Rectangle 10015"/>
                        <wps:cNvSpPr/>
                        <wps:spPr>
                          <a:xfrm>
                            <a:off x="289620" y="46410"/>
                            <a:ext cx="772862" cy="135854"/>
                          </a:xfrm>
                          <a:prstGeom prst="rect">
                            <a:avLst/>
                          </a:prstGeom>
                          <a:ln>
                            <a:noFill/>
                          </a:ln>
                        </wps:spPr>
                        <wps:txbx>
                          <w:txbxContent>
                            <w:p w14:paraId="19D9A813"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0016" name="Rectangle 10016"/>
                        <wps:cNvSpPr/>
                        <wps:spPr>
                          <a:xfrm>
                            <a:off x="1514029" y="46410"/>
                            <a:ext cx="772862" cy="135854"/>
                          </a:xfrm>
                          <a:prstGeom prst="rect">
                            <a:avLst/>
                          </a:prstGeom>
                          <a:ln>
                            <a:noFill/>
                          </a:ln>
                        </wps:spPr>
                        <wps:txbx>
                          <w:txbxContent>
                            <w:p w14:paraId="178F4FB5"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g:wgp>
                  </a:graphicData>
                </a:graphic>
              </wp:inline>
            </w:drawing>
          </mc:Choice>
          <mc:Fallback xmlns:a="http://schemas.openxmlformats.org/drawingml/2006/main">
            <w:pict>
              <v:group id="Group 121173" style="width:187.5pt;height:13.5pt;mso-position-horizontal-relative:char;mso-position-vertical-relative:line" coordsize="23812,1714">
                <v:shape id="Shape 146382" style="position:absolute;width:762;height:95;left:0;top:0;" coordsize="76200,9525" path="m0,0l76200,0l76200,9525l0,9525l0,0">
                  <v:stroke weight="0pt" endcap="flat" joinstyle="miter" miterlimit="10" on="false" color="#000000" opacity="0"/>
                  <v:fill on="true" color="#000000"/>
                </v:shape>
                <v:shape id="Shape 146383" style="position:absolute;width:10572;height:95;left:762;top:0;" coordsize="1057275,9525" path="m0,0l1057275,0l1057275,9525l0,9525l0,0">
                  <v:stroke weight="0pt" endcap="flat" joinstyle="miter" miterlimit="10" on="false" color="#000000" opacity="0"/>
                  <v:fill on="true" color="#000000"/>
                </v:shape>
                <v:shape id="Shape 146384" style="position:absolute;width:190;height:95;left:11334;top:0;" coordsize="19050,9525" path="m0,0l19050,0l19050,9525l0,9525l0,0">
                  <v:stroke weight="0pt" endcap="flat" joinstyle="miter" miterlimit="10" on="false" color="#000000" opacity="0"/>
                  <v:fill on="true" color="#000000"/>
                </v:shape>
                <v:shape id="Shape 146385" style="position:absolute;width:190;height:95;left:11525;top:0;" coordsize="19050,9525" path="m0,0l19050,0l19050,9525l0,9525l0,0">
                  <v:stroke weight="0pt" endcap="flat" joinstyle="miter" miterlimit="10" on="false" color="#000000" opacity="0"/>
                  <v:fill on="true" color="#000000"/>
                </v:shape>
                <v:shape id="Shape 146386" style="position:absolute;width:381;height:95;left:11715;top:0;" coordsize="38100,9525" path="m0,0l38100,0l38100,9525l0,9525l0,0">
                  <v:stroke weight="0pt" endcap="flat" joinstyle="miter" miterlimit="10" on="false" color="#000000" opacity="0"/>
                  <v:fill on="true" color="#000000"/>
                </v:shape>
                <v:shape id="Shape 146387" style="position:absolute;width:190;height:95;left:12096;top:0;" coordsize="19050,9525" path="m0,0l19050,0l19050,9525l0,9525l0,0">
                  <v:stroke weight="0pt" endcap="flat" joinstyle="miter" miterlimit="10" on="false" color="#000000" opacity="0"/>
                  <v:fill on="true" color="#000000"/>
                </v:shape>
                <v:shape id="Shape 146388" style="position:absolute;width:666;height:95;left:12287;top:0;" coordsize="66675,9525" path="m0,0l66675,0l66675,9525l0,9525l0,0">
                  <v:stroke weight="0pt" endcap="flat" joinstyle="miter" miterlimit="10" on="false" color="#000000" opacity="0"/>
                  <v:fill on="true" color="#000000"/>
                </v:shape>
                <v:shape id="Shape 146389" style="position:absolute;width:10668;height:95;left:12954;top:0;" coordsize="1066800,9525" path="m0,0l1066800,0l1066800,9525l0,9525l0,0">
                  <v:stroke weight="0pt" endcap="flat" joinstyle="miter" miterlimit="10" on="false" color="#000000" opacity="0"/>
                  <v:fill on="true" color="#000000"/>
                </v:shape>
                <v:shape id="Shape 146390" style="position:absolute;width:190;height:95;left:23622;top:0;" coordsize="19050,9525" path="m0,0l19050,0l19050,9525l0,9525l0,0">
                  <v:stroke weight="0pt" endcap="flat" joinstyle="miter" miterlimit="10" on="false" color="#000000" opacity="0"/>
                  <v:fill on="true" color="#000000"/>
                </v:shape>
                <v:shape id="Shape 146391" style="position:absolute;width:666;height:95;left:12287;top:1619;" coordsize="66675,9525" path="m0,0l66675,0l66675,9525l0,9525l0,0">
                  <v:stroke weight="0pt" endcap="flat" joinstyle="miter" miterlimit="10" on="false" color="#000000" opacity="0"/>
                  <v:fill on="true" color="#000000"/>
                </v:shape>
                <v:shape id="Shape 146392" style="position:absolute;width:10668;height:95;left:12954;top:1619;" coordsize="1066800,9525" path="m0,0l1066800,0l1066800,9525l0,9525l0,0">
                  <v:stroke weight="0pt" endcap="flat" joinstyle="miter" miterlimit="10" on="false" color="#000000" opacity="0"/>
                  <v:fill on="true" color="#000000"/>
                </v:shape>
                <v:shape id="Shape 146393" style="position:absolute;width:190;height:95;left:23622;top:1619;" coordsize="19050,9525" path="m0,0l19050,0l19050,9525l0,9525l0,0">
                  <v:stroke weight="0pt" endcap="flat" joinstyle="miter" miterlimit="10" on="false" color="#000000" opacity="0"/>
                  <v:fill on="true" color="#000000"/>
                </v:shape>
                <v:rect id="Rectangle 10015" style="position:absolute;width:7728;height:1358;left:289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0016" style="position:absolute;width:7728;height:1358;left:1514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group>
            </w:pict>
          </mc:Fallback>
        </mc:AlternateContent>
      </w:r>
    </w:p>
    <w:tbl>
      <w:tblPr>
        <w:tblStyle w:val="TableGrid"/>
        <w:tblpPr w:vertAnchor="text" w:tblpX="7110" w:tblpY="-63"/>
        <w:tblOverlap w:val="never"/>
        <w:tblW w:w="1815" w:type="dxa"/>
        <w:tblInd w:w="0" w:type="dxa"/>
        <w:tblCellMar>
          <w:top w:w="63" w:type="dxa"/>
          <w:left w:w="0" w:type="dxa"/>
          <w:bottom w:w="0" w:type="dxa"/>
          <w:right w:w="24" w:type="dxa"/>
        </w:tblCellMar>
        <w:tblLook w:val="04A0" w:firstRow="1" w:lastRow="0" w:firstColumn="1" w:lastColumn="0" w:noHBand="0" w:noVBand="1"/>
      </w:tblPr>
      <w:tblGrid>
        <w:gridCol w:w="1431"/>
        <w:gridCol w:w="384"/>
      </w:tblGrid>
      <w:tr w:rsidR="009F545A" w14:paraId="37E0D350" w14:textId="77777777">
        <w:trPr>
          <w:trHeight w:val="735"/>
        </w:trPr>
        <w:tc>
          <w:tcPr>
            <w:tcW w:w="1431" w:type="dxa"/>
            <w:tcBorders>
              <w:top w:val="single" w:sz="6" w:space="0" w:color="000000"/>
              <w:left w:val="nil"/>
              <w:bottom w:val="single" w:sz="6" w:space="0" w:color="000000"/>
              <w:right w:val="nil"/>
            </w:tcBorders>
          </w:tcPr>
          <w:p w14:paraId="34FA183F" w14:textId="77777777" w:rsidR="009F545A" w:rsidRDefault="00000000">
            <w:pPr>
              <w:spacing w:after="0" w:line="259" w:lineRule="auto"/>
              <w:ind w:left="26" w:firstLine="0"/>
            </w:pPr>
            <w:r>
              <w:rPr>
                <w:sz w:val="18"/>
              </w:rPr>
              <w:t>$</w:t>
            </w:r>
          </w:p>
        </w:tc>
        <w:tc>
          <w:tcPr>
            <w:tcW w:w="384" w:type="dxa"/>
            <w:tcBorders>
              <w:top w:val="single" w:sz="6" w:space="0" w:color="000000"/>
              <w:left w:val="nil"/>
              <w:bottom w:val="single" w:sz="6" w:space="0" w:color="000000"/>
              <w:right w:val="nil"/>
            </w:tcBorders>
          </w:tcPr>
          <w:p w14:paraId="7980F8E8" w14:textId="77777777" w:rsidR="009F545A" w:rsidRDefault="00000000">
            <w:pPr>
              <w:spacing w:after="15" w:line="259" w:lineRule="auto"/>
              <w:ind w:left="0" w:firstLine="0"/>
              <w:jc w:val="both"/>
            </w:pPr>
            <w:r>
              <w:rPr>
                <w:sz w:val="18"/>
              </w:rPr>
              <w:t xml:space="preserve">13.2 </w:t>
            </w:r>
          </w:p>
          <w:p w14:paraId="63D9DC2F" w14:textId="77777777" w:rsidR="009F545A" w:rsidRDefault="00000000">
            <w:pPr>
              <w:spacing w:after="0" w:line="259" w:lineRule="auto"/>
              <w:ind w:left="15" w:firstLine="75"/>
            </w:pPr>
            <w:r>
              <w:rPr>
                <w:sz w:val="18"/>
              </w:rPr>
              <w:t>0.4 (0.3)</w:t>
            </w:r>
          </w:p>
        </w:tc>
      </w:tr>
      <w:tr w:rsidR="009F545A" w14:paraId="233026A9" w14:textId="77777777">
        <w:trPr>
          <w:trHeight w:val="278"/>
        </w:trPr>
        <w:tc>
          <w:tcPr>
            <w:tcW w:w="1431" w:type="dxa"/>
            <w:tcBorders>
              <w:top w:val="single" w:sz="6" w:space="0" w:color="000000"/>
              <w:left w:val="nil"/>
              <w:bottom w:val="double" w:sz="6" w:space="0" w:color="000000"/>
              <w:right w:val="nil"/>
            </w:tcBorders>
          </w:tcPr>
          <w:p w14:paraId="47176E8B" w14:textId="77777777" w:rsidR="009F545A" w:rsidRDefault="00000000">
            <w:pPr>
              <w:spacing w:after="0" w:line="259" w:lineRule="auto"/>
              <w:ind w:left="26" w:firstLine="0"/>
            </w:pPr>
            <w:r>
              <w:rPr>
                <w:sz w:val="18"/>
              </w:rPr>
              <w:t>$</w:t>
            </w:r>
          </w:p>
        </w:tc>
        <w:tc>
          <w:tcPr>
            <w:tcW w:w="384" w:type="dxa"/>
            <w:tcBorders>
              <w:top w:val="single" w:sz="6" w:space="0" w:color="000000"/>
              <w:left w:val="nil"/>
              <w:bottom w:val="double" w:sz="6" w:space="0" w:color="000000"/>
              <w:right w:val="nil"/>
            </w:tcBorders>
          </w:tcPr>
          <w:p w14:paraId="68F89319" w14:textId="77777777" w:rsidR="009F545A" w:rsidRDefault="00000000">
            <w:pPr>
              <w:spacing w:after="0" w:line="259" w:lineRule="auto"/>
              <w:ind w:left="0" w:firstLine="0"/>
              <w:jc w:val="both"/>
            </w:pPr>
            <w:r>
              <w:rPr>
                <w:sz w:val="18"/>
              </w:rPr>
              <w:t xml:space="preserve">13.3 </w:t>
            </w:r>
          </w:p>
        </w:tc>
      </w:tr>
    </w:tbl>
    <w:p w14:paraId="0947EF8C" w14:textId="77777777" w:rsidR="009F545A" w:rsidRDefault="00000000">
      <w:pPr>
        <w:tabs>
          <w:tab w:val="right" w:pos="10845"/>
        </w:tabs>
        <w:spacing w:after="4" w:line="268" w:lineRule="auto"/>
        <w:ind w:left="0" w:firstLine="0"/>
      </w:pPr>
      <w:r>
        <w:rPr>
          <w:sz w:val="18"/>
        </w:rPr>
        <w:t>Noncontrolling interests, at beginning of period$</w:t>
      </w:r>
      <w:r>
        <w:rPr>
          <w:sz w:val="18"/>
        </w:rPr>
        <w:tab/>
        <w:t xml:space="preserve">14.1 </w:t>
      </w:r>
    </w:p>
    <w:p w14:paraId="27BD92A5" w14:textId="77777777" w:rsidR="009F545A" w:rsidRDefault="00000000">
      <w:pPr>
        <w:spacing w:after="4" w:line="268" w:lineRule="auto"/>
        <w:ind w:left="150"/>
      </w:pPr>
      <w:r>
        <w:rPr>
          <w:sz w:val="18"/>
        </w:rPr>
        <w:t xml:space="preserve">Net income attributable to noncontrolling interests0.4 </w:t>
      </w:r>
    </w:p>
    <w:p w14:paraId="2EAF940B" w14:textId="77777777" w:rsidR="009F545A" w:rsidRDefault="00000000">
      <w:pPr>
        <w:spacing w:after="4" w:line="268" w:lineRule="auto"/>
        <w:ind w:left="150"/>
      </w:pPr>
      <w:proofErr w:type="gramStart"/>
      <w:r>
        <w:rPr>
          <w:sz w:val="18"/>
        </w:rPr>
        <w:t>Other(</w:t>
      </w:r>
      <w:proofErr w:type="gramEnd"/>
      <w:r>
        <w:rPr>
          <w:sz w:val="18"/>
        </w:rPr>
        <w:t>1.3)</w:t>
      </w:r>
    </w:p>
    <w:p w14:paraId="20CF2425" w14:textId="77777777" w:rsidR="009F545A" w:rsidRDefault="00000000">
      <w:pPr>
        <w:tabs>
          <w:tab w:val="right" w:pos="10845"/>
        </w:tabs>
        <w:spacing w:after="325" w:line="268" w:lineRule="auto"/>
        <w:ind w:left="0" w:firstLine="0"/>
      </w:pPr>
      <w:r>
        <w:rPr>
          <w:sz w:val="18"/>
        </w:rPr>
        <w:t>Noncontrolling interests, at end of period</w:t>
      </w:r>
      <w:r>
        <w:rPr>
          <w:sz w:val="18"/>
        </w:rPr>
        <w:tab/>
      </w:r>
      <w:r>
        <w:rPr>
          <w:rFonts w:ascii="Calibri" w:eastAsia="Calibri" w:hAnsi="Calibri" w:cs="Calibri"/>
          <w:noProof/>
          <w:sz w:val="22"/>
        </w:rPr>
        <mc:AlternateContent>
          <mc:Choice Requires="wpg">
            <w:drawing>
              <wp:inline distT="0" distB="0" distL="0" distR="0" wp14:anchorId="62C81D09" wp14:editId="320EBAC3">
                <wp:extent cx="1152525" cy="200025"/>
                <wp:effectExtent l="0" t="0" r="0" b="0"/>
                <wp:docPr id="121177" name="Group 121177"/>
                <wp:cNvGraphicFramePr/>
                <a:graphic xmlns:a="http://schemas.openxmlformats.org/drawingml/2006/main">
                  <a:graphicData uri="http://schemas.microsoft.com/office/word/2010/wordprocessingGroup">
                    <wpg:wgp>
                      <wpg:cNvGrpSpPr/>
                      <wpg:grpSpPr>
                        <a:xfrm>
                          <a:off x="0" y="0"/>
                          <a:ext cx="1152525" cy="200025"/>
                          <a:chOff x="0" y="0"/>
                          <a:chExt cx="1152525" cy="200025"/>
                        </a:xfrm>
                      </wpg:grpSpPr>
                      <wps:wsp>
                        <wps:cNvPr id="146394" name="Shape 1463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5" name="Shape 146395"/>
                        <wps:cNvSpPr/>
                        <wps:spPr>
                          <a:xfrm>
                            <a:off x="6667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6" name="Shape 146396"/>
                        <wps:cNvSpPr/>
                        <wps:spPr>
                          <a:xfrm>
                            <a:off x="1133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7" name="Shape 14639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8" name="Shape 14639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9" name="Shape 146399"/>
                        <wps:cNvSpPr/>
                        <wps:spPr>
                          <a:xfrm>
                            <a:off x="6667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0" name="Shape 146400"/>
                        <wps:cNvSpPr/>
                        <wps:spPr>
                          <a:xfrm>
                            <a:off x="66675"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1" name="Shape 146401"/>
                        <wps:cNvSpPr/>
                        <wps:spPr>
                          <a:xfrm>
                            <a:off x="11334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02" name="Shape 146402"/>
                        <wps:cNvSpPr/>
                        <wps:spPr>
                          <a:xfrm>
                            <a:off x="11334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0" name="Rectangle 10040"/>
                        <wps:cNvSpPr/>
                        <wps:spPr>
                          <a:xfrm>
                            <a:off x="12055" y="44574"/>
                            <a:ext cx="76010" cy="138295"/>
                          </a:xfrm>
                          <a:prstGeom prst="rect">
                            <a:avLst/>
                          </a:prstGeom>
                          <a:ln>
                            <a:noFill/>
                          </a:ln>
                        </wps:spPr>
                        <wps:txbx>
                          <w:txbxContent>
                            <w:p w14:paraId="2432438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1177" style="width:90.75pt;height:15.75pt;mso-position-horizontal-relative:char;mso-position-vertical-relative:line" coordsize="11525,2000">
                <v:shape id="Shape 146403" style="position:absolute;width:666;height:95;left:0;top:0;" coordsize="66675,9525" path="m0,0l66675,0l66675,9525l0,9525l0,0">
                  <v:stroke weight="0pt" endcap="flat" joinstyle="miter" miterlimit="10" on="false" color="#000000" opacity="0"/>
                  <v:fill on="true" color="#000000"/>
                </v:shape>
                <v:shape id="Shape 146404" style="position:absolute;width:10668;height:95;left:666;top:0;" coordsize="1066800,9525" path="m0,0l1066800,0l1066800,9525l0,9525l0,0">
                  <v:stroke weight="0pt" endcap="flat" joinstyle="miter" miterlimit="10" on="false" color="#000000" opacity="0"/>
                  <v:fill on="true" color="#000000"/>
                </v:shape>
                <v:shape id="Shape 146405" style="position:absolute;width:190;height:95;left:11334;top:0;" coordsize="19050,9525" path="m0,0l19050,0l19050,9525l0,9525l0,0">
                  <v:stroke weight="0pt" endcap="flat" joinstyle="miter" miterlimit="10" on="false" color="#000000" opacity="0"/>
                  <v:fill on="true" color="#000000"/>
                </v:shape>
                <v:shape id="Shape 146406" style="position:absolute;width:666;height:95;left:0;top:1619;" coordsize="66675,9525" path="m0,0l66675,0l66675,9525l0,9525l0,0">
                  <v:stroke weight="0pt" endcap="flat" joinstyle="miter" miterlimit="10" on="false" color="#000000" opacity="0"/>
                  <v:fill on="true" color="#000000"/>
                </v:shape>
                <v:shape id="Shape 146407" style="position:absolute;width:666;height:95;left:0;top:1905;" coordsize="66675,9525" path="m0,0l66675,0l66675,9525l0,9525l0,0">
                  <v:stroke weight="0pt" endcap="flat" joinstyle="miter" miterlimit="10" on="false" color="#000000" opacity="0"/>
                  <v:fill on="true" color="#000000"/>
                </v:shape>
                <v:shape id="Shape 146408" style="position:absolute;width:10668;height:95;left:666;top:1619;" coordsize="1066800,9525" path="m0,0l1066800,0l1066800,9525l0,9525l0,0">
                  <v:stroke weight="0pt" endcap="flat" joinstyle="miter" miterlimit="10" on="false" color="#000000" opacity="0"/>
                  <v:fill on="true" color="#000000"/>
                </v:shape>
                <v:shape id="Shape 146409" style="position:absolute;width:10668;height:95;left:666;top:1905;" coordsize="1066800,9525" path="m0,0l1066800,0l1066800,9525l0,9525l0,0">
                  <v:stroke weight="0pt" endcap="flat" joinstyle="miter" miterlimit="10" on="false" color="#000000" opacity="0"/>
                  <v:fill on="true" color="#000000"/>
                </v:shape>
                <v:shape id="Shape 146410" style="position:absolute;width:190;height:95;left:11334;top:1619;" coordsize="19050,9525" path="m0,0l19050,0l19050,9525l0,9525l0,0">
                  <v:stroke weight="0pt" endcap="flat" joinstyle="miter" miterlimit="10" on="false" color="#000000" opacity="0"/>
                  <v:fill on="true" color="#000000"/>
                </v:shape>
                <v:shape id="Shape 146411" style="position:absolute;width:190;height:95;left:11334;top:1905;" coordsize="19050,9525" path="m0,0l19050,0l19050,9525l0,9525l0,0">
                  <v:stroke weight="0pt" endcap="flat" joinstyle="miter" miterlimit="10" on="false" color="#000000" opacity="0"/>
                  <v:fill on="true" color="#000000"/>
                </v:shape>
                <v:rect id="Rectangle 10040" style="position:absolute;width:760;height:1382;left:12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13.2 </w:t>
      </w:r>
    </w:p>
    <w:p w14:paraId="45AA511E" w14:textId="77777777" w:rsidR="009F545A" w:rsidRDefault="00000000">
      <w:pPr>
        <w:pStyle w:val="Heading4"/>
        <w:ind w:left="-5" w:right="0"/>
      </w:pPr>
      <w:r>
        <w:lastRenderedPageBreak/>
        <w:t>12. NET INCOME PER SHARE</w:t>
      </w:r>
    </w:p>
    <w:p w14:paraId="31F6D626" w14:textId="77777777" w:rsidR="009F545A" w:rsidRDefault="00000000">
      <w:pPr>
        <w:ind w:left="15" w:right="15"/>
      </w:pPr>
      <w:r>
        <w:t xml:space="preserve">    Basic net income per common share is computed by dividing the net income for the period by the weighted average number of shares of common stock outstanding during the reporting period. Diluted net income per common share reflects the effects of potentially dilutive securities, which is computed by dividing net income by the sum of the weighted average number of common shares outstanding and dilutive common shares.</w:t>
      </w:r>
    </w:p>
    <w:p w14:paraId="65823902" w14:textId="77777777" w:rsidR="009F545A" w:rsidRDefault="00000000">
      <w:pPr>
        <w:ind w:left="15" w:right="15"/>
      </w:pPr>
      <w:r>
        <w:t xml:space="preserve">    A reconciliation of the numerator and denominator used in the calculation of basic and diluted net income per common share is as</w:t>
      </w:r>
    </w:p>
    <w:p w14:paraId="4FD1ED53" w14:textId="77777777" w:rsidR="009F545A" w:rsidRDefault="009F545A">
      <w:pPr>
        <w:sectPr w:rsidR="009F545A">
          <w:headerReference w:type="even" r:id="rId32"/>
          <w:headerReference w:type="default" r:id="rId33"/>
          <w:headerReference w:type="first" r:id="rId34"/>
          <w:pgSz w:w="12240" w:h="15840"/>
          <w:pgMar w:top="1806" w:right="695" w:bottom="922" w:left="700" w:header="636" w:footer="720" w:gutter="0"/>
          <w:cols w:space="720"/>
        </w:sectPr>
      </w:pPr>
    </w:p>
    <w:p w14:paraId="438A5CB3" w14:textId="77777777" w:rsidR="009F545A" w:rsidRDefault="00000000">
      <w:pPr>
        <w:spacing w:after="274"/>
        <w:ind w:left="15" w:right="15"/>
      </w:pPr>
      <w:r>
        <w:t>follows:</w:t>
      </w:r>
    </w:p>
    <w:p w14:paraId="2E1306CF" w14:textId="77777777" w:rsidR="009F545A" w:rsidRDefault="00000000">
      <w:pPr>
        <w:spacing w:after="38" w:line="268" w:lineRule="auto"/>
        <w:ind w:left="15"/>
      </w:pPr>
      <w:r>
        <w:rPr>
          <w:b/>
          <w:sz w:val="18"/>
        </w:rPr>
        <w:t>(In millions, except per share amounts)</w:t>
      </w:r>
    </w:p>
    <w:p w14:paraId="2AF90D7D" w14:textId="77777777" w:rsidR="009F545A" w:rsidRDefault="00000000">
      <w:pPr>
        <w:spacing w:after="38" w:line="268" w:lineRule="auto"/>
        <w:ind w:left="15"/>
      </w:pPr>
      <w:r>
        <w:rPr>
          <w:sz w:val="18"/>
        </w:rPr>
        <w:t>Net income attributable to Varex</w:t>
      </w:r>
    </w:p>
    <w:p w14:paraId="2F874988" w14:textId="77777777" w:rsidR="009F545A" w:rsidRDefault="00000000">
      <w:pPr>
        <w:spacing w:after="4" w:line="268" w:lineRule="auto"/>
        <w:ind w:left="15"/>
      </w:pPr>
      <w:r>
        <w:rPr>
          <w:sz w:val="18"/>
        </w:rPr>
        <w:t>Weighted average shares outstanding - basic</w:t>
      </w:r>
    </w:p>
    <w:p w14:paraId="741CA711" w14:textId="77777777" w:rsidR="009F545A" w:rsidRDefault="00000000">
      <w:pPr>
        <w:spacing w:after="4" w:line="268" w:lineRule="auto"/>
        <w:ind w:left="270"/>
      </w:pPr>
      <w:r>
        <w:rPr>
          <w:sz w:val="18"/>
        </w:rPr>
        <w:t>Dilutive effect of Convertible Notes</w:t>
      </w:r>
    </w:p>
    <w:p w14:paraId="0A422E04" w14:textId="77777777" w:rsidR="009F545A" w:rsidRDefault="00000000">
      <w:pPr>
        <w:spacing w:after="37" w:line="265" w:lineRule="auto"/>
        <w:ind w:left="10" w:right="-15"/>
        <w:jc w:val="right"/>
      </w:pPr>
      <w:r>
        <w:rPr>
          <w:sz w:val="18"/>
        </w:rPr>
        <w:t>Dilutive effect of share-based awards and other</w:t>
      </w:r>
    </w:p>
    <w:p w14:paraId="27EC063A" w14:textId="77777777" w:rsidR="009F545A" w:rsidRDefault="00000000">
      <w:pPr>
        <w:spacing w:after="68" w:line="268" w:lineRule="auto"/>
        <w:ind w:left="15"/>
      </w:pPr>
      <w:r>
        <w:rPr>
          <w:sz w:val="18"/>
        </w:rPr>
        <w:t>Weighted average shares outstanding - diluted</w:t>
      </w:r>
    </w:p>
    <w:p w14:paraId="24B7B072" w14:textId="77777777" w:rsidR="009F545A" w:rsidRDefault="00000000">
      <w:pPr>
        <w:spacing w:after="83" w:line="268" w:lineRule="auto"/>
        <w:ind w:left="15"/>
      </w:pPr>
      <w:r>
        <w:rPr>
          <w:sz w:val="18"/>
        </w:rPr>
        <w:t>Net income per share attributable to Varex - basic</w:t>
      </w:r>
    </w:p>
    <w:p w14:paraId="35F8C2EE" w14:textId="77777777" w:rsidR="009F545A" w:rsidRDefault="00000000">
      <w:pPr>
        <w:spacing w:after="4" w:line="268" w:lineRule="auto"/>
        <w:ind w:left="15"/>
      </w:pPr>
      <w:r>
        <w:rPr>
          <w:sz w:val="18"/>
        </w:rPr>
        <w:t>Net income per share attributable to Varex - diluted</w:t>
      </w:r>
    </w:p>
    <w:p w14:paraId="235B032C" w14:textId="77777777" w:rsidR="009F545A" w:rsidRDefault="00000000">
      <w:pPr>
        <w:spacing w:after="4" w:line="268" w:lineRule="auto"/>
        <w:ind w:left="15"/>
      </w:pPr>
      <w:r>
        <w:rPr>
          <w:sz w:val="18"/>
        </w:rPr>
        <w:t>Anti-dilutive share-based awards, excluded</w:t>
      </w:r>
    </w:p>
    <w:p w14:paraId="7595793C" w14:textId="77777777" w:rsidR="009F545A" w:rsidRDefault="00000000">
      <w:pPr>
        <w:tabs>
          <w:tab w:val="center" w:pos="4146"/>
        </w:tabs>
        <w:spacing w:after="5" w:line="268" w:lineRule="auto"/>
        <w:ind w:left="0" w:firstLine="0"/>
      </w:pPr>
      <w:r>
        <w:rPr>
          <w:b/>
          <w:sz w:val="18"/>
        </w:rPr>
        <w:t>Three Months Ended</w:t>
      </w:r>
      <w:r>
        <w:rPr>
          <w:b/>
          <w:sz w:val="18"/>
        </w:rPr>
        <w:tab/>
        <w:t>Nine Months Ended</w:t>
      </w:r>
    </w:p>
    <w:tbl>
      <w:tblPr>
        <w:tblStyle w:val="TableGrid"/>
        <w:tblpPr w:vertAnchor="text" w:tblpX="2583" w:tblpY="263"/>
        <w:tblOverlap w:val="never"/>
        <w:tblW w:w="1500" w:type="dxa"/>
        <w:tblInd w:w="0" w:type="dxa"/>
        <w:tblCellMar>
          <w:top w:w="63" w:type="dxa"/>
          <w:left w:w="0" w:type="dxa"/>
          <w:bottom w:w="0" w:type="dxa"/>
          <w:right w:w="24" w:type="dxa"/>
        </w:tblCellMar>
        <w:tblLook w:val="04A0" w:firstRow="1" w:lastRow="0" w:firstColumn="1" w:lastColumn="0" w:noHBand="0" w:noVBand="1"/>
      </w:tblPr>
      <w:tblGrid>
        <w:gridCol w:w="1116"/>
        <w:gridCol w:w="384"/>
      </w:tblGrid>
      <w:tr w:rsidR="009F545A" w14:paraId="70EB5549" w14:textId="77777777">
        <w:trPr>
          <w:trHeight w:val="278"/>
        </w:trPr>
        <w:tc>
          <w:tcPr>
            <w:tcW w:w="1116" w:type="dxa"/>
            <w:tcBorders>
              <w:top w:val="single" w:sz="6" w:space="0" w:color="000000"/>
              <w:left w:val="nil"/>
              <w:bottom w:val="double" w:sz="6" w:space="0" w:color="000000"/>
              <w:right w:val="nil"/>
            </w:tcBorders>
          </w:tcPr>
          <w:p w14:paraId="0258F33A" w14:textId="77777777" w:rsidR="009F545A" w:rsidRDefault="00000000">
            <w:pPr>
              <w:spacing w:after="0" w:line="259" w:lineRule="auto"/>
              <w:ind w:left="27" w:firstLine="0"/>
            </w:pPr>
            <w:r>
              <w:rPr>
                <w:sz w:val="18"/>
              </w:rPr>
              <w:t>$</w:t>
            </w:r>
          </w:p>
        </w:tc>
        <w:tc>
          <w:tcPr>
            <w:tcW w:w="384" w:type="dxa"/>
            <w:tcBorders>
              <w:top w:val="single" w:sz="6" w:space="0" w:color="000000"/>
              <w:left w:val="nil"/>
              <w:bottom w:val="double" w:sz="6" w:space="0" w:color="000000"/>
              <w:right w:val="nil"/>
            </w:tcBorders>
          </w:tcPr>
          <w:p w14:paraId="2977B86F" w14:textId="77777777" w:rsidR="009F545A" w:rsidRDefault="00000000">
            <w:pPr>
              <w:spacing w:after="0" w:line="259" w:lineRule="auto"/>
              <w:ind w:left="0" w:firstLine="0"/>
              <w:jc w:val="both"/>
            </w:pPr>
            <w:r>
              <w:rPr>
                <w:sz w:val="18"/>
              </w:rPr>
              <w:t xml:space="preserve">17.2 </w:t>
            </w:r>
          </w:p>
        </w:tc>
      </w:tr>
      <w:tr w:rsidR="009F545A" w14:paraId="4873E9C4" w14:textId="77777777">
        <w:trPr>
          <w:trHeight w:val="758"/>
        </w:trPr>
        <w:tc>
          <w:tcPr>
            <w:tcW w:w="1116" w:type="dxa"/>
            <w:tcBorders>
              <w:top w:val="double" w:sz="6" w:space="0" w:color="000000"/>
              <w:left w:val="nil"/>
              <w:bottom w:val="single" w:sz="6" w:space="0" w:color="000000"/>
              <w:right w:val="nil"/>
            </w:tcBorders>
          </w:tcPr>
          <w:p w14:paraId="0F33D5FF" w14:textId="77777777" w:rsidR="009F545A" w:rsidRDefault="009F545A">
            <w:pPr>
              <w:spacing w:after="160" w:line="259" w:lineRule="auto"/>
              <w:ind w:left="0" w:firstLine="0"/>
            </w:pPr>
          </w:p>
        </w:tc>
        <w:tc>
          <w:tcPr>
            <w:tcW w:w="384" w:type="dxa"/>
            <w:tcBorders>
              <w:top w:val="double" w:sz="6" w:space="0" w:color="000000"/>
              <w:left w:val="nil"/>
              <w:bottom w:val="single" w:sz="6" w:space="0" w:color="000000"/>
              <w:right w:val="nil"/>
            </w:tcBorders>
          </w:tcPr>
          <w:p w14:paraId="52A55082" w14:textId="77777777" w:rsidR="009F545A" w:rsidRDefault="00000000">
            <w:pPr>
              <w:spacing w:after="15" w:line="259" w:lineRule="auto"/>
              <w:ind w:left="0" w:firstLine="0"/>
              <w:jc w:val="both"/>
            </w:pPr>
            <w:r>
              <w:rPr>
                <w:sz w:val="18"/>
              </w:rPr>
              <w:t xml:space="preserve">39.7 </w:t>
            </w:r>
          </w:p>
          <w:p w14:paraId="2B0E5FE6" w14:textId="77777777" w:rsidR="009F545A" w:rsidRDefault="00000000">
            <w:pPr>
              <w:spacing w:after="15" w:line="259" w:lineRule="auto"/>
              <w:ind w:left="90" w:firstLine="0"/>
            </w:pPr>
            <w:r>
              <w:rPr>
                <w:sz w:val="18"/>
              </w:rPr>
              <w:t xml:space="preserve">1.6 </w:t>
            </w:r>
          </w:p>
          <w:p w14:paraId="6181B7C5" w14:textId="77777777" w:rsidR="009F545A" w:rsidRDefault="00000000">
            <w:pPr>
              <w:spacing w:after="0" w:line="259" w:lineRule="auto"/>
              <w:ind w:left="90" w:firstLine="0"/>
            </w:pPr>
            <w:r>
              <w:rPr>
                <w:sz w:val="18"/>
              </w:rPr>
              <w:t xml:space="preserve">0.6 </w:t>
            </w:r>
          </w:p>
        </w:tc>
      </w:tr>
      <w:tr w:rsidR="009F545A" w14:paraId="4AE5F933" w14:textId="77777777">
        <w:trPr>
          <w:trHeight w:val="278"/>
        </w:trPr>
        <w:tc>
          <w:tcPr>
            <w:tcW w:w="1116" w:type="dxa"/>
            <w:tcBorders>
              <w:top w:val="single" w:sz="6" w:space="0" w:color="000000"/>
              <w:left w:val="nil"/>
              <w:bottom w:val="double" w:sz="6" w:space="0" w:color="000000"/>
              <w:right w:val="nil"/>
            </w:tcBorders>
          </w:tcPr>
          <w:p w14:paraId="21DBDEF2" w14:textId="77777777" w:rsidR="009F545A" w:rsidRDefault="009F545A">
            <w:pPr>
              <w:spacing w:after="160" w:line="259" w:lineRule="auto"/>
              <w:ind w:left="0" w:firstLine="0"/>
            </w:pPr>
          </w:p>
        </w:tc>
        <w:tc>
          <w:tcPr>
            <w:tcW w:w="384" w:type="dxa"/>
            <w:tcBorders>
              <w:top w:val="single" w:sz="6" w:space="0" w:color="000000"/>
              <w:left w:val="nil"/>
              <w:bottom w:val="double" w:sz="6" w:space="0" w:color="000000"/>
              <w:right w:val="nil"/>
            </w:tcBorders>
          </w:tcPr>
          <w:p w14:paraId="0B049C1F" w14:textId="77777777" w:rsidR="009F545A" w:rsidRDefault="00000000">
            <w:pPr>
              <w:spacing w:after="0" w:line="259" w:lineRule="auto"/>
              <w:ind w:left="0" w:firstLine="0"/>
              <w:jc w:val="both"/>
            </w:pPr>
            <w:r>
              <w:rPr>
                <w:sz w:val="18"/>
              </w:rPr>
              <w:t xml:space="preserve">41.9 </w:t>
            </w:r>
          </w:p>
        </w:tc>
      </w:tr>
      <w:tr w:rsidR="009F545A" w14:paraId="483DBC24" w14:textId="77777777">
        <w:trPr>
          <w:trHeight w:val="300"/>
        </w:trPr>
        <w:tc>
          <w:tcPr>
            <w:tcW w:w="1116" w:type="dxa"/>
            <w:tcBorders>
              <w:top w:val="double" w:sz="6" w:space="0" w:color="000000"/>
              <w:left w:val="nil"/>
              <w:bottom w:val="double" w:sz="6" w:space="0" w:color="000000"/>
              <w:right w:val="nil"/>
            </w:tcBorders>
          </w:tcPr>
          <w:p w14:paraId="7395EC3F" w14:textId="77777777" w:rsidR="009F545A" w:rsidRDefault="00000000">
            <w:pPr>
              <w:spacing w:after="0" w:line="259" w:lineRule="auto"/>
              <w:ind w:left="27" w:firstLine="0"/>
            </w:pPr>
            <w:r>
              <w:rPr>
                <w:sz w:val="18"/>
              </w:rPr>
              <w:t>$</w:t>
            </w:r>
          </w:p>
        </w:tc>
        <w:tc>
          <w:tcPr>
            <w:tcW w:w="384" w:type="dxa"/>
            <w:tcBorders>
              <w:top w:val="double" w:sz="6" w:space="0" w:color="000000"/>
              <w:left w:val="nil"/>
              <w:bottom w:val="double" w:sz="6" w:space="0" w:color="000000"/>
              <w:right w:val="nil"/>
            </w:tcBorders>
          </w:tcPr>
          <w:p w14:paraId="59951B1B" w14:textId="77777777" w:rsidR="009F545A" w:rsidRDefault="00000000">
            <w:pPr>
              <w:spacing w:after="0" w:line="259" w:lineRule="auto"/>
              <w:ind w:left="0" w:firstLine="0"/>
              <w:jc w:val="both"/>
            </w:pPr>
            <w:r>
              <w:rPr>
                <w:sz w:val="18"/>
              </w:rPr>
              <w:t xml:space="preserve">0.43 </w:t>
            </w:r>
          </w:p>
        </w:tc>
      </w:tr>
      <w:tr w:rsidR="009F545A" w14:paraId="6B24C71E" w14:textId="77777777">
        <w:trPr>
          <w:trHeight w:val="300"/>
        </w:trPr>
        <w:tc>
          <w:tcPr>
            <w:tcW w:w="1116" w:type="dxa"/>
            <w:tcBorders>
              <w:top w:val="double" w:sz="6" w:space="0" w:color="000000"/>
              <w:left w:val="nil"/>
              <w:bottom w:val="double" w:sz="6" w:space="0" w:color="000000"/>
              <w:right w:val="nil"/>
            </w:tcBorders>
          </w:tcPr>
          <w:p w14:paraId="0367890C" w14:textId="77777777" w:rsidR="009F545A" w:rsidRDefault="00000000">
            <w:pPr>
              <w:spacing w:after="0" w:line="259" w:lineRule="auto"/>
              <w:ind w:left="27" w:firstLine="0"/>
            </w:pPr>
            <w:r>
              <w:rPr>
                <w:sz w:val="18"/>
              </w:rPr>
              <w:t>$</w:t>
            </w:r>
          </w:p>
        </w:tc>
        <w:tc>
          <w:tcPr>
            <w:tcW w:w="384" w:type="dxa"/>
            <w:tcBorders>
              <w:top w:val="double" w:sz="6" w:space="0" w:color="000000"/>
              <w:left w:val="nil"/>
              <w:bottom w:val="double" w:sz="6" w:space="0" w:color="000000"/>
              <w:right w:val="nil"/>
            </w:tcBorders>
          </w:tcPr>
          <w:p w14:paraId="36014E47" w14:textId="77777777" w:rsidR="009F545A" w:rsidRDefault="00000000">
            <w:pPr>
              <w:spacing w:after="0" w:line="259" w:lineRule="auto"/>
              <w:ind w:left="0" w:firstLine="0"/>
              <w:jc w:val="both"/>
            </w:pPr>
            <w:r>
              <w:rPr>
                <w:sz w:val="18"/>
              </w:rPr>
              <w:t xml:space="preserve">0.41 </w:t>
            </w:r>
          </w:p>
        </w:tc>
      </w:tr>
    </w:tbl>
    <w:tbl>
      <w:tblPr>
        <w:tblStyle w:val="TableGrid"/>
        <w:tblpPr w:vertAnchor="text" w:tblpX="-732" w:tblpY="263"/>
        <w:tblOverlap w:val="never"/>
        <w:tblW w:w="1500" w:type="dxa"/>
        <w:tblInd w:w="0" w:type="dxa"/>
        <w:tblCellMar>
          <w:top w:w="63" w:type="dxa"/>
          <w:left w:w="0" w:type="dxa"/>
          <w:bottom w:w="0" w:type="dxa"/>
          <w:right w:w="36" w:type="dxa"/>
        </w:tblCellMar>
        <w:tblLook w:val="04A0" w:firstRow="1" w:lastRow="0" w:firstColumn="1" w:lastColumn="0" w:noHBand="0" w:noVBand="1"/>
      </w:tblPr>
      <w:tblGrid>
        <w:gridCol w:w="1104"/>
        <w:gridCol w:w="396"/>
      </w:tblGrid>
      <w:tr w:rsidR="009F545A" w14:paraId="12FC7BDA" w14:textId="77777777">
        <w:trPr>
          <w:trHeight w:val="278"/>
        </w:trPr>
        <w:tc>
          <w:tcPr>
            <w:tcW w:w="1104" w:type="dxa"/>
            <w:tcBorders>
              <w:top w:val="single" w:sz="6" w:space="0" w:color="000000"/>
              <w:left w:val="nil"/>
              <w:bottom w:val="double" w:sz="6" w:space="0" w:color="000000"/>
              <w:right w:val="nil"/>
            </w:tcBorders>
          </w:tcPr>
          <w:p w14:paraId="7CF7B51E" w14:textId="77777777" w:rsidR="009F545A" w:rsidRDefault="00000000">
            <w:pPr>
              <w:spacing w:after="0" w:line="259" w:lineRule="auto"/>
              <w:ind w:left="15" w:firstLine="0"/>
            </w:pPr>
            <w:r>
              <w:rPr>
                <w:sz w:val="18"/>
              </w:rPr>
              <w:t>$</w:t>
            </w:r>
          </w:p>
        </w:tc>
        <w:tc>
          <w:tcPr>
            <w:tcW w:w="396" w:type="dxa"/>
            <w:tcBorders>
              <w:top w:val="single" w:sz="6" w:space="0" w:color="000000"/>
              <w:left w:val="nil"/>
              <w:bottom w:val="double" w:sz="6" w:space="0" w:color="000000"/>
              <w:right w:val="nil"/>
            </w:tcBorders>
          </w:tcPr>
          <w:p w14:paraId="45EC3D67" w14:textId="77777777" w:rsidR="009F545A" w:rsidRDefault="00000000">
            <w:pPr>
              <w:spacing w:after="0" w:line="259" w:lineRule="auto"/>
              <w:ind w:left="90" w:firstLine="0"/>
            </w:pPr>
            <w:r>
              <w:rPr>
                <w:sz w:val="18"/>
              </w:rPr>
              <w:t xml:space="preserve">8.2 </w:t>
            </w:r>
          </w:p>
        </w:tc>
      </w:tr>
      <w:tr w:rsidR="009F545A" w14:paraId="613E1205" w14:textId="77777777">
        <w:trPr>
          <w:trHeight w:val="758"/>
        </w:trPr>
        <w:tc>
          <w:tcPr>
            <w:tcW w:w="1104" w:type="dxa"/>
            <w:tcBorders>
              <w:top w:val="double" w:sz="6" w:space="0" w:color="000000"/>
              <w:left w:val="nil"/>
              <w:bottom w:val="single" w:sz="6" w:space="0" w:color="000000"/>
              <w:right w:val="nil"/>
            </w:tcBorders>
          </w:tcPr>
          <w:p w14:paraId="7B280F17" w14:textId="77777777" w:rsidR="009F545A" w:rsidRDefault="009F545A">
            <w:pPr>
              <w:spacing w:after="160" w:line="259" w:lineRule="auto"/>
              <w:ind w:left="0" w:firstLine="0"/>
            </w:pPr>
          </w:p>
        </w:tc>
        <w:tc>
          <w:tcPr>
            <w:tcW w:w="396" w:type="dxa"/>
            <w:tcBorders>
              <w:top w:val="double" w:sz="6" w:space="0" w:color="000000"/>
              <w:left w:val="nil"/>
              <w:bottom w:val="single" w:sz="6" w:space="0" w:color="000000"/>
              <w:right w:val="nil"/>
            </w:tcBorders>
          </w:tcPr>
          <w:p w14:paraId="4AD7EEB3" w14:textId="77777777" w:rsidR="009F545A" w:rsidRDefault="00000000">
            <w:pPr>
              <w:spacing w:after="15" w:line="259" w:lineRule="auto"/>
              <w:ind w:left="0" w:firstLine="0"/>
              <w:jc w:val="both"/>
            </w:pPr>
            <w:r>
              <w:rPr>
                <w:sz w:val="18"/>
              </w:rPr>
              <w:t xml:space="preserve">39.9 </w:t>
            </w:r>
          </w:p>
          <w:p w14:paraId="58ED20EB" w14:textId="77777777" w:rsidR="009F545A" w:rsidRDefault="00000000">
            <w:pPr>
              <w:spacing w:after="15" w:line="259" w:lineRule="auto"/>
              <w:ind w:left="90" w:firstLine="0"/>
            </w:pPr>
            <w:r>
              <w:rPr>
                <w:sz w:val="18"/>
              </w:rPr>
              <w:t xml:space="preserve">0.2 </w:t>
            </w:r>
          </w:p>
          <w:p w14:paraId="1C14B3AF" w14:textId="77777777" w:rsidR="009F545A" w:rsidRDefault="00000000">
            <w:pPr>
              <w:spacing w:after="0" w:line="259" w:lineRule="auto"/>
              <w:ind w:left="90" w:firstLine="0"/>
            </w:pPr>
            <w:r>
              <w:rPr>
                <w:sz w:val="18"/>
              </w:rPr>
              <w:t xml:space="preserve">0.4 </w:t>
            </w:r>
          </w:p>
        </w:tc>
      </w:tr>
      <w:tr w:rsidR="009F545A" w14:paraId="0D0178F7" w14:textId="77777777">
        <w:trPr>
          <w:trHeight w:val="278"/>
        </w:trPr>
        <w:tc>
          <w:tcPr>
            <w:tcW w:w="1104" w:type="dxa"/>
            <w:tcBorders>
              <w:top w:val="single" w:sz="6" w:space="0" w:color="000000"/>
              <w:left w:val="nil"/>
              <w:bottom w:val="double" w:sz="6" w:space="0" w:color="000000"/>
              <w:right w:val="nil"/>
            </w:tcBorders>
          </w:tcPr>
          <w:p w14:paraId="254634AB" w14:textId="77777777" w:rsidR="009F545A" w:rsidRDefault="009F545A">
            <w:pPr>
              <w:spacing w:after="160" w:line="259" w:lineRule="auto"/>
              <w:ind w:left="0" w:firstLine="0"/>
            </w:pPr>
          </w:p>
        </w:tc>
        <w:tc>
          <w:tcPr>
            <w:tcW w:w="396" w:type="dxa"/>
            <w:tcBorders>
              <w:top w:val="single" w:sz="6" w:space="0" w:color="000000"/>
              <w:left w:val="nil"/>
              <w:bottom w:val="double" w:sz="6" w:space="0" w:color="000000"/>
              <w:right w:val="nil"/>
            </w:tcBorders>
          </w:tcPr>
          <w:p w14:paraId="115F3859" w14:textId="77777777" w:rsidR="009F545A" w:rsidRDefault="00000000">
            <w:pPr>
              <w:spacing w:after="0" w:line="259" w:lineRule="auto"/>
              <w:ind w:left="0" w:firstLine="0"/>
              <w:jc w:val="both"/>
            </w:pPr>
            <w:r>
              <w:rPr>
                <w:sz w:val="18"/>
              </w:rPr>
              <w:t xml:space="preserve">40.5 </w:t>
            </w:r>
          </w:p>
        </w:tc>
      </w:tr>
      <w:tr w:rsidR="009F545A" w14:paraId="7857AB4B" w14:textId="77777777">
        <w:trPr>
          <w:trHeight w:val="300"/>
        </w:trPr>
        <w:tc>
          <w:tcPr>
            <w:tcW w:w="1104" w:type="dxa"/>
            <w:tcBorders>
              <w:top w:val="double" w:sz="6" w:space="0" w:color="000000"/>
              <w:left w:val="nil"/>
              <w:bottom w:val="double" w:sz="6" w:space="0" w:color="000000"/>
              <w:right w:val="nil"/>
            </w:tcBorders>
          </w:tcPr>
          <w:p w14:paraId="0C8A4BEA" w14:textId="77777777" w:rsidR="009F545A" w:rsidRDefault="00000000">
            <w:pPr>
              <w:spacing w:after="0" w:line="259" w:lineRule="auto"/>
              <w:ind w:left="15" w:firstLine="0"/>
            </w:pPr>
            <w:r>
              <w:rPr>
                <w:sz w:val="18"/>
              </w:rPr>
              <w:t>$</w:t>
            </w:r>
          </w:p>
        </w:tc>
        <w:tc>
          <w:tcPr>
            <w:tcW w:w="396" w:type="dxa"/>
            <w:tcBorders>
              <w:top w:val="double" w:sz="6" w:space="0" w:color="000000"/>
              <w:left w:val="nil"/>
              <w:bottom w:val="double" w:sz="6" w:space="0" w:color="000000"/>
              <w:right w:val="nil"/>
            </w:tcBorders>
          </w:tcPr>
          <w:p w14:paraId="308EFB9E" w14:textId="77777777" w:rsidR="009F545A" w:rsidRDefault="00000000">
            <w:pPr>
              <w:spacing w:after="0" w:line="259" w:lineRule="auto"/>
              <w:ind w:left="0" w:firstLine="0"/>
              <w:jc w:val="both"/>
            </w:pPr>
            <w:r>
              <w:rPr>
                <w:sz w:val="18"/>
              </w:rPr>
              <w:t xml:space="preserve">0.21 </w:t>
            </w:r>
          </w:p>
        </w:tc>
      </w:tr>
      <w:tr w:rsidR="009F545A" w14:paraId="6504B530" w14:textId="77777777">
        <w:trPr>
          <w:trHeight w:val="300"/>
        </w:trPr>
        <w:tc>
          <w:tcPr>
            <w:tcW w:w="1104" w:type="dxa"/>
            <w:tcBorders>
              <w:top w:val="double" w:sz="6" w:space="0" w:color="000000"/>
              <w:left w:val="nil"/>
              <w:bottom w:val="double" w:sz="6" w:space="0" w:color="000000"/>
              <w:right w:val="nil"/>
            </w:tcBorders>
          </w:tcPr>
          <w:p w14:paraId="565366B6" w14:textId="77777777" w:rsidR="009F545A" w:rsidRDefault="00000000">
            <w:pPr>
              <w:spacing w:after="0" w:line="259" w:lineRule="auto"/>
              <w:ind w:left="15" w:firstLine="0"/>
            </w:pPr>
            <w:r>
              <w:rPr>
                <w:sz w:val="18"/>
              </w:rPr>
              <w:t>$</w:t>
            </w:r>
          </w:p>
        </w:tc>
        <w:tc>
          <w:tcPr>
            <w:tcW w:w="396" w:type="dxa"/>
            <w:tcBorders>
              <w:top w:val="double" w:sz="6" w:space="0" w:color="000000"/>
              <w:left w:val="nil"/>
              <w:bottom w:val="double" w:sz="6" w:space="0" w:color="000000"/>
              <w:right w:val="nil"/>
            </w:tcBorders>
          </w:tcPr>
          <w:p w14:paraId="589847BB" w14:textId="77777777" w:rsidR="009F545A" w:rsidRDefault="00000000">
            <w:pPr>
              <w:spacing w:after="0" w:line="259" w:lineRule="auto"/>
              <w:ind w:left="0" w:firstLine="0"/>
              <w:jc w:val="both"/>
            </w:pPr>
            <w:r>
              <w:rPr>
                <w:sz w:val="18"/>
              </w:rPr>
              <w:t xml:space="preserve">0.20 </w:t>
            </w:r>
          </w:p>
        </w:tc>
      </w:tr>
    </w:tbl>
    <w:p w14:paraId="00A7CDA1" w14:textId="77777777" w:rsidR="009F545A" w:rsidRDefault="00000000">
      <w:pPr>
        <w:tabs>
          <w:tab w:val="right" w:pos="5672"/>
        </w:tabs>
        <w:spacing w:after="0" w:line="265" w:lineRule="auto"/>
        <w:ind w:left="-732" w:right="-76" w:firstLine="0"/>
      </w:pPr>
      <w:r>
        <w:rPr>
          <w:rFonts w:ascii="Calibri" w:eastAsia="Calibri" w:hAnsi="Calibri" w:cs="Calibri"/>
          <w:noProof/>
          <w:sz w:val="22"/>
        </w:rPr>
        <mc:AlternateContent>
          <mc:Choice Requires="wpg">
            <w:drawing>
              <wp:inline distT="0" distB="0" distL="0" distR="0" wp14:anchorId="7A1F922B" wp14:editId="283778D4">
                <wp:extent cx="4086225" cy="361950"/>
                <wp:effectExtent l="0" t="0" r="0" b="0"/>
                <wp:docPr id="121180" name="Group 121180"/>
                <wp:cNvGraphicFramePr/>
                <a:graphic xmlns:a="http://schemas.openxmlformats.org/drawingml/2006/main">
                  <a:graphicData uri="http://schemas.microsoft.com/office/word/2010/wordprocessingGroup">
                    <wpg:wgp>
                      <wpg:cNvGrpSpPr/>
                      <wpg:grpSpPr>
                        <a:xfrm>
                          <a:off x="0" y="0"/>
                          <a:ext cx="4086225" cy="361950"/>
                          <a:chOff x="0" y="0"/>
                          <a:chExt cx="4086225" cy="361950"/>
                        </a:xfrm>
                      </wpg:grpSpPr>
                      <wps:wsp>
                        <wps:cNvPr id="146412" name="Shape 14641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3" name="Shape 146413"/>
                        <wps:cNvSpPr/>
                        <wps:spPr>
                          <a:xfrm>
                            <a:off x="66675"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4" name="Shape 146414"/>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5" name="Shape 14641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6" name="Shape 146416"/>
                        <wps:cNvSpPr/>
                        <wps:spPr>
                          <a:xfrm>
                            <a:off x="971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7" name="Shape 146417"/>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8" name="Shape 146418"/>
                        <wps:cNvSpPr/>
                        <wps:spPr>
                          <a:xfrm>
                            <a:off x="1019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9" name="Shape 146419"/>
                        <wps:cNvSpPr/>
                        <wps:spPr>
                          <a:xfrm>
                            <a:off x="10858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0" name="Shape 146420"/>
                        <wps:cNvSpPr/>
                        <wps:spPr>
                          <a:xfrm>
                            <a:off x="1952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1" name="Shape 146421"/>
                        <wps:cNvSpPr/>
                        <wps:spPr>
                          <a:xfrm>
                            <a:off x="2105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2" name="Shape 146422"/>
                        <wps:cNvSpPr/>
                        <wps:spPr>
                          <a:xfrm>
                            <a:off x="218122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3" name="Shape 146423"/>
                        <wps:cNvSpPr/>
                        <wps:spPr>
                          <a:xfrm>
                            <a:off x="3038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4" name="Shape 146424"/>
                        <wps:cNvSpPr/>
                        <wps:spPr>
                          <a:xfrm>
                            <a:off x="3057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5" name="Shape 146425"/>
                        <wps:cNvSpPr/>
                        <wps:spPr>
                          <a:xfrm>
                            <a:off x="30765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6" name="Shape 146426"/>
                        <wps:cNvSpPr/>
                        <wps:spPr>
                          <a:xfrm>
                            <a:off x="3114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7" name="Shape 146427"/>
                        <wps:cNvSpPr/>
                        <wps:spPr>
                          <a:xfrm>
                            <a:off x="3133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8" name="Shape 146428"/>
                        <wps:cNvSpPr/>
                        <wps:spPr>
                          <a:xfrm>
                            <a:off x="32004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9" name="Shape 146429"/>
                        <wps:cNvSpPr/>
                        <wps:spPr>
                          <a:xfrm>
                            <a:off x="4067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0" name="Shape 146430"/>
                        <wps:cNvSpPr/>
                        <wps:spPr>
                          <a:xfrm>
                            <a:off x="1019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1" name="Shape 146431"/>
                        <wps:cNvSpPr/>
                        <wps:spPr>
                          <a:xfrm>
                            <a:off x="108585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2" name="Shape 146432"/>
                        <wps:cNvSpPr/>
                        <wps:spPr>
                          <a:xfrm>
                            <a:off x="19526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3" name="Shape 146433"/>
                        <wps:cNvSpPr/>
                        <wps:spPr>
                          <a:xfrm>
                            <a:off x="31337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4" name="Shape 146434"/>
                        <wps:cNvSpPr/>
                        <wps:spPr>
                          <a:xfrm>
                            <a:off x="3200400" y="1619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5" name="Shape 146435"/>
                        <wps:cNvSpPr/>
                        <wps:spPr>
                          <a:xfrm>
                            <a:off x="4067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6" name="Shape 146436"/>
                        <wps:cNvSpPr/>
                        <wps:spPr>
                          <a:xfrm>
                            <a:off x="101917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7" name="Shape 146437"/>
                        <wps:cNvSpPr/>
                        <wps:spPr>
                          <a:xfrm>
                            <a:off x="101917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8" name="Shape 146438"/>
                        <wps:cNvSpPr/>
                        <wps:spPr>
                          <a:xfrm>
                            <a:off x="1085850"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9" name="Shape 146439"/>
                        <wps:cNvSpPr/>
                        <wps:spPr>
                          <a:xfrm>
                            <a:off x="1085850"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0" name="Shape 146440"/>
                        <wps:cNvSpPr/>
                        <wps:spPr>
                          <a:xfrm>
                            <a:off x="19526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1" name="Shape 146441"/>
                        <wps:cNvSpPr/>
                        <wps:spPr>
                          <a:xfrm>
                            <a:off x="195262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2" name="Shape 146442"/>
                        <wps:cNvSpPr/>
                        <wps:spPr>
                          <a:xfrm>
                            <a:off x="3133725"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3" name="Shape 146443"/>
                        <wps:cNvSpPr/>
                        <wps:spPr>
                          <a:xfrm>
                            <a:off x="3133725"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4" name="Shape 146444"/>
                        <wps:cNvSpPr/>
                        <wps:spPr>
                          <a:xfrm>
                            <a:off x="3200400" y="3238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5" name="Shape 146445"/>
                        <wps:cNvSpPr/>
                        <wps:spPr>
                          <a:xfrm>
                            <a:off x="3200400" y="3524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6" name="Shape 146446"/>
                        <wps:cNvSpPr/>
                        <wps:spPr>
                          <a:xfrm>
                            <a:off x="406717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47" name="Shape 146447"/>
                        <wps:cNvSpPr/>
                        <wps:spPr>
                          <a:xfrm>
                            <a:off x="406717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1" name="Rectangle 10301"/>
                        <wps:cNvSpPr/>
                        <wps:spPr>
                          <a:xfrm>
                            <a:off x="182314" y="46410"/>
                            <a:ext cx="772862" cy="135854"/>
                          </a:xfrm>
                          <a:prstGeom prst="rect">
                            <a:avLst/>
                          </a:prstGeom>
                          <a:ln>
                            <a:noFill/>
                          </a:ln>
                        </wps:spPr>
                        <wps:txbx>
                          <w:txbxContent>
                            <w:p w14:paraId="4157D387"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0302" name="Rectangle 10302"/>
                        <wps:cNvSpPr/>
                        <wps:spPr>
                          <a:xfrm>
                            <a:off x="1205954" y="46410"/>
                            <a:ext cx="772862" cy="135854"/>
                          </a:xfrm>
                          <a:prstGeom prst="rect">
                            <a:avLst/>
                          </a:prstGeom>
                          <a:ln>
                            <a:noFill/>
                          </a:ln>
                        </wps:spPr>
                        <wps:txbx>
                          <w:txbxContent>
                            <w:p w14:paraId="7051257F"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0303" name="Rectangle 10303"/>
                        <wps:cNvSpPr/>
                        <wps:spPr>
                          <a:xfrm>
                            <a:off x="2294781" y="46410"/>
                            <a:ext cx="772862" cy="135854"/>
                          </a:xfrm>
                          <a:prstGeom prst="rect">
                            <a:avLst/>
                          </a:prstGeom>
                          <a:ln>
                            <a:noFill/>
                          </a:ln>
                        </wps:spPr>
                        <wps:txbx>
                          <w:txbxContent>
                            <w:p w14:paraId="67812C8B"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0304" name="Rectangle 10304"/>
                        <wps:cNvSpPr/>
                        <wps:spPr>
                          <a:xfrm>
                            <a:off x="3319016" y="46410"/>
                            <a:ext cx="772862" cy="135854"/>
                          </a:xfrm>
                          <a:prstGeom prst="rect">
                            <a:avLst/>
                          </a:prstGeom>
                          <a:ln>
                            <a:noFill/>
                          </a:ln>
                        </wps:spPr>
                        <wps:txbx>
                          <w:txbxContent>
                            <w:p w14:paraId="6F758FDB"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0309" name="Rectangle 10309"/>
                        <wps:cNvSpPr/>
                        <wps:spPr>
                          <a:xfrm>
                            <a:off x="1033165" y="206499"/>
                            <a:ext cx="76010" cy="138295"/>
                          </a:xfrm>
                          <a:prstGeom prst="rect">
                            <a:avLst/>
                          </a:prstGeom>
                          <a:ln>
                            <a:noFill/>
                          </a:ln>
                        </wps:spPr>
                        <wps:txbx>
                          <w:txbxContent>
                            <w:p w14:paraId="441A5C9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15" name="Rectangle 10315"/>
                        <wps:cNvSpPr/>
                        <wps:spPr>
                          <a:xfrm>
                            <a:off x="3145631" y="206499"/>
                            <a:ext cx="76010" cy="138295"/>
                          </a:xfrm>
                          <a:prstGeom prst="rect">
                            <a:avLst/>
                          </a:prstGeom>
                          <a:ln>
                            <a:noFill/>
                          </a:ln>
                        </wps:spPr>
                        <wps:txbx>
                          <w:txbxContent>
                            <w:p w14:paraId="4E4C2642"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1180" style="width:321.75pt;height:28.5pt;mso-position-horizontal-relative:char;mso-position-vertical-relative:line" coordsize="40862,3619">
                <v:shape id="Shape 146448" style="position:absolute;width:666;height:95;left:0;top:0;" coordsize="66675,9525" path="m0,0l66675,0l66675,9525l0,9525l0,0">
                  <v:stroke weight="0pt" endcap="flat" joinstyle="miter" miterlimit="10" on="false" color="#000000" opacity="0"/>
                  <v:fill on="true" color="#000000"/>
                </v:shape>
                <v:shape id="Shape 146449" style="position:absolute;width:8667;height:95;left:666;top:0;" coordsize="866775,9525" path="m0,0l866775,0l866775,9525l0,9525l0,0">
                  <v:stroke weight="0pt" endcap="flat" joinstyle="miter" miterlimit="10" on="false" color="#000000" opacity="0"/>
                  <v:fill on="true" color="#000000"/>
                </v:shape>
                <v:shape id="Shape 146450" style="position:absolute;width:190;height:95;left:9334;top:0;" coordsize="19050,9525" path="m0,0l19050,0l19050,9525l0,9525l0,0">
                  <v:stroke weight="0pt" endcap="flat" joinstyle="miter" miterlimit="10" on="false" color="#000000" opacity="0"/>
                  <v:fill on="true" color="#000000"/>
                </v:shape>
                <v:shape id="Shape 146451" style="position:absolute;width:190;height:95;left:9525;top:0;" coordsize="19050,9525" path="m0,0l19050,0l19050,9525l0,9525l0,0">
                  <v:stroke weight="0pt" endcap="flat" joinstyle="miter" miterlimit="10" on="false" color="#000000" opacity="0"/>
                  <v:fill on="true" color="#000000"/>
                </v:shape>
                <v:shape id="Shape 146452" style="position:absolute;width:285;height:95;left:9715;top:0;" coordsize="28575,9525" path="m0,0l28575,0l28575,9525l0,9525l0,0">
                  <v:stroke weight="0pt" endcap="flat" joinstyle="miter" miterlimit="10" on="false" color="#000000" opacity="0"/>
                  <v:fill on="true" color="#000000"/>
                </v:shape>
                <v:shape id="Shape 146453" style="position:absolute;width:190;height:95;left:10001;top:0;" coordsize="19050,9525" path="m0,0l19050,0l19050,9525l0,9525l0,0">
                  <v:stroke weight="0pt" endcap="flat" joinstyle="miter" miterlimit="10" on="false" color="#000000" opacity="0"/>
                  <v:fill on="true" color="#000000"/>
                </v:shape>
                <v:shape id="Shape 146454" style="position:absolute;width:666;height:95;left:10191;top:0;" coordsize="66675,9525" path="m0,0l66675,0l66675,9525l0,9525l0,0">
                  <v:stroke weight="0pt" endcap="flat" joinstyle="miter" miterlimit="10" on="false" color="#000000" opacity="0"/>
                  <v:fill on="true" color="#000000"/>
                </v:shape>
                <v:shape id="Shape 146455" style="position:absolute;width:8667;height:95;left:10858;top:0;" coordsize="866775,9525" path="m0,0l866775,0l866775,9525l0,9525l0,0">
                  <v:stroke weight="0pt" endcap="flat" joinstyle="miter" miterlimit="10" on="false" color="#000000" opacity="0"/>
                  <v:fill on="true" color="#000000"/>
                </v:shape>
                <v:shape id="Shape 146456" style="position:absolute;width:190;height:95;left:19526;top:0;" coordsize="19050,9525" path="m0,0l19050,0l19050,9525l0,9525l0,0">
                  <v:stroke weight="0pt" endcap="flat" joinstyle="miter" miterlimit="10" on="false" color="#000000" opacity="0"/>
                  <v:fill on="true" color="#000000"/>
                </v:shape>
                <v:shape id="Shape 146457" style="position:absolute;width:762;height:95;left:21050;top:0;" coordsize="76200,9525" path="m0,0l76200,0l76200,9525l0,9525l0,0">
                  <v:stroke weight="0pt" endcap="flat" joinstyle="miter" miterlimit="10" on="false" color="#000000" opacity="0"/>
                  <v:fill on="true" color="#000000"/>
                </v:shape>
                <v:shape id="Shape 146458" style="position:absolute;width:8572;height:95;left:21812;top:0;" coordsize="857250,9525" path="m0,0l857250,0l857250,9525l0,9525l0,0">
                  <v:stroke weight="0pt" endcap="flat" joinstyle="miter" miterlimit="10" on="false" color="#000000" opacity="0"/>
                  <v:fill on="true" color="#000000"/>
                </v:shape>
                <v:shape id="Shape 146459" style="position:absolute;width:190;height:95;left:30384;top:0;" coordsize="19050,9525" path="m0,0l19050,0l19050,9525l0,9525l0,0">
                  <v:stroke weight="0pt" endcap="flat" joinstyle="miter" miterlimit="10" on="false" color="#000000" opacity="0"/>
                  <v:fill on="true" color="#000000"/>
                </v:shape>
                <v:shape id="Shape 146460" style="position:absolute;width:190;height:95;left:30575;top:0;" coordsize="19050,9525" path="m0,0l19050,0l19050,9525l0,9525l0,0">
                  <v:stroke weight="0pt" endcap="flat" joinstyle="miter" miterlimit="10" on="false" color="#000000" opacity="0"/>
                  <v:fill on="true" color="#000000"/>
                </v:shape>
                <v:shape id="Shape 146461" style="position:absolute;width:381;height:95;left:30765;top:0;" coordsize="38100,9525" path="m0,0l38100,0l38100,9525l0,9525l0,0">
                  <v:stroke weight="0pt" endcap="flat" joinstyle="miter" miterlimit="10" on="false" color="#000000" opacity="0"/>
                  <v:fill on="true" color="#000000"/>
                </v:shape>
                <v:shape id="Shape 146462" style="position:absolute;width:190;height:95;left:31146;top:0;" coordsize="19050,9525" path="m0,0l19050,0l19050,9525l0,9525l0,0">
                  <v:stroke weight="0pt" endcap="flat" joinstyle="miter" miterlimit="10" on="false" color="#000000" opacity="0"/>
                  <v:fill on="true" color="#000000"/>
                </v:shape>
                <v:shape id="Shape 146463" style="position:absolute;width:666;height:95;left:31337;top:0;" coordsize="66675,9525" path="m0,0l66675,0l66675,9525l0,9525l0,0">
                  <v:stroke weight="0pt" endcap="flat" joinstyle="miter" miterlimit="10" on="false" color="#000000" opacity="0"/>
                  <v:fill on="true" color="#000000"/>
                </v:shape>
                <v:shape id="Shape 146464" style="position:absolute;width:8667;height:95;left:32004;top:0;" coordsize="866775,9525" path="m0,0l866775,0l866775,9525l0,9525l0,0">
                  <v:stroke weight="0pt" endcap="flat" joinstyle="miter" miterlimit="10" on="false" color="#000000" opacity="0"/>
                  <v:fill on="true" color="#000000"/>
                </v:shape>
                <v:shape id="Shape 146465" style="position:absolute;width:190;height:95;left:40671;top:0;" coordsize="19050,9525" path="m0,0l19050,0l19050,9525l0,9525l0,0">
                  <v:stroke weight="0pt" endcap="flat" joinstyle="miter" miterlimit="10" on="false" color="#000000" opacity="0"/>
                  <v:fill on="true" color="#000000"/>
                </v:shape>
                <v:shape id="Shape 146466" style="position:absolute;width:666;height:95;left:10191;top:1619;" coordsize="66675,9525" path="m0,0l66675,0l66675,9525l0,9525l0,0">
                  <v:stroke weight="0pt" endcap="flat" joinstyle="miter" miterlimit="10" on="false" color="#000000" opacity="0"/>
                  <v:fill on="true" color="#000000"/>
                </v:shape>
                <v:shape id="Shape 146467" style="position:absolute;width:8667;height:95;left:10858;top:1619;" coordsize="866775,9525" path="m0,0l866775,0l866775,9525l0,9525l0,0">
                  <v:stroke weight="0pt" endcap="flat" joinstyle="miter" miterlimit="10" on="false" color="#000000" opacity="0"/>
                  <v:fill on="true" color="#000000"/>
                </v:shape>
                <v:shape id="Shape 146468" style="position:absolute;width:190;height:95;left:19526;top:1619;" coordsize="19050,9525" path="m0,0l19050,0l19050,9525l0,9525l0,0">
                  <v:stroke weight="0pt" endcap="flat" joinstyle="miter" miterlimit="10" on="false" color="#000000" opacity="0"/>
                  <v:fill on="true" color="#000000"/>
                </v:shape>
                <v:shape id="Shape 146469" style="position:absolute;width:666;height:95;left:31337;top:1619;" coordsize="66675,9525" path="m0,0l66675,0l66675,9525l0,9525l0,0">
                  <v:stroke weight="0pt" endcap="flat" joinstyle="miter" miterlimit="10" on="false" color="#000000" opacity="0"/>
                  <v:fill on="true" color="#000000"/>
                </v:shape>
                <v:shape id="Shape 146470" style="position:absolute;width:8667;height:95;left:32004;top:1619;" coordsize="866775,9525" path="m0,0l866775,0l866775,9525l0,9525l0,0">
                  <v:stroke weight="0pt" endcap="flat" joinstyle="miter" miterlimit="10" on="false" color="#000000" opacity="0"/>
                  <v:fill on="true" color="#000000"/>
                </v:shape>
                <v:shape id="Shape 146471" style="position:absolute;width:190;height:95;left:40671;top:1619;" coordsize="19050,9525" path="m0,0l19050,0l19050,9525l0,9525l0,0">
                  <v:stroke weight="0pt" endcap="flat" joinstyle="miter" miterlimit="10" on="false" color="#000000" opacity="0"/>
                  <v:fill on="true" color="#000000"/>
                </v:shape>
                <v:shape id="Shape 146472" style="position:absolute;width:666;height:95;left:10191;top:3238;" coordsize="66675,9525" path="m0,0l66675,0l66675,9525l0,9525l0,0">
                  <v:stroke weight="0pt" endcap="flat" joinstyle="miter" miterlimit="10" on="false" color="#000000" opacity="0"/>
                  <v:fill on="true" color="#000000"/>
                </v:shape>
                <v:shape id="Shape 146473" style="position:absolute;width:666;height:95;left:10191;top:3524;" coordsize="66675,9525" path="m0,0l66675,0l66675,9525l0,9525l0,0">
                  <v:stroke weight="0pt" endcap="flat" joinstyle="miter" miterlimit="10" on="false" color="#000000" opacity="0"/>
                  <v:fill on="true" color="#000000"/>
                </v:shape>
                <v:shape id="Shape 146474" style="position:absolute;width:8667;height:95;left:10858;top:3238;" coordsize="866775,9525" path="m0,0l866775,0l866775,9525l0,9525l0,0">
                  <v:stroke weight="0pt" endcap="flat" joinstyle="miter" miterlimit="10" on="false" color="#000000" opacity="0"/>
                  <v:fill on="true" color="#000000"/>
                </v:shape>
                <v:shape id="Shape 146475" style="position:absolute;width:8667;height:95;left:10858;top:3524;" coordsize="866775,9525" path="m0,0l866775,0l866775,9525l0,9525l0,0">
                  <v:stroke weight="0pt" endcap="flat" joinstyle="miter" miterlimit="10" on="false" color="#000000" opacity="0"/>
                  <v:fill on="true" color="#000000"/>
                </v:shape>
                <v:shape id="Shape 146476" style="position:absolute;width:190;height:95;left:19526;top:3238;" coordsize="19050,9525" path="m0,0l19050,0l19050,9525l0,9525l0,0">
                  <v:stroke weight="0pt" endcap="flat" joinstyle="miter" miterlimit="10" on="false" color="#000000" opacity="0"/>
                  <v:fill on="true" color="#000000"/>
                </v:shape>
                <v:shape id="Shape 146477" style="position:absolute;width:190;height:95;left:19526;top:3524;" coordsize="19050,9525" path="m0,0l19050,0l19050,9525l0,9525l0,0">
                  <v:stroke weight="0pt" endcap="flat" joinstyle="miter" miterlimit="10" on="false" color="#000000" opacity="0"/>
                  <v:fill on="true" color="#000000"/>
                </v:shape>
                <v:shape id="Shape 146478" style="position:absolute;width:666;height:95;left:31337;top:3238;" coordsize="66675,9525" path="m0,0l66675,0l66675,9525l0,9525l0,0">
                  <v:stroke weight="0pt" endcap="flat" joinstyle="miter" miterlimit="10" on="false" color="#000000" opacity="0"/>
                  <v:fill on="true" color="#000000"/>
                </v:shape>
                <v:shape id="Shape 146479" style="position:absolute;width:666;height:95;left:31337;top:3524;" coordsize="66675,9525" path="m0,0l66675,0l66675,9525l0,9525l0,0">
                  <v:stroke weight="0pt" endcap="flat" joinstyle="miter" miterlimit="10" on="false" color="#000000" opacity="0"/>
                  <v:fill on="true" color="#000000"/>
                </v:shape>
                <v:shape id="Shape 146480" style="position:absolute;width:8667;height:95;left:32004;top:3238;" coordsize="866775,9525" path="m0,0l866775,0l866775,9525l0,9525l0,0">
                  <v:stroke weight="0pt" endcap="flat" joinstyle="miter" miterlimit="10" on="false" color="#000000" opacity="0"/>
                  <v:fill on="true" color="#000000"/>
                </v:shape>
                <v:shape id="Shape 146481" style="position:absolute;width:8667;height:95;left:32004;top:3524;" coordsize="866775,9525" path="m0,0l866775,0l866775,9525l0,9525l0,0">
                  <v:stroke weight="0pt" endcap="flat" joinstyle="miter" miterlimit="10" on="false" color="#000000" opacity="0"/>
                  <v:fill on="true" color="#000000"/>
                </v:shape>
                <v:shape id="Shape 146482" style="position:absolute;width:190;height:95;left:40671;top:3238;" coordsize="19050,9525" path="m0,0l19050,0l19050,9525l0,9525l0,0">
                  <v:stroke weight="0pt" endcap="flat" joinstyle="miter" miterlimit="10" on="false" color="#000000" opacity="0"/>
                  <v:fill on="true" color="#000000"/>
                </v:shape>
                <v:shape id="Shape 146483" style="position:absolute;width:190;height:95;left:40671;top:3524;" coordsize="19050,9525" path="m0,0l19050,0l19050,9525l0,9525l0,0">
                  <v:stroke weight="0pt" endcap="flat" joinstyle="miter" miterlimit="10" on="false" color="#000000" opacity="0"/>
                  <v:fill on="true" color="#000000"/>
                </v:shape>
                <v:rect id="Rectangle 10301" style="position:absolute;width:7728;height:1358;left:182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0302" style="position:absolute;width:7728;height:1358;left:1205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0303" style="position:absolute;width:7728;height:1358;left:2294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0304" style="position:absolute;width:7728;height:1358;left:3319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0309" style="position:absolute;width:760;height:1382;left:10331;top:2064;" filled="f" stroked="f">
                  <v:textbox inset="0,0,0,0">
                    <w:txbxContent>
                      <w:p>
                        <w:pPr>
                          <w:spacing w:before="0" w:after="160" w:line="259" w:lineRule="auto"/>
                          <w:ind w:left="0" w:firstLine="0"/>
                        </w:pPr>
                        <w:r>
                          <w:rPr>
                            <w:sz w:val="18"/>
                          </w:rPr>
                          <w:t xml:space="preserve">$</w:t>
                        </w:r>
                      </w:p>
                    </w:txbxContent>
                  </v:textbox>
                </v:rect>
                <v:rect id="Rectangle 10315" style="position:absolute;width:760;height:1382;left:31456;top:2064;"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12.0 </w:t>
      </w:r>
      <w:r>
        <w:rPr>
          <w:sz w:val="18"/>
        </w:rPr>
        <w:tab/>
        <w:t xml:space="preserve">8.7 </w:t>
      </w:r>
    </w:p>
    <w:p w14:paraId="40884F23" w14:textId="77777777" w:rsidR="009F545A" w:rsidRDefault="00000000">
      <w:pPr>
        <w:spacing w:after="37" w:line="265" w:lineRule="auto"/>
        <w:ind w:left="10" w:right="-15"/>
        <w:jc w:val="right"/>
      </w:pPr>
      <w:r>
        <w:rPr>
          <w:sz w:val="18"/>
        </w:rPr>
        <w:t xml:space="preserve">39.4 39.3 </w:t>
      </w:r>
    </w:p>
    <w:p w14:paraId="4850CDA7" w14:textId="77777777" w:rsidR="009F545A" w:rsidRDefault="00000000">
      <w:pPr>
        <w:tabs>
          <w:tab w:val="center" w:pos="1623"/>
          <w:tab w:val="right" w:pos="5672"/>
        </w:tabs>
        <w:spacing w:after="16" w:line="265" w:lineRule="auto"/>
        <w:ind w:left="0" w:right="-76"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73232492" wp14:editId="263EE0CA">
                <wp:extent cx="952500" cy="850776"/>
                <wp:effectExtent l="0" t="0" r="0" b="0"/>
                <wp:docPr id="121186" name="Group 121186"/>
                <wp:cNvGraphicFramePr/>
                <a:graphic xmlns:a="http://schemas.openxmlformats.org/drawingml/2006/main">
                  <a:graphicData uri="http://schemas.microsoft.com/office/word/2010/wordprocessingGroup">
                    <wpg:wgp>
                      <wpg:cNvGrpSpPr/>
                      <wpg:grpSpPr>
                        <a:xfrm>
                          <a:off x="0" y="0"/>
                          <a:ext cx="952500" cy="850776"/>
                          <a:chOff x="0" y="0"/>
                          <a:chExt cx="952500" cy="850776"/>
                        </a:xfrm>
                      </wpg:grpSpPr>
                      <wps:wsp>
                        <wps:cNvPr id="146484" name="Shape 146484"/>
                        <wps:cNvSpPr/>
                        <wps:spPr>
                          <a:xfrm>
                            <a:off x="0"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5" name="Shape 146485"/>
                        <wps:cNvSpPr/>
                        <wps:spPr>
                          <a:xfrm>
                            <a:off x="66675" y="2697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6" name="Shape 146486"/>
                        <wps:cNvSpPr/>
                        <wps:spPr>
                          <a:xfrm>
                            <a:off x="9334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7" name="Shape 146487"/>
                        <wps:cNvSpPr/>
                        <wps:spPr>
                          <a:xfrm>
                            <a:off x="0"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8" name="Shape 146488"/>
                        <wps:cNvSpPr/>
                        <wps:spPr>
                          <a:xfrm>
                            <a:off x="0" y="460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9" name="Shape 146489"/>
                        <wps:cNvSpPr/>
                        <wps:spPr>
                          <a:xfrm>
                            <a:off x="66675" y="4316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0" name="Shape 146490"/>
                        <wps:cNvSpPr/>
                        <wps:spPr>
                          <a:xfrm>
                            <a:off x="66675" y="4602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1" name="Shape 146491"/>
                        <wps:cNvSpPr/>
                        <wps:spPr>
                          <a:xfrm>
                            <a:off x="93345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2" name="Shape 146492"/>
                        <wps:cNvSpPr/>
                        <wps:spPr>
                          <a:xfrm>
                            <a:off x="933450" y="460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3" name="Shape 146493"/>
                        <wps:cNvSpPr/>
                        <wps:spPr>
                          <a:xfrm>
                            <a:off x="0" y="6221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4" name="Shape 146494"/>
                        <wps:cNvSpPr/>
                        <wps:spPr>
                          <a:xfrm>
                            <a:off x="0" y="650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5" name="Shape 146495"/>
                        <wps:cNvSpPr/>
                        <wps:spPr>
                          <a:xfrm>
                            <a:off x="66675" y="6221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6" name="Shape 146496"/>
                        <wps:cNvSpPr/>
                        <wps:spPr>
                          <a:xfrm>
                            <a:off x="66675" y="6507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7" name="Shape 146497"/>
                        <wps:cNvSpPr/>
                        <wps:spPr>
                          <a:xfrm>
                            <a:off x="9334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8" name="Shape 146498"/>
                        <wps:cNvSpPr/>
                        <wps:spPr>
                          <a:xfrm>
                            <a:off x="933450" y="650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9" name="Shape 146499"/>
                        <wps:cNvSpPr/>
                        <wps:spPr>
                          <a:xfrm>
                            <a:off x="0" y="812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0" name="Shape 146500"/>
                        <wps:cNvSpPr/>
                        <wps:spPr>
                          <a:xfrm>
                            <a:off x="0" y="841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1" name="Shape 146501"/>
                        <wps:cNvSpPr/>
                        <wps:spPr>
                          <a:xfrm>
                            <a:off x="66675" y="8126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2" name="Shape 146502"/>
                        <wps:cNvSpPr/>
                        <wps:spPr>
                          <a:xfrm>
                            <a:off x="66675" y="8412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3" name="Shape 146503"/>
                        <wps:cNvSpPr/>
                        <wps:spPr>
                          <a:xfrm>
                            <a:off x="933450" y="812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4" name="Shape 146504"/>
                        <wps:cNvSpPr/>
                        <wps:spPr>
                          <a:xfrm>
                            <a:off x="933450" y="841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0" name="Rectangle 10330"/>
                        <wps:cNvSpPr/>
                        <wps:spPr>
                          <a:xfrm>
                            <a:off x="762893" y="0"/>
                            <a:ext cx="190024" cy="138295"/>
                          </a:xfrm>
                          <a:prstGeom prst="rect">
                            <a:avLst/>
                          </a:prstGeom>
                          <a:ln>
                            <a:noFill/>
                          </a:ln>
                        </wps:spPr>
                        <wps:txbx>
                          <w:txbxContent>
                            <w:p w14:paraId="5DFB869B" w14:textId="77777777" w:rsidR="009F545A" w:rsidRDefault="00000000">
                              <w:pPr>
                                <w:spacing w:after="160" w:line="259" w:lineRule="auto"/>
                                <w:ind w:left="0" w:firstLine="0"/>
                              </w:pPr>
                              <w:r>
                                <w:rPr>
                                  <w:sz w:val="18"/>
                                </w:rPr>
                                <w:t>1.5</w:t>
                              </w:r>
                            </w:p>
                          </w:txbxContent>
                        </wps:txbx>
                        <wps:bodyPr horzOverflow="overflow" vert="horz" lIns="0" tIns="0" rIns="0" bIns="0" rtlCol="0">
                          <a:noAutofit/>
                        </wps:bodyPr>
                      </wps:wsp>
                      <wps:wsp>
                        <wps:cNvPr id="10331" name="Rectangle 10331"/>
                        <wps:cNvSpPr/>
                        <wps:spPr>
                          <a:xfrm>
                            <a:off x="905768" y="0"/>
                            <a:ext cx="38005" cy="138295"/>
                          </a:xfrm>
                          <a:prstGeom prst="rect">
                            <a:avLst/>
                          </a:prstGeom>
                          <a:ln>
                            <a:noFill/>
                          </a:ln>
                        </wps:spPr>
                        <wps:txbx>
                          <w:txbxContent>
                            <w:p w14:paraId="4A64886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39" name="Rectangle 10339"/>
                        <wps:cNvSpPr/>
                        <wps:spPr>
                          <a:xfrm>
                            <a:off x="762893" y="152400"/>
                            <a:ext cx="190024" cy="138295"/>
                          </a:xfrm>
                          <a:prstGeom prst="rect">
                            <a:avLst/>
                          </a:prstGeom>
                          <a:ln>
                            <a:noFill/>
                          </a:ln>
                        </wps:spPr>
                        <wps:txbx>
                          <w:txbxContent>
                            <w:p w14:paraId="37CAC765" w14:textId="77777777" w:rsidR="009F545A" w:rsidRDefault="00000000">
                              <w:pPr>
                                <w:spacing w:after="160" w:line="259" w:lineRule="auto"/>
                                <w:ind w:left="0" w:firstLine="0"/>
                              </w:pPr>
                              <w:r>
                                <w:rPr>
                                  <w:sz w:val="18"/>
                                </w:rPr>
                                <w:t>0.4</w:t>
                              </w:r>
                            </w:p>
                          </w:txbxContent>
                        </wps:txbx>
                        <wps:bodyPr horzOverflow="overflow" vert="horz" lIns="0" tIns="0" rIns="0" bIns="0" rtlCol="0">
                          <a:noAutofit/>
                        </wps:bodyPr>
                      </wps:wsp>
                      <wps:wsp>
                        <wps:cNvPr id="10340" name="Rectangle 10340"/>
                        <wps:cNvSpPr/>
                        <wps:spPr>
                          <a:xfrm>
                            <a:off x="905768" y="152400"/>
                            <a:ext cx="38005" cy="138295"/>
                          </a:xfrm>
                          <a:prstGeom prst="rect">
                            <a:avLst/>
                          </a:prstGeom>
                          <a:ln>
                            <a:noFill/>
                          </a:ln>
                        </wps:spPr>
                        <wps:txbx>
                          <w:txbxContent>
                            <w:p w14:paraId="15EF33F0"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48" name="Rectangle 10348"/>
                        <wps:cNvSpPr/>
                        <wps:spPr>
                          <a:xfrm>
                            <a:off x="705743" y="314325"/>
                            <a:ext cx="266033" cy="138295"/>
                          </a:xfrm>
                          <a:prstGeom prst="rect">
                            <a:avLst/>
                          </a:prstGeom>
                          <a:ln>
                            <a:noFill/>
                          </a:ln>
                        </wps:spPr>
                        <wps:txbx>
                          <w:txbxContent>
                            <w:p w14:paraId="145ACEDD" w14:textId="77777777" w:rsidR="009F545A" w:rsidRDefault="00000000">
                              <w:pPr>
                                <w:spacing w:after="160" w:line="259" w:lineRule="auto"/>
                                <w:ind w:left="0" w:firstLine="0"/>
                              </w:pPr>
                              <w:r>
                                <w:rPr>
                                  <w:sz w:val="18"/>
                                </w:rPr>
                                <w:t>41.3</w:t>
                              </w:r>
                            </w:p>
                          </w:txbxContent>
                        </wps:txbx>
                        <wps:bodyPr horzOverflow="overflow" vert="horz" lIns="0" tIns="0" rIns="0" bIns="0" rtlCol="0">
                          <a:noAutofit/>
                        </wps:bodyPr>
                      </wps:wsp>
                      <wps:wsp>
                        <wps:cNvPr id="10349" name="Rectangle 10349"/>
                        <wps:cNvSpPr/>
                        <wps:spPr>
                          <a:xfrm>
                            <a:off x="905768" y="314325"/>
                            <a:ext cx="38005" cy="138295"/>
                          </a:xfrm>
                          <a:prstGeom prst="rect">
                            <a:avLst/>
                          </a:prstGeom>
                          <a:ln>
                            <a:noFill/>
                          </a:ln>
                        </wps:spPr>
                        <wps:txbx>
                          <w:txbxContent>
                            <w:p w14:paraId="7F7032E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58" name="Rectangle 10358"/>
                        <wps:cNvSpPr/>
                        <wps:spPr>
                          <a:xfrm>
                            <a:off x="13990" y="504825"/>
                            <a:ext cx="76010" cy="138295"/>
                          </a:xfrm>
                          <a:prstGeom prst="rect">
                            <a:avLst/>
                          </a:prstGeom>
                          <a:ln>
                            <a:noFill/>
                          </a:ln>
                        </wps:spPr>
                        <wps:txbx>
                          <w:txbxContent>
                            <w:p w14:paraId="5AABDE4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71" name="Rectangle 10371"/>
                        <wps:cNvSpPr/>
                        <wps:spPr>
                          <a:xfrm>
                            <a:off x="13990" y="695325"/>
                            <a:ext cx="76010" cy="138295"/>
                          </a:xfrm>
                          <a:prstGeom prst="rect">
                            <a:avLst/>
                          </a:prstGeom>
                          <a:ln>
                            <a:noFill/>
                          </a:ln>
                        </wps:spPr>
                        <wps:txbx>
                          <w:txbxContent>
                            <w:p w14:paraId="2976BCF5"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72" name="Rectangle 10372"/>
                        <wps:cNvSpPr/>
                        <wps:spPr>
                          <a:xfrm>
                            <a:off x="705743" y="695325"/>
                            <a:ext cx="266033" cy="138295"/>
                          </a:xfrm>
                          <a:prstGeom prst="rect">
                            <a:avLst/>
                          </a:prstGeom>
                          <a:ln>
                            <a:noFill/>
                          </a:ln>
                        </wps:spPr>
                        <wps:txbx>
                          <w:txbxContent>
                            <w:p w14:paraId="527FFD0C" w14:textId="77777777" w:rsidR="009F545A" w:rsidRDefault="00000000">
                              <w:pPr>
                                <w:spacing w:after="160" w:line="259" w:lineRule="auto"/>
                                <w:ind w:left="0" w:firstLine="0"/>
                              </w:pPr>
                              <w:r>
                                <w:rPr>
                                  <w:sz w:val="18"/>
                                </w:rPr>
                                <w:t>0.29</w:t>
                              </w:r>
                            </w:p>
                          </w:txbxContent>
                        </wps:txbx>
                        <wps:bodyPr horzOverflow="overflow" vert="horz" lIns="0" tIns="0" rIns="0" bIns="0" rtlCol="0">
                          <a:noAutofit/>
                        </wps:bodyPr>
                      </wps:wsp>
                      <wps:wsp>
                        <wps:cNvPr id="10373" name="Rectangle 10373"/>
                        <wps:cNvSpPr/>
                        <wps:spPr>
                          <a:xfrm>
                            <a:off x="905768" y="695325"/>
                            <a:ext cx="38005" cy="138295"/>
                          </a:xfrm>
                          <a:prstGeom prst="rect">
                            <a:avLst/>
                          </a:prstGeom>
                          <a:ln>
                            <a:noFill/>
                          </a:ln>
                        </wps:spPr>
                        <wps:txbx>
                          <w:txbxContent>
                            <w:p w14:paraId="21D31A6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1186" style="width:75pt;height:66.9902pt;mso-position-horizontal-relative:char;mso-position-vertical-relative:line" coordsize="9525,8507">
                <v:shape id="Shape 146505" style="position:absolute;width:666;height:95;left:0;top:2697;" coordsize="66675,9525" path="m0,0l66675,0l66675,9525l0,9525l0,0">
                  <v:stroke weight="0pt" endcap="flat" joinstyle="miter" miterlimit="10" on="false" color="#000000" opacity="0"/>
                  <v:fill on="true" color="#000000"/>
                </v:shape>
                <v:shape id="Shape 146506" style="position:absolute;width:8667;height:95;left:666;top:2697;" coordsize="866775,9525" path="m0,0l866775,0l866775,9525l0,9525l0,0">
                  <v:stroke weight="0pt" endcap="flat" joinstyle="miter" miterlimit="10" on="false" color="#000000" opacity="0"/>
                  <v:fill on="true" color="#000000"/>
                </v:shape>
                <v:shape id="Shape 146507" style="position:absolute;width:190;height:95;left:9334;top:2697;" coordsize="19050,9525" path="m0,0l19050,0l19050,9525l0,9525l0,0">
                  <v:stroke weight="0pt" endcap="flat" joinstyle="miter" miterlimit="10" on="false" color="#000000" opacity="0"/>
                  <v:fill on="true" color="#000000"/>
                </v:shape>
                <v:shape id="Shape 146508" style="position:absolute;width:666;height:95;left:0;top:4316;" coordsize="66675,9525" path="m0,0l66675,0l66675,9525l0,9525l0,0">
                  <v:stroke weight="0pt" endcap="flat" joinstyle="miter" miterlimit="10" on="false" color="#000000" opacity="0"/>
                  <v:fill on="true" color="#000000"/>
                </v:shape>
                <v:shape id="Shape 146509" style="position:absolute;width:666;height:95;left:0;top:4602;" coordsize="66675,9525" path="m0,0l66675,0l66675,9525l0,9525l0,0">
                  <v:stroke weight="0pt" endcap="flat" joinstyle="miter" miterlimit="10" on="false" color="#000000" opacity="0"/>
                  <v:fill on="true" color="#000000"/>
                </v:shape>
                <v:shape id="Shape 146510" style="position:absolute;width:8667;height:95;left:666;top:4316;" coordsize="866775,9525" path="m0,0l866775,0l866775,9525l0,9525l0,0">
                  <v:stroke weight="0pt" endcap="flat" joinstyle="miter" miterlimit="10" on="false" color="#000000" opacity="0"/>
                  <v:fill on="true" color="#000000"/>
                </v:shape>
                <v:shape id="Shape 146511" style="position:absolute;width:8667;height:95;left:666;top:4602;" coordsize="866775,9525" path="m0,0l866775,0l866775,9525l0,9525l0,0">
                  <v:stroke weight="0pt" endcap="flat" joinstyle="miter" miterlimit="10" on="false" color="#000000" opacity="0"/>
                  <v:fill on="true" color="#000000"/>
                </v:shape>
                <v:shape id="Shape 146512" style="position:absolute;width:190;height:95;left:9334;top:4316;" coordsize="19050,9525" path="m0,0l19050,0l19050,9525l0,9525l0,0">
                  <v:stroke weight="0pt" endcap="flat" joinstyle="miter" miterlimit="10" on="false" color="#000000" opacity="0"/>
                  <v:fill on="true" color="#000000"/>
                </v:shape>
                <v:shape id="Shape 146513" style="position:absolute;width:190;height:95;left:9334;top:4602;" coordsize="19050,9525" path="m0,0l19050,0l19050,9525l0,9525l0,0">
                  <v:stroke weight="0pt" endcap="flat" joinstyle="miter" miterlimit="10" on="false" color="#000000" opacity="0"/>
                  <v:fill on="true" color="#000000"/>
                </v:shape>
                <v:shape id="Shape 146514" style="position:absolute;width:666;height:95;left:0;top:6221;" coordsize="66675,9525" path="m0,0l66675,0l66675,9525l0,9525l0,0">
                  <v:stroke weight="0pt" endcap="flat" joinstyle="miter" miterlimit="10" on="false" color="#000000" opacity="0"/>
                  <v:fill on="true" color="#000000"/>
                </v:shape>
                <v:shape id="Shape 146515" style="position:absolute;width:666;height:95;left:0;top:6507;" coordsize="66675,9525" path="m0,0l66675,0l66675,9525l0,9525l0,0">
                  <v:stroke weight="0pt" endcap="flat" joinstyle="miter" miterlimit="10" on="false" color="#000000" opacity="0"/>
                  <v:fill on="true" color="#000000"/>
                </v:shape>
                <v:shape id="Shape 146516" style="position:absolute;width:8667;height:95;left:666;top:6221;" coordsize="866775,9525" path="m0,0l866775,0l866775,9525l0,9525l0,0">
                  <v:stroke weight="0pt" endcap="flat" joinstyle="miter" miterlimit="10" on="false" color="#000000" opacity="0"/>
                  <v:fill on="true" color="#000000"/>
                </v:shape>
                <v:shape id="Shape 146517" style="position:absolute;width:8667;height:95;left:666;top:6507;" coordsize="866775,9525" path="m0,0l866775,0l866775,9525l0,9525l0,0">
                  <v:stroke weight="0pt" endcap="flat" joinstyle="miter" miterlimit="10" on="false" color="#000000" opacity="0"/>
                  <v:fill on="true" color="#000000"/>
                </v:shape>
                <v:shape id="Shape 146518" style="position:absolute;width:190;height:95;left:9334;top:6221;" coordsize="19050,9525" path="m0,0l19050,0l19050,9525l0,9525l0,0">
                  <v:stroke weight="0pt" endcap="flat" joinstyle="miter" miterlimit="10" on="false" color="#000000" opacity="0"/>
                  <v:fill on="true" color="#000000"/>
                </v:shape>
                <v:shape id="Shape 146519" style="position:absolute;width:190;height:95;left:9334;top:6507;" coordsize="19050,9525" path="m0,0l19050,0l19050,9525l0,9525l0,0">
                  <v:stroke weight="0pt" endcap="flat" joinstyle="miter" miterlimit="10" on="false" color="#000000" opacity="0"/>
                  <v:fill on="true" color="#000000"/>
                </v:shape>
                <v:shape id="Shape 146520" style="position:absolute;width:666;height:95;left:0;top:8126;" coordsize="66675,9525" path="m0,0l66675,0l66675,9525l0,9525l0,0">
                  <v:stroke weight="0pt" endcap="flat" joinstyle="miter" miterlimit="10" on="false" color="#000000" opacity="0"/>
                  <v:fill on="true" color="#000000"/>
                </v:shape>
                <v:shape id="Shape 146521" style="position:absolute;width:666;height:95;left:0;top:8412;" coordsize="66675,9525" path="m0,0l66675,0l66675,9525l0,9525l0,0">
                  <v:stroke weight="0pt" endcap="flat" joinstyle="miter" miterlimit="10" on="false" color="#000000" opacity="0"/>
                  <v:fill on="true" color="#000000"/>
                </v:shape>
                <v:shape id="Shape 146522" style="position:absolute;width:8667;height:95;left:666;top:8126;" coordsize="866775,9525" path="m0,0l866775,0l866775,9525l0,9525l0,0">
                  <v:stroke weight="0pt" endcap="flat" joinstyle="miter" miterlimit="10" on="false" color="#000000" opacity="0"/>
                  <v:fill on="true" color="#000000"/>
                </v:shape>
                <v:shape id="Shape 146523" style="position:absolute;width:8667;height:95;left:666;top:8412;" coordsize="866775,9525" path="m0,0l866775,0l866775,9525l0,9525l0,0">
                  <v:stroke weight="0pt" endcap="flat" joinstyle="miter" miterlimit="10" on="false" color="#000000" opacity="0"/>
                  <v:fill on="true" color="#000000"/>
                </v:shape>
                <v:shape id="Shape 146524" style="position:absolute;width:190;height:95;left:9334;top:8126;" coordsize="19050,9525" path="m0,0l19050,0l19050,9525l0,9525l0,0">
                  <v:stroke weight="0pt" endcap="flat" joinstyle="miter" miterlimit="10" on="false" color="#000000" opacity="0"/>
                  <v:fill on="true" color="#000000"/>
                </v:shape>
                <v:shape id="Shape 146525" style="position:absolute;width:190;height:95;left:9334;top:8412;" coordsize="19050,9525" path="m0,0l19050,0l19050,9525l0,9525l0,0">
                  <v:stroke weight="0pt" endcap="flat" joinstyle="miter" miterlimit="10" on="false" color="#000000" opacity="0"/>
                  <v:fill on="true" color="#000000"/>
                </v:shape>
                <v:rect id="Rectangle 10330" style="position:absolute;width:1900;height:1382;left:7628;top:0;" filled="f" stroked="f">
                  <v:textbox inset="0,0,0,0">
                    <w:txbxContent>
                      <w:p>
                        <w:pPr>
                          <w:spacing w:before="0" w:after="160" w:line="259" w:lineRule="auto"/>
                          <w:ind w:left="0" w:firstLine="0"/>
                        </w:pPr>
                        <w:r>
                          <w:rPr>
                            <w:sz w:val="18"/>
                          </w:rPr>
                          <w:t xml:space="preserve">1.5</w:t>
                        </w:r>
                      </w:p>
                    </w:txbxContent>
                  </v:textbox>
                </v:rect>
                <v:rect id="Rectangle 10331" style="position:absolute;width:380;height:1382;left:9057;top:0;" filled="f" stroked="f">
                  <v:textbox inset="0,0,0,0">
                    <w:txbxContent>
                      <w:p>
                        <w:pPr>
                          <w:spacing w:before="0" w:after="160" w:line="259" w:lineRule="auto"/>
                          <w:ind w:left="0" w:firstLine="0"/>
                        </w:pPr>
                        <w:r>
                          <w:rPr>
                            <w:sz w:val="18"/>
                          </w:rPr>
                          <w:t xml:space="preserve"> </w:t>
                        </w:r>
                      </w:p>
                    </w:txbxContent>
                  </v:textbox>
                </v:rect>
                <v:rect id="Rectangle 10339" style="position:absolute;width:1900;height:1382;left:7628;top:1524;" filled="f" stroked="f">
                  <v:textbox inset="0,0,0,0">
                    <w:txbxContent>
                      <w:p>
                        <w:pPr>
                          <w:spacing w:before="0" w:after="160" w:line="259" w:lineRule="auto"/>
                          <w:ind w:left="0" w:firstLine="0"/>
                        </w:pPr>
                        <w:r>
                          <w:rPr>
                            <w:sz w:val="18"/>
                          </w:rPr>
                          <w:t xml:space="preserve">0.4</w:t>
                        </w:r>
                      </w:p>
                    </w:txbxContent>
                  </v:textbox>
                </v:rect>
                <v:rect id="Rectangle 10340" style="position:absolute;width:380;height:1382;left:9057;top:1524;" filled="f" stroked="f">
                  <v:textbox inset="0,0,0,0">
                    <w:txbxContent>
                      <w:p>
                        <w:pPr>
                          <w:spacing w:before="0" w:after="160" w:line="259" w:lineRule="auto"/>
                          <w:ind w:left="0" w:firstLine="0"/>
                        </w:pPr>
                        <w:r>
                          <w:rPr>
                            <w:sz w:val="18"/>
                          </w:rPr>
                          <w:t xml:space="preserve"> </w:t>
                        </w:r>
                      </w:p>
                    </w:txbxContent>
                  </v:textbox>
                </v:rect>
                <v:rect id="Rectangle 10348" style="position:absolute;width:2660;height:1382;left:7057;top:3143;" filled="f" stroked="f">
                  <v:textbox inset="0,0,0,0">
                    <w:txbxContent>
                      <w:p>
                        <w:pPr>
                          <w:spacing w:before="0" w:after="160" w:line="259" w:lineRule="auto"/>
                          <w:ind w:left="0" w:firstLine="0"/>
                        </w:pPr>
                        <w:r>
                          <w:rPr>
                            <w:sz w:val="18"/>
                          </w:rPr>
                          <w:t xml:space="preserve">41.3</w:t>
                        </w:r>
                      </w:p>
                    </w:txbxContent>
                  </v:textbox>
                </v:rect>
                <v:rect id="Rectangle 10349" style="position:absolute;width:380;height:1382;left:9057;top:3143;" filled="f" stroked="f">
                  <v:textbox inset="0,0,0,0">
                    <w:txbxContent>
                      <w:p>
                        <w:pPr>
                          <w:spacing w:before="0" w:after="160" w:line="259" w:lineRule="auto"/>
                          <w:ind w:left="0" w:firstLine="0"/>
                        </w:pPr>
                        <w:r>
                          <w:rPr>
                            <w:sz w:val="18"/>
                          </w:rPr>
                          <w:t xml:space="preserve"> </w:t>
                        </w:r>
                      </w:p>
                    </w:txbxContent>
                  </v:textbox>
                </v:rect>
                <v:rect id="Rectangle 10358" style="position:absolute;width:760;height:1382;left:139;top:5048;" filled="f" stroked="f">
                  <v:textbox inset="0,0,0,0">
                    <w:txbxContent>
                      <w:p>
                        <w:pPr>
                          <w:spacing w:before="0" w:after="160" w:line="259" w:lineRule="auto"/>
                          <w:ind w:left="0" w:firstLine="0"/>
                        </w:pPr>
                        <w:r>
                          <w:rPr>
                            <w:sz w:val="18"/>
                          </w:rPr>
                          <w:t xml:space="preserve">$</w:t>
                        </w:r>
                      </w:p>
                    </w:txbxContent>
                  </v:textbox>
                </v:rect>
                <v:rect id="Rectangle 10371" style="position:absolute;width:760;height:1382;left:139;top:6953;" filled="f" stroked="f">
                  <v:textbox inset="0,0,0,0">
                    <w:txbxContent>
                      <w:p>
                        <w:pPr>
                          <w:spacing w:before="0" w:after="160" w:line="259" w:lineRule="auto"/>
                          <w:ind w:left="0" w:firstLine="0"/>
                        </w:pPr>
                        <w:r>
                          <w:rPr>
                            <w:sz w:val="18"/>
                          </w:rPr>
                          <w:t xml:space="preserve">$</w:t>
                        </w:r>
                      </w:p>
                    </w:txbxContent>
                  </v:textbox>
                </v:rect>
                <v:rect id="Rectangle 10372" style="position:absolute;width:2660;height:1382;left:7057;top:6953;" filled="f" stroked="f">
                  <v:textbox inset="0,0,0,0">
                    <w:txbxContent>
                      <w:p>
                        <w:pPr>
                          <w:spacing w:before="0" w:after="160" w:line="259" w:lineRule="auto"/>
                          <w:ind w:left="0" w:firstLine="0"/>
                        </w:pPr>
                        <w:r>
                          <w:rPr>
                            <w:sz w:val="18"/>
                          </w:rPr>
                          <w:t xml:space="preserve">0.29</w:t>
                        </w:r>
                      </w:p>
                    </w:txbxContent>
                  </v:textbox>
                </v:rect>
                <v:rect id="Rectangle 10373" style="position:absolute;width:380;height:1382;left:9057;top:6953;" filled="f" stroked="f">
                  <v:textbox inset="0,0,0,0">
                    <w:txbxContent>
                      <w:p>
                        <w:pPr>
                          <w:spacing w:before="0" w:after="160" w:line="259" w:lineRule="auto"/>
                          <w:ind w:left="0" w:firstLine="0"/>
                        </w:pPr>
                        <w:r>
                          <w:rPr>
                            <w:sz w:val="18"/>
                          </w:rPr>
                          <w:t xml:space="preserve"> </w:t>
                        </w:r>
                      </w:p>
                    </w:txbxContent>
                  </v:textbox>
                </v:rect>
              </v:group>
            </w:pict>
          </mc:Fallback>
        </mc:AlternateContent>
      </w:r>
      <w:r>
        <w:rPr>
          <w:sz w:val="18"/>
        </w:rPr>
        <w:t xml:space="preserve">0.31 </w:t>
      </w:r>
      <w:r>
        <w:rPr>
          <w:sz w:val="18"/>
        </w:rPr>
        <w:tab/>
      </w:r>
      <w:r>
        <w:rPr>
          <w:rFonts w:ascii="Calibri" w:eastAsia="Calibri" w:hAnsi="Calibri" w:cs="Calibri"/>
          <w:noProof/>
          <w:sz w:val="22"/>
        </w:rPr>
        <mc:AlternateContent>
          <mc:Choice Requires="wpg">
            <w:drawing>
              <wp:inline distT="0" distB="0" distL="0" distR="0" wp14:anchorId="554260A6" wp14:editId="6E82B424">
                <wp:extent cx="952500" cy="850776"/>
                <wp:effectExtent l="0" t="0" r="0" b="0"/>
                <wp:docPr id="121190" name="Group 121190"/>
                <wp:cNvGraphicFramePr/>
                <a:graphic xmlns:a="http://schemas.openxmlformats.org/drawingml/2006/main">
                  <a:graphicData uri="http://schemas.microsoft.com/office/word/2010/wordprocessingGroup">
                    <wpg:wgp>
                      <wpg:cNvGrpSpPr/>
                      <wpg:grpSpPr>
                        <a:xfrm>
                          <a:off x="0" y="0"/>
                          <a:ext cx="952500" cy="850776"/>
                          <a:chOff x="0" y="0"/>
                          <a:chExt cx="952500" cy="850776"/>
                        </a:xfrm>
                      </wpg:grpSpPr>
                      <wps:wsp>
                        <wps:cNvPr id="146526" name="Shape 146526"/>
                        <wps:cNvSpPr/>
                        <wps:spPr>
                          <a:xfrm>
                            <a:off x="0" y="269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7" name="Shape 146527"/>
                        <wps:cNvSpPr/>
                        <wps:spPr>
                          <a:xfrm>
                            <a:off x="66675" y="2697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8" name="Shape 146528"/>
                        <wps:cNvSpPr/>
                        <wps:spPr>
                          <a:xfrm>
                            <a:off x="933450" y="269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9" name="Shape 146529"/>
                        <wps:cNvSpPr/>
                        <wps:spPr>
                          <a:xfrm>
                            <a:off x="0" y="431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0" name="Shape 146530"/>
                        <wps:cNvSpPr/>
                        <wps:spPr>
                          <a:xfrm>
                            <a:off x="0" y="460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1" name="Shape 146531"/>
                        <wps:cNvSpPr/>
                        <wps:spPr>
                          <a:xfrm>
                            <a:off x="66675" y="4316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2" name="Shape 146532"/>
                        <wps:cNvSpPr/>
                        <wps:spPr>
                          <a:xfrm>
                            <a:off x="66675" y="4602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3" name="Shape 146533"/>
                        <wps:cNvSpPr/>
                        <wps:spPr>
                          <a:xfrm>
                            <a:off x="933450" y="431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4" name="Shape 146534"/>
                        <wps:cNvSpPr/>
                        <wps:spPr>
                          <a:xfrm>
                            <a:off x="933450" y="460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5" name="Shape 146535"/>
                        <wps:cNvSpPr/>
                        <wps:spPr>
                          <a:xfrm>
                            <a:off x="0" y="6221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6" name="Shape 146536"/>
                        <wps:cNvSpPr/>
                        <wps:spPr>
                          <a:xfrm>
                            <a:off x="0" y="6507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7" name="Shape 146537"/>
                        <wps:cNvSpPr/>
                        <wps:spPr>
                          <a:xfrm>
                            <a:off x="66675" y="6221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8" name="Shape 146538"/>
                        <wps:cNvSpPr/>
                        <wps:spPr>
                          <a:xfrm>
                            <a:off x="66675" y="6507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9" name="Shape 146539"/>
                        <wps:cNvSpPr/>
                        <wps:spPr>
                          <a:xfrm>
                            <a:off x="933450" y="6221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0" name="Shape 146540"/>
                        <wps:cNvSpPr/>
                        <wps:spPr>
                          <a:xfrm>
                            <a:off x="933450" y="6507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1" name="Shape 146541"/>
                        <wps:cNvSpPr/>
                        <wps:spPr>
                          <a:xfrm>
                            <a:off x="0" y="8126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2" name="Shape 146542"/>
                        <wps:cNvSpPr/>
                        <wps:spPr>
                          <a:xfrm>
                            <a:off x="0" y="8412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3" name="Shape 146543"/>
                        <wps:cNvSpPr/>
                        <wps:spPr>
                          <a:xfrm>
                            <a:off x="66675" y="812676"/>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4" name="Shape 146544"/>
                        <wps:cNvSpPr/>
                        <wps:spPr>
                          <a:xfrm>
                            <a:off x="66675" y="841251"/>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5" name="Shape 146545"/>
                        <wps:cNvSpPr/>
                        <wps:spPr>
                          <a:xfrm>
                            <a:off x="933450" y="8126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46" name="Shape 146546"/>
                        <wps:cNvSpPr/>
                        <wps:spPr>
                          <a:xfrm>
                            <a:off x="933450" y="8412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4" name="Rectangle 10334"/>
                        <wps:cNvSpPr/>
                        <wps:spPr>
                          <a:xfrm>
                            <a:off x="789831" y="0"/>
                            <a:ext cx="152019" cy="138295"/>
                          </a:xfrm>
                          <a:prstGeom prst="rect">
                            <a:avLst/>
                          </a:prstGeom>
                          <a:ln>
                            <a:noFill/>
                          </a:ln>
                        </wps:spPr>
                        <wps:txbx>
                          <w:txbxContent>
                            <w:p w14:paraId="71FA34A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35" name="Rectangle 10335"/>
                        <wps:cNvSpPr/>
                        <wps:spPr>
                          <a:xfrm>
                            <a:off x="904131" y="0"/>
                            <a:ext cx="38005" cy="138295"/>
                          </a:xfrm>
                          <a:prstGeom prst="rect">
                            <a:avLst/>
                          </a:prstGeom>
                          <a:ln>
                            <a:noFill/>
                          </a:ln>
                        </wps:spPr>
                        <wps:txbx>
                          <w:txbxContent>
                            <w:p w14:paraId="759238C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43" name="Rectangle 10343"/>
                        <wps:cNvSpPr/>
                        <wps:spPr>
                          <a:xfrm>
                            <a:off x="761256" y="152400"/>
                            <a:ext cx="190024" cy="138295"/>
                          </a:xfrm>
                          <a:prstGeom prst="rect">
                            <a:avLst/>
                          </a:prstGeom>
                          <a:ln>
                            <a:noFill/>
                          </a:ln>
                        </wps:spPr>
                        <wps:txbx>
                          <w:txbxContent>
                            <w:p w14:paraId="0E4BA6C0"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10344" name="Rectangle 10344"/>
                        <wps:cNvSpPr/>
                        <wps:spPr>
                          <a:xfrm>
                            <a:off x="904131" y="152400"/>
                            <a:ext cx="38005" cy="138295"/>
                          </a:xfrm>
                          <a:prstGeom prst="rect">
                            <a:avLst/>
                          </a:prstGeom>
                          <a:ln>
                            <a:noFill/>
                          </a:ln>
                        </wps:spPr>
                        <wps:txbx>
                          <w:txbxContent>
                            <w:p w14:paraId="10A7CFDF"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52" name="Rectangle 10352"/>
                        <wps:cNvSpPr/>
                        <wps:spPr>
                          <a:xfrm>
                            <a:off x="704106" y="314325"/>
                            <a:ext cx="266033" cy="138295"/>
                          </a:xfrm>
                          <a:prstGeom prst="rect">
                            <a:avLst/>
                          </a:prstGeom>
                          <a:ln>
                            <a:noFill/>
                          </a:ln>
                        </wps:spPr>
                        <wps:txbx>
                          <w:txbxContent>
                            <w:p w14:paraId="3CE8CE93" w14:textId="77777777" w:rsidR="009F545A" w:rsidRDefault="00000000">
                              <w:pPr>
                                <w:spacing w:after="160" w:line="259" w:lineRule="auto"/>
                                <w:ind w:left="0" w:firstLine="0"/>
                              </w:pPr>
                              <w:r>
                                <w:rPr>
                                  <w:sz w:val="18"/>
                                </w:rPr>
                                <w:t>39.5</w:t>
                              </w:r>
                            </w:p>
                          </w:txbxContent>
                        </wps:txbx>
                        <wps:bodyPr horzOverflow="overflow" vert="horz" lIns="0" tIns="0" rIns="0" bIns="0" rtlCol="0">
                          <a:noAutofit/>
                        </wps:bodyPr>
                      </wps:wsp>
                      <wps:wsp>
                        <wps:cNvPr id="10353" name="Rectangle 10353"/>
                        <wps:cNvSpPr/>
                        <wps:spPr>
                          <a:xfrm>
                            <a:off x="904131" y="314325"/>
                            <a:ext cx="38005" cy="138295"/>
                          </a:xfrm>
                          <a:prstGeom prst="rect">
                            <a:avLst/>
                          </a:prstGeom>
                          <a:ln>
                            <a:noFill/>
                          </a:ln>
                        </wps:spPr>
                        <wps:txbx>
                          <w:txbxContent>
                            <w:p w14:paraId="05BD5D1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364" name="Rectangle 10364"/>
                        <wps:cNvSpPr/>
                        <wps:spPr>
                          <a:xfrm>
                            <a:off x="11906" y="504825"/>
                            <a:ext cx="76010" cy="138295"/>
                          </a:xfrm>
                          <a:prstGeom prst="rect">
                            <a:avLst/>
                          </a:prstGeom>
                          <a:ln>
                            <a:noFill/>
                          </a:ln>
                        </wps:spPr>
                        <wps:txbx>
                          <w:txbxContent>
                            <w:p w14:paraId="0A88746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77" name="Rectangle 10377"/>
                        <wps:cNvSpPr/>
                        <wps:spPr>
                          <a:xfrm>
                            <a:off x="11906" y="695325"/>
                            <a:ext cx="76010" cy="138295"/>
                          </a:xfrm>
                          <a:prstGeom prst="rect">
                            <a:avLst/>
                          </a:prstGeom>
                          <a:ln>
                            <a:noFill/>
                          </a:ln>
                        </wps:spPr>
                        <wps:txbx>
                          <w:txbxContent>
                            <w:p w14:paraId="33458DD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378" name="Rectangle 10378"/>
                        <wps:cNvSpPr/>
                        <wps:spPr>
                          <a:xfrm>
                            <a:off x="704106" y="695325"/>
                            <a:ext cx="266033" cy="138295"/>
                          </a:xfrm>
                          <a:prstGeom prst="rect">
                            <a:avLst/>
                          </a:prstGeom>
                          <a:ln>
                            <a:noFill/>
                          </a:ln>
                        </wps:spPr>
                        <wps:txbx>
                          <w:txbxContent>
                            <w:p w14:paraId="55976D06" w14:textId="77777777" w:rsidR="009F545A" w:rsidRDefault="00000000">
                              <w:pPr>
                                <w:spacing w:after="160" w:line="259" w:lineRule="auto"/>
                                <w:ind w:left="0" w:firstLine="0"/>
                              </w:pPr>
                              <w:r>
                                <w:rPr>
                                  <w:sz w:val="18"/>
                                </w:rPr>
                                <w:t>0.22</w:t>
                              </w:r>
                            </w:p>
                          </w:txbxContent>
                        </wps:txbx>
                        <wps:bodyPr horzOverflow="overflow" vert="horz" lIns="0" tIns="0" rIns="0" bIns="0" rtlCol="0">
                          <a:noAutofit/>
                        </wps:bodyPr>
                      </wps:wsp>
                      <wps:wsp>
                        <wps:cNvPr id="10379" name="Rectangle 10379"/>
                        <wps:cNvSpPr/>
                        <wps:spPr>
                          <a:xfrm>
                            <a:off x="904131" y="695325"/>
                            <a:ext cx="38005" cy="138295"/>
                          </a:xfrm>
                          <a:prstGeom prst="rect">
                            <a:avLst/>
                          </a:prstGeom>
                          <a:ln>
                            <a:noFill/>
                          </a:ln>
                        </wps:spPr>
                        <wps:txbx>
                          <w:txbxContent>
                            <w:p w14:paraId="4A8296A7"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1190" style="width:75pt;height:66.9902pt;mso-position-horizontal-relative:char;mso-position-vertical-relative:line" coordsize="9525,8507">
                <v:shape id="Shape 146547" style="position:absolute;width:666;height:95;left:0;top:2697;" coordsize="66675,9525" path="m0,0l66675,0l66675,9525l0,9525l0,0">
                  <v:stroke weight="0pt" endcap="flat" joinstyle="miter" miterlimit="10" on="false" color="#000000" opacity="0"/>
                  <v:fill on="true" color="#000000"/>
                </v:shape>
                <v:shape id="Shape 146548" style="position:absolute;width:8667;height:95;left:666;top:2697;" coordsize="866775,9525" path="m0,0l866775,0l866775,9525l0,9525l0,0">
                  <v:stroke weight="0pt" endcap="flat" joinstyle="miter" miterlimit="10" on="false" color="#000000" opacity="0"/>
                  <v:fill on="true" color="#000000"/>
                </v:shape>
                <v:shape id="Shape 146549" style="position:absolute;width:190;height:95;left:9334;top:2697;" coordsize="19050,9525" path="m0,0l19050,0l19050,9525l0,9525l0,0">
                  <v:stroke weight="0pt" endcap="flat" joinstyle="miter" miterlimit="10" on="false" color="#000000" opacity="0"/>
                  <v:fill on="true" color="#000000"/>
                </v:shape>
                <v:shape id="Shape 146550" style="position:absolute;width:666;height:95;left:0;top:4316;" coordsize="66675,9525" path="m0,0l66675,0l66675,9525l0,9525l0,0">
                  <v:stroke weight="0pt" endcap="flat" joinstyle="miter" miterlimit="10" on="false" color="#000000" opacity="0"/>
                  <v:fill on="true" color="#000000"/>
                </v:shape>
                <v:shape id="Shape 146551" style="position:absolute;width:666;height:95;left:0;top:4602;" coordsize="66675,9525" path="m0,0l66675,0l66675,9525l0,9525l0,0">
                  <v:stroke weight="0pt" endcap="flat" joinstyle="miter" miterlimit="10" on="false" color="#000000" opacity="0"/>
                  <v:fill on="true" color="#000000"/>
                </v:shape>
                <v:shape id="Shape 146552" style="position:absolute;width:8667;height:95;left:666;top:4316;" coordsize="866775,9525" path="m0,0l866775,0l866775,9525l0,9525l0,0">
                  <v:stroke weight="0pt" endcap="flat" joinstyle="miter" miterlimit="10" on="false" color="#000000" opacity="0"/>
                  <v:fill on="true" color="#000000"/>
                </v:shape>
                <v:shape id="Shape 146553" style="position:absolute;width:8667;height:95;left:666;top:4602;" coordsize="866775,9525" path="m0,0l866775,0l866775,9525l0,9525l0,0">
                  <v:stroke weight="0pt" endcap="flat" joinstyle="miter" miterlimit="10" on="false" color="#000000" opacity="0"/>
                  <v:fill on="true" color="#000000"/>
                </v:shape>
                <v:shape id="Shape 146554" style="position:absolute;width:190;height:95;left:9334;top:4316;" coordsize="19050,9525" path="m0,0l19050,0l19050,9525l0,9525l0,0">
                  <v:stroke weight="0pt" endcap="flat" joinstyle="miter" miterlimit="10" on="false" color="#000000" opacity="0"/>
                  <v:fill on="true" color="#000000"/>
                </v:shape>
                <v:shape id="Shape 146555" style="position:absolute;width:190;height:95;left:9334;top:4602;" coordsize="19050,9525" path="m0,0l19050,0l19050,9525l0,9525l0,0">
                  <v:stroke weight="0pt" endcap="flat" joinstyle="miter" miterlimit="10" on="false" color="#000000" opacity="0"/>
                  <v:fill on="true" color="#000000"/>
                </v:shape>
                <v:shape id="Shape 146556" style="position:absolute;width:666;height:95;left:0;top:6221;" coordsize="66675,9525" path="m0,0l66675,0l66675,9525l0,9525l0,0">
                  <v:stroke weight="0pt" endcap="flat" joinstyle="miter" miterlimit="10" on="false" color="#000000" opacity="0"/>
                  <v:fill on="true" color="#000000"/>
                </v:shape>
                <v:shape id="Shape 146557" style="position:absolute;width:666;height:95;left:0;top:6507;" coordsize="66675,9525" path="m0,0l66675,0l66675,9525l0,9525l0,0">
                  <v:stroke weight="0pt" endcap="flat" joinstyle="miter" miterlimit="10" on="false" color="#000000" opacity="0"/>
                  <v:fill on="true" color="#000000"/>
                </v:shape>
                <v:shape id="Shape 146558" style="position:absolute;width:8667;height:95;left:666;top:6221;" coordsize="866775,9525" path="m0,0l866775,0l866775,9525l0,9525l0,0">
                  <v:stroke weight="0pt" endcap="flat" joinstyle="miter" miterlimit="10" on="false" color="#000000" opacity="0"/>
                  <v:fill on="true" color="#000000"/>
                </v:shape>
                <v:shape id="Shape 146559" style="position:absolute;width:8667;height:95;left:666;top:6507;" coordsize="866775,9525" path="m0,0l866775,0l866775,9525l0,9525l0,0">
                  <v:stroke weight="0pt" endcap="flat" joinstyle="miter" miterlimit="10" on="false" color="#000000" opacity="0"/>
                  <v:fill on="true" color="#000000"/>
                </v:shape>
                <v:shape id="Shape 146560" style="position:absolute;width:190;height:95;left:9334;top:6221;" coordsize="19050,9525" path="m0,0l19050,0l19050,9525l0,9525l0,0">
                  <v:stroke weight="0pt" endcap="flat" joinstyle="miter" miterlimit="10" on="false" color="#000000" opacity="0"/>
                  <v:fill on="true" color="#000000"/>
                </v:shape>
                <v:shape id="Shape 146561" style="position:absolute;width:190;height:95;left:9334;top:6507;" coordsize="19050,9525" path="m0,0l19050,0l19050,9525l0,9525l0,0">
                  <v:stroke weight="0pt" endcap="flat" joinstyle="miter" miterlimit="10" on="false" color="#000000" opacity="0"/>
                  <v:fill on="true" color="#000000"/>
                </v:shape>
                <v:shape id="Shape 146562" style="position:absolute;width:666;height:95;left:0;top:8126;" coordsize="66675,9525" path="m0,0l66675,0l66675,9525l0,9525l0,0">
                  <v:stroke weight="0pt" endcap="flat" joinstyle="miter" miterlimit="10" on="false" color="#000000" opacity="0"/>
                  <v:fill on="true" color="#000000"/>
                </v:shape>
                <v:shape id="Shape 146563" style="position:absolute;width:666;height:95;left:0;top:8412;" coordsize="66675,9525" path="m0,0l66675,0l66675,9525l0,9525l0,0">
                  <v:stroke weight="0pt" endcap="flat" joinstyle="miter" miterlimit="10" on="false" color="#000000" opacity="0"/>
                  <v:fill on="true" color="#000000"/>
                </v:shape>
                <v:shape id="Shape 146564" style="position:absolute;width:8667;height:95;left:666;top:8126;" coordsize="866775,9525" path="m0,0l866775,0l866775,9525l0,9525l0,0">
                  <v:stroke weight="0pt" endcap="flat" joinstyle="miter" miterlimit="10" on="false" color="#000000" opacity="0"/>
                  <v:fill on="true" color="#000000"/>
                </v:shape>
                <v:shape id="Shape 146565" style="position:absolute;width:8667;height:95;left:666;top:8412;" coordsize="866775,9525" path="m0,0l866775,0l866775,9525l0,9525l0,0">
                  <v:stroke weight="0pt" endcap="flat" joinstyle="miter" miterlimit="10" on="false" color="#000000" opacity="0"/>
                  <v:fill on="true" color="#000000"/>
                </v:shape>
                <v:shape id="Shape 146566" style="position:absolute;width:190;height:95;left:9334;top:8126;" coordsize="19050,9525" path="m0,0l19050,0l19050,9525l0,9525l0,0">
                  <v:stroke weight="0pt" endcap="flat" joinstyle="miter" miterlimit="10" on="false" color="#000000" opacity="0"/>
                  <v:fill on="true" color="#000000"/>
                </v:shape>
                <v:shape id="Shape 146567" style="position:absolute;width:190;height:95;left:9334;top:8412;" coordsize="19050,9525" path="m0,0l19050,0l19050,9525l0,9525l0,0">
                  <v:stroke weight="0pt" endcap="flat" joinstyle="miter" miterlimit="10" on="false" color="#000000" opacity="0"/>
                  <v:fill on="true" color="#000000"/>
                </v:shape>
                <v:rect id="Rectangle 10334" style="position:absolute;width:1520;height:1382;left:7898;top:0;" filled="f" stroked="f">
                  <v:textbox inset="0,0,0,0">
                    <w:txbxContent>
                      <w:p>
                        <w:pPr>
                          <w:spacing w:before="0" w:after="160" w:line="259" w:lineRule="auto"/>
                          <w:ind w:left="0" w:firstLine="0"/>
                        </w:pPr>
                        <w:r>
                          <w:rPr>
                            <w:sz w:val="18"/>
                          </w:rPr>
                          <w:t xml:space="preserve">—</w:t>
                        </w:r>
                      </w:p>
                    </w:txbxContent>
                  </v:textbox>
                </v:rect>
                <v:rect id="Rectangle 10335" style="position:absolute;width:380;height:1382;left:9041;top:0;" filled="f" stroked="f">
                  <v:textbox inset="0,0,0,0">
                    <w:txbxContent>
                      <w:p>
                        <w:pPr>
                          <w:spacing w:before="0" w:after="160" w:line="259" w:lineRule="auto"/>
                          <w:ind w:left="0" w:firstLine="0"/>
                        </w:pPr>
                        <w:r>
                          <w:rPr>
                            <w:sz w:val="18"/>
                          </w:rPr>
                          <w:t xml:space="preserve"> </w:t>
                        </w:r>
                      </w:p>
                    </w:txbxContent>
                  </v:textbox>
                </v:rect>
                <v:rect id="Rectangle 10343" style="position:absolute;width:1900;height:1382;left:7612;top:1524;" filled="f" stroked="f">
                  <v:textbox inset="0,0,0,0">
                    <w:txbxContent>
                      <w:p>
                        <w:pPr>
                          <w:spacing w:before="0" w:after="160" w:line="259" w:lineRule="auto"/>
                          <w:ind w:left="0" w:firstLine="0"/>
                        </w:pPr>
                        <w:r>
                          <w:rPr>
                            <w:sz w:val="18"/>
                          </w:rPr>
                          <w:t xml:space="preserve">0.2</w:t>
                        </w:r>
                      </w:p>
                    </w:txbxContent>
                  </v:textbox>
                </v:rect>
                <v:rect id="Rectangle 10344" style="position:absolute;width:380;height:1382;left:9041;top:1524;" filled="f" stroked="f">
                  <v:textbox inset="0,0,0,0">
                    <w:txbxContent>
                      <w:p>
                        <w:pPr>
                          <w:spacing w:before="0" w:after="160" w:line="259" w:lineRule="auto"/>
                          <w:ind w:left="0" w:firstLine="0"/>
                        </w:pPr>
                        <w:r>
                          <w:rPr>
                            <w:sz w:val="18"/>
                          </w:rPr>
                          <w:t xml:space="preserve"> </w:t>
                        </w:r>
                      </w:p>
                    </w:txbxContent>
                  </v:textbox>
                </v:rect>
                <v:rect id="Rectangle 10352" style="position:absolute;width:2660;height:1382;left:7041;top:3143;" filled="f" stroked="f">
                  <v:textbox inset="0,0,0,0">
                    <w:txbxContent>
                      <w:p>
                        <w:pPr>
                          <w:spacing w:before="0" w:after="160" w:line="259" w:lineRule="auto"/>
                          <w:ind w:left="0" w:firstLine="0"/>
                        </w:pPr>
                        <w:r>
                          <w:rPr>
                            <w:sz w:val="18"/>
                          </w:rPr>
                          <w:t xml:space="preserve">39.5</w:t>
                        </w:r>
                      </w:p>
                    </w:txbxContent>
                  </v:textbox>
                </v:rect>
                <v:rect id="Rectangle 10353" style="position:absolute;width:380;height:1382;left:9041;top:3143;" filled="f" stroked="f">
                  <v:textbox inset="0,0,0,0">
                    <w:txbxContent>
                      <w:p>
                        <w:pPr>
                          <w:spacing w:before="0" w:after="160" w:line="259" w:lineRule="auto"/>
                          <w:ind w:left="0" w:firstLine="0"/>
                        </w:pPr>
                        <w:r>
                          <w:rPr>
                            <w:sz w:val="18"/>
                          </w:rPr>
                          <w:t xml:space="preserve"> </w:t>
                        </w:r>
                      </w:p>
                    </w:txbxContent>
                  </v:textbox>
                </v:rect>
                <v:rect id="Rectangle 10364" style="position:absolute;width:760;height:1382;left:119;top:5048;" filled="f" stroked="f">
                  <v:textbox inset="0,0,0,0">
                    <w:txbxContent>
                      <w:p>
                        <w:pPr>
                          <w:spacing w:before="0" w:after="160" w:line="259" w:lineRule="auto"/>
                          <w:ind w:left="0" w:firstLine="0"/>
                        </w:pPr>
                        <w:r>
                          <w:rPr>
                            <w:sz w:val="18"/>
                          </w:rPr>
                          <w:t xml:space="preserve">$</w:t>
                        </w:r>
                      </w:p>
                    </w:txbxContent>
                  </v:textbox>
                </v:rect>
                <v:rect id="Rectangle 10377" style="position:absolute;width:760;height:1382;left:119;top:6953;" filled="f" stroked="f">
                  <v:textbox inset="0,0,0,0">
                    <w:txbxContent>
                      <w:p>
                        <w:pPr>
                          <w:spacing w:before="0" w:after="160" w:line="259" w:lineRule="auto"/>
                          <w:ind w:left="0" w:firstLine="0"/>
                        </w:pPr>
                        <w:r>
                          <w:rPr>
                            <w:sz w:val="18"/>
                          </w:rPr>
                          <w:t xml:space="preserve">$</w:t>
                        </w:r>
                      </w:p>
                    </w:txbxContent>
                  </v:textbox>
                </v:rect>
                <v:rect id="Rectangle 10378" style="position:absolute;width:2660;height:1382;left:7041;top:6953;" filled="f" stroked="f">
                  <v:textbox inset="0,0,0,0">
                    <w:txbxContent>
                      <w:p>
                        <w:pPr>
                          <w:spacing w:before="0" w:after="160" w:line="259" w:lineRule="auto"/>
                          <w:ind w:left="0" w:firstLine="0"/>
                        </w:pPr>
                        <w:r>
                          <w:rPr>
                            <w:sz w:val="18"/>
                          </w:rPr>
                          <w:t xml:space="preserve">0.22</w:t>
                        </w:r>
                      </w:p>
                    </w:txbxContent>
                  </v:textbox>
                </v:rect>
                <v:rect id="Rectangle 10379" style="position:absolute;width:380;height:1382;left:9041;top:6953;" filled="f" stroked="f">
                  <v:textbox inset="0,0,0,0">
                    <w:txbxContent>
                      <w:p>
                        <w:pPr>
                          <w:spacing w:before="0" w:after="160" w:line="259" w:lineRule="auto"/>
                          <w:ind w:left="0" w:firstLine="0"/>
                        </w:pPr>
                        <w:r>
                          <w:rPr>
                            <w:sz w:val="18"/>
                          </w:rPr>
                          <w:t xml:space="preserve"> </w:t>
                        </w:r>
                      </w:p>
                    </w:txbxContent>
                  </v:textbox>
                </v:rect>
              </v:group>
            </w:pict>
          </mc:Fallback>
        </mc:AlternateContent>
      </w:r>
      <w:r>
        <w:rPr>
          <w:sz w:val="18"/>
        </w:rPr>
        <w:t xml:space="preserve">0.22 </w:t>
      </w:r>
    </w:p>
    <w:p w14:paraId="5EEE6019" w14:textId="77777777" w:rsidR="009F545A" w:rsidRDefault="00000000">
      <w:pPr>
        <w:tabs>
          <w:tab w:val="center" w:pos="575"/>
          <w:tab w:val="center" w:pos="2187"/>
          <w:tab w:val="center" w:pos="3901"/>
          <w:tab w:val="right" w:pos="5672"/>
        </w:tabs>
        <w:spacing w:after="960" w:line="265" w:lineRule="auto"/>
        <w:ind w:left="0" w:right="-15" w:firstLine="0"/>
      </w:pPr>
      <w:r>
        <w:rPr>
          <w:rFonts w:ascii="Calibri" w:eastAsia="Calibri" w:hAnsi="Calibri" w:cs="Calibri"/>
          <w:sz w:val="22"/>
        </w:rPr>
        <w:tab/>
      </w:r>
      <w:r>
        <w:rPr>
          <w:sz w:val="18"/>
        </w:rPr>
        <w:t xml:space="preserve">3.2 </w:t>
      </w:r>
      <w:r>
        <w:rPr>
          <w:sz w:val="18"/>
        </w:rPr>
        <w:tab/>
        <w:t xml:space="preserve">2.8 </w:t>
      </w:r>
      <w:r>
        <w:rPr>
          <w:sz w:val="18"/>
        </w:rPr>
        <w:tab/>
        <w:t xml:space="preserve">3.0 </w:t>
      </w:r>
      <w:r>
        <w:rPr>
          <w:sz w:val="18"/>
        </w:rPr>
        <w:tab/>
        <w:t xml:space="preserve">2.9 </w:t>
      </w:r>
    </w:p>
    <w:p w14:paraId="79E99684" w14:textId="77777777" w:rsidR="009F545A" w:rsidRDefault="00000000">
      <w:pPr>
        <w:ind w:left="183" w:right="15"/>
      </w:pPr>
      <w:r>
        <w:t>24</w:t>
      </w:r>
    </w:p>
    <w:p w14:paraId="11403453" w14:textId="77777777" w:rsidR="009F545A" w:rsidRDefault="009F545A">
      <w:pPr>
        <w:sectPr w:rsidR="009F545A">
          <w:type w:val="continuous"/>
          <w:pgSz w:w="12240" w:h="15840"/>
          <w:pgMar w:top="1440" w:right="756" w:bottom="1440" w:left="700" w:header="720" w:footer="720" w:gutter="0"/>
          <w:cols w:num="2" w:space="720" w:equalWidth="0">
            <w:col w:w="3700" w:space="1436"/>
            <w:col w:w="5648"/>
          </w:cols>
        </w:sectPr>
      </w:pPr>
    </w:p>
    <w:p w14:paraId="67241D0E" w14:textId="77777777" w:rsidR="009F545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710464" behindDoc="0" locked="0" layoutInCell="1" allowOverlap="1" wp14:anchorId="2745C23D" wp14:editId="3A396D0F">
                <wp:simplePos x="0" y="0"/>
                <wp:positionH relativeFrom="page">
                  <wp:posOffset>444500</wp:posOffset>
                </wp:positionH>
                <wp:positionV relativeFrom="page">
                  <wp:posOffset>368325</wp:posOffset>
                </wp:positionV>
                <wp:extent cx="6896100" cy="19050"/>
                <wp:effectExtent l="0" t="0" r="0" b="0"/>
                <wp:wrapTopAndBottom/>
                <wp:docPr id="115809" name="Group 1158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568" name="Shape 14656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569" name="Shape 14656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8" name="Shape 104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09" name="Shape 104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5809" style="width:543pt;height:1.5pt;position:absolute;mso-position-horizontal-relative:page;mso-position-horizontal:absolute;margin-left:35pt;mso-position-vertical-relative:page;margin-top:29.002pt;" coordsize="68961,190">
                <v:shape id="Shape 146570" style="position:absolute;width:68961;height:95;left:0;top:0;" coordsize="6896100,9525" path="m0,0l6896100,0l6896100,9525l0,9525l0,0">
                  <v:stroke weight="0pt" endcap="flat" joinstyle="miter" miterlimit="10" on="false" color="#000000" opacity="0"/>
                  <v:fill on="true" color="#9a9a9a"/>
                </v:shape>
                <v:shape id="Shape 146571" style="position:absolute;width:68961;height:95;left:0;top:95;" coordsize="6896100,9525" path="m0,0l6896100,0l6896100,9525l0,9525l0,0">
                  <v:stroke weight="0pt" endcap="flat" joinstyle="miter" miterlimit="10" on="false" color="#000000" opacity="0"/>
                  <v:fill on="true" color="#eeeeee"/>
                </v:shape>
                <v:shape id="Shape 10408" style="position:absolute;width:95;height:190;left:68865;top:0;" coordsize="9525,19050" path="m9525,0l9525,19050l0,19050l0,9525l9525,0x">
                  <v:stroke weight="0pt" endcap="flat" joinstyle="miter" miterlimit="10" on="false" color="#000000" opacity="0"/>
                  <v:fill on="true" color="#eeeeee"/>
                </v:shape>
                <v:shape id="Shape 1040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F7B982C" w14:textId="77777777" w:rsidR="009F545A" w:rsidRDefault="009F545A">
      <w:pPr>
        <w:sectPr w:rsidR="009F545A">
          <w:headerReference w:type="even" r:id="rId35"/>
          <w:headerReference w:type="default" r:id="rId36"/>
          <w:headerReference w:type="first" r:id="rId37"/>
          <w:pgSz w:w="12240" w:h="15840"/>
          <w:pgMar w:top="1440" w:right="1440" w:bottom="1440" w:left="1440" w:header="720" w:footer="720" w:gutter="0"/>
          <w:cols w:space="720"/>
        </w:sectPr>
      </w:pPr>
    </w:p>
    <w:p w14:paraId="7389B403" w14:textId="77777777" w:rsidR="009F545A" w:rsidRDefault="00000000">
      <w:pPr>
        <w:spacing w:after="930" w:line="265" w:lineRule="auto"/>
        <w:ind w:left="15"/>
      </w:pPr>
      <w:r>
        <w:rPr>
          <w:color w:val="0000FF"/>
          <w:u w:val="single" w:color="0000FF"/>
        </w:rPr>
        <w:lastRenderedPageBreak/>
        <w:t>Table of Contents</w:t>
      </w:r>
    </w:p>
    <w:p w14:paraId="04CBC3D1" w14:textId="77777777" w:rsidR="009F545A" w:rsidRDefault="00000000">
      <w:pPr>
        <w:spacing w:after="0"/>
        <w:ind w:left="15" w:right="15"/>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per share attributable to Varex when their effect is dilutive. As we intend to settle in cash the principal outstanding under our Convertible Notes, we apply the treasury stock method using our average share price during the period when calculating their potential dilutive effect, if any. Furthermore, in connection with the offering of our Convertible Notes, we </w:t>
      </w:r>
      <w:proofErr w:type="gramStart"/>
      <w:r>
        <w:t>entered into</w:t>
      </w:r>
      <w:proofErr w:type="gramEnd"/>
      <w:r>
        <w:t xml:space="preserve"> convertible note hedges and warrants (see Note 10,</w:t>
      </w:r>
    </w:p>
    <w:p w14:paraId="1823CB9F" w14:textId="77777777" w:rsidR="009F545A" w:rsidRDefault="00000000">
      <w:pPr>
        <w:spacing w:after="231"/>
        <w:ind w:left="15" w:right="15"/>
      </w:pPr>
      <w:r>
        <w:rPr>
          <w:i/>
        </w:rPr>
        <w:t>Borrowings</w:t>
      </w:r>
      <w:r>
        <w:t>). However, our convertible note hedges are not included when calculating potentially dilutive shares since their effect is always anti-dilutive.</w:t>
      </w:r>
    </w:p>
    <w:p w14:paraId="30474A0F" w14:textId="77777777" w:rsidR="009F545A" w:rsidRDefault="00000000">
      <w:pPr>
        <w:pStyle w:val="Heading4"/>
        <w:ind w:left="-5" w:right="0"/>
      </w:pPr>
      <w:r>
        <w:t>13. EMPLOYEE STOCK PLANS</w:t>
      </w:r>
    </w:p>
    <w:p w14:paraId="39F0FD3D" w14:textId="77777777" w:rsidR="009F545A" w:rsidRDefault="00000000">
      <w:pPr>
        <w:spacing w:after="110"/>
        <w:ind w:left="-5" w:right="13"/>
      </w:pPr>
      <w:r>
        <w:rPr>
          <w:b/>
          <w:i/>
        </w:rPr>
        <w:t>Share-Based Compensation Expense</w:t>
      </w:r>
    </w:p>
    <w:p w14:paraId="6D2FD431" w14:textId="77777777" w:rsidR="009F545A" w:rsidRDefault="00000000">
      <w:pPr>
        <w:ind w:left="15" w:right="15"/>
      </w:pPr>
      <w:r>
        <w:t xml:space="preserve">    Share-based compensation expense recognized in the condensed consolidated statements of operations is based on awards ultimately expected to vest. Share-based compensation expense includes expenses related to the Company’s direct employees.</w:t>
      </w:r>
    </w:p>
    <w:p w14:paraId="5EEC3D22" w14:textId="77777777" w:rsidR="009F545A" w:rsidRDefault="00000000">
      <w:pPr>
        <w:spacing w:after="46"/>
        <w:ind w:left="15" w:right="15"/>
      </w:pPr>
      <w:r>
        <w:t xml:space="preserve">    The table below summarizes the effect of recording share-based compensation expense and the option component of the employee stock purchase plan shares:</w:t>
      </w:r>
    </w:p>
    <w:p w14:paraId="27F21965" w14:textId="77777777" w:rsidR="009F545A" w:rsidRDefault="00000000">
      <w:pPr>
        <w:tabs>
          <w:tab w:val="center" w:pos="5788"/>
          <w:tab w:val="center" w:pos="9201"/>
        </w:tabs>
        <w:spacing w:after="64" w:line="265" w:lineRule="auto"/>
        <w:ind w:left="0" w:firstLine="0"/>
      </w:pPr>
      <w:r>
        <w:rPr>
          <w:rFonts w:ascii="Calibri" w:eastAsia="Calibri" w:hAnsi="Calibri" w:cs="Calibri"/>
          <w:sz w:val="22"/>
        </w:rPr>
        <w:tab/>
      </w:r>
      <w:r>
        <w:rPr>
          <w:b/>
          <w:sz w:val="18"/>
        </w:rPr>
        <w:t>Three Months Ended</w:t>
      </w:r>
      <w:r>
        <w:rPr>
          <w:b/>
          <w:sz w:val="18"/>
        </w:rPr>
        <w:tab/>
        <w:t>Nine Months Ended</w:t>
      </w:r>
    </w:p>
    <w:p w14:paraId="0DC4FB94" w14:textId="77777777" w:rsidR="009F545A" w:rsidRDefault="00000000">
      <w:pPr>
        <w:tabs>
          <w:tab w:val="center" w:pos="4932"/>
          <w:tab w:val="center" w:pos="6644"/>
          <w:tab w:val="center" w:pos="8343"/>
          <w:tab w:val="center" w:pos="10058"/>
        </w:tabs>
        <w:spacing w:after="57" w:line="268" w:lineRule="auto"/>
        <w:ind w:left="0" w:firstLine="0"/>
      </w:pPr>
      <w:r>
        <w:rPr>
          <w:rFonts w:ascii="Calibri" w:eastAsia="Calibri" w:hAnsi="Calibri" w:cs="Calibri"/>
          <w:noProof/>
          <w:sz w:val="22"/>
        </w:rPr>
        <mc:AlternateContent>
          <mc:Choice Requires="wpg">
            <w:drawing>
              <wp:anchor distT="0" distB="0" distL="114300" distR="114300" simplePos="0" relativeHeight="251711488" behindDoc="1" locked="0" layoutInCell="1" allowOverlap="1" wp14:anchorId="4819BC8E" wp14:editId="1E6360D7">
                <wp:simplePos x="0" y="0"/>
                <wp:positionH relativeFrom="column">
                  <wp:posOffset>2619375</wp:posOffset>
                </wp:positionH>
                <wp:positionV relativeFrom="paragraph">
                  <wp:posOffset>-48365</wp:posOffset>
                </wp:positionV>
                <wp:extent cx="4276725" cy="171450"/>
                <wp:effectExtent l="0" t="0" r="0" b="0"/>
                <wp:wrapNone/>
                <wp:docPr id="119076" name="Group 119076"/>
                <wp:cNvGraphicFramePr/>
                <a:graphic xmlns:a="http://schemas.openxmlformats.org/drawingml/2006/main">
                  <a:graphicData uri="http://schemas.microsoft.com/office/word/2010/wordprocessingGroup">
                    <wpg:wgp>
                      <wpg:cNvGrpSpPr/>
                      <wpg:grpSpPr>
                        <a:xfrm>
                          <a:off x="0" y="0"/>
                          <a:ext cx="4276725" cy="171450"/>
                          <a:chOff x="0" y="0"/>
                          <a:chExt cx="4276725" cy="171450"/>
                        </a:xfrm>
                      </wpg:grpSpPr>
                      <wps:wsp>
                        <wps:cNvPr id="146572" name="Shape 14657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3" name="Shape 146573"/>
                        <wps:cNvSpPr/>
                        <wps:spPr>
                          <a:xfrm>
                            <a:off x="762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4" name="Shape 14657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5" name="Shape 14657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6" name="Shape 146576"/>
                        <wps:cNvSpPr/>
                        <wps:spPr>
                          <a:xfrm>
                            <a:off x="1038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7" name="Shape 146577"/>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8" name="Shape 146578"/>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79" name="Shape 146579"/>
                        <wps:cNvSpPr/>
                        <wps:spPr>
                          <a:xfrm>
                            <a:off x="116205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0" name="Shape 146580"/>
                        <wps:cNvSpPr/>
                        <wps:spPr>
                          <a:xfrm>
                            <a:off x="2085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1" name="Shape 146581"/>
                        <wps:cNvSpPr/>
                        <wps:spPr>
                          <a:xfrm>
                            <a:off x="2171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2" name="Shape 146582"/>
                        <wps:cNvSpPr/>
                        <wps:spPr>
                          <a:xfrm>
                            <a:off x="22383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3" name="Shape 146583"/>
                        <wps:cNvSpPr/>
                        <wps:spPr>
                          <a:xfrm>
                            <a:off x="3171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4" name="Shape 146584"/>
                        <wps:cNvSpPr/>
                        <wps:spPr>
                          <a:xfrm>
                            <a:off x="3190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5" name="Shape 146585"/>
                        <wps:cNvSpPr/>
                        <wps:spPr>
                          <a:xfrm>
                            <a:off x="3209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6" name="Shape 146586"/>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7" name="Shape 146587"/>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8" name="Shape 146588"/>
                        <wps:cNvSpPr/>
                        <wps:spPr>
                          <a:xfrm>
                            <a:off x="332422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89" name="Shape 146589"/>
                        <wps:cNvSpPr/>
                        <wps:spPr>
                          <a:xfrm>
                            <a:off x="4257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0" name="Shape 146590"/>
                        <wps:cNvSpPr/>
                        <wps:spPr>
                          <a:xfrm>
                            <a:off x="1095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1" name="Shape 146591"/>
                        <wps:cNvSpPr/>
                        <wps:spPr>
                          <a:xfrm>
                            <a:off x="1162050"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2" name="Shape 146592"/>
                        <wps:cNvSpPr/>
                        <wps:spPr>
                          <a:xfrm>
                            <a:off x="20859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3" name="Shape 146593"/>
                        <wps:cNvSpPr/>
                        <wps:spPr>
                          <a:xfrm>
                            <a:off x="21717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4" name="Shape 146594"/>
                        <wps:cNvSpPr/>
                        <wps:spPr>
                          <a:xfrm>
                            <a:off x="22383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5" name="Shape 146595"/>
                        <wps:cNvSpPr/>
                        <wps:spPr>
                          <a:xfrm>
                            <a:off x="31718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6" name="Shape 146596"/>
                        <wps:cNvSpPr/>
                        <wps:spPr>
                          <a:xfrm>
                            <a:off x="3257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7" name="Shape 146597"/>
                        <wps:cNvSpPr/>
                        <wps:spPr>
                          <a:xfrm>
                            <a:off x="332422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8" name="Shape 146598"/>
                        <wps:cNvSpPr/>
                        <wps:spPr>
                          <a:xfrm>
                            <a:off x="4257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076" style="width:336.75pt;height:13.5pt;position:absolute;z-index:-2147483552;mso-position-horizontal-relative:text;mso-position-horizontal:absolute;margin-left:206.25pt;mso-position-vertical-relative:text;margin-top:-3.80832pt;" coordsize="42767,1714">
                <v:shape id="Shape 146599" style="position:absolute;width:762;height:95;left:0;top:0;" coordsize="76200,9525" path="m0,0l76200,0l76200,9525l0,9525l0,0">
                  <v:stroke weight="0pt" endcap="flat" joinstyle="miter" miterlimit="10" on="false" color="#000000" opacity="0"/>
                  <v:fill on="true" color="#000000"/>
                </v:shape>
                <v:shape id="Shape 146600" style="position:absolute;width:9239;height:95;left:762;top:0;" coordsize="923925,9525" path="m0,0l923925,0l923925,9525l0,9525l0,0">
                  <v:stroke weight="0pt" endcap="flat" joinstyle="miter" miterlimit="10" on="false" color="#000000" opacity="0"/>
                  <v:fill on="true" color="#000000"/>
                </v:shape>
                <v:shape id="Shape 146601" style="position:absolute;width:190;height:95;left:10001;top:0;" coordsize="19050,9525" path="m0,0l19050,0l19050,9525l0,9525l0,0">
                  <v:stroke weight="0pt" endcap="flat" joinstyle="miter" miterlimit="10" on="false" color="#000000" opacity="0"/>
                  <v:fill on="true" color="#000000"/>
                </v:shape>
                <v:shape id="Shape 146602" style="position:absolute;width:190;height:95;left:10191;top:0;" coordsize="19050,9525" path="m0,0l19050,0l19050,9525l0,9525l0,0">
                  <v:stroke weight="0pt" endcap="flat" joinstyle="miter" miterlimit="10" on="false" color="#000000" opacity="0"/>
                  <v:fill on="true" color="#000000"/>
                </v:shape>
                <v:shape id="Shape 146603" style="position:absolute;width:381;height:95;left:10382;top:0;" coordsize="38100,9525" path="m0,0l38100,0l38100,9525l0,9525l0,0">
                  <v:stroke weight="0pt" endcap="flat" joinstyle="miter" miterlimit="10" on="false" color="#000000" opacity="0"/>
                  <v:fill on="true" color="#000000"/>
                </v:shape>
                <v:shape id="Shape 146604" style="position:absolute;width:190;height:95;left:10763;top:0;" coordsize="19050,9525" path="m0,0l19050,0l19050,9525l0,9525l0,0">
                  <v:stroke weight="0pt" endcap="flat" joinstyle="miter" miterlimit="10" on="false" color="#000000" opacity="0"/>
                  <v:fill on="true" color="#000000"/>
                </v:shape>
                <v:shape id="Shape 146605" style="position:absolute;width:666;height:95;left:10953;top:0;" coordsize="66675,9525" path="m0,0l66675,0l66675,9525l0,9525l0,0">
                  <v:stroke weight="0pt" endcap="flat" joinstyle="miter" miterlimit="10" on="false" color="#000000" opacity="0"/>
                  <v:fill on="true" color="#000000"/>
                </v:shape>
                <v:shape id="Shape 146606" style="position:absolute;width:9239;height:95;left:11620;top:0;" coordsize="923925,9525" path="m0,0l923925,0l923925,9525l0,9525l0,0">
                  <v:stroke weight="0pt" endcap="flat" joinstyle="miter" miterlimit="10" on="false" color="#000000" opacity="0"/>
                  <v:fill on="true" color="#000000"/>
                </v:shape>
                <v:shape id="Shape 146607" style="position:absolute;width:190;height:95;left:20859;top:0;" coordsize="19050,9525" path="m0,0l19050,0l19050,9525l0,9525l0,0">
                  <v:stroke weight="0pt" endcap="flat" joinstyle="miter" miterlimit="10" on="false" color="#000000" opacity="0"/>
                  <v:fill on="true" color="#000000"/>
                </v:shape>
                <v:shape id="Shape 146608" style="position:absolute;width:666;height:95;left:21717;top:0;" coordsize="66675,9525" path="m0,0l66675,0l66675,9525l0,9525l0,0">
                  <v:stroke weight="0pt" endcap="flat" joinstyle="miter" miterlimit="10" on="false" color="#000000" opacity="0"/>
                  <v:fill on="true" color="#000000"/>
                </v:shape>
                <v:shape id="Shape 146609" style="position:absolute;width:9334;height:95;left:22383;top:0;" coordsize="933450,9525" path="m0,0l933450,0l933450,9525l0,9525l0,0">
                  <v:stroke weight="0pt" endcap="flat" joinstyle="miter" miterlimit="10" on="false" color="#000000" opacity="0"/>
                  <v:fill on="true" color="#000000"/>
                </v:shape>
                <v:shape id="Shape 146610" style="position:absolute;width:190;height:95;left:31718;top:0;" coordsize="19050,9525" path="m0,0l19050,0l19050,9525l0,9525l0,0">
                  <v:stroke weight="0pt" endcap="flat" joinstyle="miter" miterlimit="10" on="false" color="#000000" opacity="0"/>
                  <v:fill on="true" color="#000000"/>
                </v:shape>
                <v:shape id="Shape 146611" style="position:absolute;width:190;height:95;left:31908;top:0;" coordsize="19050,9525" path="m0,0l19050,0l19050,9525l0,9525l0,0">
                  <v:stroke weight="0pt" endcap="flat" joinstyle="miter" miterlimit="10" on="false" color="#000000" opacity="0"/>
                  <v:fill on="true" color="#000000"/>
                </v:shape>
                <v:shape id="Shape 146612" style="position:absolute;width:285;height:95;left:32099;top:0;" coordsize="28575,9525" path="m0,0l28575,0l28575,9525l0,9525l0,0">
                  <v:stroke weight="0pt" endcap="flat" joinstyle="miter" miterlimit="10" on="false" color="#000000" opacity="0"/>
                  <v:fill on="true" color="#000000"/>
                </v:shape>
                <v:shape id="Shape 146613" style="position:absolute;width:190;height:95;left:32385;top:0;" coordsize="19050,9525" path="m0,0l19050,0l19050,9525l0,9525l0,0">
                  <v:stroke weight="0pt" endcap="flat" joinstyle="miter" miterlimit="10" on="false" color="#000000" opacity="0"/>
                  <v:fill on="true" color="#000000"/>
                </v:shape>
                <v:shape id="Shape 146614" style="position:absolute;width:666;height:95;left:32575;top:0;" coordsize="66675,9525" path="m0,0l66675,0l66675,9525l0,9525l0,0">
                  <v:stroke weight="0pt" endcap="flat" joinstyle="miter" miterlimit="10" on="false" color="#000000" opacity="0"/>
                  <v:fill on="true" color="#000000"/>
                </v:shape>
                <v:shape id="Shape 146615" style="position:absolute;width:9334;height:95;left:33242;top:0;" coordsize="933450,9525" path="m0,0l933450,0l933450,9525l0,9525l0,0">
                  <v:stroke weight="0pt" endcap="flat" joinstyle="miter" miterlimit="10" on="false" color="#000000" opacity="0"/>
                  <v:fill on="true" color="#000000"/>
                </v:shape>
                <v:shape id="Shape 146616" style="position:absolute;width:190;height:95;left:42576;top:0;" coordsize="19050,9525" path="m0,0l19050,0l19050,9525l0,9525l0,0">
                  <v:stroke weight="0pt" endcap="flat" joinstyle="miter" miterlimit="10" on="false" color="#000000" opacity="0"/>
                  <v:fill on="true" color="#000000"/>
                </v:shape>
                <v:shape id="Shape 146617" style="position:absolute;width:666;height:95;left:10953;top:1619;" coordsize="66675,9525" path="m0,0l66675,0l66675,9525l0,9525l0,0">
                  <v:stroke weight="0pt" endcap="flat" joinstyle="miter" miterlimit="10" on="false" color="#000000" opacity="0"/>
                  <v:fill on="true" color="#000000"/>
                </v:shape>
                <v:shape id="Shape 146618" style="position:absolute;width:9239;height:95;left:11620;top:1619;" coordsize="923925,9525" path="m0,0l923925,0l923925,9525l0,9525l0,0">
                  <v:stroke weight="0pt" endcap="flat" joinstyle="miter" miterlimit="10" on="false" color="#000000" opacity="0"/>
                  <v:fill on="true" color="#000000"/>
                </v:shape>
                <v:shape id="Shape 146619" style="position:absolute;width:190;height:95;left:20859;top:1619;" coordsize="19050,9525" path="m0,0l19050,0l19050,9525l0,9525l0,0">
                  <v:stroke weight="0pt" endcap="flat" joinstyle="miter" miterlimit="10" on="false" color="#000000" opacity="0"/>
                  <v:fill on="true" color="#000000"/>
                </v:shape>
                <v:shape id="Shape 146620" style="position:absolute;width:666;height:95;left:21717;top:1619;" coordsize="66675,9525" path="m0,0l66675,0l66675,9525l0,9525l0,0">
                  <v:stroke weight="0pt" endcap="flat" joinstyle="miter" miterlimit="10" on="false" color="#000000" opacity="0"/>
                  <v:fill on="true" color="#000000"/>
                </v:shape>
                <v:shape id="Shape 146621" style="position:absolute;width:9334;height:95;left:22383;top:1619;" coordsize="933450,9525" path="m0,0l933450,0l933450,9525l0,9525l0,0">
                  <v:stroke weight="0pt" endcap="flat" joinstyle="miter" miterlimit="10" on="false" color="#000000" opacity="0"/>
                  <v:fill on="true" color="#000000"/>
                </v:shape>
                <v:shape id="Shape 146622" style="position:absolute;width:190;height:95;left:31718;top:1619;" coordsize="19050,9525" path="m0,0l19050,0l19050,9525l0,9525l0,0">
                  <v:stroke weight="0pt" endcap="flat" joinstyle="miter" miterlimit="10" on="false" color="#000000" opacity="0"/>
                  <v:fill on="true" color="#000000"/>
                </v:shape>
                <v:shape id="Shape 146623" style="position:absolute;width:666;height:95;left:32575;top:1619;" coordsize="66675,9525" path="m0,0l66675,0l66675,9525l0,9525l0,0">
                  <v:stroke weight="0pt" endcap="flat" joinstyle="miter" miterlimit="10" on="false" color="#000000" opacity="0"/>
                  <v:fill on="true" color="#000000"/>
                </v:shape>
                <v:shape id="Shape 146624" style="position:absolute;width:9334;height:95;left:33242;top:1619;" coordsize="933450,9525" path="m0,0l933450,0l933450,9525l0,9525l0,0">
                  <v:stroke weight="0pt" endcap="flat" joinstyle="miter" miterlimit="10" on="false" color="#000000" opacity="0"/>
                  <v:fill on="true" color="#000000"/>
                </v:shape>
                <v:shape id="Shape 146625" style="position:absolute;width:190;height:95;left:42576;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tbl>
      <w:tblPr>
        <w:tblStyle w:val="TableGrid"/>
        <w:tblpPr w:vertAnchor="text" w:tblpX="4125" w:tblpY="-63"/>
        <w:tblOverlap w:val="never"/>
        <w:tblW w:w="1605" w:type="dxa"/>
        <w:tblInd w:w="0" w:type="dxa"/>
        <w:tblCellMar>
          <w:top w:w="63" w:type="dxa"/>
          <w:left w:w="0" w:type="dxa"/>
          <w:bottom w:w="0" w:type="dxa"/>
          <w:right w:w="29" w:type="dxa"/>
        </w:tblCellMar>
        <w:tblLook w:val="04A0" w:firstRow="1" w:lastRow="0" w:firstColumn="1" w:lastColumn="0" w:noHBand="0" w:noVBand="1"/>
      </w:tblPr>
      <w:tblGrid>
        <w:gridCol w:w="1306"/>
        <w:gridCol w:w="299"/>
      </w:tblGrid>
      <w:tr w:rsidR="009F545A" w14:paraId="6B127C52" w14:textId="77777777">
        <w:trPr>
          <w:trHeight w:val="765"/>
        </w:trPr>
        <w:tc>
          <w:tcPr>
            <w:tcW w:w="1306" w:type="dxa"/>
            <w:tcBorders>
              <w:top w:val="single" w:sz="6" w:space="0" w:color="000000"/>
              <w:left w:val="nil"/>
              <w:bottom w:val="single" w:sz="6" w:space="0" w:color="000000"/>
              <w:right w:val="nil"/>
            </w:tcBorders>
          </w:tcPr>
          <w:p w14:paraId="58F425F8" w14:textId="77777777" w:rsidR="009F545A" w:rsidRDefault="00000000">
            <w:pPr>
              <w:spacing w:after="0" w:line="259" w:lineRule="auto"/>
              <w:ind w:left="27" w:firstLine="0"/>
            </w:pPr>
            <w:r>
              <w:rPr>
                <w:sz w:val="18"/>
              </w:rPr>
              <w:t>$</w:t>
            </w:r>
          </w:p>
        </w:tc>
        <w:tc>
          <w:tcPr>
            <w:tcW w:w="299" w:type="dxa"/>
            <w:tcBorders>
              <w:top w:val="single" w:sz="6" w:space="0" w:color="000000"/>
              <w:left w:val="nil"/>
              <w:bottom w:val="single" w:sz="6" w:space="0" w:color="000000"/>
              <w:right w:val="nil"/>
            </w:tcBorders>
          </w:tcPr>
          <w:p w14:paraId="296186B1" w14:textId="77777777" w:rsidR="009F545A" w:rsidRDefault="00000000">
            <w:pPr>
              <w:spacing w:after="15" w:line="259" w:lineRule="auto"/>
              <w:ind w:left="0" w:firstLine="0"/>
              <w:jc w:val="both"/>
            </w:pPr>
            <w:r>
              <w:rPr>
                <w:sz w:val="18"/>
              </w:rPr>
              <w:t xml:space="preserve">0.4 </w:t>
            </w:r>
          </w:p>
          <w:p w14:paraId="1D7907D9" w14:textId="77777777" w:rsidR="009F545A" w:rsidRDefault="00000000">
            <w:pPr>
              <w:spacing w:after="45" w:line="259" w:lineRule="auto"/>
              <w:ind w:left="0" w:firstLine="0"/>
              <w:jc w:val="both"/>
            </w:pPr>
            <w:r>
              <w:rPr>
                <w:sz w:val="18"/>
              </w:rPr>
              <w:t xml:space="preserve">0.8 </w:t>
            </w:r>
          </w:p>
          <w:p w14:paraId="472ED79D" w14:textId="77777777" w:rsidR="009F545A" w:rsidRDefault="00000000">
            <w:pPr>
              <w:spacing w:after="0" w:line="259" w:lineRule="auto"/>
              <w:ind w:left="0" w:firstLine="0"/>
              <w:jc w:val="both"/>
            </w:pPr>
            <w:r>
              <w:rPr>
                <w:sz w:val="18"/>
              </w:rPr>
              <w:t xml:space="preserve">2.2 </w:t>
            </w:r>
          </w:p>
        </w:tc>
      </w:tr>
      <w:tr w:rsidR="009F545A" w14:paraId="0BBA8832" w14:textId="77777777">
        <w:trPr>
          <w:trHeight w:val="278"/>
        </w:trPr>
        <w:tc>
          <w:tcPr>
            <w:tcW w:w="1306" w:type="dxa"/>
            <w:tcBorders>
              <w:top w:val="single" w:sz="6" w:space="0" w:color="000000"/>
              <w:left w:val="nil"/>
              <w:bottom w:val="double" w:sz="6" w:space="0" w:color="000000"/>
              <w:right w:val="nil"/>
            </w:tcBorders>
          </w:tcPr>
          <w:p w14:paraId="3F385145" w14:textId="77777777" w:rsidR="009F545A" w:rsidRDefault="00000000">
            <w:pPr>
              <w:spacing w:after="0" w:line="259" w:lineRule="auto"/>
              <w:ind w:left="27" w:firstLine="0"/>
            </w:pPr>
            <w:r>
              <w:rPr>
                <w:sz w:val="18"/>
              </w:rPr>
              <w:t>$</w:t>
            </w:r>
          </w:p>
        </w:tc>
        <w:tc>
          <w:tcPr>
            <w:tcW w:w="299" w:type="dxa"/>
            <w:tcBorders>
              <w:top w:val="single" w:sz="6" w:space="0" w:color="000000"/>
              <w:left w:val="nil"/>
              <w:bottom w:val="double" w:sz="6" w:space="0" w:color="000000"/>
              <w:right w:val="nil"/>
            </w:tcBorders>
          </w:tcPr>
          <w:p w14:paraId="6E92AB17" w14:textId="77777777" w:rsidR="009F545A" w:rsidRDefault="00000000">
            <w:pPr>
              <w:spacing w:after="0" w:line="259" w:lineRule="auto"/>
              <w:ind w:left="0" w:firstLine="0"/>
              <w:jc w:val="both"/>
            </w:pPr>
            <w:r>
              <w:rPr>
                <w:sz w:val="18"/>
              </w:rPr>
              <w:t xml:space="preserve">3.4 </w:t>
            </w:r>
          </w:p>
        </w:tc>
      </w:tr>
    </w:tbl>
    <w:p w14:paraId="0E079CF1" w14:textId="77777777" w:rsidR="009F545A" w:rsidRDefault="00000000">
      <w:pPr>
        <w:tabs>
          <w:tab w:val="center" w:pos="7256"/>
          <w:tab w:val="center" w:pos="7607"/>
          <w:tab w:val="center" w:pos="8956"/>
          <w:tab w:val="center" w:pos="9322"/>
          <w:tab w:val="right" w:pos="10857"/>
        </w:tabs>
        <w:spacing w:after="35" w:line="268" w:lineRule="auto"/>
        <w:ind w:left="0" w:firstLine="0"/>
      </w:pPr>
      <w:r>
        <w:rPr>
          <w:sz w:val="18"/>
        </w:rPr>
        <w:t>Cost of revenues$</w:t>
      </w:r>
      <w:r>
        <w:rPr>
          <w:sz w:val="18"/>
        </w:rPr>
        <w:tab/>
        <w:t xml:space="preserve">0.4 </w:t>
      </w:r>
      <w:r>
        <w:rPr>
          <w:sz w:val="18"/>
        </w:rPr>
        <w:tab/>
        <w:t>$</w:t>
      </w:r>
      <w:r>
        <w:rPr>
          <w:sz w:val="18"/>
        </w:rPr>
        <w:tab/>
        <w:t xml:space="preserve">1.2 </w:t>
      </w:r>
      <w:r>
        <w:rPr>
          <w:sz w:val="18"/>
        </w:rPr>
        <w:tab/>
        <w:t>$</w:t>
      </w:r>
      <w:r>
        <w:rPr>
          <w:sz w:val="18"/>
        </w:rPr>
        <w:tab/>
        <w:t xml:space="preserve">1.0 </w:t>
      </w:r>
    </w:p>
    <w:p w14:paraId="551C748F" w14:textId="77777777" w:rsidR="009F545A" w:rsidRDefault="00000000">
      <w:pPr>
        <w:tabs>
          <w:tab w:val="center" w:pos="8956"/>
          <w:tab w:val="right" w:pos="10857"/>
        </w:tabs>
        <w:spacing w:after="52" w:line="268" w:lineRule="auto"/>
        <w:ind w:left="0" w:firstLine="0"/>
      </w:pPr>
      <w:r>
        <w:rPr>
          <w:sz w:val="18"/>
        </w:rPr>
        <w:t xml:space="preserve">Research and development0.8 </w:t>
      </w:r>
      <w:r>
        <w:rPr>
          <w:sz w:val="18"/>
        </w:rPr>
        <w:tab/>
        <w:t xml:space="preserve">2.4 </w:t>
      </w:r>
      <w:r>
        <w:rPr>
          <w:sz w:val="18"/>
        </w:rPr>
        <w:tab/>
        <w:t xml:space="preserve">2.2 </w:t>
      </w:r>
    </w:p>
    <w:p w14:paraId="3FB075D4" w14:textId="77777777" w:rsidR="009F545A" w:rsidRDefault="00000000">
      <w:pPr>
        <w:tabs>
          <w:tab w:val="center" w:pos="8956"/>
          <w:tab w:val="right" w:pos="10857"/>
        </w:tabs>
        <w:spacing w:after="4" w:line="268" w:lineRule="auto"/>
        <w:ind w:left="0" w:firstLine="0"/>
      </w:pPr>
      <w:r>
        <w:rPr>
          <w:sz w:val="18"/>
        </w:rPr>
        <w:t xml:space="preserve">Selling, general and administrative2.2 </w:t>
      </w:r>
      <w:r>
        <w:rPr>
          <w:sz w:val="18"/>
        </w:rPr>
        <w:tab/>
        <w:t xml:space="preserve">7.1 </w:t>
      </w:r>
      <w:r>
        <w:rPr>
          <w:sz w:val="18"/>
        </w:rPr>
        <w:tab/>
        <w:t xml:space="preserve">7.4 </w:t>
      </w:r>
    </w:p>
    <w:p w14:paraId="6FA524B9" w14:textId="77777777" w:rsidR="009F545A" w:rsidRDefault="00000000">
      <w:pPr>
        <w:tabs>
          <w:tab w:val="center" w:pos="1711"/>
          <w:tab w:val="center" w:pos="8355"/>
          <w:tab w:val="center" w:pos="8911"/>
          <w:tab w:val="right" w:pos="10857"/>
        </w:tabs>
        <w:spacing w:after="363" w:line="265" w:lineRule="auto"/>
        <w:ind w:left="0" w:right="-15"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6586D5FF" wp14:editId="00CC72D4">
                <wp:extent cx="3181350" cy="200025"/>
                <wp:effectExtent l="0" t="0" r="0" b="0"/>
                <wp:docPr id="119077" name="Group 119077"/>
                <wp:cNvGraphicFramePr/>
                <a:graphic xmlns:a="http://schemas.openxmlformats.org/drawingml/2006/main">
                  <a:graphicData uri="http://schemas.microsoft.com/office/word/2010/wordprocessingGroup">
                    <wpg:wgp>
                      <wpg:cNvGrpSpPr/>
                      <wpg:grpSpPr>
                        <a:xfrm>
                          <a:off x="0" y="0"/>
                          <a:ext cx="3181350" cy="200025"/>
                          <a:chOff x="0" y="0"/>
                          <a:chExt cx="3181350" cy="200025"/>
                        </a:xfrm>
                      </wpg:grpSpPr>
                      <wps:wsp>
                        <wps:cNvPr id="146626" name="Shape 1466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7" name="Shape 146627"/>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8" name="Shape 146628"/>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9" name="Shape 146629"/>
                        <wps:cNvSpPr/>
                        <wps:spPr>
                          <a:xfrm>
                            <a:off x="1076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0" name="Shape 146630"/>
                        <wps:cNvSpPr/>
                        <wps:spPr>
                          <a:xfrm>
                            <a:off x="11430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1" name="Shape 146631"/>
                        <wps:cNvSpPr/>
                        <wps:spPr>
                          <a:xfrm>
                            <a:off x="2076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2" name="Shape 146632"/>
                        <wps:cNvSpPr/>
                        <wps:spPr>
                          <a:xfrm>
                            <a:off x="2162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3" name="Shape 146633"/>
                        <wps:cNvSpPr/>
                        <wps:spPr>
                          <a:xfrm>
                            <a:off x="22288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4" name="Shape 146634"/>
                        <wps:cNvSpPr/>
                        <wps:spPr>
                          <a:xfrm>
                            <a:off x="3162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5" name="Shape 14663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6" name="Shape 14663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7" name="Shape 146637"/>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8" name="Shape 146638"/>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9" name="Shape 146639"/>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0" name="Shape 146640"/>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1" name="Shape 146641"/>
                        <wps:cNvSpPr/>
                        <wps:spPr>
                          <a:xfrm>
                            <a:off x="1076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2" name="Shape 146642"/>
                        <wps:cNvSpPr/>
                        <wps:spPr>
                          <a:xfrm>
                            <a:off x="10763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3" name="Shape 146643"/>
                        <wps:cNvSpPr/>
                        <wps:spPr>
                          <a:xfrm>
                            <a:off x="11430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4" name="Shape 146644"/>
                        <wps:cNvSpPr/>
                        <wps:spPr>
                          <a:xfrm>
                            <a:off x="11430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5" name="Shape 146645"/>
                        <wps:cNvSpPr/>
                        <wps:spPr>
                          <a:xfrm>
                            <a:off x="2076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6" name="Shape 146646"/>
                        <wps:cNvSpPr/>
                        <wps:spPr>
                          <a:xfrm>
                            <a:off x="2076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7" name="Shape 146647"/>
                        <wps:cNvSpPr/>
                        <wps:spPr>
                          <a:xfrm>
                            <a:off x="21621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8" name="Shape 146648"/>
                        <wps:cNvSpPr/>
                        <wps:spPr>
                          <a:xfrm>
                            <a:off x="21621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9" name="Shape 146649"/>
                        <wps:cNvSpPr/>
                        <wps:spPr>
                          <a:xfrm>
                            <a:off x="22288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0" name="Shape 146650"/>
                        <wps:cNvSpPr/>
                        <wps:spPr>
                          <a:xfrm>
                            <a:off x="222885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1" name="Shape 146651"/>
                        <wps:cNvSpPr/>
                        <wps:spPr>
                          <a:xfrm>
                            <a:off x="31623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2" name="Shape 146652"/>
                        <wps:cNvSpPr/>
                        <wps:spPr>
                          <a:xfrm>
                            <a:off x="31623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03" name="Rectangle 10603"/>
                        <wps:cNvSpPr/>
                        <wps:spPr>
                          <a:xfrm>
                            <a:off x="8930" y="44574"/>
                            <a:ext cx="76010" cy="138295"/>
                          </a:xfrm>
                          <a:prstGeom prst="rect">
                            <a:avLst/>
                          </a:prstGeom>
                          <a:ln>
                            <a:noFill/>
                          </a:ln>
                        </wps:spPr>
                        <wps:txbx>
                          <w:txbxContent>
                            <w:p w14:paraId="6CCCB75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606" name="Rectangle 10606"/>
                        <wps:cNvSpPr/>
                        <wps:spPr>
                          <a:xfrm>
                            <a:off x="1086892" y="44574"/>
                            <a:ext cx="76010" cy="138295"/>
                          </a:xfrm>
                          <a:prstGeom prst="rect">
                            <a:avLst/>
                          </a:prstGeom>
                          <a:ln>
                            <a:noFill/>
                          </a:ln>
                        </wps:spPr>
                        <wps:txbx>
                          <w:txbxContent>
                            <w:p w14:paraId="75EB5F7A"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609" name="Rectangle 10609"/>
                        <wps:cNvSpPr/>
                        <wps:spPr>
                          <a:xfrm>
                            <a:off x="2175867" y="44574"/>
                            <a:ext cx="76010" cy="138295"/>
                          </a:xfrm>
                          <a:prstGeom prst="rect">
                            <a:avLst/>
                          </a:prstGeom>
                          <a:ln>
                            <a:noFill/>
                          </a:ln>
                        </wps:spPr>
                        <wps:txbx>
                          <w:txbxContent>
                            <w:p w14:paraId="52EB6A5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9077" style="width:250.5pt;height:15.75pt;mso-position-horizontal-relative:char;mso-position-vertical-relative:line" coordsize="31813,2000">
                <v:shape id="Shape 146653" style="position:absolute;width:666;height:95;left:0;top:0;" coordsize="66675,9525" path="m0,0l66675,0l66675,9525l0,9525l0,0">
                  <v:stroke weight="0pt" endcap="flat" joinstyle="miter" miterlimit="10" on="false" color="#000000" opacity="0"/>
                  <v:fill on="true" color="#000000"/>
                </v:shape>
                <v:shape id="Shape 146654" style="position:absolute;width:9239;height:95;left:666;top:0;" coordsize="923925,9525" path="m0,0l923925,0l923925,9525l0,9525l0,0">
                  <v:stroke weight="0pt" endcap="flat" joinstyle="miter" miterlimit="10" on="false" color="#000000" opacity="0"/>
                  <v:fill on="true" color="#000000"/>
                </v:shape>
                <v:shape id="Shape 146655" style="position:absolute;width:190;height:95;left:9906;top:0;" coordsize="19050,9525" path="m0,0l19050,0l19050,9525l0,9525l0,0">
                  <v:stroke weight="0pt" endcap="flat" joinstyle="miter" miterlimit="10" on="false" color="#000000" opacity="0"/>
                  <v:fill on="true" color="#000000"/>
                </v:shape>
                <v:shape id="Shape 146656" style="position:absolute;width:666;height:95;left:10763;top:0;" coordsize="66675,9525" path="m0,0l66675,0l66675,9525l0,9525l0,0">
                  <v:stroke weight="0pt" endcap="flat" joinstyle="miter" miterlimit="10" on="false" color="#000000" opacity="0"/>
                  <v:fill on="true" color="#000000"/>
                </v:shape>
                <v:shape id="Shape 146657" style="position:absolute;width:9334;height:95;left:11430;top:0;" coordsize="933450,9525" path="m0,0l933450,0l933450,9525l0,9525l0,0">
                  <v:stroke weight="0pt" endcap="flat" joinstyle="miter" miterlimit="10" on="false" color="#000000" opacity="0"/>
                  <v:fill on="true" color="#000000"/>
                </v:shape>
                <v:shape id="Shape 146658" style="position:absolute;width:190;height:95;left:20764;top:0;" coordsize="19050,9525" path="m0,0l19050,0l19050,9525l0,9525l0,0">
                  <v:stroke weight="0pt" endcap="flat" joinstyle="miter" miterlimit="10" on="false" color="#000000" opacity="0"/>
                  <v:fill on="true" color="#000000"/>
                </v:shape>
                <v:shape id="Shape 146659" style="position:absolute;width:666;height:95;left:21621;top:0;" coordsize="66675,9525" path="m0,0l66675,0l66675,9525l0,9525l0,0">
                  <v:stroke weight="0pt" endcap="flat" joinstyle="miter" miterlimit="10" on="false" color="#000000" opacity="0"/>
                  <v:fill on="true" color="#000000"/>
                </v:shape>
                <v:shape id="Shape 146660" style="position:absolute;width:9334;height:95;left:22288;top:0;" coordsize="933450,9525" path="m0,0l933450,0l933450,9525l0,9525l0,0">
                  <v:stroke weight="0pt" endcap="flat" joinstyle="miter" miterlimit="10" on="false" color="#000000" opacity="0"/>
                  <v:fill on="true" color="#000000"/>
                </v:shape>
                <v:shape id="Shape 146661" style="position:absolute;width:190;height:95;left:31623;top:0;" coordsize="19050,9525" path="m0,0l19050,0l19050,9525l0,9525l0,0">
                  <v:stroke weight="0pt" endcap="flat" joinstyle="miter" miterlimit="10" on="false" color="#000000" opacity="0"/>
                  <v:fill on="true" color="#000000"/>
                </v:shape>
                <v:shape id="Shape 146662" style="position:absolute;width:666;height:95;left:0;top:1619;" coordsize="66675,9525" path="m0,0l66675,0l66675,9525l0,9525l0,0">
                  <v:stroke weight="0pt" endcap="flat" joinstyle="miter" miterlimit="10" on="false" color="#000000" opacity="0"/>
                  <v:fill on="true" color="#000000"/>
                </v:shape>
                <v:shape id="Shape 146663" style="position:absolute;width:666;height:95;left:0;top:1905;" coordsize="66675,9525" path="m0,0l66675,0l66675,9525l0,9525l0,0">
                  <v:stroke weight="0pt" endcap="flat" joinstyle="miter" miterlimit="10" on="false" color="#000000" opacity="0"/>
                  <v:fill on="true" color="#000000"/>
                </v:shape>
                <v:shape id="Shape 146664" style="position:absolute;width:9239;height:95;left:666;top:1619;" coordsize="923925,9525" path="m0,0l923925,0l923925,9525l0,9525l0,0">
                  <v:stroke weight="0pt" endcap="flat" joinstyle="miter" miterlimit="10" on="false" color="#000000" opacity="0"/>
                  <v:fill on="true" color="#000000"/>
                </v:shape>
                <v:shape id="Shape 146665" style="position:absolute;width:9239;height:95;left:666;top:1905;" coordsize="923925,9525" path="m0,0l923925,0l923925,9525l0,9525l0,0">
                  <v:stroke weight="0pt" endcap="flat" joinstyle="miter" miterlimit="10" on="false" color="#000000" opacity="0"/>
                  <v:fill on="true" color="#000000"/>
                </v:shape>
                <v:shape id="Shape 146666" style="position:absolute;width:190;height:95;left:9906;top:1619;" coordsize="19050,9525" path="m0,0l19050,0l19050,9525l0,9525l0,0">
                  <v:stroke weight="0pt" endcap="flat" joinstyle="miter" miterlimit="10" on="false" color="#000000" opacity="0"/>
                  <v:fill on="true" color="#000000"/>
                </v:shape>
                <v:shape id="Shape 146667" style="position:absolute;width:190;height:95;left:9906;top:1905;" coordsize="19050,9525" path="m0,0l19050,0l19050,9525l0,9525l0,0">
                  <v:stroke weight="0pt" endcap="flat" joinstyle="miter" miterlimit="10" on="false" color="#000000" opacity="0"/>
                  <v:fill on="true" color="#000000"/>
                </v:shape>
                <v:shape id="Shape 146668" style="position:absolute;width:666;height:95;left:10763;top:1619;" coordsize="66675,9525" path="m0,0l66675,0l66675,9525l0,9525l0,0">
                  <v:stroke weight="0pt" endcap="flat" joinstyle="miter" miterlimit="10" on="false" color="#000000" opacity="0"/>
                  <v:fill on="true" color="#000000"/>
                </v:shape>
                <v:shape id="Shape 146669" style="position:absolute;width:666;height:95;left:10763;top:1905;" coordsize="66675,9525" path="m0,0l66675,0l66675,9525l0,9525l0,0">
                  <v:stroke weight="0pt" endcap="flat" joinstyle="miter" miterlimit="10" on="false" color="#000000" opacity="0"/>
                  <v:fill on="true" color="#000000"/>
                </v:shape>
                <v:shape id="Shape 146670" style="position:absolute;width:9334;height:95;left:11430;top:1619;" coordsize="933450,9525" path="m0,0l933450,0l933450,9525l0,9525l0,0">
                  <v:stroke weight="0pt" endcap="flat" joinstyle="miter" miterlimit="10" on="false" color="#000000" opacity="0"/>
                  <v:fill on="true" color="#000000"/>
                </v:shape>
                <v:shape id="Shape 146671" style="position:absolute;width:9334;height:95;left:11430;top:1905;" coordsize="933450,9525" path="m0,0l933450,0l933450,9525l0,9525l0,0">
                  <v:stroke weight="0pt" endcap="flat" joinstyle="miter" miterlimit="10" on="false" color="#000000" opacity="0"/>
                  <v:fill on="true" color="#000000"/>
                </v:shape>
                <v:shape id="Shape 146672" style="position:absolute;width:190;height:95;left:20764;top:1619;" coordsize="19050,9525" path="m0,0l19050,0l19050,9525l0,9525l0,0">
                  <v:stroke weight="0pt" endcap="flat" joinstyle="miter" miterlimit="10" on="false" color="#000000" opacity="0"/>
                  <v:fill on="true" color="#000000"/>
                </v:shape>
                <v:shape id="Shape 146673" style="position:absolute;width:190;height:95;left:20764;top:1905;" coordsize="19050,9525" path="m0,0l19050,0l19050,9525l0,9525l0,0">
                  <v:stroke weight="0pt" endcap="flat" joinstyle="miter" miterlimit="10" on="false" color="#000000" opacity="0"/>
                  <v:fill on="true" color="#000000"/>
                </v:shape>
                <v:shape id="Shape 146674" style="position:absolute;width:666;height:95;left:21621;top:1619;" coordsize="66675,9525" path="m0,0l66675,0l66675,9525l0,9525l0,0">
                  <v:stroke weight="0pt" endcap="flat" joinstyle="miter" miterlimit="10" on="false" color="#000000" opacity="0"/>
                  <v:fill on="true" color="#000000"/>
                </v:shape>
                <v:shape id="Shape 146675" style="position:absolute;width:666;height:95;left:21621;top:1905;" coordsize="66675,9525" path="m0,0l66675,0l66675,9525l0,9525l0,0">
                  <v:stroke weight="0pt" endcap="flat" joinstyle="miter" miterlimit="10" on="false" color="#000000" opacity="0"/>
                  <v:fill on="true" color="#000000"/>
                </v:shape>
                <v:shape id="Shape 146676" style="position:absolute;width:9334;height:95;left:22288;top:1619;" coordsize="933450,9525" path="m0,0l933450,0l933450,9525l0,9525l0,0">
                  <v:stroke weight="0pt" endcap="flat" joinstyle="miter" miterlimit="10" on="false" color="#000000" opacity="0"/>
                  <v:fill on="true" color="#000000"/>
                </v:shape>
                <v:shape id="Shape 146677" style="position:absolute;width:9334;height:95;left:22288;top:1905;" coordsize="933450,9525" path="m0,0l933450,0l933450,9525l0,9525l0,0">
                  <v:stroke weight="0pt" endcap="flat" joinstyle="miter" miterlimit="10" on="false" color="#000000" opacity="0"/>
                  <v:fill on="true" color="#000000"/>
                </v:shape>
                <v:shape id="Shape 146678" style="position:absolute;width:190;height:95;left:31623;top:1619;" coordsize="19050,9525" path="m0,0l19050,0l19050,9525l0,9525l0,0">
                  <v:stroke weight="0pt" endcap="flat" joinstyle="miter" miterlimit="10" on="false" color="#000000" opacity="0"/>
                  <v:fill on="true" color="#000000"/>
                </v:shape>
                <v:shape id="Shape 146679" style="position:absolute;width:190;height:95;left:31623;top:1905;" coordsize="19050,9525" path="m0,0l19050,0l19050,9525l0,9525l0,0">
                  <v:stroke weight="0pt" endcap="flat" joinstyle="miter" miterlimit="10" on="false" color="#000000" opacity="0"/>
                  <v:fill on="true" color="#000000"/>
                </v:shape>
                <v:rect id="Rectangle 10603" style="position:absolute;width:760;height:1382;left:89;top:445;" filled="f" stroked="f">
                  <v:textbox inset="0,0,0,0">
                    <w:txbxContent>
                      <w:p>
                        <w:pPr>
                          <w:spacing w:before="0" w:after="160" w:line="259" w:lineRule="auto"/>
                          <w:ind w:left="0" w:firstLine="0"/>
                        </w:pPr>
                        <w:r>
                          <w:rPr>
                            <w:sz w:val="18"/>
                          </w:rPr>
                          <w:t xml:space="preserve">$</w:t>
                        </w:r>
                      </w:p>
                    </w:txbxContent>
                  </v:textbox>
                </v:rect>
                <v:rect id="Rectangle 10606" style="position:absolute;width:760;height:1382;left:10868;top:445;" filled="f" stroked="f">
                  <v:textbox inset="0,0,0,0">
                    <w:txbxContent>
                      <w:p>
                        <w:pPr>
                          <w:spacing w:before="0" w:after="160" w:line="259" w:lineRule="auto"/>
                          <w:ind w:left="0" w:firstLine="0"/>
                        </w:pPr>
                        <w:r>
                          <w:rPr>
                            <w:sz w:val="18"/>
                          </w:rPr>
                          <w:t xml:space="preserve">$</w:t>
                        </w:r>
                      </w:p>
                    </w:txbxContent>
                  </v:textbox>
                </v:rect>
                <v:rect id="Rectangle 10609" style="position:absolute;width:760;height:1382;left:21758;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3.4 </w:t>
      </w:r>
      <w:r>
        <w:rPr>
          <w:sz w:val="18"/>
        </w:rPr>
        <w:tab/>
        <w:t xml:space="preserve">10.7 </w:t>
      </w:r>
      <w:r>
        <w:rPr>
          <w:sz w:val="18"/>
        </w:rPr>
        <w:tab/>
        <w:t xml:space="preserve">10.6 </w:t>
      </w:r>
    </w:p>
    <w:p w14:paraId="2D7EBDD3" w14:textId="77777777" w:rsidR="009F545A" w:rsidRDefault="00000000">
      <w:pPr>
        <w:spacing w:after="110"/>
        <w:ind w:left="-5" w:right="13"/>
      </w:pPr>
      <w:r>
        <w:rPr>
          <w:b/>
          <w:i/>
        </w:rPr>
        <w:t>Stock Option Activity</w:t>
      </w:r>
    </w:p>
    <w:p w14:paraId="724521CA" w14:textId="77777777" w:rsidR="009F545A" w:rsidRDefault="00000000">
      <w:pPr>
        <w:spacing w:after="21"/>
        <w:ind w:left="15" w:right="15"/>
      </w:pPr>
      <w:r>
        <w:t xml:space="preserve">    The following table summarizes the activity for stock options under </w:t>
      </w:r>
      <w:proofErr w:type="spellStart"/>
      <w:r>
        <w:t>Varex’s</w:t>
      </w:r>
      <w:proofErr w:type="spellEnd"/>
      <w:r>
        <w:t xml:space="preserve"> 2020 Omnibus Stock Plan, 2017 Omnibus Stock Plan, and 2017 Employee Stock Purchase Plan:</w:t>
      </w:r>
    </w:p>
    <w:p w14:paraId="612E2FED" w14:textId="77777777" w:rsidR="009F545A" w:rsidRDefault="00000000">
      <w:pPr>
        <w:spacing w:after="0" w:line="265" w:lineRule="auto"/>
        <w:ind w:left="4070" w:right="189"/>
        <w:jc w:val="center"/>
      </w:pPr>
      <w:r>
        <w:rPr>
          <w:b/>
          <w:sz w:val="18"/>
        </w:rPr>
        <w:t>Options Outstanding</w:t>
      </w:r>
    </w:p>
    <w:p w14:paraId="43F18684" w14:textId="77777777" w:rsidR="009F545A" w:rsidRDefault="00000000">
      <w:pPr>
        <w:spacing w:after="73" w:line="259" w:lineRule="auto"/>
        <w:ind w:left="3870" w:right="-3" w:firstLine="0"/>
      </w:pPr>
      <w:r>
        <w:rPr>
          <w:rFonts w:ascii="Calibri" w:eastAsia="Calibri" w:hAnsi="Calibri" w:cs="Calibri"/>
          <w:noProof/>
          <w:sz w:val="22"/>
        </w:rPr>
        <mc:AlternateContent>
          <mc:Choice Requires="wpg">
            <w:drawing>
              <wp:inline distT="0" distB="0" distL="0" distR="0" wp14:anchorId="3E5DE4AA" wp14:editId="331A29B2">
                <wp:extent cx="4438650" cy="9525"/>
                <wp:effectExtent l="0" t="0" r="0" b="0"/>
                <wp:docPr id="119081" name="Group 119081"/>
                <wp:cNvGraphicFramePr/>
                <a:graphic xmlns:a="http://schemas.openxmlformats.org/drawingml/2006/main">
                  <a:graphicData uri="http://schemas.microsoft.com/office/word/2010/wordprocessingGroup">
                    <wpg:wgp>
                      <wpg:cNvGrpSpPr/>
                      <wpg:grpSpPr>
                        <a:xfrm>
                          <a:off x="0" y="0"/>
                          <a:ext cx="4438650" cy="9525"/>
                          <a:chOff x="0" y="0"/>
                          <a:chExt cx="4438650" cy="9525"/>
                        </a:xfrm>
                      </wpg:grpSpPr>
                      <wps:wsp>
                        <wps:cNvPr id="146680" name="Shape 1466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1" name="Shape 146681"/>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2" name="Shape 146682"/>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3" name="Shape 146683"/>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4" name="Shape 146684"/>
                        <wps:cNvSpPr/>
                        <wps:spPr>
                          <a:xfrm>
                            <a:off x="8382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5" name="Shape 146685"/>
                        <wps:cNvSpPr/>
                        <wps:spPr>
                          <a:xfrm>
                            <a:off x="876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6" name="Shape 146686"/>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7" name="Shape 146687"/>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8" name="Shape 146688"/>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9" name="Shape 146689"/>
                        <wps:cNvSpPr/>
                        <wps:spPr>
                          <a:xfrm>
                            <a:off x="1714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0" name="Shape 146690"/>
                        <wps:cNvSpPr/>
                        <wps:spPr>
                          <a:xfrm>
                            <a:off x="17335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1" name="Shape 146691"/>
                        <wps:cNvSpPr/>
                        <wps:spPr>
                          <a:xfrm>
                            <a:off x="1762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2" name="Shape 146692"/>
                        <wps:cNvSpPr/>
                        <wps:spPr>
                          <a:xfrm>
                            <a:off x="1781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3" name="Shape 146693"/>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4" name="Shape 146694"/>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5" name="Shape 146695"/>
                        <wps:cNvSpPr/>
                        <wps:spPr>
                          <a:xfrm>
                            <a:off x="2619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6" name="Shape 146696"/>
                        <wps:cNvSpPr/>
                        <wps:spPr>
                          <a:xfrm>
                            <a:off x="2638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7" name="Shape 146697"/>
                        <wps:cNvSpPr/>
                        <wps:spPr>
                          <a:xfrm>
                            <a:off x="2676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8" name="Shape 146698"/>
                        <wps:cNvSpPr/>
                        <wps:spPr>
                          <a:xfrm>
                            <a:off x="2695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9" name="Shape 146699"/>
                        <wps:cNvSpPr/>
                        <wps:spPr>
                          <a:xfrm>
                            <a:off x="2762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0" name="Shape 146700"/>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1" name="Shape 146701"/>
                        <wps:cNvSpPr/>
                        <wps:spPr>
                          <a:xfrm>
                            <a:off x="3524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2" name="Shape 146702"/>
                        <wps:cNvSpPr/>
                        <wps:spPr>
                          <a:xfrm>
                            <a:off x="3543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3" name="Shape 146703"/>
                        <wps:cNvSpPr/>
                        <wps:spPr>
                          <a:xfrm>
                            <a:off x="3581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4" name="Shape 146704"/>
                        <wps:cNvSpPr/>
                        <wps:spPr>
                          <a:xfrm>
                            <a:off x="3600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5" name="Shape 146705"/>
                        <wps:cNvSpPr/>
                        <wps:spPr>
                          <a:xfrm>
                            <a:off x="36766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6" name="Shape 146706"/>
                        <wps:cNvSpPr/>
                        <wps:spPr>
                          <a:xfrm>
                            <a:off x="441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81" style="width:349.5pt;height:0.75pt;mso-position-horizontal-relative:char;mso-position-vertical-relative:line" coordsize="44386,95">
                <v:shape id="Shape 146707" style="position:absolute;width:666;height:95;left:0;top:0;" coordsize="66675,9525" path="m0,0l66675,0l66675,9525l0,9525l0,0">
                  <v:stroke weight="0pt" endcap="flat" joinstyle="miter" miterlimit="10" on="false" color="#000000" opacity="0"/>
                  <v:fill on="true" color="#000000"/>
                </v:shape>
                <v:shape id="Shape 146708" style="position:absolute;width:7334;height:95;left:666;top:0;" coordsize="733425,9525" path="m0,0l733425,0l733425,9525l0,9525l0,0">
                  <v:stroke weight="0pt" endcap="flat" joinstyle="miter" miterlimit="10" on="false" color="#000000" opacity="0"/>
                  <v:fill on="true" color="#000000"/>
                </v:shape>
                <v:shape id="Shape 146709" style="position:absolute;width:190;height:95;left:8001;top:0;" coordsize="19050,9525" path="m0,0l19050,0l19050,9525l0,9525l0,0">
                  <v:stroke weight="0pt" endcap="flat" joinstyle="miter" miterlimit="10" on="false" color="#000000" opacity="0"/>
                  <v:fill on="true" color="#000000"/>
                </v:shape>
                <v:shape id="Shape 146710" style="position:absolute;width:190;height:95;left:8191;top:0;" coordsize="19050,9525" path="m0,0l19050,0l19050,9525l0,9525l0,0">
                  <v:stroke weight="0pt" endcap="flat" joinstyle="miter" miterlimit="10" on="false" color="#000000" opacity="0"/>
                  <v:fill on="true" color="#000000"/>
                </v:shape>
                <v:shape id="Shape 146711" style="position:absolute;width:381;height:95;left:8382;top:0;" coordsize="38100,9525" path="m0,0l38100,0l38100,9525l0,9525l0,0">
                  <v:stroke weight="0pt" endcap="flat" joinstyle="miter" miterlimit="10" on="false" color="#000000" opacity="0"/>
                  <v:fill on="true" color="#000000"/>
                </v:shape>
                <v:shape id="Shape 146712" style="position:absolute;width:190;height:95;left:8763;top:0;" coordsize="19050,9525" path="m0,0l19050,0l19050,9525l0,9525l0,0">
                  <v:stroke weight="0pt" endcap="flat" joinstyle="miter" miterlimit="10" on="false" color="#000000" opacity="0"/>
                  <v:fill on="true" color="#000000"/>
                </v:shape>
                <v:shape id="Shape 146713" style="position:absolute;width:666;height:95;left:8953;top:0;" coordsize="66675,9525" path="m0,0l66675,0l66675,9525l0,9525l0,0">
                  <v:stroke weight="0pt" endcap="flat" joinstyle="miter" miterlimit="10" on="false" color="#000000" opacity="0"/>
                  <v:fill on="true" color="#000000"/>
                </v:shape>
                <v:shape id="Shape 146714" style="position:absolute;width:7334;height:95;left:9620;top:0;" coordsize="733425,9525" path="m0,0l733425,0l733425,9525l0,9525l0,0">
                  <v:stroke weight="0pt" endcap="flat" joinstyle="miter" miterlimit="10" on="false" color="#000000" opacity="0"/>
                  <v:fill on="true" color="#000000"/>
                </v:shape>
                <v:shape id="Shape 146715" style="position:absolute;width:190;height:95;left:16954;top:0;" coordsize="19050,9525" path="m0,0l19050,0l19050,9525l0,9525l0,0">
                  <v:stroke weight="0pt" endcap="flat" joinstyle="miter" miterlimit="10" on="false" color="#000000" opacity="0"/>
                  <v:fill on="true" color="#000000"/>
                </v:shape>
                <v:shape id="Shape 146716" style="position:absolute;width:190;height:95;left:17145;top:0;" coordsize="19050,9525" path="m0,0l19050,0l19050,9525l0,9525l0,0">
                  <v:stroke weight="0pt" endcap="flat" joinstyle="miter" miterlimit="10" on="false" color="#000000" opacity="0"/>
                  <v:fill on="true" color="#000000"/>
                </v:shape>
                <v:shape id="Shape 146717" style="position:absolute;width:285;height:95;left:17335;top:0;" coordsize="28575,9525" path="m0,0l28575,0l28575,9525l0,9525l0,0">
                  <v:stroke weight="0pt" endcap="flat" joinstyle="miter" miterlimit="10" on="false" color="#000000" opacity="0"/>
                  <v:fill on="true" color="#000000"/>
                </v:shape>
                <v:shape id="Shape 146718" style="position:absolute;width:190;height:95;left:17621;top:0;" coordsize="19050,9525" path="m0,0l19050,0l19050,9525l0,9525l0,0">
                  <v:stroke weight="0pt" endcap="flat" joinstyle="miter" miterlimit="10" on="false" color="#000000" opacity="0"/>
                  <v:fill on="true" color="#000000"/>
                </v:shape>
                <v:shape id="Shape 146719" style="position:absolute;width:857;height:95;left:17811;top:0;" coordsize="85725,9525" path="m0,0l85725,0l85725,9525l0,9525l0,0">
                  <v:stroke weight="0pt" endcap="flat" joinstyle="miter" miterlimit="10" on="false" color="#000000" opacity="0"/>
                  <v:fill on="true" color="#000000"/>
                </v:shape>
                <v:shape id="Shape 146720" style="position:absolute;width:7334;height:95;left:18669;top:0;" coordsize="733425,9525" path="m0,0l733425,0l733425,9525l0,9525l0,0">
                  <v:stroke weight="0pt" endcap="flat" joinstyle="miter" miterlimit="10" on="false" color="#000000" opacity="0"/>
                  <v:fill on="true" color="#000000"/>
                </v:shape>
                <v:shape id="Shape 146721" style="position:absolute;width:190;height:95;left:26003;top:0;" coordsize="19050,9525" path="m0,0l19050,0l19050,9525l0,9525l0,0">
                  <v:stroke weight="0pt" endcap="flat" joinstyle="miter" miterlimit="10" on="false" color="#000000" opacity="0"/>
                  <v:fill on="true" color="#000000"/>
                </v:shape>
                <v:shape id="Shape 146722" style="position:absolute;width:190;height:95;left:26193;top:0;" coordsize="19050,9525" path="m0,0l19050,0l19050,9525l0,9525l0,0">
                  <v:stroke weight="0pt" endcap="flat" joinstyle="miter" miterlimit="10" on="false" color="#000000" opacity="0"/>
                  <v:fill on="true" color="#000000"/>
                </v:shape>
                <v:shape id="Shape 146723" style="position:absolute;width:381;height:95;left:26384;top:0;" coordsize="38100,9525" path="m0,0l38100,0l38100,9525l0,9525l0,0">
                  <v:stroke weight="0pt" endcap="flat" joinstyle="miter" miterlimit="10" on="false" color="#000000" opacity="0"/>
                  <v:fill on="true" color="#000000"/>
                </v:shape>
                <v:shape id="Shape 146724" style="position:absolute;width:190;height:95;left:26765;top:0;" coordsize="19050,9525" path="m0,0l19050,0l19050,9525l0,9525l0,0">
                  <v:stroke weight="0pt" endcap="flat" joinstyle="miter" miterlimit="10" on="false" color="#000000" opacity="0"/>
                  <v:fill on="true" color="#000000"/>
                </v:shape>
                <v:shape id="Shape 146725" style="position:absolute;width:666;height:95;left:26955;top:0;" coordsize="66675,9525" path="m0,0l66675,0l66675,9525l0,9525l0,0">
                  <v:stroke weight="0pt" endcap="flat" joinstyle="miter" miterlimit="10" on="false" color="#000000" opacity="0"/>
                  <v:fill on="true" color="#000000"/>
                </v:shape>
                <v:shape id="Shape 146726" style="position:absolute;width:7429;height:95;left:27622;top:0;" coordsize="742950,9525" path="m0,0l742950,0l742950,9525l0,9525l0,0">
                  <v:stroke weight="0pt" endcap="flat" joinstyle="miter" miterlimit="10" on="false" color="#000000" opacity="0"/>
                  <v:fill on="true" color="#000000"/>
                </v:shape>
                <v:shape id="Shape 146727" style="position:absolute;width:190;height:95;left:35052;top:0;" coordsize="19050,9525" path="m0,0l19050,0l19050,9525l0,9525l0,0">
                  <v:stroke weight="0pt" endcap="flat" joinstyle="miter" miterlimit="10" on="false" color="#000000" opacity="0"/>
                  <v:fill on="true" color="#000000"/>
                </v:shape>
                <v:shape id="Shape 146728" style="position:absolute;width:190;height:95;left:35242;top:0;" coordsize="19050,9525" path="m0,0l19050,0l19050,9525l0,9525l0,0">
                  <v:stroke weight="0pt" endcap="flat" joinstyle="miter" miterlimit="10" on="false" color="#000000" opacity="0"/>
                  <v:fill on="true" color="#000000"/>
                </v:shape>
                <v:shape id="Shape 146729" style="position:absolute;width:381;height:95;left:35433;top:0;" coordsize="38100,9525" path="m0,0l38100,0l38100,9525l0,9525l0,0">
                  <v:stroke weight="0pt" endcap="flat" joinstyle="miter" miterlimit="10" on="false" color="#000000" opacity="0"/>
                  <v:fill on="true" color="#000000"/>
                </v:shape>
                <v:shape id="Shape 146730" style="position:absolute;width:190;height:95;left:35814;top:0;" coordsize="19050,9525" path="m0,0l19050,0l19050,9525l0,9525l0,0">
                  <v:stroke weight="0pt" endcap="flat" joinstyle="miter" miterlimit="10" on="false" color="#000000" opacity="0"/>
                  <v:fill on="true" color="#000000"/>
                </v:shape>
                <v:shape id="Shape 146731" style="position:absolute;width:762;height:95;left:36004;top:0;" coordsize="76200,9525" path="m0,0l76200,0l76200,9525l0,9525l0,0">
                  <v:stroke weight="0pt" endcap="flat" joinstyle="miter" miterlimit="10" on="false" color="#000000" opacity="0"/>
                  <v:fill on="true" color="#000000"/>
                </v:shape>
                <v:shape id="Shape 146732" style="position:absolute;width:7429;height:95;left:36766;top:0;" coordsize="742950,9525" path="m0,0l742950,0l742950,9525l0,9525l0,0">
                  <v:stroke weight="0pt" endcap="flat" joinstyle="miter" miterlimit="10" on="false" color="#000000" opacity="0"/>
                  <v:fill on="true" color="#000000"/>
                </v:shape>
                <v:shape id="Shape 146733" style="position:absolute;width:190;height:95;left:44196;top:0;" coordsize="19050,9525" path="m0,0l19050,0l19050,9525l0,9525l0,0">
                  <v:stroke weight="0pt" endcap="flat" joinstyle="miter" miterlimit="10" on="false" color="#000000" opacity="0"/>
                  <v:fill on="true" color="#000000"/>
                </v:shape>
              </v:group>
            </w:pict>
          </mc:Fallback>
        </mc:AlternateContent>
      </w:r>
    </w:p>
    <w:p w14:paraId="23C2539E" w14:textId="77777777" w:rsidR="009F545A" w:rsidRDefault="00000000">
      <w:pPr>
        <w:spacing w:after="160" w:line="259" w:lineRule="auto"/>
        <w:ind w:left="0" w:firstLine="0"/>
      </w:pPr>
      <w:r>
        <w:rPr>
          <w:b/>
          <w:sz w:val="18"/>
        </w:rPr>
        <w:t>Weighted</w:t>
      </w:r>
    </w:p>
    <w:p w14:paraId="710E89D2" w14:textId="77777777" w:rsidR="009F545A" w:rsidRDefault="00000000">
      <w:pPr>
        <w:tabs>
          <w:tab w:val="center" w:pos="7337"/>
          <w:tab w:val="center" w:pos="8764"/>
        </w:tabs>
        <w:spacing w:after="160" w:line="259" w:lineRule="auto"/>
        <w:ind w:left="0" w:firstLine="0"/>
      </w:pPr>
      <w:r>
        <w:rPr>
          <w:rFonts w:ascii="Calibri" w:eastAsia="Calibri" w:hAnsi="Calibri" w:cs="Calibri"/>
          <w:sz w:val="22"/>
        </w:rPr>
        <w:tab/>
      </w:r>
      <w:r>
        <w:rPr>
          <w:b/>
          <w:sz w:val="18"/>
        </w:rPr>
        <w:t>Weighted</w:t>
      </w:r>
      <w:r>
        <w:rPr>
          <w:b/>
          <w:sz w:val="18"/>
        </w:rPr>
        <w:tab/>
        <w:t>Average</w:t>
      </w:r>
    </w:p>
    <w:p w14:paraId="55CA2AAF" w14:textId="77777777" w:rsidR="009F545A" w:rsidRDefault="00000000">
      <w:pPr>
        <w:tabs>
          <w:tab w:val="center" w:pos="7337"/>
          <w:tab w:val="center" w:pos="8764"/>
          <w:tab w:val="center" w:pos="10196"/>
        </w:tabs>
        <w:spacing w:after="160" w:line="259" w:lineRule="auto"/>
        <w:ind w:left="0" w:firstLine="0"/>
      </w:pPr>
      <w:r>
        <w:rPr>
          <w:b/>
          <w:sz w:val="18"/>
        </w:rPr>
        <w:t>(In thousands, except per share amounts and the</w:t>
      </w:r>
      <w:r>
        <w:rPr>
          <w:b/>
          <w:sz w:val="18"/>
        </w:rPr>
        <w:tab/>
        <w:t>Average</w:t>
      </w:r>
      <w:r>
        <w:rPr>
          <w:b/>
          <w:sz w:val="18"/>
        </w:rPr>
        <w:tab/>
        <w:t>Remaining</w:t>
      </w:r>
      <w:r>
        <w:rPr>
          <w:b/>
          <w:sz w:val="18"/>
        </w:rPr>
        <w:tab/>
        <w:t>Aggregate</w:t>
      </w:r>
    </w:p>
    <w:p w14:paraId="47D45CE8" w14:textId="77777777" w:rsidR="009F545A" w:rsidRDefault="00000000">
      <w:pPr>
        <w:tabs>
          <w:tab w:val="center" w:pos="4516"/>
          <w:tab w:val="center" w:pos="5921"/>
          <w:tab w:val="center" w:pos="7337"/>
          <w:tab w:val="center" w:pos="8764"/>
          <w:tab w:val="right" w:pos="10857"/>
        </w:tabs>
        <w:spacing w:after="160" w:line="259" w:lineRule="auto"/>
        <w:ind w:left="0" w:firstLine="0"/>
      </w:pPr>
      <w:r>
        <w:rPr>
          <w:b/>
          <w:sz w:val="18"/>
        </w:rPr>
        <w:t>remaining term)</w:t>
      </w:r>
      <w:r>
        <w:rPr>
          <w:b/>
          <w:sz w:val="18"/>
        </w:rPr>
        <w:tab/>
        <w:t>Options</w:t>
      </w:r>
      <w:r>
        <w:rPr>
          <w:b/>
          <w:sz w:val="18"/>
        </w:rPr>
        <w:tab/>
        <w:t>Price Range</w:t>
      </w:r>
      <w:r>
        <w:rPr>
          <w:b/>
          <w:sz w:val="18"/>
        </w:rPr>
        <w:tab/>
        <w:t>Exercise Price</w:t>
      </w:r>
      <w:r>
        <w:rPr>
          <w:b/>
          <w:sz w:val="18"/>
        </w:rPr>
        <w:tab/>
        <w:t>Term (in years)</w:t>
      </w:r>
      <w:r>
        <w:rPr>
          <w:b/>
          <w:sz w:val="18"/>
        </w:rPr>
        <w:tab/>
        <w:t xml:space="preserve">Intrinsic </w:t>
      </w:r>
      <w:proofErr w:type="gramStart"/>
      <w:r>
        <w:rPr>
          <w:b/>
          <w:sz w:val="18"/>
        </w:rPr>
        <w:t>Value</w:t>
      </w:r>
      <w:r>
        <w:rPr>
          <w:b/>
          <w:sz w:val="18"/>
          <w:vertAlign w:val="superscript"/>
        </w:rPr>
        <w:t>(</w:t>
      </w:r>
      <w:proofErr w:type="gramEnd"/>
      <w:r>
        <w:rPr>
          <w:b/>
          <w:sz w:val="18"/>
          <w:vertAlign w:val="superscript"/>
        </w:rPr>
        <w:t>1)</w:t>
      </w:r>
    </w:p>
    <w:p w14:paraId="38FD083F" w14:textId="77777777" w:rsidR="009F545A" w:rsidRDefault="00000000">
      <w:pPr>
        <w:spacing w:after="55" w:line="259" w:lineRule="auto"/>
        <w:ind w:left="3870" w:right="-3" w:firstLine="0"/>
      </w:pPr>
      <w:r>
        <w:rPr>
          <w:rFonts w:ascii="Calibri" w:eastAsia="Calibri" w:hAnsi="Calibri" w:cs="Calibri"/>
          <w:noProof/>
          <w:sz w:val="22"/>
        </w:rPr>
        <mc:AlternateContent>
          <mc:Choice Requires="wpg">
            <w:drawing>
              <wp:inline distT="0" distB="0" distL="0" distR="0" wp14:anchorId="0DBE721A" wp14:editId="5E2BFA27">
                <wp:extent cx="4438650" cy="9525"/>
                <wp:effectExtent l="0" t="0" r="0" b="0"/>
                <wp:docPr id="119097" name="Group 119097"/>
                <wp:cNvGraphicFramePr/>
                <a:graphic xmlns:a="http://schemas.openxmlformats.org/drawingml/2006/main">
                  <a:graphicData uri="http://schemas.microsoft.com/office/word/2010/wordprocessingGroup">
                    <wpg:wgp>
                      <wpg:cNvGrpSpPr/>
                      <wpg:grpSpPr>
                        <a:xfrm>
                          <a:off x="0" y="0"/>
                          <a:ext cx="4438650" cy="9525"/>
                          <a:chOff x="0" y="0"/>
                          <a:chExt cx="4438650" cy="9525"/>
                        </a:xfrm>
                      </wpg:grpSpPr>
                      <wps:wsp>
                        <wps:cNvPr id="146734" name="Shape 14673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5" name="Shape 146735"/>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6" name="Shape 146736"/>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7" name="Shape 14673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8" name="Shape 146738"/>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39" name="Shape 14673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0" name="Shape 146740"/>
                        <wps:cNvSpPr/>
                        <wps:spPr>
                          <a:xfrm>
                            <a:off x="17811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1" name="Shape 146741"/>
                        <wps:cNvSpPr/>
                        <wps:spPr>
                          <a:xfrm>
                            <a:off x="1866900"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2" name="Shape 146742"/>
                        <wps:cNvSpPr/>
                        <wps:spPr>
                          <a:xfrm>
                            <a:off x="2600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3" name="Shape 146743"/>
                        <wps:cNvSpPr/>
                        <wps:spPr>
                          <a:xfrm>
                            <a:off x="2695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4" name="Shape 146744"/>
                        <wps:cNvSpPr/>
                        <wps:spPr>
                          <a:xfrm>
                            <a:off x="27622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5" name="Shape 146745"/>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6" name="Shape 146746"/>
                        <wps:cNvSpPr/>
                        <wps:spPr>
                          <a:xfrm>
                            <a:off x="3600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7" name="Shape 146747"/>
                        <wps:cNvSpPr/>
                        <wps:spPr>
                          <a:xfrm>
                            <a:off x="3676650"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8" name="Shape 146748"/>
                        <wps:cNvSpPr/>
                        <wps:spPr>
                          <a:xfrm>
                            <a:off x="441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097" style="width:349.5pt;height:0.75pt;mso-position-horizontal-relative:char;mso-position-vertical-relative:line" coordsize="44386,95">
                <v:shape id="Shape 146749" style="position:absolute;width:666;height:95;left:0;top:0;" coordsize="66675,9525" path="m0,0l66675,0l66675,9525l0,9525l0,0">
                  <v:stroke weight="0pt" endcap="flat" joinstyle="miter" miterlimit="10" on="false" color="#000000" opacity="0"/>
                  <v:fill on="true" color="#000000"/>
                </v:shape>
                <v:shape id="Shape 146750" style="position:absolute;width:7334;height:95;left:666;top:0;" coordsize="733425,9525" path="m0,0l733425,0l733425,9525l0,9525l0,0">
                  <v:stroke weight="0pt" endcap="flat" joinstyle="miter" miterlimit="10" on="false" color="#000000" opacity="0"/>
                  <v:fill on="true" color="#000000"/>
                </v:shape>
                <v:shape id="Shape 146751" style="position:absolute;width:190;height:95;left:8001;top:0;" coordsize="19050,9525" path="m0,0l19050,0l19050,9525l0,9525l0,0">
                  <v:stroke weight="0pt" endcap="flat" joinstyle="miter" miterlimit="10" on="false" color="#000000" opacity="0"/>
                  <v:fill on="true" color="#000000"/>
                </v:shape>
                <v:shape id="Shape 146752" style="position:absolute;width:666;height:95;left:8953;top:0;" coordsize="66675,9525" path="m0,0l66675,0l66675,9525l0,9525l0,0">
                  <v:stroke weight="0pt" endcap="flat" joinstyle="miter" miterlimit="10" on="false" color="#000000" opacity="0"/>
                  <v:fill on="true" color="#000000"/>
                </v:shape>
                <v:shape id="Shape 146753" style="position:absolute;width:7334;height:95;left:9620;top:0;" coordsize="733425,9525" path="m0,0l733425,0l733425,9525l0,9525l0,0">
                  <v:stroke weight="0pt" endcap="flat" joinstyle="miter" miterlimit="10" on="false" color="#000000" opacity="0"/>
                  <v:fill on="true" color="#000000"/>
                </v:shape>
                <v:shape id="Shape 146754" style="position:absolute;width:190;height:95;left:16954;top:0;" coordsize="19050,9525" path="m0,0l19050,0l19050,9525l0,9525l0,0">
                  <v:stroke weight="0pt" endcap="flat" joinstyle="miter" miterlimit="10" on="false" color="#000000" opacity="0"/>
                  <v:fill on="true" color="#000000"/>
                </v:shape>
                <v:shape id="Shape 146755" style="position:absolute;width:857;height:95;left:17811;top:0;" coordsize="85725,9525" path="m0,0l85725,0l85725,9525l0,9525l0,0">
                  <v:stroke weight="0pt" endcap="flat" joinstyle="miter" miterlimit="10" on="false" color="#000000" opacity="0"/>
                  <v:fill on="true" color="#000000"/>
                </v:shape>
                <v:shape id="Shape 146756" style="position:absolute;width:7334;height:95;left:18669;top:0;" coordsize="733425,9525" path="m0,0l733425,0l733425,9525l0,9525l0,0">
                  <v:stroke weight="0pt" endcap="flat" joinstyle="miter" miterlimit="10" on="false" color="#000000" opacity="0"/>
                  <v:fill on="true" color="#000000"/>
                </v:shape>
                <v:shape id="Shape 146757" style="position:absolute;width:190;height:95;left:26003;top:0;" coordsize="19050,9525" path="m0,0l19050,0l19050,9525l0,9525l0,0">
                  <v:stroke weight="0pt" endcap="flat" joinstyle="miter" miterlimit="10" on="false" color="#000000" opacity="0"/>
                  <v:fill on="true" color="#000000"/>
                </v:shape>
                <v:shape id="Shape 146758" style="position:absolute;width:666;height:95;left:26955;top:0;" coordsize="66675,9525" path="m0,0l66675,0l66675,9525l0,9525l0,0">
                  <v:stroke weight="0pt" endcap="flat" joinstyle="miter" miterlimit="10" on="false" color="#000000" opacity="0"/>
                  <v:fill on="true" color="#000000"/>
                </v:shape>
                <v:shape id="Shape 146759" style="position:absolute;width:7429;height:95;left:27622;top:0;" coordsize="742950,9525" path="m0,0l742950,0l742950,9525l0,9525l0,0">
                  <v:stroke weight="0pt" endcap="flat" joinstyle="miter" miterlimit="10" on="false" color="#000000" opacity="0"/>
                  <v:fill on="true" color="#000000"/>
                </v:shape>
                <v:shape id="Shape 146760" style="position:absolute;width:190;height:95;left:35052;top:0;" coordsize="19050,9525" path="m0,0l19050,0l19050,9525l0,9525l0,0">
                  <v:stroke weight="0pt" endcap="flat" joinstyle="miter" miterlimit="10" on="false" color="#000000" opacity="0"/>
                  <v:fill on="true" color="#000000"/>
                </v:shape>
                <v:shape id="Shape 146761" style="position:absolute;width:762;height:95;left:36004;top:0;" coordsize="76200,9525" path="m0,0l76200,0l76200,9525l0,9525l0,0">
                  <v:stroke weight="0pt" endcap="flat" joinstyle="miter" miterlimit="10" on="false" color="#000000" opacity="0"/>
                  <v:fill on="true" color="#000000"/>
                </v:shape>
                <v:shape id="Shape 146762" style="position:absolute;width:7429;height:95;left:36766;top:0;" coordsize="742950,9525" path="m0,0l742950,0l742950,9525l0,9525l0,0">
                  <v:stroke weight="0pt" endcap="flat" joinstyle="miter" miterlimit="10" on="false" color="#000000" opacity="0"/>
                  <v:fill on="true" color="#000000"/>
                </v:shape>
                <v:shape id="Shape 146763" style="position:absolute;width:190;height:95;left:44196;top:0;" coordsize="19050,9525" path="m0,0l19050,0l19050,9525l0,9525l0,0">
                  <v:stroke weight="0pt" endcap="flat" joinstyle="miter" miterlimit="10" on="false" color="#000000" opacity="0"/>
                  <v:fill on="true" color="#000000"/>
                </v:shape>
              </v:group>
            </w:pict>
          </mc:Fallback>
        </mc:AlternateContent>
      </w:r>
    </w:p>
    <w:tbl>
      <w:tblPr>
        <w:tblStyle w:val="TableGrid"/>
        <w:tblW w:w="10806" w:type="dxa"/>
        <w:tblInd w:w="20" w:type="dxa"/>
        <w:tblCellMar>
          <w:top w:w="0" w:type="dxa"/>
          <w:left w:w="0" w:type="dxa"/>
          <w:bottom w:w="0" w:type="dxa"/>
          <w:right w:w="0" w:type="dxa"/>
        </w:tblCellMar>
        <w:tblLook w:val="04A0" w:firstRow="1" w:lastRow="0" w:firstColumn="1" w:lastColumn="0" w:noHBand="0" w:noVBand="1"/>
      </w:tblPr>
      <w:tblGrid>
        <w:gridCol w:w="4190"/>
        <w:gridCol w:w="1196"/>
        <w:gridCol w:w="1292"/>
        <w:gridCol w:w="816"/>
        <w:gridCol w:w="658"/>
        <w:gridCol w:w="1380"/>
        <w:gridCol w:w="824"/>
        <w:gridCol w:w="450"/>
      </w:tblGrid>
      <w:tr w:rsidR="009F545A" w14:paraId="2CCCB5EE" w14:textId="77777777">
        <w:trPr>
          <w:trHeight w:val="202"/>
        </w:trPr>
        <w:tc>
          <w:tcPr>
            <w:tcW w:w="4191" w:type="dxa"/>
            <w:tcBorders>
              <w:top w:val="nil"/>
              <w:left w:val="nil"/>
              <w:bottom w:val="nil"/>
              <w:right w:val="nil"/>
            </w:tcBorders>
          </w:tcPr>
          <w:p w14:paraId="5E323C2A" w14:textId="77777777" w:rsidR="009F545A" w:rsidRDefault="00000000">
            <w:pPr>
              <w:spacing w:after="0" w:line="259" w:lineRule="auto"/>
              <w:ind w:left="0" w:firstLine="0"/>
            </w:pPr>
            <w:r>
              <w:rPr>
                <w:sz w:val="18"/>
              </w:rPr>
              <w:t xml:space="preserve">Outstanding </w:t>
            </w:r>
            <w:proofErr w:type="gramStart"/>
            <w:r>
              <w:rPr>
                <w:sz w:val="18"/>
              </w:rPr>
              <w:t>at</w:t>
            </w:r>
            <w:proofErr w:type="gramEnd"/>
            <w:r>
              <w:rPr>
                <w:sz w:val="18"/>
              </w:rPr>
              <w:t xml:space="preserve"> October 1, 2021</w:t>
            </w:r>
          </w:p>
        </w:tc>
        <w:tc>
          <w:tcPr>
            <w:tcW w:w="1196" w:type="dxa"/>
            <w:tcBorders>
              <w:top w:val="nil"/>
              <w:left w:val="nil"/>
              <w:bottom w:val="nil"/>
              <w:right w:val="nil"/>
            </w:tcBorders>
          </w:tcPr>
          <w:p w14:paraId="483B0AF2" w14:textId="77777777" w:rsidR="009F545A" w:rsidRDefault="00000000">
            <w:pPr>
              <w:spacing w:after="0" w:line="259" w:lineRule="auto"/>
              <w:ind w:left="158" w:firstLine="0"/>
              <w:jc w:val="center"/>
            </w:pPr>
            <w:r>
              <w:rPr>
                <w:sz w:val="18"/>
              </w:rPr>
              <w:t xml:space="preserve">2,811 </w:t>
            </w:r>
          </w:p>
        </w:tc>
        <w:tc>
          <w:tcPr>
            <w:tcW w:w="1292" w:type="dxa"/>
            <w:tcBorders>
              <w:top w:val="nil"/>
              <w:left w:val="nil"/>
              <w:bottom w:val="nil"/>
              <w:right w:val="nil"/>
            </w:tcBorders>
          </w:tcPr>
          <w:p w14:paraId="1C1FD124" w14:textId="77777777" w:rsidR="009F545A" w:rsidRDefault="00000000">
            <w:pPr>
              <w:spacing w:after="0" w:line="259" w:lineRule="auto"/>
              <w:ind w:left="0" w:firstLine="0"/>
            </w:pPr>
            <w:r>
              <w:rPr>
                <w:sz w:val="18"/>
              </w:rPr>
              <w:t>$13.61 - $37.60</w:t>
            </w:r>
          </w:p>
        </w:tc>
        <w:tc>
          <w:tcPr>
            <w:tcW w:w="816" w:type="dxa"/>
            <w:tcBorders>
              <w:top w:val="nil"/>
              <w:left w:val="nil"/>
              <w:bottom w:val="nil"/>
              <w:right w:val="nil"/>
            </w:tcBorders>
          </w:tcPr>
          <w:p w14:paraId="0BA702C9" w14:textId="77777777" w:rsidR="009F545A" w:rsidRDefault="00000000">
            <w:pPr>
              <w:spacing w:after="0" w:line="259" w:lineRule="auto"/>
              <w:ind w:left="0" w:firstLine="0"/>
            </w:pPr>
            <w:r>
              <w:rPr>
                <w:sz w:val="18"/>
              </w:rPr>
              <w:t>$</w:t>
            </w:r>
          </w:p>
        </w:tc>
        <w:tc>
          <w:tcPr>
            <w:tcW w:w="658" w:type="dxa"/>
            <w:tcBorders>
              <w:top w:val="nil"/>
              <w:left w:val="nil"/>
              <w:bottom w:val="nil"/>
              <w:right w:val="nil"/>
            </w:tcBorders>
          </w:tcPr>
          <w:p w14:paraId="21228F0C" w14:textId="77777777" w:rsidR="009F545A" w:rsidRDefault="00000000">
            <w:pPr>
              <w:spacing w:after="0" w:line="259" w:lineRule="auto"/>
              <w:ind w:left="0" w:firstLine="0"/>
            </w:pPr>
            <w:r>
              <w:rPr>
                <w:sz w:val="18"/>
              </w:rPr>
              <w:t xml:space="preserve">28.69 </w:t>
            </w:r>
          </w:p>
        </w:tc>
        <w:tc>
          <w:tcPr>
            <w:tcW w:w="1380" w:type="dxa"/>
            <w:tcBorders>
              <w:top w:val="nil"/>
              <w:left w:val="nil"/>
              <w:bottom w:val="nil"/>
              <w:right w:val="nil"/>
            </w:tcBorders>
          </w:tcPr>
          <w:p w14:paraId="45D67169" w14:textId="77777777" w:rsidR="009F545A" w:rsidRDefault="00000000">
            <w:pPr>
              <w:spacing w:after="0" w:line="259" w:lineRule="auto"/>
              <w:ind w:left="0" w:right="152" w:firstLine="0"/>
              <w:jc w:val="right"/>
            </w:pPr>
            <w:r>
              <w:rPr>
                <w:sz w:val="18"/>
              </w:rPr>
              <w:t>4.7</w:t>
            </w:r>
          </w:p>
        </w:tc>
        <w:tc>
          <w:tcPr>
            <w:tcW w:w="824" w:type="dxa"/>
            <w:tcBorders>
              <w:top w:val="nil"/>
              <w:left w:val="nil"/>
              <w:bottom w:val="nil"/>
              <w:right w:val="nil"/>
            </w:tcBorders>
          </w:tcPr>
          <w:p w14:paraId="4EC9AFDF" w14:textId="77777777" w:rsidR="009F545A" w:rsidRDefault="00000000">
            <w:pPr>
              <w:spacing w:after="0" w:line="259" w:lineRule="auto"/>
              <w:ind w:left="0" w:firstLine="0"/>
            </w:pPr>
            <w:r>
              <w:rPr>
                <w:sz w:val="18"/>
              </w:rPr>
              <w:t>$</w:t>
            </w:r>
          </w:p>
        </w:tc>
        <w:tc>
          <w:tcPr>
            <w:tcW w:w="450" w:type="dxa"/>
            <w:tcBorders>
              <w:top w:val="nil"/>
              <w:left w:val="nil"/>
              <w:bottom w:val="nil"/>
              <w:right w:val="nil"/>
            </w:tcBorders>
          </w:tcPr>
          <w:p w14:paraId="2A6CD8FA" w14:textId="77777777" w:rsidR="009F545A" w:rsidRDefault="00000000">
            <w:pPr>
              <w:spacing w:after="0" w:line="259" w:lineRule="auto"/>
              <w:ind w:left="0" w:firstLine="0"/>
              <w:jc w:val="both"/>
            </w:pPr>
            <w:r>
              <w:rPr>
                <w:sz w:val="18"/>
              </w:rPr>
              <w:t xml:space="preserve">5,161 </w:t>
            </w:r>
          </w:p>
        </w:tc>
      </w:tr>
      <w:tr w:rsidR="009F545A" w14:paraId="5F9DF857" w14:textId="77777777">
        <w:trPr>
          <w:trHeight w:val="240"/>
        </w:trPr>
        <w:tc>
          <w:tcPr>
            <w:tcW w:w="4191" w:type="dxa"/>
            <w:tcBorders>
              <w:top w:val="nil"/>
              <w:left w:val="nil"/>
              <w:bottom w:val="nil"/>
              <w:right w:val="nil"/>
            </w:tcBorders>
          </w:tcPr>
          <w:p w14:paraId="446C2D66" w14:textId="77777777" w:rsidR="009F545A" w:rsidRDefault="00000000">
            <w:pPr>
              <w:spacing w:after="0" w:line="259" w:lineRule="auto"/>
              <w:ind w:left="225" w:firstLine="0"/>
            </w:pPr>
            <w:r>
              <w:rPr>
                <w:sz w:val="18"/>
              </w:rPr>
              <w:t>Granted</w:t>
            </w:r>
          </w:p>
        </w:tc>
        <w:tc>
          <w:tcPr>
            <w:tcW w:w="1196" w:type="dxa"/>
            <w:tcBorders>
              <w:top w:val="nil"/>
              <w:left w:val="nil"/>
              <w:bottom w:val="nil"/>
              <w:right w:val="nil"/>
            </w:tcBorders>
          </w:tcPr>
          <w:p w14:paraId="051675E7" w14:textId="77777777" w:rsidR="009F545A" w:rsidRDefault="00000000">
            <w:pPr>
              <w:spacing w:after="0" w:line="259" w:lineRule="auto"/>
              <w:ind w:left="287" w:firstLine="0"/>
              <w:jc w:val="center"/>
            </w:pPr>
            <w:r>
              <w:rPr>
                <w:sz w:val="18"/>
              </w:rPr>
              <w:t xml:space="preserve">319 </w:t>
            </w:r>
          </w:p>
        </w:tc>
        <w:tc>
          <w:tcPr>
            <w:tcW w:w="1292" w:type="dxa"/>
            <w:tcBorders>
              <w:top w:val="nil"/>
              <w:left w:val="nil"/>
              <w:bottom w:val="nil"/>
              <w:right w:val="nil"/>
            </w:tcBorders>
          </w:tcPr>
          <w:p w14:paraId="49B5DC36" w14:textId="77777777" w:rsidR="009F545A" w:rsidRDefault="00000000">
            <w:pPr>
              <w:spacing w:after="0" w:line="259" w:lineRule="auto"/>
              <w:ind w:left="0" w:firstLine="0"/>
            </w:pPr>
            <w:r>
              <w:rPr>
                <w:sz w:val="18"/>
              </w:rPr>
              <w:t>$30.95 - $30.95</w:t>
            </w:r>
          </w:p>
        </w:tc>
        <w:tc>
          <w:tcPr>
            <w:tcW w:w="816" w:type="dxa"/>
            <w:tcBorders>
              <w:top w:val="nil"/>
              <w:left w:val="nil"/>
              <w:bottom w:val="nil"/>
              <w:right w:val="nil"/>
            </w:tcBorders>
          </w:tcPr>
          <w:p w14:paraId="60CDCD6B" w14:textId="77777777" w:rsidR="009F545A" w:rsidRDefault="009F545A">
            <w:pPr>
              <w:spacing w:after="160" w:line="259" w:lineRule="auto"/>
              <w:ind w:left="0" w:firstLine="0"/>
            </w:pPr>
          </w:p>
        </w:tc>
        <w:tc>
          <w:tcPr>
            <w:tcW w:w="658" w:type="dxa"/>
            <w:tcBorders>
              <w:top w:val="nil"/>
              <w:left w:val="nil"/>
              <w:bottom w:val="nil"/>
              <w:right w:val="nil"/>
            </w:tcBorders>
          </w:tcPr>
          <w:p w14:paraId="524E7EDA" w14:textId="77777777" w:rsidR="009F545A" w:rsidRDefault="00000000">
            <w:pPr>
              <w:spacing w:after="0" w:line="259" w:lineRule="auto"/>
              <w:ind w:left="0" w:firstLine="0"/>
            </w:pPr>
            <w:r>
              <w:rPr>
                <w:sz w:val="18"/>
              </w:rPr>
              <w:t xml:space="preserve">30.95 </w:t>
            </w:r>
          </w:p>
        </w:tc>
        <w:tc>
          <w:tcPr>
            <w:tcW w:w="1380" w:type="dxa"/>
            <w:tcBorders>
              <w:top w:val="nil"/>
              <w:left w:val="nil"/>
              <w:bottom w:val="nil"/>
              <w:right w:val="nil"/>
            </w:tcBorders>
          </w:tcPr>
          <w:p w14:paraId="28654A23" w14:textId="77777777" w:rsidR="009F545A" w:rsidRDefault="009F545A">
            <w:pPr>
              <w:spacing w:after="160" w:line="259" w:lineRule="auto"/>
              <w:ind w:left="0" w:firstLine="0"/>
            </w:pPr>
          </w:p>
        </w:tc>
        <w:tc>
          <w:tcPr>
            <w:tcW w:w="824" w:type="dxa"/>
            <w:tcBorders>
              <w:top w:val="nil"/>
              <w:left w:val="nil"/>
              <w:bottom w:val="nil"/>
              <w:right w:val="nil"/>
            </w:tcBorders>
          </w:tcPr>
          <w:p w14:paraId="50D9EB7E" w14:textId="77777777" w:rsidR="009F545A" w:rsidRDefault="009F545A">
            <w:pPr>
              <w:spacing w:after="160" w:line="259" w:lineRule="auto"/>
              <w:ind w:left="0" w:firstLine="0"/>
            </w:pPr>
          </w:p>
        </w:tc>
        <w:tc>
          <w:tcPr>
            <w:tcW w:w="450" w:type="dxa"/>
            <w:tcBorders>
              <w:top w:val="nil"/>
              <w:left w:val="nil"/>
              <w:bottom w:val="nil"/>
              <w:right w:val="nil"/>
            </w:tcBorders>
          </w:tcPr>
          <w:p w14:paraId="532C2540" w14:textId="77777777" w:rsidR="009F545A" w:rsidRDefault="009F545A">
            <w:pPr>
              <w:spacing w:after="160" w:line="259" w:lineRule="auto"/>
              <w:ind w:left="0" w:firstLine="0"/>
            </w:pPr>
          </w:p>
        </w:tc>
      </w:tr>
      <w:tr w:rsidR="009F545A" w14:paraId="1DB09B1B" w14:textId="77777777">
        <w:trPr>
          <w:trHeight w:val="240"/>
        </w:trPr>
        <w:tc>
          <w:tcPr>
            <w:tcW w:w="4191" w:type="dxa"/>
            <w:tcBorders>
              <w:top w:val="nil"/>
              <w:left w:val="nil"/>
              <w:bottom w:val="nil"/>
              <w:right w:val="nil"/>
            </w:tcBorders>
          </w:tcPr>
          <w:p w14:paraId="4A4D179E" w14:textId="77777777" w:rsidR="009F545A" w:rsidRDefault="00000000">
            <w:pPr>
              <w:spacing w:after="0" w:line="259" w:lineRule="auto"/>
              <w:ind w:left="225" w:firstLine="0"/>
            </w:pPr>
            <w:r>
              <w:rPr>
                <w:sz w:val="18"/>
              </w:rPr>
              <w:t xml:space="preserve">Canceled, </w:t>
            </w:r>
            <w:proofErr w:type="gramStart"/>
            <w:r>
              <w:rPr>
                <w:sz w:val="18"/>
              </w:rPr>
              <w:t>expired</w:t>
            </w:r>
            <w:proofErr w:type="gramEnd"/>
            <w:r>
              <w:rPr>
                <w:sz w:val="18"/>
              </w:rPr>
              <w:t xml:space="preserve"> or forfeited</w:t>
            </w:r>
          </w:p>
        </w:tc>
        <w:tc>
          <w:tcPr>
            <w:tcW w:w="1196" w:type="dxa"/>
            <w:tcBorders>
              <w:top w:val="nil"/>
              <w:left w:val="nil"/>
              <w:bottom w:val="nil"/>
              <w:right w:val="nil"/>
            </w:tcBorders>
          </w:tcPr>
          <w:p w14:paraId="0A8FE577" w14:textId="77777777" w:rsidR="009F545A" w:rsidRDefault="00000000">
            <w:pPr>
              <w:spacing w:after="0" w:line="259" w:lineRule="auto"/>
              <w:ind w:left="347" w:firstLine="0"/>
              <w:jc w:val="center"/>
            </w:pPr>
            <w:r>
              <w:rPr>
                <w:sz w:val="18"/>
              </w:rPr>
              <w:t>(86)</w:t>
            </w:r>
          </w:p>
        </w:tc>
        <w:tc>
          <w:tcPr>
            <w:tcW w:w="1292" w:type="dxa"/>
            <w:tcBorders>
              <w:top w:val="nil"/>
              <w:left w:val="nil"/>
              <w:bottom w:val="nil"/>
              <w:right w:val="nil"/>
            </w:tcBorders>
          </w:tcPr>
          <w:p w14:paraId="4D62AA45" w14:textId="77777777" w:rsidR="009F545A" w:rsidRDefault="00000000">
            <w:pPr>
              <w:spacing w:after="0" w:line="259" w:lineRule="auto"/>
              <w:ind w:left="0" w:firstLine="0"/>
            </w:pPr>
            <w:r>
              <w:rPr>
                <w:sz w:val="18"/>
              </w:rPr>
              <w:t>$25.17 - $30.74</w:t>
            </w:r>
          </w:p>
        </w:tc>
        <w:tc>
          <w:tcPr>
            <w:tcW w:w="816" w:type="dxa"/>
            <w:tcBorders>
              <w:top w:val="nil"/>
              <w:left w:val="nil"/>
              <w:bottom w:val="nil"/>
              <w:right w:val="nil"/>
            </w:tcBorders>
          </w:tcPr>
          <w:p w14:paraId="5D2B0111" w14:textId="77777777" w:rsidR="009F545A" w:rsidRDefault="009F545A">
            <w:pPr>
              <w:spacing w:after="160" w:line="259" w:lineRule="auto"/>
              <w:ind w:left="0" w:firstLine="0"/>
            </w:pPr>
          </w:p>
        </w:tc>
        <w:tc>
          <w:tcPr>
            <w:tcW w:w="658" w:type="dxa"/>
            <w:tcBorders>
              <w:top w:val="nil"/>
              <w:left w:val="nil"/>
              <w:bottom w:val="nil"/>
              <w:right w:val="nil"/>
            </w:tcBorders>
          </w:tcPr>
          <w:p w14:paraId="55D4C782" w14:textId="77777777" w:rsidR="009F545A" w:rsidRDefault="00000000">
            <w:pPr>
              <w:spacing w:after="0" w:line="259" w:lineRule="auto"/>
              <w:ind w:left="0" w:firstLine="0"/>
            </w:pPr>
            <w:r>
              <w:rPr>
                <w:sz w:val="18"/>
              </w:rPr>
              <w:t xml:space="preserve">30.17 </w:t>
            </w:r>
          </w:p>
        </w:tc>
        <w:tc>
          <w:tcPr>
            <w:tcW w:w="1380" w:type="dxa"/>
            <w:tcBorders>
              <w:top w:val="nil"/>
              <w:left w:val="nil"/>
              <w:bottom w:val="nil"/>
              <w:right w:val="nil"/>
            </w:tcBorders>
          </w:tcPr>
          <w:p w14:paraId="5EF6BA5D" w14:textId="77777777" w:rsidR="009F545A" w:rsidRDefault="009F545A">
            <w:pPr>
              <w:spacing w:after="160" w:line="259" w:lineRule="auto"/>
              <w:ind w:left="0" w:firstLine="0"/>
            </w:pPr>
          </w:p>
        </w:tc>
        <w:tc>
          <w:tcPr>
            <w:tcW w:w="824" w:type="dxa"/>
            <w:tcBorders>
              <w:top w:val="nil"/>
              <w:left w:val="nil"/>
              <w:bottom w:val="nil"/>
              <w:right w:val="nil"/>
            </w:tcBorders>
          </w:tcPr>
          <w:p w14:paraId="3A587074" w14:textId="77777777" w:rsidR="009F545A" w:rsidRDefault="009F545A">
            <w:pPr>
              <w:spacing w:after="160" w:line="259" w:lineRule="auto"/>
              <w:ind w:left="0" w:firstLine="0"/>
            </w:pPr>
          </w:p>
        </w:tc>
        <w:tc>
          <w:tcPr>
            <w:tcW w:w="450" w:type="dxa"/>
            <w:tcBorders>
              <w:top w:val="nil"/>
              <w:left w:val="nil"/>
              <w:bottom w:val="nil"/>
              <w:right w:val="nil"/>
            </w:tcBorders>
          </w:tcPr>
          <w:p w14:paraId="6DDEF6D7" w14:textId="77777777" w:rsidR="009F545A" w:rsidRDefault="009F545A">
            <w:pPr>
              <w:spacing w:after="160" w:line="259" w:lineRule="auto"/>
              <w:ind w:left="0" w:firstLine="0"/>
            </w:pPr>
          </w:p>
        </w:tc>
      </w:tr>
      <w:tr w:rsidR="009F545A" w14:paraId="60D7F5AD" w14:textId="77777777">
        <w:trPr>
          <w:trHeight w:val="217"/>
        </w:trPr>
        <w:tc>
          <w:tcPr>
            <w:tcW w:w="4191" w:type="dxa"/>
            <w:tcBorders>
              <w:top w:val="nil"/>
              <w:left w:val="nil"/>
              <w:bottom w:val="nil"/>
              <w:right w:val="nil"/>
            </w:tcBorders>
          </w:tcPr>
          <w:p w14:paraId="1B3B1E2C" w14:textId="77777777" w:rsidR="009F545A" w:rsidRDefault="00000000">
            <w:pPr>
              <w:spacing w:after="0" w:line="259" w:lineRule="auto"/>
              <w:ind w:left="225" w:firstLine="0"/>
            </w:pPr>
            <w:r>
              <w:rPr>
                <w:sz w:val="18"/>
              </w:rPr>
              <w:t>Exercised</w:t>
            </w:r>
          </w:p>
        </w:tc>
        <w:tc>
          <w:tcPr>
            <w:tcW w:w="1196" w:type="dxa"/>
            <w:tcBorders>
              <w:top w:val="nil"/>
              <w:left w:val="nil"/>
              <w:bottom w:val="nil"/>
              <w:right w:val="nil"/>
            </w:tcBorders>
          </w:tcPr>
          <w:p w14:paraId="46013CC6" w14:textId="77777777" w:rsidR="009F545A" w:rsidRDefault="00000000">
            <w:pPr>
              <w:spacing w:after="0" w:line="259" w:lineRule="auto"/>
              <w:ind w:left="257" w:firstLine="0"/>
              <w:jc w:val="center"/>
            </w:pPr>
            <w:r>
              <w:rPr>
                <w:sz w:val="18"/>
              </w:rPr>
              <w:t>(138)</w:t>
            </w:r>
          </w:p>
        </w:tc>
        <w:tc>
          <w:tcPr>
            <w:tcW w:w="1292" w:type="dxa"/>
            <w:tcBorders>
              <w:top w:val="nil"/>
              <w:left w:val="nil"/>
              <w:bottom w:val="nil"/>
              <w:right w:val="nil"/>
            </w:tcBorders>
          </w:tcPr>
          <w:p w14:paraId="38855A03" w14:textId="77777777" w:rsidR="009F545A" w:rsidRDefault="00000000">
            <w:pPr>
              <w:spacing w:after="0" w:line="259" w:lineRule="auto"/>
              <w:ind w:left="0" w:firstLine="0"/>
            </w:pPr>
            <w:r>
              <w:rPr>
                <w:sz w:val="18"/>
              </w:rPr>
              <w:t>$13.61 - $30.74</w:t>
            </w:r>
          </w:p>
        </w:tc>
        <w:tc>
          <w:tcPr>
            <w:tcW w:w="816" w:type="dxa"/>
            <w:tcBorders>
              <w:top w:val="nil"/>
              <w:left w:val="nil"/>
              <w:bottom w:val="nil"/>
              <w:right w:val="nil"/>
            </w:tcBorders>
          </w:tcPr>
          <w:p w14:paraId="6EDAF603" w14:textId="77777777" w:rsidR="009F545A" w:rsidRDefault="009F545A">
            <w:pPr>
              <w:spacing w:after="160" w:line="259" w:lineRule="auto"/>
              <w:ind w:left="0" w:firstLine="0"/>
            </w:pPr>
          </w:p>
        </w:tc>
        <w:tc>
          <w:tcPr>
            <w:tcW w:w="658" w:type="dxa"/>
            <w:tcBorders>
              <w:top w:val="nil"/>
              <w:left w:val="nil"/>
              <w:bottom w:val="nil"/>
              <w:right w:val="nil"/>
            </w:tcBorders>
          </w:tcPr>
          <w:p w14:paraId="611CB185" w14:textId="77777777" w:rsidR="009F545A" w:rsidRDefault="00000000">
            <w:pPr>
              <w:spacing w:after="0" w:line="259" w:lineRule="auto"/>
              <w:ind w:left="7" w:firstLine="0"/>
            </w:pPr>
            <w:r>
              <w:rPr>
                <w:sz w:val="18"/>
              </w:rPr>
              <w:t xml:space="preserve">27.11 </w:t>
            </w:r>
          </w:p>
        </w:tc>
        <w:tc>
          <w:tcPr>
            <w:tcW w:w="1380" w:type="dxa"/>
            <w:tcBorders>
              <w:top w:val="nil"/>
              <w:left w:val="nil"/>
              <w:bottom w:val="nil"/>
              <w:right w:val="nil"/>
            </w:tcBorders>
          </w:tcPr>
          <w:p w14:paraId="24D332D4" w14:textId="77777777" w:rsidR="009F545A" w:rsidRDefault="009F545A">
            <w:pPr>
              <w:spacing w:after="160" w:line="259" w:lineRule="auto"/>
              <w:ind w:left="0" w:firstLine="0"/>
            </w:pPr>
          </w:p>
        </w:tc>
        <w:tc>
          <w:tcPr>
            <w:tcW w:w="824" w:type="dxa"/>
            <w:tcBorders>
              <w:top w:val="nil"/>
              <w:left w:val="nil"/>
              <w:bottom w:val="nil"/>
              <w:right w:val="nil"/>
            </w:tcBorders>
          </w:tcPr>
          <w:p w14:paraId="5551BDFD" w14:textId="77777777" w:rsidR="009F545A" w:rsidRDefault="009F545A">
            <w:pPr>
              <w:spacing w:after="160" w:line="259" w:lineRule="auto"/>
              <w:ind w:left="0" w:firstLine="0"/>
            </w:pPr>
          </w:p>
        </w:tc>
        <w:tc>
          <w:tcPr>
            <w:tcW w:w="450" w:type="dxa"/>
            <w:tcBorders>
              <w:top w:val="nil"/>
              <w:left w:val="nil"/>
              <w:bottom w:val="nil"/>
              <w:right w:val="nil"/>
            </w:tcBorders>
          </w:tcPr>
          <w:p w14:paraId="3BF27DFC" w14:textId="77777777" w:rsidR="009F545A" w:rsidRDefault="009F545A">
            <w:pPr>
              <w:spacing w:after="160" w:line="259" w:lineRule="auto"/>
              <w:ind w:left="0" w:firstLine="0"/>
            </w:pPr>
          </w:p>
        </w:tc>
      </w:tr>
    </w:tbl>
    <w:p w14:paraId="57F8D27A" w14:textId="77777777" w:rsidR="009F545A" w:rsidRDefault="00000000">
      <w:pPr>
        <w:tabs>
          <w:tab w:val="center" w:pos="4885"/>
          <w:tab w:val="center" w:pos="5977"/>
          <w:tab w:val="center" w:pos="6744"/>
          <w:tab w:val="center" w:pos="7717"/>
          <w:tab w:val="center" w:pos="9288"/>
          <w:tab w:val="center" w:pos="9598"/>
          <w:tab w:val="right" w:pos="10857"/>
        </w:tabs>
        <w:spacing w:after="396" w:line="268" w:lineRule="auto"/>
        <w:ind w:left="0" w:firstLine="0"/>
      </w:pPr>
      <w:r>
        <w:rPr>
          <w:rFonts w:ascii="Calibri" w:eastAsia="Calibri" w:hAnsi="Calibri" w:cs="Calibri"/>
          <w:noProof/>
          <w:sz w:val="22"/>
        </w:rPr>
        <w:lastRenderedPageBreak/>
        <mc:AlternateContent>
          <mc:Choice Requires="wpg">
            <w:drawing>
              <wp:anchor distT="0" distB="0" distL="114300" distR="114300" simplePos="0" relativeHeight="251712512" behindDoc="0" locked="0" layoutInCell="1" allowOverlap="1" wp14:anchorId="58289889" wp14:editId="2870AEF7">
                <wp:simplePos x="0" y="0"/>
                <wp:positionH relativeFrom="column">
                  <wp:posOffset>2457450</wp:posOffset>
                </wp:positionH>
                <wp:positionV relativeFrom="paragraph">
                  <wp:posOffset>-53541</wp:posOffset>
                </wp:positionV>
                <wp:extent cx="1714500" cy="571500"/>
                <wp:effectExtent l="0" t="0" r="0" b="0"/>
                <wp:wrapSquare wrapText="bothSides"/>
                <wp:docPr id="119103" name="Group 119103"/>
                <wp:cNvGraphicFramePr/>
                <a:graphic xmlns:a="http://schemas.openxmlformats.org/drawingml/2006/main">
                  <a:graphicData uri="http://schemas.microsoft.com/office/word/2010/wordprocessingGroup">
                    <wpg:wgp>
                      <wpg:cNvGrpSpPr/>
                      <wpg:grpSpPr>
                        <a:xfrm>
                          <a:off x="0" y="0"/>
                          <a:ext cx="1714500" cy="571500"/>
                          <a:chOff x="0" y="0"/>
                          <a:chExt cx="1714500" cy="571500"/>
                        </a:xfrm>
                      </wpg:grpSpPr>
                      <wps:wsp>
                        <wps:cNvPr id="146764" name="Shape 14676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5" name="Shape 146765"/>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6" name="Shape 146766"/>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7" name="Shape 146767"/>
                        <wps:cNvSpPr/>
                        <wps:spPr>
                          <a:xfrm>
                            <a:off x="895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8" name="Shape 146768"/>
                        <wps:cNvSpPr/>
                        <wps:spPr>
                          <a:xfrm>
                            <a:off x="9620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69" name="Shape 146769"/>
                        <wps:cNvSpPr/>
                        <wps:spPr>
                          <a:xfrm>
                            <a:off x="1695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0" name="Shape 146770"/>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1" name="Shape 146771"/>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2" name="Shape 146772"/>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3" name="Shape 146773"/>
                        <wps:cNvSpPr/>
                        <wps:spPr>
                          <a:xfrm>
                            <a:off x="6667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4" name="Shape 146774"/>
                        <wps:cNvSpPr/>
                        <wps:spPr>
                          <a:xfrm>
                            <a:off x="800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5" name="Shape 146775"/>
                        <wps:cNvSpPr/>
                        <wps:spPr>
                          <a:xfrm>
                            <a:off x="8001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6" name="Shape 146776"/>
                        <wps:cNvSpPr/>
                        <wps:spPr>
                          <a:xfrm>
                            <a:off x="8953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7" name="Shape 146777"/>
                        <wps:cNvSpPr/>
                        <wps:spPr>
                          <a:xfrm>
                            <a:off x="8953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8" name="Shape 146778"/>
                        <wps:cNvSpPr/>
                        <wps:spPr>
                          <a:xfrm>
                            <a:off x="96202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9" name="Shape 146779"/>
                        <wps:cNvSpPr/>
                        <wps:spPr>
                          <a:xfrm>
                            <a:off x="962025" y="1905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0" name="Shape 146780"/>
                        <wps:cNvSpPr/>
                        <wps:spPr>
                          <a:xfrm>
                            <a:off x="16954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1" name="Shape 146781"/>
                        <wps:cNvSpPr/>
                        <wps:spPr>
                          <a:xfrm>
                            <a:off x="16954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2" name="Shape 146782"/>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3" name="Shape 146783"/>
                        <wps:cNvSpPr/>
                        <wps:spPr>
                          <a:xfrm>
                            <a:off x="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4" name="Shape 146784"/>
                        <wps:cNvSpPr/>
                        <wps:spPr>
                          <a:xfrm>
                            <a:off x="6667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5" name="Shape 146785"/>
                        <wps:cNvSpPr/>
                        <wps:spPr>
                          <a:xfrm>
                            <a:off x="6667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6" name="Shape 146786"/>
                        <wps:cNvSpPr/>
                        <wps:spPr>
                          <a:xfrm>
                            <a:off x="8001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7" name="Shape 146787"/>
                        <wps:cNvSpPr/>
                        <wps:spPr>
                          <a:xfrm>
                            <a:off x="80010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8" name="Shape 146788"/>
                        <wps:cNvSpPr/>
                        <wps:spPr>
                          <a:xfrm>
                            <a:off x="8953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9" name="Shape 146789"/>
                        <wps:cNvSpPr/>
                        <wps:spPr>
                          <a:xfrm>
                            <a:off x="895350" y="561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0" name="Shape 146790"/>
                        <wps:cNvSpPr/>
                        <wps:spPr>
                          <a:xfrm>
                            <a:off x="962025" y="53340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1" name="Shape 146791"/>
                        <wps:cNvSpPr/>
                        <wps:spPr>
                          <a:xfrm>
                            <a:off x="962025" y="56197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2" name="Shape 146792"/>
                        <wps:cNvSpPr/>
                        <wps:spPr>
                          <a:xfrm>
                            <a:off x="169545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3" name="Shape 146793"/>
                        <wps:cNvSpPr/>
                        <wps:spPr>
                          <a:xfrm>
                            <a:off x="1695450" y="561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51" name="Rectangle 10851"/>
                        <wps:cNvSpPr/>
                        <wps:spPr>
                          <a:xfrm>
                            <a:off x="515689" y="416049"/>
                            <a:ext cx="342043" cy="138295"/>
                          </a:xfrm>
                          <a:prstGeom prst="rect">
                            <a:avLst/>
                          </a:prstGeom>
                          <a:ln>
                            <a:noFill/>
                          </a:ln>
                        </wps:spPr>
                        <wps:txbx>
                          <w:txbxContent>
                            <w:p w14:paraId="65DD6F35" w14:textId="77777777" w:rsidR="009F545A" w:rsidRDefault="00000000">
                              <w:pPr>
                                <w:spacing w:after="160" w:line="259" w:lineRule="auto"/>
                                <w:ind w:left="0" w:firstLine="0"/>
                              </w:pPr>
                              <w:r>
                                <w:rPr>
                                  <w:sz w:val="18"/>
                                </w:rPr>
                                <w:t>2,007</w:t>
                              </w:r>
                            </w:p>
                          </w:txbxContent>
                        </wps:txbx>
                        <wps:bodyPr horzOverflow="overflow" vert="horz" lIns="0" tIns="0" rIns="0" bIns="0" rtlCol="0">
                          <a:noAutofit/>
                        </wps:bodyPr>
                      </wps:wsp>
                      <wps:wsp>
                        <wps:cNvPr id="10852" name="Rectangle 10852"/>
                        <wps:cNvSpPr/>
                        <wps:spPr>
                          <a:xfrm>
                            <a:off x="772864" y="416049"/>
                            <a:ext cx="38005" cy="138295"/>
                          </a:xfrm>
                          <a:prstGeom prst="rect">
                            <a:avLst/>
                          </a:prstGeom>
                          <a:ln>
                            <a:noFill/>
                          </a:ln>
                        </wps:spPr>
                        <wps:txbx>
                          <w:txbxContent>
                            <w:p w14:paraId="533DFA7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0853" name="Rectangle 10853"/>
                        <wps:cNvSpPr/>
                        <wps:spPr>
                          <a:xfrm>
                            <a:off x="975866" y="416049"/>
                            <a:ext cx="76010" cy="138295"/>
                          </a:xfrm>
                          <a:prstGeom prst="rect">
                            <a:avLst/>
                          </a:prstGeom>
                          <a:ln>
                            <a:noFill/>
                          </a:ln>
                        </wps:spPr>
                        <wps:txbx>
                          <w:txbxContent>
                            <w:p w14:paraId="21CA167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0854" name="Rectangle 10854"/>
                        <wps:cNvSpPr/>
                        <wps:spPr>
                          <a:xfrm>
                            <a:off x="1033016" y="416049"/>
                            <a:ext cx="342043" cy="138295"/>
                          </a:xfrm>
                          <a:prstGeom prst="rect">
                            <a:avLst/>
                          </a:prstGeom>
                          <a:ln>
                            <a:noFill/>
                          </a:ln>
                        </wps:spPr>
                        <wps:txbx>
                          <w:txbxContent>
                            <w:p w14:paraId="50C0BD69" w14:textId="77777777" w:rsidR="009F545A" w:rsidRDefault="00000000">
                              <w:pPr>
                                <w:spacing w:after="160" w:line="259" w:lineRule="auto"/>
                                <w:ind w:left="0" w:firstLine="0"/>
                              </w:pPr>
                              <w:r>
                                <w:rPr>
                                  <w:sz w:val="18"/>
                                </w:rPr>
                                <w:t>13.61</w:t>
                              </w:r>
                            </w:p>
                          </w:txbxContent>
                        </wps:txbx>
                        <wps:bodyPr horzOverflow="overflow" vert="horz" lIns="0" tIns="0" rIns="0" bIns="0" rtlCol="0">
                          <a:noAutofit/>
                        </wps:bodyPr>
                      </wps:wsp>
                      <wps:wsp>
                        <wps:cNvPr id="10855" name="Rectangle 10855"/>
                        <wps:cNvSpPr/>
                        <wps:spPr>
                          <a:xfrm>
                            <a:off x="1290191" y="416049"/>
                            <a:ext cx="202643" cy="138295"/>
                          </a:xfrm>
                          <a:prstGeom prst="rect">
                            <a:avLst/>
                          </a:prstGeom>
                          <a:ln>
                            <a:noFill/>
                          </a:ln>
                        </wps:spPr>
                        <wps:txbx>
                          <w:txbxContent>
                            <w:p w14:paraId="6B2AFD36" w14:textId="77777777" w:rsidR="009F545A" w:rsidRDefault="00000000">
                              <w:pPr>
                                <w:spacing w:after="160" w:line="259" w:lineRule="auto"/>
                                <w:ind w:left="0" w:firstLine="0"/>
                              </w:pPr>
                              <w:r>
                                <w:rPr>
                                  <w:sz w:val="18"/>
                                </w:rPr>
                                <w:t xml:space="preserve"> - $</w:t>
                              </w:r>
                            </w:p>
                          </w:txbxContent>
                        </wps:txbx>
                        <wps:bodyPr horzOverflow="overflow" vert="horz" lIns="0" tIns="0" rIns="0" bIns="0" rtlCol="0">
                          <a:noAutofit/>
                        </wps:bodyPr>
                      </wps:wsp>
                      <wps:wsp>
                        <wps:cNvPr id="10856" name="Rectangle 10856"/>
                        <wps:cNvSpPr/>
                        <wps:spPr>
                          <a:xfrm>
                            <a:off x="1442591" y="416049"/>
                            <a:ext cx="342043" cy="138295"/>
                          </a:xfrm>
                          <a:prstGeom prst="rect">
                            <a:avLst/>
                          </a:prstGeom>
                          <a:ln>
                            <a:noFill/>
                          </a:ln>
                        </wps:spPr>
                        <wps:txbx>
                          <w:txbxContent>
                            <w:p w14:paraId="382B05A4" w14:textId="77777777" w:rsidR="009F545A" w:rsidRDefault="00000000">
                              <w:pPr>
                                <w:spacing w:after="160" w:line="259" w:lineRule="auto"/>
                                <w:ind w:left="0" w:firstLine="0"/>
                              </w:pPr>
                              <w:r>
                                <w:rPr>
                                  <w:sz w:val="18"/>
                                </w:rPr>
                                <w:t>37.60</w:t>
                              </w:r>
                            </w:p>
                          </w:txbxContent>
                        </wps:txbx>
                        <wps:bodyPr horzOverflow="overflow" vert="horz" lIns="0" tIns="0" rIns="0" bIns="0" rtlCol="0">
                          <a:noAutofit/>
                        </wps:bodyPr>
                      </wps:wsp>
                    </wpg:wgp>
                  </a:graphicData>
                </a:graphic>
              </wp:anchor>
            </w:drawing>
          </mc:Choice>
          <mc:Fallback xmlns:a="http://schemas.openxmlformats.org/drawingml/2006/main">
            <w:pict>
              <v:group id="Group 119103" style="width:135pt;height:45pt;position:absolute;mso-position-horizontal-relative:text;mso-position-horizontal:absolute;margin-left:193.5pt;mso-position-vertical-relative:text;margin-top:-4.21594pt;" coordsize="17145,5715">
                <v:shape id="Shape 146794" style="position:absolute;width:666;height:95;left:0;top:0;" coordsize="66675,9525" path="m0,0l66675,0l66675,9525l0,9525l0,0">
                  <v:stroke weight="0pt" endcap="flat" joinstyle="miter" miterlimit="10" on="false" color="#000000" opacity="0"/>
                  <v:fill on="true" color="#000000"/>
                </v:shape>
                <v:shape id="Shape 146795" style="position:absolute;width:7334;height:95;left:666;top:0;" coordsize="733425,9525" path="m0,0l733425,0l733425,9525l0,9525l0,0">
                  <v:stroke weight="0pt" endcap="flat" joinstyle="miter" miterlimit="10" on="false" color="#000000" opacity="0"/>
                  <v:fill on="true" color="#000000"/>
                </v:shape>
                <v:shape id="Shape 146796" style="position:absolute;width:190;height:95;left:8001;top:0;" coordsize="19050,9525" path="m0,0l19050,0l19050,9525l0,9525l0,0">
                  <v:stroke weight="0pt" endcap="flat" joinstyle="miter" miterlimit="10" on="false" color="#000000" opacity="0"/>
                  <v:fill on="true" color="#000000"/>
                </v:shape>
                <v:shape id="Shape 146797" style="position:absolute;width:666;height:95;left:8953;top:0;" coordsize="66675,9525" path="m0,0l66675,0l66675,9525l0,9525l0,0">
                  <v:stroke weight="0pt" endcap="flat" joinstyle="miter" miterlimit="10" on="false" color="#000000" opacity="0"/>
                  <v:fill on="true" color="#000000"/>
                </v:shape>
                <v:shape id="Shape 146798" style="position:absolute;width:7334;height:95;left:9620;top:0;" coordsize="733425,9525" path="m0,0l733425,0l733425,9525l0,9525l0,0">
                  <v:stroke weight="0pt" endcap="flat" joinstyle="miter" miterlimit="10" on="false" color="#000000" opacity="0"/>
                  <v:fill on="true" color="#000000"/>
                </v:shape>
                <v:shape id="Shape 146799" style="position:absolute;width:190;height:95;left:16954;top:0;" coordsize="19050,9525" path="m0,0l19050,0l19050,9525l0,9525l0,0">
                  <v:stroke weight="0pt" endcap="flat" joinstyle="miter" miterlimit="10" on="false" color="#000000" opacity="0"/>
                  <v:fill on="true" color="#000000"/>
                </v:shape>
                <v:shape id="Shape 146800" style="position:absolute;width:666;height:95;left:0;top:1619;" coordsize="66675,9525" path="m0,0l66675,0l66675,9525l0,9525l0,0">
                  <v:stroke weight="0pt" endcap="flat" joinstyle="miter" miterlimit="10" on="false" color="#000000" opacity="0"/>
                  <v:fill on="true" color="#000000"/>
                </v:shape>
                <v:shape id="Shape 146801" style="position:absolute;width:666;height:95;left:0;top:1905;" coordsize="66675,9525" path="m0,0l66675,0l66675,9525l0,9525l0,0">
                  <v:stroke weight="0pt" endcap="flat" joinstyle="miter" miterlimit="10" on="false" color="#000000" opacity="0"/>
                  <v:fill on="true" color="#000000"/>
                </v:shape>
                <v:shape id="Shape 146802" style="position:absolute;width:7334;height:95;left:666;top:1619;" coordsize="733425,9525" path="m0,0l733425,0l733425,9525l0,9525l0,0">
                  <v:stroke weight="0pt" endcap="flat" joinstyle="miter" miterlimit="10" on="false" color="#000000" opacity="0"/>
                  <v:fill on="true" color="#000000"/>
                </v:shape>
                <v:shape id="Shape 146803" style="position:absolute;width:7334;height:95;left:666;top:1905;" coordsize="733425,9525" path="m0,0l733425,0l733425,9525l0,9525l0,0">
                  <v:stroke weight="0pt" endcap="flat" joinstyle="miter" miterlimit="10" on="false" color="#000000" opacity="0"/>
                  <v:fill on="true" color="#000000"/>
                </v:shape>
                <v:shape id="Shape 146804" style="position:absolute;width:190;height:95;left:8001;top:1619;" coordsize="19050,9525" path="m0,0l19050,0l19050,9525l0,9525l0,0">
                  <v:stroke weight="0pt" endcap="flat" joinstyle="miter" miterlimit="10" on="false" color="#000000" opacity="0"/>
                  <v:fill on="true" color="#000000"/>
                </v:shape>
                <v:shape id="Shape 146805" style="position:absolute;width:190;height:95;left:8001;top:1905;" coordsize="19050,9525" path="m0,0l19050,0l19050,9525l0,9525l0,0">
                  <v:stroke weight="0pt" endcap="flat" joinstyle="miter" miterlimit="10" on="false" color="#000000" opacity="0"/>
                  <v:fill on="true" color="#000000"/>
                </v:shape>
                <v:shape id="Shape 146806" style="position:absolute;width:666;height:95;left:8953;top:1619;" coordsize="66675,9525" path="m0,0l66675,0l66675,9525l0,9525l0,0">
                  <v:stroke weight="0pt" endcap="flat" joinstyle="miter" miterlimit="10" on="false" color="#000000" opacity="0"/>
                  <v:fill on="true" color="#000000"/>
                </v:shape>
                <v:shape id="Shape 146807" style="position:absolute;width:666;height:95;left:8953;top:1905;" coordsize="66675,9525" path="m0,0l66675,0l66675,9525l0,9525l0,0">
                  <v:stroke weight="0pt" endcap="flat" joinstyle="miter" miterlimit="10" on="false" color="#000000" opacity="0"/>
                  <v:fill on="true" color="#000000"/>
                </v:shape>
                <v:shape id="Shape 146808" style="position:absolute;width:7334;height:95;left:9620;top:1619;" coordsize="733425,9525" path="m0,0l733425,0l733425,9525l0,9525l0,0">
                  <v:stroke weight="0pt" endcap="flat" joinstyle="miter" miterlimit="10" on="false" color="#000000" opacity="0"/>
                  <v:fill on="true" color="#000000"/>
                </v:shape>
                <v:shape id="Shape 146809" style="position:absolute;width:7334;height:95;left:9620;top:1905;" coordsize="733425,9525" path="m0,0l733425,0l733425,9525l0,9525l0,0">
                  <v:stroke weight="0pt" endcap="flat" joinstyle="miter" miterlimit="10" on="false" color="#000000" opacity="0"/>
                  <v:fill on="true" color="#000000"/>
                </v:shape>
                <v:shape id="Shape 146810" style="position:absolute;width:190;height:95;left:16954;top:1619;" coordsize="19050,9525" path="m0,0l19050,0l19050,9525l0,9525l0,0">
                  <v:stroke weight="0pt" endcap="flat" joinstyle="miter" miterlimit="10" on="false" color="#000000" opacity="0"/>
                  <v:fill on="true" color="#000000"/>
                </v:shape>
                <v:shape id="Shape 146811" style="position:absolute;width:190;height:95;left:16954;top:1905;" coordsize="19050,9525" path="m0,0l19050,0l19050,9525l0,9525l0,0">
                  <v:stroke weight="0pt" endcap="flat" joinstyle="miter" miterlimit="10" on="false" color="#000000" opacity="0"/>
                  <v:fill on="true" color="#000000"/>
                </v:shape>
                <v:shape id="Shape 146812" style="position:absolute;width:666;height:95;left:0;top:5334;" coordsize="66675,9525" path="m0,0l66675,0l66675,9525l0,9525l0,0">
                  <v:stroke weight="0pt" endcap="flat" joinstyle="miter" miterlimit="10" on="false" color="#000000" opacity="0"/>
                  <v:fill on="true" color="#000000"/>
                </v:shape>
                <v:shape id="Shape 146813" style="position:absolute;width:666;height:95;left:0;top:5619;" coordsize="66675,9525" path="m0,0l66675,0l66675,9525l0,9525l0,0">
                  <v:stroke weight="0pt" endcap="flat" joinstyle="miter" miterlimit="10" on="false" color="#000000" opacity="0"/>
                  <v:fill on="true" color="#000000"/>
                </v:shape>
                <v:shape id="Shape 146814" style="position:absolute;width:7334;height:95;left:666;top:5334;" coordsize="733425,9525" path="m0,0l733425,0l733425,9525l0,9525l0,0">
                  <v:stroke weight="0pt" endcap="flat" joinstyle="miter" miterlimit="10" on="false" color="#000000" opacity="0"/>
                  <v:fill on="true" color="#000000"/>
                </v:shape>
                <v:shape id="Shape 146815" style="position:absolute;width:7334;height:95;left:666;top:5619;" coordsize="733425,9525" path="m0,0l733425,0l733425,9525l0,9525l0,0">
                  <v:stroke weight="0pt" endcap="flat" joinstyle="miter" miterlimit="10" on="false" color="#000000" opacity="0"/>
                  <v:fill on="true" color="#000000"/>
                </v:shape>
                <v:shape id="Shape 146816" style="position:absolute;width:190;height:95;left:8001;top:5334;" coordsize="19050,9525" path="m0,0l19050,0l19050,9525l0,9525l0,0">
                  <v:stroke weight="0pt" endcap="flat" joinstyle="miter" miterlimit="10" on="false" color="#000000" opacity="0"/>
                  <v:fill on="true" color="#000000"/>
                </v:shape>
                <v:shape id="Shape 146817" style="position:absolute;width:190;height:95;left:8001;top:5619;" coordsize="19050,9525" path="m0,0l19050,0l19050,9525l0,9525l0,0">
                  <v:stroke weight="0pt" endcap="flat" joinstyle="miter" miterlimit="10" on="false" color="#000000" opacity="0"/>
                  <v:fill on="true" color="#000000"/>
                </v:shape>
                <v:shape id="Shape 146818" style="position:absolute;width:666;height:95;left:8953;top:5334;" coordsize="66675,9525" path="m0,0l66675,0l66675,9525l0,9525l0,0">
                  <v:stroke weight="0pt" endcap="flat" joinstyle="miter" miterlimit="10" on="false" color="#000000" opacity="0"/>
                  <v:fill on="true" color="#000000"/>
                </v:shape>
                <v:shape id="Shape 146819" style="position:absolute;width:666;height:95;left:8953;top:5619;" coordsize="66675,9525" path="m0,0l66675,0l66675,9525l0,9525l0,0">
                  <v:stroke weight="0pt" endcap="flat" joinstyle="miter" miterlimit="10" on="false" color="#000000" opacity="0"/>
                  <v:fill on="true" color="#000000"/>
                </v:shape>
                <v:shape id="Shape 146820" style="position:absolute;width:7334;height:95;left:9620;top:5334;" coordsize="733425,9525" path="m0,0l733425,0l733425,9525l0,9525l0,0">
                  <v:stroke weight="0pt" endcap="flat" joinstyle="miter" miterlimit="10" on="false" color="#000000" opacity="0"/>
                  <v:fill on="true" color="#000000"/>
                </v:shape>
                <v:shape id="Shape 146821" style="position:absolute;width:7334;height:95;left:9620;top:5619;" coordsize="733425,9525" path="m0,0l733425,0l733425,9525l0,9525l0,0">
                  <v:stroke weight="0pt" endcap="flat" joinstyle="miter" miterlimit="10" on="false" color="#000000" opacity="0"/>
                  <v:fill on="true" color="#000000"/>
                </v:shape>
                <v:shape id="Shape 146822" style="position:absolute;width:190;height:95;left:16954;top:5334;" coordsize="19050,9525" path="m0,0l19050,0l19050,9525l0,9525l0,0">
                  <v:stroke weight="0pt" endcap="flat" joinstyle="miter" miterlimit="10" on="false" color="#000000" opacity="0"/>
                  <v:fill on="true" color="#000000"/>
                </v:shape>
                <v:shape id="Shape 146823" style="position:absolute;width:190;height:95;left:16954;top:5619;" coordsize="19050,9525" path="m0,0l19050,0l19050,9525l0,9525l0,0">
                  <v:stroke weight="0pt" endcap="flat" joinstyle="miter" miterlimit="10" on="false" color="#000000" opacity="0"/>
                  <v:fill on="true" color="#000000"/>
                </v:shape>
                <v:rect id="Rectangle 10851" style="position:absolute;width:3420;height:1382;left:5156;top:4160;" filled="f" stroked="f">
                  <v:textbox inset="0,0,0,0">
                    <w:txbxContent>
                      <w:p>
                        <w:pPr>
                          <w:spacing w:before="0" w:after="160" w:line="259" w:lineRule="auto"/>
                          <w:ind w:left="0" w:firstLine="0"/>
                        </w:pPr>
                        <w:r>
                          <w:rPr>
                            <w:sz w:val="18"/>
                          </w:rPr>
                          <w:t xml:space="preserve">2,007</w:t>
                        </w:r>
                      </w:p>
                    </w:txbxContent>
                  </v:textbox>
                </v:rect>
                <v:rect id="Rectangle 10852" style="position:absolute;width:380;height:1382;left:7728;top:4160;" filled="f" stroked="f">
                  <v:textbox inset="0,0,0,0">
                    <w:txbxContent>
                      <w:p>
                        <w:pPr>
                          <w:spacing w:before="0" w:after="160" w:line="259" w:lineRule="auto"/>
                          <w:ind w:left="0" w:firstLine="0"/>
                        </w:pPr>
                        <w:r>
                          <w:rPr>
                            <w:sz w:val="18"/>
                          </w:rPr>
                          <w:t xml:space="preserve"> </w:t>
                        </w:r>
                      </w:p>
                    </w:txbxContent>
                  </v:textbox>
                </v:rect>
                <v:rect id="Rectangle 10853" style="position:absolute;width:760;height:1382;left:9758;top:4160;" filled="f" stroked="f">
                  <v:textbox inset="0,0,0,0">
                    <w:txbxContent>
                      <w:p>
                        <w:pPr>
                          <w:spacing w:before="0" w:after="160" w:line="259" w:lineRule="auto"/>
                          <w:ind w:left="0" w:firstLine="0"/>
                        </w:pPr>
                        <w:r>
                          <w:rPr>
                            <w:sz w:val="18"/>
                          </w:rPr>
                          <w:t xml:space="preserve">$</w:t>
                        </w:r>
                      </w:p>
                    </w:txbxContent>
                  </v:textbox>
                </v:rect>
                <v:rect id="Rectangle 10854" style="position:absolute;width:3420;height:1382;left:10330;top:4160;" filled="f" stroked="f">
                  <v:textbox inset="0,0,0,0">
                    <w:txbxContent>
                      <w:p>
                        <w:pPr>
                          <w:spacing w:before="0" w:after="160" w:line="259" w:lineRule="auto"/>
                          <w:ind w:left="0" w:firstLine="0"/>
                        </w:pPr>
                        <w:r>
                          <w:rPr>
                            <w:sz w:val="18"/>
                          </w:rPr>
                          <w:t xml:space="preserve">13.61</w:t>
                        </w:r>
                      </w:p>
                    </w:txbxContent>
                  </v:textbox>
                </v:rect>
                <v:rect id="Rectangle 10855" style="position:absolute;width:2026;height:1382;left:12901;top:4160;" filled="f" stroked="f">
                  <v:textbox inset="0,0,0,0">
                    <w:txbxContent>
                      <w:p>
                        <w:pPr>
                          <w:spacing w:before="0" w:after="160" w:line="259" w:lineRule="auto"/>
                          <w:ind w:left="0" w:firstLine="0"/>
                        </w:pPr>
                        <w:r>
                          <w:rPr>
                            <w:sz w:val="18"/>
                          </w:rPr>
                          <w:t xml:space="preserve"> - $</w:t>
                        </w:r>
                      </w:p>
                    </w:txbxContent>
                  </v:textbox>
                </v:rect>
                <v:rect id="Rectangle 10856" style="position:absolute;width:3420;height:1382;left:14425;top:4160;" filled="f" stroked="f">
                  <v:textbox inset="0,0,0,0">
                    <w:txbxContent>
                      <w:p>
                        <w:pPr>
                          <w:spacing w:before="0" w:after="160" w:line="259" w:lineRule="auto"/>
                          <w:ind w:left="0" w:firstLine="0"/>
                        </w:pPr>
                        <w:r>
                          <w:rPr>
                            <w:sz w:val="18"/>
                          </w:rPr>
                          <w:t xml:space="preserve">37.60</w:t>
                        </w:r>
                      </w:p>
                    </w:txbxContent>
                  </v:textbox>
                </v:rect>
                <w10:wrap type="square"/>
              </v:group>
            </w:pict>
          </mc:Fallback>
        </mc:AlternateContent>
      </w:r>
      <w:r>
        <w:rPr>
          <w:sz w:val="18"/>
        </w:rPr>
        <w:t xml:space="preserve">Outstanding </w:t>
      </w:r>
      <w:proofErr w:type="gramStart"/>
      <w:r>
        <w:rPr>
          <w:sz w:val="18"/>
        </w:rPr>
        <w:t>at</w:t>
      </w:r>
      <w:proofErr w:type="gramEnd"/>
      <w:r>
        <w:rPr>
          <w:sz w:val="18"/>
        </w:rPr>
        <w:t xml:space="preserve"> July 1, 2022</w:t>
      </w:r>
      <w:r>
        <w:rPr>
          <w:sz w:val="18"/>
        </w:rPr>
        <w:tab/>
        <w:t xml:space="preserve">2,906 </w:t>
      </w:r>
      <w:r>
        <w:rPr>
          <w:sz w:val="18"/>
        </w:rPr>
        <w:tab/>
        <w:t>$13.61 - $37.60</w:t>
      </w:r>
      <w:r>
        <w:rPr>
          <w:sz w:val="18"/>
        </w:rPr>
        <w:tab/>
        <w:t>$</w:t>
      </w:r>
      <w:r>
        <w:rPr>
          <w:sz w:val="18"/>
        </w:rPr>
        <w:tab/>
        <w:t xml:space="preserve">28.97 </w:t>
      </w:r>
      <w:r>
        <w:rPr>
          <w:sz w:val="18"/>
        </w:rPr>
        <w:tab/>
        <w:t>4.9</w:t>
      </w:r>
      <w:r>
        <w:rPr>
          <w:sz w:val="18"/>
        </w:rPr>
        <w:tab/>
        <w:t>$</w:t>
      </w:r>
      <w:r>
        <w:rPr>
          <w:sz w:val="18"/>
        </w:rPr>
        <w:tab/>
        <w:t xml:space="preserve">1,396 </w:t>
      </w:r>
    </w:p>
    <w:p w14:paraId="7FAF69FC" w14:textId="77777777" w:rsidR="009F545A" w:rsidRDefault="00000000">
      <w:pPr>
        <w:tabs>
          <w:tab w:val="center" w:pos="7717"/>
          <w:tab w:val="center" w:pos="9288"/>
          <w:tab w:val="center" w:pos="9598"/>
          <w:tab w:val="right" w:pos="10857"/>
        </w:tabs>
        <w:spacing w:after="205" w:line="268" w:lineRule="auto"/>
        <w:ind w:left="0" w:firstLine="0"/>
      </w:pPr>
      <w:r>
        <w:rPr>
          <w:sz w:val="18"/>
        </w:rPr>
        <w:t xml:space="preserve">Exercisable </w:t>
      </w:r>
      <w:proofErr w:type="gramStart"/>
      <w:r>
        <w:rPr>
          <w:sz w:val="18"/>
        </w:rPr>
        <w:t>at</w:t>
      </w:r>
      <w:proofErr w:type="gramEnd"/>
      <w:r>
        <w:rPr>
          <w:sz w:val="18"/>
        </w:rPr>
        <w:t xml:space="preserve"> July 1, 2022$</w:t>
      </w:r>
      <w:r>
        <w:rPr>
          <w:sz w:val="18"/>
        </w:rPr>
        <w:tab/>
        <w:t xml:space="preserve">29.97 </w:t>
      </w:r>
      <w:r>
        <w:rPr>
          <w:sz w:val="18"/>
        </w:rPr>
        <w:tab/>
        <w:t>3.3</w:t>
      </w:r>
      <w:r>
        <w:rPr>
          <w:sz w:val="18"/>
        </w:rPr>
        <w:tab/>
        <w:t>$</w:t>
      </w:r>
      <w:r>
        <w:rPr>
          <w:sz w:val="18"/>
        </w:rPr>
        <w:tab/>
        <w:t xml:space="preserve">590 </w:t>
      </w:r>
    </w:p>
    <w:p w14:paraId="0781D652" w14:textId="77777777" w:rsidR="009F545A" w:rsidRDefault="00000000">
      <w:pPr>
        <w:spacing w:after="876" w:line="265" w:lineRule="auto"/>
        <w:ind w:left="-5" w:right="26"/>
      </w:pPr>
      <w:r>
        <w:rPr>
          <w:sz w:val="16"/>
          <w:vertAlign w:val="superscript"/>
        </w:rPr>
        <w:t>(1)</w:t>
      </w:r>
      <w:r>
        <w:rPr>
          <w:sz w:val="16"/>
        </w:rPr>
        <w:t xml:space="preserve"> The aggregate intrinsic value represents the total pre-tax intrinsic value, which is computed based on the difference between the exercise price and the closing price of Varex common stock of $21.33 as of July 1, 2022, the last trading date of the Company's third quarter, and which represents the amount that would have been received by the option holders had all option holders exercised their options and sold the shares received upon exercise as of that date.</w:t>
      </w:r>
    </w:p>
    <w:p w14:paraId="1B07BF50" w14:textId="77777777" w:rsidR="009F545A" w:rsidRDefault="00000000">
      <w:pPr>
        <w:spacing w:after="5" w:line="254" w:lineRule="auto"/>
        <w:ind w:left="209" w:right="196"/>
        <w:jc w:val="center"/>
      </w:pPr>
      <w:r>
        <w:t>25</w:t>
      </w:r>
    </w:p>
    <w:p w14:paraId="13432A65" w14:textId="77777777" w:rsidR="009F545A"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05F5027D" wp14:editId="236D3733">
                <wp:extent cx="6896100" cy="19050"/>
                <wp:effectExtent l="0" t="0" r="0" b="0"/>
                <wp:docPr id="119067" name="Group 1190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824" name="Shape 1468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825" name="Shape 1468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14" name="Shape 104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15" name="Shape 104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067" style="width:543pt;height:1.5pt;mso-position-horizontal-relative:char;mso-position-vertical-relative:line" coordsize="68961,190">
                <v:shape id="Shape 146826" style="position:absolute;width:68961;height:95;left:0;top:0;" coordsize="6896100,9525" path="m0,0l6896100,0l6896100,9525l0,9525l0,0">
                  <v:stroke weight="0pt" endcap="flat" joinstyle="miter" miterlimit="10" on="false" color="#000000" opacity="0"/>
                  <v:fill on="true" color="#9a9a9a"/>
                </v:shape>
                <v:shape id="Shape 146827" style="position:absolute;width:68961;height:95;left:0;top:95;" coordsize="6896100,9525" path="m0,0l6896100,0l6896100,9525l0,9525l0,0">
                  <v:stroke weight="0pt" endcap="flat" joinstyle="miter" miterlimit="10" on="false" color="#000000" opacity="0"/>
                  <v:fill on="true" color="#eeeeee"/>
                </v:shape>
                <v:shape id="Shape 10414" style="position:absolute;width:95;height:190;left:68865;top:0;" coordsize="9525,19050" path="m9525,0l9525,19050l0,19050l0,9525l9525,0x">
                  <v:stroke weight="0pt" endcap="flat" joinstyle="miter" miterlimit="10" on="false" color="#000000" opacity="0"/>
                  <v:fill on="true" color="#eeeeee"/>
                </v:shape>
                <v:shape id="Shape 1041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2BE1F5D" w14:textId="77777777" w:rsidR="009F545A" w:rsidRDefault="00000000">
      <w:pPr>
        <w:spacing w:after="1065" w:line="265" w:lineRule="auto"/>
        <w:ind w:left="15"/>
      </w:pPr>
      <w:r>
        <w:rPr>
          <w:color w:val="0000FF"/>
          <w:u w:val="single" w:color="0000FF"/>
        </w:rPr>
        <w:t>Table of Contents</w:t>
      </w:r>
    </w:p>
    <w:p w14:paraId="22C5EEE1" w14:textId="77777777" w:rsidR="009F545A" w:rsidRDefault="00000000">
      <w:pPr>
        <w:spacing w:after="110"/>
        <w:ind w:left="-5" w:right="13"/>
      </w:pPr>
      <w:r>
        <w:rPr>
          <w:b/>
          <w:i/>
        </w:rPr>
        <w:t>Restricted Stock Units</w:t>
      </w:r>
    </w:p>
    <w:p w14:paraId="1E69FB24" w14:textId="77777777" w:rsidR="009F545A" w:rsidRDefault="00000000">
      <w:pPr>
        <w:spacing w:after="21"/>
        <w:ind w:left="15" w:right="15"/>
      </w:pPr>
      <w:r>
        <w:t xml:space="preserve">    The following table summarizes the activity for restricted stock units under </w:t>
      </w:r>
      <w:proofErr w:type="spellStart"/>
      <w:r>
        <w:t>Varex’s</w:t>
      </w:r>
      <w:proofErr w:type="spellEnd"/>
      <w:r>
        <w:t xml:space="preserve"> 2020 Omnibus Stock Plan and 2017 Omnibus Stock Plan:</w:t>
      </w:r>
    </w:p>
    <w:p w14:paraId="62D45FE7" w14:textId="77777777" w:rsidR="009F545A" w:rsidRDefault="00000000">
      <w:pPr>
        <w:spacing w:after="0" w:line="265" w:lineRule="auto"/>
        <w:ind w:left="10" w:right="146"/>
        <w:jc w:val="right"/>
      </w:pPr>
      <w:r>
        <w:rPr>
          <w:b/>
          <w:sz w:val="18"/>
        </w:rPr>
        <w:t>Weighted Average</w:t>
      </w:r>
    </w:p>
    <w:p w14:paraId="08701A3B" w14:textId="77777777" w:rsidR="009F545A" w:rsidRDefault="00000000">
      <w:pPr>
        <w:spacing w:after="0" w:line="265" w:lineRule="auto"/>
        <w:ind w:left="10" w:right="210"/>
        <w:jc w:val="right"/>
      </w:pPr>
      <w:r>
        <w:rPr>
          <w:b/>
          <w:sz w:val="18"/>
        </w:rPr>
        <w:t>Grant-Date Fair</w:t>
      </w:r>
    </w:p>
    <w:p w14:paraId="4FAAFFD5" w14:textId="77777777" w:rsidR="009F545A" w:rsidRDefault="00000000">
      <w:pPr>
        <w:tabs>
          <w:tab w:val="center" w:pos="8235"/>
          <w:tab w:val="center" w:pos="10015"/>
        </w:tabs>
        <w:spacing w:after="5" w:line="268" w:lineRule="auto"/>
        <w:ind w:left="0" w:firstLine="0"/>
      </w:pPr>
      <w:r>
        <w:rPr>
          <w:b/>
          <w:sz w:val="18"/>
        </w:rPr>
        <w:t>(In thousands, except per share amounts)</w:t>
      </w:r>
      <w:r>
        <w:rPr>
          <w:b/>
          <w:sz w:val="18"/>
        </w:rPr>
        <w:tab/>
        <w:t>Number of Shares</w:t>
      </w:r>
      <w:r>
        <w:rPr>
          <w:b/>
          <w:sz w:val="18"/>
        </w:rPr>
        <w:tab/>
        <w:t>Value</w:t>
      </w:r>
    </w:p>
    <w:tbl>
      <w:tblPr>
        <w:tblStyle w:val="TableGrid"/>
        <w:tblpPr w:vertAnchor="text" w:tblpX="9165" w:tblpY="-63"/>
        <w:tblOverlap w:val="never"/>
        <w:tblW w:w="1695" w:type="dxa"/>
        <w:tblInd w:w="0" w:type="dxa"/>
        <w:tblCellMar>
          <w:top w:w="63" w:type="dxa"/>
          <w:left w:w="0" w:type="dxa"/>
          <w:bottom w:w="0" w:type="dxa"/>
          <w:right w:w="36" w:type="dxa"/>
        </w:tblCellMar>
        <w:tblLook w:val="04A0" w:firstRow="1" w:lastRow="0" w:firstColumn="1" w:lastColumn="0" w:noHBand="0" w:noVBand="1"/>
      </w:tblPr>
      <w:tblGrid>
        <w:gridCol w:w="1209"/>
        <w:gridCol w:w="486"/>
      </w:tblGrid>
      <w:tr w:rsidR="009F545A" w14:paraId="32395106" w14:textId="77777777">
        <w:trPr>
          <w:trHeight w:val="975"/>
        </w:trPr>
        <w:tc>
          <w:tcPr>
            <w:tcW w:w="1209" w:type="dxa"/>
            <w:tcBorders>
              <w:top w:val="single" w:sz="6" w:space="0" w:color="000000"/>
              <w:left w:val="nil"/>
              <w:bottom w:val="single" w:sz="6" w:space="0" w:color="000000"/>
              <w:right w:val="nil"/>
            </w:tcBorders>
          </w:tcPr>
          <w:p w14:paraId="6E256345" w14:textId="77777777" w:rsidR="009F545A" w:rsidRDefault="00000000">
            <w:pPr>
              <w:spacing w:after="0" w:line="259" w:lineRule="auto"/>
              <w:ind w:left="25" w:firstLine="0"/>
            </w:pPr>
            <w:r>
              <w:rPr>
                <w:sz w:val="18"/>
              </w:rPr>
              <w:t>$</w:t>
            </w:r>
          </w:p>
        </w:tc>
        <w:tc>
          <w:tcPr>
            <w:tcW w:w="486" w:type="dxa"/>
            <w:tcBorders>
              <w:top w:val="single" w:sz="6" w:space="0" w:color="000000"/>
              <w:left w:val="nil"/>
              <w:bottom w:val="single" w:sz="6" w:space="0" w:color="000000"/>
              <w:right w:val="nil"/>
            </w:tcBorders>
          </w:tcPr>
          <w:p w14:paraId="2B5E468D" w14:textId="77777777" w:rsidR="009F545A" w:rsidRDefault="00000000">
            <w:pPr>
              <w:spacing w:after="15" w:line="259" w:lineRule="auto"/>
              <w:ind w:left="0" w:firstLine="0"/>
              <w:jc w:val="both"/>
            </w:pPr>
            <w:r>
              <w:rPr>
                <w:sz w:val="18"/>
              </w:rPr>
              <w:t xml:space="preserve">23.25 </w:t>
            </w:r>
          </w:p>
          <w:p w14:paraId="5AC56C0F" w14:textId="77777777" w:rsidR="009F545A" w:rsidRDefault="00000000">
            <w:pPr>
              <w:spacing w:after="15" w:line="259" w:lineRule="auto"/>
              <w:ind w:left="0" w:firstLine="0"/>
              <w:jc w:val="both"/>
            </w:pPr>
            <w:r>
              <w:rPr>
                <w:sz w:val="18"/>
              </w:rPr>
              <w:t xml:space="preserve">27.57 </w:t>
            </w:r>
          </w:p>
          <w:p w14:paraId="62CF574F" w14:textId="77777777" w:rsidR="009F545A" w:rsidRDefault="00000000">
            <w:pPr>
              <w:spacing w:after="15" w:line="259" w:lineRule="auto"/>
              <w:ind w:left="0" w:firstLine="0"/>
              <w:jc w:val="both"/>
            </w:pPr>
            <w:r>
              <w:rPr>
                <w:sz w:val="18"/>
              </w:rPr>
              <w:t xml:space="preserve">29.23 </w:t>
            </w:r>
          </w:p>
          <w:p w14:paraId="47556610" w14:textId="77777777" w:rsidR="009F545A" w:rsidRDefault="00000000">
            <w:pPr>
              <w:spacing w:after="0" w:line="259" w:lineRule="auto"/>
              <w:ind w:left="0" w:firstLine="0"/>
              <w:jc w:val="both"/>
            </w:pPr>
            <w:r>
              <w:rPr>
                <w:sz w:val="18"/>
              </w:rPr>
              <w:t xml:space="preserve">21.30 </w:t>
            </w:r>
          </w:p>
        </w:tc>
      </w:tr>
      <w:tr w:rsidR="009F545A" w14:paraId="7F0550FC" w14:textId="77777777">
        <w:trPr>
          <w:trHeight w:val="278"/>
        </w:trPr>
        <w:tc>
          <w:tcPr>
            <w:tcW w:w="1209" w:type="dxa"/>
            <w:tcBorders>
              <w:top w:val="single" w:sz="6" w:space="0" w:color="000000"/>
              <w:left w:val="nil"/>
              <w:bottom w:val="double" w:sz="6" w:space="0" w:color="000000"/>
              <w:right w:val="nil"/>
            </w:tcBorders>
          </w:tcPr>
          <w:p w14:paraId="5BE62B85" w14:textId="77777777" w:rsidR="009F545A" w:rsidRDefault="00000000">
            <w:pPr>
              <w:spacing w:after="0" w:line="259" w:lineRule="auto"/>
              <w:ind w:left="25" w:firstLine="0"/>
            </w:pPr>
            <w:r>
              <w:rPr>
                <w:sz w:val="18"/>
              </w:rPr>
              <w:t>$</w:t>
            </w:r>
          </w:p>
        </w:tc>
        <w:tc>
          <w:tcPr>
            <w:tcW w:w="486" w:type="dxa"/>
            <w:tcBorders>
              <w:top w:val="single" w:sz="6" w:space="0" w:color="000000"/>
              <w:left w:val="nil"/>
              <w:bottom w:val="double" w:sz="6" w:space="0" w:color="000000"/>
              <w:right w:val="nil"/>
            </w:tcBorders>
          </w:tcPr>
          <w:p w14:paraId="28206D14" w14:textId="77777777" w:rsidR="009F545A" w:rsidRDefault="00000000">
            <w:pPr>
              <w:spacing w:after="0" w:line="259" w:lineRule="auto"/>
              <w:ind w:left="0" w:firstLine="0"/>
              <w:jc w:val="both"/>
            </w:pPr>
            <w:r>
              <w:rPr>
                <w:sz w:val="18"/>
              </w:rPr>
              <w:t xml:space="preserve">23.39 </w:t>
            </w:r>
          </w:p>
        </w:tc>
      </w:tr>
    </w:tbl>
    <w:p w14:paraId="0A00C0A5" w14:textId="77777777" w:rsidR="009F545A" w:rsidRDefault="00000000">
      <w:pPr>
        <w:tabs>
          <w:tab w:val="center" w:pos="8773"/>
        </w:tabs>
        <w:spacing w:before="55" w:after="35" w:line="268" w:lineRule="auto"/>
        <w:ind w:left="0" w:firstLine="0"/>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2FEB6570" wp14:editId="749F3F38">
                <wp:simplePos x="0" y="0"/>
                <wp:positionH relativeFrom="column">
                  <wp:posOffset>4705350</wp:posOffset>
                </wp:positionH>
                <wp:positionV relativeFrom="paragraph">
                  <wp:posOffset>-44598</wp:posOffset>
                </wp:positionV>
                <wp:extent cx="1047750" cy="9525"/>
                <wp:effectExtent l="0" t="0" r="0" b="0"/>
                <wp:wrapSquare wrapText="bothSides"/>
                <wp:docPr id="118138" name="Group 118138"/>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6828" name="Shape 1468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29" name="Shape 146829"/>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0" name="Shape 146830"/>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38" style="width:82.5pt;height:0.75pt;position:absolute;mso-position-horizontal-relative:text;mso-position-horizontal:absolute;margin-left:370.5pt;mso-position-vertical-relative:text;margin-top:-3.51172pt;" coordsize="10477,95">
                <v:shape id="Shape 146831" style="position:absolute;width:762;height:95;left:0;top:0;" coordsize="76200,9525" path="m0,0l76200,0l76200,9525l0,9525l0,0">
                  <v:stroke weight="0pt" endcap="flat" joinstyle="miter" miterlimit="10" on="false" color="#000000" opacity="0"/>
                  <v:fill on="true" color="#000000"/>
                </v:shape>
                <v:shape id="Shape 146832" style="position:absolute;width:9429;height:95;left:762;top:0;" coordsize="942975,9525" path="m0,0l942975,0l942975,9525l0,9525l0,0">
                  <v:stroke weight="0pt" endcap="flat" joinstyle="miter" miterlimit="10" on="false" color="#000000" opacity="0"/>
                  <v:fill on="true" color="#000000"/>
                </v:shape>
                <v:shape id="Shape 146833" style="position:absolute;width:285;height:95;left:10191;top:0;" coordsize="28575,9525" path="m0,0l28575,0l28575,9525l0,9525l0,0">
                  <v:stroke weight="0pt" endcap="flat" joinstyle="miter" miterlimit="10" on="false" color="#000000" opacity="0"/>
                  <v:fill on="true" color="#000000"/>
                </v:shape>
                <w10:wrap type="square"/>
              </v:group>
            </w:pict>
          </mc:Fallback>
        </mc:AlternateContent>
      </w:r>
      <w:r>
        <w:rPr>
          <w:sz w:val="18"/>
        </w:rPr>
        <w:t xml:space="preserve">Outstanding </w:t>
      </w:r>
      <w:proofErr w:type="gramStart"/>
      <w:r>
        <w:rPr>
          <w:sz w:val="18"/>
        </w:rPr>
        <w:t>at</w:t>
      </w:r>
      <w:proofErr w:type="gramEnd"/>
      <w:r>
        <w:rPr>
          <w:sz w:val="18"/>
        </w:rPr>
        <w:t xml:space="preserve"> October 1, 2021</w:t>
      </w:r>
      <w:r>
        <w:rPr>
          <w:sz w:val="18"/>
        </w:rPr>
        <w:tab/>
        <w:t xml:space="preserve">1,080 </w:t>
      </w:r>
    </w:p>
    <w:p w14:paraId="59EB3F66" w14:textId="77777777" w:rsidR="009F545A" w:rsidRDefault="00000000">
      <w:pPr>
        <w:tabs>
          <w:tab w:val="center" w:pos="535"/>
          <w:tab w:val="center" w:pos="8841"/>
        </w:tabs>
        <w:spacing w:after="35" w:line="268" w:lineRule="auto"/>
        <w:ind w:left="0" w:firstLine="0"/>
      </w:pPr>
      <w:r>
        <w:rPr>
          <w:rFonts w:ascii="Calibri" w:eastAsia="Calibri" w:hAnsi="Calibri" w:cs="Calibri"/>
          <w:sz w:val="22"/>
        </w:rPr>
        <w:tab/>
      </w:r>
      <w:r>
        <w:rPr>
          <w:sz w:val="18"/>
        </w:rPr>
        <w:t>Granted</w:t>
      </w:r>
      <w:r>
        <w:rPr>
          <w:sz w:val="18"/>
        </w:rPr>
        <w:tab/>
        <w:t xml:space="preserve">389 </w:t>
      </w:r>
    </w:p>
    <w:p w14:paraId="30EC1482" w14:textId="77777777" w:rsidR="009F545A" w:rsidRDefault="00000000">
      <w:pPr>
        <w:tabs>
          <w:tab w:val="center" w:pos="485"/>
          <w:tab w:val="center" w:pos="8826"/>
        </w:tabs>
        <w:spacing w:after="39" w:line="268" w:lineRule="auto"/>
        <w:ind w:left="0" w:firstLine="0"/>
      </w:pPr>
      <w:r>
        <w:rPr>
          <w:rFonts w:ascii="Calibri" w:eastAsia="Calibri" w:hAnsi="Calibri" w:cs="Calibri"/>
          <w:sz w:val="22"/>
        </w:rPr>
        <w:tab/>
      </w:r>
      <w:r>
        <w:rPr>
          <w:sz w:val="18"/>
        </w:rPr>
        <w:t>Vested</w:t>
      </w:r>
      <w:r>
        <w:rPr>
          <w:sz w:val="18"/>
        </w:rPr>
        <w:tab/>
        <w:t>(266)</w:t>
      </w:r>
    </w:p>
    <w:p w14:paraId="6BDB7AA4" w14:textId="77777777" w:rsidR="009F545A" w:rsidRDefault="00000000">
      <w:pPr>
        <w:tabs>
          <w:tab w:val="center" w:pos="970"/>
          <w:tab w:val="center" w:pos="8871"/>
        </w:tabs>
        <w:spacing w:after="4" w:line="268" w:lineRule="auto"/>
        <w:ind w:left="0" w:firstLine="0"/>
      </w:pPr>
      <w:r>
        <w:rPr>
          <w:rFonts w:ascii="Calibri" w:eastAsia="Calibri" w:hAnsi="Calibri" w:cs="Calibri"/>
          <w:sz w:val="22"/>
        </w:rPr>
        <w:tab/>
      </w:r>
      <w:r>
        <w:rPr>
          <w:sz w:val="18"/>
        </w:rPr>
        <w:t>Canceled or expired</w:t>
      </w:r>
      <w:r>
        <w:rPr>
          <w:sz w:val="18"/>
        </w:rPr>
        <w:tab/>
        <w:t>(46)</w:t>
      </w:r>
    </w:p>
    <w:p w14:paraId="5DFCE75A" w14:textId="77777777" w:rsidR="009F545A" w:rsidRDefault="00000000">
      <w:pPr>
        <w:tabs>
          <w:tab w:val="center" w:pos="8235"/>
        </w:tabs>
        <w:spacing w:after="345" w:line="268" w:lineRule="auto"/>
        <w:ind w:left="0" w:firstLine="0"/>
      </w:pPr>
      <w:r>
        <w:rPr>
          <w:sz w:val="18"/>
        </w:rPr>
        <w:t xml:space="preserve">Outstanding </w:t>
      </w:r>
      <w:proofErr w:type="gramStart"/>
      <w:r>
        <w:rPr>
          <w:sz w:val="18"/>
        </w:rPr>
        <w:t>at</w:t>
      </w:r>
      <w:proofErr w:type="gramEnd"/>
      <w:r>
        <w:rPr>
          <w:sz w:val="18"/>
        </w:rPr>
        <w:t xml:space="preserve"> July 1, 2022</w:t>
      </w:r>
      <w:r>
        <w:rPr>
          <w:sz w:val="18"/>
        </w:rPr>
        <w:tab/>
      </w:r>
      <w:r>
        <w:rPr>
          <w:rFonts w:ascii="Calibri" w:eastAsia="Calibri" w:hAnsi="Calibri" w:cs="Calibri"/>
          <w:noProof/>
          <w:sz w:val="22"/>
        </w:rPr>
        <mc:AlternateContent>
          <mc:Choice Requires="wpg">
            <w:drawing>
              <wp:inline distT="0" distB="0" distL="0" distR="0" wp14:anchorId="1C4936C4" wp14:editId="3FC6B493">
                <wp:extent cx="1047750" cy="200025"/>
                <wp:effectExtent l="0" t="0" r="0" b="0"/>
                <wp:docPr id="118139" name="Group 118139"/>
                <wp:cNvGraphicFramePr/>
                <a:graphic xmlns:a="http://schemas.openxmlformats.org/drawingml/2006/main">
                  <a:graphicData uri="http://schemas.microsoft.com/office/word/2010/wordprocessingGroup">
                    <wpg:wgp>
                      <wpg:cNvGrpSpPr/>
                      <wpg:grpSpPr>
                        <a:xfrm>
                          <a:off x="0" y="0"/>
                          <a:ext cx="1047750" cy="200025"/>
                          <a:chOff x="0" y="0"/>
                          <a:chExt cx="1047750" cy="200025"/>
                        </a:xfrm>
                      </wpg:grpSpPr>
                      <wps:wsp>
                        <wps:cNvPr id="146834" name="Shape 1468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5" name="Shape 146835"/>
                        <wps:cNvSpPr/>
                        <wps:spPr>
                          <a:xfrm>
                            <a:off x="7620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6" name="Shape 146836"/>
                        <wps:cNvSpPr/>
                        <wps:spPr>
                          <a:xfrm>
                            <a:off x="10191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7" name="Shape 14683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8" name="Shape 14683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39" name="Shape 146839"/>
                        <wps:cNvSpPr/>
                        <wps:spPr>
                          <a:xfrm>
                            <a:off x="76200" y="1619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0" name="Shape 146840"/>
                        <wps:cNvSpPr/>
                        <wps:spPr>
                          <a:xfrm>
                            <a:off x="76200" y="19050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1" name="Shape 146841"/>
                        <wps:cNvSpPr/>
                        <wps:spPr>
                          <a:xfrm>
                            <a:off x="1019175" y="16192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2" name="Shape 146842"/>
                        <wps:cNvSpPr/>
                        <wps:spPr>
                          <a:xfrm>
                            <a:off x="1019175" y="19050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8139" style="width:82.5pt;height:15.75pt;mso-position-horizontal-relative:char;mso-position-vertical-relative:line" coordsize="10477,2000">
                <v:shape id="Shape 146843" style="position:absolute;width:762;height:95;left:0;top:0;" coordsize="76200,9525" path="m0,0l76200,0l76200,9525l0,9525l0,0">
                  <v:stroke weight="0pt" endcap="flat" joinstyle="miter" miterlimit="10" on="false" color="#000000" opacity="0"/>
                  <v:fill on="true" color="#000000"/>
                </v:shape>
                <v:shape id="Shape 146844" style="position:absolute;width:9429;height:95;left:762;top:0;" coordsize="942975,9525" path="m0,0l942975,0l942975,9525l0,9525l0,0">
                  <v:stroke weight="0pt" endcap="flat" joinstyle="miter" miterlimit="10" on="false" color="#000000" opacity="0"/>
                  <v:fill on="true" color="#000000"/>
                </v:shape>
                <v:shape id="Shape 146845" style="position:absolute;width:285;height:95;left:10191;top:0;" coordsize="28575,9525" path="m0,0l28575,0l28575,9525l0,9525l0,0">
                  <v:stroke weight="0pt" endcap="flat" joinstyle="miter" miterlimit="10" on="false" color="#000000" opacity="0"/>
                  <v:fill on="true" color="#000000"/>
                </v:shape>
                <v:shape id="Shape 146846" style="position:absolute;width:762;height:95;left:0;top:1619;" coordsize="76200,9525" path="m0,0l76200,0l76200,9525l0,9525l0,0">
                  <v:stroke weight="0pt" endcap="flat" joinstyle="miter" miterlimit="10" on="false" color="#000000" opacity="0"/>
                  <v:fill on="true" color="#000000"/>
                </v:shape>
                <v:shape id="Shape 146847" style="position:absolute;width:762;height:95;left:0;top:1905;" coordsize="76200,9525" path="m0,0l76200,0l76200,9525l0,9525l0,0">
                  <v:stroke weight="0pt" endcap="flat" joinstyle="miter" miterlimit="10" on="false" color="#000000" opacity="0"/>
                  <v:fill on="true" color="#000000"/>
                </v:shape>
                <v:shape id="Shape 146848" style="position:absolute;width:9429;height:95;left:762;top:1619;" coordsize="942975,9525" path="m0,0l942975,0l942975,9525l0,9525l0,0">
                  <v:stroke weight="0pt" endcap="flat" joinstyle="miter" miterlimit="10" on="false" color="#000000" opacity="0"/>
                  <v:fill on="true" color="#000000"/>
                </v:shape>
                <v:shape id="Shape 146849" style="position:absolute;width:9429;height:95;left:762;top:1905;" coordsize="942975,9525" path="m0,0l942975,0l942975,9525l0,9525l0,0">
                  <v:stroke weight="0pt" endcap="flat" joinstyle="miter" miterlimit="10" on="false" color="#000000" opacity="0"/>
                  <v:fill on="true" color="#000000"/>
                </v:shape>
                <v:shape id="Shape 146850" style="position:absolute;width:285;height:95;left:10191;top:1619;" coordsize="28575,9525" path="m0,0l28575,0l28575,9525l0,9525l0,0">
                  <v:stroke weight="0pt" endcap="flat" joinstyle="miter" miterlimit="10" on="false" color="#000000" opacity="0"/>
                  <v:fill on="true" color="#000000"/>
                </v:shape>
                <v:shape id="Shape 146851" style="position:absolute;width:285;height:95;left:10191;top:1905;" coordsize="28575,9525" path="m0,0l28575,0l28575,9525l0,9525l0,0">
                  <v:stroke weight="0pt" endcap="flat" joinstyle="miter" miterlimit="10" on="false" color="#000000" opacity="0"/>
                  <v:fill on="true" color="#000000"/>
                </v:shape>
              </v:group>
            </w:pict>
          </mc:Fallback>
        </mc:AlternateContent>
      </w:r>
      <w:r>
        <w:rPr>
          <w:sz w:val="18"/>
        </w:rPr>
        <w:t xml:space="preserve">1,157 </w:t>
      </w:r>
    </w:p>
    <w:p w14:paraId="4A44589D" w14:textId="77777777" w:rsidR="009F545A" w:rsidRDefault="00000000">
      <w:pPr>
        <w:pStyle w:val="Heading4"/>
        <w:ind w:left="-5" w:right="0"/>
      </w:pPr>
      <w:r>
        <w:t>14. TAXES ON INCOME</w:t>
      </w:r>
    </w:p>
    <w:p w14:paraId="3B084E9C" w14:textId="77777777" w:rsidR="009F545A" w:rsidRDefault="00000000">
      <w:pPr>
        <w:ind w:left="15" w:right="15"/>
      </w:pPr>
      <w:r>
        <w:t xml:space="preserve">    For the three months ended July 1, 2022, the Company recognized income tax expense of $5.1 million on $13.5 million of pre-tax income. For the three months ended July 2, 2021, the Company recognized income tax expense of $3.1 million on $15.3 million of pretax income. For the nine months ended July 1, 2022, the Company recognized income tax expense of $12.8 million on $30.4 million of pre-tax income. For the nine months ended July 2, 2021, the Company recognized income tax expense of $4.7 million on $13.8 million of pre-tax income. The Company is unable to recognize a tax benefit for pre-tax book losses in certain foreign jurisdictions but has recognized tax expense for profitable foreign jurisdictions.</w:t>
      </w:r>
    </w:p>
    <w:p w14:paraId="48BC8CC4" w14:textId="77777777" w:rsidR="009F545A" w:rsidRDefault="00000000">
      <w:pPr>
        <w:ind w:left="15" w:right="15"/>
      </w:pPr>
      <w:r>
        <w:t xml:space="preserve">    The Company's tax expense for the three and nine months ended July 1, </w:t>
      </w:r>
      <w:proofErr w:type="gramStart"/>
      <w:r>
        <w:t>2022</w:t>
      </w:r>
      <w:proofErr w:type="gramEnd"/>
      <w:r>
        <w:t xml:space="preserve"> increased, primarily due to increased pre-tax income in certain jurisdictions, valuation allowance positions in the United States on deferred tax attributes, and losses in certain foreign jurisdictions for which no benefit can be recorded.</w:t>
      </w:r>
    </w:p>
    <w:p w14:paraId="047109BB" w14:textId="77777777" w:rsidR="009F545A" w:rsidRDefault="00000000">
      <w:pPr>
        <w:spacing w:after="231"/>
        <w:ind w:left="15" w:right="15"/>
      </w:pPr>
      <w:r>
        <w:t xml:space="preserve">    The Company is maintaining its reinvestment assertion with respect to foreign earnings for the quarter ended July 1, 2022, which is that earnings prior to fiscal year 2018 are permanently reinvested, but post fiscal year 2017 earnings are not permanently reinvested. Furthermore, all earnings with respect to certain foreign subsidiaries, located primarily in Sweden and Finland, are indefinitely reinvested in those countries.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$0.3 million. This estimated liability is for U.S. State income taxes and foreign withholding taxes that are expected to apply when the foreign earnings are repatriated.</w:t>
      </w:r>
    </w:p>
    <w:p w14:paraId="7F8F0C31" w14:textId="77777777" w:rsidR="009F545A" w:rsidRDefault="00000000">
      <w:pPr>
        <w:pStyle w:val="Heading4"/>
        <w:ind w:left="-5" w:right="0"/>
      </w:pPr>
      <w:r>
        <w:t>15. SEGMENT INFORMATION</w:t>
      </w:r>
    </w:p>
    <w:p w14:paraId="2DD3BC06" w14:textId="77777777" w:rsidR="009F545A" w:rsidRDefault="00000000">
      <w:pPr>
        <w:spacing w:after="231"/>
        <w:ind w:left="15" w:right="15"/>
      </w:pPr>
      <w:r>
        <w:t xml:space="preserve">    The Company has two reportable operating segments: Medical and Industrial, which aligns with how the CODM reviews the Company’s performance and evaluates the business for the allocation of resources. The segments align the Company’s products and </w:t>
      </w:r>
      <w:r>
        <w:lastRenderedPageBreak/>
        <w:t>service offerings with customer use in medical and industrial markets.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2EE0EE59" w14:textId="77777777" w:rsidR="009F545A" w:rsidRDefault="00000000">
      <w:pPr>
        <w:spacing w:after="110"/>
        <w:ind w:left="-5" w:right="13"/>
      </w:pPr>
      <w:r>
        <w:rPr>
          <w:b/>
          <w:i/>
        </w:rPr>
        <w:t>Description of Segments</w:t>
      </w:r>
    </w:p>
    <w:p w14:paraId="0624A0B5" w14:textId="77777777" w:rsidR="009F545A" w:rsidRDefault="00000000">
      <w:pPr>
        <w:ind w:left="15" w:right="15"/>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w:t>
      </w:r>
      <w:proofErr w:type="spellStart"/>
      <w:r>
        <w:t>buckys</w:t>
      </w:r>
      <w:proofErr w:type="spellEnd"/>
      <w:r>
        <w:t xml:space="preserve"> (a component of an Xray system that holds an X-ray detector). These components are used in a range of medical imaging applications including CT, mammography, oncology, cardiac, surgery, dental, and other diagnostic radiography uses.</w:t>
      </w:r>
    </w:p>
    <w:p w14:paraId="4635E119" w14:textId="77777777" w:rsidR="009F545A" w:rsidRDefault="00000000">
      <w:pPr>
        <w:ind w:left="15" w:right="15"/>
      </w:pPr>
      <w:r>
        <w:t xml:space="preserve">    The Industrial segment designs, develops, manufactures, sells and services X-ray imaging products for use in </w:t>
      </w:r>
      <w:proofErr w:type="gramStart"/>
      <w:r>
        <w:t>a number of</w:t>
      </w:r>
      <w:proofErr w:type="gramEnd"/>
      <w:r>
        <w:t xml:space="preserve"> markets, including security applications for cargo screening at ports and borders and baggage screening at airports, and nondestructive testing and inspection applications used in a number of other markets. The Company's industrial products include </w:t>
      </w:r>
      <w:proofErr w:type="spellStart"/>
      <w:r>
        <w:t>Linatron</w:t>
      </w:r>
      <w:proofErr w:type="spellEnd"/>
      <w:r>
        <w:rPr>
          <w:vertAlign w:val="superscript"/>
        </w:rPr>
        <w:t>®</w:t>
      </w:r>
      <w:r>
        <w:t xml:space="preserve"> X-ray linear accelerators, X-ray tubes, digital </w:t>
      </w:r>
      <w:proofErr w:type="gramStart"/>
      <w:r>
        <w:t>detectors</w:t>
      </w:r>
      <w:proofErr w:type="gramEnd"/>
      <w:r>
        <w:t xml:space="preserve"> and high voltage connectors. In addition, the Company licenses proprietary </w:t>
      </w:r>
      <w:proofErr w:type="spellStart"/>
      <w:r>
        <w:t>imageprocessing</w:t>
      </w:r>
      <w:proofErr w:type="spellEnd"/>
      <w:r>
        <w:t xml:space="preserve"> and detection software designed to work with other Varex products to provide packaged sub-assembly solutions to industrial customers.</w:t>
      </w:r>
    </w:p>
    <w:p w14:paraId="1C094F68" w14:textId="77777777" w:rsidR="009F545A" w:rsidRDefault="00000000">
      <w:pPr>
        <w:spacing w:after="0"/>
        <w:ind w:left="5340" w:right="15"/>
      </w:pPr>
      <w:r>
        <w:t>26</w:t>
      </w:r>
    </w:p>
    <w:p w14:paraId="2C37FBA9" w14:textId="77777777" w:rsidR="009F545A"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450A4E28" wp14:editId="37653DCE">
                <wp:extent cx="6896100" cy="19050"/>
                <wp:effectExtent l="0" t="0" r="0" b="0"/>
                <wp:docPr id="120697" name="Group 1206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852" name="Shape 1468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853" name="Shape 1468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57" name="Shape 110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58" name="Shape 110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697" style="width:543pt;height:1.5pt;mso-position-horizontal-relative:char;mso-position-vertical-relative:line" coordsize="68961,190">
                <v:shape id="Shape 146854" style="position:absolute;width:68961;height:95;left:0;top:0;" coordsize="6896100,9525" path="m0,0l6896100,0l6896100,9525l0,9525l0,0">
                  <v:stroke weight="0pt" endcap="flat" joinstyle="miter" miterlimit="10" on="false" color="#000000" opacity="0"/>
                  <v:fill on="true" color="#9a9a9a"/>
                </v:shape>
                <v:shape id="Shape 146855" style="position:absolute;width:68961;height:95;left:0;top:95;" coordsize="6896100,9525" path="m0,0l6896100,0l6896100,9525l0,9525l0,0">
                  <v:stroke weight="0pt" endcap="flat" joinstyle="miter" miterlimit="10" on="false" color="#000000" opacity="0"/>
                  <v:fill on="true" color="#eeeeee"/>
                </v:shape>
                <v:shape id="Shape 11057" style="position:absolute;width:95;height:190;left:68865;top:0;" coordsize="9525,19050" path="m9525,0l9525,19050l0,19050l0,9525l9525,0x">
                  <v:stroke weight="0pt" endcap="flat" joinstyle="miter" miterlimit="10" on="false" color="#000000" opacity="0"/>
                  <v:fill on="true" color="#eeeeee"/>
                </v:shape>
                <v:shape id="Shape 110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BE42AE" w14:textId="77777777" w:rsidR="009F545A" w:rsidRDefault="00000000">
      <w:pPr>
        <w:spacing w:after="930" w:line="265" w:lineRule="auto"/>
        <w:ind w:left="15"/>
      </w:pPr>
      <w:r>
        <w:rPr>
          <w:color w:val="0000FF"/>
          <w:u w:val="single" w:color="0000FF"/>
        </w:rPr>
        <w:lastRenderedPageBreak/>
        <w:t>Table of Contents</w:t>
      </w:r>
    </w:p>
    <w:p w14:paraId="70110791" w14:textId="77777777" w:rsidR="009F545A" w:rsidRDefault="00000000">
      <w:pPr>
        <w:ind w:left="15"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585C3757" w14:textId="77777777" w:rsidR="009F545A" w:rsidRDefault="00000000">
      <w:pPr>
        <w:spacing w:after="44"/>
        <w:ind w:left="15" w:right="15"/>
      </w:pPr>
      <w:r>
        <w:t xml:space="preserve">    Information related to the Company’s segments is as follows:</w:t>
      </w:r>
    </w:p>
    <w:p w14:paraId="64C3F393" w14:textId="77777777" w:rsidR="009F545A" w:rsidRDefault="00000000">
      <w:pPr>
        <w:tabs>
          <w:tab w:val="center" w:pos="6382"/>
          <w:tab w:val="center" w:pos="9405"/>
        </w:tabs>
        <w:spacing w:after="0" w:line="265" w:lineRule="auto"/>
        <w:ind w:left="0" w:firstLine="0"/>
      </w:pPr>
      <w:r>
        <w:rPr>
          <w:rFonts w:ascii="Calibri" w:eastAsia="Calibri" w:hAnsi="Calibri" w:cs="Calibri"/>
          <w:sz w:val="22"/>
        </w:rPr>
        <w:tab/>
      </w:r>
      <w:r>
        <w:rPr>
          <w:b/>
          <w:sz w:val="18"/>
        </w:rPr>
        <w:t>Three Months Ended</w:t>
      </w:r>
      <w:r>
        <w:rPr>
          <w:b/>
          <w:sz w:val="18"/>
        </w:rPr>
        <w:tab/>
        <w:t>Nine Months Ended</w:t>
      </w:r>
    </w:p>
    <w:p w14:paraId="4C64289E" w14:textId="77777777" w:rsidR="009F545A" w:rsidRDefault="00000000">
      <w:pPr>
        <w:spacing w:after="61" w:line="259" w:lineRule="auto"/>
        <w:ind w:left="4935" w:right="-3" w:firstLine="0"/>
      </w:pPr>
      <w:r>
        <w:rPr>
          <w:rFonts w:ascii="Calibri" w:eastAsia="Calibri" w:hAnsi="Calibri" w:cs="Calibri"/>
          <w:noProof/>
          <w:sz w:val="22"/>
        </w:rPr>
        <mc:AlternateContent>
          <mc:Choice Requires="wpg">
            <w:drawing>
              <wp:inline distT="0" distB="0" distL="0" distR="0" wp14:anchorId="4200E98B" wp14:editId="380C4DF1">
                <wp:extent cx="3762375" cy="9525"/>
                <wp:effectExtent l="0" t="0" r="0" b="0"/>
                <wp:docPr id="124207" name="Group 124207"/>
                <wp:cNvGraphicFramePr/>
                <a:graphic xmlns:a="http://schemas.openxmlformats.org/drawingml/2006/main">
                  <a:graphicData uri="http://schemas.microsoft.com/office/word/2010/wordprocessingGroup">
                    <wpg:wgp>
                      <wpg:cNvGrpSpPr/>
                      <wpg:grpSpPr>
                        <a:xfrm>
                          <a:off x="0" y="0"/>
                          <a:ext cx="3762375" cy="9525"/>
                          <a:chOff x="0" y="0"/>
                          <a:chExt cx="3762375" cy="9525"/>
                        </a:xfrm>
                      </wpg:grpSpPr>
                      <wps:wsp>
                        <wps:cNvPr id="146856" name="Shape 14685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7" name="Shape 146857"/>
                        <wps:cNvSpPr/>
                        <wps:spPr>
                          <a:xfrm>
                            <a:off x="6667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8" name="Shape 146858"/>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9" name="Shape 146859"/>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0" name="Shape 146860"/>
                        <wps:cNvSpPr/>
                        <wps:spPr>
                          <a:xfrm>
                            <a:off x="9048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1" name="Shape 146861"/>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2" name="Shape 146862"/>
                        <wps:cNvSpPr/>
                        <wps:spPr>
                          <a:xfrm>
                            <a:off x="9525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3" name="Shape 146863"/>
                        <wps:cNvSpPr/>
                        <wps:spPr>
                          <a:xfrm>
                            <a:off x="10287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4" name="Shape 146864"/>
                        <wps:cNvSpPr/>
                        <wps:spPr>
                          <a:xfrm>
                            <a:off x="181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5" name="Shape 146865"/>
                        <wps:cNvSpPr/>
                        <wps:spPr>
                          <a:xfrm>
                            <a:off x="1914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6" name="Shape 146866"/>
                        <wps:cNvSpPr/>
                        <wps:spPr>
                          <a:xfrm>
                            <a:off x="19812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7" name="Shape 146867"/>
                        <wps:cNvSpPr/>
                        <wps:spPr>
                          <a:xfrm>
                            <a:off x="2781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8" name="Shape 146868"/>
                        <wps:cNvSpPr/>
                        <wps:spPr>
                          <a:xfrm>
                            <a:off x="2800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9" name="Shape 146869"/>
                        <wps:cNvSpPr/>
                        <wps:spPr>
                          <a:xfrm>
                            <a:off x="28194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70" name="Shape 146870"/>
                        <wps:cNvSpPr/>
                        <wps:spPr>
                          <a:xfrm>
                            <a:off x="2857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71" name="Shape 146871"/>
                        <wps:cNvSpPr/>
                        <wps:spPr>
                          <a:xfrm>
                            <a:off x="2876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72" name="Shape 146872"/>
                        <wps:cNvSpPr/>
                        <wps:spPr>
                          <a:xfrm>
                            <a:off x="29432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73" name="Shape 146873"/>
                        <wps:cNvSpPr/>
                        <wps:spPr>
                          <a:xfrm>
                            <a:off x="3743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207" style="width:296.25pt;height:0.75pt;mso-position-horizontal-relative:char;mso-position-vertical-relative:line" coordsize="37623,95">
                <v:shape id="Shape 146874" style="position:absolute;width:666;height:95;left:0;top:0;" coordsize="66675,9525" path="m0,0l66675,0l66675,9525l0,9525l0,0">
                  <v:stroke weight="0pt" endcap="flat" joinstyle="miter" miterlimit="10" on="false" color="#000000" opacity="0"/>
                  <v:fill on="true" color="#000000"/>
                </v:shape>
                <v:shape id="Shape 146875" style="position:absolute;width:8001;height:95;left:666;top:0;" coordsize="800100,9525" path="m0,0l800100,0l800100,9525l0,9525l0,0">
                  <v:stroke weight="0pt" endcap="flat" joinstyle="miter" miterlimit="10" on="false" color="#000000" opacity="0"/>
                  <v:fill on="true" color="#000000"/>
                </v:shape>
                <v:shape id="Shape 146876" style="position:absolute;width:190;height:95;left:8667;top:0;" coordsize="19050,9525" path="m0,0l19050,0l19050,9525l0,9525l0,0">
                  <v:stroke weight="0pt" endcap="flat" joinstyle="miter" miterlimit="10" on="false" color="#000000" opacity="0"/>
                  <v:fill on="true" color="#000000"/>
                </v:shape>
                <v:shape id="Shape 146877" style="position:absolute;width:190;height:95;left:8858;top:0;" coordsize="19050,9525" path="m0,0l19050,0l19050,9525l0,9525l0,0">
                  <v:stroke weight="0pt" endcap="flat" joinstyle="miter" miterlimit="10" on="false" color="#000000" opacity="0"/>
                  <v:fill on="true" color="#000000"/>
                </v:shape>
                <v:shape id="Shape 146878" style="position:absolute;width:285;height:95;left:9048;top:0;" coordsize="28575,9525" path="m0,0l28575,0l28575,9525l0,9525l0,0">
                  <v:stroke weight="0pt" endcap="flat" joinstyle="miter" miterlimit="10" on="false" color="#000000" opacity="0"/>
                  <v:fill on="true" color="#000000"/>
                </v:shape>
                <v:shape id="Shape 146879" style="position:absolute;width:190;height:95;left:9334;top:0;" coordsize="19050,9525" path="m0,0l19050,0l19050,9525l0,9525l0,0">
                  <v:stroke weight="0pt" endcap="flat" joinstyle="miter" miterlimit="10" on="false" color="#000000" opacity="0"/>
                  <v:fill on="true" color="#000000"/>
                </v:shape>
                <v:shape id="Shape 146880" style="position:absolute;width:762;height:95;left:9525;top:0;" coordsize="76200,9525" path="m0,0l76200,0l76200,9525l0,9525l0,0">
                  <v:stroke weight="0pt" endcap="flat" joinstyle="miter" miterlimit="10" on="false" color="#000000" opacity="0"/>
                  <v:fill on="true" color="#000000"/>
                </v:shape>
                <v:shape id="Shape 146881" style="position:absolute;width:7905;height:95;left:10287;top:0;" coordsize="790575,9525" path="m0,0l790575,0l790575,9525l0,9525l0,0">
                  <v:stroke weight="0pt" endcap="flat" joinstyle="miter" miterlimit="10" on="false" color="#000000" opacity="0"/>
                  <v:fill on="true" color="#000000"/>
                </v:shape>
                <v:shape id="Shape 146882" style="position:absolute;width:190;height:95;left:18192;top:0;" coordsize="19050,9525" path="m0,0l19050,0l19050,9525l0,9525l0,0">
                  <v:stroke weight="0pt" endcap="flat" joinstyle="miter" miterlimit="10" on="false" color="#000000" opacity="0"/>
                  <v:fill on="true" color="#000000"/>
                </v:shape>
                <v:shape id="Shape 146883" style="position:absolute;width:666;height:95;left:19145;top:0;" coordsize="66675,9525" path="m0,0l66675,0l66675,9525l0,9525l0,0">
                  <v:stroke weight="0pt" endcap="flat" joinstyle="miter" miterlimit="10" on="false" color="#000000" opacity="0"/>
                  <v:fill on="true" color="#000000"/>
                </v:shape>
                <v:shape id="Shape 146884" style="position:absolute;width:8001;height:95;left:19812;top:0;" coordsize="800100,9525" path="m0,0l800100,0l800100,9525l0,9525l0,0">
                  <v:stroke weight="0pt" endcap="flat" joinstyle="miter" miterlimit="10" on="false" color="#000000" opacity="0"/>
                  <v:fill on="true" color="#000000"/>
                </v:shape>
                <v:shape id="Shape 146885" style="position:absolute;width:190;height:95;left:27813;top:0;" coordsize="19050,9525" path="m0,0l19050,0l19050,9525l0,9525l0,0">
                  <v:stroke weight="0pt" endcap="flat" joinstyle="miter" miterlimit="10" on="false" color="#000000" opacity="0"/>
                  <v:fill on="true" color="#000000"/>
                </v:shape>
                <v:shape id="Shape 146886" style="position:absolute;width:190;height:95;left:28003;top:0;" coordsize="19050,9525" path="m0,0l19050,0l19050,9525l0,9525l0,0">
                  <v:stroke weight="0pt" endcap="flat" joinstyle="miter" miterlimit="10" on="false" color="#000000" opacity="0"/>
                  <v:fill on="true" color="#000000"/>
                </v:shape>
                <v:shape id="Shape 146887" style="position:absolute;width:381;height:95;left:28194;top:0;" coordsize="38100,9525" path="m0,0l38100,0l38100,9525l0,9525l0,0">
                  <v:stroke weight="0pt" endcap="flat" joinstyle="miter" miterlimit="10" on="false" color="#000000" opacity="0"/>
                  <v:fill on="true" color="#000000"/>
                </v:shape>
                <v:shape id="Shape 146888" style="position:absolute;width:190;height:95;left:28575;top:0;" coordsize="19050,9525" path="m0,0l19050,0l19050,9525l0,9525l0,0">
                  <v:stroke weight="0pt" endcap="flat" joinstyle="miter" miterlimit="10" on="false" color="#000000" opacity="0"/>
                  <v:fill on="true" color="#000000"/>
                </v:shape>
                <v:shape id="Shape 146889" style="position:absolute;width:666;height:95;left:28765;top:0;" coordsize="66675,9525" path="m0,0l66675,0l66675,9525l0,9525l0,0">
                  <v:stroke weight="0pt" endcap="flat" joinstyle="miter" miterlimit="10" on="false" color="#000000" opacity="0"/>
                  <v:fill on="true" color="#000000"/>
                </v:shape>
                <v:shape id="Shape 146890" style="position:absolute;width:8001;height:95;left:29432;top:0;" coordsize="800100,9525" path="m0,0l800100,0l800100,9525l0,9525l0,0">
                  <v:stroke weight="0pt" endcap="flat" joinstyle="miter" miterlimit="10" on="false" color="#000000" opacity="0"/>
                  <v:fill on="true" color="#000000"/>
                </v:shape>
                <v:shape id="Shape 146891" style="position:absolute;width:190;height:95;left:37433;top:0;" coordsize="19050,9525" path="m0,0l19050,0l19050,9525l0,9525l0,0">
                  <v:stroke weight="0pt" endcap="flat" joinstyle="miter" miterlimit="10" on="false" color="#000000" opacity="0"/>
                  <v:fill on="true" color="#000000"/>
                </v:shape>
              </v:group>
            </w:pict>
          </mc:Fallback>
        </mc:AlternateContent>
      </w:r>
    </w:p>
    <w:p w14:paraId="3977038D" w14:textId="77777777" w:rsidR="009F545A" w:rsidRDefault="00000000">
      <w:pPr>
        <w:tabs>
          <w:tab w:val="center" w:pos="5626"/>
          <w:tab w:val="center" w:pos="7137"/>
          <w:tab w:val="center" w:pos="8648"/>
          <w:tab w:val="center" w:pos="10160"/>
        </w:tabs>
        <w:spacing w:after="35" w:line="268" w:lineRule="auto"/>
        <w:ind w:left="0" w:firstLine="0"/>
      </w:pPr>
      <w:r>
        <w:rPr>
          <w:b/>
          <w:sz w:val="18"/>
        </w:rPr>
        <w:t>(In millions)</w:t>
      </w:r>
      <w:r>
        <w:rPr>
          <w:b/>
          <w:sz w:val="18"/>
        </w:rPr>
        <w:tab/>
        <w:t xml:space="preserve">July 1, </w:t>
      </w:r>
      <w:proofErr w:type="gramStart"/>
      <w:r>
        <w:rPr>
          <w:b/>
          <w:sz w:val="18"/>
        </w:rPr>
        <w:t>2022</w:t>
      </w:r>
      <w:proofErr w:type="gramEnd"/>
      <w:r>
        <w:rPr>
          <w:b/>
          <w:sz w:val="18"/>
        </w:rPr>
        <w:tab/>
        <w:t>July 2, 2021</w:t>
      </w:r>
      <w:r>
        <w:rPr>
          <w:b/>
          <w:sz w:val="18"/>
        </w:rPr>
        <w:tab/>
        <w:t>July 1, 2022</w:t>
      </w:r>
      <w:r>
        <w:rPr>
          <w:b/>
          <w:sz w:val="18"/>
        </w:rPr>
        <w:tab/>
        <w:t>July 2, 2021</w:t>
      </w:r>
    </w:p>
    <w:p w14:paraId="25CFFD02" w14:textId="77777777" w:rsidR="009F545A" w:rsidRDefault="00000000">
      <w:pPr>
        <w:spacing w:after="30" w:line="268" w:lineRule="auto"/>
        <w:ind w:left="15" w:right="4527"/>
      </w:pPr>
      <w:r>
        <w:rPr>
          <w:sz w:val="18"/>
        </w:rPr>
        <w:t>Revenues, net</w:t>
      </w:r>
    </w:p>
    <w:tbl>
      <w:tblPr>
        <w:tblStyle w:val="TableGrid"/>
        <w:tblpPr w:vertAnchor="text" w:tblpX="4935" w:tblpY="-303"/>
        <w:tblOverlap w:val="never"/>
        <w:tblW w:w="1395" w:type="dxa"/>
        <w:tblInd w:w="0" w:type="dxa"/>
        <w:tblCellMar>
          <w:top w:w="63" w:type="dxa"/>
          <w:left w:w="0" w:type="dxa"/>
          <w:bottom w:w="29" w:type="dxa"/>
          <w:right w:w="34" w:type="dxa"/>
        </w:tblCellMar>
        <w:tblLook w:val="04A0" w:firstRow="1" w:lastRow="0" w:firstColumn="1" w:lastColumn="0" w:noHBand="0" w:noVBand="1"/>
      </w:tblPr>
      <w:tblGrid>
        <w:gridCol w:w="911"/>
        <w:gridCol w:w="484"/>
      </w:tblGrid>
      <w:tr w:rsidR="009F545A" w14:paraId="25C60CF0" w14:textId="77777777">
        <w:trPr>
          <w:trHeight w:val="735"/>
        </w:trPr>
        <w:tc>
          <w:tcPr>
            <w:tcW w:w="911" w:type="dxa"/>
            <w:tcBorders>
              <w:top w:val="single" w:sz="6" w:space="0" w:color="000000"/>
              <w:left w:val="nil"/>
              <w:bottom w:val="single" w:sz="6" w:space="0" w:color="000000"/>
              <w:right w:val="nil"/>
            </w:tcBorders>
            <w:vAlign w:val="center"/>
          </w:tcPr>
          <w:p w14:paraId="372A05D3" w14:textId="77777777" w:rsidR="009F545A" w:rsidRDefault="00000000">
            <w:pPr>
              <w:spacing w:after="0" w:line="259" w:lineRule="auto"/>
              <w:ind w:left="12" w:firstLine="0"/>
            </w:pPr>
            <w:r>
              <w:rPr>
                <w:sz w:val="18"/>
              </w:rPr>
              <w:t>$</w:t>
            </w:r>
          </w:p>
        </w:tc>
        <w:tc>
          <w:tcPr>
            <w:tcW w:w="484" w:type="dxa"/>
            <w:tcBorders>
              <w:top w:val="single" w:sz="6" w:space="0" w:color="000000"/>
              <w:left w:val="nil"/>
              <w:bottom w:val="single" w:sz="6" w:space="0" w:color="000000"/>
              <w:right w:val="nil"/>
            </w:tcBorders>
            <w:vAlign w:val="bottom"/>
          </w:tcPr>
          <w:p w14:paraId="622E5029" w14:textId="77777777" w:rsidR="009F545A" w:rsidRDefault="00000000">
            <w:pPr>
              <w:spacing w:after="0" w:line="259" w:lineRule="auto"/>
              <w:ind w:left="0" w:right="45" w:firstLine="0"/>
              <w:jc w:val="right"/>
            </w:pPr>
            <w:r>
              <w:rPr>
                <w:sz w:val="18"/>
              </w:rPr>
              <w:t xml:space="preserve">167.1 47.4 </w:t>
            </w:r>
          </w:p>
        </w:tc>
      </w:tr>
      <w:tr w:rsidR="009F545A" w14:paraId="745AE067" w14:textId="77777777">
        <w:trPr>
          <w:trHeight w:val="255"/>
        </w:trPr>
        <w:tc>
          <w:tcPr>
            <w:tcW w:w="911" w:type="dxa"/>
            <w:tcBorders>
              <w:top w:val="single" w:sz="6" w:space="0" w:color="000000"/>
              <w:left w:val="nil"/>
              <w:bottom w:val="single" w:sz="6" w:space="0" w:color="000000"/>
              <w:right w:val="nil"/>
            </w:tcBorders>
          </w:tcPr>
          <w:p w14:paraId="39EB1713"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0AE0FD1C" w14:textId="77777777" w:rsidR="009F545A" w:rsidRDefault="00000000">
            <w:pPr>
              <w:spacing w:after="0" w:line="259" w:lineRule="auto"/>
              <w:ind w:left="0" w:firstLine="0"/>
              <w:jc w:val="both"/>
            </w:pPr>
            <w:r>
              <w:rPr>
                <w:sz w:val="18"/>
              </w:rPr>
              <w:t xml:space="preserve">214.5 </w:t>
            </w:r>
          </w:p>
        </w:tc>
      </w:tr>
      <w:tr w:rsidR="009F545A" w14:paraId="70899A90" w14:textId="77777777">
        <w:trPr>
          <w:trHeight w:val="720"/>
        </w:trPr>
        <w:tc>
          <w:tcPr>
            <w:tcW w:w="911" w:type="dxa"/>
            <w:tcBorders>
              <w:top w:val="single" w:sz="6" w:space="0" w:color="000000"/>
              <w:left w:val="nil"/>
              <w:bottom w:val="single" w:sz="6" w:space="0" w:color="000000"/>
              <w:right w:val="nil"/>
            </w:tcBorders>
          </w:tcPr>
          <w:p w14:paraId="5D5FC953"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vAlign w:val="bottom"/>
          </w:tcPr>
          <w:p w14:paraId="3EBB635F" w14:textId="77777777" w:rsidR="009F545A" w:rsidRDefault="00000000">
            <w:pPr>
              <w:spacing w:after="15" w:line="259" w:lineRule="auto"/>
              <w:ind w:left="90" w:firstLine="0"/>
            </w:pPr>
            <w:r>
              <w:rPr>
                <w:sz w:val="18"/>
              </w:rPr>
              <w:t xml:space="preserve">54.3 </w:t>
            </w:r>
          </w:p>
          <w:p w14:paraId="35E014C5" w14:textId="77777777" w:rsidR="009F545A" w:rsidRDefault="00000000">
            <w:pPr>
              <w:spacing w:after="0" w:line="259" w:lineRule="auto"/>
              <w:ind w:left="90" w:firstLine="0"/>
            </w:pPr>
            <w:r>
              <w:rPr>
                <w:sz w:val="18"/>
              </w:rPr>
              <w:t xml:space="preserve">19.1 </w:t>
            </w:r>
          </w:p>
        </w:tc>
      </w:tr>
      <w:tr w:rsidR="009F545A" w14:paraId="1A11B4B5" w14:textId="77777777">
        <w:trPr>
          <w:trHeight w:val="255"/>
        </w:trPr>
        <w:tc>
          <w:tcPr>
            <w:tcW w:w="911" w:type="dxa"/>
            <w:tcBorders>
              <w:top w:val="single" w:sz="6" w:space="0" w:color="000000"/>
              <w:left w:val="nil"/>
              <w:bottom w:val="single" w:sz="6" w:space="0" w:color="000000"/>
              <w:right w:val="nil"/>
            </w:tcBorders>
          </w:tcPr>
          <w:p w14:paraId="69FB6DB6"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6DACD26E" w14:textId="77777777" w:rsidR="009F545A" w:rsidRDefault="00000000">
            <w:pPr>
              <w:spacing w:after="0" w:line="259" w:lineRule="auto"/>
              <w:ind w:left="90" w:firstLine="0"/>
            </w:pPr>
            <w:r>
              <w:rPr>
                <w:sz w:val="18"/>
              </w:rPr>
              <w:t xml:space="preserve">73.4 </w:t>
            </w:r>
          </w:p>
        </w:tc>
      </w:tr>
      <w:tr w:rsidR="009F545A" w14:paraId="640CBEF5" w14:textId="77777777">
        <w:trPr>
          <w:trHeight w:val="255"/>
        </w:trPr>
        <w:tc>
          <w:tcPr>
            <w:tcW w:w="911" w:type="dxa"/>
            <w:tcBorders>
              <w:top w:val="single" w:sz="6" w:space="0" w:color="000000"/>
              <w:left w:val="nil"/>
              <w:bottom w:val="single" w:sz="6" w:space="0" w:color="000000"/>
              <w:right w:val="nil"/>
            </w:tcBorders>
          </w:tcPr>
          <w:p w14:paraId="344E4937"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3A5B8511" w14:textId="77777777" w:rsidR="009F545A" w:rsidRDefault="00000000">
            <w:pPr>
              <w:spacing w:after="0" w:line="259" w:lineRule="auto"/>
              <w:ind w:left="90" w:firstLine="0"/>
            </w:pPr>
            <w:r>
              <w:rPr>
                <w:sz w:val="18"/>
              </w:rPr>
              <w:t xml:space="preserve">50.4 </w:t>
            </w:r>
          </w:p>
        </w:tc>
      </w:tr>
      <w:tr w:rsidR="009F545A" w14:paraId="1F4D242C" w14:textId="77777777">
        <w:trPr>
          <w:trHeight w:val="255"/>
        </w:trPr>
        <w:tc>
          <w:tcPr>
            <w:tcW w:w="911" w:type="dxa"/>
            <w:tcBorders>
              <w:top w:val="single" w:sz="6" w:space="0" w:color="000000"/>
              <w:left w:val="nil"/>
              <w:bottom w:val="single" w:sz="6" w:space="0" w:color="000000"/>
              <w:right w:val="nil"/>
            </w:tcBorders>
          </w:tcPr>
          <w:p w14:paraId="5806986A"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10120B6E" w14:textId="77777777" w:rsidR="009F545A" w:rsidRDefault="00000000">
            <w:pPr>
              <w:spacing w:after="0" w:line="259" w:lineRule="auto"/>
              <w:ind w:left="105" w:firstLine="0"/>
            </w:pPr>
            <w:r>
              <w:rPr>
                <w:sz w:val="18"/>
              </w:rPr>
              <w:t>(9.5)</w:t>
            </w:r>
          </w:p>
        </w:tc>
      </w:tr>
      <w:tr w:rsidR="009F545A" w14:paraId="016FB803" w14:textId="77777777">
        <w:trPr>
          <w:trHeight w:val="495"/>
        </w:trPr>
        <w:tc>
          <w:tcPr>
            <w:tcW w:w="911" w:type="dxa"/>
            <w:tcBorders>
              <w:top w:val="single" w:sz="6" w:space="0" w:color="000000"/>
              <w:left w:val="nil"/>
              <w:bottom w:val="single" w:sz="6" w:space="0" w:color="000000"/>
              <w:right w:val="nil"/>
            </w:tcBorders>
          </w:tcPr>
          <w:p w14:paraId="6D718213"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369807CB" w14:textId="77777777" w:rsidR="009F545A" w:rsidRDefault="00000000">
            <w:pPr>
              <w:spacing w:after="0" w:line="259" w:lineRule="auto"/>
              <w:ind w:left="0" w:right="45" w:firstLine="0"/>
              <w:jc w:val="right"/>
            </w:pPr>
            <w:r>
              <w:rPr>
                <w:sz w:val="18"/>
              </w:rPr>
              <w:t xml:space="preserve">13.5 5.1 </w:t>
            </w:r>
          </w:p>
        </w:tc>
      </w:tr>
      <w:tr w:rsidR="009F545A" w14:paraId="3AEDCE58" w14:textId="77777777">
        <w:trPr>
          <w:trHeight w:val="495"/>
        </w:trPr>
        <w:tc>
          <w:tcPr>
            <w:tcW w:w="911" w:type="dxa"/>
            <w:tcBorders>
              <w:top w:val="single" w:sz="6" w:space="0" w:color="000000"/>
              <w:left w:val="nil"/>
              <w:bottom w:val="single" w:sz="6" w:space="0" w:color="000000"/>
              <w:right w:val="nil"/>
            </w:tcBorders>
          </w:tcPr>
          <w:p w14:paraId="35F30695" w14:textId="77777777" w:rsidR="009F545A" w:rsidRDefault="009F545A">
            <w:pPr>
              <w:spacing w:after="160" w:line="259" w:lineRule="auto"/>
              <w:ind w:left="0" w:firstLine="0"/>
            </w:pPr>
          </w:p>
        </w:tc>
        <w:tc>
          <w:tcPr>
            <w:tcW w:w="484" w:type="dxa"/>
            <w:tcBorders>
              <w:top w:val="single" w:sz="6" w:space="0" w:color="000000"/>
              <w:left w:val="nil"/>
              <w:bottom w:val="single" w:sz="6" w:space="0" w:color="000000"/>
              <w:right w:val="nil"/>
            </w:tcBorders>
          </w:tcPr>
          <w:p w14:paraId="47506483" w14:textId="77777777" w:rsidR="009F545A" w:rsidRDefault="00000000">
            <w:pPr>
              <w:spacing w:after="15" w:line="259" w:lineRule="auto"/>
              <w:ind w:left="0" w:right="45" w:firstLine="0"/>
              <w:jc w:val="right"/>
            </w:pPr>
            <w:r>
              <w:rPr>
                <w:sz w:val="18"/>
              </w:rPr>
              <w:t xml:space="preserve">8.4 </w:t>
            </w:r>
          </w:p>
          <w:p w14:paraId="722CC77C" w14:textId="77777777" w:rsidR="009F545A" w:rsidRDefault="00000000">
            <w:pPr>
              <w:spacing w:after="0" w:line="259" w:lineRule="auto"/>
              <w:ind w:left="0" w:right="45" w:firstLine="0"/>
              <w:jc w:val="right"/>
            </w:pPr>
            <w:r>
              <w:rPr>
                <w:sz w:val="18"/>
              </w:rPr>
              <w:t xml:space="preserve">0.2 </w:t>
            </w:r>
          </w:p>
        </w:tc>
      </w:tr>
      <w:tr w:rsidR="009F545A" w14:paraId="1485BC64" w14:textId="77777777">
        <w:trPr>
          <w:trHeight w:val="278"/>
        </w:trPr>
        <w:tc>
          <w:tcPr>
            <w:tcW w:w="911" w:type="dxa"/>
            <w:tcBorders>
              <w:top w:val="single" w:sz="6" w:space="0" w:color="000000"/>
              <w:left w:val="nil"/>
              <w:bottom w:val="double" w:sz="6" w:space="0" w:color="000000"/>
              <w:right w:val="nil"/>
            </w:tcBorders>
          </w:tcPr>
          <w:p w14:paraId="5011C7D4" w14:textId="77777777" w:rsidR="009F545A" w:rsidRDefault="00000000">
            <w:pPr>
              <w:spacing w:after="0" w:line="259" w:lineRule="auto"/>
              <w:ind w:left="12" w:firstLine="0"/>
            </w:pPr>
            <w:r>
              <w:rPr>
                <w:sz w:val="18"/>
              </w:rPr>
              <w:t>$</w:t>
            </w:r>
          </w:p>
        </w:tc>
        <w:tc>
          <w:tcPr>
            <w:tcW w:w="484" w:type="dxa"/>
            <w:tcBorders>
              <w:top w:val="single" w:sz="6" w:space="0" w:color="000000"/>
              <w:left w:val="nil"/>
              <w:bottom w:val="double" w:sz="6" w:space="0" w:color="000000"/>
              <w:right w:val="nil"/>
            </w:tcBorders>
          </w:tcPr>
          <w:p w14:paraId="552C0341" w14:textId="77777777" w:rsidR="009F545A" w:rsidRDefault="00000000">
            <w:pPr>
              <w:spacing w:after="0" w:line="259" w:lineRule="auto"/>
              <w:ind w:left="0" w:right="45" w:firstLine="0"/>
              <w:jc w:val="right"/>
            </w:pPr>
            <w:r>
              <w:rPr>
                <w:sz w:val="18"/>
              </w:rPr>
              <w:t xml:space="preserve">8.2 </w:t>
            </w:r>
          </w:p>
        </w:tc>
      </w:tr>
    </w:tbl>
    <w:p w14:paraId="699911C1" w14:textId="77777777" w:rsidR="009F545A" w:rsidRDefault="00000000">
      <w:pPr>
        <w:tabs>
          <w:tab w:val="center" w:pos="3367"/>
          <w:tab w:val="center" w:pos="7559"/>
          <w:tab w:val="center" w:pos="8014"/>
          <w:tab w:val="center" w:pos="9070"/>
          <w:tab w:val="center" w:pos="9525"/>
          <w:tab w:val="right" w:pos="10857"/>
        </w:tabs>
        <w:spacing w:after="37" w:line="265" w:lineRule="auto"/>
        <w:ind w:lef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4B16E53A" wp14:editId="4864B145">
                <wp:simplePos x="0" y="0"/>
                <wp:positionH relativeFrom="column">
                  <wp:posOffset>4086225</wp:posOffset>
                </wp:positionH>
                <wp:positionV relativeFrom="paragraph">
                  <wp:posOffset>-196973</wp:posOffset>
                </wp:positionV>
                <wp:extent cx="2809875" cy="9525"/>
                <wp:effectExtent l="0" t="0" r="0" b="0"/>
                <wp:wrapSquare wrapText="bothSides"/>
                <wp:docPr id="124209" name="Group 124209"/>
                <wp:cNvGraphicFramePr/>
                <a:graphic xmlns:a="http://schemas.openxmlformats.org/drawingml/2006/main">
                  <a:graphicData uri="http://schemas.microsoft.com/office/word/2010/wordprocessingGroup">
                    <wpg:wgp>
                      <wpg:cNvGrpSpPr/>
                      <wpg:grpSpPr>
                        <a:xfrm>
                          <a:off x="0" y="0"/>
                          <a:ext cx="2809875" cy="9525"/>
                          <a:chOff x="0" y="0"/>
                          <a:chExt cx="2809875" cy="9525"/>
                        </a:xfrm>
                      </wpg:grpSpPr>
                      <wps:wsp>
                        <wps:cNvPr id="146892" name="Shape 1468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3" name="Shape 146893"/>
                        <wps:cNvSpPr/>
                        <wps:spPr>
                          <a:xfrm>
                            <a:off x="762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4" name="Shape 146894"/>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5" name="Shape 146895"/>
                        <wps:cNvSpPr/>
                        <wps:spPr>
                          <a:xfrm>
                            <a:off x="962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6" name="Shape 146896"/>
                        <wps:cNvSpPr/>
                        <wps:spPr>
                          <a:xfrm>
                            <a:off x="1028700"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7" name="Shape 146897"/>
                        <wps:cNvSpPr/>
                        <wps:spPr>
                          <a:xfrm>
                            <a:off x="1828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8" name="Shape 146898"/>
                        <wps:cNvSpPr/>
                        <wps:spPr>
                          <a:xfrm>
                            <a:off x="1924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9" name="Shape 146899"/>
                        <wps:cNvSpPr/>
                        <wps:spPr>
                          <a:xfrm>
                            <a:off x="1990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0" name="Shape 146900"/>
                        <wps:cNvSpPr/>
                        <wps:spPr>
                          <a:xfrm>
                            <a:off x="2790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4209" style="width:221.25pt;height:0.75pt;position:absolute;mso-position-horizontal-relative:text;mso-position-horizontal:absolute;margin-left:321.75pt;mso-position-vertical-relative:text;margin-top:-15.5098pt;" coordsize="28098,95">
                <v:shape id="Shape 146901" style="position:absolute;width:762;height:95;left:0;top:0;" coordsize="76200,9525" path="m0,0l76200,0l76200,9525l0,9525l0,0">
                  <v:stroke weight="0pt" endcap="flat" joinstyle="miter" miterlimit="10" on="false" color="#000000" opacity="0"/>
                  <v:fill on="true" color="#000000"/>
                </v:shape>
                <v:shape id="Shape 146902" style="position:absolute;width:7905;height:95;left:762;top:0;" coordsize="790575,9525" path="m0,0l790575,0l790575,9525l0,9525l0,0">
                  <v:stroke weight="0pt" endcap="flat" joinstyle="miter" miterlimit="10" on="false" color="#000000" opacity="0"/>
                  <v:fill on="true" color="#000000"/>
                </v:shape>
                <v:shape id="Shape 146903" style="position:absolute;width:190;height:95;left:8667;top:0;" coordsize="19050,9525" path="m0,0l19050,0l19050,9525l0,9525l0,0">
                  <v:stroke weight="0pt" endcap="flat" joinstyle="miter" miterlimit="10" on="false" color="#000000" opacity="0"/>
                  <v:fill on="true" color="#000000"/>
                </v:shape>
                <v:shape id="Shape 146904" style="position:absolute;width:666;height:95;left:9620;top:0;" coordsize="66675,9525" path="m0,0l66675,0l66675,9525l0,9525l0,0">
                  <v:stroke weight="0pt" endcap="flat" joinstyle="miter" miterlimit="10" on="false" color="#000000" opacity="0"/>
                  <v:fill on="true" color="#000000"/>
                </v:shape>
                <v:shape id="Shape 146905" style="position:absolute;width:8001;height:95;left:10287;top:0;" coordsize="800100,9525" path="m0,0l800100,0l800100,9525l0,9525l0,0">
                  <v:stroke weight="0pt" endcap="flat" joinstyle="miter" miterlimit="10" on="false" color="#000000" opacity="0"/>
                  <v:fill on="true" color="#000000"/>
                </v:shape>
                <v:shape id="Shape 146906" style="position:absolute;width:190;height:95;left:18288;top:0;" coordsize="19050,9525" path="m0,0l19050,0l19050,9525l0,9525l0,0">
                  <v:stroke weight="0pt" endcap="flat" joinstyle="miter" miterlimit="10" on="false" color="#000000" opacity="0"/>
                  <v:fill on="true" color="#000000"/>
                </v:shape>
                <v:shape id="Shape 146907" style="position:absolute;width:666;height:95;left:19240;top:0;" coordsize="66675,9525" path="m0,0l66675,0l66675,9525l0,9525l0,0">
                  <v:stroke weight="0pt" endcap="flat" joinstyle="miter" miterlimit="10" on="false" color="#000000" opacity="0"/>
                  <v:fill on="true" color="#000000"/>
                </v:shape>
                <v:shape id="Shape 146908" style="position:absolute;width:8001;height:95;left:19907;top:0;" coordsize="800100,9525" path="m0,0l800100,0l800100,9525l0,9525l0,0">
                  <v:stroke weight="0pt" endcap="flat" joinstyle="miter" miterlimit="10" on="false" color="#000000" opacity="0"/>
                  <v:fill on="true" color="#000000"/>
                </v:shape>
                <v:shape id="Shape 146909" style="position:absolute;width:190;height:95;left:27908;top:0;" coordsize="19050,9525" path="m0,0l19050,0l19050,9525l0,9525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715584" behindDoc="0" locked="0" layoutInCell="1" allowOverlap="0" wp14:anchorId="59F17DAE" wp14:editId="206F5F58">
            <wp:simplePos x="0" y="0"/>
            <wp:positionH relativeFrom="column">
              <wp:posOffset>4081780</wp:posOffset>
            </wp:positionH>
            <wp:positionV relativeFrom="paragraph">
              <wp:posOffset>265662</wp:posOffset>
            </wp:positionV>
            <wp:extent cx="2816353" cy="1938528"/>
            <wp:effectExtent l="0" t="0" r="0" b="0"/>
            <wp:wrapSquare wrapText="bothSides"/>
            <wp:docPr id="135714" name="Picture 135714"/>
            <wp:cNvGraphicFramePr/>
            <a:graphic xmlns:a="http://schemas.openxmlformats.org/drawingml/2006/main">
              <a:graphicData uri="http://schemas.openxmlformats.org/drawingml/2006/picture">
                <pic:pic xmlns:pic="http://schemas.openxmlformats.org/drawingml/2006/picture">
                  <pic:nvPicPr>
                    <pic:cNvPr id="135714" name="Picture 135714"/>
                    <pic:cNvPicPr/>
                  </pic:nvPicPr>
                  <pic:blipFill>
                    <a:blip r:embed="rId38"/>
                    <a:stretch>
                      <a:fillRect/>
                    </a:stretch>
                  </pic:blipFill>
                  <pic:spPr>
                    <a:xfrm>
                      <a:off x="0" y="0"/>
                      <a:ext cx="2816353" cy="1938528"/>
                    </a:xfrm>
                    <a:prstGeom prst="rect">
                      <a:avLst/>
                    </a:prstGeom>
                  </pic:spPr>
                </pic:pic>
              </a:graphicData>
            </a:graphic>
          </wp:anchor>
        </w:drawing>
      </w:r>
      <w:r>
        <w:rPr>
          <w:rFonts w:ascii="Calibri" w:eastAsia="Calibri" w:hAnsi="Calibri" w:cs="Calibri"/>
          <w:sz w:val="22"/>
        </w:rPr>
        <w:tab/>
      </w:r>
      <w:r>
        <w:rPr>
          <w:sz w:val="18"/>
        </w:rPr>
        <w:t>Medical$</w:t>
      </w:r>
      <w:r>
        <w:rPr>
          <w:sz w:val="18"/>
        </w:rPr>
        <w:tab/>
        <w:t xml:space="preserve">167.3 </w:t>
      </w:r>
      <w:r>
        <w:rPr>
          <w:sz w:val="18"/>
        </w:rPr>
        <w:tab/>
        <w:t>$</w:t>
      </w:r>
      <w:r>
        <w:rPr>
          <w:sz w:val="18"/>
        </w:rPr>
        <w:tab/>
        <w:t xml:space="preserve">493.2 </w:t>
      </w:r>
      <w:r>
        <w:rPr>
          <w:sz w:val="18"/>
        </w:rPr>
        <w:tab/>
        <w:t>$</w:t>
      </w:r>
      <w:r>
        <w:rPr>
          <w:sz w:val="18"/>
        </w:rPr>
        <w:tab/>
        <w:t xml:space="preserve">463.1 </w:t>
      </w:r>
    </w:p>
    <w:p w14:paraId="304B199E" w14:textId="77777777" w:rsidR="009F545A" w:rsidRDefault="00000000">
      <w:pPr>
        <w:tabs>
          <w:tab w:val="center" w:pos="3973"/>
          <w:tab w:val="center" w:pos="9070"/>
          <w:tab w:val="right" w:pos="10857"/>
        </w:tabs>
        <w:spacing w:after="15" w:line="265" w:lineRule="auto"/>
        <w:ind w:left="0" w:firstLine="0"/>
      </w:pPr>
      <w:r>
        <w:rPr>
          <w:rFonts w:ascii="Calibri" w:eastAsia="Calibri" w:hAnsi="Calibri" w:cs="Calibri"/>
          <w:sz w:val="22"/>
        </w:rPr>
        <w:tab/>
      </w:r>
      <w:r>
        <w:rPr>
          <w:sz w:val="18"/>
        </w:rPr>
        <w:t xml:space="preserve">Industrial43.9 </w:t>
      </w:r>
      <w:r>
        <w:rPr>
          <w:sz w:val="18"/>
        </w:rPr>
        <w:tab/>
        <w:t xml:space="preserve">134.8 </w:t>
      </w:r>
      <w:r>
        <w:rPr>
          <w:sz w:val="18"/>
        </w:rPr>
        <w:tab/>
        <w:t xml:space="preserve">128.7 </w:t>
      </w:r>
    </w:p>
    <w:p w14:paraId="4C228994" w14:textId="77777777" w:rsidR="009F545A" w:rsidRDefault="00000000">
      <w:pPr>
        <w:spacing w:after="4" w:line="268" w:lineRule="auto"/>
        <w:ind w:left="15"/>
      </w:pPr>
      <w:r>
        <w:rPr>
          <w:sz w:val="18"/>
        </w:rPr>
        <w:t>Total revenues</w:t>
      </w:r>
    </w:p>
    <w:p w14:paraId="6404E208" w14:textId="77777777" w:rsidR="009F545A" w:rsidRDefault="00000000">
      <w:pPr>
        <w:spacing w:after="4" w:line="268" w:lineRule="auto"/>
        <w:ind w:left="15"/>
      </w:pPr>
      <w:r>
        <w:rPr>
          <w:sz w:val="18"/>
        </w:rPr>
        <w:t>Gross profit</w:t>
      </w:r>
    </w:p>
    <w:p w14:paraId="2A6042FF" w14:textId="77777777" w:rsidR="009F545A" w:rsidRDefault="00000000">
      <w:pPr>
        <w:spacing w:after="4" w:line="268" w:lineRule="auto"/>
        <w:ind w:left="195"/>
      </w:pPr>
      <w:r>
        <w:rPr>
          <w:sz w:val="18"/>
        </w:rPr>
        <w:t>Medical</w:t>
      </w:r>
    </w:p>
    <w:p w14:paraId="49F6EE4D" w14:textId="77777777" w:rsidR="009F545A" w:rsidRDefault="00000000">
      <w:pPr>
        <w:spacing w:after="4" w:line="268" w:lineRule="auto"/>
        <w:ind w:left="195"/>
      </w:pPr>
      <w:r>
        <w:rPr>
          <w:sz w:val="18"/>
        </w:rPr>
        <w:t>Industrial</w:t>
      </w:r>
    </w:p>
    <w:p w14:paraId="2120EC9F" w14:textId="77777777" w:rsidR="009F545A" w:rsidRDefault="00000000">
      <w:pPr>
        <w:spacing w:after="4" w:line="268" w:lineRule="auto"/>
        <w:ind w:left="15"/>
      </w:pPr>
      <w:r>
        <w:rPr>
          <w:sz w:val="18"/>
        </w:rPr>
        <w:t>Total gross profit</w:t>
      </w:r>
    </w:p>
    <w:p w14:paraId="072251C7" w14:textId="77777777" w:rsidR="009F545A" w:rsidRDefault="00000000">
      <w:pPr>
        <w:spacing w:after="4" w:line="268" w:lineRule="auto"/>
        <w:ind w:left="15"/>
      </w:pPr>
      <w:r>
        <w:rPr>
          <w:sz w:val="18"/>
        </w:rPr>
        <w:t>Total operating expenses</w:t>
      </w:r>
    </w:p>
    <w:p w14:paraId="4AA7F3BE" w14:textId="77777777" w:rsidR="009F545A" w:rsidRDefault="00000000">
      <w:pPr>
        <w:spacing w:after="4" w:line="268" w:lineRule="auto"/>
        <w:ind w:left="15"/>
      </w:pPr>
      <w:r>
        <w:rPr>
          <w:sz w:val="18"/>
        </w:rPr>
        <w:t>Interest and other expense, net</w:t>
      </w:r>
    </w:p>
    <w:p w14:paraId="283E9F8F" w14:textId="77777777" w:rsidR="009F545A" w:rsidRDefault="00000000">
      <w:pPr>
        <w:spacing w:after="4" w:line="268" w:lineRule="auto"/>
        <w:ind w:left="15"/>
      </w:pPr>
      <w:r>
        <w:rPr>
          <w:sz w:val="18"/>
        </w:rPr>
        <w:t>Income before taxes</w:t>
      </w:r>
    </w:p>
    <w:p w14:paraId="057BFB22" w14:textId="77777777" w:rsidR="009F545A" w:rsidRDefault="00000000">
      <w:pPr>
        <w:spacing w:after="4" w:line="268" w:lineRule="auto"/>
        <w:ind w:left="15"/>
      </w:pPr>
      <w:r>
        <w:rPr>
          <w:sz w:val="18"/>
        </w:rPr>
        <w:t>Income tax expense</w:t>
      </w:r>
    </w:p>
    <w:p w14:paraId="005DF417" w14:textId="77777777" w:rsidR="009F545A" w:rsidRDefault="00000000">
      <w:pPr>
        <w:spacing w:after="4" w:line="268" w:lineRule="auto"/>
        <w:ind w:left="15"/>
      </w:pPr>
      <w:r>
        <w:rPr>
          <w:sz w:val="18"/>
        </w:rPr>
        <w:t>Net income</w:t>
      </w:r>
    </w:p>
    <w:p w14:paraId="2F69B454" w14:textId="77777777" w:rsidR="009F545A" w:rsidRDefault="00000000">
      <w:pPr>
        <w:spacing w:after="289" w:line="268" w:lineRule="auto"/>
        <w:ind w:left="15"/>
      </w:pPr>
      <w:r>
        <w:rPr>
          <w:sz w:val="18"/>
        </w:rPr>
        <w:t>Less: Net income attributable to noncontrolling interests Net income attributable to Varex</w:t>
      </w:r>
    </w:p>
    <w:p w14:paraId="0537C72C" w14:textId="77777777" w:rsidR="009F545A" w:rsidRDefault="00000000">
      <w:pPr>
        <w:spacing w:after="829"/>
        <w:ind w:left="15" w:right="15"/>
      </w:pPr>
      <w:r>
        <w:t xml:space="preserve">    The Company does not disclose total assets by segment as this information is not provided to the CODM.</w:t>
      </w:r>
    </w:p>
    <w:p w14:paraId="47E09DE1" w14:textId="77777777" w:rsidR="009F545A" w:rsidRDefault="00000000">
      <w:pPr>
        <w:spacing w:after="5" w:line="254" w:lineRule="auto"/>
        <w:ind w:left="209" w:right="196"/>
        <w:jc w:val="center"/>
      </w:pPr>
      <w:r>
        <w:t>27</w:t>
      </w:r>
    </w:p>
    <w:p w14:paraId="0F1591BD" w14:textId="77777777" w:rsidR="009F545A"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6BA9725B" wp14:editId="5E950086">
                <wp:extent cx="6896100" cy="19050"/>
                <wp:effectExtent l="0" t="0" r="0" b="0"/>
                <wp:docPr id="124205" name="Group 1242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10" name="Shape 1469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11" name="Shape 1469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64" name="Shape 110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065" name="Shape 110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4205" style="width:543pt;height:1.5pt;mso-position-horizontal-relative:char;mso-position-vertical-relative:line" coordsize="68961,190">
                <v:shape id="Shape 146912" style="position:absolute;width:68961;height:95;left:0;top:0;" coordsize="6896100,9525" path="m0,0l6896100,0l6896100,9525l0,9525l0,0">
                  <v:stroke weight="0pt" endcap="flat" joinstyle="miter" miterlimit="10" on="false" color="#000000" opacity="0"/>
                  <v:fill on="true" color="#9a9a9a"/>
                </v:shape>
                <v:shape id="Shape 146913" style="position:absolute;width:68961;height:95;left:0;top:95;" coordsize="6896100,9525" path="m0,0l6896100,0l6896100,9525l0,9525l0,0">
                  <v:stroke weight="0pt" endcap="flat" joinstyle="miter" miterlimit="10" on="false" color="#000000" opacity="0"/>
                  <v:fill on="true" color="#eeeeee"/>
                </v:shape>
                <v:shape id="Shape 11064" style="position:absolute;width:95;height:190;left:68865;top:0;" coordsize="9525,19050" path="m9525,0l9525,19050l0,19050l0,9525l9525,0x">
                  <v:stroke weight="0pt" endcap="flat" joinstyle="miter" miterlimit="10" on="false" color="#000000" opacity="0"/>
                  <v:fill on="true" color="#eeeeee"/>
                </v:shape>
                <v:shape id="Shape 110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984C0B3" w14:textId="77777777" w:rsidR="009F545A" w:rsidRDefault="00000000">
      <w:pPr>
        <w:spacing w:after="1065" w:line="265" w:lineRule="auto"/>
        <w:ind w:left="15"/>
      </w:pPr>
      <w:r>
        <w:rPr>
          <w:color w:val="0000FF"/>
          <w:u w:val="single" w:color="0000FF"/>
        </w:rPr>
        <w:t>Table of Contents</w:t>
      </w:r>
    </w:p>
    <w:p w14:paraId="04E15FFC" w14:textId="77777777" w:rsidR="009F545A" w:rsidRDefault="00000000">
      <w:pPr>
        <w:pStyle w:val="Heading4"/>
        <w:ind w:left="-5" w:right="0"/>
      </w:pPr>
      <w:r>
        <w:t>Item 2. Management’s Discussion and Analysis of Financial Condition and Results of Operations</w:t>
      </w:r>
    </w:p>
    <w:p w14:paraId="552BE890" w14:textId="77777777" w:rsidR="009F545A" w:rsidRDefault="00000000">
      <w:pPr>
        <w:spacing w:after="296" w:line="254" w:lineRule="auto"/>
        <w:ind w:left="-5"/>
      </w:pPr>
      <w:r>
        <w:rPr>
          <w:i/>
        </w:rPr>
        <w:t>The following discussion and analysis of the financial condition and results should be read together with the unaudited condensed consolidated financial statements and notes thereto that are contained in this Quarterly Report on Form 10-Q as well as our Annual Report on Form 10-K for the fiscal year ended October 1, 2021 and our other filings, including the Current Reports on Form 8-K, that have been filed with the SEC through the date of this report.</w:t>
      </w:r>
    </w:p>
    <w:p w14:paraId="1085C7FD" w14:textId="77777777" w:rsidR="009F545A" w:rsidRDefault="00000000">
      <w:pPr>
        <w:pStyle w:val="Heading4"/>
        <w:spacing w:after="150"/>
        <w:ind w:left="-5" w:right="0"/>
      </w:pPr>
      <w:r>
        <w:t>Forward-Looking Statements</w:t>
      </w:r>
    </w:p>
    <w:p w14:paraId="7755E90F" w14:textId="77777777" w:rsidR="009F545A" w:rsidRDefault="00000000">
      <w:pPr>
        <w:spacing w:after="0"/>
        <w:ind w:left="15" w:right="15"/>
      </w:pPr>
      <w:r>
        <w:t xml:space="preserve">    This Quarterly Report on Form 10-Q (this “Quarterly Report”) contains “forward-looking” statements within the meaning of 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w:t>
      </w:r>
      <w:r>
        <w:lastRenderedPageBreak/>
        <w:t>significantly from those projected in these forward-looking statements. Important factors that could cause our actual results and financial condition to differ significantly from those projections or expectations include, among other things, the risks described in the Summary of</w:t>
      </w:r>
    </w:p>
    <w:p w14:paraId="35DACE79" w14:textId="77777777" w:rsidR="009F545A" w:rsidRDefault="00000000">
      <w:pPr>
        <w:ind w:left="15" w:right="15"/>
      </w:pPr>
      <w:r>
        <w:t>Principal Risk Factors below and further described in the Risk Factors listed in Part II, Item 1A - Risk Factors of this Quarterly Report.</w:t>
      </w:r>
    </w:p>
    <w:p w14:paraId="262FD2B2" w14:textId="77777777" w:rsidR="009F545A" w:rsidRDefault="00000000">
      <w:pPr>
        <w:ind w:left="15" w:right="15"/>
      </w:pPr>
      <w:r>
        <w:rPr>
          <w:rFonts w:ascii="Calibri" w:eastAsia="Calibri" w:hAnsi="Calibri" w:cs="Calibri"/>
          <w:noProof/>
          <w:sz w:val="22"/>
        </w:rPr>
        <mc:AlternateContent>
          <mc:Choice Requires="wpg">
            <w:drawing>
              <wp:anchor distT="0" distB="0" distL="114300" distR="114300" simplePos="0" relativeHeight="251716608" behindDoc="0" locked="0" layoutInCell="1" allowOverlap="1" wp14:anchorId="1541EB13" wp14:editId="1CE3FBF1">
                <wp:simplePos x="0" y="0"/>
                <wp:positionH relativeFrom="page">
                  <wp:posOffset>444500</wp:posOffset>
                </wp:positionH>
                <wp:positionV relativeFrom="page">
                  <wp:posOffset>9274200</wp:posOffset>
                </wp:positionV>
                <wp:extent cx="6896100" cy="19050"/>
                <wp:effectExtent l="0" t="0" r="0" b="0"/>
                <wp:wrapTopAndBottom/>
                <wp:docPr id="121557" name="Group 1215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14" name="Shape 1469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15" name="Shape 1469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2" name="Shape 115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3" name="Shape 115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1557" style="width:543pt;height:1.5pt;position:absolute;mso-position-horizontal-relative:page;mso-position-horizontal:absolute;margin-left:35pt;mso-position-vertical-relative:page;margin-top:730.252pt;" coordsize="68961,190">
                <v:shape id="Shape 146916" style="position:absolute;width:68961;height:95;left:0;top:0;" coordsize="6896100,9525" path="m0,0l6896100,0l6896100,9525l0,9525l0,0">
                  <v:stroke weight="0pt" endcap="flat" joinstyle="miter" miterlimit="10" on="false" color="#000000" opacity="0"/>
                  <v:fill on="true" color="#9a9a9a"/>
                </v:shape>
                <v:shape id="Shape 146917" style="position:absolute;width:68961;height:95;left:0;top:95;" coordsize="6896100,9525" path="m0,0l6896100,0l6896100,9525l0,9525l0,0">
                  <v:stroke weight="0pt" endcap="flat" joinstyle="miter" miterlimit="10" on="false" color="#000000" opacity="0"/>
                  <v:fill on="true" color="#eeeeee"/>
                </v:shape>
                <v:shape id="Shape 11502" style="position:absolute;width:95;height:190;left:68865;top:0;" coordsize="9525,19050" path="m9525,0l9525,19050l0,19050l0,9525l9525,0x">
                  <v:stroke weight="0pt" endcap="flat" joinstyle="miter" miterlimit="10" on="false" color="#000000" opacity="0"/>
                  <v:fill on="true" color="#eeeeee"/>
                </v:shape>
                <v:shape id="Shape 1150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Statements concerning: the continuing impact of the ongoing COVID-19 pandemic on the global economy or the Company; logistics, supply chain and manufacturing challenges;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13B2CF3B" w14:textId="77777777" w:rsidR="009F545A" w:rsidRDefault="00000000">
      <w:pPr>
        <w:spacing w:after="231"/>
        <w:ind w:left="15" w:right="15"/>
      </w:pPr>
      <w:r>
        <w:t xml:space="preserve">    Any forward-looking statement made in this Quarterly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4DC4D8BC" w14:textId="77777777" w:rsidR="009F545A" w:rsidRDefault="00000000">
      <w:pPr>
        <w:pStyle w:val="Heading4"/>
        <w:ind w:left="-5" w:right="0"/>
      </w:pPr>
      <w:r>
        <w:t>Overview</w:t>
      </w:r>
    </w:p>
    <w:p w14:paraId="13BB7705" w14:textId="77777777" w:rsidR="009F545A" w:rsidRDefault="00000000">
      <w:pPr>
        <w:spacing w:after="0"/>
        <w:ind w:left="15" w:right="15"/>
      </w:pPr>
      <w:r>
        <w:t xml:space="preserve">    Varex Imaging Corporation is a leading innovator, designer and manufacturer of X-ray tubes, digital detectors, linear </w:t>
      </w:r>
      <w:proofErr w:type="gramStart"/>
      <w:r>
        <w:t>accelerators</w:t>
      </w:r>
      <w:proofErr w:type="gramEnd"/>
      <w:r>
        <w:t xml:space="preserve"> and other image software processing solutions, which are critical components in a variety of X-ray based imaging equipment. Our components are used in medical diagnostic imaging, security inspection systems, and industrial quality inspection systems, as well as for analysis and measurement applications in industrial manufacturing applications. Global original equipment manufacturers (“OEMs”) incorporate our X-ray imaging components in their systems to detect, diagnose, </w:t>
      </w:r>
      <w:proofErr w:type="gramStart"/>
      <w:r>
        <w:t>protect</w:t>
      </w:r>
      <w:proofErr w:type="gramEnd"/>
      <w:r>
        <w:t xml:space="preserve"> and inspect. Varex has</w:t>
      </w:r>
    </w:p>
    <w:p w14:paraId="19D1C2AD" w14:textId="77777777" w:rsidR="009F545A" w:rsidRDefault="00000000">
      <w:pPr>
        <w:ind w:left="15" w:right="15"/>
      </w:pPr>
      <w:r>
        <w:t xml:space="preserve">approximately 2,200 full-time equivalent employees, located at manufacturing and service center sites in North America, Europe, and Asia. </w:t>
      </w:r>
    </w:p>
    <w:p w14:paraId="1F2621BE" w14:textId="77777777" w:rsidR="009F545A" w:rsidRDefault="00000000">
      <w:pPr>
        <w:ind w:left="15" w:right="15"/>
      </w:pPr>
      <w:r>
        <w:t xml:space="preserve">    Our products are sold in three geographic regions: the Americas, EMEA, and APAC. The Americas includes North America (primarily the United States) and Latin America. EMEA includes Europe, Russia, the Middle East, </w:t>
      </w:r>
      <w:proofErr w:type="gramStart"/>
      <w:r>
        <w:t>India</w:t>
      </w:r>
      <w:proofErr w:type="gramEnd"/>
      <w:r>
        <w:t xml:space="preserve"> and Africa. APAC includes Asia and Australia. Revenues by region are based on the known </w:t>
      </w:r>
      <w:proofErr w:type="gramStart"/>
      <w:r>
        <w:t>final destination</w:t>
      </w:r>
      <w:proofErr w:type="gramEnd"/>
      <w:r>
        <w:t xml:space="preserve"> of products sold.</w:t>
      </w:r>
    </w:p>
    <w:p w14:paraId="14E94706" w14:textId="77777777" w:rsidR="009F545A" w:rsidRDefault="00000000">
      <w:pPr>
        <w:spacing w:after="831"/>
        <w:ind w:left="15" w:right="15"/>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500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54567237" w14:textId="77777777" w:rsidR="009F545A" w:rsidRDefault="00000000">
      <w:pPr>
        <w:spacing w:after="5" w:line="254" w:lineRule="auto"/>
        <w:ind w:left="209" w:right="196"/>
        <w:jc w:val="center"/>
      </w:pPr>
      <w:r>
        <w:t>28</w:t>
      </w:r>
    </w:p>
    <w:p w14:paraId="13689B4C" w14:textId="77777777" w:rsidR="009F545A" w:rsidRDefault="009F545A">
      <w:pPr>
        <w:sectPr w:rsidR="009F545A">
          <w:headerReference w:type="even" r:id="rId39"/>
          <w:headerReference w:type="default" r:id="rId40"/>
          <w:headerReference w:type="first" r:id="rId41"/>
          <w:pgSz w:w="12240" w:h="15840"/>
          <w:pgMar w:top="621" w:right="683" w:bottom="1252" w:left="700" w:header="720" w:footer="720" w:gutter="0"/>
          <w:cols w:space="720"/>
        </w:sectPr>
      </w:pPr>
    </w:p>
    <w:p w14:paraId="2F1A7AFE" w14:textId="77777777" w:rsidR="009F545A" w:rsidRDefault="00000000">
      <w:pPr>
        <w:pStyle w:val="Heading4"/>
        <w:ind w:left="-5" w:right="0"/>
      </w:pPr>
      <w:r>
        <w:lastRenderedPageBreak/>
        <w:t>Impact of COVID-19 and the General Economic Environment</w:t>
      </w:r>
    </w:p>
    <w:p w14:paraId="25ED2796" w14:textId="77777777" w:rsidR="009F545A" w:rsidRDefault="00000000">
      <w:pPr>
        <w:ind w:left="15" w:right="15"/>
      </w:pPr>
      <w:r>
        <w:t xml:space="preserve">    The unprecedented nature of the COVID-19 pandemic and its effect on the global economy began to significantly disrupt our business in fiscal year 2020 by initially reducing demand for our products followed by strong recovery in demand but increasing variability in supply of raw materials and manufacturing productivity.</w:t>
      </w:r>
    </w:p>
    <w:p w14:paraId="161459A5" w14:textId="77777777" w:rsidR="009F545A" w:rsidRDefault="00000000">
      <w:pPr>
        <w:ind w:left="15" w:right="15"/>
      </w:pPr>
      <w:r>
        <w:t xml:space="preserve">    During fiscal year 2021, demand for many of our products recovered to pre-pandemic levels and business has continued to grow during fiscal year 2022. We believe that demand for our products has increased due to increased investments in healthcare and diagnostics coupled with end-users (such as hospitals) making capital purchases that were previously deferred due to the uncertainty surrounding COVID-19. While we are encouraged by the recovery, we remain cautious as many factors remain unpredictable.</w:t>
      </w:r>
    </w:p>
    <w:p w14:paraId="25BFD29B" w14:textId="77777777" w:rsidR="009F545A" w:rsidRDefault="00000000">
      <w:pPr>
        <w:ind w:left="15" w:right="15"/>
      </w:pPr>
      <w:r>
        <w:t xml:space="preserve">    We continue to experience logistics, supply chain, and manufacturing challenges that we expect will continue throughout calendar year 2022. The supply chain challenges related to certain components have become more pronounced, and shortages in raw materials have become more widespread, since the beginning of this calendar year. We continue to experience shortages of certain materials and have used more of our inventory on hand of those materials than we have used historically. In addition, we are purchasing more materials that are critical to our processes, often at higher costs. Shortages of materials, particularly micro-controller chips and associated electronic components, have </w:t>
      </w:r>
      <w:proofErr w:type="gramStart"/>
      <w:r>
        <w:t>caused</w:t>
      </w:r>
      <w:proofErr w:type="gramEnd"/>
      <w:r>
        <w:t xml:space="preserve">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During fiscal year 2021, inventory levels declined and in fiscal year 2022 it has continued to be difficult to replenish certain components of that inventory. While we are dedicating significant resources to manage, mitigate, and resolve these issues, we currently expect supply chain challenges to continue to impact our ability to deliver products to our customers over the next several quarters.</w:t>
      </w:r>
    </w:p>
    <w:p w14:paraId="4AFF389C" w14:textId="77777777" w:rsidR="009F545A" w:rsidRDefault="00000000">
      <w:pPr>
        <w:ind w:left="15" w:right="15"/>
      </w:pPr>
      <w:r>
        <w:t xml:space="preserve">    In connection with these supply chain disruptions, we have experienced inflationary increases of certain raw materials, as well as increases in logistics, </w:t>
      </w:r>
      <w:proofErr w:type="gramStart"/>
      <w:r>
        <w:t>transportation</w:t>
      </w:r>
      <w:proofErr w:type="gramEnd"/>
      <w:r>
        <w:t xml:space="preserve"> and labor costs. Increased freight charges and shipping delays became more common during the pandemic and subsequent </w:t>
      </w:r>
      <w:proofErr w:type="gramStart"/>
      <w:r>
        <w:t>periods, and</w:t>
      </w:r>
      <w:proofErr w:type="gramEnd"/>
      <w:r>
        <w:t xml:space="preserve"> are expected to continue into the foreseeable future. Due to the rising cost environment, in addition to ongoing expense management, we have raised prices on certain products. While we expect to make pricing adjustments throughout fiscal year 2022, our margins could be impacted by rising costs.</w:t>
      </w:r>
    </w:p>
    <w:p w14:paraId="3C2B8A45" w14:textId="77777777" w:rsidR="009F545A" w:rsidRDefault="00000000">
      <w:pPr>
        <w:ind w:left="15" w:right="15"/>
      </w:pPr>
      <w:r>
        <w:t xml:space="preserve">    During the three months ended July 1, 2022, our manufacturing facilities continued to operate without significant disruption due to employee absences. While we have from time to time taken significant precautions to maintain employee safety, such as implementing mask requirements, encouraging vaccination, and periodically asking non-production related employees to work from </w:t>
      </w:r>
      <w:proofErr w:type="gramStart"/>
      <w:r>
        <w:t>home</w:t>
      </w:r>
      <w:proofErr w:type="gramEnd"/>
      <w:r>
        <w:t xml:space="preserve"> when possible, we have experienced and may in the future experience, COVID-19 related employee absences that make it more difficult to manufacture our products.</w:t>
      </w:r>
    </w:p>
    <w:p w14:paraId="6D644B7C" w14:textId="77777777" w:rsidR="009F545A" w:rsidRDefault="00000000">
      <w:pPr>
        <w:spacing w:after="231"/>
        <w:ind w:left="15" w:right="15"/>
      </w:pPr>
      <w:r>
        <w:t xml:space="preserve">    The full extent to which the COVID-19 pandemic and ensuing supply chain challenges have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supply chain risks that could impact our results, see Part II, Item 1A - Risk Factors.</w:t>
      </w:r>
    </w:p>
    <w:p w14:paraId="3BB0CCC2" w14:textId="77777777" w:rsidR="009F545A" w:rsidRDefault="00000000">
      <w:pPr>
        <w:spacing w:after="110"/>
        <w:ind w:left="-5" w:right="13"/>
      </w:pPr>
      <w:r>
        <w:rPr>
          <w:b/>
          <w:i/>
        </w:rPr>
        <w:t>Operating Segments and Products</w:t>
      </w:r>
    </w:p>
    <w:p w14:paraId="08ABF9EF" w14:textId="77777777" w:rsidR="009F545A" w:rsidRDefault="00000000">
      <w:pPr>
        <w:spacing w:after="231"/>
        <w:ind w:left="15" w:right="15"/>
      </w:pPr>
      <w:r>
        <w:t xml:space="preserve">    We have two reportable operating segments: Medical and Industrial. The segments align our products and service offerings with customer use in medical and industrial markets.</w:t>
      </w:r>
    </w:p>
    <w:p w14:paraId="489FF5EE" w14:textId="77777777" w:rsidR="009F545A" w:rsidRDefault="00000000">
      <w:pPr>
        <w:spacing w:after="110"/>
        <w:ind w:left="-5" w:right="13"/>
      </w:pPr>
      <w:r>
        <w:rPr>
          <w:b/>
          <w:i/>
        </w:rPr>
        <w:t>Medical</w:t>
      </w:r>
    </w:p>
    <w:p w14:paraId="3BAA7677" w14:textId="77777777" w:rsidR="009F545A" w:rsidRDefault="00000000">
      <w:pPr>
        <w:ind w:left="15" w:right="15"/>
      </w:pPr>
      <w:r>
        <w:t xml:space="preserve">    In our Medical segment, we design,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w:t>
      </w:r>
      <w:proofErr w:type="spellStart"/>
      <w:r>
        <w:t>buckys</w:t>
      </w:r>
      <w:proofErr w:type="spellEnd"/>
      <w:r>
        <w:t>. These components are used in a range of medical imaging applications including CT, mammography, oncology, cardiac, surgery, dental, and other diagnostic radiography uses.</w:t>
      </w:r>
    </w:p>
    <w:p w14:paraId="158F8641" w14:textId="77777777" w:rsidR="009F545A" w:rsidRDefault="00000000">
      <w:pPr>
        <w:spacing w:after="831"/>
        <w:ind w:left="15" w:right="15"/>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create custom built components for their systems based on technology platforms that we have developed. Because our products are often customized for our customers' specific equipment, it can be costly and complex for our customers to switch to another provider.</w:t>
      </w:r>
    </w:p>
    <w:p w14:paraId="3E1E28FB" w14:textId="77777777" w:rsidR="009F545A" w:rsidRDefault="00000000">
      <w:pPr>
        <w:spacing w:after="5" w:line="254" w:lineRule="auto"/>
        <w:ind w:left="209" w:right="194"/>
        <w:jc w:val="center"/>
      </w:pPr>
      <w:r>
        <w:lastRenderedPageBreak/>
        <w:t>29</w:t>
      </w:r>
    </w:p>
    <w:p w14:paraId="2616F5F5" w14:textId="77777777" w:rsidR="009F545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7144FD54" wp14:editId="7EB762DE">
                <wp:extent cx="6896100" cy="19050"/>
                <wp:effectExtent l="0" t="0" r="0" b="0"/>
                <wp:docPr id="121388" name="Group 1213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18" name="Shape 1469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19" name="Shape 1469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13" name="Shape 116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14" name="Shape 116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1388" style="width:543pt;height:1.5pt;mso-position-horizontal-relative:char;mso-position-vertical-relative:line" coordsize="68961,190">
                <v:shape id="Shape 146920" style="position:absolute;width:68961;height:95;left:0;top:0;" coordsize="6896100,9525" path="m0,0l6896100,0l6896100,9525l0,9525l0,0">
                  <v:stroke weight="0pt" endcap="flat" joinstyle="miter" miterlimit="10" on="false" color="#000000" opacity="0"/>
                  <v:fill on="true" color="#9a9a9a"/>
                </v:shape>
                <v:shape id="Shape 146921" style="position:absolute;width:68961;height:95;left:0;top:95;" coordsize="6896100,9525" path="m0,0l6896100,0l6896100,9525l0,9525l0,0">
                  <v:stroke weight="0pt" endcap="flat" joinstyle="miter" miterlimit="10" on="false" color="#000000" opacity="0"/>
                  <v:fill on="true" color="#eeeeee"/>
                </v:shape>
                <v:shape id="Shape 11613" style="position:absolute;width:95;height:190;left:68865;top:0;" coordsize="9525,19050" path="m9525,0l9525,19050l0,19050l0,9525l9525,0x">
                  <v:stroke weight="0pt" endcap="flat" joinstyle="miter" miterlimit="10" on="false" color="#000000" opacity="0"/>
                  <v:fill on="true" color="#eeeeee"/>
                </v:shape>
                <v:shape id="Shape 116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9E68A80" w14:textId="77777777" w:rsidR="009F545A" w:rsidRDefault="00000000">
      <w:pPr>
        <w:ind w:left="15" w:right="15"/>
      </w:pPr>
      <w:r>
        <w:lastRenderedPageBreak/>
        <w:t>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7C5C29D0" w14:textId="77777777" w:rsidR="009F545A" w:rsidRDefault="00000000">
      <w:pPr>
        <w:ind w:left="15" w:right="15"/>
      </w:pPr>
      <w:r>
        <w:t xml:space="preserve">    The COVID-19 pandemic had a significant effect on hospitals, </w:t>
      </w:r>
      <w:proofErr w:type="gramStart"/>
      <w:r>
        <w:t>clinics</w:t>
      </w:r>
      <w:proofErr w:type="gramEnd"/>
      <w:r>
        <w:t xml:space="preserve"> and outpatient imaging centers as they encountered declines in elective procedures volume. As a result, they reduced the capital purchases of imaging equipment from OEMs, which led to lower demand for X-ray imaging components for us. Additionally, equipment installations were delayed, due to reduced access to healthcare institutions. Partially offsetting this was an increased demand for imaging equipment used to diagnose respiratory diseases, such as radiographic X-ray imaging systems and CT imaging systems. The Company has experienced growth in demand for its products as health systems globally have continued to address healthcare services gaps. However, the Company has not been able to convert all the demand into sales due to on-going supply chain related interruptions and uncertainties, particularly with the availability of microcontroller chips and other electronic components. As a result, uncertainty in overall sales volume is expected to continue at least for the remainder of calendar year 2022.</w:t>
      </w:r>
    </w:p>
    <w:p w14:paraId="76BCFE2E" w14:textId="77777777" w:rsidR="009F545A" w:rsidRDefault="00000000">
      <w:pPr>
        <w:ind w:left="15" w:right="15"/>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w:t>
      </w:r>
    </w:p>
    <w:p w14:paraId="4B702106" w14:textId="77777777" w:rsidR="009F545A" w:rsidRDefault="00000000">
      <w:pPr>
        <w:spacing w:after="231"/>
        <w:ind w:left="15" w:right="15"/>
      </w:pPr>
      <w:r>
        <w:t xml:space="preserve">    In recent years our business in China has been impacted by the trade war with the United States in three principal ways: (1) importing raw materials from China to the United States has become more expensive, (2) importing raw materials and sub-assemblies from the United States to China has become more expensive, and (3) importing finished U.S. manufactured products into China has become more difficult and expensive. Recently the governments of both the United States and China have granted tariff exclusions which temporarily eliminate the additional duties payable for specific commodities, providing partial relief. However, U.S. exclusions possess a calendar year-end expiration and Chinese exclusions must be solicited and approved on a shipment-by-shipment basis. There is no guarantee that such exclusions will be granted or extended by either government. </w:t>
      </w:r>
      <w:proofErr w:type="gramStart"/>
      <w:r>
        <w:t>In order to</w:t>
      </w:r>
      <w:proofErr w:type="gramEnd"/>
      <w:r>
        <w:t xml:space="preserve"> mitigate the impact of tariffs on materials imported from China, we have implemented changes to secure more non-China sources of materials used to manufacture our X-ray imaging products. To help mitigate the impact of tariffs, and to be closer to our global customer base, we continue to expand manufacturing capabilities at our facilities in China, </w:t>
      </w:r>
      <w:proofErr w:type="gramStart"/>
      <w:r>
        <w:t>Germany</w:t>
      </w:r>
      <w:proofErr w:type="gramEnd"/>
      <w:r>
        <w:t xml:space="preserve">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w:t>
      </w:r>
    </w:p>
    <w:p w14:paraId="27AFB5D4" w14:textId="77777777" w:rsidR="009F545A" w:rsidRDefault="00000000">
      <w:pPr>
        <w:spacing w:after="110"/>
        <w:ind w:left="-5" w:right="13"/>
      </w:pPr>
      <w:r>
        <w:rPr>
          <w:b/>
          <w:i/>
        </w:rPr>
        <w:t>Industrial</w:t>
      </w:r>
    </w:p>
    <w:p w14:paraId="1ADF46E8" w14:textId="77777777" w:rsidR="009F545A" w:rsidRDefault="00000000">
      <w:pPr>
        <w:ind w:left="15" w:right="15"/>
      </w:pPr>
      <w:r>
        <w:t xml:space="preserve">    In our Industrial segment, we design, develop, manufacture, sell and service X-ray imaging products for use in </w:t>
      </w:r>
      <w:proofErr w:type="gramStart"/>
      <w:r>
        <w:t>a number of</w:t>
      </w:r>
      <w:proofErr w:type="gramEnd"/>
      <w:r>
        <w:t xml:space="preserve"> markets, including security applications for cargo screening at ports and borders and baggage screening at airports, and nondestructive testing and inspection applications used in a number of other vertical markets. Our industrial products include </w:t>
      </w:r>
      <w:proofErr w:type="spellStart"/>
      <w:r>
        <w:t>Linatron</w:t>
      </w:r>
      <w:proofErr w:type="spellEnd"/>
      <w:r>
        <w:t xml:space="preserve">® X-ray linear accelerators, X-ray tubes, digital </w:t>
      </w:r>
      <w:proofErr w:type="gramStart"/>
      <w:r>
        <w:t>detectors</w:t>
      </w:r>
      <w:proofErr w:type="gramEnd"/>
      <w:r>
        <w:t xml:space="preserve">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w:t>
      </w:r>
      <w:proofErr w:type="gramStart"/>
      <w:r>
        <w:t>Medical</w:t>
      </w:r>
      <w:proofErr w:type="gramEnd"/>
      <w:r>
        <w:t xml:space="preserve"> side of our business, as we continue to find new applications for our technology. Along with more favorable pricing dynamics, this allows us to generally achieve higher gross profit for industrial products relative to our </w:t>
      </w:r>
      <w:proofErr w:type="gramStart"/>
      <w:r>
        <w:t>Medical</w:t>
      </w:r>
      <w:proofErr w:type="gramEnd"/>
      <w:r>
        <w:t xml:space="preserve"> business. In addition, our Industrial business benefits from our long-term service agreements for our </w:t>
      </w:r>
      <w:proofErr w:type="spellStart"/>
      <w:r>
        <w:t>Linatron</w:t>
      </w:r>
      <w:proofErr w:type="spellEnd"/>
      <w:r>
        <w:t>® products.</w:t>
      </w:r>
    </w:p>
    <w:p w14:paraId="02AFF14D" w14:textId="77777777" w:rsidR="009F545A" w:rsidRDefault="00000000">
      <w:pPr>
        <w:ind w:left="15" w:right="15"/>
      </w:pPr>
      <w:r>
        <w:t xml:space="preserve">    The security market primarily consists of cargo security for the screening of trucks, trains, and cargo containers at ports and borders as well as airport security for carry-on baggage, checked baggage and palletized cargo. The end customers for border protection systems are typically government agencies, many of which are in oil-based economies and war zones where there can be significant variation in buying patterns.</w:t>
      </w:r>
    </w:p>
    <w:p w14:paraId="32C8C13C" w14:textId="77777777" w:rsidR="009F545A" w:rsidRDefault="00000000">
      <w:pPr>
        <w:ind w:left="15" w:right="15"/>
      </w:pPr>
      <w:r>
        <w:t xml:space="preserve">    Non-destructive testing and inspection verticals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verticals. We believe that the non-destructive testing market represents a significant growth opportunity for our business, and we are actively pursuing new potential applications for our products.</w:t>
      </w:r>
    </w:p>
    <w:p w14:paraId="5AA9DF5B" w14:textId="77777777" w:rsidR="009F545A" w:rsidRDefault="00000000">
      <w:pPr>
        <w:spacing w:after="820"/>
        <w:ind w:left="15" w:right="15"/>
      </w:pPr>
      <w:r>
        <w:t xml:space="preserve">    The economic downturn triggered by the COVID-19 pandemic reduced the demand for X-ray imaging equipment utilized in the non-destructive testing market as manufacturers focused on cash preservation and reduced spending for capital equipment. However, we have seen improved conditions in this market, which continued during the three months ended July 1, 2022.</w:t>
      </w:r>
    </w:p>
    <w:p w14:paraId="41EA9E9E" w14:textId="77777777" w:rsidR="009F545A" w:rsidRDefault="00000000">
      <w:pPr>
        <w:spacing w:after="5" w:line="254" w:lineRule="auto"/>
        <w:ind w:left="209" w:right="194"/>
        <w:jc w:val="center"/>
      </w:pPr>
      <w:r>
        <w:lastRenderedPageBreak/>
        <w:t>30</w:t>
      </w:r>
    </w:p>
    <w:p w14:paraId="60D3F734" w14:textId="77777777" w:rsidR="009F545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5C58D974" wp14:editId="579B2C41">
                <wp:extent cx="6896100" cy="19050"/>
                <wp:effectExtent l="0" t="0" r="0" b="0"/>
                <wp:docPr id="122864" name="Group 1228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22" name="Shape 1469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23" name="Shape 1469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9" name="Shape 116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80" name="Shape 116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2864" style="width:543pt;height:1.5pt;mso-position-horizontal-relative:char;mso-position-vertical-relative:line" coordsize="68961,190">
                <v:shape id="Shape 146924" style="position:absolute;width:68961;height:95;left:0;top:0;" coordsize="6896100,9525" path="m0,0l6896100,0l6896100,9525l0,9525l0,0">
                  <v:stroke weight="0pt" endcap="flat" joinstyle="miter" miterlimit="10" on="false" color="#000000" opacity="0"/>
                  <v:fill on="true" color="#9a9a9a"/>
                </v:shape>
                <v:shape id="Shape 146925" style="position:absolute;width:68961;height:95;left:0;top:95;" coordsize="6896100,9525" path="m0,0l6896100,0l6896100,9525l0,9525l0,0">
                  <v:stroke weight="0pt" endcap="flat" joinstyle="miter" miterlimit="10" on="false" color="#000000" opacity="0"/>
                  <v:fill on="true" color="#eeeeee"/>
                </v:shape>
                <v:shape id="Shape 11679" style="position:absolute;width:95;height:190;left:68865;top:0;" coordsize="9525,19050" path="m9525,0l9525,19050l0,19050l0,9525l9525,0x">
                  <v:stroke weight="0pt" endcap="flat" joinstyle="miter" miterlimit="10" on="false" color="#000000" opacity="0"/>
                  <v:fill on="true" color="#eeeeee"/>
                </v:shape>
                <v:shape id="Shape 116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BF5DA2" w14:textId="77777777" w:rsidR="009F545A" w:rsidRDefault="00000000">
      <w:pPr>
        <w:pStyle w:val="Heading4"/>
        <w:ind w:left="-5" w:right="0"/>
      </w:pPr>
      <w:r>
        <w:lastRenderedPageBreak/>
        <w:t>Critical Accounting Policies and Estimates</w:t>
      </w:r>
    </w:p>
    <w:p w14:paraId="4E77DE3A" w14:textId="77777777" w:rsidR="009F545A" w:rsidRDefault="00000000">
      <w:pPr>
        <w:ind w:left="15" w:right="15"/>
      </w:pPr>
      <w:r>
        <w:t xml:space="preserve">    The preparation of our condensed consolidated financial statements and related disclosures in conformity with GAAP requires us to make estimates and assumptions that affect the reported amounts of assets, liabilities, </w:t>
      </w:r>
      <w:proofErr w:type="gramStart"/>
      <w:r>
        <w:t>revenues</w:t>
      </w:r>
      <w:proofErr w:type="gramEnd"/>
      <w:r>
        <w:t xml:space="preserve"> and expenses. These estimates and assumptions are based on historical experience and on various other factors that we believe are reasonable under the circumstances. Our critical accounting policies that are affected by accounting estimates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w:t>
      </w:r>
    </w:p>
    <w:p w14:paraId="679530C2" w14:textId="77777777" w:rsidR="009F545A" w:rsidRDefault="00000000">
      <w:pPr>
        <w:spacing w:after="231"/>
        <w:ind w:left="15" w:right="15"/>
      </w:pPr>
      <w:r>
        <w:t xml:space="preserve">    We periodically review our accounting policies, estimates and assumptions and </w:t>
      </w:r>
      <w:proofErr w:type="gramStart"/>
      <w:r>
        <w:t>make adjustments</w:t>
      </w:r>
      <w:proofErr w:type="gramEnd"/>
      <w:r>
        <w:t xml:space="preserve"> when facts and circumstances dictate. Refer to our Annual Report on Form 10-K for the fiscal year ended October 1, </w:t>
      </w:r>
      <w:proofErr w:type="gramStart"/>
      <w:r>
        <w:t>2021</w:t>
      </w:r>
      <w:proofErr w:type="gramEnd"/>
      <w:r>
        <w:t xml:space="preserve"> filed with the SEC on November 19, 2021 and Note 1, </w:t>
      </w:r>
      <w:r>
        <w:rPr>
          <w:i/>
        </w:rPr>
        <w:t>Summary of Significant Accounting Policies,</w:t>
      </w:r>
      <w:r>
        <w:t xml:space="preserve"> of the notes to the condensed consolidated financial statements of this report for further details. Our critical accounting policies that are affected by accounting estimates include valuation of inventories, assessment of recoverability of goodwill and intangible assets, and income taxes. Such accounting policies require us to use judgments, often </w:t>
      </w:r>
      <w:proofErr w:type="gramStart"/>
      <w:r>
        <w:t>as a result of</w:t>
      </w:r>
      <w:proofErr w:type="gramEnd"/>
      <w:r>
        <w:t xml:space="preserve"> the need to make estimates and assumptions regarding matters that are inherently uncertain, and actual results could differ materially from these estimates. There have been no changes to our critical accounting policies, estimates and assumptions or the judgments affecting the application of those estimates and assumptions since the filing of our Annual Report on Form 10-K for year ended October 1, 2021.</w:t>
      </w:r>
    </w:p>
    <w:p w14:paraId="617C6C93" w14:textId="77777777" w:rsidR="009F545A" w:rsidRDefault="00000000">
      <w:pPr>
        <w:spacing w:after="110"/>
        <w:ind w:left="-5" w:right="13"/>
      </w:pPr>
      <w:r>
        <w:rPr>
          <w:b/>
          <w:i/>
        </w:rPr>
        <w:t>Fiscal Year</w:t>
      </w:r>
    </w:p>
    <w:p w14:paraId="7D5E2508" w14:textId="77777777" w:rsidR="009F545A" w:rsidRDefault="00000000">
      <w:pPr>
        <w:spacing w:after="351"/>
        <w:ind w:left="15" w:right="15"/>
      </w:pPr>
      <w:r>
        <w:t xml:space="preserve">    The fiscal years of the Company as reported are the 52 or 53-week period ending on the Friday nearest September 30. Fiscal year 2022 is the 52-week period ending September 30, 2022. Fiscal year 2021 was the 52-week period that ended on October 1, 2021. The fiscal quarters ended July 1, </w:t>
      </w:r>
      <w:proofErr w:type="gramStart"/>
      <w:r>
        <w:t>2022</w:t>
      </w:r>
      <w:proofErr w:type="gramEnd"/>
      <w:r>
        <w:t xml:space="preserve"> and July 2, 2021 were both 13-week periods. The three fiscal quarters ended July 1, </w:t>
      </w:r>
      <w:proofErr w:type="gramStart"/>
      <w:r>
        <w:t>2022</w:t>
      </w:r>
      <w:proofErr w:type="gramEnd"/>
      <w:r>
        <w:t xml:space="preserve"> and July 2, 2021 were both 39-week periods.</w:t>
      </w:r>
    </w:p>
    <w:p w14:paraId="1FBF97BF" w14:textId="77777777" w:rsidR="009F545A" w:rsidRDefault="00000000">
      <w:pPr>
        <w:pStyle w:val="Heading4"/>
        <w:spacing w:after="225"/>
        <w:ind w:left="-5" w:right="0"/>
      </w:pPr>
      <w:r>
        <w:t xml:space="preserve">Discussion of Results of Operations for the Three Months Ended July 1, </w:t>
      </w:r>
      <w:proofErr w:type="gramStart"/>
      <w:r>
        <w:t>2022</w:t>
      </w:r>
      <w:proofErr w:type="gramEnd"/>
      <w:r>
        <w:t xml:space="preserve"> Compared to the Three Months Ended July 2, 2021</w:t>
      </w:r>
    </w:p>
    <w:p w14:paraId="142D4D56" w14:textId="77777777" w:rsidR="009F545A" w:rsidRDefault="00000000">
      <w:pPr>
        <w:spacing w:after="19"/>
        <w:ind w:left="-5" w:right="13"/>
      </w:pPr>
      <w:r>
        <w:rPr>
          <w:b/>
          <w:i/>
        </w:rPr>
        <w:t>Revenues, net</w:t>
      </w:r>
    </w:p>
    <w:p w14:paraId="28FC92A4" w14:textId="77777777" w:rsidR="009F545A" w:rsidRDefault="00000000">
      <w:pPr>
        <w:spacing w:after="63" w:line="265" w:lineRule="auto"/>
        <w:ind w:left="4070" w:right="3567"/>
        <w:jc w:val="center"/>
      </w:pPr>
      <w:r>
        <w:rPr>
          <w:b/>
          <w:sz w:val="18"/>
        </w:rPr>
        <w:t>Three Months Ended</w:t>
      </w:r>
    </w:p>
    <w:tbl>
      <w:tblPr>
        <w:tblStyle w:val="TableGrid"/>
        <w:tblpPr w:vertAnchor="text" w:tblpX="7515" w:tblpY="184"/>
        <w:tblOverlap w:val="never"/>
        <w:tblW w:w="1560" w:type="dxa"/>
        <w:tblInd w:w="0" w:type="dxa"/>
        <w:tblCellMar>
          <w:top w:w="63" w:type="dxa"/>
          <w:left w:w="0" w:type="dxa"/>
          <w:bottom w:w="0" w:type="dxa"/>
          <w:right w:w="30" w:type="dxa"/>
        </w:tblCellMar>
        <w:tblLook w:val="04A0" w:firstRow="1" w:lastRow="0" w:firstColumn="1" w:lastColumn="0" w:noHBand="0" w:noVBand="1"/>
      </w:tblPr>
      <w:tblGrid>
        <w:gridCol w:w="1185"/>
        <w:gridCol w:w="375"/>
      </w:tblGrid>
      <w:tr w:rsidR="009F545A" w14:paraId="08AC021B" w14:textId="77777777">
        <w:trPr>
          <w:trHeight w:val="495"/>
        </w:trPr>
        <w:tc>
          <w:tcPr>
            <w:tcW w:w="1185" w:type="dxa"/>
            <w:tcBorders>
              <w:top w:val="single" w:sz="6" w:space="0" w:color="000000"/>
              <w:left w:val="nil"/>
              <w:bottom w:val="single" w:sz="6" w:space="0" w:color="000000"/>
              <w:right w:val="nil"/>
            </w:tcBorders>
          </w:tcPr>
          <w:p w14:paraId="7C927278" w14:textId="77777777" w:rsidR="009F545A" w:rsidRDefault="00000000">
            <w:pPr>
              <w:spacing w:after="0" w:line="259" w:lineRule="auto"/>
              <w:ind w:left="27" w:firstLine="0"/>
            </w:pPr>
            <w:r>
              <w:rPr>
                <w:sz w:val="18"/>
              </w:rPr>
              <w:t>$</w:t>
            </w:r>
          </w:p>
        </w:tc>
        <w:tc>
          <w:tcPr>
            <w:tcW w:w="375" w:type="dxa"/>
            <w:tcBorders>
              <w:top w:val="single" w:sz="6" w:space="0" w:color="000000"/>
              <w:left w:val="nil"/>
              <w:bottom w:val="single" w:sz="6" w:space="0" w:color="000000"/>
              <w:right w:val="nil"/>
            </w:tcBorders>
          </w:tcPr>
          <w:p w14:paraId="193E5E15" w14:textId="77777777" w:rsidR="009F545A" w:rsidRDefault="00000000">
            <w:pPr>
              <w:spacing w:after="0" w:line="259" w:lineRule="auto"/>
              <w:ind w:left="75" w:hanging="75"/>
            </w:pPr>
            <w:r>
              <w:rPr>
                <w:sz w:val="18"/>
              </w:rPr>
              <w:t xml:space="preserve">(0.2) 3.5 </w:t>
            </w:r>
          </w:p>
        </w:tc>
      </w:tr>
      <w:tr w:rsidR="009F545A" w14:paraId="6C03D73C" w14:textId="77777777">
        <w:trPr>
          <w:trHeight w:val="278"/>
        </w:trPr>
        <w:tc>
          <w:tcPr>
            <w:tcW w:w="1185" w:type="dxa"/>
            <w:tcBorders>
              <w:top w:val="single" w:sz="6" w:space="0" w:color="000000"/>
              <w:left w:val="nil"/>
              <w:bottom w:val="double" w:sz="6" w:space="0" w:color="000000"/>
              <w:right w:val="nil"/>
            </w:tcBorders>
          </w:tcPr>
          <w:p w14:paraId="49D97B4F" w14:textId="77777777" w:rsidR="009F545A" w:rsidRDefault="00000000">
            <w:pPr>
              <w:spacing w:after="0" w:line="259" w:lineRule="auto"/>
              <w:ind w:left="27" w:firstLine="0"/>
            </w:pPr>
            <w:r>
              <w:rPr>
                <w:sz w:val="18"/>
              </w:rPr>
              <w:t>$</w:t>
            </w:r>
          </w:p>
        </w:tc>
        <w:tc>
          <w:tcPr>
            <w:tcW w:w="375" w:type="dxa"/>
            <w:tcBorders>
              <w:top w:val="single" w:sz="6" w:space="0" w:color="000000"/>
              <w:left w:val="nil"/>
              <w:bottom w:val="double" w:sz="6" w:space="0" w:color="000000"/>
              <w:right w:val="nil"/>
            </w:tcBorders>
          </w:tcPr>
          <w:p w14:paraId="375C53B3" w14:textId="77777777" w:rsidR="009F545A" w:rsidRDefault="00000000">
            <w:pPr>
              <w:spacing w:after="0" w:line="259" w:lineRule="auto"/>
              <w:ind w:left="75" w:firstLine="0"/>
            </w:pPr>
            <w:r>
              <w:rPr>
                <w:sz w:val="18"/>
              </w:rPr>
              <w:t xml:space="preserve">3.3 </w:t>
            </w:r>
          </w:p>
        </w:tc>
      </w:tr>
    </w:tbl>
    <w:p w14:paraId="6A651780" w14:textId="77777777" w:rsidR="009F545A" w:rsidRDefault="00000000">
      <w:pPr>
        <w:tabs>
          <w:tab w:val="center" w:pos="10024"/>
        </w:tabs>
        <w:spacing w:after="25" w:line="268" w:lineRule="auto"/>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76FD8FC7" wp14:editId="7881C125">
                <wp:simplePos x="0" y="0"/>
                <wp:positionH relativeFrom="column">
                  <wp:posOffset>2505075</wp:posOffset>
                </wp:positionH>
                <wp:positionV relativeFrom="paragraph">
                  <wp:posOffset>-50049</wp:posOffset>
                </wp:positionV>
                <wp:extent cx="2200275" cy="676275"/>
                <wp:effectExtent l="0" t="0" r="0" b="0"/>
                <wp:wrapSquare wrapText="bothSides"/>
                <wp:docPr id="125751" name="Group 125751"/>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46926" name="Shape 1469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27" name="Shape 14692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28" name="Shape 146928"/>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29" name="Shape 14692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0" name="Shape 146930"/>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1" name="Shape 146931"/>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2" name="Shape 146932"/>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3" name="Shape 146933"/>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4" name="Shape 146934"/>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5" name="Shape 14693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6" name="Shape 146936"/>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7" name="Shape 146937"/>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8" name="Shape 146938"/>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9" name="Shape 146939"/>
                        <wps:cNvSpPr/>
                        <wps:spPr>
                          <a:xfrm>
                            <a:off x="1200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0" name="Shape 146940"/>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1" name="Shape 146941"/>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2" name="Shape 146942"/>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3" name="Shape 146943"/>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4" name="Shape 146944"/>
                        <wps:cNvSpPr/>
                        <wps:spPr>
                          <a:xfrm>
                            <a:off x="11334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5" name="Shape 146945"/>
                        <wps:cNvSpPr/>
                        <wps:spPr>
                          <a:xfrm>
                            <a:off x="1200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6" name="Shape 146946"/>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7" name="Shape 146947"/>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8" name="Shape 146948"/>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9" name="Shape 146949"/>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0" name="Shape 146950"/>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1" name="Shape 146951"/>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2" name="Shape 146952"/>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3" name="Shape 146953"/>
                        <wps:cNvSpPr/>
                        <wps:spPr>
                          <a:xfrm>
                            <a:off x="11334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4" name="Shape 146954"/>
                        <wps:cNvSpPr/>
                        <wps:spPr>
                          <a:xfrm>
                            <a:off x="1133475"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5" name="Shape 146955"/>
                        <wps:cNvSpPr/>
                        <wps:spPr>
                          <a:xfrm>
                            <a:off x="1200150"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6" name="Shape 146956"/>
                        <wps:cNvSpPr/>
                        <wps:spPr>
                          <a:xfrm>
                            <a:off x="1200150"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7" name="Shape 146957"/>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8" name="Shape 146958"/>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5" name="Rectangle 11835"/>
                        <wps:cNvSpPr/>
                        <wps:spPr>
                          <a:xfrm>
                            <a:off x="238423" y="46434"/>
                            <a:ext cx="772862" cy="135854"/>
                          </a:xfrm>
                          <a:prstGeom prst="rect">
                            <a:avLst/>
                          </a:prstGeom>
                          <a:ln>
                            <a:noFill/>
                          </a:ln>
                        </wps:spPr>
                        <wps:txbx>
                          <w:txbxContent>
                            <w:p w14:paraId="1A98405C"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1836" name="Rectangle 11836"/>
                        <wps:cNvSpPr/>
                        <wps:spPr>
                          <a:xfrm>
                            <a:off x="1376363" y="46434"/>
                            <a:ext cx="772862" cy="135854"/>
                          </a:xfrm>
                          <a:prstGeom prst="rect">
                            <a:avLst/>
                          </a:prstGeom>
                          <a:ln>
                            <a:noFill/>
                          </a:ln>
                        </wps:spPr>
                        <wps:txbx>
                          <w:txbxContent>
                            <w:p w14:paraId="6D61F9CF"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1840" name="Rectangle 11840"/>
                        <wps:cNvSpPr/>
                        <wps:spPr>
                          <a:xfrm>
                            <a:off x="8037" y="206499"/>
                            <a:ext cx="76010" cy="138328"/>
                          </a:xfrm>
                          <a:prstGeom prst="rect">
                            <a:avLst/>
                          </a:prstGeom>
                          <a:ln>
                            <a:noFill/>
                          </a:ln>
                        </wps:spPr>
                        <wps:txbx>
                          <w:txbxContent>
                            <w:p w14:paraId="7C16072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04" name="Rectangle 124104"/>
                        <wps:cNvSpPr/>
                        <wps:spPr>
                          <a:xfrm>
                            <a:off x="668982" y="206499"/>
                            <a:ext cx="342043" cy="138287"/>
                          </a:xfrm>
                          <a:prstGeom prst="rect">
                            <a:avLst/>
                          </a:prstGeom>
                          <a:ln>
                            <a:noFill/>
                          </a:ln>
                        </wps:spPr>
                        <wps:txbx>
                          <w:txbxContent>
                            <w:p w14:paraId="22C28FFE" w14:textId="77777777" w:rsidR="009F545A" w:rsidRDefault="00000000">
                              <w:pPr>
                                <w:spacing w:after="160" w:line="259" w:lineRule="auto"/>
                                <w:ind w:left="0" w:firstLine="0"/>
                              </w:pPr>
                              <w:r>
                                <w:rPr>
                                  <w:sz w:val="18"/>
                                </w:rPr>
                                <w:t>167.1</w:t>
                              </w:r>
                            </w:p>
                          </w:txbxContent>
                        </wps:txbx>
                        <wps:bodyPr horzOverflow="overflow" vert="horz" lIns="0" tIns="0" rIns="0" bIns="0" rtlCol="0">
                          <a:noAutofit/>
                        </wps:bodyPr>
                      </wps:wsp>
                      <wps:wsp>
                        <wps:cNvPr id="124105" name="Rectangle 124105"/>
                        <wps:cNvSpPr/>
                        <wps:spPr>
                          <a:xfrm>
                            <a:off x="926157" y="206499"/>
                            <a:ext cx="38005" cy="138287"/>
                          </a:xfrm>
                          <a:prstGeom prst="rect">
                            <a:avLst/>
                          </a:prstGeom>
                          <a:ln>
                            <a:noFill/>
                          </a:ln>
                        </wps:spPr>
                        <wps:txbx>
                          <w:txbxContent>
                            <w:p w14:paraId="2806913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42" name="Rectangle 11842"/>
                        <wps:cNvSpPr/>
                        <wps:spPr>
                          <a:xfrm>
                            <a:off x="1145977" y="206499"/>
                            <a:ext cx="76010" cy="138328"/>
                          </a:xfrm>
                          <a:prstGeom prst="rect">
                            <a:avLst/>
                          </a:prstGeom>
                          <a:ln>
                            <a:noFill/>
                          </a:ln>
                        </wps:spPr>
                        <wps:txbx>
                          <w:txbxContent>
                            <w:p w14:paraId="02308621"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06" name="Rectangle 124106"/>
                        <wps:cNvSpPr/>
                        <wps:spPr>
                          <a:xfrm>
                            <a:off x="1806922" y="206499"/>
                            <a:ext cx="342043" cy="138287"/>
                          </a:xfrm>
                          <a:prstGeom prst="rect">
                            <a:avLst/>
                          </a:prstGeom>
                          <a:ln>
                            <a:noFill/>
                          </a:ln>
                        </wps:spPr>
                        <wps:txbx>
                          <w:txbxContent>
                            <w:p w14:paraId="13A55290" w14:textId="77777777" w:rsidR="009F545A" w:rsidRDefault="00000000">
                              <w:pPr>
                                <w:spacing w:after="160" w:line="259" w:lineRule="auto"/>
                                <w:ind w:left="0" w:firstLine="0"/>
                              </w:pPr>
                              <w:r>
                                <w:rPr>
                                  <w:sz w:val="18"/>
                                </w:rPr>
                                <w:t>167.3</w:t>
                              </w:r>
                            </w:p>
                          </w:txbxContent>
                        </wps:txbx>
                        <wps:bodyPr horzOverflow="overflow" vert="horz" lIns="0" tIns="0" rIns="0" bIns="0" rtlCol="0">
                          <a:noAutofit/>
                        </wps:bodyPr>
                      </wps:wsp>
                      <wps:wsp>
                        <wps:cNvPr id="124108" name="Rectangle 124108"/>
                        <wps:cNvSpPr/>
                        <wps:spPr>
                          <a:xfrm>
                            <a:off x="2064097" y="206499"/>
                            <a:ext cx="38005" cy="138287"/>
                          </a:xfrm>
                          <a:prstGeom prst="rect">
                            <a:avLst/>
                          </a:prstGeom>
                          <a:ln>
                            <a:noFill/>
                          </a:ln>
                        </wps:spPr>
                        <wps:txbx>
                          <w:txbxContent>
                            <w:p w14:paraId="381E05E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4109" name="Rectangle 124109"/>
                        <wps:cNvSpPr/>
                        <wps:spPr>
                          <a:xfrm>
                            <a:off x="726132" y="358899"/>
                            <a:ext cx="266033" cy="138287"/>
                          </a:xfrm>
                          <a:prstGeom prst="rect">
                            <a:avLst/>
                          </a:prstGeom>
                          <a:ln>
                            <a:noFill/>
                          </a:ln>
                        </wps:spPr>
                        <wps:txbx>
                          <w:txbxContent>
                            <w:p w14:paraId="17D763CB" w14:textId="77777777" w:rsidR="009F545A" w:rsidRDefault="00000000">
                              <w:pPr>
                                <w:spacing w:after="160" w:line="259" w:lineRule="auto"/>
                                <w:ind w:left="0" w:firstLine="0"/>
                              </w:pPr>
                              <w:r>
                                <w:rPr>
                                  <w:sz w:val="18"/>
                                </w:rPr>
                                <w:t>47.4</w:t>
                              </w:r>
                            </w:p>
                          </w:txbxContent>
                        </wps:txbx>
                        <wps:bodyPr horzOverflow="overflow" vert="horz" lIns="0" tIns="0" rIns="0" bIns="0" rtlCol="0">
                          <a:noAutofit/>
                        </wps:bodyPr>
                      </wps:wsp>
                      <wps:wsp>
                        <wps:cNvPr id="124110" name="Rectangle 124110"/>
                        <wps:cNvSpPr/>
                        <wps:spPr>
                          <a:xfrm>
                            <a:off x="926157" y="358899"/>
                            <a:ext cx="38005" cy="138287"/>
                          </a:xfrm>
                          <a:prstGeom prst="rect">
                            <a:avLst/>
                          </a:prstGeom>
                          <a:ln>
                            <a:noFill/>
                          </a:ln>
                        </wps:spPr>
                        <wps:txbx>
                          <w:txbxContent>
                            <w:p w14:paraId="7AF78A1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4111" name="Rectangle 124111"/>
                        <wps:cNvSpPr/>
                        <wps:spPr>
                          <a:xfrm>
                            <a:off x="1864072" y="358899"/>
                            <a:ext cx="266033" cy="138287"/>
                          </a:xfrm>
                          <a:prstGeom prst="rect">
                            <a:avLst/>
                          </a:prstGeom>
                          <a:ln>
                            <a:noFill/>
                          </a:ln>
                        </wps:spPr>
                        <wps:txbx>
                          <w:txbxContent>
                            <w:p w14:paraId="15A0AC57" w14:textId="77777777" w:rsidR="009F545A" w:rsidRDefault="00000000">
                              <w:pPr>
                                <w:spacing w:after="160" w:line="259" w:lineRule="auto"/>
                                <w:ind w:left="0" w:firstLine="0"/>
                              </w:pPr>
                              <w:r>
                                <w:rPr>
                                  <w:sz w:val="18"/>
                                </w:rPr>
                                <w:t>43.9</w:t>
                              </w:r>
                            </w:p>
                          </w:txbxContent>
                        </wps:txbx>
                        <wps:bodyPr horzOverflow="overflow" vert="horz" lIns="0" tIns="0" rIns="0" bIns="0" rtlCol="0">
                          <a:noAutofit/>
                        </wps:bodyPr>
                      </wps:wsp>
                      <wps:wsp>
                        <wps:cNvPr id="124112" name="Rectangle 124112"/>
                        <wps:cNvSpPr/>
                        <wps:spPr>
                          <a:xfrm>
                            <a:off x="2064097" y="358899"/>
                            <a:ext cx="38005" cy="138287"/>
                          </a:xfrm>
                          <a:prstGeom prst="rect">
                            <a:avLst/>
                          </a:prstGeom>
                          <a:ln>
                            <a:noFill/>
                          </a:ln>
                        </wps:spPr>
                        <wps:txbx>
                          <w:txbxContent>
                            <w:p w14:paraId="3507BBE1"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55" name="Rectangle 11855"/>
                        <wps:cNvSpPr/>
                        <wps:spPr>
                          <a:xfrm>
                            <a:off x="8037" y="520824"/>
                            <a:ext cx="76010" cy="138328"/>
                          </a:xfrm>
                          <a:prstGeom prst="rect">
                            <a:avLst/>
                          </a:prstGeom>
                          <a:ln>
                            <a:noFill/>
                          </a:ln>
                        </wps:spPr>
                        <wps:txbx>
                          <w:txbxContent>
                            <w:p w14:paraId="3DF18AC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23" name="Rectangle 124123"/>
                        <wps:cNvSpPr/>
                        <wps:spPr>
                          <a:xfrm>
                            <a:off x="668982" y="520824"/>
                            <a:ext cx="342043" cy="138287"/>
                          </a:xfrm>
                          <a:prstGeom prst="rect">
                            <a:avLst/>
                          </a:prstGeom>
                          <a:ln>
                            <a:noFill/>
                          </a:ln>
                        </wps:spPr>
                        <wps:txbx>
                          <w:txbxContent>
                            <w:p w14:paraId="237D6A91" w14:textId="77777777" w:rsidR="009F545A" w:rsidRDefault="00000000">
                              <w:pPr>
                                <w:spacing w:after="160" w:line="259" w:lineRule="auto"/>
                                <w:ind w:left="0" w:firstLine="0"/>
                              </w:pPr>
                              <w:r>
                                <w:rPr>
                                  <w:sz w:val="18"/>
                                </w:rPr>
                                <w:t>214.5</w:t>
                              </w:r>
                            </w:p>
                          </w:txbxContent>
                        </wps:txbx>
                        <wps:bodyPr horzOverflow="overflow" vert="horz" lIns="0" tIns="0" rIns="0" bIns="0" rtlCol="0">
                          <a:noAutofit/>
                        </wps:bodyPr>
                      </wps:wsp>
                      <wps:wsp>
                        <wps:cNvPr id="124126" name="Rectangle 124126"/>
                        <wps:cNvSpPr/>
                        <wps:spPr>
                          <a:xfrm>
                            <a:off x="926157" y="520824"/>
                            <a:ext cx="38005" cy="138287"/>
                          </a:xfrm>
                          <a:prstGeom prst="rect">
                            <a:avLst/>
                          </a:prstGeom>
                          <a:ln>
                            <a:noFill/>
                          </a:ln>
                        </wps:spPr>
                        <wps:txbx>
                          <w:txbxContent>
                            <w:p w14:paraId="1FDC003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57" name="Rectangle 11857"/>
                        <wps:cNvSpPr/>
                        <wps:spPr>
                          <a:xfrm>
                            <a:off x="1145977" y="520824"/>
                            <a:ext cx="76010" cy="138328"/>
                          </a:xfrm>
                          <a:prstGeom prst="rect">
                            <a:avLst/>
                          </a:prstGeom>
                          <a:ln>
                            <a:noFill/>
                          </a:ln>
                        </wps:spPr>
                        <wps:txbx>
                          <w:txbxContent>
                            <w:p w14:paraId="1E1C6C83"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30" name="Rectangle 124130"/>
                        <wps:cNvSpPr/>
                        <wps:spPr>
                          <a:xfrm>
                            <a:off x="1811090" y="520824"/>
                            <a:ext cx="336401" cy="138287"/>
                          </a:xfrm>
                          <a:prstGeom prst="rect">
                            <a:avLst/>
                          </a:prstGeom>
                          <a:ln>
                            <a:noFill/>
                          </a:ln>
                        </wps:spPr>
                        <wps:txbx>
                          <w:txbxContent>
                            <w:p w14:paraId="7919AC95" w14:textId="77777777" w:rsidR="009F545A" w:rsidRDefault="00000000">
                              <w:pPr>
                                <w:spacing w:after="160" w:line="259" w:lineRule="auto"/>
                                <w:ind w:left="0" w:firstLine="0"/>
                              </w:pPr>
                              <w:r>
                                <w:rPr>
                                  <w:sz w:val="18"/>
                                </w:rPr>
                                <w:t>211.2</w:t>
                              </w:r>
                            </w:p>
                          </w:txbxContent>
                        </wps:txbx>
                        <wps:bodyPr horzOverflow="overflow" vert="horz" lIns="0" tIns="0" rIns="0" bIns="0" rtlCol="0">
                          <a:noAutofit/>
                        </wps:bodyPr>
                      </wps:wsp>
                      <wps:wsp>
                        <wps:cNvPr id="124133" name="Rectangle 124133"/>
                        <wps:cNvSpPr/>
                        <wps:spPr>
                          <a:xfrm>
                            <a:off x="2064023" y="520824"/>
                            <a:ext cx="38005" cy="138287"/>
                          </a:xfrm>
                          <a:prstGeom prst="rect">
                            <a:avLst/>
                          </a:prstGeom>
                          <a:ln>
                            <a:noFill/>
                          </a:ln>
                        </wps:spPr>
                        <wps:txbx>
                          <w:txbxContent>
                            <w:p w14:paraId="11B0A87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5751" style="width:173.25pt;height:53.25pt;position:absolute;mso-position-horizontal-relative:text;mso-position-horizontal:absolute;margin-left:197.25pt;mso-position-vertical-relative:text;margin-top:-3.94095pt;" coordsize="22002,6762">
                <v:shape id="Shape 146959" style="position:absolute;width:666;height:95;left:0;top:0;" coordsize="66675,9525" path="m0,0l66675,0l66675,9525l0,9525l0,0">
                  <v:stroke weight="0pt" endcap="flat" joinstyle="miter" miterlimit="10" on="false" color="#000000" opacity="0"/>
                  <v:fill on="true" color="#000000"/>
                </v:shape>
                <v:shape id="Shape 146960" style="position:absolute;width:8858;height:95;left:666;top:0;" coordsize="885825,9525" path="m0,0l885825,0l885825,9525l0,9525l0,0">
                  <v:stroke weight="0pt" endcap="flat" joinstyle="miter" miterlimit="10" on="false" color="#000000" opacity="0"/>
                  <v:fill on="true" color="#000000"/>
                </v:shape>
                <v:shape id="Shape 146961" style="position:absolute;width:1143;height:95;left:9525;top:0;" coordsize="114300,9525" path="m0,0l114300,0l114300,9525l0,9525l0,0">
                  <v:stroke weight="0pt" endcap="flat" joinstyle="miter" miterlimit="10" on="false" color="#000000" opacity="0"/>
                  <v:fill on="true" color="#000000"/>
                </v:shape>
                <v:shape id="Shape 146962" style="position:absolute;width:190;height:95;left:10668;top:0;" coordsize="19050,9525" path="m0,0l19050,0l19050,9525l0,9525l0,0">
                  <v:stroke weight="0pt" endcap="flat" joinstyle="miter" miterlimit="10" on="false" color="#000000" opacity="0"/>
                  <v:fill on="true" color="#000000"/>
                </v:shape>
                <v:shape id="Shape 146963" style="position:absolute;width:285;height:95;left:10858;top:0;" coordsize="28575,9525" path="m0,0l28575,0l28575,9525l0,9525l0,0">
                  <v:stroke weight="0pt" endcap="flat" joinstyle="miter" miterlimit="10" on="false" color="#000000" opacity="0"/>
                  <v:fill on="true" color="#000000"/>
                </v:shape>
                <v:shape id="Shape 146964" style="position:absolute;width:190;height:95;left:11144;top:0;" coordsize="19050,9525" path="m0,0l19050,0l19050,9525l0,9525l0,0">
                  <v:stroke weight="0pt" endcap="flat" joinstyle="miter" miterlimit="10" on="false" color="#000000" opacity="0"/>
                  <v:fill on="true" color="#000000"/>
                </v:shape>
                <v:shape id="Shape 146965" style="position:absolute;width:666;height:95;left:11334;top:0;" coordsize="66675,9525" path="m0,0l66675,0l66675,9525l0,9525l0,0">
                  <v:stroke weight="0pt" endcap="flat" joinstyle="miter" miterlimit="10" on="false" color="#000000" opacity="0"/>
                  <v:fill on="true" color="#000000"/>
                </v:shape>
                <v:shape id="Shape 146966" style="position:absolute;width:8953;height:95;left:12001;top:0;" coordsize="895350,9525" path="m0,0l895350,0l895350,9525l0,9525l0,0">
                  <v:stroke weight="0pt" endcap="flat" joinstyle="miter" miterlimit="10" on="false" color="#000000" opacity="0"/>
                  <v:fill on="true" color="#000000"/>
                </v:shape>
                <v:shape id="Shape 146967" style="position:absolute;width:1047;height:95;left:20955;top:0;" coordsize="104775,9525" path="m0,0l104775,0l104775,9525l0,9525l0,0">
                  <v:stroke weight="0pt" endcap="flat" joinstyle="miter" miterlimit="10" on="false" color="#000000" opacity="0"/>
                  <v:fill on="true" color="#000000"/>
                </v:shape>
                <v:shape id="Shape 146968" style="position:absolute;width:666;height:95;left:0;top:1619;" coordsize="66675,9525" path="m0,0l66675,0l66675,9525l0,9525l0,0">
                  <v:stroke weight="0pt" endcap="flat" joinstyle="miter" miterlimit="10" on="false" color="#000000" opacity="0"/>
                  <v:fill on="true" color="#000000"/>
                </v:shape>
                <v:shape id="Shape 146969" style="position:absolute;width:8858;height:95;left:666;top:1619;" coordsize="885825,9525" path="m0,0l885825,0l885825,9525l0,9525l0,0">
                  <v:stroke weight="0pt" endcap="flat" joinstyle="miter" miterlimit="10" on="false" color="#000000" opacity="0"/>
                  <v:fill on="true" color="#000000"/>
                </v:shape>
                <v:shape id="Shape 146970" style="position:absolute;width:1143;height:95;left:9525;top:1619;" coordsize="114300,9525" path="m0,0l114300,0l114300,9525l0,9525l0,0">
                  <v:stroke weight="0pt" endcap="flat" joinstyle="miter" miterlimit="10" on="false" color="#000000" opacity="0"/>
                  <v:fill on="true" color="#000000"/>
                </v:shape>
                <v:shape id="Shape 146971" style="position:absolute;width:666;height:95;left:11334;top:1619;" coordsize="66675,9525" path="m0,0l66675,0l66675,9525l0,9525l0,0">
                  <v:stroke weight="0pt" endcap="flat" joinstyle="miter" miterlimit="10" on="false" color="#000000" opacity="0"/>
                  <v:fill on="true" color="#000000"/>
                </v:shape>
                <v:shape id="Shape 146972" style="position:absolute;width:8953;height:95;left:12001;top:1619;" coordsize="895350,9525" path="m0,0l895350,0l895350,9525l0,9525l0,0">
                  <v:stroke weight="0pt" endcap="flat" joinstyle="miter" miterlimit="10" on="false" color="#000000" opacity="0"/>
                  <v:fill on="true" color="#000000"/>
                </v:shape>
                <v:shape id="Shape 146973" style="position:absolute;width:1047;height:95;left:20955;top:1619;" coordsize="104775,9525" path="m0,0l104775,0l104775,9525l0,9525l0,0">
                  <v:stroke weight="0pt" endcap="flat" joinstyle="miter" miterlimit="10" on="false" color="#000000" opacity="0"/>
                  <v:fill on="true" color="#000000"/>
                </v:shape>
                <v:shape id="Shape 146974" style="position:absolute;width:666;height:95;left:0;top:4762;" coordsize="66675,9525" path="m0,0l66675,0l66675,9525l0,9525l0,0">
                  <v:stroke weight="0pt" endcap="flat" joinstyle="miter" miterlimit="10" on="false" color="#000000" opacity="0"/>
                  <v:fill on="true" color="#000000"/>
                </v:shape>
                <v:shape id="Shape 146975" style="position:absolute;width:8858;height:95;left:666;top:4762;" coordsize="885825,9525" path="m0,0l885825,0l885825,9525l0,9525l0,0">
                  <v:stroke weight="0pt" endcap="flat" joinstyle="miter" miterlimit="10" on="false" color="#000000" opacity="0"/>
                  <v:fill on="true" color="#000000"/>
                </v:shape>
                <v:shape id="Shape 146976" style="position:absolute;width:1143;height:95;left:9525;top:4762;" coordsize="114300,9525" path="m0,0l114300,0l114300,9525l0,9525l0,0">
                  <v:stroke weight="0pt" endcap="flat" joinstyle="miter" miterlimit="10" on="false" color="#000000" opacity="0"/>
                  <v:fill on="true" color="#000000"/>
                </v:shape>
                <v:shape id="Shape 146977" style="position:absolute;width:666;height:95;left:11334;top:4762;" coordsize="66675,9525" path="m0,0l66675,0l66675,9525l0,9525l0,0">
                  <v:stroke weight="0pt" endcap="flat" joinstyle="miter" miterlimit="10" on="false" color="#000000" opacity="0"/>
                  <v:fill on="true" color="#000000"/>
                </v:shape>
                <v:shape id="Shape 146978" style="position:absolute;width:8953;height:95;left:12001;top:4762;" coordsize="895350,9525" path="m0,0l895350,0l895350,9525l0,9525l0,0">
                  <v:stroke weight="0pt" endcap="flat" joinstyle="miter" miterlimit="10" on="false" color="#000000" opacity="0"/>
                  <v:fill on="true" color="#000000"/>
                </v:shape>
                <v:shape id="Shape 146979" style="position:absolute;width:1047;height:95;left:20955;top:4762;" coordsize="104775,9525" path="m0,0l104775,0l104775,9525l0,9525l0,0">
                  <v:stroke weight="0pt" endcap="flat" joinstyle="miter" miterlimit="10" on="false" color="#000000" opacity="0"/>
                  <v:fill on="true" color="#000000"/>
                </v:shape>
                <v:shape id="Shape 146980" style="position:absolute;width:666;height:95;left:0;top:6381;" coordsize="66675,9525" path="m0,0l66675,0l66675,9525l0,9525l0,0">
                  <v:stroke weight="0pt" endcap="flat" joinstyle="miter" miterlimit="10" on="false" color="#000000" opacity="0"/>
                  <v:fill on="true" color="#000000"/>
                </v:shape>
                <v:shape id="Shape 146981" style="position:absolute;width:666;height:95;left:0;top:6667;" coordsize="66675,9525" path="m0,0l66675,0l66675,9525l0,9525l0,0">
                  <v:stroke weight="0pt" endcap="flat" joinstyle="miter" miterlimit="10" on="false" color="#000000" opacity="0"/>
                  <v:fill on="true" color="#000000"/>
                </v:shape>
                <v:shape id="Shape 146982" style="position:absolute;width:8858;height:95;left:666;top:6381;" coordsize="885825,9525" path="m0,0l885825,0l885825,9525l0,9525l0,0">
                  <v:stroke weight="0pt" endcap="flat" joinstyle="miter" miterlimit="10" on="false" color="#000000" opacity="0"/>
                  <v:fill on="true" color="#000000"/>
                </v:shape>
                <v:shape id="Shape 146983" style="position:absolute;width:8858;height:95;left:666;top:6667;" coordsize="885825,9525" path="m0,0l885825,0l885825,9525l0,9525l0,0">
                  <v:stroke weight="0pt" endcap="flat" joinstyle="miter" miterlimit="10" on="false" color="#000000" opacity="0"/>
                  <v:fill on="true" color="#000000"/>
                </v:shape>
                <v:shape id="Shape 146984" style="position:absolute;width:1143;height:95;left:9525;top:6381;" coordsize="114300,9525" path="m0,0l114300,0l114300,9525l0,9525l0,0">
                  <v:stroke weight="0pt" endcap="flat" joinstyle="miter" miterlimit="10" on="false" color="#000000" opacity="0"/>
                  <v:fill on="true" color="#000000"/>
                </v:shape>
                <v:shape id="Shape 146985" style="position:absolute;width:1143;height:95;left:9525;top:6667;" coordsize="114300,9525" path="m0,0l114300,0l114300,9525l0,9525l0,0">
                  <v:stroke weight="0pt" endcap="flat" joinstyle="miter" miterlimit="10" on="false" color="#000000" opacity="0"/>
                  <v:fill on="true" color="#000000"/>
                </v:shape>
                <v:shape id="Shape 146986" style="position:absolute;width:666;height:95;left:11334;top:6381;" coordsize="66675,9525" path="m0,0l66675,0l66675,9525l0,9525l0,0">
                  <v:stroke weight="0pt" endcap="flat" joinstyle="miter" miterlimit="10" on="false" color="#000000" opacity="0"/>
                  <v:fill on="true" color="#000000"/>
                </v:shape>
                <v:shape id="Shape 146987" style="position:absolute;width:666;height:95;left:11334;top:6667;" coordsize="66675,9525" path="m0,0l66675,0l66675,9525l0,9525l0,0">
                  <v:stroke weight="0pt" endcap="flat" joinstyle="miter" miterlimit="10" on="false" color="#000000" opacity="0"/>
                  <v:fill on="true" color="#000000"/>
                </v:shape>
                <v:shape id="Shape 146988" style="position:absolute;width:8953;height:95;left:12001;top:6381;" coordsize="895350,9525" path="m0,0l895350,0l895350,9525l0,9525l0,0">
                  <v:stroke weight="0pt" endcap="flat" joinstyle="miter" miterlimit="10" on="false" color="#000000" opacity="0"/>
                  <v:fill on="true" color="#000000"/>
                </v:shape>
                <v:shape id="Shape 146989" style="position:absolute;width:8953;height:95;left:12001;top:6667;" coordsize="895350,9525" path="m0,0l895350,0l895350,9525l0,9525l0,0">
                  <v:stroke weight="0pt" endcap="flat" joinstyle="miter" miterlimit="10" on="false" color="#000000" opacity="0"/>
                  <v:fill on="true" color="#000000"/>
                </v:shape>
                <v:shape id="Shape 146990" style="position:absolute;width:1047;height:95;left:20955;top:6381;" coordsize="104775,9525" path="m0,0l104775,0l104775,9525l0,9525l0,0">
                  <v:stroke weight="0pt" endcap="flat" joinstyle="miter" miterlimit="10" on="false" color="#000000" opacity="0"/>
                  <v:fill on="true" color="#000000"/>
                </v:shape>
                <v:shape id="Shape 146991" style="position:absolute;width:1047;height:95;left:20955;top:6667;" coordsize="104775,9525" path="m0,0l104775,0l104775,9525l0,9525l0,0">
                  <v:stroke weight="0pt" endcap="flat" joinstyle="miter" miterlimit="10" on="false" color="#000000" opacity="0"/>
                  <v:fill on="true" color="#000000"/>
                </v:shape>
                <v:rect id="Rectangle 11835" style="position:absolute;width:7728;height:1358;left:238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1836" style="position:absolute;width:7728;height:1358;left:1376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1840" style="position:absolute;width:760;height:1383;left:80;top:2064;" filled="f" stroked="f">
                  <v:textbox inset="0,0,0,0">
                    <w:txbxContent>
                      <w:p>
                        <w:pPr>
                          <w:spacing w:before="0" w:after="160" w:line="259" w:lineRule="auto"/>
                          <w:ind w:left="0" w:firstLine="0"/>
                        </w:pPr>
                        <w:r>
                          <w:rPr>
                            <w:sz w:val="18"/>
                          </w:rPr>
                          <w:t xml:space="preserve">$</w:t>
                        </w:r>
                      </w:p>
                    </w:txbxContent>
                  </v:textbox>
                </v:rect>
                <v:rect id="Rectangle 124104" style="position:absolute;width:3420;height:1382;left:6689;top:2064;" filled="f" stroked="f">
                  <v:textbox inset="0,0,0,0">
                    <w:txbxContent>
                      <w:p>
                        <w:pPr>
                          <w:spacing w:before="0" w:after="160" w:line="259" w:lineRule="auto"/>
                          <w:ind w:left="0" w:firstLine="0"/>
                        </w:pPr>
                        <w:r>
                          <w:rPr>
                            <w:sz w:val="18"/>
                          </w:rPr>
                          <w:t xml:space="preserve">167.1</w:t>
                        </w:r>
                      </w:p>
                    </w:txbxContent>
                  </v:textbox>
                </v:rect>
                <v:rect id="Rectangle 124105" style="position:absolute;width:380;height:1382;left:9261;top:2064;" filled="f" stroked="f">
                  <v:textbox inset="0,0,0,0">
                    <w:txbxContent>
                      <w:p>
                        <w:pPr>
                          <w:spacing w:before="0" w:after="160" w:line="259" w:lineRule="auto"/>
                          <w:ind w:left="0" w:firstLine="0"/>
                        </w:pPr>
                        <w:r>
                          <w:rPr>
                            <w:sz w:val="18"/>
                          </w:rPr>
                          <w:t xml:space="preserve"> </w:t>
                        </w:r>
                      </w:p>
                    </w:txbxContent>
                  </v:textbox>
                </v:rect>
                <v:rect id="Rectangle 11842" style="position:absolute;width:760;height:1383;left:11459;top:2064;" filled="f" stroked="f">
                  <v:textbox inset="0,0,0,0">
                    <w:txbxContent>
                      <w:p>
                        <w:pPr>
                          <w:spacing w:before="0" w:after="160" w:line="259" w:lineRule="auto"/>
                          <w:ind w:left="0" w:firstLine="0"/>
                        </w:pPr>
                        <w:r>
                          <w:rPr>
                            <w:sz w:val="18"/>
                          </w:rPr>
                          <w:t xml:space="preserve">$</w:t>
                        </w:r>
                      </w:p>
                    </w:txbxContent>
                  </v:textbox>
                </v:rect>
                <v:rect id="Rectangle 124106" style="position:absolute;width:3420;height:1382;left:18069;top:2064;" filled="f" stroked="f">
                  <v:textbox inset="0,0,0,0">
                    <w:txbxContent>
                      <w:p>
                        <w:pPr>
                          <w:spacing w:before="0" w:after="160" w:line="259" w:lineRule="auto"/>
                          <w:ind w:left="0" w:firstLine="0"/>
                        </w:pPr>
                        <w:r>
                          <w:rPr>
                            <w:sz w:val="18"/>
                          </w:rPr>
                          <w:t xml:space="preserve">167.3</w:t>
                        </w:r>
                      </w:p>
                    </w:txbxContent>
                  </v:textbox>
                </v:rect>
                <v:rect id="Rectangle 124108" style="position:absolute;width:380;height:1382;left:20640;top:2064;" filled="f" stroked="f">
                  <v:textbox inset="0,0,0,0">
                    <w:txbxContent>
                      <w:p>
                        <w:pPr>
                          <w:spacing w:before="0" w:after="160" w:line="259" w:lineRule="auto"/>
                          <w:ind w:left="0" w:firstLine="0"/>
                        </w:pPr>
                        <w:r>
                          <w:rPr>
                            <w:sz w:val="18"/>
                          </w:rPr>
                          <w:t xml:space="preserve"> </w:t>
                        </w:r>
                      </w:p>
                    </w:txbxContent>
                  </v:textbox>
                </v:rect>
                <v:rect id="Rectangle 124109" style="position:absolute;width:2660;height:1382;left:7261;top:3588;" filled="f" stroked="f">
                  <v:textbox inset="0,0,0,0">
                    <w:txbxContent>
                      <w:p>
                        <w:pPr>
                          <w:spacing w:before="0" w:after="160" w:line="259" w:lineRule="auto"/>
                          <w:ind w:left="0" w:firstLine="0"/>
                        </w:pPr>
                        <w:r>
                          <w:rPr>
                            <w:sz w:val="18"/>
                          </w:rPr>
                          <w:t xml:space="preserve">47.4</w:t>
                        </w:r>
                      </w:p>
                    </w:txbxContent>
                  </v:textbox>
                </v:rect>
                <v:rect id="Rectangle 124110" style="position:absolute;width:380;height:1382;left:9261;top:3588;" filled="f" stroked="f">
                  <v:textbox inset="0,0,0,0">
                    <w:txbxContent>
                      <w:p>
                        <w:pPr>
                          <w:spacing w:before="0" w:after="160" w:line="259" w:lineRule="auto"/>
                          <w:ind w:left="0" w:firstLine="0"/>
                        </w:pPr>
                        <w:r>
                          <w:rPr>
                            <w:sz w:val="18"/>
                          </w:rPr>
                          <w:t xml:space="preserve"> </w:t>
                        </w:r>
                      </w:p>
                    </w:txbxContent>
                  </v:textbox>
                </v:rect>
                <v:rect id="Rectangle 124111" style="position:absolute;width:2660;height:1382;left:18640;top:3588;" filled="f" stroked="f">
                  <v:textbox inset="0,0,0,0">
                    <w:txbxContent>
                      <w:p>
                        <w:pPr>
                          <w:spacing w:before="0" w:after="160" w:line="259" w:lineRule="auto"/>
                          <w:ind w:left="0" w:firstLine="0"/>
                        </w:pPr>
                        <w:r>
                          <w:rPr>
                            <w:sz w:val="18"/>
                          </w:rPr>
                          <w:t xml:space="preserve">43.9</w:t>
                        </w:r>
                      </w:p>
                    </w:txbxContent>
                  </v:textbox>
                </v:rect>
                <v:rect id="Rectangle 124112" style="position:absolute;width:380;height:1382;left:20640;top:3588;" filled="f" stroked="f">
                  <v:textbox inset="0,0,0,0">
                    <w:txbxContent>
                      <w:p>
                        <w:pPr>
                          <w:spacing w:before="0" w:after="160" w:line="259" w:lineRule="auto"/>
                          <w:ind w:left="0" w:firstLine="0"/>
                        </w:pPr>
                        <w:r>
                          <w:rPr>
                            <w:sz w:val="18"/>
                          </w:rPr>
                          <w:t xml:space="preserve"> </w:t>
                        </w:r>
                      </w:p>
                    </w:txbxContent>
                  </v:textbox>
                </v:rect>
                <v:rect id="Rectangle 11855" style="position:absolute;width:760;height:1383;left:80;top:5208;" filled="f" stroked="f">
                  <v:textbox inset="0,0,0,0">
                    <w:txbxContent>
                      <w:p>
                        <w:pPr>
                          <w:spacing w:before="0" w:after="160" w:line="259" w:lineRule="auto"/>
                          <w:ind w:left="0" w:firstLine="0"/>
                        </w:pPr>
                        <w:r>
                          <w:rPr>
                            <w:sz w:val="18"/>
                          </w:rPr>
                          <w:t xml:space="preserve">$</w:t>
                        </w:r>
                      </w:p>
                    </w:txbxContent>
                  </v:textbox>
                </v:rect>
                <v:rect id="Rectangle 124123" style="position:absolute;width:3420;height:1382;left:6689;top:5208;" filled="f" stroked="f">
                  <v:textbox inset="0,0,0,0">
                    <w:txbxContent>
                      <w:p>
                        <w:pPr>
                          <w:spacing w:before="0" w:after="160" w:line="259" w:lineRule="auto"/>
                          <w:ind w:left="0" w:firstLine="0"/>
                        </w:pPr>
                        <w:r>
                          <w:rPr>
                            <w:sz w:val="18"/>
                          </w:rPr>
                          <w:t xml:space="preserve">214.5</w:t>
                        </w:r>
                      </w:p>
                    </w:txbxContent>
                  </v:textbox>
                </v:rect>
                <v:rect id="Rectangle 124126" style="position:absolute;width:380;height:1382;left:9261;top:5208;" filled="f" stroked="f">
                  <v:textbox inset="0,0,0,0">
                    <w:txbxContent>
                      <w:p>
                        <w:pPr>
                          <w:spacing w:before="0" w:after="160" w:line="259" w:lineRule="auto"/>
                          <w:ind w:left="0" w:firstLine="0"/>
                        </w:pPr>
                        <w:r>
                          <w:rPr>
                            <w:sz w:val="18"/>
                          </w:rPr>
                          <w:t xml:space="preserve"> </w:t>
                        </w:r>
                      </w:p>
                    </w:txbxContent>
                  </v:textbox>
                </v:rect>
                <v:rect id="Rectangle 11857" style="position:absolute;width:760;height:1383;left:11459;top:5208;" filled="f" stroked="f">
                  <v:textbox inset="0,0,0,0">
                    <w:txbxContent>
                      <w:p>
                        <w:pPr>
                          <w:spacing w:before="0" w:after="160" w:line="259" w:lineRule="auto"/>
                          <w:ind w:left="0" w:firstLine="0"/>
                        </w:pPr>
                        <w:r>
                          <w:rPr>
                            <w:sz w:val="18"/>
                          </w:rPr>
                          <w:t xml:space="preserve">$</w:t>
                        </w:r>
                      </w:p>
                    </w:txbxContent>
                  </v:textbox>
                </v:rect>
                <v:rect id="Rectangle 124130" style="position:absolute;width:3364;height:1382;left:18110;top:5208;" filled="f" stroked="f">
                  <v:textbox inset="0,0,0,0">
                    <w:txbxContent>
                      <w:p>
                        <w:pPr>
                          <w:spacing w:before="0" w:after="160" w:line="259" w:lineRule="auto"/>
                          <w:ind w:left="0" w:firstLine="0"/>
                        </w:pPr>
                        <w:r>
                          <w:rPr>
                            <w:sz w:val="18"/>
                          </w:rPr>
                          <w:t xml:space="preserve">211.2</w:t>
                        </w:r>
                      </w:p>
                    </w:txbxContent>
                  </v:textbox>
                </v:rect>
                <v:rect id="Rectangle 124133" style="position:absolute;width:380;height:1382;left:20640;top:520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24DBB263" wp14:editId="1B5742E1">
                <wp:simplePos x="0" y="0"/>
                <wp:positionH relativeFrom="column">
                  <wp:posOffset>5838825</wp:posOffset>
                </wp:positionH>
                <wp:positionV relativeFrom="paragraph">
                  <wp:posOffset>111875</wp:posOffset>
                </wp:positionV>
                <wp:extent cx="1057275" cy="514350"/>
                <wp:effectExtent l="0" t="0" r="0" b="0"/>
                <wp:wrapSquare wrapText="bothSides"/>
                <wp:docPr id="125752" name="Group 125752"/>
                <wp:cNvGraphicFramePr/>
                <a:graphic xmlns:a="http://schemas.openxmlformats.org/drawingml/2006/main">
                  <a:graphicData uri="http://schemas.microsoft.com/office/word/2010/wordprocessingGroup">
                    <wpg:wgp>
                      <wpg:cNvGrpSpPr/>
                      <wpg:grpSpPr>
                        <a:xfrm>
                          <a:off x="0" y="0"/>
                          <a:ext cx="1057275" cy="514350"/>
                          <a:chOff x="0" y="0"/>
                          <a:chExt cx="1057275" cy="514350"/>
                        </a:xfrm>
                      </wpg:grpSpPr>
                      <wps:wsp>
                        <wps:cNvPr id="146992" name="Shape 146992"/>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3" name="Shape 146993"/>
                        <wps:cNvSpPr/>
                        <wps:spPr>
                          <a:xfrm>
                            <a:off x="57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4" name="Shape 146994"/>
                        <wps:cNvSpPr/>
                        <wps:spPr>
                          <a:xfrm>
                            <a:off x="952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5" name="Shape 146995"/>
                        <wps:cNvSpPr/>
                        <wps:spPr>
                          <a:xfrm>
                            <a:off x="0" y="3143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6" name="Shape 146996"/>
                        <wps:cNvSpPr/>
                        <wps:spPr>
                          <a:xfrm>
                            <a:off x="57150" y="3143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7" name="Shape 146997"/>
                        <wps:cNvSpPr/>
                        <wps:spPr>
                          <a:xfrm>
                            <a:off x="952500" y="3143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8" name="Shape 146998"/>
                        <wps:cNvSpPr/>
                        <wps:spPr>
                          <a:xfrm>
                            <a:off x="0" y="47625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9" name="Shape 146999"/>
                        <wps:cNvSpPr/>
                        <wps:spPr>
                          <a:xfrm>
                            <a:off x="0" y="5048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0" name="Shape 147000"/>
                        <wps:cNvSpPr/>
                        <wps:spPr>
                          <a:xfrm>
                            <a:off x="57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1" name="Shape 147001"/>
                        <wps:cNvSpPr/>
                        <wps:spPr>
                          <a:xfrm>
                            <a:off x="57150" y="5048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2" name="Shape 147002"/>
                        <wps:cNvSpPr/>
                        <wps:spPr>
                          <a:xfrm>
                            <a:off x="952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3" name="Shape 147003"/>
                        <wps:cNvSpPr/>
                        <wps:spPr>
                          <a:xfrm>
                            <a:off x="952500" y="5048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6" name="Rectangle 11846"/>
                        <wps:cNvSpPr/>
                        <wps:spPr>
                          <a:xfrm>
                            <a:off x="729109" y="44574"/>
                            <a:ext cx="291271" cy="138328"/>
                          </a:xfrm>
                          <a:prstGeom prst="rect">
                            <a:avLst/>
                          </a:prstGeom>
                          <a:ln>
                            <a:noFill/>
                          </a:ln>
                        </wps:spPr>
                        <wps:txbx>
                          <w:txbxContent>
                            <w:p w14:paraId="1B974FBE" w14:textId="77777777" w:rsidR="009F545A" w:rsidRDefault="00000000">
                              <w:pPr>
                                <w:spacing w:after="160" w:line="259" w:lineRule="auto"/>
                                <w:ind w:left="0" w:firstLine="0"/>
                              </w:pPr>
                              <w:r>
                                <w:rPr>
                                  <w:sz w:val="18"/>
                                </w:rPr>
                                <w:t>(0.1)</w:t>
                              </w:r>
                            </w:p>
                          </w:txbxContent>
                        </wps:txbx>
                        <wps:bodyPr horzOverflow="overflow" vert="horz" lIns="0" tIns="0" rIns="0" bIns="0" rtlCol="0">
                          <a:noAutofit/>
                        </wps:bodyPr>
                      </wps:wsp>
                      <wps:wsp>
                        <wps:cNvPr id="11847" name="Rectangle 11847"/>
                        <wps:cNvSpPr/>
                        <wps:spPr>
                          <a:xfrm>
                            <a:off x="949375" y="44574"/>
                            <a:ext cx="126633" cy="138328"/>
                          </a:xfrm>
                          <a:prstGeom prst="rect">
                            <a:avLst/>
                          </a:prstGeom>
                          <a:ln>
                            <a:noFill/>
                          </a:ln>
                        </wps:spPr>
                        <wps:txbx>
                          <w:txbxContent>
                            <w:p w14:paraId="694C3A2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17" name="Rectangle 124117"/>
                        <wps:cNvSpPr/>
                        <wps:spPr>
                          <a:xfrm>
                            <a:off x="776734" y="196974"/>
                            <a:ext cx="190024" cy="138287"/>
                          </a:xfrm>
                          <a:prstGeom prst="rect">
                            <a:avLst/>
                          </a:prstGeom>
                          <a:ln>
                            <a:noFill/>
                          </a:ln>
                        </wps:spPr>
                        <wps:txbx>
                          <w:txbxContent>
                            <w:p w14:paraId="130EE961" w14:textId="77777777" w:rsidR="009F545A" w:rsidRDefault="00000000">
                              <w:pPr>
                                <w:spacing w:after="160" w:line="259" w:lineRule="auto"/>
                                <w:ind w:left="0" w:firstLine="0"/>
                              </w:pPr>
                              <w:r>
                                <w:rPr>
                                  <w:sz w:val="18"/>
                                </w:rPr>
                                <w:t>8.0</w:t>
                              </w:r>
                            </w:p>
                          </w:txbxContent>
                        </wps:txbx>
                        <wps:bodyPr horzOverflow="overflow" vert="horz" lIns="0" tIns="0" rIns="0" bIns="0" rtlCol="0">
                          <a:noAutofit/>
                        </wps:bodyPr>
                      </wps:wsp>
                      <wps:wsp>
                        <wps:cNvPr id="124118" name="Rectangle 124118"/>
                        <wps:cNvSpPr/>
                        <wps:spPr>
                          <a:xfrm>
                            <a:off x="919609" y="196974"/>
                            <a:ext cx="38005" cy="138287"/>
                          </a:xfrm>
                          <a:prstGeom prst="rect">
                            <a:avLst/>
                          </a:prstGeom>
                          <a:ln>
                            <a:noFill/>
                          </a:ln>
                        </wps:spPr>
                        <wps:txbx>
                          <w:txbxContent>
                            <w:p w14:paraId="51BFB7D8"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53" name="Rectangle 11853"/>
                        <wps:cNvSpPr/>
                        <wps:spPr>
                          <a:xfrm>
                            <a:off x="949375" y="196974"/>
                            <a:ext cx="126633" cy="138328"/>
                          </a:xfrm>
                          <a:prstGeom prst="rect">
                            <a:avLst/>
                          </a:prstGeom>
                          <a:ln>
                            <a:noFill/>
                          </a:ln>
                        </wps:spPr>
                        <wps:txbx>
                          <w:txbxContent>
                            <w:p w14:paraId="7746238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140" name="Rectangle 124140"/>
                        <wps:cNvSpPr/>
                        <wps:spPr>
                          <a:xfrm>
                            <a:off x="776734" y="358899"/>
                            <a:ext cx="190024" cy="138287"/>
                          </a:xfrm>
                          <a:prstGeom prst="rect">
                            <a:avLst/>
                          </a:prstGeom>
                          <a:ln>
                            <a:noFill/>
                          </a:ln>
                        </wps:spPr>
                        <wps:txbx>
                          <w:txbxContent>
                            <w:p w14:paraId="6D5DA8E1" w14:textId="77777777" w:rsidR="009F545A" w:rsidRDefault="00000000">
                              <w:pPr>
                                <w:spacing w:after="160" w:line="259" w:lineRule="auto"/>
                                <w:ind w:left="0" w:firstLine="0"/>
                              </w:pPr>
                              <w:r>
                                <w:rPr>
                                  <w:sz w:val="18"/>
                                </w:rPr>
                                <w:t>1.6</w:t>
                              </w:r>
                            </w:p>
                          </w:txbxContent>
                        </wps:txbx>
                        <wps:bodyPr horzOverflow="overflow" vert="horz" lIns="0" tIns="0" rIns="0" bIns="0" rtlCol="0">
                          <a:noAutofit/>
                        </wps:bodyPr>
                      </wps:wsp>
                      <wps:wsp>
                        <wps:cNvPr id="124142" name="Rectangle 124142"/>
                        <wps:cNvSpPr/>
                        <wps:spPr>
                          <a:xfrm>
                            <a:off x="919609" y="358899"/>
                            <a:ext cx="38005" cy="138287"/>
                          </a:xfrm>
                          <a:prstGeom prst="rect">
                            <a:avLst/>
                          </a:prstGeom>
                          <a:ln>
                            <a:noFill/>
                          </a:ln>
                        </wps:spPr>
                        <wps:txbx>
                          <w:txbxContent>
                            <w:p w14:paraId="43189293"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1862" name="Rectangle 11862"/>
                        <wps:cNvSpPr/>
                        <wps:spPr>
                          <a:xfrm>
                            <a:off x="949375" y="358899"/>
                            <a:ext cx="126633" cy="138328"/>
                          </a:xfrm>
                          <a:prstGeom prst="rect">
                            <a:avLst/>
                          </a:prstGeom>
                          <a:ln>
                            <a:noFill/>
                          </a:ln>
                        </wps:spPr>
                        <wps:txbx>
                          <w:txbxContent>
                            <w:p w14:paraId="64CF1499"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5752" style="width:83.25pt;height:40.5pt;position:absolute;mso-position-horizontal-relative:text;mso-position-horizontal:absolute;margin-left:459.75pt;mso-position-vertical-relative:text;margin-top:8.80905pt;" coordsize="10572,5143">
                <v:shape id="Shape 147004" style="position:absolute;width:571;height:95;left:0;top:0;" coordsize="57150,9525" path="m0,0l57150,0l57150,9525l0,9525l0,0">
                  <v:stroke weight="0pt" endcap="flat" joinstyle="miter" miterlimit="10" on="false" color="#000000" opacity="0"/>
                  <v:fill on="true" color="#000000"/>
                </v:shape>
                <v:shape id="Shape 147005" style="position:absolute;width:8953;height:95;left:571;top:0;" coordsize="895350,9525" path="m0,0l895350,0l895350,9525l0,9525l0,0">
                  <v:stroke weight="0pt" endcap="flat" joinstyle="miter" miterlimit="10" on="false" color="#000000" opacity="0"/>
                  <v:fill on="true" color="#000000"/>
                </v:shape>
                <v:shape id="Shape 147006" style="position:absolute;width:1047;height:95;left:9525;top:0;" coordsize="104775,9525" path="m0,0l104775,0l104775,9525l0,9525l0,0">
                  <v:stroke weight="0pt" endcap="flat" joinstyle="miter" miterlimit="10" on="false" color="#000000" opacity="0"/>
                  <v:fill on="true" color="#000000"/>
                </v:shape>
                <v:shape id="Shape 147007" style="position:absolute;width:571;height:95;left:0;top:3143;" coordsize="57150,9525" path="m0,0l57150,0l57150,9525l0,9525l0,0">
                  <v:stroke weight="0pt" endcap="flat" joinstyle="miter" miterlimit="10" on="false" color="#000000" opacity="0"/>
                  <v:fill on="true" color="#000000"/>
                </v:shape>
                <v:shape id="Shape 147008" style="position:absolute;width:8953;height:95;left:571;top:3143;" coordsize="895350,9525" path="m0,0l895350,0l895350,9525l0,9525l0,0">
                  <v:stroke weight="0pt" endcap="flat" joinstyle="miter" miterlimit="10" on="false" color="#000000" opacity="0"/>
                  <v:fill on="true" color="#000000"/>
                </v:shape>
                <v:shape id="Shape 147009" style="position:absolute;width:1047;height:95;left:9525;top:3143;" coordsize="104775,9525" path="m0,0l104775,0l104775,9525l0,9525l0,0">
                  <v:stroke weight="0pt" endcap="flat" joinstyle="miter" miterlimit="10" on="false" color="#000000" opacity="0"/>
                  <v:fill on="true" color="#000000"/>
                </v:shape>
                <v:shape id="Shape 147010" style="position:absolute;width:571;height:95;left:0;top:4762;" coordsize="57150,9525" path="m0,0l57150,0l57150,9525l0,9525l0,0">
                  <v:stroke weight="0pt" endcap="flat" joinstyle="miter" miterlimit="10" on="false" color="#000000" opacity="0"/>
                  <v:fill on="true" color="#000000"/>
                </v:shape>
                <v:shape id="Shape 147011" style="position:absolute;width:571;height:95;left:0;top:5048;" coordsize="57150,9525" path="m0,0l57150,0l57150,9525l0,9525l0,0">
                  <v:stroke weight="0pt" endcap="flat" joinstyle="miter" miterlimit="10" on="false" color="#000000" opacity="0"/>
                  <v:fill on="true" color="#000000"/>
                </v:shape>
                <v:shape id="Shape 147012" style="position:absolute;width:8953;height:95;left:571;top:4762;" coordsize="895350,9525" path="m0,0l895350,0l895350,9525l0,9525l0,0">
                  <v:stroke weight="0pt" endcap="flat" joinstyle="miter" miterlimit="10" on="false" color="#000000" opacity="0"/>
                  <v:fill on="true" color="#000000"/>
                </v:shape>
                <v:shape id="Shape 147013" style="position:absolute;width:8953;height:95;left:571;top:5048;" coordsize="895350,9525" path="m0,0l895350,0l895350,9525l0,9525l0,0">
                  <v:stroke weight="0pt" endcap="flat" joinstyle="miter" miterlimit="10" on="false" color="#000000" opacity="0"/>
                  <v:fill on="true" color="#000000"/>
                </v:shape>
                <v:shape id="Shape 147014" style="position:absolute;width:1047;height:95;left:9525;top:4762;" coordsize="104775,9525" path="m0,0l104775,0l104775,9525l0,9525l0,0">
                  <v:stroke weight="0pt" endcap="flat" joinstyle="miter" miterlimit="10" on="false" color="#000000" opacity="0"/>
                  <v:fill on="true" color="#000000"/>
                </v:shape>
                <v:shape id="Shape 147015" style="position:absolute;width:1047;height:95;left:9525;top:5048;" coordsize="104775,9525" path="m0,0l104775,0l104775,9525l0,9525l0,0">
                  <v:stroke weight="0pt" endcap="flat" joinstyle="miter" miterlimit="10" on="false" color="#000000" opacity="0"/>
                  <v:fill on="true" color="#000000"/>
                </v:shape>
                <v:rect id="Rectangle 11846" style="position:absolute;width:2912;height:1383;left:7291;top:445;" filled="f" stroked="f">
                  <v:textbox inset="0,0,0,0">
                    <w:txbxContent>
                      <w:p>
                        <w:pPr>
                          <w:spacing w:before="0" w:after="160" w:line="259" w:lineRule="auto"/>
                          <w:ind w:left="0" w:firstLine="0"/>
                        </w:pPr>
                        <w:r>
                          <w:rPr>
                            <w:sz w:val="18"/>
                          </w:rPr>
                          <w:t xml:space="preserve">(0.1)</w:t>
                        </w:r>
                      </w:p>
                    </w:txbxContent>
                  </v:textbox>
                </v:rect>
                <v:rect id="Rectangle 11847" style="position:absolute;width:1266;height:1383;left:9493;top:445;" filled="f" stroked="f">
                  <v:textbox inset="0,0,0,0">
                    <w:txbxContent>
                      <w:p>
                        <w:pPr>
                          <w:spacing w:before="0" w:after="160" w:line="259" w:lineRule="auto"/>
                          <w:ind w:left="0" w:firstLine="0"/>
                        </w:pPr>
                        <w:r>
                          <w:rPr>
                            <w:sz w:val="18"/>
                          </w:rPr>
                          <w:t xml:space="preserve">%</w:t>
                        </w:r>
                      </w:p>
                    </w:txbxContent>
                  </v:textbox>
                </v:rect>
                <v:rect id="Rectangle 124117" style="position:absolute;width:1900;height:1382;left:7767;top:1969;" filled="f" stroked="f">
                  <v:textbox inset="0,0,0,0">
                    <w:txbxContent>
                      <w:p>
                        <w:pPr>
                          <w:spacing w:before="0" w:after="160" w:line="259" w:lineRule="auto"/>
                          <w:ind w:left="0" w:firstLine="0"/>
                        </w:pPr>
                        <w:r>
                          <w:rPr>
                            <w:sz w:val="18"/>
                          </w:rPr>
                          <w:t xml:space="preserve">8.0</w:t>
                        </w:r>
                      </w:p>
                    </w:txbxContent>
                  </v:textbox>
                </v:rect>
                <v:rect id="Rectangle 124118" style="position:absolute;width:380;height:1382;left:9196;top:1969;" filled="f" stroked="f">
                  <v:textbox inset="0,0,0,0">
                    <w:txbxContent>
                      <w:p>
                        <w:pPr>
                          <w:spacing w:before="0" w:after="160" w:line="259" w:lineRule="auto"/>
                          <w:ind w:left="0" w:firstLine="0"/>
                        </w:pPr>
                        <w:r>
                          <w:rPr>
                            <w:sz w:val="18"/>
                          </w:rPr>
                          <w:t xml:space="preserve"> </w:t>
                        </w:r>
                      </w:p>
                    </w:txbxContent>
                  </v:textbox>
                </v:rect>
                <v:rect id="Rectangle 11853" style="position:absolute;width:1266;height:1383;left:9493;top:1969;" filled="f" stroked="f">
                  <v:textbox inset="0,0,0,0">
                    <w:txbxContent>
                      <w:p>
                        <w:pPr>
                          <w:spacing w:before="0" w:after="160" w:line="259" w:lineRule="auto"/>
                          <w:ind w:left="0" w:firstLine="0"/>
                        </w:pPr>
                        <w:r>
                          <w:rPr>
                            <w:sz w:val="18"/>
                          </w:rPr>
                          <w:t xml:space="preserve">%</w:t>
                        </w:r>
                      </w:p>
                    </w:txbxContent>
                  </v:textbox>
                </v:rect>
                <v:rect id="Rectangle 124140" style="position:absolute;width:1900;height:1382;left:7767;top:3588;" filled="f" stroked="f">
                  <v:textbox inset="0,0,0,0">
                    <w:txbxContent>
                      <w:p>
                        <w:pPr>
                          <w:spacing w:before="0" w:after="160" w:line="259" w:lineRule="auto"/>
                          <w:ind w:left="0" w:firstLine="0"/>
                        </w:pPr>
                        <w:r>
                          <w:rPr>
                            <w:sz w:val="18"/>
                          </w:rPr>
                          <w:t xml:space="preserve">1.6</w:t>
                        </w:r>
                      </w:p>
                    </w:txbxContent>
                  </v:textbox>
                </v:rect>
                <v:rect id="Rectangle 124142" style="position:absolute;width:380;height:1382;left:9196;top:3588;" filled="f" stroked="f">
                  <v:textbox inset="0,0,0,0">
                    <w:txbxContent>
                      <w:p>
                        <w:pPr>
                          <w:spacing w:before="0" w:after="160" w:line="259" w:lineRule="auto"/>
                          <w:ind w:left="0" w:firstLine="0"/>
                        </w:pPr>
                        <w:r>
                          <w:rPr>
                            <w:sz w:val="18"/>
                          </w:rPr>
                          <w:t xml:space="preserve"> </w:t>
                        </w:r>
                      </w:p>
                    </w:txbxContent>
                  </v:textbox>
                </v:rect>
                <v:rect id="Rectangle 11862" style="position:absolute;width:1266;height:1383;left:9493;top:358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43436955" w14:textId="77777777" w:rsidR="009F545A" w:rsidRDefault="00000000">
      <w:pPr>
        <w:spacing w:after="4" w:line="268" w:lineRule="auto"/>
        <w:ind w:left="210" w:right="1780"/>
      </w:pPr>
      <w:r>
        <w:rPr>
          <w:sz w:val="18"/>
        </w:rPr>
        <w:t>Medical</w:t>
      </w:r>
    </w:p>
    <w:p w14:paraId="0C2CC7EF" w14:textId="77777777" w:rsidR="009F545A" w:rsidRDefault="00000000">
      <w:pPr>
        <w:spacing w:after="4" w:line="268" w:lineRule="auto"/>
        <w:ind w:left="210" w:right="1780"/>
      </w:pPr>
      <w:r>
        <w:rPr>
          <w:sz w:val="18"/>
        </w:rPr>
        <w:t>Industrial</w:t>
      </w:r>
    </w:p>
    <w:p w14:paraId="2CFEDE70" w14:textId="77777777" w:rsidR="009F545A" w:rsidRDefault="00000000">
      <w:pPr>
        <w:spacing w:after="4" w:line="268" w:lineRule="auto"/>
        <w:ind w:left="615" w:right="1780"/>
      </w:pPr>
      <w:r>
        <w:rPr>
          <w:sz w:val="18"/>
        </w:rPr>
        <w:t>Total revenues</w:t>
      </w:r>
    </w:p>
    <w:tbl>
      <w:tblPr>
        <w:tblStyle w:val="TableGrid"/>
        <w:tblW w:w="7191" w:type="dxa"/>
        <w:tblInd w:w="200" w:type="dxa"/>
        <w:tblCellMar>
          <w:top w:w="0" w:type="dxa"/>
          <w:left w:w="0" w:type="dxa"/>
          <w:bottom w:w="0" w:type="dxa"/>
          <w:right w:w="0" w:type="dxa"/>
        </w:tblCellMar>
        <w:tblLook w:val="04A0" w:firstRow="1" w:lastRow="0" w:firstColumn="1" w:lastColumn="0" w:noHBand="0" w:noVBand="1"/>
      </w:tblPr>
      <w:tblGrid>
        <w:gridCol w:w="4121"/>
        <w:gridCol w:w="1792"/>
        <w:gridCol w:w="1278"/>
      </w:tblGrid>
      <w:tr w:rsidR="009F545A" w14:paraId="64CD783F" w14:textId="77777777">
        <w:trPr>
          <w:trHeight w:val="202"/>
        </w:trPr>
        <w:tc>
          <w:tcPr>
            <w:tcW w:w="4121" w:type="dxa"/>
            <w:tcBorders>
              <w:top w:val="nil"/>
              <w:left w:val="nil"/>
              <w:bottom w:val="nil"/>
              <w:right w:val="nil"/>
            </w:tcBorders>
          </w:tcPr>
          <w:p w14:paraId="48A83485" w14:textId="77777777" w:rsidR="009F545A" w:rsidRDefault="00000000">
            <w:pPr>
              <w:spacing w:after="0" w:line="259" w:lineRule="auto"/>
              <w:ind w:left="0" w:firstLine="0"/>
            </w:pPr>
            <w:r>
              <w:rPr>
                <w:i/>
                <w:sz w:val="18"/>
              </w:rPr>
              <w:t>Medical as a percentage of total revenues</w:t>
            </w:r>
          </w:p>
        </w:tc>
        <w:tc>
          <w:tcPr>
            <w:tcW w:w="1792" w:type="dxa"/>
            <w:tcBorders>
              <w:top w:val="nil"/>
              <w:left w:val="nil"/>
              <w:bottom w:val="nil"/>
              <w:right w:val="nil"/>
            </w:tcBorders>
          </w:tcPr>
          <w:p w14:paraId="77F3B73E" w14:textId="77777777" w:rsidR="009F545A" w:rsidRDefault="00000000">
            <w:pPr>
              <w:spacing w:after="0" w:line="259" w:lineRule="auto"/>
              <w:ind w:left="254" w:firstLine="0"/>
              <w:jc w:val="center"/>
            </w:pPr>
            <w:r>
              <w:rPr>
                <w:i/>
                <w:sz w:val="18"/>
              </w:rPr>
              <w:t>77.9 %</w:t>
            </w:r>
          </w:p>
        </w:tc>
        <w:tc>
          <w:tcPr>
            <w:tcW w:w="1278" w:type="dxa"/>
            <w:tcBorders>
              <w:top w:val="nil"/>
              <w:left w:val="nil"/>
              <w:bottom w:val="nil"/>
              <w:right w:val="nil"/>
            </w:tcBorders>
          </w:tcPr>
          <w:p w14:paraId="5BC9B910" w14:textId="77777777" w:rsidR="009F545A" w:rsidRDefault="00000000">
            <w:pPr>
              <w:spacing w:after="0" w:line="259" w:lineRule="auto"/>
              <w:ind w:left="0" w:firstLine="0"/>
              <w:jc w:val="right"/>
            </w:pPr>
            <w:r>
              <w:rPr>
                <w:i/>
                <w:sz w:val="18"/>
              </w:rPr>
              <w:t>79.2 %</w:t>
            </w:r>
          </w:p>
        </w:tc>
      </w:tr>
      <w:tr w:rsidR="009F545A" w14:paraId="64881DBF" w14:textId="77777777">
        <w:trPr>
          <w:trHeight w:val="202"/>
        </w:trPr>
        <w:tc>
          <w:tcPr>
            <w:tcW w:w="4121" w:type="dxa"/>
            <w:tcBorders>
              <w:top w:val="nil"/>
              <w:left w:val="nil"/>
              <w:bottom w:val="nil"/>
              <w:right w:val="nil"/>
            </w:tcBorders>
          </w:tcPr>
          <w:p w14:paraId="398AF622" w14:textId="77777777" w:rsidR="009F545A" w:rsidRDefault="00000000">
            <w:pPr>
              <w:spacing w:after="0" w:line="259" w:lineRule="auto"/>
              <w:ind w:left="0" w:firstLine="0"/>
            </w:pPr>
            <w:r>
              <w:rPr>
                <w:i/>
                <w:sz w:val="18"/>
              </w:rPr>
              <w:t>Industrial as a percentage of total revenues</w:t>
            </w:r>
          </w:p>
        </w:tc>
        <w:tc>
          <w:tcPr>
            <w:tcW w:w="1792" w:type="dxa"/>
            <w:tcBorders>
              <w:top w:val="nil"/>
              <w:left w:val="nil"/>
              <w:bottom w:val="nil"/>
              <w:right w:val="nil"/>
            </w:tcBorders>
          </w:tcPr>
          <w:p w14:paraId="231149C0" w14:textId="77777777" w:rsidR="009F545A" w:rsidRDefault="00000000">
            <w:pPr>
              <w:spacing w:after="0" w:line="259" w:lineRule="auto"/>
              <w:ind w:left="254" w:firstLine="0"/>
              <w:jc w:val="center"/>
            </w:pPr>
            <w:r>
              <w:rPr>
                <w:i/>
                <w:sz w:val="18"/>
              </w:rPr>
              <w:t>22.1 %</w:t>
            </w:r>
          </w:p>
        </w:tc>
        <w:tc>
          <w:tcPr>
            <w:tcW w:w="1278" w:type="dxa"/>
            <w:tcBorders>
              <w:top w:val="nil"/>
              <w:left w:val="nil"/>
              <w:bottom w:val="nil"/>
              <w:right w:val="nil"/>
            </w:tcBorders>
          </w:tcPr>
          <w:p w14:paraId="69470498" w14:textId="77777777" w:rsidR="009F545A" w:rsidRDefault="00000000">
            <w:pPr>
              <w:spacing w:after="0" w:line="259" w:lineRule="auto"/>
              <w:ind w:left="0" w:firstLine="0"/>
              <w:jc w:val="right"/>
            </w:pPr>
            <w:r>
              <w:rPr>
                <w:i/>
                <w:sz w:val="18"/>
              </w:rPr>
              <w:t>20.8 %</w:t>
            </w:r>
          </w:p>
        </w:tc>
      </w:tr>
    </w:tbl>
    <w:p w14:paraId="54EA231E" w14:textId="77777777" w:rsidR="009F545A" w:rsidRDefault="00000000">
      <w:pPr>
        <w:ind w:left="15" w:right="15"/>
      </w:pPr>
      <w:r>
        <w:t xml:space="preserve">    Medical revenues decreased $0.2 million, primarily due to decreased sales of digital detectors for dynamic imaging applications partially offset by higher sales of CT X-ray tubes. Medical sales were particularly strong in CT, oncology, and dental modalities.</w:t>
      </w:r>
    </w:p>
    <w:p w14:paraId="355223F8" w14:textId="77777777" w:rsidR="009F545A" w:rsidRDefault="00000000">
      <w:pPr>
        <w:spacing w:after="818"/>
        <w:ind w:left="15" w:right="15"/>
      </w:pPr>
      <w:r>
        <w:t xml:space="preserve">    Industrial revenues increased $3.5 million, primarily due to increased sales of digital detectors for dynamic imaging applications and non-destructive inspection applications.</w:t>
      </w:r>
    </w:p>
    <w:p w14:paraId="2B3AB46A" w14:textId="77777777" w:rsidR="009F545A" w:rsidRDefault="00000000">
      <w:pPr>
        <w:spacing w:after="5" w:line="254" w:lineRule="auto"/>
        <w:ind w:left="209" w:right="194"/>
        <w:jc w:val="center"/>
      </w:pPr>
      <w:r>
        <w:t>31</w:t>
      </w:r>
    </w:p>
    <w:p w14:paraId="06281FC0" w14:textId="77777777" w:rsidR="009F545A"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7DAD6D14" wp14:editId="013E9314">
                <wp:extent cx="6896100" cy="19050"/>
                <wp:effectExtent l="0" t="0" r="0" b="0"/>
                <wp:docPr id="125750" name="Group 1257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016" name="Shape 14701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017" name="Shape 14701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87" name="Shape 116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88" name="Shape 116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750" style="width:543pt;height:1.5pt;mso-position-horizontal-relative:char;mso-position-vertical-relative:line" coordsize="68961,190">
                <v:shape id="Shape 147018" style="position:absolute;width:68961;height:95;left:0;top:0;" coordsize="6896100,9525" path="m0,0l6896100,0l6896100,9525l0,9525l0,0">
                  <v:stroke weight="0pt" endcap="flat" joinstyle="miter" miterlimit="10" on="false" color="#000000" opacity="0"/>
                  <v:fill on="true" color="#9a9a9a"/>
                </v:shape>
                <v:shape id="Shape 147019" style="position:absolute;width:68961;height:95;left:0;top:95;" coordsize="6896100,9525" path="m0,0l6896100,0l6896100,9525l0,9525l0,0">
                  <v:stroke weight="0pt" endcap="flat" joinstyle="miter" miterlimit="10" on="false" color="#000000" opacity="0"/>
                  <v:fill on="true" color="#eeeeee"/>
                </v:shape>
                <v:shape id="Shape 11687" style="position:absolute;width:95;height:190;left:68865;top:0;" coordsize="9525,19050" path="m9525,0l9525,19050l0,19050l0,9525l9525,0x">
                  <v:stroke weight="0pt" endcap="flat" joinstyle="miter" miterlimit="10" on="false" color="#000000" opacity="0"/>
                  <v:fill on="true" color="#eeeeee"/>
                </v:shape>
                <v:shape id="Shape 1168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C56C90A" w14:textId="77777777" w:rsidR="009F545A" w:rsidRDefault="009F545A">
      <w:pPr>
        <w:sectPr w:rsidR="009F545A">
          <w:headerReference w:type="even" r:id="rId42"/>
          <w:headerReference w:type="default" r:id="rId43"/>
          <w:headerReference w:type="first" r:id="rId44"/>
          <w:pgSz w:w="12240" w:h="15840"/>
          <w:pgMar w:top="621" w:right="685" w:bottom="757" w:left="700" w:header="720" w:footer="720" w:gutter="0"/>
          <w:cols w:space="720"/>
        </w:sectPr>
      </w:pPr>
    </w:p>
    <w:p w14:paraId="386B58A1" w14:textId="77777777" w:rsidR="009F545A" w:rsidRDefault="00000000">
      <w:pPr>
        <w:spacing w:after="19"/>
        <w:ind w:left="-5" w:right="13"/>
      </w:pPr>
      <w:r>
        <w:rPr>
          <w:b/>
          <w:i/>
        </w:rPr>
        <w:lastRenderedPageBreak/>
        <w:t>Gross Profit</w:t>
      </w:r>
    </w:p>
    <w:p w14:paraId="0933E3B8" w14:textId="77777777" w:rsidR="009F545A" w:rsidRDefault="00000000">
      <w:pPr>
        <w:spacing w:after="63" w:line="265" w:lineRule="auto"/>
        <w:ind w:left="4070" w:right="3578"/>
        <w:jc w:val="center"/>
      </w:pPr>
      <w:r>
        <w:rPr>
          <w:b/>
          <w:sz w:val="18"/>
        </w:rPr>
        <w:t>Three Months Ended</w:t>
      </w:r>
    </w:p>
    <w:tbl>
      <w:tblPr>
        <w:tblStyle w:val="TableGrid"/>
        <w:tblpPr w:vertAnchor="text" w:tblpX="7515" w:tblpY="184"/>
        <w:tblOverlap w:val="never"/>
        <w:tblW w:w="1560" w:type="dxa"/>
        <w:tblInd w:w="0" w:type="dxa"/>
        <w:tblCellMar>
          <w:top w:w="63" w:type="dxa"/>
          <w:left w:w="0" w:type="dxa"/>
          <w:bottom w:w="0" w:type="dxa"/>
          <w:right w:w="38" w:type="dxa"/>
        </w:tblCellMar>
        <w:tblLook w:val="04A0" w:firstRow="1" w:lastRow="0" w:firstColumn="1" w:lastColumn="0" w:noHBand="0" w:noVBand="1"/>
      </w:tblPr>
      <w:tblGrid>
        <w:gridCol w:w="1177"/>
        <w:gridCol w:w="383"/>
      </w:tblGrid>
      <w:tr w:rsidR="009F545A" w14:paraId="419D7FB4" w14:textId="77777777">
        <w:trPr>
          <w:trHeight w:val="495"/>
        </w:trPr>
        <w:tc>
          <w:tcPr>
            <w:tcW w:w="1178" w:type="dxa"/>
            <w:tcBorders>
              <w:top w:val="single" w:sz="6" w:space="0" w:color="000000"/>
              <w:left w:val="nil"/>
              <w:bottom w:val="single" w:sz="6" w:space="0" w:color="000000"/>
              <w:right w:val="nil"/>
            </w:tcBorders>
          </w:tcPr>
          <w:p w14:paraId="26B3CB68" w14:textId="77777777" w:rsidR="009F545A" w:rsidRDefault="00000000">
            <w:pPr>
              <w:spacing w:after="0" w:line="259" w:lineRule="auto"/>
              <w:ind w:left="13" w:firstLine="0"/>
            </w:pPr>
            <w:r>
              <w:rPr>
                <w:sz w:val="18"/>
              </w:rPr>
              <w:t>$</w:t>
            </w:r>
          </w:p>
        </w:tc>
        <w:tc>
          <w:tcPr>
            <w:tcW w:w="383" w:type="dxa"/>
            <w:tcBorders>
              <w:top w:val="single" w:sz="6" w:space="0" w:color="000000"/>
              <w:left w:val="nil"/>
              <w:bottom w:val="single" w:sz="6" w:space="0" w:color="000000"/>
              <w:right w:val="nil"/>
            </w:tcBorders>
          </w:tcPr>
          <w:p w14:paraId="5A8F2C25" w14:textId="77777777" w:rsidR="009F545A" w:rsidRDefault="00000000">
            <w:pPr>
              <w:spacing w:after="0" w:line="259" w:lineRule="auto"/>
              <w:ind w:left="75" w:hanging="75"/>
            </w:pPr>
            <w:r>
              <w:rPr>
                <w:sz w:val="18"/>
              </w:rPr>
              <w:t xml:space="preserve">(2.2) 1.5 </w:t>
            </w:r>
          </w:p>
        </w:tc>
      </w:tr>
      <w:tr w:rsidR="009F545A" w14:paraId="5B9F9454" w14:textId="77777777">
        <w:trPr>
          <w:trHeight w:val="278"/>
        </w:trPr>
        <w:tc>
          <w:tcPr>
            <w:tcW w:w="1178" w:type="dxa"/>
            <w:tcBorders>
              <w:top w:val="single" w:sz="6" w:space="0" w:color="000000"/>
              <w:left w:val="nil"/>
              <w:bottom w:val="double" w:sz="6" w:space="0" w:color="000000"/>
              <w:right w:val="nil"/>
            </w:tcBorders>
          </w:tcPr>
          <w:p w14:paraId="5238E452" w14:textId="77777777" w:rsidR="009F545A" w:rsidRDefault="00000000">
            <w:pPr>
              <w:spacing w:after="0" w:line="259" w:lineRule="auto"/>
              <w:ind w:left="13" w:firstLine="0"/>
            </w:pPr>
            <w:r>
              <w:rPr>
                <w:sz w:val="18"/>
              </w:rPr>
              <w:t>$</w:t>
            </w:r>
          </w:p>
        </w:tc>
        <w:tc>
          <w:tcPr>
            <w:tcW w:w="383" w:type="dxa"/>
            <w:tcBorders>
              <w:top w:val="single" w:sz="6" w:space="0" w:color="000000"/>
              <w:left w:val="nil"/>
              <w:bottom w:val="double" w:sz="6" w:space="0" w:color="000000"/>
              <w:right w:val="nil"/>
            </w:tcBorders>
          </w:tcPr>
          <w:p w14:paraId="6B9C0603" w14:textId="77777777" w:rsidR="009F545A" w:rsidRDefault="00000000">
            <w:pPr>
              <w:spacing w:after="0" w:line="259" w:lineRule="auto"/>
              <w:ind w:left="0" w:firstLine="0"/>
              <w:jc w:val="both"/>
            </w:pPr>
            <w:r>
              <w:rPr>
                <w:sz w:val="18"/>
              </w:rPr>
              <w:t>(0.7)</w:t>
            </w:r>
          </w:p>
        </w:tc>
      </w:tr>
    </w:tbl>
    <w:p w14:paraId="140A4272" w14:textId="77777777" w:rsidR="009F545A" w:rsidRDefault="00000000">
      <w:pPr>
        <w:tabs>
          <w:tab w:val="center" w:pos="10020"/>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589D0EA7" wp14:editId="1C47F2D7">
                <wp:simplePos x="0" y="0"/>
                <wp:positionH relativeFrom="column">
                  <wp:posOffset>2495550</wp:posOffset>
                </wp:positionH>
                <wp:positionV relativeFrom="paragraph">
                  <wp:posOffset>-50049</wp:posOffset>
                </wp:positionV>
                <wp:extent cx="2200275" cy="676275"/>
                <wp:effectExtent l="0" t="0" r="0" b="0"/>
                <wp:wrapSquare wrapText="bothSides"/>
                <wp:docPr id="127011" name="Group 127011"/>
                <wp:cNvGraphicFramePr/>
                <a:graphic xmlns:a="http://schemas.openxmlformats.org/drawingml/2006/main">
                  <a:graphicData uri="http://schemas.microsoft.com/office/word/2010/wordprocessingGroup">
                    <wpg:wgp>
                      <wpg:cNvGrpSpPr/>
                      <wpg:grpSpPr>
                        <a:xfrm>
                          <a:off x="0" y="0"/>
                          <a:ext cx="2200275" cy="676275"/>
                          <a:chOff x="0" y="0"/>
                          <a:chExt cx="2200275" cy="676275"/>
                        </a:xfrm>
                      </wpg:grpSpPr>
                      <wps:wsp>
                        <wps:cNvPr id="147020" name="Shape 1470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1" name="Shape 14702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2" name="Shape 147022"/>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3" name="Shape 147023"/>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4" name="Shape 147024"/>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5" name="Shape 14702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6" name="Shape 147026"/>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7" name="Shape 147027"/>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8" name="Shape 147028"/>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9" name="Shape 14702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0" name="Shape 147030"/>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1" name="Shape 147031"/>
                        <wps:cNvSpPr/>
                        <wps:spPr>
                          <a:xfrm>
                            <a:off x="9525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2" name="Shape 147032"/>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3" name="Shape 147033"/>
                        <wps:cNvSpPr/>
                        <wps:spPr>
                          <a:xfrm>
                            <a:off x="12001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4" name="Shape 147034"/>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5" name="Shape 147035"/>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6" name="Shape 147036"/>
                        <wps:cNvSpPr/>
                        <wps:spPr>
                          <a:xfrm>
                            <a:off x="66675"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7" name="Shape 147037"/>
                        <wps:cNvSpPr/>
                        <wps:spPr>
                          <a:xfrm>
                            <a:off x="952500"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8" name="Shape 147038"/>
                        <wps:cNvSpPr/>
                        <wps:spPr>
                          <a:xfrm>
                            <a:off x="1133475"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9" name="Shape 147039"/>
                        <wps:cNvSpPr/>
                        <wps:spPr>
                          <a:xfrm>
                            <a:off x="1200150"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0" name="Shape 147040"/>
                        <wps:cNvSpPr/>
                        <wps:spPr>
                          <a:xfrm>
                            <a:off x="2095500"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1" name="Shape 147041"/>
                        <wps:cNvSpPr/>
                        <wps:spPr>
                          <a:xfrm>
                            <a:off x="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2" name="Shape 147042"/>
                        <wps:cNvSpPr/>
                        <wps:spPr>
                          <a:xfrm>
                            <a:off x="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3" name="Shape 147043"/>
                        <wps:cNvSpPr/>
                        <wps:spPr>
                          <a:xfrm>
                            <a:off x="66675"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4" name="Shape 147044"/>
                        <wps:cNvSpPr/>
                        <wps:spPr>
                          <a:xfrm>
                            <a:off x="66675"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5" name="Shape 147045"/>
                        <wps:cNvSpPr/>
                        <wps:spPr>
                          <a:xfrm>
                            <a:off x="952500"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6" name="Shape 147046"/>
                        <wps:cNvSpPr/>
                        <wps:spPr>
                          <a:xfrm>
                            <a:off x="952500"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7" name="Shape 147047"/>
                        <wps:cNvSpPr/>
                        <wps:spPr>
                          <a:xfrm>
                            <a:off x="1133475"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8" name="Shape 147048"/>
                        <wps:cNvSpPr/>
                        <wps:spPr>
                          <a:xfrm>
                            <a:off x="1133475"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9" name="Shape 147049"/>
                        <wps:cNvSpPr/>
                        <wps:spPr>
                          <a:xfrm>
                            <a:off x="1200150"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50" name="Shape 147050"/>
                        <wps:cNvSpPr/>
                        <wps:spPr>
                          <a:xfrm>
                            <a:off x="1200150"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51" name="Shape 147051"/>
                        <wps:cNvSpPr/>
                        <wps:spPr>
                          <a:xfrm>
                            <a:off x="2095500"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52" name="Shape 147052"/>
                        <wps:cNvSpPr/>
                        <wps:spPr>
                          <a:xfrm>
                            <a:off x="2095500"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0" name="Rectangle 12010"/>
                        <wps:cNvSpPr/>
                        <wps:spPr>
                          <a:xfrm>
                            <a:off x="240209" y="46434"/>
                            <a:ext cx="772862" cy="135854"/>
                          </a:xfrm>
                          <a:prstGeom prst="rect">
                            <a:avLst/>
                          </a:prstGeom>
                          <a:ln>
                            <a:noFill/>
                          </a:ln>
                        </wps:spPr>
                        <wps:txbx>
                          <w:txbxContent>
                            <w:p w14:paraId="3DEF3E27"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2011" name="Rectangle 12011"/>
                        <wps:cNvSpPr/>
                        <wps:spPr>
                          <a:xfrm>
                            <a:off x="1377553" y="46434"/>
                            <a:ext cx="772862" cy="135854"/>
                          </a:xfrm>
                          <a:prstGeom prst="rect">
                            <a:avLst/>
                          </a:prstGeom>
                          <a:ln>
                            <a:noFill/>
                          </a:ln>
                        </wps:spPr>
                        <wps:txbx>
                          <w:txbxContent>
                            <w:p w14:paraId="3A9C7981"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2015" name="Rectangle 12015"/>
                        <wps:cNvSpPr/>
                        <wps:spPr>
                          <a:xfrm>
                            <a:off x="10120" y="206499"/>
                            <a:ext cx="76010" cy="138328"/>
                          </a:xfrm>
                          <a:prstGeom prst="rect">
                            <a:avLst/>
                          </a:prstGeom>
                          <a:ln>
                            <a:noFill/>
                          </a:ln>
                        </wps:spPr>
                        <wps:txbx>
                          <w:txbxContent>
                            <w:p w14:paraId="0B5E5EC7"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016" name="Rectangle 124016"/>
                        <wps:cNvSpPr/>
                        <wps:spPr>
                          <a:xfrm>
                            <a:off x="727621" y="206499"/>
                            <a:ext cx="266033" cy="138287"/>
                          </a:xfrm>
                          <a:prstGeom prst="rect">
                            <a:avLst/>
                          </a:prstGeom>
                          <a:ln>
                            <a:noFill/>
                          </a:ln>
                        </wps:spPr>
                        <wps:txbx>
                          <w:txbxContent>
                            <w:p w14:paraId="02E7011B" w14:textId="77777777" w:rsidR="009F545A" w:rsidRDefault="00000000">
                              <w:pPr>
                                <w:spacing w:after="160" w:line="259" w:lineRule="auto"/>
                                <w:ind w:left="0" w:firstLine="0"/>
                              </w:pPr>
                              <w:r>
                                <w:rPr>
                                  <w:sz w:val="18"/>
                                </w:rPr>
                                <w:t>54.3</w:t>
                              </w:r>
                            </w:p>
                          </w:txbxContent>
                        </wps:txbx>
                        <wps:bodyPr horzOverflow="overflow" vert="horz" lIns="0" tIns="0" rIns="0" bIns="0" rtlCol="0">
                          <a:noAutofit/>
                        </wps:bodyPr>
                      </wps:wsp>
                      <wps:wsp>
                        <wps:cNvPr id="124017" name="Rectangle 124017"/>
                        <wps:cNvSpPr/>
                        <wps:spPr>
                          <a:xfrm>
                            <a:off x="927646" y="206499"/>
                            <a:ext cx="38005" cy="138287"/>
                          </a:xfrm>
                          <a:prstGeom prst="rect">
                            <a:avLst/>
                          </a:prstGeom>
                          <a:ln>
                            <a:noFill/>
                          </a:ln>
                        </wps:spPr>
                        <wps:txbx>
                          <w:txbxContent>
                            <w:p w14:paraId="7EB52D6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17" name="Rectangle 12017"/>
                        <wps:cNvSpPr/>
                        <wps:spPr>
                          <a:xfrm>
                            <a:off x="1147465" y="206499"/>
                            <a:ext cx="76010" cy="138328"/>
                          </a:xfrm>
                          <a:prstGeom prst="rect">
                            <a:avLst/>
                          </a:prstGeom>
                          <a:ln>
                            <a:noFill/>
                          </a:ln>
                        </wps:spPr>
                        <wps:txbx>
                          <w:txbxContent>
                            <w:p w14:paraId="0F5B0A7D"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021" name="Rectangle 124021"/>
                        <wps:cNvSpPr/>
                        <wps:spPr>
                          <a:xfrm>
                            <a:off x="727621" y="358899"/>
                            <a:ext cx="266033" cy="138287"/>
                          </a:xfrm>
                          <a:prstGeom prst="rect">
                            <a:avLst/>
                          </a:prstGeom>
                          <a:ln>
                            <a:noFill/>
                          </a:ln>
                        </wps:spPr>
                        <wps:txbx>
                          <w:txbxContent>
                            <w:p w14:paraId="5BD03A5E" w14:textId="77777777" w:rsidR="009F545A" w:rsidRDefault="00000000">
                              <w:pPr>
                                <w:spacing w:after="160" w:line="259" w:lineRule="auto"/>
                                <w:ind w:left="0" w:firstLine="0"/>
                              </w:pPr>
                              <w:r>
                                <w:rPr>
                                  <w:sz w:val="18"/>
                                </w:rPr>
                                <w:t>19.1</w:t>
                              </w:r>
                            </w:p>
                          </w:txbxContent>
                        </wps:txbx>
                        <wps:bodyPr horzOverflow="overflow" vert="horz" lIns="0" tIns="0" rIns="0" bIns="0" rtlCol="0">
                          <a:noAutofit/>
                        </wps:bodyPr>
                      </wps:wsp>
                      <wps:wsp>
                        <wps:cNvPr id="124022" name="Rectangle 124022"/>
                        <wps:cNvSpPr/>
                        <wps:spPr>
                          <a:xfrm>
                            <a:off x="927646" y="358899"/>
                            <a:ext cx="38005" cy="138287"/>
                          </a:xfrm>
                          <a:prstGeom prst="rect">
                            <a:avLst/>
                          </a:prstGeom>
                          <a:ln>
                            <a:noFill/>
                          </a:ln>
                        </wps:spPr>
                        <wps:txbx>
                          <w:txbxContent>
                            <w:p w14:paraId="0BFE6A7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30" name="Rectangle 12030"/>
                        <wps:cNvSpPr/>
                        <wps:spPr>
                          <a:xfrm>
                            <a:off x="10120" y="520824"/>
                            <a:ext cx="76010" cy="138328"/>
                          </a:xfrm>
                          <a:prstGeom prst="rect">
                            <a:avLst/>
                          </a:prstGeom>
                          <a:ln>
                            <a:noFill/>
                          </a:ln>
                        </wps:spPr>
                        <wps:txbx>
                          <w:txbxContent>
                            <w:p w14:paraId="768C13A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030" name="Rectangle 124030"/>
                        <wps:cNvSpPr/>
                        <wps:spPr>
                          <a:xfrm>
                            <a:off x="727621" y="520824"/>
                            <a:ext cx="266033" cy="138287"/>
                          </a:xfrm>
                          <a:prstGeom prst="rect">
                            <a:avLst/>
                          </a:prstGeom>
                          <a:ln>
                            <a:noFill/>
                          </a:ln>
                        </wps:spPr>
                        <wps:txbx>
                          <w:txbxContent>
                            <w:p w14:paraId="34801508" w14:textId="77777777" w:rsidR="009F545A" w:rsidRDefault="00000000">
                              <w:pPr>
                                <w:spacing w:after="160" w:line="259" w:lineRule="auto"/>
                                <w:ind w:left="0" w:firstLine="0"/>
                              </w:pPr>
                              <w:r>
                                <w:rPr>
                                  <w:sz w:val="18"/>
                                </w:rPr>
                                <w:t>73.4</w:t>
                              </w:r>
                            </w:p>
                          </w:txbxContent>
                        </wps:txbx>
                        <wps:bodyPr horzOverflow="overflow" vert="horz" lIns="0" tIns="0" rIns="0" bIns="0" rtlCol="0">
                          <a:noAutofit/>
                        </wps:bodyPr>
                      </wps:wsp>
                      <wps:wsp>
                        <wps:cNvPr id="124031" name="Rectangle 124031"/>
                        <wps:cNvSpPr/>
                        <wps:spPr>
                          <a:xfrm>
                            <a:off x="927646" y="520824"/>
                            <a:ext cx="38005" cy="138287"/>
                          </a:xfrm>
                          <a:prstGeom prst="rect">
                            <a:avLst/>
                          </a:prstGeom>
                          <a:ln>
                            <a:noFill/>
                          </a:ln>
                        </wps:spPr>
                        <wps:txbx>
                          <w:txbxContent>
                            <w:p w14:paraId="7548EAA5"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032" name="Rectangle 12032"/>
                        <wps:cNvSpPr/>
                        <wps:spPr>
                          <a:xfrm>
                            <a:off x="1147465" y="520824"/>
                            <a:ext cx="76010" cy="138328"/>
                          </a:xfrm>
                          <a:prstGeom prst="rect">
                            <a:avLst/>
                          </a:prstGeom>
                          <a:ln>
                            <a:noFill/>
                          </a:ln>
                        </wps:spPr>
                        <wps:txbx>
                          <w:txbxContent>
                            <w:p w14:paraId="12BAE55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7011" style="width:173.25pt;height:53.25pt;position:absolute;mso-position-horizontal-relative:text;mso-position-horizontal:absolute;margin-left:196.5pt;mso-position-vertical-relative:text;margin-top:-3.94092pt;" coordsize="22002,6762">
                <v:shape id="Shape 147053" style="position:absolute;width:666;height:95;left:0;top:0;" coordsize="66675,9525" path="m0,0l66675,0l66675,9525l0,9525l0,0">
                  <v:stroke weight="0pt" endcap="flat" joinstyle="miter" miterlimit="10" on="false" color="#000000" opacity="0"/>
                  <v:fill on="true" color="#000000"/>
                </v:shape>
                <v:shape id="Shape 147054" style="position:absolute;width:8858;height:95;left:666;top:0;" coordsize="885825,9525" path="m0,0l885825,0l885825,9525l0,9525l0,0">
                  <v:stroke weight="0pt" endcap="flat" joinstyle="miter" miterlimit="10" on="false" color="#000000" opacity="0"/>
                  <v:fill on="true" color="#000000"/>
                </v:shape>
                <v:shape id="Shape 147055" style="position:absolute;width:1143;height:95;left:9525;top:0;" coordsize="114300,9525" path="m0,0l114300,0l114300,9525l0,9525l0,0">
                  <v:stroke weight="0pt" endcap="flat" joinstyle="miter" miterlimit="10" on="false" color="#000000" opacity="0"/>
                  <v:fill on="true" color="#000000"/>
                </v:shape>
                <v:shape id="Shape 147056" style="position:absolute;width:190;height:95;left:10668;top:0;" coordsize="19050,9525" path="m0,0l19050,0l19050,9525l0,9525l0,0">
                  <v:stroke weight="0pt" endcap="flat" joinstyle="miter" miterlimit="10" on="false" color="#000000" opacity="0"/>
                  <v:fill on="true" color="#000000"/>
                </v:shape>
                <v:shape id="Shape 147057" style="position:absolute;width:285;height:95;left:10858;top:0;" coordsize="28575,9525" path="m0,0l28575,0l28575,9525l0,9525l0,0">
                  <v:stroke weight="0pt" endcap="flat" joinstyle="miter" miterlimit="10" on="false" color="#000000" opacity="0"/>
                  <v:fill on="true" color="#000000"/>
                </v:shape>
                <v:shape id="Shape 147058" style="position:absolute;width:190;height:95;left:11144;top:0;" coordsize="19050,9525" path="m0,0l19050,0l19050,9525l0,9525l0,0">
                  <v:stroke weight="0pt" endcap="flat" joinstyle="miter" miterlimit="10" on="false" color="#000000" opacity="0"/>
                  <v:fill on="true" color="#000000"/>
                </v:shape>
                <v:shape id="Shape 147059" style="position:absolute;width:666;height:95;left:11334;top:0;" coordsize="66675,9525" path="m0,0l66675,0l66675,9525l0,9525l0,0">
                  <v:stroke weight="0pt" endcap="flat" joinstyle="miter" miterlimit="10" on="false" color="#000000" opacity="0"/>
                  <v:fill on="true" color="#000000"/>
                </v:shape>
                <v:shape id="Shape 147060" style="position:absolute;width:8953;height:95;left:12001;top:0;" coordsize="895350,9525" path="m0,0l895350,0l895350,9525l0,9525l0,0">
                  <v:stroke weight="0pt" endcap="flat" joinstyle="miter" miterlimit="10" on="false" color="#000000" opacity="0"/>
                  <v:fill on="true" color="#000000"/>
                </v:shape>
                <v:shape id="Shape 147061" style="position:absolute;width:1047;height:95;left:20955;top:0;" coordsize="104775,9525" path="m0,0l104775,0l104775,9525l0,9525l0,0">
                  <v:stroke weight="0pt" endcap="flat" joinstyle="miter" miterlimit="10" on="false" color="#000000" opacity="0"/>
                  <v:fill on="true" color="#000000"/>
                </v:shape>
                <v:shape id="Shape 147062" style="position:absolute;width:666;height:95;left:0;top:1619;" coordsize="66675,9525" path="m0,0l66675,0l66675,9525l0,9525l0,0">
                  <v:stroke weight="0pt" endcap="flat" joinstyle="miter" miterlimit="10" on="false" color="#000000" opacity="0"/>
                  <v:fill on="true" color="#000000"/>
                </v:shape>
                <v:shape id="Shape 147063" style="position:absolute;width:8858;height:95;left:666;top:1619;" coordsize="885825,9525" path="m0,0l885825,0l885825,9525l0,9525l0,0">
                  <v:stroke weight="0pt" endcap="flat" joinstyle="miter" miterlimit="10" on="false" color="#000000" opacity="0"/>
                  <v:fill on="true" color="#000000"/>
                </v:shape>
                <v:shape id="Shape 147064" style="position:absolute;width:1143;height:95;left:9525;top:1619;" coordsize="114300,9525" path="m0,0l114300,0l114300,9525l0,9525l0,0">
                  <v:stroke weight="0pt" endcap="flat" joinstyle="miter" miterlimit="10" on="false" color="#000000" opacity="0"/>
                  <v:fill on="true" color="#000000"/>
                </v:shape>
                <v:shape id="Shape 147065" style="position:absolute;width:666;height:95;left:11334;top:1619;" coordsize="66675,9525" path="m0,0l66675,0l66675,9525l0,9525l0,0">
                  <v:stroke weight="0pt" endcap="flat" joinstyle="miter" miterlimit="10" on="false" color="#000000" opacity="0"/>
                  <v:fill on="true" color="#000000"/>
                </v:shape>
                <v:shape id="Shape 147066" style="position:absolute;width:8953;height:95;left:12001;top:1619;" coordsize="895350,9525" path="m0,0l895350,0l895350,9525l0,9525l0,0">
                  <v:stroke weight="0pt" endcap="flat" joinstyle="miter" miterlimit="10" on="false" color="#000000" opacity="0"/>
                  <v:fill on="true" color="#000000"/>
                </v:shape>
                <v:shape id="Shape 147067" style="position:absolute;width:1047;height:95;left:20955;top:1619;" coordsize="104775,9525" path="m0,0l104775,0l104775,9525l0,9525l0,0">
                  <v:stroke weight="0pt" endcap="flat" joinstyle="miter" miterlimit="10" on="false" color="#000000" opacity="0"/>
                  <v:fill on="true" color="#000000"/>
                </v:shape>
                <v:shape id="Shape 147068" style="position:absolute;width:666;height:95;left:0;top:4762;" coordsize="66675,9525" path="m0,0l66675,0l66675,9525l0,9525l0,0">
                  <v:stroke weight="0pt" endcap="flat" joinstyle="miter" miterlimit="10" on="false" color="#000000" opacity="0"/>
                  <v:fill on="true" color="#000000"/>
                </v:shape>
                <v:shape id="Shape 147069" style="position:absolute;width:8858;height:95;left:666;top:4762;" coordsize="885825,9525" path="m0,0l885825,0l885825,9525l0,9525l0,0">
                  <v:stroke weight="0pt" endcap="flat" joinstyle="miter" miterlimit="10" on="false" color="#000000" opacity="0"/>
                  <v:fill on="true" color="#000000"/>
                </v:shape>
                <v:shape id="Shape 147070" style="position:absolute;width:1143;height:95;left:9525;top:4762;" coordsize="114300,9525" path="m0,0l114300,0l114300,9525l0,9525l0,0">
                  <v:stroke weight="0pt" endcap="flat" joinstyle="miter" miterlimit="10" on="false" color="#000000" opacity="0"/>
                  <v:fill on="true" color="#000000"/>
                </v:shape>
                <v:shape id="Shape 147071" style="position:absolute;width:666;height:95;left:11334;top:4762;" coordsize="66675,9525" path="m0,0l66675,0l66675,9525l0,9525l0,0">
                  <v:stroke weight="0pt" endcap="flat" joinstyle="miter" miterlimit="10" on="false" color="#000000" opacity="0"/>
                  <v:fill on="true" color="#000000"/>
                </v:shape>
                <v:shape id="Shape 147072" style="position:absolute;width:8953;height:95;left:12001;top:4762;" coordsize="895350,9525" path="m0,0l895350,0l895350,9525l0,9525l0,0">
                  <v:stroke weight="0pt" endcap="flat" joinstyle="miter" miterlimit="10" on="false" color="#000000" opacity="0"/>
                  <v:fill on="true" color="#000000"/>
                </v:shape>
                <v:shape id="Shape 147073" style="position:absolute;width:1047;height:95;left:20955;top:4762;" coordsize="104775,9525" path="m0,0l104775,0l104775,9525l0,9525l0,0">
                  <v:stroke weight="0pt" endcap="flat" joinstyle="miter" miterlimit="10" on="false" color="#000000" opacity="0"/>
                  <v:fill on="true" color="#000000"/>
                </v:shape>
                <v:shape id="Shape 147074" style="position:absolute;width:666;height:95;left:0;top:6381;" coordsize="66675,9525" path="m0,0l66675,0l66675,9525l0,9525l0,0">
                  <v:stroke weight="0pt" endcap="flat" joinstyle="miter" miterlimit="10" on="false" color="#000000" opacity="0"/>
                  <v:fill on="true" color="#000000"/>
                </v:shape>
                <v:shape id="Shape 147075" style="position:absolute;width:666;height:95;left:0;top:6667;" coordsize="66675,9525" path="m0,0l66675,0l66675,9525l0,9525l0,0">
                  <v:stroke weight="0pt" endcap="flat" joinstyle="miter" miterlimit="10" on="false" color="#000000" opacity="0"/>
                  <v:fill on="true" color="#000000"/>
                </v:shape>
                <v:shape id="Shape 147076" style="position:absolute;width:8858;height:95;left:666;top:6381;" coordsize="885825,9525" path="m0,0l885825,0l885825,9525l0,9525l0,0">
                  <v:stroke weight="0pt" endcap="flat" joinstyle="miter" miterlimit="10" on="false" color="#000000" opacity="0"/>
                  <v:fill on="true" color="#000000"/>
                </v:shape>
                <v:shape id="Shape 147077" style="position:absolute;width:8858;height:95;left:666;top:6667;" coordsize="885825,9525" path="m0,0l885825,0l885825,9525l0,9525l0,0">
                  <v:stroke weight="0pt" endcap="flat" joinstyle="miter" miterlimit="10" on="false" color="#000000" opacity="0"/>
                  <v:fill on="true" color="#000000"/>
                </v:shape>
                <v:shape id="Shape 147078" style="position:absolute;width:1143;height:95;left:9525;top:6381;" coordsize="114300,9525" path="m0,0l114300,0l114300,9525l0,9525l0,0">
                  <v:stroke weight="0pt" endcap="flat" joinstyle="miter" miterlimit="10" on="false" color="#000000" opacity="0"/>
                  <v:fill on="true" color="#000000"/>
                </v:shape>
                <v:shape id="Shape 147079" style="position:absolute;width:1143;height:95;left:9525;top:6667;" coordsize="114300,9525" path="m0,0l114300,0l114300,9525l0,9525l0,0">
                  <v:stroke weight="0pt" endcap="flat" joinstyle="miter" miterlimit="10" on="false" color="#000000" opacity="0"/>
                  <v:fill on="true" color="#000000"/>
                </v:shape>
                <v:shape id="Shape 147080" style="position:absolute;width:666;height:95;left:11334;top:6381;" coordsize="66675,9525" path="m0,0l66675,0l66675,9525l0,9525l0,0">
                  <v:stroke weight="0pt" endcap="flat" joinstyle="miter" miterlimit="10" on="false" color="#000000" opacity="0"/>
                  <v:fill on="true" color="#000000"/>
                </v:shape>
                <v:shape id="Shape 147081" style="position:absolute;width:666;height:95;left:11334;top:6667;" coordsize="66675,9525" path="m0,0l66675,0l66675,9525l0,9525l0,0">
                  <v:stroke weight="0pt" endcap="flat" joinstyle="miter" miterlimit="10" on="false" color="#000000" opacity="0"/>
                  <v:fill on="true" color="#000000"/>
                </v:shape>
                <v:shape id="Shape 147082" style="position:absolute;width:8953;height:95;left:12001;top:6381;" coordsize="895350,9525" path="m0,0l895350,0l895350,9525l0,9525l0,0">
                  <v:stroke weight="0pt" endcap="flat" joinstyle="miter" miterlimit="10" on="false" color="#000000" opacity="0"/>
                  <v:fill on="true" color="#000000"/>
                </v:shape>
                <v:shape id="Shape 147083" style="position:absolute;width:8953;height:95;left:12001;top:6667;" coordsize="895350,9525" path="m0,0l895350,0l895350,9525l0,9525l0,0">
                  <v:stroke weight="0pt" endcap="flat" joinstyle="miter" miterlimit="10" on="false" color="#000000" opacity="0"/>
                  <v:fill on="true" color="#000000"/>
                </v:shape>
                <v:shape id="Shape 147084" style="position:absolute;width:1047;height:95;left:20955;top:6381;" coordsize="104775,9525" path="m0,0l104775,0l104775,9525l0,9525l0,0">
                  <v:stroke weight="0pt" endcap="flat" joinstyle="miter" miterlimit="10" on="false" color="#000000" opacity="0"/>
                  <v:fill on="true" color="#000000"/>
                </v:shape>
                <v:shape id="Shape 147085" style="position:absolute;width:1047;height:95;left:20955;top:6667;" coordsize="104775,9525" path="m0,0l104775,0l104775,9525l0,9525l0,0">
                  <v:stroke weight="0pt" endcap="flat" joinstyle="miter" miterlimit="10" on="false" color="#000000" opacity="0"/>
                  <v:fill on="true" color="#000000"/>
                </v:shape>
                <v:rect id="Rectangle 12010" style="position:absolute;width:7728;height:1358;left:240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2011" style="position:absolute;width:7728;height:1358;left:1377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2015" style="position:absolute;width:760;height:1383;left:101;top:2064;" filled="f" stroked="f">
                  <v:textbox inset="0,0,0,0">
                    <w:txbxContent>
                      <w:p>
                        <w:pPr>
                          <w:spacing w:before="0" w:after="160" w:line="259" w:lineRule="auto"/>
                          <w:ind w:left="0" w:firstLine="0"/>
                        </w:pPr>
                        <w:r>
                          <w:rPr>
                            <w:sz w:val="18"/>
                          </w:rPr>
                          <w:t xml:space="preserve">$</w:t>
                        </w:r>
                      </w:p>
                    </w:txbxContent>
                  </v:textbox>
                </v:rect>
                <v:rect id="Rectangle 124016" style="position:absolute;width:2660;height:1382;left:7276;top:2064;" filled="f" stroked="f">
                  <v:textbox inset="0,0,0,0">
                    <w:txbxContent>
                      <w:p>
                        <w:pPr>
                          <w:spacing w:before="0" w:after="160" w:line="259" w:lineRule="auto"/>
                          <w:ind w:left="0" w:firstLine="0"/>
                        </w:pPr>
                        <w:r>
                          <w:rPr>
                            <w:sz w:val="18"/>
                          </w:rPr>
                          <w:t xml:space="preserve">54.3</w:t>
                        </w:r>
                      </w:p>
                    </w:txbxContent>
                  </v:textbox>
                </v:rect>
                <v:rect id="Rectangle 124017" style="position:absolute;width:380;height:1382;left:9276;top:2064;" filled="f" stroked="f">
                  <v:textbox inset="0,0,0,0">
                    <w:txbxContent>
                      <w:p>
                        <w:pPr>
                          <w:spacing w:before="0" w:after="160" w:line="259" w:lineRule="auto"/>
                          <w:ind w:left="0" w:firstLine="0"/>
                        </w:pPr>
                        <w:r>
                          <w:rPr>
                            <w:sz w:val="18"/>
                          </w:rPr>
                          <w:t xml:space="preserve"> </w:t>
                        </w:r>
                      </w:p>
                    </w:txbxContent>
                  </v:textbox>
                </v:rect>
                <v:rect id="Rectangle 12017" style="position:absolute;width:760;height:1383;left:11474;top:2064;" filled="f" stroked="f">
                  <v:textbox inset="0,0,0,0">
                    <w:txbxContent>
                      <w:p>
                        <w:pPr>
                          <w:spacing w:before="0" w:after="160" w:line="259" w:lineRule="auto"/>
                          <w:ind w:left="0" w:firstLine="0"/>
                        </w:pPr>
                        <w:r>
                          <w:rPr>
                            <w:sz w:val="18"/>
                          </w:rPr>
                          <w:t xml:space="preserve">$</w:t>
                        </w:r>
                      </w:p>
                    </w:txbxContent>
                  </v:textbox>
                </v:rect>
                <v:rect id="Rectangle 124021" style="position:absolute;width:2660;height:1382;left:7276;top:3588;" filled="f" stroked="f">
                  <v:textbox inset="0,0,0,0">
                    <w:txbxContent>
                      <w:p>
                        <w:pPr>
                          <w:spacing w:before="0" w:after="160" w:line="259" w:lineRule="auto"/>
                          <w:ind w:left="0" w:firstLine="0"/>
                        </w:pPr>
                        <w:r>
                          <w:rPr>
                            <w:sz w:val="18"/>
                          </w:rPr>
                          <w:t xml:space="preserve">19.1</w:t>
                        </w:r>
                      </w:p>
                    </w:txbxContent>
                  </v:textbox>
                </v:rect>
                <v:rect id="Rectangle 124022" style="position:absolute;width:380;height:1382;left:9276;top:3588;" filled="f" stroked="f">
                  <v:textbox inset="0,0,0,0">
                    <w:txbxContent>
                      <w:p>
                        <w:pPr>
                          <w:spacing w:before="0" w:after="160" w:line="259" w:lineRule="auto"/>
                          <w:ind w:left="0" w:firstLine="0"/>
                        </w:pPr>
                        <w:r>
                          <w:rPr>
                            <w:sz w:val="18"/>
                          </w:rPr>
                          <w:t xml:space="preserve"> </w:t>
                        </w:r>
                      </w:p>
                    </w:txbxContent>
                  </v:textbox>
                </v:rect>
                <v:rect id="Rectangle 12030" style="position:absolute;width:760;height:1383;left:101;top:5208;" filled="f" stroked="f">
                  <v:textbox inset="0,0,0,0">
                    <w:txbxContent>
                      <w:p>
                        <w:pPr>
                          <w:spacing w:before="0" w:after="160" w:line="259" w:lineRule="auto"/>
                          <w:ind w:left="0" w:firstLine="0"/>
                        </w:pPr>
                        <w:r>
                          <w:rPr>
                            <w:sz w:val="18"/>
                          </w:rPr>
                          <w:t xml:space="preserve">$</w:t>
                        </w:r>
                      </w:p>
                    </w:txbxContent>
                  </v:textbox>
                </v:rect>
                <v:rect id="Rectangle 124030" style="position:absolute;width:2660;height:1382;left:7276;top:5208;" filled="f" stroked="f">
                  <v:textbox inset="0,0,0,0">
                    <w:txbxContent>
                      <w:p>
                        <w:pPr>
                          <w:spacing w:before="0" w:after="160" w:line="259" w:lineRule="auto"/>
                          <w:ind w:left="0" w:firstLine="0"/>
                        </w:pPr>
                        <w:r>
                          <w:rPr>
                            <w:sz w:val="18"/>
                          </w:rPr>
                          <w:t xml:space="preserve">73.4</w:t>
                        </w:r>
                      </w:p>
                    </w:txbxContent>
                  </v:textbox>
                </v:rect>
                <v:rect id="Rectangle 124031" style="position:absolute;width:380;height:1382;left:9276;top:5208;" filled="f" stroked="f">
                  <v:textbox inset="0,0,0,0">
                    <w:txbxContent>
                      <w:p>
                        <w:pPr>
                          <w:spacing w:before="0" w:after="160" w:line="259" w:lineRule="auto"/>
                          <w:ind w:left="0" w:firstLine="0"/>
                        </w:pPr>
                        <w:r>
                          <w:rPr>
                            <w:sz w:val="18"/>
                          </w:rPr>
                          <w:t xml:space="preserve"> </w:t>
                        </w:r>
                      </w:p>
                    </w:txbxContent>
                  </v:textbox>
                </v:rect>
                <v:rect id="Rectangle 12032" style="position:absolute;width:760;height:1383;left:11474;top:5208;"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0F3BDCB4" wp14:editId="068E9A85">
                <wp:simplePos x="0" y="0"/>
                <wp:positionH relativeFrom="column">
                  <wp:posOffset>5829300</wp:posOffset>
                </wp:positionH>
                <wp:positionV relativeFrom="paragraph">
                  <wp:posOffset>111875</wp:posOffset>
                </wp:positionV>
                <wp:extent cx="1066800" cy="9525"/>
                <wp:effectExtent l="0" t="0" r="0" b="0"/>
                <wp:wrapSquare wrapText="bothSides"/>
                <wp:docPr id="127013" name="Group 127013"/>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7086" name="Shape 1470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7" name="Shape 147087"/>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8" name="Shape 147088"/>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13" style="width:84pt;height:0.75pt;position:absolute;mso-position-horizontal-relative:text;mso-position-horizontal:absolute;margin-left:459pt;mso-position-vertical-relative:text;margin-top:8.80908pt;" coordsize="10668,95">
                <v:shape id="Shape 147089" style="position:absolute;width:666;height:95;left:0;top:0;" coordsize="66675,9525" path="m0,0l66675,0l66675,9525l0,9525l0,0">
                  <v:stroke weight="0pt" endcap="flat" joinstyle="miter" miterlimit="10" on="false" color="#000000" opacity="0"/>
                  <v:fill on="true" color="#000000"/>
                </v:shape>
                <v:shape id="Shape 147090" style="position:absolute;width:8953;height:95;left:666;top:0;" coordsize="895350,9525" path="m0,0l895350,0l895350,9525l0,9525l0,0">
                  <v:stroke weight="0pt" endcap="flat" joinstyle="miter" miterlimit="10" on="false" color="#000000" opacity="0"/>
                  <v:fill on="true" color="#000000"/>
                </v:shape>
                <v:shape id="Shape 147091" style="position:absolute;width:1047;height:95;left:9620;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68A3C06A" w14:textId="77777777" w:rsidR="009F545A" w:rsidRDefault="00000000">
      <w:pPr>
        <w:tabs>
          <w:tab w:val="center" w:pos="495"/>
          <w:tab w:val="right" w:pos="10840"/>
        </w:tabs>
        <w:spacing w:before="55" w:after="37" w:line="265" w:lineRule="auto"/>
        <w:ind w:left="0" w:right="-15" w:firstLine="0"/>
      </w:pPr>
      <w:r>
        <w:rPr>
          <w:rFonts w:ascii="Calibri" w:eastAsia="Calibri" w:hAnsi="Calibri" w:cs="Calibri"/>
          <w:sz w:val="22"/>
        </w:rPr>
        <w:tab/>
      </w:r>
      <w:r>
        <w:rPr>
          <w:sz w:val="18"/>
        </w:rPr>
        <w:t>Medical</w:t>
      </w:r>
      <w:r>
        <w:rPr>
          <w:sz w:val="18"/>
        </w:rPr>
        <w:tab/>
        <w:t>56.5 (</w:t>
      </w:r>
      <w:proofErr w:type="gramStart"/>
      <w:r>
        <w:rPr>
          <w:sz w:val="18"/>
        </w:rPr>
        <w:t>3.9)%</w:t>
      </w:r>
      <w:proofErr w:type="gramEnd"/>
    </w:p>
    <w:p w14:paraId="6D199AC4" w14:textId="77777777" w:rsidR="009F545A" w:rsidRDefault="00000000">
      <w:pPr>
        <w:tabs>
          <w:tab w:val="center" w:pos="545"/>
          <w:tab w:val="right" w:pos="10840"/>
        </w:tabs>
        <w:spacing w:after="69" w:line="265" w:lineRule="auto"/>
        <w:ind w:left="0" w:right="-15" w:firstLine="0"/>
      </w:pPr>
      <w:r>
        <w:rPr>
          <w:rFonts w:ascii="Calibri" w:eastAsia="Calibri" w:hAnsi="Calibri" w:cs="Calibri"/>
          <w:sz w:val="22"/>
        </w:rPr>
        <w:tab/>
      </w:r>
      <w:r>
        <w:rPr>
          <w:sz w:val="18"/>
        </w:rPr>
        <w:t>Industrial</w:t>
      </w:r>
      <w:r>
        <w:rPr>
          <w:sz w:val="18"/>
        </w:rPr>
        <w:tab/>
        <w:t>17.6 8.5 %</w:t>
      </w:r>
    </w:p>
    <w:p w14:paraId="0A533F80" w14:textId="77777777" w:rsidR="009F545A" w:rsidRDefault="00000000">
      <w:pPr>
        <w:tabs>
          <w:tab w:val="center" w:pos="999"/>
          <w:tab w:val="right" w:pos="10840"/>
        </w:tabs>
        <w:spacing w:after="0" w:line="265" w:lineRule="auto"/>
        <w:ind w:left="0" w:right="-15" w:firstLine="0"/>
      </w:pPr>
      <w:r>
        <w:rPr>
          <w:rFonts w:ascii="Calibri" w:eastAsia="Calibri" w:hAnsi="Calibri" w:cs="Calibri"/>
          <w:sz w:val="22"/>
        </w:rPr>
        <w:tab/>
      </w:r>
      <w:r>
        <w:rPr>
          <w:sz w:val="18"/>
        </w:rPr>
        <w:t>Total gross profit</w:t>
      </w:r>
      <w:r>
        <w:rPr>
          <w:sz w:val="18"/>
        </w:rPr>
        <w:tab/>
        <w:t>74.1 (</w:t>
      </w:r>
      <w:proofErr w:type="gramStart"/>
      <w:r>
        <w:rPr>
          <w:sz w:val="18"/>
        </w:rPr>
        <w:t>0.9)%</w:t>
      </w:r>
      <w:proofErr w:type="gramEnd"/>
    </w:p>
    <w:tbl>
      <w:tblPr>
        <w:tblStyle w:val="TableGrid"/>
        <w:tblW w:w="7222" w:type="dxa"/>
        <w:tblInd w:w="155" w:type="dxa"/>
        <w:tblCellMar>
          <w:top w:w="0" w:type="dxa"/>
          <w:left w:w="0" w:type="dxa"/>
          <w:bottom w:w="0" w:type="dxa"/>
          <w:right w:w="0" w:type="dxa"/>
        </w:tblCellMar>
        <w:tblLook w:val="04A0" w:firstRow="1" w:lastRow="0" w:firstColumn="1" w:lastColumn="0" w:noHBand="0" w:noVBand="1"/>
      </w:tblPr>
      <w:tblGrid>
        <w:gridCol w:w="4153"/>
        <w:gridCol w:w="1791"/>
        <w:gridCol w:w="1278"/>
      </w:tblGrid>
      <w:tr w:rsidR="009F545A" w14:paraId="04F18B6B" w14:textId="77777777">
        <w:trPr>
          <w:trHeight w:val="232"/>
        </w:trPr>
        <w:tc>
          <w:tcPr>
            <w:tcW w:w="4153" w:type="dxa"/>
            <w:tcBorders>
              <w:top w:val="nil"/>
              <w:left w:val="nil"/>
              <w:bottom w:val="nil"/>
              <w:right w:val="nil"/>
            </w:tcBorders>
          </w:tcPr>
          <w:p w14:paraId="36B7D35D" w14:textId="77777777" w:rsidR="009F545A" w:rsidRDefault="00000000">
            <w:pPr>
              <w:spacing w:after="0" w:line="259" w:lineRule="auto"/>
              <w:ind w:left="0" w:firstLine="0"/>
            </w:pPr>
            <w:r>
              <w:rPr>
                <w:i/>
                <w:sz w:val="18"/>
              </w:rPr>
              <w:t>Medical gross margin</w:t>
            </w:r>
          </w:p>
        </w:tc>
        <w:tc>
          <w:tcPr>
            <w:tcW w:w="1791" w:type="dxa"/>
            <w:tcBorders>
              <w:top w:val="nil"/>
              <w:left w:val="nil"/>
              <w:bottom w:val="nil"/>
              <w:right w:val="nil"/>
            </w:tcBorders>
          </w:tcPr>
          <w:p w14:paraId="453463A9" w14:textId="77777777" w:rsidR="009F545A" w:rsidRDefault="00000000">
            <w:pPr>
              <w:spacing w:after="0" w:line="259" w:lineRule="auto"/>
              <w:ind w:left="254" w:firstLine="0"/>
              <w:jc w:val="center"/>
            </w:pPr>
            <w:r>
              <w:rPr>
                <w:i/>
                <w:sz w:val="18"/>
              </w:rPr>
              <w:t>32.5 %</w:t>
            </w:r>
          </w:p>
        </w:tc>
        <w:tc>
          <w:tcPr>
            <w:tcW w:w="1278" w:type="dxa"/>
            <w:tcBorders>
              <w:top w:val="nil"/>
              <w:left w:val="nil"/>
              <w:bottom w:val="nil"/>
              <w:right w:val="nil"/>
            </w:tcBorders>
          </w:tcPr>
          <w:p w14:paraId="05E0322D" w14:textId="77777777" w:rsidR="009F545A" w:rsidRDefault="00000000">
            <w:pPr>
              <w:spacing w:after="0" w:line="259" w:lineRule="auto"/>
              <w:ind w:left="0" w:firstLine="0"/>
              <w:jc w:val="right"/>
            </w:pPr>
            <w:r>
              <w:rPr>
                <w:i/>
                <w:sz w:val="18"/>
              </w:rPr>
              <w:t>33.8 %</w:t>
            </w:r>
          </w:p>
        </w:tc>
      </w:tr>
      <w:tr w:rsidR="009F545A" w14:paraId="5F8E2D26" w14:textId="77777777">
        <w:trPr>
          <w:trHeight w:val="240"/>
        </w:trPr>
        <w:tc>
          <w:tcPr>
            <w:tcW w:w="4153" w:type="dxa"/>
            <w:tcBorders>
              <w:top w:val="nil"/>
              <w:left w:val="nil"/>
              <w:bottom w:val="nil"/>
              <w:right w:val="nil"/>
            </w:tcBorders>
          </w:tcPr>
          <w:p w14:paraId="417E3BA6" w14:textId="77777777" w:rsidR="009F545A" w:rsidRDefault="00000000">
            <w:pPr>
              <w:spacing w:after="0" w:line="259" w:lineRule="auto"/>
              <w:ind w:left="0" w:firstLine="0"/>
            </w:pPr>
            <w:r>
              <w:rPr>
                <w:i/>
                <w:sz w:val="18"/>
              </w:rPr>
              <w:t>Industrial gross margin</w:t>
            </w:r>
          </w:p>
        </w:tc>
        <w:tc>
          <w:tcPr>
            <w:tcW w:w="1791" w:type="dxa"/>
            <w:tcBorders>
              <w:top w:val="nil"/>
              <w:left w:val="nil"/>
              <w:bottom w:val="nil"/>
              <w:right w:val="nil"/>
            </w:tcBorders>
          </w:tcPr>
          <w:p w14:paraId="22C3167D" w14:textId="77777777" w:rsidR="009F545A" w:rsidRDefault="00000000">
            <w:pPr>
              <w:spacing w:after="0" w:line="259" w:lineRule="auto"/>
              <w:ind w:left="254" w:firstLine="0"/>
              <w:jc w:val="center"/>
            </w:pPr>
            <w:r>
              <w:rPr>
                <w:i/>
                <w:sz w:val="18"/>
              </w:rPr>
              <w:t>40.3 %</w:t>
            </w:r>
          </w:p>
        </w:tc>
        <w:tc>
          <w:tcPr>
            <w:tcW w:w="1278" w:type="dxa"/>
            <w:tcBorders>
              <w:top w:val="nil"/>
              <w:left w:val="nil"/>
              <w:bottom w:val="nil"/>
              <w:right w:val="nil"/>
            </w:tcBorders>
          </w:tcPr>
          <w:p w14:paraId="31428251" w14:textId="77777777" w:rsidR="009F545A" w:rsidRDefault="00000000">
            <w:pPr>
              <w:spacing w:after="0" w:line="259" w:lineRule="auto"/>
              <w:ind w:left="0" w:firstLine="0"/>
              <w:jc w:val="right"/>
            </w:pPr>
            <w:r>
              <w:rPr>
                <w:i/>
                <w:sz w:val="18"/>
              </w:rPr>
              <w:t>40.1 %</w:t>
            </w:r>
          </w:p>
        </w:tc>
      </w:tr>
      <w:tr w:rsidR="009F545A" w14:paraId="475FF624" w14:textId="77777777">
        <w:trPr>
          <w:trHeight w:val="202"/>
        </w:trPr>
        <w:tc>
          <w:tcPr>
            <w:tcW w:w="4153" w:type="dxa"/>
            <w:tcBorders>
              <w:top w:val="nil"/>
              <w:left w:val="nil"/>
              <w:bottom w:val="nil"/>
              <w:right w:val="nil"/>
            </w:tcBorders>
          </w:tcPr>
          <w:p w14:paraId="6C66EED5" w14:textId="77777777" w:rsidR="009F545A" w:rsidRDefault="00000000">
            <w:pPr>
              <w:spacing w:after="0" w:line="259" w:lineRule="auto"/>
              <w:ind w:left="225" w:firstLine="0"/>
            </w:pPr>
            <w:r>
              <w:rPr>
                <w:i/>
                <w:sz w:val="18"/>
              </w:rPr>
              <w:t>Total gross margin</w:t>
            </w:r>
          </w:p>
        </w:tc>
        <w:tc>
          <w:tcPr>
            <w:tcW w:w="1791" w:type="dxa"/>
            <w:tcBorders>
              <w:top w:val="nil"/>
              <w:left w:val="nil"/>
              <w:bottom w:val="nil"/>
              <w:right w:val="nil"/>
            </w:tcBorders>
          </w:tcPr>
          <w:p w14:paraId="43E54E06" w14:textId="77777777" w:rsidR="009F545A" w:rsidRDefault="00000000">
            <w:pPr>
              <w:spacing w:after="0" w:line="259" w:lineRule="auto"/>
              <w:ind w:left="254" w:firstLine="0"/>
              <w:jc w:val="center"/>
            </w:pPr>
            <w:r>
              <w:rPr>
                <w:i/>
                <w:sz w:val="18"/>
              </w:rPr>
              <w:t>34.2 %</w:t>
            </w:r>
          </w:p>
        </w:tc>
        <w:tc>
          <w:tcPr>
            <w:tcW w:w="1278" w:type="dxa"/>
            <w:tcBorders>
              <w:top w:val="nil"/>
              <w:left w:val="nil"/>
              <w:bottom w:val="nil"/>
              <w:right w:val="nil"/>
            </w:tcBorders>
          </w:tcPr>
          <w:p w14:paraId="4EEF24B4" w14:textId="77777777" w:rsidR="009F545A" w:rsidRDefault="00000000">
            <w:pPr>
              <w:spacing w:after="0" w:line="259" w:lineRule="auto"/>
              <w:ind w:left="0" w:firstLine="0"/>
              <w:jc w:val="right"/>
            </w:pPr>
            <w:r>
              <w:rPr>
                <w:i/>
                <w:sz w:val="18"/>
              </w:rPr>
              <w:t>35.1 %</w:t>
            </w:r>
          </w:p>
        </w:tc>
      </w:tr>
    </w:tbl>
    <w:p w14:paraId="47729A5F" w14:textId="77777777" w:rsidR="009F545A" w:rsidRDefault="00000000">
      <w:pPr>
        <w:ind w:left="15" w:right="15"/>
      </w:pPr>
      <w:r>
        <w:t xml:space="preserve">    The decrease in Medical gross profit was primarily due to the decreased sales of digital detectors for dynamic imaging applications, higher freight, and increased material costs.</w:t>
      </w:r>
    </w:p>
    <w:p w14:paraId="1298F971" w14:textId="77777777" w:rsidR="009F545A" w:rsidRDefault="00000000">
      <w:pPr>
        <w:spacing w:after="231"/>
        <w:ind w:left="15" w:right="15"/>
      </w:pPr>
      <w:r>
        <w:t xml:space="preserve">    The Industrial segment gross profit increased primarily </w:t>
      </w:r>
      <w:proofErr w:type="gramStart"/>
      <w:r>
        <w:t>as a result of</w:t>
      </w:r>
      <w:proofErr w:type="gramEnd"/>
      <w:r>
        <w:t xml:space="preserve"> increased sales of digital detectors for dynamic imaging applications and non-destructive inspection applications, partially offset by higher freight and material costs.</w:t>
      </w:r>
    </w:p>
    <w:p w14:paraId="11A6301B" w14:textId="77777777" w:rsidR="009F545A" w:rsidRDefault="00000000">
      <w:pPr>
        <w:spacing w:after="19"/>
        <w:ind w:left="-5" w:right="13"/>
      </w:pPr>
      <w:r>
        <w:rPr>
          <w:b/>
          <w:i/>
        </w:rPr>
        <w:t>Operating Expenses</w:t>
      </w:r>
    </w:p>
    <w:tbl>
      <w:tblPr>
        <w:tblStyle w:val="TableGrid"/>
        <w:tblpPr w:vertAnchor="text" w:tblpX="20" w:tblpY="25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49"/>
        <w:gridCol w:w="359"/>
        <w:gridCol w:w="1425"/>
        <w:gridCol w:w="359"/>
        <w:gridCol w:w="1425"/>
        <w:gridCol w:w="397"/>
        <w:gridCol w:w="1682"/>
        <w:gridCol w:w="1224"/>
      </w:tblGrid>
      <w:tr w:rsidR="009F545A" w14:paraId="12DAF588" w14:textId="77777777">
        <w:trPr>
          <w:trHeight w:val="199"/>
        </w:trPr>
        <w:tc>
          <w:tcPr>
            <w:tcW w:w="3951" w:type="dxa"/>
            <w:tcBorders>
              <w:top w:val="nil"/>
              <w:left w:val="nil"/>
              <w:bottom w:val="nil"/>
              <w:right w:val="nil"/>
            </w:tcBorders>
          </w:tcPr>
          <w:p w14:paraId="2F903D4C" w14:textId="77777777" w:rsidR="009F545A" w:rsidRDefault="00000000">
            <w:pPr>
              <w:spacing w:after="0" w:line="259" w:lineRule="auto"/>
              <w:ind w:left="0" w:firstLine="0"/>
            </w:pPr>
            <w:r>
              <w:rPr>
                <w:b/>
                <w:sz w:val="18"/>
              </w:rPr>
              <w:t>(In millions)</w:t>
            </w:r>
          </w:p>
        </w:tc>
        <w:tc>
          <w:tcPr>
            <w:tcW w:w="359" w:type="dxa"/>
            <w:tcBorders>
              <w:top w:val="nil"/>
              <w:left w:val="nil"/>
              <w:bottom w:val="nil"/>
              <w:right w:val="nil"/>
            </w:tcBorders>
          </w:tcPr>
          <w:p w14:paraId="4B8C5D02" w14:textId="77777777" w:rsidR="009F545A" w:rsidRDefault="009F545A">
            <w:pPr>
              <w:spacing w:after="160" w:line="259" w:lineRule="auto"/>
              <w:ind w:left="0" w:firstLine="0"/>
            </w:pPr>
          </w:p>
        </w:tc>
        <w:tc>
          <w:tcPr>
            <w:tcW w:w="1425" w:type="dxa"/>
            <w:tcBorders>
              <w:top w:val="nil"/>
              <w:left w:val="nil"/>
              <w:bottom w:val="nil"/>
              <w:right w:val="nil"/>
            </w:tcBorders>
          </w:tcPr>
          <w:p w14:paraId="62D8EBBE" w14:textId="77777777" w:rsidR="009F545A" w:rsidRDefault="009F545A">
            <w:pPr>
              <w:spacing w:after="160" w:line="259" w:lineRule="auto"/>
              <w:ind w:left="0" w:firstLine="0"/>
            </w:pPr>
          </w:p>
        </w:tc>
        <w:tc>
          <w:tcPr>
            <w:tcW w:w="359" w:type="dxa"/>
            <w:tcBorders>
              <w:top w:val="nil"/>
              <w:left w:val="nil"/>
              <w:bottom w:val="nil"/>
              <w:right w:val="nil"/>
            </w:tcBorders>
          </w:tcPr>
          <w:p w14:paraId="36D8C5F2" w14:textId="77777777" w:rsidR="009F545A" w:rsidRDefault="009F545A">
            <w:pPr>
              <w:spacing w:after="160" w:line="259" w:lineRule="auto"/>
              <w:ind w:left="0" w:firstLine="0"/>
            </w:pPr>
          </w:p>
        </w:tc>
        <w:tc>
          <w:tcPr>
            <w:tcW w:w="1425" w:type="dxa"/>
            <w:tcBorders>
              <w:top w:val="nil"/>
              <w:left w:val="nil"/>
              <w:bottom w:val="nil"/>
              <w:right w:val="nil"/>
            </w:tcBorders>
          </w:tcPr>
          <w:p w14:paraId="352E9A4C" w14:textId="77777777" w:rsidR="009F545A" w:rsidRDefault="009F545A">
            <w:pPr>
              <w:spacing w:after="160" w:line="259" w:lineRule="auto"/>
              <w:ind w:left="0" w:firstLine="0"/>
            </w:pPr>
          </w:p>
        </w:tc>
        <w:tc>
          <w:tcPr>
            <w:tcW w:w="397" w:type="dxa"/>
            <w:tcBorders>
              <w:top w:val="nil"/>
              <w:left w:val="nil"/>
              <w:bottom w:val="nil"/>
              <w:right w:val="nil"/>
            </w:tcBorders>
          </w:tcPr>
          <w:p w14:paraId="57E23717" w14:textId="77777777" w:rsidR="009F545A" w:rsidRDefault="009F545A">
            <w:pPr>
              <w:spacing w:after="160" w:line="259" w:lineRule="auto"/>
              <w:ind w:left="0" w:firstLine="0"/>
            </w:pPr>
          </w:p>
        </w:tc>
        <w:tc>
          <w:tcPr>
            <w:tcW w:w="1682" w:type="dxa"/>
            <w:tcBorders>
              <w:top w:val="nil"/>
              <w:left w:val="nil"/>
              <w:bottom w:val="nil"/>
              <w:right w:val="nil"/>
            </w:tcBorders>
          </w:tcPr>
          <w:p w14:paraId="1C685343" w14:textId="77777777" w:rsidR="009F545A" w:rsidRDefault="009F545A">
            <w:pPr>
              <w:spacing w:after="160" w:line="259" w:lineRule="auto"/>
              <w:ind w:left="0" w:firstLine="0"/>
            </w:pPr>
          </w:p>
        </w:tc>
        <w:tc>
          <w:tcPr>
            <w:tcW w:w="1224" w:type="dxa"/>
            <w:tcBorders>
              <w:top w:val="nil"/>
              <w:left w:val="nil"/>
              <w:bottom w:val="nil"/>
              <w:right w:val="nil"/>
            </w:tcBorders>
          </w:tcPr>
          <w:p w14:paraId="694EE603" w14:textId="77777777" w:rsidR="009F545A" w:rsidRDefault="009F545A">
            <w:pPr>
              <w:spacing w:after="160" w:line="259" w:lineRule="auto"/>
              <w:ind w:left="0" w:firstLine="0"/>
            </w:pPr>
          </w:p>
        </w:tc>
      </w:tr>
      <w:tr w:rsidR="009F545A" w14:paraId="277F17A9" w14:textId="77777777">
        <w:trPr>
          <w:trHeight w:val="255"/>
        </w:trPr>
        <w:tc>
          <w:tcPr>
            <w:tcW w:w="3951" w:type="dxa"/>
            <w:tcBorders>
              <w:top w:val="nil"/>
              <w:left w:val="nil"/>
              <w:bottom w:val="nil"/>
              <w:right w:val="nil"/>
            </w:tcBorders>
          </w:tcPr>
          <w:p w14:paraId="750A2038" w14:textId="77777777" w:rsidR="009F545A" w:rsidRDefault="00000000">
            <w:pPr>
              <w:spacing w:after="0" w:line="259" w:lineRule="auto"/>
              <w:ind w:left="0" w:firstLine="0"/>
            </w:pPr>
            <w:r>
              <w:rPr>
                <w:sz w:val="18"/>
              </w:rPr>
              <w:t>Research and development</w:t>
            </w:r>
          </w:p>
        </w:tc>
        <w:tc>
          <w:tcPr>
            <w:tcW w:w="359" w:type="dxa"/>
            <w:tcBorders>
              <w:top w:val="nil"/>
              <w:left w:val="nil"/>
              <w:bottom w:val="nil"/>
              <w:right w:val="nil"/>
            </w:tcBorders>
          </w:tcPr>
          <w:p w14:paraId="2082FEEE"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5C7AAA3B" w14:textId="77777777" w:rsidR="009F545A" w:rsidRDefault="00000000">
            <w:pPr>
              <w:spacing w:after="0" w:line="259" w:lineRule="auto"/>
              <w:ind w:left="418" w:firstLine="0"/>
              <w:jc w:val="center"/>
            </w:pPr>
            <w:r>
              <w:rPr>
                <w:sz w:val="18"/>
              </w:rPr>
              <w:t xml:space="preserve">20.2 </w:t>
            </w:r>
          </w:p>
        </w:tc>
        <w:tc>
          <w:tcPr>
            <w:tcW w:w="359" w:type="dxa"/>
            <w:tcBorders>
              <w:top w:val="nil"/>
              <w:left w:val="nil"/>
              <w:bottom w:val="nil"/>
              <w:right w:val="nil"/>
            </w:tcBorders>
          </w:tcPr>
          <w:p w14:paraId="68E174FE"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2C523321" w14:textId="77777777" w:rsidR="009F545A" w:rsidRDefault="00000000">
            <w:pPr>
              <w:spacing w:after="0" w:line="259" w:lineRule="auto"/>
              <w:ind w:left="418" w:firstLine="0"/>
              <w:jc w:val="center"/>
            </w:pPr>
            <w:r>
              <w:rPr>
                <w:sz w:val="18"/>
              </w:rPr>
              <w:t xml:space="preserve">19.2 </w:t>
            </w:r>
          </w:p>
        </w:tc>
        <w:tc>
          <w:tcPr>
            <w:tcW w:w="397" w:type="dxa"/>
            <w:tcBorders>
              <w:top w:val="nil"/>
              <w:left w:val="nil"/>
              <w:bottom w:val="nil"/>
              <w:right w:val="nil"/>
            </w:tcBorders>
          </w:tcPr>
          <w:p w14:paraId="68804051" w14:textId="77777777" w:rsidR="009F545A" w:rsidRDefault="00000000">
            <w:pPr>
              <w:spacing w:after="0" w:line="259" w:lineRule="auto"/>
              <w:ind w:left="0" w:firstLine="0"/>
            </w:pPr>
            <w:r>
              <w:rPr>
                <w:sz w:val="18"/>
              </w:rPr>
              <w:t>$</w:t>
            </w:r>
          </w:p>
        </w:tc>
        <w:tc>
          <w:tcPr>
            <w:tcW w:w="1682" w:type="dxa"/>
            <w:tcBorders>
              <w:top w:val="nil"/>
              <w:left w:val="nil"/>
              <w:bottom w:val="nil"/>
              <w:right w:val="nil"/>
            </w:tcBorders>
          </w:tcPr>
          <w:p w14:paraId="1B3060A2" w14:textId="77777777" w:rsidR="009F545A" w:rsidRDefault="00000000">
            <w:pPr>
              <w:spacing w:after="0" w:line="259" w:lineRule="auto"/>
              <w:ind w:left="224" w:firstLine="0"/>
              <w:jc w:val="center"/>
            </w:pPr>
            <w:r>
              <w:rPr>
                <w:sz w:val="18"/>
              </w:rPr>
              <w:t xml:space="preserve">1.0 </w:t>
            </w:r>
          </w:p>
        </w:tc>
        <w:tc>
          <w:tcPr>
            <w:tcW w:w="1224" w:type="dxa"/>
            <w:tcBorders>
              <w:top w:val="nil"/>
              <w:left w:val="nil"/>
              <w:bottom w:val="nil"/>
              <w:right w:val="nil"/>
            </w:tcBorders>
          </w:tcPr>
          <w:p w14:paraId="29F7EE56" w14:textId="77777777" w:rsidR="009F545A" w:rsidRDefault="00000000">
            <w:pPr>
              <w:spacing w:after="0" w:line="259" w:lineRule="auto"/>
              <w:ind w:left="0" w:firstLine="0"/>
              <w:jc w:val="right"/>
            </w:pPr>
            <w:r>
              <w:rPr>
                <w:sz w:val="18"/>
              </w:rPr>
              <w:t>5.2 %</w:t>
            </w:r>
          </w:p>
        </w:tc>
      </w:tr>
      <w:tr w:rsidR="009F545A" w14:paraId="67F76801" w14:textId="77777777">
        <w:trPr>
          <w:trHeight w:val="240"/>
        </w:trPr>
        <w:tc>
          <w:tcPr>
            <w:tcW w:w="3951" w:type="dxa"/>
            <w:tcBorders>
              <w:top w:val="nil"/>
              <w:left w:val="nil"/>
              <w:bottom w:val="nil"/>
              <w:right w:val="nil"/>
            </w:tcBorders>
          </w:tcPr>
          <w:p w14:paraId="51BB6DA2" w14:textId="77777777" w:rsidR="009F545A" w:rsidRDefault="00000000">
            <w:pPr>
              <w:spacing w:after="0" w:line="259" w:lineRule="auto"/>
              <w:ind w:left="180" w:firstLine="0"/>
            </w:pPr>
            <w:r>
              <w:rPr>
                <w:i/>
                <w:sz w:val="18"/>
              </w:rPr>
              <w:t>As a percentage of total revenues</w:t>
            </w:r>
          </w:p>
        </w:tc>
        <w:tc>
          <w:tcPr>
            <w:tcW w:w="359" w:type="dxa"/>
            <w:tcBorders>
              <w:top w:val="nil"/>
              <w:left w:val="nil"/>
              <w:bottom w:val="nil"/>
              <w:right w:val="nil"/>
            </w:tcBorders>
          </w:tcPr>
          <w:p w14:paraId="1E69C562" w14:textId="77777777" w:rsidR="009F545A" w:rsidRDefault="009F545A">
            <w:pPr>
              <w:spacing w:after="160" w:line="259" w:lineRule="auto"/>
              <w:ind w:left="0" w:firstLine="0"/>
            </w:pPr>
          </w:p>
        </w:tc>
        <w:tc>
          <w:tcPr>
            <w:tcW w:w="1425" w:type="dxa"/>
            <w:tcBorders>
              <w:top w:val="nil"/>
              <w:left w:val="nil"/>
              <w:bottom w:val="nil"/>
              <w:right w:val="nil"/>
            </w:tcBorders>
          </w:tcPr>
          <w:p w14:paraId="5AC5F8CC" w14:textId="77777777" w:rsidR="009F545A" w:rsidRDefault="00000000">
            <w:pPr>
              <w:spacing w:after="0" w:line="259" w:lineRule="auto"/>
              <w:ind w:left="0" w:right="151" w:firstLine="0"/>
              <w:jc w:val="right"/>
            </w:pPr>
            <w:r>
              <w:rPr>
                <w:i/>
                <w:sz w:val="18"/>
              </w:rPr>
              <w:t>9.4 %</w:t>
            </w:r>
          </w:p>
        </w:tc>
        <w:tc>
          <w:tcPr>
            <w:tcW w:w="359" w:type="dxa"/>
            <w:tcBorders>
              <w:top w:val="nil"/>
              <w:left w:val="nil"/>
              <w:bottom w:val="nil"/>
              <w:right w:val="nil"/>
            </w:tcBorders>
          </w:tcPr>
          <w:p w14:paraId="77E68CC9" w14:textId="77777777" w:rsidR="009F545A" w:rsidRDefault="009F545A">
            <w:pPr>
              <w:spacing w:after="160" w:line="259" w:lineRule="auto"/>
              <w:ind w:left="0" w:firstLine="0"/>
            </w:pPr>
          </w:p>
        </w:tc>
        <w:tc>
          <w:tcPr>
            <w:tcW w:w="1425" w:type="dxa"/>
            <w:tcBorders>
              <w:top w:val="nil"/>
              <w:left w:val="nil"/>
              <w:bottom w:val="nil"/>
              <w:right w:val="nil"/>
            </w:tcBorders>
          </w:tcPr>
          <w:p w14:paraId="62B403B0" w14:textId="77777777" w:rsidR="009F545A" w:rsidRDefault="00000000">
            <w:pPr>
              <w:spacing w:after="0" w:line="259" w:lineRule="auto"/>
              <w:ind w:left="0" w:right="151" w:firstLine="0"/>
              <w:jc w:val="right"/>
            </w:pPr>
            <w:r>
              <w:rPr>
                <w:i/>
                <w:sz w:val="18"/>
              </w:rPr>
              <w:t>9.1 %</w:t>
            </w:r>
          </w:p>
        </w:tc>
        <w:tc>
          <w:tcPr>
            <w:tcW w:w="397" w:type="dxa"/>
            <w:tcBorders>
              <w:top w:val="nil"/>
              <w:left w:val="nil"/>
              <w:bottom w:val="nil"/>
              <w:right w:val="nil"/>
            </w:tcBorders>
          </w:tcPr>
          <w:p w14:paraId="2EFE5CC4" w14:textId="77777777" w:rsidR="009F545A" w:rsidRDefault="009F545A">
            <w:pPr>
              <w:spacing w:after="160" w:line="259" w:lineRule="auto"/>
              <w:ind w:left="0" w:firstLine="0"/>
            </w:pPr>
          </w:p>
        </w:tc>
        <w:tc>
          <w:tcPr>
            <w:tcW w:w="1682" w:type="dxa"/>
            <w:tcBorders>
              <w:top w:val="nil"/>
              <w:left w:val="nil"/>
              <w:bottom w:val="nil"/>
              <w:right w:val="nil"/>
            </w:tcBorders>
          </w:tcPr>
          <w:p w14:paraId="6F399F45" w14:textId="77777777" w:rsidR="009F545A" w:rsidRDefault="009F545A">
            <w:pPr>
              <w:spacing w:after="160" w:line="259" w:lineRule="auto"/>
              <w:ind w:left="0" w:firstLine="0"/>
            </w:pPr>
          </w:p>
        </w:tc>
        <w:tc>
          <w:tcPr>
            <w:tcW w:w="1224" w:type="dxa"/>
            <w:tcBorders>
              <w:top w:val="nil"/>
              <w:left w:val="nil"/>
              <w:bottom w:val="nil"/>
              <w:right w:val="nil"/>
            </w:tcBorders>
          </w:tcPr>
          <w:p w14:paraId="10A012A1" w14:textId="77777777" w:rsidR="009F545A" w:rsidRDefault="009F545A">
            <w:pPr>
              <w:spacing w:after="160" w:line="259" w:lineRule="auto"/>
              <w:ind w:left="0" w:firstLine="0"/>
            </w:pPr>
          </w:p>
        </w:tc>
      </w:tr>
      <w:tr w:rsidR="009F545A" w14:paraId="189BE5FD" w14:textId="77777777">
        <w:trPr>
          <w:trHeight w:val="240"/>
        </w:trPr>
        <w:tc>
          <w:tcPr>
            <w:tcW w:w="3951" w:type="dxa"/>
            <w:tcBorders>
              <w:top w:val="nil"/>
              <w:left w:val="nil"/>
              <w:bottom w:val="nil"/>
              <w:right w:val="nil"/>
            </w:tcBorders>
          </w:tcPr>
          <w:p w14:paraId="195DCD13" w14:textId="77777777" w:rsidR="009F545A" w:rsidRDefault="00000000">
            <w:pPr>
              <w:spacing w:after="0" w:line="259" w:lineRule="auto"/>
              <w:ind w:left="0" w:firstLine="0"/>
            </w:pPr>
            <w:r>
              <w:rPr>
                <w:sz w:val="18"/>
              </w:rPr>
              <w:t>Selling, general and administrative</w:t>
            </w:r>
          </w:p>
        </w:tc>
        <w:tc>
          <w:tcPr>
            <w:tcW w:w="359" w:type="dxa"/>
            <w:tcBorders>
              <w:top w:val="nil"/>
              <w:left w:val="nil"/>
              <w:bottom w:val="nil"/>
              <w:right w:val="nil"/>
            </w:tcBorders>
          </w:tcPr>
          <w:p w14:paraId="3E911C28"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5FF20498" w14:textId="77777777" w:rsidR="009F545A" w:rsidRDefault="00000000">
            <w:pPr>
              <w:spacing w:after="0" w:line="259" w:lineRule="auto"/>
              <w:ind w:left="418" w:firstLine="0"/>
              <w:jc w:val="center"/>
            </w:pPr>
            <w:r>
              <w:rPr>
                <w:sz w:val="18"/>
              </w:rPr>
              <w:t xml:space="preserve">30.2 </w:t>
            </w:r>
          </w:p>
        </w:tc>
        <w:tc>
          <w:tcPr>
            <w:tcW w:w="359" w:type="dxa"/>
            <w:tcBorders>
              <w:top w:val="nil"/>
              <w:left w:val="nil"/>
              <w:bottom w:val="nil"/>
              <w:right w:val="nil"/>
            </w:tcBorders>
          </w:tcPr>
          <w:p w14:paraId="62A721CB"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40C85C23" w14:textId="77777777" w:rsidR="009F545A" w:rsidRDefault="00000000">
            <w:pPr>
              <w:spacing w:after="0" w:line="259" w:lineRule="auto"/>
              <w:ind w:left="418" w:firstLine="0"/>
              <w:jc w:val="center"/>
            </w:pPr>
            <w:r>
              <w:rPr>
                <w:sz w:val="18"/>
              </w:rPr>
              <w:t xml:space="preserve">29.2 </w:t>
            </w:r>
          </w:p>
        </w:tc>
        <w:tc>
          <w:tcPr>
            <w:tcW w:w="397" w:type="dxa"/>
            <w:tcBorders>
              <w:top w:val="nil"/>
              <w:left w:val="nil"/>
              <w:bottom w:val="nil"/>
              <w:right w:val="nil"/>
            </w:tcBorders>
          </w:tcPr>
          <w:p w14:paraId="61837A10" w14:textId="77777777" w:rsidR="009F545A" w:rsidRDefault="00000000">
            <w:pPr>
              <w:spacing w:after="0" w:line="259" w:lineRule="auto"/>
              <w:ind w:left="0" w:firstLine="0"/>
            </w:pPr>
            <w:r>
              <w:rPr>
                <w:sz w:val="18"/>
              </w:rPr>
              <w:t>$</w:t>
            </w:r>
          </w:p>
        </w:tc>
        <w:tc>
          <w:tcPr>
            <w:tcW w:w="1682" w:type="dxa"/>
            <w:tcBorders>
              <w:top w:val="nil"/>
              <w:left w:val="nil"/>
              <w:bottom w:val="nil"/>
              <w:right w:val="nil"/>
            </w:tcBorders>
          </w:tcPr>
          <w:p w14:paraId="0BEE9F5E" w14:textId="77777777" w:rsidR="009F545A" w:rsidRDefault="00000000">
            <w:pPr>
              <w:spacing w:after="0" w:line="259" w:lineRule="auto"/>
              <w:ind w:left="224" w:firstLine="0"/>
              <w:jc w:val="center"/>
            </w:pPr>
            <w:r>
              <w:rPr>
                <w:sz w:val="18"/>
              </w:rPr>
              <w:t xml:space="preserve">1.0 </w:t>
            </w:r>
          </w:p>
        </w:tc>
        <w:tc>
          <w:tcPr>
            <w:tcW w:w="1224" w:type="dxa"/>
            <w:tcBorders>
              <w:top w:val="nil"/>
              <w:left w:val="nil"/>
              <w:bottom w:val="nil"/>
              <w:right w:val="nil"/>
            </w:tcBorders>
          </w:tcPr>
          <w:p w14:paraId="5C648DAC" w14:textId="77777777" w:rsidR="009F545A" w:rsidRDefault="00000000">
            <w:pPr>
              <w:spacing w:after="0" w:line="259" w:lineRule="auto"/>
              <w:ind w:left="0" w:firstLine="0"/>
              <w:jc w:val="right"/>
            </w:pPr>
            <w:r>
              <w:rPr>
                <w:sz w:val="18"/>
              </w:rPr>
              <w:t>3.4 %</w:t>
            </w:r>
          </w:p>
        </w:tc>
      </w:tr>
      <w:tr w:rsidR="009F545A" w14:paraId="372BC216" w14:textId="77777777">
        <w:trPr>
          <w:trHeight w:val="202"/>
        </w:trPr>
        <w:tc>
          <w:tcPr>
            <w:tcW w:w="3951" w:type="dxa"/>
            <w:tcBorders>
              <w:top w:val="nil"/>
              <w:left w:val="nil"/>
              <w:bottom w:val="nil"/>
              <w:right w:val="nil"/>
            </w:tcBorders>
          </w:tcPr>
          <w:p w14:paraId="2FD2E0F8" w14:textId="77777777" w:rsidR="009F545A" w:rsidRDefault="00000000">
            <w:pPr>
              <w:spacing w:after="0" w:line="259" w:lineRule="auto"/>
              <w:ind w:left="180" w:firstLine="0"/>
            </w:pPr>
            <w:r>
              <w:rPr>
                <w:i/>
                <w:sz w:val="18"/>
              </w:rPr>
              <w:t>As a percentage of total revenues</w:t>
            </w:r>
          </w:p>
        </w:tc>
        <w:tc>
          <w:tcPr>
            <w:tcW w:w="359" w:type="dxa"/>
            <w:tcBorders>
              <w:top w:val="nil"/>
              <w:left w:val="nil"/>
              <w:bottom w:val="nil"/>
              <w:right w:val="nil"/>
            </w:tcBorders>
          </w:tcPr>
          <w:p w14:paraId="480D5D90" w14:textId="77777777" w:rsidR="009F545A" w:rsidRDefault="009F545A">
            <w:pPr>
              <w:spacing w:after="160" w:line="259" w:lineRule="auto"/>
              <w:ind w:left="0" w:firstLine="0"/>
            </w:pPr>
          </w:p>
        </w:tc>
        <w:tc>
          <w:tcPr>
            <w:tcW w:w="1425" w:type="dxa"/>
            <w:tcBorders>
              <w:top w:val="nil"/>
              <w:left w:val="nil"/>
              <w:bottom w:val="nil"/>
              <w:right w:val="nil"/>
            </w:tcBorders>
          </w:tcPr>
          <w:p w14:paraId="43CB447D" w14:textId="77777777" w:rsidR="009F545A" w:rsidRDefault="00000000">
            <w:pPr>
              <w:spacing w:after="0" w:line="259" w:lineRule="auto"/>
              <w:ind w:left="0" w:right="151" w:firstLine="0"/>
              <w:jc w:val="right"/>
            </w:pPr>
            <w:r>
              <w:rPr>
                <w:i/>
                <w:sz w:val="18"/>
              </w:rPr>
              <w:t>14.1 %</w:t>
            </w:r>
          </w:p>
        </w:tc>
        <w:tc>
          <w:tcPr>
            <w:tcW w:w="359" w:type="dxa"/>
            <w:tcBorders>
              <w:top w:val="nil"/>
              <w:left w:val="nil"/>
              <w:bottom w:val="nil"/>
              <w:right w:val="nil"/>
            </w:tcBorders>
          </w:tcPr>
          <w:p w14:paraId="680F4DD1" w14:textId="77777777" w:rsidR="009F545A" w:rsidRDefault="009F545A">
            <w:pPr>
              <w:spacing w:after="160" w:line="259" w:lineRule="auto"/>
              <w:ind w:left="0" w:firstLine="0"/>
            </w:pPr>
          </w:p>
        </w:tc>
        <w:tc>
          <w:tcPr>
            <w:tcW w:w="1425" w:type="dxa"/>
            <w:tcBorders>
              <w:top w:val="nil"/>
              <w:left w:val="nil"/>
              <w:bottom w:val="nil"/>
              <w:right w:val="nil"/>
            </w:tcBorders>
          </w:tcPr>
          <w:p w14:paraId="2E294609" w14:textId="77777777" w:rsidR="009F545A" w:rsidRDefault="00000000">
            <w:pPr>
              <w:spacing w:after="0" w:line="259" w:lineRule="auto"/>
              <w:ind w:left="0" w:right="151" w:firstLine="0"/>
              <w:jc w:val="right"/>
            </w:pPr>
            <w:r>
              <w:rPr>
                <w:i/>
                <w:sz w:val="18"/>
              </w:rPr>
              <w:t>13.8 %</w:t>
            </w:r>
          </w:p>
        </w:tc>
        <w:tc>
          <w:tcPr>
            <w:tcW w:w="397" w:type="dxa"/>
            <w:tcBorders>
              <w:top w:val="nil"/>
              <w:left w:val="nil"/>
              <w:bottom w:val="nil"/>
              <w:right w:val="nil"/>
            </w:tcBorders>
          </w:tcPr>
          <w:p w14:paraId="00708B75" w14:textId="77777777" w:rsidR="009F545A" w:rsidRDefault="009F545A">
            <w:pPr>
              <w:spacing w:after="160" w:line="259" w:lineRule="auto"/>
              <w:ind w:left="0" w:firstLine="0"/>
            </w:pPr>
          </w:p>
        </w:tc>
        <w:tc>
          <w:tcPr>
            <w:tcW w:w="1682" w:type="dxa"/>
            <w:tcBorders>
              <w:top w:val="nil"/>
              <w:left w:val="nil"/>
              <w:bottom w:val="nil"/>
              <w:right w:val="nil"/>
            </w:tcBorders>
          </w:tcPr>
          <w:p w14:paraId="78A2C637" w14:textId="77777777" w:rsidR="009F545A" w:rsidRDefault="009F545A">
            <w:pPr>
              <w:spacing w:after="160" w:line="259" w:lineRule="auto"/>
              <w:ind w:left="0" w:firstLine="0"/>
            </w:pPr>
          </w:p>
        </w:tc>
        <w:tc>
          <w:tcPr>
            <w:tcW w:w="1224" w:type="dxa"/>
            <w:tcBorders>
              <w:top w:val="nil"/>
              <w:left w:val="nil"/>
              <w:bottom w:val="nil"/>
              <w:right w:val="nil"/>
            </w:tcBorders>
          </w:tcPr>
          <w:p w14:paraId="179B2D76" w14:textId="77777777" w:rsidR="009F545A" w:rsidRDefault="009F545A">
            <w:pPr>
              <w:spacing w:after="160" w:line="259" w:lineRule="auto"/>
              <w:ind w:left="0" w:firstLine="0"/>
            </w:pPr>
          </w:p>
        </w:tc>
      </w:tr>
    </w:tbl>
    <w:p w14:paraId="24C1A501" w14:textId="77777777" w:rsidR="009F545A" w:rsidRDefault="00000000">
      <w:pPr>
        <w:spacing w:after="0" w:line="265" w:lineRule="auto"/>
        <w:ind w:left="4070" w:right="3543"/>
        <w:jc w:val="center"/>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27CA8B7A" wp14:editId="205592C6">
                <wp:simplePos x="0" y="0"/>
                <wp:positionH relativeFrom="column">
                  <wp:posOffset>2505075</wp:posOffset>
                </wp:positionH>
                <wp:positionV relativeFrom="paragraph">
                  <wp:posOffset>115491</wp:posOffset>
                </wp:positionV>
                <wp:extent cx="4391025" cy="171450"/>
                <wp:effectExtent l="0" t="0" r="0" b="0"/>
                <wp:wrapSquare wrapText="bothSides"/>
                <wp:docPr id="127016" name="Group 127016"/>
                <wp:cNvGraphicFramePr/>
                <a:graphic xmlns:a="http://schemas.openxmlformats.org/drawingml/2006/main">
                  <a:graphicData uri="http://schemas.microsoft.com/office/word/2010/wordprocessingGroup">
                    <wpg:wgp>
                      <wpg:cNvGrpSpPr/>
                      <wpg:grpSpPr>
                        <a:xfrm>
                          <a:off x="0" y="0"/>
                          <a:ext cx="4391025" cy="171450"/>
                          <a:chOff x="0" y="0"/>
                          <a:chExt cx="4391025" cy="171450"/>
                        </a:xfrm>
                      </wpg:grpSpPr>
                      <wps:wsp>
                        <wps:cNvPr id="147092" name="Shape 1470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3" name="Shape 147093"/>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4" name="Shape 147094"/>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5" name="Shape 14709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6" name="Shape 147096"/>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7" name="Shape 147097"/>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8" name="Shape 147098"/>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99" name="Shape 147099"/>
                        <wps:cNvSpPr/>
                        <wps:spPr>
                          <a:xfrm>
                            <a:off x="1209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0" name="Shape 147100"/>
                        <wps:cNvSpPr/>
                        <wps:spPr>
                          <a:xfrm>
                            <a:off x="2085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1" name="Shape 14710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2" name="Shape 147102"/>
                        <wps:cNvSpPr/>
                        <wps:spPr>
                          <a:xfrm>
                            <a:off x="762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3" name="Shape 147103"/>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4" name="Shape 147104"/>
                        <wps:cNvSpPr/>
                        <wps:spPr>
                          <a:xfrm>
                            <a:off x="1133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5" name="Shape 147105"/>
                        <wps:cNvSpPr/>
                        <wps:spPr>
                          <a:xfrm>
                            <a:off x="120967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6" name="Shape 147106"/>
                        <wps:cNvSpPr/>
                        <wps:spPr>
                          <a:xfrm>
                            <a:off x="208597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7" name="Shape 147107"/>
                        <wps:cNvSpPr/>
                        <wps:spPr>
                          <a:xfrm>
                            <a:off x="22669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8" name="Shape 147108"/>
                        <wps:cNvSpPr/>
                        <wps:spPr>
                          <a:xfrm>
                            <a:off x="2352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9" name="Shape 147109"/>
                        <wps:cNvSpPr/>
                        <wps:spPr>
                          <a:xfrm>
                            <a:off x="3238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0" name="Shape 147110"/>
                        <wps:cNvSpPr/>
                        <wps:spPr>
                          <a:xfrm>
                            <a:off x="3333750" y="16192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1" name="Shape 147111"/>
                        <wps:cNvSpPr/>
                        <wps:spPr>
                          <a:xfrm>
                            <a:off x="339090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2" name="Shape 147112"/>
                        <wps:cNvSpPr/>
                        <wps:spPr>
                          <a:xfrm>
                            <a:off x="4286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5" name="Rectangle 12165"/>
                        <wps:cNvSpPr/>
                        <wps:spPr>
                          <a:xfrm>
                            <a:off x="243929" y="46434"/>
                            <a:ext cx="772862" cy="135854"/>
                          </a:xfrm>
                          <a:prstGeom prst="rect">
                            <a:avLst/>
                          </a:prstGeom>
                          <a:ln>
                            <a:noFill/>
                          </a:ln>
                        </wps:spPr>
                        <wps:txbx>
                          <w:txbxContent>
                            <w:p w14:paraId="27BAA04C"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2166" name="Rectangle 12166"/>
                        <wps:cNvSpPr/>
                        <wps:spPr>
                          <a:xfrm>
                            <a:off x="1376511" y="46434"/>
                            <a:ext cx="772862" cy="135854"/>
                          </a:xfrm>
                          <a:prstGeom prst="rect">
                            <a:avLst/>
                          </a:prstGeom>
                          <a:ln>
                            <a:noFill/>
                          </a:ln>
                        </wps:spPr>
                        <wps:txbx>
                          <w:txbxContent>
                            <w:p w14:paraId="64FDFDD2"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2167" name="Rectangle 12167"/>
                        <wps:cNvSpPr/>
                        <wps:spPr>
                          <a:xfrm>
                            <a:off x="2533352" y="46434"/>
                            <a:ext cx="612381" cy="135854"/>
                          </a:xfrm>
                          <a:prstGeom prst="rect">
                            <a:avLst/>
                          </a:prstGeom>
                          <a:ln>
                            <a:noFill/>
                          </a:ln>
                        </wps:spPr>
                        <wps:txbx>
                          <w:txbxContent>
                            <w:p w14:paraId="21300B4A"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12168" name="Rectangle 12168"/>
                        <wps:cNvSpPr/>
                        <wps:spPr>
                          <a:xfrm>
                            <a:off x="3601343" y="46434"/>
                            <a:ext cx="688391" cy="135854"/>
                          </a:xfrm>
                          <a:prstGeom prst="rect">
                            <a:avLst/>
                          </a:prstGeom>
                          <a:ln>
                            <a:noFill/>
                          </a:ln>
                        </wps:spPr>
                        <wps:txbx>
                          <w:txbxContent>
                            <w:p w14:paraId="3B8EE6AC"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7016" style="width:345.75pt;height:13.5pt;position:absolute;mso-position-horizontal-relative:text;mso-position-horizontal:absolute;margin-left:197.25pt;mso-position-vertical-relative:text;margin-top:9.09375pt;" coordsize="43910,1714">
                <v:shape id="Shape 147113" style="position:absolute;width:762;height:95;left:0;top:0;" coordsize="76200,9525" path="m0,0l76200,0l76200,9525l0,9525l0,0">
                  <v:stroke weight="0pt" endcap="flat" joinstyle="miter" miterlimit="10" on="false" color="#000000" opacity="0"/>
                  <v:fill on="true" color="#000000"/>
                </v:shape>
                <v:shape id="Shape 147114" style="position:absolute;width:8858;height:95;left:762;top:0;" coordsize="885825,9525" path="m0,0l885825,0l885825,9525l0,9525l0,0">
                  <v:stroke weight="0pt" endcap="flat" joinstyle="miter" miterlimit="10" on="false" color="#000000" opacity="0"/>
                  <v:fill on="true" color="#000000"/>
                </v:shape>
                <v:shape id="Shape 147115" style="position:absolute;width:1047;height:95;left:9620;top:0;" coordsize="104775,9525" path="m0,0l104775,0l104775,9525l0,9525l0,0">
                  <v:stroke weight="0pt" endcap="flat" joinstyle="miter" miterlimit="10" on="false" color="#000000" opacity="0"/>
                  <v:fill on="true" color="#000000"/>
                </v:shape>
                <v:shape id="Shape 147116" style="position:absolute;width:190;height:95;left:10668;top:0;" coordsize="19050,9525" path="m0,0l19050,0l19050,9525l0,9525l0,0">
                  <v:stroke weight="0pt" endcap="flat" joinstyle="miter" miterlimit="10" on="false" color="#000000" opacity="0"/>
                  <v:fill on="true" color="#000000"/>
                </v:shape>
                <v:shape id="Shape 147117" style="position:absolute;width:285;height:95;left:10858;top:0;" coordsize="28575,9525" path="m0,0l28575,0l28575,9525l0,9525l0,0">
                  <v:stroke weight="0pt" endcap="flat" joinstyle="miter" miterlimit="10" on="false" color="#000000" opacity="0"/>
                  <v:fill on="true" color="#000000"/>
                </v:shape>
                <v:shape id="Shape 147118" style="position:absolute;width:190;height:95;left:11144;top:0;" coordsize="19050,9525" path="m0,0l19050,0l19050,9525l0,9525l0,0">
                  <v:stroke weight="0pt" endcap="flat" joinstyle="miter" miterlimit="10" on="false" color="#000000" opacity="0"/>
                  <v:fill on="true" color="#000000"/>
                </v:shape>
                <v:shape id="Shape 147119" style="position:absolute;width:762;height:95;left:11334;top:0;" coordsize="76200,9525" path="m0,0l76200,0l76200,9525l0,9525l0,0">
                  <v:stroke weight="0pt" endcap="flat" joinstyle="miter" miterlimit="10" on="false" color="#000000" opacity="0"/>
                  <v:fill on="true" color="#000000"/>
                </v:shape>
                <v:shape id="Shape 147120" style="position:absolute;width:8763;height:95;left:12096;top:0;" coordsize="876300,9525" path="m0,0l876300,0l876300,9525l0,9525l0,0">
                  <v:stroke weight="0pt" endcap="flat" joinstyle="miter" miterlimit="10" on="false" color="#000000" opacity="0"/>
                  <v:fill on="true" color="#000000"/>
                </v:shape>
                <v:shape id="Shape 147121" style="position:absolute;width:1143;height:95;left:20859;top:0;" coordsize="114300,9525" path="m0,0l114300,0l114300,9525l0,9525l0,0">
                  <v:stroke weight="0pt" endcap="flat" joinstyle="miter" miterlimit="10" on="false" color="#000000" opacity="0"/>
                  <v:fill on="true" color="#000000"/>
                </v:shape>
                <v:shape id="Shape 147122" style="position:absolute;width:762;height:95;left:0;top:1619;" coordsize="76200,9525" path="m0,0l76200,0l76200,9525l0,9525l0,0">
                  <v:stroke weight="0pt" endcap="flat" joinstyle="miter" miterlimit="10" on="false" color="#000000" opacity="0"/>
                  <v:fill on="true" color="#000000"/>
                </v:shape>
                <v:shape id="Shape 147123" style="position:absolute;width:8858;height:95;left:762;top:1619;" coordsize="885825,9525" path="m0,0l885825,0l885825,9525l0,9525l0,0">
                  <v:stroke weight="0pt" endcap="flat" joinstyle="miter" miterlimit="10" on="false" color="#000000" opacity="0"/>
                  <v:fill on="true" color="#000000"/>
                </v:shape>
                <v:shape id="Shape 147124" style="position:absolute;width:1047;height:95;left:9620;top:1619;" coordsize="104775,9525" path="m0,0l104775,0l104775,9525l0,9525l0,0">
                  <v:stroke weight="0pt" endcap="flat" joinstyle="miter" miterlimit="10" on="false" color="#000000" opacity="0"/>
                  <v:fill on="true" color="#000000"/>
                </v:shape>
                <v:shape id="Shape 147125" style="position:absolute;width:762;height:95;left:11334;top:1619;" coordsize="76200,9525" path="m0,0l76200,0l76200,9525l0,9525l0,0">
                  <v:stroke weight="0pt" endcap="flat" joinstyle="miter" miterlimit="10" on="false" color="#000000" opacity="0"/>
                  <v:fill on="true" color="#000000"/>
                </v:shape>
                <v:shape id="Shape 147126" style="position:absolute;width:8763;height:95;left:12096;top:1619;" coordsize="876300,9525" path="m0,0l876300,0l876300,9525l0,9525l0,0">
                  <v:stroke weight="0pt" endcap="flat" joinstyle="miter" miterlimit="10" on="false" color="#000000" opacity="0"/>
                  <v:fill on="true" color="#000000"/>
                </v:shape>
                <v:shape id="Shape 147127" style="position:absolute;width:1143;height:95;left:20859;top:1619;" coordsize="114300,9525" path="m0,0l114300,0l114300,9525l0,9525l0,0">
                  <v:stroke weight="0pt" endcap="flat" joinstyle="miter" miterlimit="10" on="false" color="#000000" opacity="0"/>
                  <v:fill on="true" color="#000000"/>
                </v:shape>
                <v:shape id="Shape 147128" style="position:absolute;width:857;height:95;left:22669;top:1619;" coordsize="85725,9525" path="m0,0l85725,0l85725,9525l0,9525l0,0">
                  <v:stroke weight="0pt" endcap="flat" joinstyle="miter" miterlimit="10" on="false" color="#000000" opacity="0"/>
                  <v:fill on="true" color="#000000"/>
                </v:shape>
                <v:shape id="Shape 147129" style="position:absolute;width:8858;height:95;left:23526;top:1619;" coordsize="885825,9525" path="m0,0l885825,0l885825,9525l0,9525l0,0">
                  <v:stroke weight="0pt" endcap="flat" joinstyle="miter" miterlimit="10" on="false" color="#000000" opacity="0"/>
                  <v:fill on="true" color="#000000"/>
                </v:shape>
                <v:shape id="Shape 147130" style="position:absolute;width:190;height:95;left:32385;top:1619;" coordsize="19050,9525" path="m0,0l19050,0l19050,9525l0,9525l0,0">
                  <v:stroke weight="0pt" endcap="flat" joinstyle="miter" miterlimit="10" on="false" color="#000000" opacity="0"/>
                  <v:fill on="true" color="#000000"/>
                </v:shape>
                <v:shape id="Shape 147131" style="position:absolute;width:571;height:95;left:33337;top:1619;" coordsize="57150,9525" path="m0,0l57150,0l57150,9525l0,9525l0,0">
                  <v:stroke weight="0pt" endcap="flat" joinstyle="miter" miterlimit="10" on="false" color="#000000" opacity="0"/>
                  <v:fill on="true" color="#000000"/>
                </v:shape>
                <v:shape id="Shape 147132" style="position:absolute;width:8953;height:95;left:33909;top:1619;" coordsize="895350,9525" path="m0,0l895350,0l895350,9525l0,9525l0,0">
                  <v:stroke weight="0pt" endcap="flat" joinstyle="miter" miterlimit="10" on="false" color="#000000" opacity="0"/>
                  <v:fill on="true" color="#000000"/>
                </v:shape>
                <v:shape id="Shape 147133" style="position:absolute;width:1047;height:95;left:42862;top:1619;" coordsize="104775,9525" path="m0,0l104775,0l104775,9525l0,9525l0,0">
                  <v:stroke weight="0pt" endcap="flat" joinstyle="miter" miterlimit="10" on="false" color="#000000" opacity="0"/>
                  <v:fill on="true" color="#000000"/>
                </v:shape>
                <v:rect id="Rectangle 12165" style="position:absolute;width:7728;height:1358;left:243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2166" style="position:absolute;width:7728;height:1358;left:1376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2167" style="position:absolute;width:6123;height:1358;left:2533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168" style="position:absolute;width:6883;height:1358;left:3601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sz w:val="18"/>
        </w:rPr>
        <w:t>Three Months Ended</w:t>
      </w:r>
    </w:p>
    <w:p w14:paraId="33E3D721" w14:textId="77777777" w:rsidR="009F545A" w:rsidRDefault="00000000">
      <w:pPr>
        <w:spacing w:before="6" w:after="55" w:line="259" w:lineRule="auto"/>
        <w:ind w:left="3945" w:firstLine="0"/>
      </w:pPr>
      <w:r>
        <w:rPr>
          <w:rFonts w:ascii="Calibri" w:eastAsia="Calibri" w:hAnsi="Calibri" w:cs="Calibri"/>
          <w:noProof/>
          <w:sz w:val="22"/>
        </w:rPr>
        <mc:AlternateContent>
          <mc:Choice Requires="wpg">
            <w:drawing>
              <wp:inline distT="0" distB="0" distL="0" distR="0" wp14:anchorId="0DEC8C66" wp14:editId="46D2F00F">
                <wp:extent cx="3257550" cy="9525"/>
                <wp:effectExtent l="0" t="0" r="0" b="0"/>
                <wp:docPr id="127017" name="Group 127017"/>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47134" name="Shape 1471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5" name="Shape 147135"/>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6" name="Shape 147136"/>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7" name="Shape 147137"/>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8" name="Shape 147138"/>
                        <wps:cNvSpPr/>
                        <wps:spPr>
                          <a:xfrm>
                            <a:off x="12096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39" name="Shape 147139"/>
                        <wps:cNvSpPr/>
                        <wps:spPr>
                          <a:xfrm>
                            <a:off x="2085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0" name="Shape 147140"/>
                        <wps:cNvSpPr/>
                        <wps:spPr>
                          <a:xfrm>
                            <a:off x="2266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1" name="Shape 147141"/>
                        <wps:cNvSpPr/>
                        <wps:spPr>
                          <a:xfrm>
                            <a:off x="2352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2" name="Shape 147142"/>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7017" style="width:256.5pt;height:0.75pt;mso-position-horizontal-relative:char;mso-position-vertical-relative:line" coordsize="32575,95">
                <v:shape id="Shape 147143" style="position:absolute;width:762;height:95;left:0;top:0;" coordsize="76200,9525" path="m0,0l76200,0l76200,9525l0,9525l0,0">
                  <v:stroke weight="0pt" endcap="flat" joinstyle="miter" miterlimit="10" on="false" color="#000000" opacity="0"/>
                  <v:fill on="true" color="#000000"/>
                </v:shape>
                <v:shape id="Shape 147144" style="position:absolute;width:8858;height:95;left:762;top:0;" coordsize="885825,9525" path="m0,0l885825,0l885825,9525l0,9525l0,0">
                  <v:stroke weight="0pt" endcap="flat" joinstyle="miter" miterlimit="10" on="false" color="#000000" opacity="0"/>
                  <v:fill on="true" color="#000000"/>
                </v:shape>
                <v:shape id="Shape 147145" style="position:absolute;width:1047;height:95;left:9620;top:0;" coordsize="104775,9525" path="m0,0l104775,0l104775,9525l0,9525l0,0">
                  <v:stroke weight="0pt" endcap="flat" joinstyle="miter" miterlimit="10" on="false" color="#000000" opacity="0"/>
                  <v:fill on="true" color="#000000"/>
                </v:shape>
                <v:shape id="Shape 147146" style="position:absolute;width:762;height:95;left:11334;top:0;" coordsize="76200,9525" path="m0,0l76200,0l76200,9525l0,9525l0,0">
                  <v:stroke weight="0pt" endcap="flat" joinstyle="miter" miterlimit="10" on="false" color="#000000" opacity="0"/>
                  <v:fill on="true" color="#000000"/>
                </v:shape>
                <v:shape id="Shape 147147" style="position:absolute;width:8763;height:95;left:12096;top:0;" coordsize="876300,9525" path="m0,0l876300,0l876300,9525l0,9525l0,0">
                  <v:stroke weight="0pt" endcap="flat" joinstyle="miter" miterlimit="10" on="false" color="#000000" opacity="0"/>
                  <v:fill on="true" color="#000000"/>
                </v:shape>
                <v:shape id="Shape 147148" style="position:absolute;width:1143;height:95;left:20859;top:0;" coordsize="114300,9525" path="m0,0l114300,0l114300,9525l0,9525l0,0">
                  <v:stroke weight="0pt" endcap="flat" joinstyle="miter" miterlimit="10" on="false" color="#000000" opacity="0"/>
                  <v:fill on="true" color="#000000"/>
                </v:shape>
                <v:shape id="Shape 147149" style="position:absolute;width:857;height:95;left:22669;top:0;" coordsize="85725,9525" path="m0,0l85725,0l85725,9525l0,9525l0,0">
                  <v:stroke weight="0pt" endcap="flat" joinstyle="miter" miterlimit="10" on="false" color="#000000" opacity="0"/>
                  <v:fill on="true" color="#000000"/>
                </v:shape>
                <v:shape id="Shape 147150" style="position:absolute;width:8858;height:95;left:23526;top:0;" coordsize="885825,9525" path="m0,0l885825,0l885825,9525l0,9525l0,0">
                  <v:stroke weight="0pt" endcap="flat" joinstyle="miter" miterlimit="10" on="false" color="#000000" opacity="0"/>
                  <v:fill on="true" color="#000000"/>
                </v:shape>
                <v:shape id="Shape 147151" style="position:absolute;width:190;height:95;left:32385;top:0;" coordsize="19050,9525" path="m0,0l19050,0l19050,9525l0,9525l0,0">
                  <v:stroke weight="0pt" endcap="flat" joinstyle="miter" miterlimit="10" on="false" color="#000000" opacity="0"/>
                  <v:fill on="true" color="#000000"/>
                </v:shape>
              </v:group>
            </w:pict>
          </mc:Fallback>
        </mc:AlternateContent>
      </w:r>
    </w:p>
    <w:tbl>
      <w:tblPr>
        <w:tblStyle w:val="TableGrid"/>
        <w:tblW w:w="10235" w:type="dxa"/>
        <w:tblInd w:w="605" w:type="dxa"/>
        <w:tblCellMar>
          <w:top w:w="0" w:type="dxa"/>
          <w:left w:w="0" w:type="dxa"/>
          <w:bottom w:w="0" w:type="dxa"/>
          <w:right w:w="0" w:type="dxa"/>
        </w:tblCellMar>
        <w:tblLook w:val="04A0" w:firstRow="1" w:lastRow="0" w:firstColumn="1" w:lastColumn="0" w:noHBand="0" w:noVBand="1"/>
      </w:tblPr>
      <w:tblGrid>
        <w:gridCol w:w="3365"/>
        <w:gridCol w:w="359"/>
        <w:gridCol w:w="1425"/>
        <w:gridCol w:w="359"/>
        <w:gridCol w:w="1425"/>
        <w:gridCol w:w="397"/>
        <w:gridCol w:w="2483"/>
        <w:gridCol w:w="422"/>
      </w:tblGrid>
      <w:tr w:rsidR="009F545A" w14:paraId="7514059F" w14:textId="77777777">
        <w:trPr>
          <w:trHeight w:val="202"/>
        </w:trPr>
        <w:tc>
          <w:tcPr>
            <w:tcW w:w="3366" w:type="dxa"/>
            <w:tcBorders>
              <w:top w:val="nil"/>
              <w:left w:val="nil"/>
              <w:bottom w:val="nil"/>
              <w:right w:val="nil"/>
            </w:tcBorders>
          </w:tcPr>
          <w:p w14:paraId="46C0D691" w14:textId="77777777" w:rsidR="009F545A" w:rsidRDefault="00000000">
            <w:pPr>
              <w:spacing w:after="0" w:line="259" w:lineRule="auto"/>
              <w:ind w:left="0" w:firstLine="0"/>
            </w:pPr>
            <w:r>
              <w:rPr>
                <w:sz w:val="18"/>
              </w:rPr>
              <w:t>Operating expenses</w:t>
            </w:r>
          </w:p>
        </w:tc>
        <w:tc>
          <w:tcPr>
            <w:tcW w:w="359" w:type="dxa"/>
            <w:tcBorders>
              <w:top w:val="nil"/>
              <w:left w:val="nil"/>
              <w:bottom w:val="nil"/>
              <w:right w:val="nil"/>
            </w:tcBorders>
          </w:tcPr>
          <w:p w14:paraId="6EF460C0"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30308B0E" w14:textId="77777777" w:rsidR="009F545A" w:rsidRDefault="00000000">
            <w:pPr>
              <w:spacing w:after="0" w:line="259" w:lineRule="auto"/>
              <w:ind w:left="418" w:firstLine="0"/>
              <w:jc w:val="center"/>
            </w:pPr>
            <w:r>
              <w:rPr>
                <w:sz w:val="18"/>
              </w:rPr>
              <w:t xml:space="preserve">50.4 </w:t>
            </w:r>
          </w:p>
        </w:tc>
        <w:tc>
          <w:tcPr>
            <w:tcW w:w="359" w:type="dxa"/>
            <w:tcBorders>
              <w:top w:val="nil"/>
              <w:left w:val="nil"/>
              <w:bottom w:val="nil"/>
              <w:right w:val="nil"/>
            </w:tcBorders>
          </w:tcPr>
          <w:p w14:paraId="515361BD" w14:textId="77777777" w:rsidR="009F545A" w:rsidRDefault="00000000">
            <w:pPr>
              <w:spacing w:after="0" w:line="259" w:lineRule="auto"/>
              <w:ind w:left="0" w:firstLine="0"/>
            </w:pPr>
            <w:r>
              <w:rPr>
                <w:sz w:val="18"/>
              </w:rPr>
              <w:t>$</w:t>
            </w:r>
          </w:p>
        </w:tc>
        <w:tc>
          <w:tcPr>
            <w:tcW w:w="1425" w:type="dxa"/>
            <w:tcBorders>
              <w:top w:val="nil"/>
              <w:left w:val="nil"/>
              <w:bottom w:val="nil"/>
              <w:right w:val="nil"/>
            </w:tcBorders>
          </w:tcPr>
          <w:p w14:paraId="06D97EB5" w14:textId="77777777" w:rsidR="009F545A" w:rsidRDefault="00000000">
            <w:pPr>
              <w:spacing w:after="0" w:line="259" w:lineRule="auto"/>
              <w:ind w:left="418" w:firstLine="0"/>
              <w:jc w:val="center"/>
            </w:pPr>
            <w:r>
              <w:rPr>
                <w:sz w:val="18"/>
              </w:rPr>
              <w:t xml:space="preserve">48.4 </w:t>
            </w:r>
          </w:p>
        </w:tc>
        <w:tc>
          <w:tcPr>
            <w:tcW w:w="397" w:type="dxa"/>
            <w:tcBorders>
              <w:top w:val="nil"/>
              <w:left w:val="nil"/>
              <w:bottom w:val="nil"/>
              <w:right w:val="nil"/>
            </w:tcBorders>
          </w:tcPr>
          <w:p w14:paraId="60DEA092" w14:textId="77777777" w:rsidR="009F545A" w:rsidRDefault="00000000">
            <w:pPr>
              <w:spacing w:after="0" w:line="259" w:lineRule="auto"/>
              <w:ind w:left="0" w:firstLine="0"/>
            </w:pPr>
            <w:r>
              <w:rPr>
                <w:sz w:val="18"/>
              </w:rPr>
              <w:t>$</w:t>
            </w:r>
          </w:p>
        </w:tc>
        <w:tc>
          <w:tcPr>
            <w:tcW w:w="2483" w:type="dxa"/>
            <w:tcBorders>
              <w:top w:val="nil"/>
              <w:left w:val="nil"/>
              <w:bottom w:val="nil"/>
              <w:right w:val="nil"/>
            </w:tcBorders>
          </w:tcPr>
          <w:p w14:paraId="57C2F16E" w14:textId="77777777" w:rsidR="009F545A" w:rsidRDefault="00000000">
            <w:pPr>
              <w:spacing w:after="0" w:line="259" w:lineRule="auto"/>
              <w:ind w:left="840" w:firstLine="0"/>
            </w:pPr>
            <w:r>
              <w:rPr>
                <w:sz w:val="18"/>
              </w:rPr>
              <w:t xml:space="preserve">2.0 </w:t>
            </w:r>
          </w:p>
        </w:tc>
        <w:tc>
          <w:tcPr>
            <w:tcW w:w="422" w:type="dxa"/>
            <w:tcBorders>
              <w:top w:val="nil"/>
              <w:left w:val="nil"/>
              <w:bottom w:val="nil"/>
              <w:right w:val="nil"/>
            </w:tcBorders>
          </w:tcPr>
          <w:p w14:paraId="6CB4F47B" w14:textId="77777777" w:rsidR="009F545A" w:rsidRDefault="00000000">
            <w:pPr>
              <w:spacing w:after="0" w:line="259" w:lineRule="auto"/>
              <w:ind w:left="0" w:firstLine="0"/>
              <w:jc w:val="both"/>
            </w:pPr>
            <w:r>
              <w:rPr>
                <w:sz w:val="18"/>
              </w:rPr>
              <w:t>4.1 %</w:t>
            </w:r>
          </w:p>
        </w:tc>
      </w:tr>
      <w:tr w:rsidR="009F545A" w14:paraId="683AD7C6" w14:textId="77777777">
        <w:trPr>
          <w:trHeight w:val="202"/>
        </w:trPr>
        <w:tc>
          <w:tcPr>
            <w:tcW w:w="3366" w:type="dxa"/>
            <w:tcBorders>
              <w:top w:val="nil"/>
              <w:left w:val="nil"/>
              <w:bottom w:val="nil"/>
              <w:right w:val="nil"/>
            </w:tcBorders>
          </w:tcPr>
          <w:p w14:paraId="1C28972E" w14:textId="77777777" w:rsidR="009F545A" w:rsidRDefault="00000000">
            <w:pPr>
              <w:spacing w:after="0" w:line="259" w:lineRule="auto"/>
              <w:ind w:left="0" w:firstLine="0"/>
            </w:pPr>
            <w:r>
              <w:rPr>
                <w:i/>
                <w:sz w:val="18"/>
              </w:rPr>
              <w:t>As a percentage of total revenues</w:t>
            </w:r>
          </w:p>
        </w:tc>
        <w:tc>
          <w:tcPr>
            <w:tcW w:w="359" w:type="dxa"/>
            <w:tcBorders>
              <w:top w:val="nil"/>
              <w:left w:val="nil"/>
              <w:bottom w:val="nil"/>
              <w:right w:val="nil"/>
            </w:tcBorders>
          </w:tcPr>
          <w:p w14:paraId="5C3C8146" w14:textId="77777777" w:rsidR="009F545A" w:rsidRDefault="009F545A">
            <w:pPr>
              <w:spacing w:after="160" w:line="259" w:lineRule="auto"/>
              <w:ind w:left="0" w:firstLine="0"/>
            </w:pPr>
          </w:p>
        </w:tc>
        <w:tc>
          <w:tcPr>
            <w:tcW w:w="1425" w:type="dxa"/>
            <w:tcBorders>
              <w:top w:val="nil"/>
              <w:left w:val="nil"/>
              <w:bottom w:val="nil"/>
              <w:right w:val="nil"/>
            </w:tcBorders>
          </w:tcPr>
          <w:p w14:paraId="183831CD" w14:textId="77777777" w:rsidR="009F545A" w:rsidRDefault="00000000">
            <w:pPr>
              <w:spacing w:after="0" w:line="259" w:lineRule="auto"/>
              <w:ind w:left="0" w:right="151" w:firstLine="0"/>
              <w:jc w:val="right"/>
            </w:pPr>
            <w:r>
              <w:rPr>
                <w:i/>
                <w:sz w:val="18"/>
              </w:rPr>
              <w:t>23.5 %</w:t>
            </w:r>
          </w:p>
        </w:tc>
        <w:tc>
          <w:tcPr>
            <w:tcW w:w="359" w:type="dxa"/>
            <w:tcBorders>
              <w:top w:val="nil"/>
              <w:left w:val="nil"/>
              <w:bottom w:val="nil"/>
              <w:right w:val="nil"/>
            </w:tcBorders>
          </w:tcPr>
          <w:p w14:paraId="3EDB3102" w14:textId="77777777" w:rsidR="009F545A" w:rsidRDefault="009F545A">
            <w:pPr>
              <w:spacing w:after="160" w:line="259" w:lineRule="auto"/>
              <w:ind w:left="0" w:firstLine="0"/>
            </w:pPr>
          </w:p>
        </w:tc>
        <w:tc>
          <w:tcPr>
            <w:tcW w:w="1425" w:type="dxa"/>
            <w:tcBorders>
              <w:top w:val="nil"/>
              <w:left w:val="nil"/>
              <w:bottom w:val="nil"/>
              <w:right w:val="nil"/>
            </w:tcBorders>
          </w:tcPr>
          <w:p w14:paraId="79F3E1A8" w14:textId="77777777" w:rsidR="009F545A" w:rsidRDefault="00000000">
            <w:pPr>
              <w:spacing w:after="0" w:line="259" w:lineRule="auto"/>
              <w:ind w:left="0" w:right="151" w:firstLine="0"/>
              <w:jc w:val="right"/>
            </w:pPr>
            <w:r>
              <w:rPr>
                <w:i/>
                <w:sz w:val="18"/>
              </w:rPr>
              <w:t>22.9 %</w:t>
            </w:r>
          </w:p>
        </w:tc>
        <w:tc>
          <w:tcPr>
            <w:tcW w:w="397" w:type="dxa"/>
            <w:tcBorders>
              <w:top w:val="nil"/>
              <w:left w:val="nil"/>
              <w:bottom w:val="nil"/>
              <w:right w:val="nil"/>
            </w:tcBorders>
          </w:tcPr>
          <w:p w14:paraId="1C24D242" w14:textId="77777777" w:rsidR="009F545A" w:rsidRDefault="009F545A">
            <w:pPr>
              <w:spacing w:after="160" w:line="259" w:lineRule="auto"/>
              <w:ind w:left="0" w:firstLine="0"/>
            </w:pPr>
          </w:p>
        </w:tc>
        <w:tc>
          <w:tcPr>
            <w:tcW w:w="2483" w:type="dxa"/>
            <w:tcBorders>
              <w:top w:val="nil"/>
              <w:left w:val="nil"/>
              <w:bottom w:val="nil"/>
              <w:right w:val="nil"/>
            </w:tcBorders>
          </w:tcPr>
          <w:p w14:paraId="4BA2FAED" w14:textId="77777777" w:rsidR="009F545A" w:rsidRDefault="009F545A">
            <w:pPr>
              <w:spacing w:after="160" w:line="259" w:lineRule="auto"/>
              <w:ind w:left="0" w:firstLine="0"/>
            </w:pPr>
          </w:p>
        </w:tc>
        <w:tc>
          <w:tcPr>
            <w:tcW w:w="422" w:type="dxa"/>
            <w:tcBorders>
              <w:top w:val="nil"/>
              <w:left w:val="nil"/>
              <w:bottom w:val="nil"/>
              <w:right w:val="nil"/>
            </w:tcBorders>
          </w:tcPr>
          <w:p w14:paraId="468144D7" w14:textId="77777777" w:rsidR="009F545A" w:rsidRDefault="009F545A">
            <w:pPr>
              <w:spacing w:after="160" w:line="259" w:lineRule="auto"/>
              <w:ind w:left="0" w:firstLine="0"/>
            </w:pPr>
          </w:p>
        </w:tc>
      </w:tr>
    </w:tbl>
    <w:p w14:paraId="3474C7CF" w14:textId="77777777" w:rsidR="009F545A" w:rsidRDefault="00000000">
      <w:pPr>
        <w:spacing w:after="114" w:line="254" w:lineRule="auto"/>
        <w:ind w:left="-5"/>
      </w:pPr>
      <w:r>
        <w:rPr>
          <w:i/>
        </w:rPr>
        <w:t>Research and Development</w:t>
      </w:r>
    </w:p>
    <w:p w14:paraId="7F2213DB" w14:textId="77777777" w:rsidR="009F545A" w:rsidRDefault="00000000">
      <w:pPr>
        <w:spacing w:after="231"/>
        <w:ind w:left="15"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increased to 9.4% of revenues for the third quarter of 2022, primarily due to increased spending on material costs supporting research and development initiatives.</w:t>
      </w:r>
    </w:p>
    <w:p w14:paraId="5960B995" w14:textId="77777777" w:rsidR="009F545A" w:rsidRDefault="00000000">
      <w:pPr>
        <w:spacing w:after="114" w:line="254" w:lineRule="auto"/>
        <w:ind w:left="-5"/>
      </w:pPr>
      <w:r>
        <w:rPr>
          <w:i/>
        </w:rPr>
        <w:t>Selling, General and Administrative</w:t>
      </w:r>
    </w:p>
    <w:p w14:paraId="6EBC813D" w14:textId="77777777" w:rsidR="009F545A" w:rsidRDefault="00000000">
      <w:pPr>
        <w:spacing w:after="231"/>
        <w:ind w:left="15" w:right="15"/>
      </w:pPr>
      <w:r>
        <w:t xml:space="preserve">    Selling, general and administrative expenses for the third quarter of 2022 increased $1.0 million and increased to 14.1% of total revenues, primarily due to increased legal costs compared to the prior year.</w:t>
      </w:r>
    </w:p>
    <w:p w14:paraId="50B6E184" w14:textId="77777777" w:rsidR="009F545A" w:rsidRDefault="00000000">
      <w:pPr>
        <w:spacing w:after="110"/>
        <w:ind w:left="-5" w:right="13"/>
      </w:pPr>
      <w:r>
        <w:rPr>
          <w:b/>
          <w:i/>
        </w:rPr>
        <w:t>Interest and Other Expense, Net</w:t>
      </w:r>
    </w:p>
    <w:p w14:paraId="12F67593" w14:textId="77777777" w:rsidR="009F545A" w:rsidRDefault="00000000">
      <w:pPr>
        <w:spacing w:after="19"/>
        <w:ind w:left="15" w:right="15"/>
      </w:pPr>
      <w:r>
        <w:t xml:space="preserve">    The following table summarizes the Company’s interest and other expense, net:</w:t>
      </w:r>
    </w:p>
    <w:p w14:paraId="14093C1B" w14:textId="77777777" w:rsidR="009F545A" w:rsidRDefault="00000000">
      <w:pPr>
        <w:spacing w:after="50" w:line="265" w:lineRule="auto"/>
        <w:ind w:left="4070"/>
        <w:jc w:val="center"/>
      </w:pPr>
      <w:r>
        <w:rPr>
          <w:b/>
          <w:sz w:val="18"/>
        </w:rPr>
        <w:t>Three Months Ended</w:t>
      </w:r>
    </w:p>
    <w:p w14:paraId="41539806" w14:textId="77777777" w:rsidR="009F545A" w:rsidRDefault="00000000">
      <w:pPr>
        <w:tabs>
          <w:tab w:val="center" w:pos="6588"/>
          <w:tab w:val="center" w:pos="8311"/>
          <w:tab w:val="center" w:pos="10045"/>
        </w:tabs>
        <w:spacing w:after="39" w:line="268" w:lineRule="auto"/>
        <w:ind w:left="0" w:firstLine="0"/>
      </w:pPr>
      <w:r>
        <w:rPr>
          <w:rFonts w:ascii="Calibri" w:eastAsia="Calibri" w:hAnsi="Calibri" w:cs="Calibri"/>
          <w:noProof/>
          <w:sz w:val="22"/>
        </w:rPr>
        <mc:AlternateContent>
          <mc:Choice Requires="wpg">
            <w:drawing>
              <wp:anchor distT="0" distB="0" distL="114300" distR="114300" simplePos="0" relativeHeight="251722752" behindDoc="1" locked="0" layoutInCell="1" allowOverlap="1" wp14:anchorId="25504279" wp14:editId="1312D954">
                <wp:simplePos x="0" y="0"/>
                <wp:positionH relativeFrom="column">
                  <wp:posOffset>3676650</wp:posOffset>
                </wp:positionH>
                <wp:positionV relativeFrom="paragraph">
                  <wp:posOffset>-46429</wp:posOffset>
                </wp:positionV>
                <wp:extent cx="3219450" cy="171450"/>
                <wp:effectExtent l="0" t="0" r="0" b="0"/>
                <wp:wrapNone/>
                <wp:docPr id="127018" name="Group 127018"/>
                <wp:cNvGraphicFramePr/>
                <a:graphic xmlns:a="http://schemas.openxmlformats.org/drawingml/2006/main">
                  <a:graphicData uri="http://schemas.microsoft.com/office/word/2010/wordprocessingGroup">
                    <wpg:wgp>
                      <wpg:cNvGrpSpPr/>
                      <wpg:grpSpPr>
                        <a:xfrm>
                          <a:off x="0" y="0"/>
                          <a:ext cx="3219450" cy="171450"/>
                          <a:chOff x="0" y="0"/>
                          <a:chExt cx="3219450" cy="171450"/>
                        </a:xfrm>
                      </wpg:grpSpPr>
                      <wps:wsp>
                        <wps:cNvPr id="147152" name="Shape 1471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3" name="Shape 147153"/>
                        <wps:cNvSpPr/>
                        <wps:spPr>
                          <a:xfrm>
                            <a:off x="66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4" name="Shape 147154"/>
                        <wps:cNvSpPr/>
                        <wps:spPr>
                          <a:xfrm>
                            <a:off x="1000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5" name="Shape 147155"/>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6" name="Shape 147156"/>
                        <wps:cNvSpPr/>
                        <wps:spPr>
                          <a:xfrm>
                            <a:off x="1038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7" name="Shape 147157"/>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8" name="Shape 147158"/>
                        <wps:cNvSpPr/>
                        <wps:spPr>
                          <a:xfrm>
                            <a:off x="1085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9" name="Shape 147159"/>
                        <wps:cNvSpPr/>
                        <wps:spPr>
                          <a:xfrm>
                            <a:off x="116205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0" name="Shape 147160"/>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1" name="Shape 147161"/>
                        <wps:cNvSpPr/>
                        <wps:spPr>
                          <a:xfrm>
                            <a:off x="10858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2" name="Shape 147162"/>
                        <wps:cNvSpPr/>
                        <wps:spPr>
                          <a:xfrm>
                            <a:off x="11620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3" name="Shape 147163"/>
                        <wps:cNvSpPr/>
                        <wps:spPr>
                          <a:xfrm>
                            <a:off x="2095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4" name="Shape 147164"/>
                        <wps:cNvSpPr/>
                        <wps:spPr>
                          <a:xfrm>
                            <a:off x="218122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5" name="Shape 147165"/>
                        <wps:cNvSpPr/>
                        <wps:spPr>
                          <a:xfrm>
                            <a:off x="226695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6" name="Shape 147166"/>
                        <wps:cNvSpPr/>
                        <wps:spPr>
                          <a:xfrm>
                            <a:off x="3200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18" style="width:253.5pt;height:13.5pt;position:absolute;z-index:-2147483315;mso-position-horizontal-relative:text;mso-position-horizontal:absolute;margin-left:289.5pt;mso-position-vertical-relative:text;margin-top:-3.65588pt;" coordsize="32194,1714">
                <v:shape id="Shape 147167" style="position:absolute;width:666;height:95;left:0;top:0;" coordsize="66675,9525" path="m0,0l66675,0l66675,9525l0,9525l0,0">
                  <v:stroke weight="0pt" endcap="flat" joinstyle="miter" miterlimit="10" on="false" color="#000000" opacity="0"/>
                  <v:fill on="true" color="#000000"/>
                </v:shape>
                <v:shape id="Shape 147168" style="position:absolute;width:9334;height:95;left:666;top:0;" coordsize="933450,9525" path="m0,0l933450,0l933450,9525l0,9525l0,0">
                  <v:stroke weight="0pt" endcap="flat" joinstyle="miter" miterlimit="10" on="false" color="#000000" opacity="0"/>
                  <v:fill on="true" color="#000000"/>
                </v:shape>
                <v:shape id="Shape 147169" style="position:absolute;width:190;height:95;left:10001;top:0;" coordsize="19050,9525" path="m0,0l19050,0l19050,9525l0,9525l0,0">
                  <v:stroke weight="0pt" endcap="flat" joinstyle="miter" miterlimit="10" on="false" color="#000000" opacity="0"/>
                  <v:fill on="true" color="#000000"/>
                </v:shape>
                <v:shape id="Shape 147170" style="position:absolute;width:190;height:95;left:10191;top:0;" coordsize="19050,9525" path="m0,0l19050,0l19050,9525l0,9525l0,0">
                  <v:stroke weight="0pt" endcap="flat" joinstyle="miter" miterlimit="10" on="false" color="#000000" opacity="0"/>
                  <v:fill on="true" color="#000000"/>
                </v:shape>
                <v:shape id="Shape 147171" style="position:absolute;width:285;height:95;left:10382;top:0;" coordsize="28575,9525" path="m0,0l28575,0l28575,9525l0,9525l0,0">
                  <v:stroke weight="0pt" endcap="flat" joinstyle="miter" miterlimit="10" on="false" color="#000000" opacity="0"/>
                  <v:fill on="true" color="#000000"/>
                </v:shape>
                <v:shape id="Shape 147172" style="position:absolute;width:190;height:95;left:10668;top:0;" coordsize="19050,9525" path="m0,0l19050,0l19050,9525l0,9525l0,0">
                  <v:stroke weight="0pt" endcap="flat" joinstyle="miter" miterlimit="10" on="false" color="#000000" opacity="0"/>
                  <v:fill on="true" color="#000000"/>
                </v:shape>
                <v:shape id="Shape 147173" style="position:absolute;width:762;height:95;left:10858;top:0;" coordsize="76200,9525" path="m0,0l76200,0l76200,9525l0,9525l0,0">
                  <v:stroke weight="0pt" endcap="flat" joinstyle="miter" miterlimit="10" on="false" color="#000000" opacity="0"/>
                  <v:fill on="true" color="#000000"/>
                </v:shape>
                <v:shape id="Shape 147174" style="position:absolute;width:9334;height:95;left:11620;top:0;" coordsize="933450,9525" path="m0,0l933450,0l933450,9525l0,9525l0,0">
                  <v:stroke weight="0pt" endcap="flat" joinstyle="miter" miterlimit="10" on="false" color="#000000" opacity="0"/>
                  <v:fill on="true" color="#000000"/>
                </v:shape>
                <v:shape id="Shape 147175" style="position:absolute;width:190;height:95;left:20955;top:0;" coordsize="19050,9525" path="m0,0l19050,0l19050,9525l0,9525l0,0">
                  <v:stroke weight="0pt" endcap="flat" joinstyle="miter" miterlimit="10" on="false" color="#000000" opacity="0"/>
                  <v:fill on="true" color="#000000"/>
                </v:shape>
                <v:shape id="Shape 147176" style="position:absolute;width:762;height:95;left:10858;top:1619;" coordsize="76200,9525" path="m0,0l76200,0l76200,9525l0,9525l0,0">
                  <v:stroke weight="0pt" endcap="flat" joinstyle="miter" miterlimit="10" on="false" color="#000000" opacity="0"/>
                  <v:fill on="true" color="#000000"/>
                </v:shape>
                <v:shape id="Shape 147177" style="position:absolute;width:9334;height:95;left:11620;top:1619;" coordsize="933450,9525" path="m0,0l933450,0l933450,9525l0,9525l0,0">
                  <v:stroke weight="0pt" endcap="flat" joinstyle="miter" miterlimit="10" on="false" color="#000000" opacity="0"/>
                  <v:fill on="true" color="#000000"/>
                </v:shape>
                <v:shape id="Shape 147178" style="position:absolute;width:190;height:95;left:20955;top:1619;" coordsize="19050,9525" path="m0,0l19050,0l19050,9525l0,9525l0,0">
                  <v:stroke weight="0pt" endcap="flat" joinstyle="miter" miterlimit="10" on="false" color="#000000" opacity="0"/>
                  <v:fill on="true" color="#000000"/>
                </v:shape>
                <v:shape id="Shape 147179" style="position:absolute;width:857;height:95;left:21812;top:1619;" coordsize="85725,9525" path="m0,0l85725,0l85725,9525l0,9525l0,0">
                  <v:stroke weight="0pt" endcap="flat" joinstyle="miter" miterlimit="10" on="false" color="#000000" opacity="0"/>
                  <v:fill on="true" color="#000000"/>
                </v:shape>
                <v:shape id="Shape 147180" style="position:absolute;width:9334;height:95;left:22669;top:1619;" coordsize="933450,9525" path="m0,0l933450,0l933450,9525l0,9525l0,0">
                  <v:stroke weight="0pt" endcap="flat" joinstyle="miter" miterlimit="10" on="false" color="#000000" opacity="0"/>
                  <v:fill on="true" color="#000000"/>
                </v:shape>
                <v:shape id="Shape 147181" style="position:absolute;width:190;height:95;left:32004;top:1619;" coordsize="19050,9525" path="m0,0l19050,0l19050,9525l0,9525l0,0">
                  <v:stroke weight="0pt" endcap="flat" joinstyle="miter" miterlimit="10" on="false" color="#000000" opacity="0"/>
                  <v:fill on="true" color="#000000"/>
                </v:shape>
              </v:group>
            </w:pict>
          </mc:Fallback>
        </mc:AlternateContent>
      </w:r>
      <w:r>
        <w:rPr>
          <w:b/>
          <w:sz w:val="18"/>
        </w:rPr>
        <w:t>(In millions)</w:t>
      </w:r>
      <w:r>
        <w:rPr>
          <w:b/>
          <w:sz w:val="18"/>
        </w:rPr>
        <w:tab/>
        <w:t xml:space="preserve">July 1, </w:t>
      </w:r>
      <w:proofErr w:type="gramStart"/>
      <w:r>
        <w:rPr>
          <w:b/>
          <w:sz w:val="18"/>
        </w:rPr>
        <w:t>2022</w:t>
      </w:r>
      <w:proofErr w:type="gramEnd"/>
      <w:r>
        <w:rPr>
          <w:b/>
          <w:sz w:val="18"/>
        </w:rPr>
        <w:tab/>
        <w:t>July 2, 2021</w:t>
      </w:r>
      <w:r>
        <w:rPr>
          <w:b/>
          <w:sz w:val="18"/>
        </w:rPr>
        <w:tab/>
        <w:t>$ Change</w:t>
      </w:r>
    </w:p>
    <w:tbl>
      <w:tblPr>
        <w:tblStyle w:val="TableGrid"/>
        <w:tblpPr w:vertAnchor="text" w:tblpX="5790" w:tblpY="-53"/>
        <w:tblOverlap w:val="never"/>
        <w:tblW w:w="1605" w:type="dxa"/>
        <w:tblInd w:w="0" w:type="dxa"/>
        <w:tblCellMar>
          <w:top w:w="63" w:type="dxa"/>
          <w:left w:w="0" w:type="dxa"/>
          <w:bottom w:w="0" w:type="dxa"/>
          <w:right w:w="32" w:type="dxa"/>
        </w:tblCellMar>
        <w:tblLook w:val="04A0" w:firstRow="1" w:lastRow="0" w:firstColumn="1" w:lastColumn="0" w:noHBand="0" w:noVBand="1"/>
      </w:tblPr>
      <w:tblGrid>
        <w:gridCol w:w="1228"/>
        <w:gridCol w:w="377"/>
      </w:tblGrid>
      <w:tr w:rsidR="009F545A" w14:paraId="5F026906" w14:textId="77777777">
        <w:trPr>
          <w:trHeight w:val="735"/>
        </w:trPr>
        <w:tc>
          <w:tcPr>
            <w:tcW w:w="1228" w:type="dxa"/>
            <w:tcBorders>
              <w:top w:val="single" w:sz="6" w:space="0" w:color="000000"/>
              <w:left w:val="nil"/>
              <w:bottom w:val="single" w:sz="6" w:space="0" w:color="000000"/>
              <w:right w:val="nil"/>
            </w:tcBorders>
          </w:tcPr>
          <w:p w14:paraId="3EFBEB35" w14:textId="77777777" w:rsidR="009F545A" w:rsidRDefault="00000000">
            <w:pPr>
              <w:spacing w:after="0" w:line="259" w:lineRule="auto"/>
              <w:ind w:left="13" w:firstLine="0"/>
            </w:pPr>
            <w:r>
              <w:rPr>
                <w:sz w:val="18"/>
              </w:rPr>
              <w:t>$</w:t>
            </w:r>
          </w:p>
        </w:tc>
        <w:tc>
          <w:tcPr>
            <w:tcW w:w="377" w:type="dxa"/>
            <w:tcBorders>
              <w:top w:val="single" w:sz="6" w:space="0" w:color="000000"/>
              <w:left w:val="nil"/>
              <w:bottom w:val="single" w:sz="6" w:space="0" w:color="000000"/>
              <w:right w:val="nil"/>
            </w:tcBorders>
          </w:tcPr>
          <w:p w14:paraId="617B1F9A" w14:textId="77777777" w:rsidR="009F545A" w:rsidRDefault="00000000">
            <w:pPr>
              <w:spacing w:after="0" w:line="276" w:lineRule="auto"/>
              <w:ind w:left="0" w:firstLine="75"/>
            </w:pPr>
            <w:r>
              <w:rPr>
                <w:sz w:val="18"/>
              </w:rPr>
              <w:t>0.1 (9.4)</w:t>
            </w:r>
          </w:p>
          <w:p w14:paraId="4B783E7F" w14:textId="77777777" w:rsidR="009F545A" w:rsidRDefault="00000000">
            <w:pPr>
              <w:spacing w:after="0" w:line="259" w:lineRule="auto"/>
              <w:ind w:left="0" w:firstLine="0"/>
              <w:jc w:val="both"/>
            </w:pPr>
            <w:r>
              <w:rPr>
                <w:sz w:val="18"/>
              </w:rPr>
              <w:t>(0.2)</w:t>
            </w:r>
          </w:p>
        </w:tc>
      </w:tr>
      <w:tr w:rsidR="009F545A" w14:paraId="2BAEF666" w14:textId="77777777">
        <w:trPr>
          <w:trHeight w:val="278"/>
        </w:trPr>
        <w:tc>
          <w:tcPr>
            <w:tcW w:w="1228" w:type="dxa"/>
            <w:tcBorders>
              <w:top w:val="single" w:sz="6" w:space="0" w:color="000000"/>
              <w:left w:val="nil"/>
              <w:bottom w:val="double" w:sz="6" w:space="0" w:color="000000"/>
              <w:right w:val="nil"/>
            </w:tcBorders>
          </w:tcPr>
          <w:p w14:paraId="7A83F1AE" w14:textId="77777777" w:rsidR="009F545A" w:rsidRDefault="00000000">
            <w:pPr>
              <w:spacing w:after="0" w:line="259" w:lineRule="auto"/>
              <w:ind w:left="13" w:firstLine="0"/>
            </w:pPr>
            <w:r>
              <w:rPr>
                <w:sz w:val="18"/>
              </w:rPr>
              <w:t>$</w:t>
            </w:r>
          </w:p>
        </w:tc>
        <w:tc>
          <w:tcPr>
            <w:tcW w:w="377" w:type="dxa"/>
            <w:tcBorders>
              <w:top w:val="single" w:sz="6" w:space="0" w:color="000000"/>
              <w:left w:val="nil"/>
              <w:bottom w:val="double" w:sz="6" w:space="0" w:color="000000"/>
              <w:right w:val="nil"/>
            </w:tcBorders>
          </w:tcPr>
          <w:p w14:paraId="32DB8CA2" w14:textId="77777777" w:rsidR="009F545A" w:rsidRDefault="00000000">
            <w:pPr>
              <w:spacing w:after="0" w:line="259" w:lineRule="auto"/>
              <w:ind w:left="0" w:firstLine="0"/>
              <w:jc w:val="both"/>
            </w:pPr>
            <w:r>
              <w:rPr>
                <w:sz w:val="18"/>
              </w:rPr>
              <w:t>(9.5)</w:t>
            </w:r>
          </w:p>
        </w:tc>
      </w:tr>
    </w:tbl>
    <w:p w14:paraId="722F6ED5" w14:textId="77777777" w:rsidR="009F545A" w:rsidRDefault="00000000">
      <w:pPr>
        <w:tabs>
          <w:tab w:val="center" w:pos="8952"/>
          <w:tab w:val="center" w:pos="9295"/>
          <w:tab w:val="right" w:pos="10840"/>
        </w:tabs>
        <w:spacing w:after="46" w:line="268" w:lineRule="auto"/>
        <w:ind w:left="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52815ED" wp14:editId="7DDDF797">
                <wp:simplePos x="0" y="0"/>
                <wp:positionH relativeFrom="column">
                  <wp:posOffset>4762500</wp:posOffset>
                </wp:positionH>
                <wp:positionV relativeFrom="paragraph">
                  <wp:posOffset>310732</wp:posOffset>
                </wp:positionV>
                <wp:extent cx="1028700" cy="317376"/>
                <wp:effectExtent l="0" t="0" r="0" b="0"/>
                <wp:wrapSquare wrapText="bothSides"/>
                <wp:docPr id="127019" name="Group 127019"/>
                <wp:cNvGraphicFramePr/>
                <a:graphic xmlns:a="http://schemas.openxmlformats.org/drawingml/2006/main">
                  <a:graphicData uri="http://schemas.microsoft.com/office/word/2010/wordprocessingGroup">
                    <wpg:wgp>
                      <wpg:cNvGrpSpPr/>
                      <wpg:grpSpPr>
                        <a:xfrm>
                          <a:off x="0" y="0"/>
                          <a:ext cx="1028700" cy="317376"/>
                          <a:chOff x="0" y="0"/>
                          <a:chExt cx="1028700" cy="317376"/>
                        </a:xfrm>
                      </wpg:grpSpPr>
                      <wps:wsp>
                        <wps:cNvPr id="147182" name="Shape 147182"/>
                        <wps:cNvSpPr/>
                        <wps:spPr>
                          <a:xfrm>
                            <a:off x="0" y="1173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3" name="Shape 147183"/>
                        <wps:cNvSpPr/>
                        <wps:spPr>
                          <a:xfrm>
                            <a:off x="76200" y="1173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4" name="Shape 147184"/>
                        <wps:cNvSpPr/>
                        <wps:spPr>
                          <a:xfrm>
                            <a:off x="1009650" y="1173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5" name="Shape 147185"/>
                        <wps:cNvSpPr/>
                        <wps:spPr>
                          <a:xfrm>
                            <a:off x="0" y="27927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6" name="Shape 147186"/>
                        <wps:cNvSpPr/>
                        <wps:spPr>
                          <a:xfrm>
                            <a:off x="0" y="3078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7" name="Shape 147187"/>
                        <wps:cNvSpPr/>
                        <wps:spPr>
                          <a:xfrm>
                            <a:off x="76200" y="279276"/>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8" name="Shape 147188"/>
                        <wps:cNvSpPr/>
                        <wps:spPr>
                          <a:xfrm>
                            <a:off x="76200" y="307851"/>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9" name="Shape 147189"/>
                        <wps:cNvSpPr/>
                        <wps:spPr>
                          <a:xfrm>
                            <a:off x="1009650" y="27927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90" name="Shape 147190"/>
                        <wps:cNvSpPr/>
                        <wps:spPr>
                          <a:xfrm>
                            <a:off x="1009650" y="30785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45" name="Rectangle 124145"/>
                        <wps:cNvSpPr/>
                        <wps:spPr>
                          <a:xfrm>
                            <a:off x="836414" y="0"/>
                            <a:ext cx="190024" cy="138287"/>
                          </a:xfrm>
                          <a:prstGeom prst="rect">
                            <a:avLst/>
                          </a:prstGeom>
                          <a:ln>
                            <a:noFill/>
                          </a:ln>
                        </wps:spPr>
                        <wps:txbx>
                          <w:txbxContent>
                            <w:p w14:paraId="1291246E" w14:textId="77777777" w:rsidR="009F545A" w:rsidRDefault="00000000">
                              <w:pPr>
                                <w:spacing w:after="160" w:line="259" w:lineRule="auto"/>
                                <w:ind w:left="0" w:firstLine="0"/>
                              </w:pPr>
                              <w:r>
                                <w:rPr>
                                  <w:sz w:val="18"/>
                                </w:rPr>
                                <w:t>0.2</w:t>
                              </w:r>
                            </w:p>
                          </w:txbxContent>
                        </wps:txbx>
                        <wps:bodyPr horzOverflow="overflow" vert="horz" lIns="0" tIns="0" rIns="0" bIns="0" rtlCol="0">
                          <a:noAutofit/>
                        </wps:bodyPr>
                      </wps:wsp>
                      <wps:wsp>
                        <wps:cNvPr id="124147" name="Rectangle 124147"/>
                        <wps:cNvSpPr/>
                        <wps:spPr>
                          <a:xfrm>
                            <a:off x="979289" y="0"/>
                            <a:ext cx="38005" cy="138287"/>
                          </a:xfrm>
                          <a:prstGeom prst="rect">
                            <a:avLst/>
                          </a:prstGeom>
                          <a:ln>
                            <a:noFill/>
                          </a:ln>
                        </wps:spPr>
                        <wps:txbx>
                          <w:txbxContent>
                            <w:p w14:paraId="6082F9A2"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301" name="Rectangle 12301"/>
                        <wps:cNvSpPr/>
                        <wps:spPr>
                          <a:xfrm>
                            <a:off x="16222" y="161925"/>
                            <a:ext cx="76010" cy="138328"/>
                          </a:xfrm>
                          <a:prstGeom prst="rect">
                            <a:avLst/>
                          </a:prstGeom>
                          <a:ln>
                            <a:noFill/>
                          </a:ln>
                        </wps:spPr>
                        <wps:txbx>
                          <w:txbxContent>
                            <w:p w14:paraId="3F04FFD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302" name="Rectangle 12302"/>
                        <wps:cNvSpPr/>
                        <wps:spPr>
                          <a:xfrm>
                            <a:off x="731639" y="161925"/>
                            <a:ext cx="367280" cy="138328"/>
                          </a:xfrm>
                          <a:prstGeom prst="rect">
                            <a:avLst/>
                          </a:prstGeom>
                          <a:ln>
                            <a:noFill/>
                          </a:ln>
                        </wps:spPr>
                        <wps:txbx>
                          <w:txbxContent>
                            <w:p w14:paraId="6C32E9AD" w14:textId="77777777" w:rsidR="009F545A" w:rsidRDefault="00000000">
                              <w:pPr>
                                <w:spacing w:after="160" w:line="259" w:lineRule="auto"/>
                                <w:ind w:left="0" w:firstLine="0"/>
                              </w:pPr>
                              <w:r>
                                <w:rPr>
                                  <w:sz w:val="18"/>
                                </w:rPr>
                                <w:t>(10.4)</w:t>
                              </w:r>
                            </w:p>
                          </w:txbxContent>
                        </wps:txbx>
                        <wps:bodyPr horzOverflow="overflow" vert="horz" lIns="0" tIns="0" rIns="0" bIns="0" rtlCol="0">
                          <a:noAutofit/>
                        </wps:bodyPr>
                      </wps:wsp>
                    </wpg:wgp>
                  </a:graphicData>
                </a:graphic>
              </wp:anchor>
            </w:drawing>
          </mc:Choice>
          <mc:Fallback xmlns:a="http://schemas.openxmlformats.org/drawingml/2006/main">
            <w:pict>
              <v:group id="Group 127019" style="width:81pt;height:24.9902pt;position:absolute;mso-position-horizontal-relative:text;mso-position-horizontal:absolute;margin-left:375pt;mso-position-vertical-relative:text;margin-top:24.4671pt;" coordsize="10287,3173">
                <v:shape id="Shape 147191" style="position:absolute;width:762;height:95;left:0;top:1173;" coordsize="76200,9525" path="m0,0l76200,0l76200,9525l0,9525l0,0">
                  <v:stroke weight="0pt" endcap="flat" joinstyle="miter" miterlimit="10" on="false" color="#000000" opacity="0"/>
                  <v:fill on="true" color="#000000"/>
                </v:shape>
                <v:shape id="Shape 147192" style="position:absolute;width:9334;height:95;left:762;top:1173;" coordsize="933450,9525" path="m0,0l933450,0l933450,9525l0,9525l0,0">
                  <v:stroke weight="0pt" endcap="flat" joinstyle="miter" miterlimit="10" on="false" color="#000000" opacity="0"/>
                  <v:fill on="true" color="#000000"/>
                </v:shape>
                <v:shape id="Shape 147193" style="position:absolute;width:190;height:95;left:10096;top:1173;" coordsize="19050,9525" path="m0,0l19050,0l19050,9525l0,9525l0,0">
                  <v:stroke weight="0pt" endcap="flat" joinstyle="miter" miterlimit="10" on="false" color="#000000" opacity="0"/>
                  <v:fill on="true" color="#000000"/>
                </v:shape>
                <v:shape id="Shape 147194" style="position:absolute;width:762;height:95;left:0;top:2792;" coordsize="76200,9525" path="m0,0l76200,0l76200,9525l0,9525l0,0">
                  <v:stroke weight="0pt" endcap="flat" joinstyle="miter" miterlimit="10" on="false" color="#000000" opacity="0"/>
                  <v:fill on="true" color="#000000"/>
                </v:shape>
                <v:shape id="Shape 147195" style="position:absolute;width:762;height:95;left:0;top:3078;" coordsize="76200,9525" path="m0,0l76200,0l76200,9525l0,9525l0,0">
                  <v:stroke weight="0pt" endcap="flat" joinstyle="miter" miterlimit="10" on="false" color="#000000" opacity="0"/>
                  <v:fill on="true" color="#000000"/>
                </v:shape>
                <v:shape id="Shape 147196" style="position:absolute;width:9334;height:95;left:762;top:2792;" coordsize="933450,9525" path="m0,0l933450,0l933450,9525l0,9525l0,0">
                  <v:stroke weight="0pt" endcap="flat" joinstyle="miter" miterlimit="10" on="false" color="#000000" opacity="0"/>
                  <v:fill on="true" color="#000000"/>
                </v:shape>
                <v:shape id="Shape 147197" style="position:absolute;width:9334;height:95;left:762;top:3078;" coordsize="933450,9525" path="m0,0l933450,0l933450,9525l0,9525l0,0">
                  <v:stroke weight="0pt" endcap="flat" joinstyle="miter" miterlimit="10" on="false" color="#000000" opacity="0"/>
                  <v:fill on="true" color="#000000"/>
                </v:shape>
                <v:shape id="Shape 147198" style="position:absolute;width:190;height:95;left:10096;top:2792;" coordsize="19050,9525" path="m0,0l19050,0l19050,9525l0,9525l0,0">
                  <v:stroke weight="0pt" endcap="flat" joinstyle="miter" miterlimit="10" on="false" color="#000000" opacity="0"/>
                  <v:fill on="true" color="#000000"/>
                </v:shape>
                <v:shape id="Shape 147199" style="position:absolute;width:190;height:95;left:10096;top:3078;" coordsize="19050,9525" path="m0,0l19050,0l19050,9525l0,9525l0,0">
                  <v:stroke weight="0pt" endcap="flat" joinstyle="miter" miterlimit="10" on="false" color="#000000" opacity="0"/>
                  <v:fill on="true" color="#000000"/>
                </v:shape>
                <v:rect id="Rectangle 124145" style="position:absolute;width:1900;height:1382;left:8364;top:0;" filled="f" stroked="f">
                  <v:textbox inset="0,0,0,0">
                    <w:txbxContent>
                      <w:p>
                        <w:pPr>
                          <w:spacing w:before="0" w:after="160" w:line="259" w:lineRule="auto"/>
                          <w:ind w:left="0" w:firstLine="0"/>
                        </w:pPr>
                        <w:r>
                          <w:rPr>
                            <w:sz w:val="18"/>
                          </w:rPr>
                          <w:t xml:space="preserve">0.2</w:t>
                        </w:r>
                      </w:p>
                    </w:txbxContent>
                  </v:textbox>
                </v:rect>
                <v:rect id="Rectangle 124147" style="position:absolute;width:380;height:1382;left:9792;top:0;" filled="f" stroked="f">
                  <v:textbox inset="0,0,0,0">
                    <w:txbxContent>
                      <w:p>
                        <w:pPr>
                          <w:spacing w:before="0" w:after="160" w:line="259" w:lineRule="auto"/>
                          <w:ind w:left="0" w:firstLine="0"/>
                        </w:pPr>
                        <w:r>
                          <w:rPr>
                            <w:sz w:val="18"/>
                          </w:rPr>
                          <w:t xml:space="preserve"> </w:t>
                        </w:r>
                      </w:p>
                    </w:txbxContent>
                  </v:textbox>
                </v:rect>
                <v:rect id="Rectangle 12301" style="position:absolute;width:760;height:1383;left:162;top:1619;" filled="f" stroked="f">
                  <v:textbox inset="0,0,0,0">
                    <w:txbxContent>
                      <w:p>
                        <w:pPr>
                          <w:spacing w:before="0" w:after="160" w:line="259" w:lineRule="auto"/>
                          <w:ind w:left="0" w:firstLine="0"/>
                        </w:pPr>
                        <w:r>
                          <w:rPr>
                            <w:sz w:val="18"/>
                          </w:rPr>
                          <w:t xml:space="preserve">$</w:t>
                        </w:r>
                      </w:p>
                    </w:txbxContent>
                  </v:textbox>
                </v:rect>
                <v:rect id="Rectangle 12302" style="position:absolute;width:3672;height:1383;left:7316;top:1619;" filled="f" stroked="f">
                  <v:textbox inset="0,0,0,0">
                    <w:txbxContent>
                      <w:p>
                        <w:pPr>
                          <w:spacing w:before="0" w:after="160" w:line="259" w:lineRule="auto"/>
                          <w:ind w:left="0" w:firstLine="0"/>
                        </w:pPr>
                        <w:r>
                          <w:rPr>
                            <w:sz w:val="18"/>
                          </w:rPr>
                          <w:t xml:space="preserve">(10.4)</w:t>
                        </w:r>
                      </w:p>
                    </w:txbxContent>
                  </v:textbox>
                </v:rect>
                <w10:wrap type="square"/>
              </v:group>
            </w:pict>
          </mc:Fallback>
        </mc:AlternateContent>
      </w:r>
      <w:r>
        <w:rPr>
          <w:sz w:val="18"/>
        </w:rPr>
        <w:t>Interest income$</w:t>
      </w:r>
      <w:r>
        <w:rPr>
          <w:sz w:val="18"/>
        </w:rPr>
        <w:tab/>
        <w:t xml:space="preserve">— </w:t>
      </w:r>
      <w:r>
        <w:rPr>
          <w:sz w:val="18"/>
        </w:rPr>
        <w:tab/>
        <w:t>$</w:t>
      </w:r>
      <w:r>
        <w:rPr>
          <w:sz w:val="18"/>
        </w:rPr>
        <w:tab/>
        <w:t xml:space="preserve">0.1 </w:t>
      </w:r>
    </w:p>
    <w:p w14:paraId="20BBE208" w14:textId="77777777" w:rsidR="009F545A" w:rsidRDefault="00000000">
      <w:pPr>
        <w:tabs>
          <w:tab w:val="right" w:pos="10840"/>
        </w:tabs>
        <w:spacing w:after="4" w:line="268" w:lineRule="auto"/>
        <w:ind w:left="0" w:firstLine="0"/>
      </w:pPr>
      <w:r>
        <w:rPr>
          <w:sz w:val="18"/>
        </w:rPr>
        <w:t xml:space="preserve">Interest </w:t>
      </w:r>
      <w:proofErr w:type="gramStart"/>
      <w:r>
        <w:rPr>
          <w:sz w:val="18"/>
        </w:rPr>
        <w:t>expense(</w:t>
      </w:r>
      <w:proofErr w:type="gramEnd"/>
      <w:r>
        <w:rPr>
          <w:sz w:val="18"/>
        </w:rPr>
        <w:t>10.6)</w:t>
      </w:r>
      <w:r>
        <w:rPr>
          <w:sz w:val="18"/>
        </w:rPr>
        <w:tab/>
        <w:t xml:space="preserve">1.2 </w:t>
      </w:r>
    </w:p>
    <w:p w14:paraId="62DB2219" w14:textId="77777777" w:rsidR="009F545A" w:rsidRDefault="00000000">
      <w:pPr>
        <w:spacing w:after="51" w:line="268" w:lineRule="auto"/>
        <w:ind w:left="15"/>
      </w:pPr>
      <w:r>
        <w:rPr>
          <w:sz w:val="18"/>
        </w:rPr>
        <w:t xml:space="preserve">Other (expense) income, </w:t>
      </w:r>
      <w:proofErr w:type="gramStart"/>
      <w:r>
        <w:rPr>
          <w:sz w:val="18"/>
        </w:rPr>
        <w:t>net(</w:t>
      </w:r>
      <w:proofErr w:type="gramEnd"/>
      <w:r>
        <w:rPr>
          <w:sz w:val="18"/>
        </w:rPr>
        <w:t>0.4)</w:t>
      </w:r>
    </w:p>
    <w:p w14:paraId="0BB80715" w14:textId="77777777" w:rsidR="009F545A" w:rsidRDefault="00000000">
      <w:pPr>
        <w:tabs>
          <w:tab w:val="center" w:pos="4860"/>
          <w:tab w:val="right" w:pos="10840"/>
        </w:tabs>
        <w:spacing w:after="303" w:line="265" w:lineRule="auto"/>
        <w:ind w:left="0" w:right="-15" w:firstLine="0"/>
      </w:pPr>
      <w:r>
        <w:rPr>
          <w:rFonts w:ascii="Calibri" w:eastAsia="Calibri" w:hAnsi="Calibri" w:cs="Calibri"/>
          <w:sz w:val="22"/>
        </w:rPr>
        <w:tab/>
      </w:r>
      <w:r>
        <w:rPr>
          <w:sz w:val="18"/>
        </w:rPr>
        <w:t>Interest and other expense, net$</w:t>
      </w:r>
      <w:r>
        <w:rPr>
          <w:sz w:val="18"/>
        </w:rPr>
        <w:tab/>
        <w:t xml:space="preserve">0.9 </w:t>
      </w:r>
    </w:p>
    <w:p w14:paraId="2DF4569E" w14:textId="77777777" w:rsidR="009F545A" w:rsidRDefault="00000000">
      <w:pPr>
        <w:ind w:left="15" w:right="15"/>
      </w:pPr>
      <w:r>
        <w:t xml:space="preserve">    Interest expense decreased due to the redemption of $27 million of our Senior Secured Notes in March 2022 and the redemption of $30 million of our Senior Secured Notes in July 2022, as well as reduced fees on the ABL agreement.</w:t>
      </w:r>
    </w:p>
    <w:p w14:paraId="11ABC8C3" w14:textId="77777777" w:rsidR="009F545A" w:rsidRDefault="00000000">
      <w:pPr>
        <w:ind w:left="15" w:right="15"/>
      </w:pPr>
      <w:r>
        <w:t xml:space="preserve">    Other (expense) income, net increased due to losses in certain investments in </w:t>
      </w:r>
      <w:proofErr w:type="gramStart"/>
      <w:r>
        <w:t>privately-held</w:t>
      </w:r>
      <w:proofErr w:type="gramEnd"/>
      <w:r>
        <w:t xml:space="preserve"> companies being higher for the three months ended July 1, 2022, compared to the three months ended July 2, 2021, partially offset by reduced foreign exchange expense during the three months ended July 1, 2022 compared to the three months ended July 2, 2021.</w:t>
      </w:r>
    </w:p>
    <w:p w14:paraId="0641A0C2" w14:textId="77777777" w:rsidR="009F545A" w:rsidRDefault="00000000">
      <w:pPr>
        <w:spacing w:after="0"/>
        <w:ind w:left="5340" w:right="15"/>
      </w:pPr>
      <w:r>
        <w:lastRenderedPageBreak/>
        <w:t>32</w:t>
      </w:r>
    </w:p>
    <w:p w14:paraId="1EC0E3A2" w14:textId="77777777" w:rsidR="009F545A"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47705B88" wp14:editId="3C745E07">
                <wp:extent cx="6896100" cy="19050"/>
                <wp:effectExtent l="0" t="0" r="0" b="0"/>
                <wp:docPr id="123849" name="Group 1238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200" name="Shape 14720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201" name="Shape 14720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98" name="Shape 123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399" name="Shape 123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849" style="width:543pt;height:1.5pt;mso-position-horizontal-relative:char;mso-position-vertical-relative:line" coordsize="68961,190">
                <v:shape id="Shape 147202" style="position:absolute;width:68961;height:95;left:0;top:0;" coordsize="6896100,9525" path="m0,0l6896100,0l6896100,9525l0,9525l0,0">
                  <v:stroke weight="0pt" endcap="flat" joinstyle="miter" miterlimit="10" on="false" color="#000000" opacity="0"/>
                  <v:fill on="true" color="#9a9a9a"/>
                </v:shape>
                <v:shape id="Shape 147203" style="position:absolute;width:68961;height:95;left:0;top:95;" coordsize="6896100,9525" path="m0,0l6896100,0l6896100,9525l0,9525l0,0">
                  <v:stroke weight="0pt" endcap="flat" joinstyle="miter" miterlimit="10" on="false" color="#000000" opacity="0"/>
                  <v:fill on="true" color="#eeeeee"/>
                </v:shape>
                <v:shape id="Shape 12398" style="position:absolute;width:95;height:190;left:68865;top:0;" coordsize="9525,19050" path="m9525,0l9525,19050l0,19050l0,9525l9525,0x">
                  <v:stroke weight="0pt" endcap="flat" joinstyle="miter" miterlimit="10" on="false" color="#000000" opacity="0"/>
                  <v:fill on="true" color="#eeeeee"/>
                </v:shape>
                <v:shape id="Shape 1239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8E97752" w14:textId="77777777" w:rsidR="009F545A" w:rsidRDefault="00000000">
      <w:pPr>
        <w:spacing w:after="110"/>
        <w:ind w:left="-5" w:right="13"/>
      </w:pPr>
      <w:r>
        <w:rPr>
          <w:b/>
          <w:i/>
        </w:rPr>
        <w:lastRenderedPageBreak/>
        <w:t>Taxes on Income (Loss)</w:t>
      </w:r>
    </w:p>
    <w:p w14:paraId="5F936AD7" w14:textId="77777777" w:rsidR="009F545A" w:rsidRDefault="00000000">
      <w:pPr>
        <w:spacing w:after="351"/>
        <w:ind w:left="15" w:right="15"/>
      </w:pPr>
      <w:r>
        <w:t xml:space="preserve">    For the three months ended July 1, 2022, we recognized income tax expense of $5.1 million on $13.5 million of pre-tax income. For the three months ended July 2, 2021, we recognized income tax expense of $3.1 million on $15.3 million of pre-tax loss. Our tax expense for the three months ended July 1, </w:t>
      </w:r>
      <w:proofErr w:type="gramStart"/>
      <w:r>
        <w:t>2022</w:t>
      </w:r>
      <w:proofErr w:type="gramEnd"/>
      <w:r>
        <w:t xml:space="preserve"> increased primarily due to increased pre-tax income in certain jurisdictions, valuation allowance positions in the United States on deferred tax attributes, and losses in certain foreign jurisdictions for which no benefit can be recorded.</w:t>
      </w:r>
    </w:p>
    <w:p w14:paraId="3576A315" w14:textId="77777777" w:rsidR="009F545A" w:rsidRDefault="00000000">
      <w:pPr>
        <w:pStyle w:val="Heading4"/>
        <w:spacing w:after="225"/>
        <w:ind w:left="-5" w:right="0"/>
      </w:pPr>
      <w:r>
        <w:t xml:space="preserve">Discussion of Results of Operations for the Nine Months Ended July 1, </w:t>
      </w:r>
      <w:proofErr w:type="gramStart"/>
      <w:r>
        <w:t>2022</w:t>
      </w:r>
      <w:proofErr w:type="gramEnd"/>
      <w:r>
        <w:t xml:space="preserve"> Compared to the Nine Months Ended July 2, 2021</w:t>
      </w:r>
    </w:p>
    <w:p w14:paraId="235B2277" w14:textId="77777777" w:rsidR="009F545A" w:rsidRDefault="00000000">
      <w:pPr>
        <w:spacing w:after="19"/>
        <w:ind w:left="-5" w:right="13"/>
      </w:pPr>
      <w:r>
        <w:rPr>
          <w:b/>
          <w:i/>
        </w:rPr>
        <w:t>Revenues</w:t>
      </w:r>
    </w:p>
    <w:p w14:paraId="7A45EDCB" w14:textId="77777777" w:rsidR="009F545A" w:rsidRDefault="00000000">
      <w:pPr>
        <w:spacing w:after="63" w:line="265" w:lineRule="auto"/>
        <w:ind w:left="4070" w:right="3583"/>
        <w:jc w:val="center"/>
      </w:pPr>
      <w:r>
        <w:rPr>
          <w:b/>
          <w:sz w:val="18"/>
        </w:rPr>
        <w:t>Nine Months Ended</w:t>
      </w:r>
    </w:p>
    <w:tbl>
      <w:tblPr>
        <w:tblStyle w:val="TableGrid"/>
        <w:tblpPr w:vertAnchor="text" w:tblpX="3930" w:tblpY="-71"/>
        <w:tblOverlap w:val="never"/>
        <w:tblW w:w="3450" w:type="dxa"/>
        <w:tblInd w:w="0" w:type="dxa"/>
        <w:tblCellMar>
          <w:top w:w="38" w:type="dxa"/>
          <w:left w:w="0" w:type="dxa"/>
          <w:bottom w:w="0" w:type="dxa"/>
          <w:right w:w="115" w:type="dxa"/>
        </w:tblCellMar>
        <w:tblLook w:val="04A0" w:firstRow="1" w:lastRow="0" w:firstColumn="1" w:lastColumn="0" w:noHBand="0" w:noVBand="1"/>
      </w:tblPr>
      <w:tblGrid>
        <w:gridCol w:w="375"/>
        <w:gridCol w:w="1415"/>
        <w:gridCol w:w="363"/>
        <w:gridCol w:w="1297"/>
      </w:tblGrid>
      <w:tr w:rsidR="009F545A" w14:paraId="50491121" w14:textId="77777777">
        <w:trPr>
          <w:trHeight w:val="255"/>
        </w:trPr>
        <w:tc>
          <w:tcPr>
            <w:tcW w:w="375" w:type="dxa"/>
            <w:tcBorders>
              <w:top w:val="single" w:sz="6" w:space="0" w:color="000000"/>
              <w:left w:val="nil"/>
              <w:bottom w:val="single" w:sz="6" w:space="0" w:color="000000"/>
              <w:right w:val="nil"/>
            </w:tcBorders>
          </w:tcPr>
          <w:p w14:paraId="67C07849" w14:textId="77777777" w:rsidR="009F545A" w:rsidRDefault="009F545A">
            <w:pPr>
              <w:spacing w:after="160" w:line="259" w:lineRule="auto"/>
              <w:ind w:left="0" w:firstLine="0"/>
            </w:pPr>
          </w:p>
        </w:tc>
        <w:tc>
          <w:tcPr>
            <w:tcW w:w="1415" w:type="dxa"/>
            <w:tcBorders>
              <w:top w:val="single" w:sz="6" w:space="0" w:color="000000"/>
              <w:left w:val="nil"/>
              <w:bottom w:val="single" w:sz="6" w:space="0" w:color="000000"/>
              <w:right w:val="nil"/>
            </w:tcBorders>
          </w:tcPr>
          <w:p w14:paraId="5DD365F4" w14:textId="77777777" w:rsidR="009F545A" w:rsidRDefault="00000000">
            <w:pPr>
              <w:spacing w:after="0" w:line="259" w:lineRule="auto"/>
              <w:ind w:left="0" w:firstLine="0"/>
            </w:pPr>
            <w:r>
              <w:rPr>
                <w:b/>
                <w:sz w:val="18"/>
              </w:rPr>
              <w:t>July 1, 2022</w:t>
            </w:r>
          </w:p>
        </w:tc>
        <w:tc>
          <w:tcPr>
            <w:tcW w:w="363" w:type="dxa"/>
            <w:tcBorders>
              <w:top w:val="single" w:sz="6" w:space="0" w:color="000000"/>
              <w:left w:val="nil"/>
              <w:bottom w:val="single" w:sz="6" w:space="0" w:color="000000"/>
              <w:right w:val="nil"/>
            </w:tcBorders>
          </w:tcPr>
          <w:p w14:paraId="11FB2EE4" w14:textId="77777777" w:rsidR="009F545A" w:rsidRDefault="009F545A">
            <w:pPr>
              <w:spacing w:after="160" w:line="259" w:lineRule="auto"/>
              <w:ind w:left="0" w:firstLine="0"/>
            </w:pPr>
          </w:p>
        </w:tc>
        <w:tc>
          <w:tcPr>
            <w:tcW w:w="1297" w:type="dxa"/>
            <w:tcBorders>
              <w:top w:val="single" w:sz="6" w:space="0" w:color="000000"/>
              <w:left w:val="nil"/>
              <w:bottom w:val="single" w:sz="6" w:space="0" w:color="000000"/>
              <w:right w:val="nil"/>
            </w:tcBorders>
          </w:tcPr>
          <w:p w14:paraId="6C428DDC" w14:textId="77777777" w:rsidR="009F545A" w:rsidRDefault="00000000">
            <w:pPr>
              <w:spacing w:after="0" w:line="259" w:lineRule="auto"/>
              <w:ind w:left="0" w:firstLine="0"/>
            </w:pPr>
            <w:r>
              <w:rPr>
                <w:b/>
                <w:sz w:val="18"/>
              </w:rPr>
              <w:t>July 2, 2021</w:t>
            </w:r>
          </w:p>
        </w:tc>
      </w:tr>
      <w:tr w:rsidR="009F545A" w14:paraId="32605695" w14:textId="77777777">
        <w:trPr>
          <w:trHeight w:val="265"/>
        </w:trPr>
        <w:tc>
          <w:tcPr>
            <w:tcW w:w="375" w:type="dxa"/>
            <w:tcBorders>
              <w:top w:val="single" w:sz="6" w:space="0" w:color="000000"/>
              <w:left w:val="nil"/>
              <w:bottom w:val="nil"/>
              <w:right w:val="nil"/>
            </w:tcBorders>
          </w:tcPr>
          <w:p w14:paraId="1E230185" w14:textId="77777777" w:rsidR="009F545A" w:rsidRDefault="00000000">
            <w:pPr>
              <w:spacing w:after="0" w:line="259" w:lineRule="auto"/>
              <w:ind w:left="26" w:firstLine="0"/>
            </w:pPr>
            <w:r>
              <w:rPr>
                <w:sz w:val="18"/>
              </w:rPr>
              <w:t>$</w:t>
            </w:r>
          </w:p>
        </w:tc>
        <w:tc>
          <w:tcPr>
            <w:tcW w:w="1415" w:type="dxa"/>
            <w:tcBorders>
              <w:top w:val="single" w:sz="6" w:space="0" w:color="000000"/>
              <w:left w:val="nil"/>
              <w:bottom w:val="nil"/>
              <w:right w:val="nil"/>
            </w:tcBorders>
          </w:tcPr>
          <w:p w14:paraId="3FFE1FB0" w14:textId="77777777" w:rsidR="009F545A" w:rsidRDefault="00000000">
            <w:pPr>
              <w:spacing w:after="0" w:line="259" w:lineRule="auto"/>
              <w:ind w:left="433" w:firstLine="0"/>
              <w:jc w:val="center"/>
            </w:pPr>
            <w:r>
              <w:rPr>
                <w:sz w:val="18"/>
              </w:rPr>
              <w:t xml:space="preserve">493.2 </w:t>
            </w:r>
          </w:p>
        </w:tc>
        <w:tc>
          <w:tcPr>
            <w:tcW w:w="363" w:type="dxa"/>
            <w:tcBorders>
              <w:top w:val="single" w:sz="6" w:space="0" w:color="000000"/>
              <w:left w:val="nil"/>
              <w:bottom w:val="nil"/>
              <w:right w:val="nil"/>
            </w:tcBorders>
          </w:tcPr>
          <w:p w14:paraId="13126AA6" w14:textId="77777777" w:rsidR="009F545A" w:rsidRDefault="00000000">
            <w:pPr>
              <w:spacing w:after="0" w:line="259" w:lineRule="auto"/>
              <w:ind w:left="0" w:firstLine="0"/>
            </w:pPr>
            <w:r>
              <w:rPr>
                <w:sz w:val="18"/>
              </w:rPr>
              <w:t>$</w:t>
            </w:r>
          </w:p>
        </w:tc>
        <w:tc>
          <w:tcPr>
            <w:tcW w:w="1297" w:type="dxa"/>
            <w:tcBorders>
              <w:top w:val="single" w:sz="6" w:space="0" w:color="000000"/>
              <w:left w:val="nil"/>
              <w:bottom w:val="nil"/>
              <w:right w:val="nil"/>
            </w:tcBorders>
          </w:tcPr>
          <w:p w14:paraId="44920F43" w14:textId="77777777" w:rsidR="009F545A" w:rsidRDefault="00000000">
            <w:pPr>
              <w:spacing w:after="0" w:line="259" w:lineRule="auto"/>
              <w:ind w:left="678" w:firstLine="0"/>
            </w:pPr>
            <w:r>
              <w:rPr>
                <w:sz w:val="18"/>
              </w:rPr>
              <w:t xml:space="preserve">463.1 </w:t>
            </w:r>
          </w:p>
        </w:tc>
      </w:tr>
      <w:tr w:rsidR="009F545A" w14:paraId="6CA47257" w14:textId="77777777">
        <w:trPr>
          <w:trHeight w:val="230"/>
        </w:trPr>
        <w:tc>
          <w:tcPr>
            <w:tcW w:w="375" w:type="dxa"/>
            <w:tcBorders>
              <w:top w:val="nil"/>
              <w:left w:val="nil"/>
              <w:bottom w:val="single" w:sz="6" w:space="0" w:color="000000"/>
              <w:right w:val="nil"/>
            </w:tcBorders>
          </w:tcPr>
          <w:p w14:paraId="34E6526B" w14:textId="77777777" w:rsidR="009F545A" w:rsidRDefault="009F545A">
            <w:pPr>
              <w:spacing w:after="160" w:line="259" w:lineRule="auto"/>
              <w:ind w:left="0" w:firstLine="0"/>
            </w:pPr>
          </w:p>
        </w:tc>
        <w:tc>
          <w:tcPr>
            <w:tcW w:w="1415" w:type="dxa"/>
            <w:tcBorders>
              <w:top w:val="nil"/>
              <w:left w:val="nil"/>
              <w:bottom w:val="single" w:sz="6" w:space="0" w:color="000000"/>
              <w:right w:val="nil"/>
            </w:tcBorders>
          </w:tcPr>
          <w:p w14:paraId="02F4A6DF" w14:textId="77777777" w:rsidR="009F545A" w:rsidRDefault="00000000">
            <w:pPr>
              <w:spacing w:after="0" w:line="259" w:lineRule="auto"/>
              <w:ind w:left="433" w:firstLine="0"/>
              <w:jc w:val="center"/>
            </w:pPr>
            <w:r>
              <w:rPr>
                <w:sz w:val="18"/>
              </w:rPr>
              <w:t xml:space="preserve">134.8 </w:t>
            </w:r>
          </w:p>
        </w:tc>
        <w:tc>
          <w:tcPr>
            <w:tcW w:w="363" w:type="dxa"/>
            <w:tcBorders>
              <w:top w:val="nil"/>
              <w:left w:val="nil"/>
              <w:bottom w:val="single" w:sz="6" w:space="0" w:color="000000"/>
              <w:right w:val="nil"/>
            </w:tcBorders>
          </w:tcPr>
          <w:p w14:paraId="7EB25DDF" w14:textId="77777777" w:rsidR="009F545A" w:rsidRDefault="009F545A">
            <w:pPr>
              <w:spacing w:after="160" w:line="259" w:lineRule="auto"/>
              <w:ind w:left="0" w:firstLine="0"/>
            </w:pPr>
          </w:p>
        </w:tc>
        <w:tc>
          <w:tcPr>
            <w:tcW w:w="1297" w:type="dxa"/>
            <w:tcBorders>
              <w:top w:val="nil"/>
              <w:left w:val="nil"/>
              <w:bottom w:val="single" w:sz="6" w:space="0" w:color="000000"/>
              <w:right w:val="nil"/>
            </w:tcBorders>
          </w:tcPr>
          <w:p w14:paraId="1BC8424E" w14:textId="77777777" w:rsidR="009F545A" w:rsidRDefault="00000000">
            <w:pPr>
              <w:spacing w:after="0" w:line="259" w:lineRule="auto"/>
              <w:ind w:left="678" w:firstLine="0"/>
            </w:pPr>
            <w:r>
              <w:rPr>
                <w:sz w:val="18"/>
              </w:rPr>
              <w:t xml:space="preserve">128.7 </w:t>
            </w:r>
          </w:p>
        </w:tc>
      </w:tr>
      <w:tr w:rsidR="009F545A" w14:paraId="258594F9" w14:textId="77777777">
        <w:trPr>
          <w:trHeight w:val="278"/>
        </w:trPr>
        <w:tc>
          <w:tcPr>
            <w:tcW w:w="375" w:type="dxa"/>
            <w:tcBorders>
              <w:top w:val="single" w:sz="6" w:space="0" w:color="000000"/>
              <w:left w:val="nil"/>
              <w:bottom w:val="double" w:sz="6" w:space="0" w:color="000000"/>
              <w:right w:val="nil"/>
            </w:tcBorders>
          </w:tcPr>
          <w:p w14:paraId="7BC362CC" w14:textId="77777777" w:rsidR="009F545A" w:rsidRDefault="00000000">
            <w:pPr>
              <w:spacing w:after="0" w:line="259" w:lineRule="auto"/>
              <w:ind w:left="26" w:firstLine="0"/>
            </w:pPr>
            <w:r>
              <w:rPr>
                <w:sz w:val="18"/>
              </w:rPr>
              <w:t>$</w:t>
            </w:r>
          </w:p>
        </w:tc>
        <w:tc>
          <w:tcPr>
            <w:tcW w:w="1415" w:type="dxa"/>
            <w:tcBorders>
              <w:top w:val="single" w:sz="6" w:space="0" w:color="000000"/>
              <w:left w:val="nil"/>
              <w:bottom w:val="double" w:sz="6" w:space="0" w:color="000000"/>
              <w:right w:val="nil"/>
            </w:tcBorders>
          </w:tcPr>
          <w:p w14:paraId="11B21B3B" w14:textId="77777777" w:rsidR="009F545A" w:rsidRDefault="00000000">
            <w:pPr>
              <w:spacing w:after="0" w:line="259" w:lineRule="auto"/>
              <w:ind w:left="433" w:firstLine="0"/>
              <w:jc w:val="center"/>
            </w:pPr>
            <w:r>
              <w:rPr>
                <w:sz w:val="18"/>
              </w:rPr>
              <w:t xml:space="preserve">628.0 </w:t>
            </w:r>
          </w:p>
        </w:tc>
        <w:tc>
          <w:tcPr>
            <w:tcW w:w="363" w:type="dxa"/>
            <w:tcBorders>
              <w:top w:val="single" w:sz="6" w:space="0" w:color="000000"/>
              <w:left w:val="nil"/>
              <w:bottom w:val="double" w:sz="6" w:space="0" w:color="000000"/>
              <w:right w:val="nil"/>
            </w:tcBorders>
          </w:tcPr>
          <w:p w14:paraId="78CB684B" w14:textId="77777777" w:rsidR="009F545A" w:rsidRDefault="00000000">
            <w:pPr>
              <w:spacing w:after="0" w:line="259" w:lineRule="auto"/>
              <w:ind w:left="0" w:firstLine="0"/>
            </w:pPr>
            <w:r>
              <w:rPr>
                <w:sz w:val="18"/>
              </w:rPr>
              <w:t>$</w:t>
            </w:r>
          </w:p>
        </w:tc>
        <w:tc>
          <w:tcPr>
            <w:tcW w:w="1297" w:type="dxa"/>
            <w:tcBorders>
              <w:top w:val="single" w:sz="6" w:space="0" w:color="000000"/>
              <w:left w:val="nil"/>
              <w:bottom w:val="double" w:sz="6" w:space="0" w:color="000000"/>
              <w:right w:val="nil"/>
            </w:tcBorders>
          </w:tcPr>
          <w:p w14:paraId="2E6CF87D" w14:textId="77777777" w:rsidR="009F545A" w:rsidRDefault="00000000">
            <w:pPr>
              <w:spacing w:after="0" w:line="259" w:lineRule="auto"/>
              <w:ind w:left="678" w:firstLine="0"/>
            </w:pPr>
            <w:r>
              <w:rPr>
                <w:sz w:val="18"/>
              </w:rPr>
              <w:t xml:space="preserve">591.8 </w:t>
            </w:r>
          </w:p>
        </w:tc>
      </w:tr>
    </w:tbl>
    <w:tbl>
      <w:tblPr>
        <w:tblStyle w:val="TableGrid"/>
        <w:tblpPr w:vertAnchor="text" w:tblpX="7500" w:tblpY="184"/>
        <w:tblOverlap w:val="never"/>
        <w:tblW w:w="1545" w:type="dxa"/>
        <w:tblInd w:w="0" w:type="dxa"/>
        <w:tblCellMar>
          <w:top w:w="63" w:type="dxa"/>
          <w:left w:w="0" w:type="dxa"/>
          <w:bottom w:w="0" w:type="dxa"/>
          <w:right w:w="30" w:type="dxa"/>
        </w:tblCellMar>
        <w:tblLook w:val="04A0" w:firstRow="1" w:lastRow="0" w:firstColumn="1" w:lastColumn="0" w:noHBand="0" w:noVBand="1"/>
      </w:tblPr>
      <w:tblGrid>
        <w:gridCol w:w="1155"/>
        <w:gridCol w:w="390"/>
      </w:tblGrid>
      <w:tr w:rsidR="009F545A" w14:paraId="204E1C28" w14:textId="77777777">
        <w:trPr>
          <w:trHeight w:val="495"/>
        </w:trPr>
        <w:tc>
          <w:tcPr>
            <w:tcW w:w="1155" w:type="dxa"/>
            <w:tcBorders>
              <w:top w:val="single" w:sz="6" w:space="0" w:color="000000"/>
              <w:left w:val="nil"/>
              <w:bottom w:val="single" w:sz="6" w:space="0" w:color="000000"/>
              <w:right w:val="nil"/>
            </w:tcBorders>
          </w:tcPr>
          <w:p w14:paraId="10B0EBD4" w14:textId="77777777" w:rsidR="009F545A" w:rsidRDefault="00000000">
            <w:pPr>
              <w:spacing w:after="0" w:line="259" w:lineRule="auto"/>
              <w:ind w:left="12" w:firstLine="0"/>
            </w:pPr>
            <w:r>
              <w:rPr>
                <w:sz w:val="18"/>
              </w:rPr>
              <w:t>$</w:t>
            </w:r>
          </w:p>
        </w:tc>
        <w:tc>
          <w:tcPr>
            <w:tcW w:w="390" w:type="dxa"/>
            <w:tcBorders>
              <w:top w:val="single" w:sz="6" w:space="0" w:color="000000"/>
              <w:left w:val="nil"/>
              <w:bottom w:val="single" w:sz="6" w:space="0" w:color="000000"/>
              <w:right w:val="nil"/>
            </w:tcBorders>
          </w:tcPr>
          <w:p w14:paraId="6E53CF8C" w14:textId="77777777" w:rsidR="009F545A" w:rsidRDefault="00000000">
            <w:pPr>
              <w:spacing w:after="0" w:line="259" w:lineRule="auto"/>
              <w:ind w:left="0" w:right="45" w:firstLine="0"/>
              <w:jc w:val="right"/>
            </w:pPr>
            <w:r>
              <w:rPr>
                <w:sz w:val="18"/>
              </w:rPr>
              <w:t xml:space="preserve">30.1 6.1 </w:t>
            </w:r>
          </w:p>
        </w:tc>
      </w:tr>
      <w:tr w:rsidR="009F545A" w14:paraId="2EA1C19A" w14:textId="77777777">
        <w:trPr>
          <w:trHeight w:val="278"/>
        </w:trPr>
        <w:tc>
          <w:tcPr>
            <w:tcW w:w="1155" w:type="dxa"/>
            <w:tcBorders>
              <w:top w:val="single" w:sz="6" w:space="0" w:color="000000"/>
              <w:left w:val="nil"/>
              <w:bottom w:val="double" w:sz="6" w:space="0" w:color="000000"/>
              <w:right w:val="nil"/>
            </w:tcBorders>
          </w:tcPr>
          <w:p w14:paraId="6F9AEC64" w14:textId="77777777" w:rsidR="009F545A" w:rsidRDefault="00000000">
            <w:pPr>
              <w:spacing w:after="0" w:line="259" w:lineRule="auto"/>
              <w:ind w:left="12" w:firstLine="0"/>
            </w:pPr>
            <w:r>
              <w:rPr>
                <w:sz w:val="18"/>
              </w:rPr>
              <w:t>$</w:t>
            </w:r>
          </w:p>
        </w:tc>
        <w:tc>
          <w:tcPr>
            <w:tcW w:w="390" w:type="dxa"/>
            <w:tcBorders>
              <w:top w:val="single" w:sz="6" w:space="0" w:color="000000"/>
              <w:left w:val="nil"/>
              <w:bottom w:val="double" w:sz="6" w:space="0" w:color="000000"/>
              <w:right w:val="nil"/>
            </w:tcBorders>
          </w:tcPr>
          <w:p w14:paraId="256BAB92" w14:textId="77777777" w:rsidR="009F545A" w:rsidRDefault="00000000">
            <w:pPr>
              <w:spacing w:after="0" w:line="259" w:lineRule="auto"/>
              <w:ind w:left="0" w:firstLine="0"/>
              <w:jc w:val="both"/>
            </w:pPr>
            <w:r>
              <w:rPr>
                <w:sz w:val="18"/>
              </w:rPr>
              <w:t xml:space="preserve">36.2 </w:t>
            </w:r>
          </w:p>
        </w:tc>
      </w:tr>
    </w:tbl>
    <w:p w14:paraId="0E8D0851" w14:textId="77777777" w:rsidR="009F545A" w:rsidRDefault="00000000">
      <w:pPr>
        <w:tabs>
          <w:tab w:val="center" w:pos="9993"/>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5748026A" wp14:editId="00918E7A">
                <wp:simplePos x="0" y="0"/>
                <wp:positionH relativeFrom="column">
                  <wp:posOffset>5810250</wp:posOffset>
                </wp:positionH>
                <wp:positionV relativeFrom="paragraph">
                  <wp:posOffset>111906</wp:posOffset>
                </wp:positionV>
                <wp:extent cx="1066800" cy="9525"/>
                <wp:effectExtent l="0" t="0" r="0" b="0"/>
                <wp:wrapSquare wrapText="bothSides"/>
                <wp:docPr id="131397" name="Group 131397"/>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7204" name="Shape 14720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5" name="Shape 147205"/>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06" name="Shape 147206"/>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97" style="width:84pt;height:0.75pt;position:absolute;mso-position-horizontal-relative:text;mso-position-horizontal:absolute;margin-left:457.5pt;mso-position-vertical-relative:text;margin-top:8.81151pt;" coordsize="10668,95">
                <v:shape id="Shape 147207" style="position:absolute;width:666;height:95;left:0;top:0;" coordsize="66675,9525" path="m0,0l66675,0l66675,9525l0,9525l0,0">
                  <v:stroke weight="0pt" endcap="flat" joinstyle="miter" miterlimit="10" on="false" color="#000000" opacity="0"/>
                  <v:fill on="true" color="#000000"/>
                </v:shape>
                <v:shape id="Shape 147208" style="position:absolute;width:8858;height:95;left:666;top:0;" coordsize="885825,9525" path="m0,0l885825,0l885825,9525l0,9525l0,0">
                  <v:stroke weight="0pt" endcap="flat" joinstyle="miter" miterlimit="10" on="false" color="#000000" opacity="0"/>
                  <v:fill on="true" color="#000000"/>
                </v:shape>
                <v:shape id="Shape 147209" style="position:absolute;width:1143;height:95;left:9525;top:0;" coordsize="114300,9525" path="m0,0l114300,0l114300,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5384B6F5" w14:textId="77777777" w:rsidR="009F545A" w:rsidRDefault="00000000">
      <w:pPr>
        <w:spacing w:before="55" w:after="25" w:line="268" w:lineRule="auto"/>
        <w:ind w:left="210"/>
      </w:pPr>
      <w:r>
        <w:rPr>
          <w:sz w:val="18"/>
        </w:rPr>
        <w:t>Medical6.5 %</w:t>
      </w:r>
    </w:p>
    <w:p w14:paraId="256BC34D" w14:textId="77777777" w:rsidR="009F545A" w:rsidRDefault="00000000">
      <w:pPr>
        <w:spacing w:after="53" w:line="268" w:lineRule="auto"/>
        <w:ind w:left="210"/>
      </w:pPr>
      <w:r>
        <w:rPr>
          <w:sz w:val="18"/>
        </w:rPr>
        <w:t>Industrial4.7 %</w:t>
      </w:r>
    </w:p>
    <w:p w14:paraId="323022D6" w14:textId="77777777" w:rsidR="009F545A" w:rsidRDefault="00000000">
      <w:pPr>
        <w:spacing w:after="0" w:line="265" w:lineRule="auto"/>
        <w:ind w:left="10" w:right="-15"/>
        <w:jc w:val="right"/>
      </w:pPr>
      <w:r>
        <w:rPr>
          <w:sz w:val="18"/>
        </w:rPr>
        <w:t>Total revenues6.1 %</w:t>
      </w:r>
    </w:p>
    <w:tbl>
      <w:tblPr>
        <w:tblStyle w:val="TableGrid"/>
        <w:tblW w:w="7161" w:type="dxa"/>
        <w:tblInd w:w="200" w:type="dxa"/>
        <w:tblCellMar>
          <w:top w:w="0" w:type="dxa"/>
          <w:left w:w="0" w:type="dxa"/>
          <w:bottom w:w="0" w:type="dxa"/>
          <w:right w:w="0" w:type="dxa"/>
        </w:tblCellMar>
        <w:tblLook w:val="04A0" w:firstRow="1" w:lastRow="0" w:firstColumn="1" w:lastColumn="0" w:noHBand="0" w:noVBand="1"/>
      </w:tblPr>
      <w:tblGrid>
        <w:gridCol w:w="4105"/>
        <w:gridCol w:w="1778"/>
        <w:gridCol w:w="1278"/>
      </w:tblGrid>
      <w:tr w:rsidR="009F545A" w14:paraId="7A53AC60" w14:textId="77777777">
        <w:trPr>
          <w:trHeight w:val="232"/>
        </w:trPr>
        <w:tc>
          <w:tcPr>
            <w:tcW w:w="4105" w:type="dxa"/>
            <w:tcBorders>
              <w:top w:val="nil"/>
              <w:left w:val="nil"/>
              <w:bottom w:val="nil"/>
              <w:right w:val="nil"/>
            </w:tcBorders>
          </w:tcPr>
          <w:p w14:paraId="7BB5389E" w14:textId="77777777" w:rsidR="009F545A" w:rsidRDefault="00000000">
            <w:pPr>
              <w:spacing w:after="0" w:line="259" w:lineRule="auto"/>
              <w:ind w:left="0" w:firstLine="0"/>
            </w:pPr>
            <w:r>
              <w:rPr>
                <w:i/>
                <w:sz w:val="18"/>
              </w:rPr>
              <w:t>Medical as a percentage of total revenues</w:t>
            </w:r>
          </w:p>
        </w:tc>
        <w:tc>
          <w:tcPr>
            <w:tcW w:w="1778" w:type="dxa"/>
            <w:tcBorders>
              <w:top w:val="nil"/>
              <w:left w:val="nil"/>
              <w:bottom w:val="nil"/>
              <w:right w:val="nil"/>
            </w:tcBorders>
          </w:tcPr>
          <w:p w14:paraId="7249ED2C" w14:textId="77777777" w:rsidR="009F545A" w:rsidRDefault="00000000">
            <w:pPr>
              <w:spacing w:after="0" w:line="259" w:lineRule="auto"/>
              <w:ind w:left="240" w:firstLine="0"/>
              <w:jc w:val="center"/>
            </w:pPr>
            <w:r>
              <w:rPr>
                <w:i/>
                <w:sz w:val="18"/>
              </w:rPr>
              <w:t>78.5 %</w:t>
            </w:r>
          </w:p>
        </w:tc>
        <w:tc>
          <w:tcPr>
            <w:tcW w:w="1278" w:type="dxa"/>
            <w:tcBorders>
              <w:top w:val="nil"/>
              <w:left w:val="nil"/>
              <w:bottom w:val="nil"/>
              <w:right w:val="nil"/>
            </w:tcBorders>
          </w:tcPr>
          <w:p w14:paraId="191CA0DB" w14:textId="77777777" w:rsidR="009F545A" w:rsidRDefault="00000000">
            <w:pPr>
              <w:spacing w:after="0" w:line="259" w:lineRule="auto"/>
              <w:ind w:left="0" w:firstLine="0"/>
              <w:jc w:val="right"/>
            </w:pPr>
            <w:r>
              <w:rPr>
                <w:i/>
                <w:sz w:val="18"/>
              </w:rPr>
              <w:t>78.3 %</w:t>
            </w:r>
          </w:p>
        </w:tc>
      </w:tr>
      <w:tr w:rsidR="009F545A" w14:paraId="2D39FC14" w14:textId="77777777">
        <w:trPr>
          <w:trHeight w:val="202"/>
        </w:trPr>
        <w:tc>
          <w:tcPr>
            <w:tcW w:w="4105" w:type="dxa"/>
            <w:tcBorders>
              <w:top w:val="nil"/>
              <w:left w:val="nil"/>
              <w:bottom w:val="nil"/>
              <w:right w:val="nil"/>
            </w:tcBorders>
          </w:tcPr>
          <w:p w14:paraId="7708CF44" w14:textId="77777777" w:rsidR="009F545A" w:rsidRDefault="00000000">
            <w:pPr>
              <w:spacing w:after="0" w:line="259" w:lineRule="auto"/>
              <w:ind w:left="0" w:firstLine="0"/>
            </w:pPr>
            <w:r>
              <w:rPr>
                <w:i/>
                <w:sz w:val="18"/>
              </w:rPr>
              <w:t>Industrial as a percentage of total revenues</w:t>
            </w:r>
          </w:p>
        </w:tc>
        <w:tc>
          <w:tcPr>
            <w:tcW w:w="1778" w:type="dxa"/>
            <w:tcBorders>
              <w:top w:val="nil"/>
              <w:left w:val="nil"/>
              <w:bottom w:val="nil"/>
              <w:right w:val="nil"/>
            </w:tcBorders>
          </w:tcPr>
          <w:p w14:paraId="28044F3A" w14:textId="77777777" w:rsidR="009F545A" w:rsidRDefault="00000000">
            <w:pPr>
              <w:spacing w:after="0" w:line="259" w:lineRule="auto"/>
              <w:ind w:left="240" w:firstLine="0"/>
              <w:jc w:val="center"/>
            </w:pPr>
            <w:r>
              <w:rPr>
                <w:i/>
                <w:sz w:val="18"/>
              </w:rPr>
              <w:t>21.5 %</w:t>
            </w:r>
          </w:p>
        </w:tc>
        <w:tc>
          <w:tcPr>
            <w:tcW w:w="1278" w:type="dxa"/>
            <w:tcBorders>
              <w:top w:val="nil"/>
              <w:left w:val="nil"/>
              <w:bottom w:val="nil"/>
              <w:right w:val="nil"/>
            </w:tcBorders>
          </w:tcPr>
          <w:p w14:paraId="486030B9" w14:textId="77777777" w:rsidR="009F545A" w:rsidRDefault="00000000">
            <w:pPr>
              <w:spacing w:after="0" w:line="259" w:lineRule="auto"/>
              <w:ind w:left="0" w:firstLine="0"/>
              <w:jc w:val="right"/>
            </w:pPr>
            <w:r>
              <w:rPr>
                <w:i/>
                <w:sz w:val="18"/>
              </w:rPr>
              <w:t>21.7 %</w:t>
            </w:r>
          </w:p>
        </w:tc>
      </w:tr>
    </w:tbl>
    <w:p w14:paraId="2488610F" w14:textId="77777777" w:rsidR="009F545A" w:rsidRDefault="00000000">
      <w:pPr>
        <w:ind w:left="15" w:right="15"/>
      </w:pPr>
      <w:r>
        <w:rPr>
          <w:sz w:val="24"/>
        </w:rPr>
        <w:t xml:space="preserve">    </w:t>
      </w:r>
      <w:r>
        <w:t>Medical revenues increased $30.1 million, primarily due to increased sales of CT X-ray tubes. The increase in medical sales was particularly strong in CT and oncology modalities.</w:t>
      </w:r>
    </w:p>
    <w:p w14:paraId="1F005577" w14:textId="77777777" w:rsidR="009F545A" w:rsidRDefault="00000000">
      <w:pPr>
        <w:spacing w:after="216"/>
        <w:ind w:left="15" w:right="15"/>
      </w:pPr>
      <w:r>
        <w:t xml:space="preserve">    Industrial revenues increased $6.1 million, primarily due to increased sales of X-ray tubes, digital detectors for dynamic imaging applications, and non-destructive inspection applications.</w:t>
      </w:r>
    </w:p>
    <w:p w14:paraId="6ADB87FA" w14:textId="77777777" w:rsidR="009F545A" w:rsidRDefault="00000000">
      <w:pPr>
        <w:spacing w:after="19"/>
        <w:ind w:left="-5" w:right="13"/>
      </w:pPr>
      <w:r>
        <w:rPr>
          <w:b/>
          <w:i/>
        </w:rPr>
        <w:t>Gross Profit</w:t>
      </w:r>
    </w:p>
    <w:p w14:paraId="02FC622F" w14:textId="77777777" w:rsidR="009F545A" w:rsidRDefault="00000000">
      <w:pPr>
        <w:spacing w:after="63" w:line="265" w:lineRule="auto"/>
        <w:ind w:left="4070" w:right="3578"/>
        <w:jc w:val="center"/>
      </w:pPr>
      <w:r>
        <w:rPr>
          <w:b/>
          <w:sz w:val="18"/>
        </w:rPr>
        <w:t>Nine Months Ended</w:t>
      </w:r>
    </w:p>
    <w:tbl>
      <w:tblPr>
        <w:tblStyle w:val="TableGrid"/>
        <w:tblpPr w:vertAnchor="text" w:tblpX="7515" w:tblpY="184"/>
        <w:tblOverlap w:val="never"/>
        <w:tblW w:w="1560" w:type="dxa"/>
        <w:tblInd w:w="0" w:type="dxa"/>
        <w:tblCellMar>
          <w:top w:w="63" w:type="dxa"/>
          <w:left w:w="0" w:type="dxa"/>
          <w:bottom w:w="0" w:type="dxa"/>
          <w:right w:w="35" w:type="dxa"/>
        </w:tblCellMar>
        <w:tblLook w:val="04A0" w:firstRow="1" w:lastRow="0" w:firstColumn="1" w:lastColumn="0" w:noHBand="0" w:noVBand="1"/>
      </w:tblPr>
      <w:tblGrid>
        <w:gridCol w:w="1165"/>
        <w:gridCol w:w="395"/>
      </w:tblGrid>
      <w:tr w:rsidR="009F545A" w14:paraId="05906C7B" w14:textId="77777777">
        <w:trPr>
          <w:trHeight w:val="495"/>
        </w:trPr>
        <w:tc>
          <w:tcPr>
            <w:tcW w:w="1165" w:type="dxa"/>
            <w:tcBorders>
              <w:top w:val="single" w:sz="6" w:space="0" w:color="000000"/>
              <w:left w:val="nil"/>
              <w:bottom w:val="single" w:sz="6" w:space="0" w:color="000000"/>
              <w:right w:val="nil"/>
            </w:tcBorders>
          </w:tcPr>
          <w:p w14:paraId="274F48F7" w14:textId="77777777" w:rsidR="009F545A" w:rsidRDefault="00000000">
            <w:pPr>
              <w:spacing w:after="0" w:line="259" w:lineRule="auto"/>
              <w:ind w:left="19" w:firstLine="0"/>
            </w:pPr>
            <w:r>
              <w:rPr>
                <w:sz w:val="18"/>
              </w:rPr>
              <w:t>$</w:t>
            </w:r>
          </w:p>
        </w:tc>
        <w:tc>
          <w:tcPr>
            <w:tcW w:w="395" w:type="dxa"/>
            <w:tcBorders>
              <w:top w:val="single" w:sz="6" w:space="0" w:color="000000"/>
              <w:left w:val="nil"/>
              <w:bottom w:val="single" w:sz="6" w:space="0" w:color="000000"/>
              <w:right w:val="nil"/>
            </w:tcBorders>
          </w:tcPr>
          <w:p w14:paraId="27AF05CC" w14:textId="77777777" w:rsidR="009F545A" w:rsidRDefault="00000000">
            <w:pPr>
              <w:spacing w:after="15" w:line="259" w:lineRule="auto"/>
              <w:ind w:left="90" w:firstLine="0"/>
            </w:pPr>
            <w:r>
              <w:rPr>
                <w:sz w:val="18"/>
              </w:rPr>
              <w:t xml:space="preserve">7.4 </w:t>
            </w:r>
          </w:p>
          <w:p w14:paraId="007E3A55" w14:textId="77777777" w:rsidR="009F545A" w:rsidRDefault="00000000">
            <w:pPr>
              <w:spacing w:after="0" w:line="259" w:lineRule="auto"/>
              <w:ind w:left="90" w:firstLine="0"/>
            </w:pPr>
            <w:r>
              <w:rPr>
                <w:sz w:val="18"/>
              </w:rPr>
              <w:t xml:space="preserve">5.7 </w:t>
            </w:r>
          </w:p>
        </w:tc>
      </w:tr>
      <w:tr w:rsidR="009F545A" w14:paraId="4B857255" w14:textId="77777777">
        <w:trPr>
          <w:trHeight w:val="278"/>
        </w:trPr>
        <w:tc>
          <w:tcPr>
            <w:tcW w:w="1165" w:type="dxa"/>
            <w:tcBorders>
              <w:top w:val="single" w:sz="6" w:space="0" w:color="000000"/>
              <w:left w:val="nil"/>
              <w:bottom w:val="double" w:sz="6" w:space="0" w:color="000000"/>
              <w:right w:val="nil"/>
            </w:tcBorders>
          </w:tcPr>
          <w:p w14:paraId="109E547F" w14:textId="77777777" w:rsidR="009F545A" w:rsidRDefault="00000000">
            <w:pPr>
              <w:spacing w:after="0" w:line="259" w:lineRule="auto"/>
              <w:ind w:left="19" w:firstLine="0"/>
            </w:pPr>
            <w:r>
              <w:rPr>
                <w:sz w:val="18"/>
              </w:rPr>
              <w:t>$</w:t>
            </w:r>
          </w:p>
        </w:tc>
        <w:tc>
          <w:tcPr>
            <w:tcW w:w="395" w:type="dxa"/>
            <w:tcBorders>
              <w:top w:val="single" w:sz="6" w:space="0" w:color="000000"/>
              <w:left w:val="nil"/>
              <w:bottom w:val="double" w:sz="6" w:space="0" w:color="000000"/>
              <w:right w:val="nil"/>
            </w:tcBorders>
          </w:tcPr>
          <w:p w14:paraId="251C58C0" w14:textId="77777777" w:rsidR="009F545A" w:rsidRDefault="00000000">
            <w:pPr>
              <w:spacing w:after="0" w:line="259" w:lineRule="auto"/>
              <w:ind w:left="0" w:firstLine="0"/>
              <w:jc w:val="both"/>
            </w:pPr>
            <w:r>
              <w:rPr>
                <w:sz w:val="18"/>
              </w:rPr>
              <w:t xml:space="preserve">13.1 </w:t>
            </w:r>
          </w:p>
        </w:tc>
      </w:tr>
    </w:tbl>
    <w:p w14:paraId="597FF5DA" w14:textId="77777777" w:rsidR="009F545A" w:rsidRDefault="00000000">
      <w:pPr>
        <w:tabs>
          <w:tab w:val="center" w:pos="10021"/>
        </w:tabs>
        <w:spacing w:after="5" w:line="268" w:lineRule="auto"/>
        <w:ind w:left="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6B139C5C" wp14:editId="6A625E8C">
                <wp:simplePos x="0" y="0"/>
                <wp:positionH relativeFrom="column">
                  <wp:posOffset>2486025</wp:posOffset>
                </wp:positionH>
                <wp:positionV relativeFrom="paragraph">
                  <wp:posOffset>-50018</wp:posOffset>
                </wp:positionV>
                <wp:extent cx="2209800" cy="676275"/>
                <wp:effectExtent l="0" t="0" r="0" b="0"/>
                <wp:wrapSquare wrapText="bothSides"/>
                <wp:docPr id="131398" name="Group 131398"/>
                <wp:cNvGraphicFramePr/>
                <a:graphic xmlns:a="http://schemas.openxmlformats.org/drawingml/2006/main">
                  <a:graphicData uri="http://schemas.microsoft.com/office/word/2010/wordprocessingGroup">
                    <wpg:wgp>
                      <wpg:cNvGrpSpPr/>
                      <wpg:grpSpPr>
                        <a:xfrm>
                          <a:off x="0" y="0"/>
                          <a:ext cx="2209800" cy="676275"/>
                          <a:chOff x="0" y="0"/>
                          <a:chExt cx="2209800" cy="676275"/>
                        </a:xfrm>
                      </wpg:grpSpPr>
                      <wps:wsp>
                        <wps:cNvPr id="147210" name="Shape 1472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1" name="Shape 147211"/>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2" name="Shape 147212"/>
                        <wps:cNvSpPr/>
                        <wps:spPr>
                          <a:xfrm>
                            <a:off x="9620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3" name="Shape 147213"/>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4" name="Shape 147214"/>
                        <wps:cNvSpPr/>
                        <wps:spPr>
                          <a:xfrm>
                            <a:off x="10953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5" name="Shape 147215"/>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6" name="Shape 147216"/>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7" name="Shape 147217"/>
                        <wps:cNvSpPr/>
                        <wps:spPr>
                          <a:xfrm>
                            <a:off x="1209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8" name="Shape 147218"/>
                        <wps:cNvSpPr/>
                        <wps:spPr>
                          <a:xfrm>
                            <a:off x="2105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9" name="Shape 14721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0" name="Shape 147220"/>
                        <wps:cNvSpPr/>
                        <wps:spPr>
                          <a:xfrm>
                            <a:off x="762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1" name="Shape 147221"/>
                        <wps:cNvSpPr/>
                        <wps:spPr>
                          <a:xfrm>
                            <a:off x="962025"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2" name="Shape 147222"/>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3" name="Shape 147223"/>
                        <wps:cNvSpPr/>
                        <wps:spPr>
                          <a:xfrm>
                            <a:off x="1209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4" name="Shape 147224"/>
                        <wps:cNvSpPr/>
                        <wps:spPr>
                          <a:xfrm>
                            <a:off x="2105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5" name="Shape 147225"/>
                        <wps:cNvSpPr/>
                        <wps:spPr>
                          <a:xfrm>
                            <a:off x="0" y="4762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6" name="Shape 147226"/>
                        <wps:cNvSpPr/>
                        <wps:spPr>
                          <a:xfrm>
                            <a:off x="76200" y="4762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7" name="Shape 147227"/>
                        <wps:cNvSpPr/>
                        <wps:spPr>
                          <a:xfrm>
                            <a:off x="962025" y="4762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8" name="Shape 147228"/>
                        <wps:cNvSpPr/>
                        <wps:spPr>
                          <a:xfrm>
                            <a:off x="114300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9" name="Shape 147229"/>
                        <wps:cNvSpPr/>
                        <wps:spPr>
                          <a:xfrm>
                            <a:off x="1209675" y="4762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0" name="Shape 147230"/>
                        <wps:cNvSpPr/>
                        <wps:spPr>
                          <a:xfrm>
                            <a:off x="2105025" y="4762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1" name="Shape 147231"/>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2" name="Shape 147232"/>
                        <wps:cNvSpPr/>
                        <wps:spPr>
                          <a:xfrm>
                            <a:off x="0" y="666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3" name="Shape 147233"/>
                        <wps:cNvSpPr/>
                        <wps:spPr>
                          <a:xfrm>
                            <a:off x="76200" y="63817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4" name="Shape 147234"/>
                        <wps:cNvSpPr/>
                        <wps:spPr>
                          <a:xfrm>
                            <a:off x="76200" y="6667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5" name="Shape 147235"/>
                        <wps:cNvSpPr/>
                        <wps:spPr>
                          <a:xfrm>
                            <a:off x="962025" y="6381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6" name="Shape 147236"/>
                        <wps:cNvSpPr/>
                        <wps:spPr>
                          <a:xfrm>
                            <a:off x="962025" y="6667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7" name="Shape 147237"/>
                        <wps:cNvSpPr/>
                        <wps:spPr>
                          <a:xfrm>
                            <a:off x="1143000" y="638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8" name="Shape 147238"/>
                        <wps:cNvSpPr/>
                        <wps:spPr>
                          <a:xfrm>
                            <a:off x="1143000" y="666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9" name="Shape 147239"/>
                        <wps:cNvSpPr/>
                        <wps:spPr>
                          <a:xfrm>
                            <a:off x="1209675" y="6381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0" name="Shape 147240"/>
                        <wps:cNvSpPr/>
                        <wps:spPr>
                          <a:xfrm>
                            <a:off x="1209675" y="6667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1" name="Shape 147241"/>
                        <wps:cNvSpPr/>
                        <wps:spPr>
                          <a:xfrm>
                            <a:off x="2105025" y="6381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2" name="Shape 147242"/>
                        <wps:cNvSpPr/>
                        <wps:spPr>
                          <a:xfrm>
                            <a:off x="2105025" y="666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62" name="Rectangle 12662"/>
                        <wps:cNvSpPr/>
                        <wps:spPr>
                          <a:xfrm>
                            <a:off x="247948" y="46385"/>
                            <a:ext cx="772862" cy="135854"/>
                          </a:xfrm>
                          <a:prstGeom prst="rect">
                            <a:avLst/>
                          </a:prstGeom>
                          <a:ln>
                            <a:noFill/>
                          </a:ln>
                        </wps:spPr>
                        <wps:txbx>
                          <w:txbxContent>
                            <w:p w14:paraId="20B50A98"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2663" name="Rectangle 12663"/>
                        <wps:cNvSpPr/>
                        <wps:spPr>
                          <a:xfrm>
                            <a:off x="1388715" y="46385"/>
                            <a:ext cx="772862" cy="135854"/>
                          </a:xfrm>
                          <a:prstGeom prst="rect">
                            <a:avLst/>
                          </a:prstGeom>
                          <a:ln>
                            <a:noFill/>
                          </a:ln>
                        </wps:spPr>
                        <wps:txbx>
                          <w:txbxContent>
                            <w:p w14:paraId="0762EDB4"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2667" name="Rectangle 12667"/>
                        <wps:cNvSpPr/>
                        <wps:spPr>
                          <a:xfrm>
                            <a:off x="16222" y="206499"/>
                            <a:ext cx="76010" cy="138262"/>
                          </a:xfrm>
                          <a:prstGeom prst="rect">
                            <a:avLst/>
                          </a:prstGeom>
                          <a:ln>
                            <a:noFill/>
                          </a:ln>
                        </wps:spPr>
                        <wps:txbx>
                          <w:txbxContent>
                            <w:p w14:paraId="0382B5C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5637" name="Rectangle 125637"/>
                        <wps:cNvSpPr/>
                        <wps:spPr>
                          <a:xfrm>
                            <a:off x="679996" y="206499"/>
                            <a:ext cx="342043" cy="138287"/>
                          </a:xfrm>
                          <a:prstGeom prst="rect">
                            <a:avLst/>
                          </a:prstGeom>
                          <a:ln>
                            <a:noFill/>
                          </a:ln>
                        </wps:spPr>
                        <wps:txbx>
                          <w:txbxContent>
                            <w:p w14:paraId="43BC31F8" w14:textId="77777777" w:rsidR="009F545A" w:rsidRDefault="00000000">
                              <w:pPr>
                                <w:spacing w:after="160" w:line="259" w:lineRule="auto"/>
                                <w:ind w:left="0" w:firstLine="0"/>
                              </w:pPr>
                              <w:r>
                                <w:rPr>
                                  <w:sz w:val="18"/>
                                </w:rPr>
                                <w:t>153.7</w:t>
                              </w:r>
                            </w:p>
                          </w:txbxContent>
                        </wps:txbx>
                        <wps:bodyPr horzOverflow="overflow" vert="horz" lIns="0" tIns="0" rIns="0" bIns="0" rtlCol="0">
                          <a:noAutofit/>
                        </wps:bodyPr>
                      </wps:wsp>
                      <wps:wsp>
                        <wps:cNvPr id="125638" name="Rectangle 125638"/>
                        <wps:cNvSpPr/>
                        <wps:spPr>
                          <a:xfrm>
                            <a:off x="937171" y="206499"/>
                            <a:ext cx="38005" cy="138287"/>
                          </a:xfrm>
                          <a:prstGeom prst="rect">
                            <a:avLst/>
                          </a:prstGeom>
                          <a:ln>
                            <a:noFill/>
                          </a:ln>
                        </wps:spPr>
                        <wps:txbx>
                          <w:txbxContent>
                            <w:p w14:paraId="1502866A"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669" name="Rectangle 12669"/>
                        <wps:cNvSpPr/>
                        <wps:spPr>
                          <a:xfrm>
                            <a:off x="1156990" y="206499"/>
                            <a:ext cx="76010" cy="138262"/>
                          </a:xfrm>
                          <a:prstGeom prst="rect">
                            <a:avLst/>
                          </a:prstGeom>
                          <a:ln>
                            <a:noFill/>
                          </a:ln>
                        </wps:spPr>
                        <wps:txbx>
                          <w:txbxContent>
                            <w:p w14:paraId="0BA9C90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5639" name="Rectangle 125639"/>
                        <wps:cNvSpPr/>
                        <wps:spPr>
                          <a:xfrm>
                            <a:off x="1820763" y="206499"/>
                            <a:ext cx="342043" cy="138287"/>
                          </a:xfrm>
                          <a:prstGeom prst="rect">
                            <a:avLst/>
                          </a:prstGeom>
                          <a:ln>
                            <a:noFill/>
                          </a:ln>
                        </wps:spPr>
                        <wps:txbx>
                          <w:txbxContent>
                            <w:p w14:paraId="0DABA6AE" w14:textId="77777777" w:rsidR="009F545A" w:rsidRDefault="00000000">
                              <w:pPr>
                                <w:spacing w:after="160" w:line="259" w:lineRule="auto"/>
                                <w:ind w:left="0" w:firstLine="0"/>
                              </w:pPr>
                              <w:r>
                                <w:rPr>
                                  <w:sz w:val="18"/>
                                </w:rPr>
                                <w:t>146.3</w:t>
                              </w:r>
                            </w:p>
                          </w:txbxContent>
                        </wps:txbx>
                        <wps:bodyPr horzOverflow="overflow" vert="horz" lIns="0" tIns="0" rIns="0" bIns="0" rtlCol="0">
                          <a:noAutofit/>
                        </wps:bodyPr>
                      </wps:wsp>
                      <wps:wsp>
                        <wps:cNvPr id="125640" name="Rectangle 125640"/>
                        <wps:cNvSpPr/>
                        <wps:spPr>
                          <a:xfrm>
                            <a:off x="2077938" y="206499"/>
                            <a:ext cx="38005" cy="138287"/>
                          </a:xfrm>
                          <a:prstGeom prst="rect">
                            <a:avLst/>
                          </a:prstGeom>
                          <a:ln>
                            <a:noFill/>
                          </a:ln>
                        </wps:spPr>
                        <wps:txbx>
                          <w:txbxContent>
                            <w:p w14:paraId="07060BDB"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5645" name="Rectangle 125645"/>
                        <wps:cNvSpPr/>
                        <wps:spPr>
                          <a:xfrm>
                            <a:off x="737146" y="358899"/>
                            <a:ext cx="266033" cy="138287"/>
                          </a:xfrm>
                          <a:prstGeom prst="rect">
                            <a:avLst/>
                          </a:prstGeom>
                          <a:ln>
                            <a:noFill/>
                          </a:ln>
                        </wps:spPr>
                        <wps:txbx>
                          <w:txbxContent>
                            <w:p w14:paraId="6DDF4029" w14:textId="77777777" w:rsidR="009F545A" w:rsidRDefault="00000000">
                              <w:pPr>
                                <w:spacing w:after="160" w:line="259" w:lineRule="auto"/>
                                <w:ind w:left="0" w:firstLine="0"/>
                              </w:pPr>
                              <w:r>
                                <w:rPr>
                                  <w:sz w:val="18"/>
                                </w:rPr>
                                <w:t>55.3</w:t>
                              </w:r>
                            </w:p>
                          </w:txbxContent>
                        </wps:txbx>
                        <wps:bodyPr horzOverflow="overflow" vert="horz" lIns="0" tIns="0" rIns="0" bIns="0" rtlCol="0">
                          <a:noAutofit/>
                        </wps:bodyPr>
                      </wps:wsp>
                      <wps:wsp>
                        <wps:cNvPr id="125646" name="Rectangle 125646"/>
                        <wps:cNvSpPr/>
                        <wps:spPr>
                          <a:xfrm>
                            <a:off x="937171" y="358899"/>
                            <a:ext cx="38005" cy="138287"/>
                          </a:xfrm>
                          <a:prstGeom prst="rect">
                            <a:avLst/>
                          </a:prstGeom>
                          <a:ln>
                            <a:noFill/>
                          </a:ln>
                        </wps:spPr>
                        <wps:txbx>
                          <w:txbxContent>
                            <w:p w14:paraId="1BB9681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5647" name="Rectangle 125647"/>
                        <wps:cNvSpPr/>
                        <wps:spPr>
                          <a:xfrm>
                            <a:off x="1877913" y="358899"/>
                            <a:ext cx="266033" cy="138287"/>
                          </a:xfrm>
                          <a:prstGeom prst="rect">
                            <a:avLst/>
                          </a:prstGeom>
                          <a:ln>
                            <a:noFill/>
                          </a:ln>
                        </wps:spPr>
                        <wps:txbx>
                          <w:txbxContent>
                            <w:p w14:paraId="36306AF6" w14:textId="77777777" w:rsidR="009F545A" w:rsidRDefault="00000000">
                              <w:pPr>
                                <w:spacing w:after="160" w:line="259" w:lineRule="auto"/>
                                <w:ind w:left="0" w:firstLine="0"/>
                              </w:pPr>
                              <w:r>
                                <w:rPr>
                                  <w:sz w:val="18"/>
                                </w:rPr>
                                <w:t>49.6</w:t>
                              </w:r>
                            </w:p>
                          </w:txbxContent>
                        </wps:txbx>
                        <wps:bodyPr horzOverflow="overflow" vert="horz" lIns="0" tIns="0" rIns="0" bIns="0" rtlCol="0">
                          <a:noAutofit/>
                        </wps:bodyPr>
                      </wps:wsp>
                      <wps:wsp>
                        <wps:cNvPr id="125648" name="Rectangle 125648"/>
                        <wps:cNvSpPr/>
                        <wps:spPr>
                          <a:xfrm>
                            <a:off x="2077938" y="358899"/>
                            <a:ext cx="38005" cy="138287"/>
                          </a:xfrm>
                          <a:prstGeom prst="rect">
                            <a:avLst/>
                          </a:prstGeom>
                          <a:ln>
                            <a:noFill/>
                          </a:ln>
                        </wps:spPr>
                        <wps:txbx>
                          <w:txbxContent>
                            <w:p w14:paraId="3C826436"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682" name="Rectangle 12682"/>
                        <wps:cNvSpPr/>
                        <wps:spPr>
                          <a:xfrm>
                            <a:off x="16222" y="520799"/>
                            <a:ext cx="76010" cy="138295"/>
                          </a:xfrm>
                          <a:prstGeom prst="rect">
                            <a:avLst/>
                          </a:prstGeom>
                          <a:ln>
                            <a:noFill/>
                          </a:ln>
                        </wps:spPr>
                        <wps:txbx>
                          <w:txbxContent>
                            <w:p w14:paraId="70D3DE3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5656" name="Rectangle 125656"/>
                        <wps:cNvSpPr/>
                        <wps:spPr>
                          <a:xfrm>
                            <a:off x="679996" y="520824"/>
                            <a:ext cx="342043" cy="138287"/>
                          </a:xfrm>
                          <a:prstGeom prst="rect">
                            <a:avLst/>
                          </a:prstGeom>
                          <a:ln>
                            <a:noFill/>
                          </a:ln>
                        </wps:spPr>
                        <wps:txbx>
                          <w:txbxContent>
                            <w:p w14:paraId="602D12FA" w14:textId="77777777" w:rsidR="009F545A" w:rsidRDefault="00000000">
                              <w:pPr>
                                <w:spacing w:after="160" w:line="259" w:lineRule="auto"/>
                                <w:ind w:left="0" w:firstLine="0"/>
                              </w:pPr>
                              <w:r>
                                <w:rPr>
                                  <w:sz w:val="18"/>
                                </w:rPr>
                                <w:t>209.0</w:t>
                              </w:r>
                            </w:p>
                          </w:txbxContent>
                        </wps:txbx>
                        <wps:bodyPr horzOverflow="overflow" vert="horz" lIns="0" tIns="0" rIns="0" bIns="0" rtlCol="0">
                          <a:noAutofit/>
                        </wps:bodyPr>
                      </wps:wsp>
                      <wps:wsp>
                        <wps:cNvPr id="125657" name="Rectangle 125657"/>
                        <wps:cNvSpPr/>
                        <wps:spPr>
                          <a:xfrm>
                            <a:off x="937171" y="520824"/>
                            <a:ext cx="38005" cy="138287"/>
                          </a:xfrm>
                          <a:prstGeom prst="rect">
                            <a:avLst/>
                          </a:prstGeom>
                          <a:ln>
                            <a:noFill/>
                          </a:ln>
                        </wps:spPr>
                        <wps:txbx>
                          <w:txbxContent>
                            <w:p w14:paraId="2E645B43"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684" name="Rectangle 12684"/>
                        <wps:cNvSpPr/>
                        <wps:spPr>
                          <a:xfrm>
                            <a:off x="1156990" y="520799"/>
                            <a:ext cx="76010" cy="138295"/>
                          </a:xfrm>
                          <a:prstGeom prst="rect">
                            <a:avLst/>
                          </a:prstGeom>
                          <a:ln>
                            <a:noFill/>
                          </a:ln>
                        </wps:spPr>
                        <wps:txbx>
                          <w:txbxContent>
                            <w:p w14:paraId="4098E47F"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5658" name="Rectangle 125658"/>
                        <wps:cNvSpPr/>
                        <wps:spPr>
                          <a:xfrm>
                            <a:off x="1820763" y="520824"/>
                            <a:ext cx="342043" cy="138287"/>
                          </a:xfrm>
                          <a:prstGeom prst="rect">
                            <a:avLst/>
                          </a:prstGeom>
                          <a:ln>
                            <a:noFill/>
                          </a:ln>
                        </wps:spPr>
                        <wps:txbx>
                          <w:txbxContent>
                            <w:p w14:paraId="64F3B058" w14:textId="77777777" w:rsidR="009F545A" w:rsidRDefault="00000000">
                              <w:pPr>
                                <w:spacing w:after="160" w:line="259" w:lineRule="auto"/>
                                <w:ind w:left="0" w:firstLine="0"/>
                              </w:pPr>
                              <w:r>
                                <w:rPr>
                                  <w:sz w:val="18"/>
                                </w:rPr>
                                <w:t>195.9</w:t>
                              </w:r>
                            </w:p>
                          </w:txbxContent>
                        </wps:txbx>
                        <wps:bodyPr horzOverflow="overflow" vert="horz" lIns="0" tIns="0" rIns="0" bIns="0" rtlCol="0">
                          <a:noAutofit/>
                        </wps:bodyPr>
                      </wps:wsp>
                      <wps:wsp>
                        <wps:cNvPr id="125660" name="Rectangle 125660"/>
                        <wps:cNvSpPr/>
                        <wps:spPr>
                          <a:xfrm>
                            <a:off x="2077938" y="520824"/>
                            <a:ext cx="38005" cy="138287"/>
                          </a:xfrm>
                          <a:prstGeom prst="rect">
                            <a:avLst/>
                          </a:prstGeom>
                          <a:ln>
                            <a:noFill/>
                          </a:ln>
                        </wps:spPr>
                        <wps:txbx>
                          <w:txbxContent>
                            <w:p w14:paraId="51277EB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1398" style="width:174pt;height:53.25pt;position:absolute;mso-position-horizontal-relative:text;mso-position-horizontal:absolute;margin-left:195.75pt;mso-position-vertical-relative:text;margin-top:-3.93851pt;" coordsize="22098,6762">
                <v:shape id="Shape 147243" style="position:absolute;width:762;height:95;left:0;top:0;" coordsize="76200,9525" path="m0,0l76200,0l76200,9525l0,9525l0,0">
                  <v:stroke weight="0pt" endcap="flat" joinstyle="miter" miterlimit="10" on="false" color="#000000" opacity="0"/>
                  <v:fill on="true" color="#000000"/>
                </v:shape>
                <v:shape id="Shape 147244" style="position:absolute;width:8858;height:95;left:762;top:0;" coordsize="885825,9525" path="m0,0l885825,0l885825,9525l0,9525l0,0">
                  <v:stroke weight="0pt" endcap="flat" joinstyle="miter" miterlimit="10" on="false" color="#000000" opacity="0"/>
                  <v:fill on="true" color="#000000"/>
                </v:shape>
                <v:shape id="Shape 147245" style="position:absolute;width:1143;height:95;left:9620;top:0;" coordsize="114300,9525" path="m0,0l114300,0l114300,9525l0,9525l0,0">
                  <v:stroke weight="0pt" endcap="flat" joinstyle="miter" miterlimit="10" on="false" color="#000000" opacity="0"/>
                  <v:fill on="true" color="#000000"/>
                </v:shape>
                <v:shape id="Shape 147246" style="position:absolute;width:190;height:95;left:10763;top:0;" coordsize="19050,9525" path="m0,0l19050,0l19050,9525l0,9525l0,0">
                  <v:stroke weight="0pt" endcap="flat" joinstyle="miter" miterlimit="10" on="false" color="#000000" opacity="0"/>
                  <v:fill on="true" color="#000000"/>
                </v:shape>
                <v:shape id="Shape 147247" style="position:absolute;width:285;height:95;left:10953;top:0;" coordsize="28575,9525" path="m0,0l28575,0l28575,9525l0,9525l0,0">
                  <v:stroke weight="0pt" endcap="flat" joinstyle="miter" miterlimit="10" on="false" color="#000000" opacity="0"/>
                  <v:fill on="true" color="#000000"/>
                </v:shape>
                <v:shape id="Shape 147248" style="position:absolute;width:190;height:95;left:11239;top:0;" coordsize="19050,9525" path="m0,0l19050,0l19050,9525l0,9525l0,0">
                  <v:stroke weight="0pt" endcap="flat" joinstyle="miter" miterlimit="10" on="false" color="#000000" opacity="0"/>
                  <v:fill on="true" color="#000000"/>
                </v:shape>
                <v:shape id="Shape 147249" style="position:absolute;width:666;height:95;left:11430;top:0;" coordsize="66675,9525" path="m0,0l66675,0l66675,9525l0,9525l0,0">
                  <v:stroke weight="0pt" endcap="flat" joinstyle="miter" miterlimit="10" on="false" color="#000000" opacity="0"/>
                  <v:fill on="true" color="#000000"/>
                </v:shape>
                <v:shape id="Shape 147250" style="position:absolute;width:8953;height:95;left:12096;top:0;" coordsize="895350,9525" path="m0,0l895350,0l895350,9525l0,9525l0,0">
                  <v:stroke weight="0pt" endcap="flat" joinstyle="miter" miterlimit="10" on="false" color="#000000" opacity="0"/>
                  <v:fill on="true" color="#000000"/>
                </v:shape>
                <v:shape id="Shape 147251" style="position:absolute;width:1047;height:95;left:21050;top:0;" coordsize="104775,9525" path="m0,0l104775,0l104775,9525l0,9525l0,0">
                  <v:stroke weight="0pt" endcap="flat" joinstyle="miter" miterlimit="10" on="false" color="#000000" opacity="0"/>
                  <v:fill on="true" color="#000000"/>
                </v:shape>
                <v:shape id="Shape 147252" style="position:absolute;width:762;height:95;left:0;top:1619;" coordsize="76200,9525" path="m0,0l76200,0l76200,9525l0,9525l0,0">
                  <v:stroke weight="0pt" endcap="flat" joinstyle="miter" miterlimit="10" on="false" color="#000000" opacity="0"/>
                  <v:fill on="true" color="#000000"/>
                </v:shape>
                <v:shape id="Shape 147253" style="position:absolute;width:8858;height:95;left:762;top:1619;" coordsize="885825,9525" path="m0,0l885825,0l885825,9525l0,9525l0,0">
                  <v:stroke weight="0pt" endcap="flat" joinstyle="miter" miterlimit="10" on="false" color="#000000" opacity="0"/>
                  <v:fill on="true" color="#000000"/>
                </v:shape>
                <v:shape id="Shape 147254" style="position:absolute;width:1143;height:95;left:9620;top:1619;" coordsize="114300,9525" path="m0,0l114300,0l114300,9525l0,9525l0,0">
                  <v:stroke weight="0pt" endcap="flat" joinstyle="miter" miterlimit="10" on="false" color="#000000" opacity="0"/>
                  <v:fill on="true" color="#000000"/>
                </v:shape>
                <v:shape id="Shape 147255" style="position:absolute;width:666;height:95;left:11430;top:1619;" coordsize="66675,9525" path="m0,0l66675,0l66675,9525l0,9525l0,0">
                  <v:stroke weight="0pt" endcap="flat" joinstyle="miter" miterlimit="10" on="false" color="#000000" opacity="0"/>
                  <v:fill on="true" color="#000000"/>
                </v:shape>
                <v:shape id="Shape 147256" style="position:absolute;width:8953;height:95;left:12096;top:1619;" coordsize="895350,9525" path="m0,0l895350,0l895350,9525l0,9525l0,0">
                  <v:stroke weight="0pt" endcap="flat" joinstyle="miter" miterlimit="10" on="false" color="#000000" opacity="0"/>
                  <v:fill on="true" color="#000000"/>
                </v:shape>
                <v:shape id="Shape 147257" style="position:absolute;width:1047;height:95;left:21050;top:1619;" coordsize="104775,9525" path="m0,0l104775,0l104775,9525l0,9525l0,0">
                  <v:stroke weight="0pt" endcap="flat" joinstyle="miter" miterlimit="10" on="false" color="#000000" opacity="0"/>
                  <v:fill on="true" color="#000000"/>
                </v:shape>
                <v:shape id="Shape 147258" style="position:absolute;width:762;height:95;left:0;top:4762;" coordsize="76200,9525" path="m0,0l76200,0l76200,9525l0,9525l0,0">
                  <v:stroke weight="0pt" endcap="flat" joinstyle="miter" miterlimit="10" on="false" color="#000000" opacity="0"/>
                  <v:fill on="true" color="#000000"/>
                </v:shape>
                <v:shape id="Shape 147259" style="position:absolute;width:8858;height:95;left:762;top:4762;" coordsize="885825,9525" path="m0,0l885825,0l885825,9525l0,9525l0,0">
                  <v:stroke weight="0pt" endcap="flat" joinstyle="miter" miterlimit="10" on="false" color="#000000" opacity="0"/>
                  <v:fill on="true" color="#000000"/>
                </v:shape>
                <v:shape id="Shape 147260" style="position:absolute;width:1143;height:95;left:9620;top:4762;" coordsize="114300,9525" path="m0,0l114300,0l114300,9525l0,9525l0,0">
                  <v:stroke weight="0pt" endcap="flat" joinstyle="miter" miterlimit="10" on="false" color="#000000" opacity="0"/>
                  <v:fill on="true" color="#000000"/>
                </v:shape>
                <v:shape id="Shape 147261" style="position:absolute;width:666;height:95;left:11430;top:4762;" coordsize="66675,9525" path="m0,0l66675,0l66675,9525l0,9525l0,0">
                  <v:stroke weight="0pt" endcap="flat" joinstyle="miter" miterlimit="10" on="false" color="#000000" opacity="0"/>
                  <v:fill on="true" color="#000000"/>
                </v:shape>
                <v:shape id="Shape 147262" style="position:absolute;width:8953;height:95;left:12096;top:4762;" coordsize="895350,9525" path="m0,0l895350,0l895350,9525l0,9525l0,0">
                  <v:stroke weight="0pt" endcap="flat" joinstyle="miter" miterlimit="10" on="false" color="#000000" opacity="0"/>
                  <v:fill on="true" color="#000000"/>
                </v:shape>
                <v:shape id="Shape 147263" style="position:absolute;width:1047;height:95;left:21050;top:4762;" coordsize="104775,9525" path="m0,0l104775,0l104775,9525l0,9525l0,0">
                  <v:stroke weight="0pt" endcap="flat" joinstyle="miter" miterlimit="10" on="false" color="#000000" opacity="0"/>
                  <v:fill on="true" color="#000000"/>
                </v:shape>
                <v:shape id="Shape 147264" style="position:absolute;width:762;height:95;left:0;top:6381;" coordsize="76200,9525" path="m0,0l76200,0l76200,9525l0,9525l0,0">
                  <v:stroke weight="0pt" endcap="flat" joinstyle="miter" miterlimit="10" on="false" color="#000000" opacity="0"/>
                  <v:fill on="true" color="#000000"/>
                </v:shape>
                <v:shape id="Shape 147265" style="position:absolute;width:762;height:95;left:0;top:6667;" coordsize="76200,9525" path="m0,0l76200,0l76200,9525l0,9525l0,0">
                  <v:stroke weight="0pt" endcap="flat" joinstyle="miter" miterlimit="10" on="false" color="#000000" opacity="0"/>
                  <v:fill on="true" color="#000000"/>
                </v:shape>
                <v:shape id="Shape 147266" style="position:absolute;width:8858;height:95;left:762;top:6381;" coordsize="885825,9525" path="m0,0l885825,0l885825,9525l0,9525l0,0">
                  <v:stroke weight="0pt" endcap="flat" joinstyle="miter" miterlimit="10" on="false" color="#000000" opacity="0"/>
                  <v:fill on="true" color="#000000"/>
                </v:shape>
                <v:shape id="Shape 147267" style="position:absolute;width:8858;height:95;left:762;top:6667;" coordsize="885825,9525" path="m0,0l885825,0l885825,9525l0,9525l0,0">
                  <v:stroke weight="0pt" endcap="flat" joinstyle="miter" miterlimit="10" on="false" color="#000000" opacity="0"/>
                  <v:fill on="true" color="#000000"/>
                </v:shape>
                <v:shape id="Shape 147268" style="position:absolute;width:1143;height:95;left:9620;top:6381;" coordsize="114300,9525" path="m0,0l114300,0l114300,9525l0,9525l0,0">
                  <v:stroke weight="0pt" endcap="flat" joinstyle="miter" miterlimit="10" on="false" color="#000000" opacity="0"/>
                  <v:fill on="true" color="#000000"/>
                </v:shape>
                <v:shape id="Shape 147269" style="position:absolute;width:1143;height:95;left:9620;top:6667;" coordsize="114300,9525" path="m0,0l114300,0l114300,9525l0,9525l0,0">
                  <v:stroke weight="0pt" endcap="flat" joinstyle="miter" miterlimit="10" on="false" color="#000000" opacity="0"/>
                  <v:fill on="true" color="#000000"/>
                </v:shape>
                <v:shape id="Shape 147270" style="position:absolute;width:666;height:95;left:11430;top:6381;" coordsize="66675,9525" path="m0,0l66675,0l66675,9525l0,9525l0,0">
                  <v:stroke weight="0pt" endcap="flat" joinstyle="miter" miterlimit="10" on="false" color="#000000" opacity="0"/>
                  <v:fill on="true" color="#000000"/>
                </v:shape>
                <v:shape id="Shape 147271" style="position:absolute;width:666;height:95;left:11430;top:6667;" coordsize="66675,9525" path="m0,0l66675,0l66675,9525l0,9525l0,0">
                  <v:stroke weight="0pt" endcap="flat" joinstyle="miter" miterlimit="10" on="false" color="#000000" opacity="0"/>
                  <v:fill on="true" color="#000000"/>
                </v:shape>
                <v:shape id="Shape 147272" style="position:absolute;width:8953;height:95;left:12096;top:6381;" coordsize="895350,9525" path="m0,0l895350,0l895350,9525l0,9525l0,0">
                  <v:stroke weight="0pt" endcap="flat" joinstyle="miter" miterlimit="10" on="false" color="#000000" opacity="0"/>
                  <v:fill on="true" color="#000000"/>
                </v:shape>
                <v:shape id="Shape 147273" style="position:absolute;width:8953;height:95;left:12096;top:6667;" coordsize="895350,9525" path="m0,0l895350,0l895350,9525l0,9525l0,0">
                  <v:stroke weight="0pt" endcap="flat" joinstyle="miter" miterlimit="10" on="false" color="#000000" opacity="0"/>
                  <v:fill on="true" color="#000000"/>
                </v:shape>
                <v:shape id="Shape 147274" style="position:absolute;width:1047;height:95;left:21050;top:6381;" coordsize="104775,9525" path="m0,0l104775,0l104775,9525l0,9525l0,0">
                  <v:stroke weight="0pt" endcap="flat" joinstyle="miter" miterlimit="10" on="false" color="#000000" opacity="0"/>
                  <v:fill on="true" color="#000000"/>
                </v:shape>
                <v:shape id="Shape 147275" style="position:absolute;width:1047;height:95;left:21050;top:6667;" coordsize="104775,9525" path="m0,0l104775,0l104775,9525l0,9525l0,0">
                  <v:stroke weight="0pt" endcap="flat" joinstyle="miter" miterlimit="10" on="false" color="#000000" opacity="0"/>
                  <v:fill on="true" color="#000000"/>
                </v:shape>
                <v:rect id="Rectangle 12662" style="position:absolute;width:7728;height:1358;left:247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2663" style="position:absolute;width:7728;height:1358;left:13887;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2667" style="position:absolute;width:760;height:1382;left:162;top:2064;" filled="f" stroked="f">
                  <v:textbox inset="0,0,0,0">
                    <w:txbxContent>
                      <w:p>
                        <w:pPr>
                          <w:spacing w:before="0" w:after="160" w:line="259" w:lineRule="auto"/>
                          <w:ind w:left="0" w:firstLine="0"/>
                        </w:pPr>
                        <w:r>
                          <w:rPr>
                            <w:sz w:val="18"/>
                          </w:rPr>
                          <w:t xml:space="preserve">$</w:t>
                        </w:r>
                      </w:p>
                    </w:txbxContent>
                  </v:textbox>
                </v:rect>
                <v:rect id="Rectangle 125637" style="position:absolute;width:3420;height:1382;left:6799;top:2064;" filled="f" stroked="f">
                  <v:textbox inset="0,0,0,0">
                    <w:txbxContent>
                      <w:p>
                        <w:pPr>
                          <w:spacing w:before="0" w:after="160" w:line="259" w:lineRule="auto"/>
                          <w:ind w:left="0" w:firstLine="0"/>
                        </w:pPr>
                        <w:r>
                          <w:rPr>
                            <w:sz w:val="18"/>
                          </w:rPr>
                          <w:t xml:space="preserve">153.7</w:t>
                        </w:r>
                      </w:p>
                    </w:txbxContent>
                  </v:textbox>
                </v:rect>
                <v:rect id="Rectangle 125638" style="position:absolute;width:380;height:1382;left:9371;top:2064;" filled="f" stroked="f">
                  <v:textbox inset="0,0,0,0">
                    <w:txbxContent>
                      <w:p>
                        <w:pPr>
                          <w:spacing w:before="0" w:after="160" w:line="259" w:lineRule="auto"/>
                          <w:ind w:left="0" w:firstLine="0"/>
                        </w:pPr>
                        <w:r>
                          <w:rPr>
                            <w:sz w:val="18"/>
                          </w:rPr>
                          <w:t xml:space="preserve"> </w:t>
                        </w:r>
                      </w:p>
                    </w:txbxContent>
                  </v:textbox>
                </v:rect>
                <v:rect id="Rectangle 12669" style="position:absolute;width:760;height:1382;left:11569;top:2064;" filled="f" stroked="f">
                  <v:textbox inset="0,0,0,0">
                    <w:txbxContent>
                      <w:p>
                        <w:pPr>
                          <w:spacing w:before="0" w:after="160" w:line="259" w:lineRule="auto"/>
                          <w:ind w:left="0" w:firstLine="0"/>
                        </w:pPr>
                        <w:r>
                          <w:rPr>
                            <w:sz w:val="18"/>
                          </w:rPr>
                          <w:t xml:space="preserve">$</w:t>
                        </w:r>
                      </w:p>
                    </w:txbxContent>
                  </v:textbox>
                </v:rect>
                <v:rect id="Rectangle 125639" style="position:absolute;width:3420;height:1382;left:18207;top:2064;" filled="f" stroked="f">
                  <v:textbox inset="0,0,0,0">
                    <w:txbxContent>
                      <w:p>
                        <w:pPr>
                          <w:spacing w:before="0" w:after="160" w:line="259" w:lineRule="auto"/>
                          <w:ind w:left="0" w:firstLine="0"/>
                        </w:pPr>
                        <w:r>
                          <w:rPr>
                            <w:sz w:val="18"/>
                          </w:rPr>
                          <w:t xml:space="preserve">146.3</w:t>
                        </w:r>
                      </w:p>
                    </w:txbxContent>
                  </v:textbox>
                </v:rect>
                <v:rect id="Rectangle 125640" style="position:absolute;width:380;height:1382;left:20779;top:2064;" filled="f" stroked="f">
                  <v:textbox inset="0,0,0,0">
                    <w:txbxContent>
                      <w:p>
                        <w:pPr>
                          <w:spacing w:before="0" w:after="160" w:line="259" w:lineRule="auto"/>
                          <w:ind w:left="0" w:firstLine="0"/>
                        </w:pPr>
                        <w:r>
                          <w:rPr>
                            <w:sz w:val="18"/>
                          </w:rPr>
                          <w:t xml:space="preserve"> </w:t>
                        </w:r>
                      </w:p>
                    </w:txbxContent>
                  </v:textbox>
                </v:rect>
                <v:rect id="Rectangle 125645" style="position:absolute;width:2660;height:1382;left:7371;top:3588;" filled="f" stroked="f">
                  <v:textbox inset="0,0,0,0">
                    <w:txbxContent>
                      <w:p>
                        <w:pPr>
                          <w:spacing w:before="0" w:after="160" w:line="259" w:lineRule="auto"/>
                          <w:ind w:left="0" w:firstLine="0"/>
                        </w:pPr>
                        <w:r>
                          <w:rPr>
                            <w:sz w:val="18"/>
                          </w:rPr>
                          <w:t xml:space="preserve">55.3</w:t>
                        </w:r>
                      </w:p>
                    </w:txbxContent>
                  </v:textbox>
                </v:rect>
                <v:rect id="Rectangle 125646" style="position:absolute;width:380;height:1382;left:9371;top:3588;" filled="f" stroked="f">
                  <v:textbox inset="0,0,0,0">
                    <w:txbxContent>
                      <w:p>
                        <w:pPr>
                          <w:spacing w:before="0" w:after="160" w:line="259" w:lineRule="auto"/>
                          <w:ind w:left="0" w:firstLine="0"/>
                        </w:pPr>
                        <w:r>
                          <w:rPr>
                            <w:sz w:val="18"/>
                          </w:rPr>
                          <w:t xml:space="preserve"> </w:t>
                        </w:r>
                      </w:p>
                    </w:txbxContent>
                  </v:textbox>
                </v:rect>
                <v:rect id="Rectangle 125647" style="position:absolute;width:2660;height:1382;left:18779;top:3588;" filled="f" stroked="f">
                  <v:textbox inset="0,0,0,0">
                    <w:txbxContent>
                      <w:p>
                        <w:pPr>
                          <w:spacing w:before="0" w:after="160" w:line="259" w:lineRule="auto"/>
                          <w:ind w:left="0" w:firstLine="0"/>
                        </w:pPr>
                        <w:r>
                          <w:rPr>
                            <w:sz w:val="18"/>
                          </w:rPr>
                          <w:t xml:space="preserve">49.6</w:t>
                        </w:r>
                      </w:p>
                    </w:txbxContent>
                  </v:textbox>
                </v:rect>
                <v:rect id="Rectangle 125648" style="position:absolute;width:380;height:1382;left:20779;top:3588;" filled="f" stroked="f">
                  <v:textbox inset="0,0,0,0">
                    <w:txbxContent>
                      <w:p>
                        <w:pPr>
                          <w:spacing w:before="0" w:after="160" w:line="259" w:lineRule="auto"/>
                          <w:ind w:left="0" w:firstLine="0"/>
                        </w:pPr>
                        <w:r>
                          <w:rPr>
                            <w:sz w:val="18"/>
                          </w:rPr>
                          <w:t xml:space="preserve"> </w:t>
                        </w:r>
                      </w:p>
                    </w:txbxContent>
                  </v:textbox>
                </v:rect>
                <v:rect id="Rectangle 12682" style="position:absolute;width:760;height:1382;left:162;top:5207;" filled="f" stroked="f">
                  <v:textbox inset="0,0,0,0">
                    <w:txbxContent>
                      <w:p>
                        <w:pPr>
                          <w:spacing w:before="0" w:after="160" w:line="259" w:lineRule="auto"/>
                          <w:ind w:left="0" w:firstLine="0"/>
                        </w:pPr>
                        <w:r>
                          <w:rPr>
                            <w:sz w:val="18"/>
                          </w:rPr>
                          <w:t xml:space="preserve">$</w:t>
                        </w:r>
                      </w:p>
                    </w:txbxContent>
                  </v:textbox>
                </v:rect>
                <v:rect id="Rectangle 125656" style="position:absolute;width:3420;height:1382;left:6799;top:5208;" filled="f" stroked="f">
                  <v:textbox inset="0,0,0,0">
                    <w:txbxContent>
                      <w:p>
                        <w:pPr>
                          <w:spacing w:before="0" w:after="160" w:line="259" w:lineRule="auto"/>
                          <w:ind w:left="0" w:firstLine="0"/>
                        </w:pPr>
                        <w:r>
                          <w:rPr>
                            <w:sz w:val="18"/>
                          </w:rPr>
                          <w:t xml:space="preserve">209.0</w:t>
                        </w:r>
                      </w:p>
                    </w:txbxContent>
                  </v:textbox>
                </v:rect>
                <v:rect id="Rectangle 125657" style="position:absolute;width:380;height:1382;left:9371;top:5208;" filled="f" stroked="f">
                  <v:textbox inset="0,0,0,0">
                    <w:txbxContent>
                      <w:p>
                        <w:pPr>
                          <w:spacing w:before="0" w:after="160" w:line="259" w:lineRule="auto"/>
                          <w:ind w:left="0" w:firstLine="0"/>
                        </w:pPr>
                        <w:r>
                          <w:rPr>
                            <w:sz w:val="18"/>
                          </w:rPr>
                          <w:t xml:space="preserve"> </w:t>
                        </w:r>
                      </w:p>
                    </w:txbxContent>
                  </v:textbox>
                </v:rect>
                <v:rect id="Rectangle 12684" style="position:absolute;width:760;height:1382;left:11569;top:5207;" filled="f" stroked="f">
                  <v:textbox inset="0,0,0,0">
                    <w:txbxContent>
                      <w:p>
                        <w:pPr>
                          <w:spacing w:before="0" w:after="160" w:line="259" w:lineRule="auto"/>
                          <w:ind w:left="0" w:firstLine="0"/>
                        </w:pPr>
                        <w:r>
                          <w:rPr>
                            <w:sz w:val="18"/>
                          </w:rPr>
                          <w:t xml:space="preserve">$</w:t>
                        </w:r>
                      </w:p>
                    </w:txbxContent>
                  </v:textbox>
                </v:rect>
                <v:rect id="Rectangle 125658" style="position:absolute;width:3420;height:1382;left:18207;top:5208;" filled="f" stroked="f">
                  <v:textbox inset="0,0,0,0">
                    <w:txbxContent>
                      <w:p>
                        <w:pPr>
                          <w:spacing w:before="0" w:after="160" w:line="259" w:lineRule="auto"/>
                          <w:ind w:left="0" w:firstLine="0"/>
                        </w:pPr>
                        <w:r>
                          <w:rPr>
                            <w:sz w:val="18"/>
                          </w:rPr>
                          <w:t xml:space="preserve">195.9</w:t>
                        </w:r>
                      </w:p>
                    </w:txbxContent>
                  </v:textbox>
                </v:rect>
                <v:rect id="Rectangle 125660" style="position:absolute;width:380;height:1382;left:20779;top:520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5AD2003E" wp14:editId="45602D21">
                <wp:simplePos x="0" y="0"/>
                <wp:positionH relativeFrom="column">
                  <wp:posOffset>5829300</wp:posOffset>
                </wp:positionH>
                <wp:positionV relativeFrom="paragraph">
                  <wp:posOffset>111906</wp:posOffset>
                </wp:positionV>
                <wp:extent cx="1066800" cy="9525"/>
                <wp:effectExtent l="0" t="0" r="0" b="0"/>
                <wp:wrapSquare wrapText="bothSides"/>
                <wp:docPr id="131399" name="Group 131399"/>
                <wp:cNvGraphicFramePr/>
                <a:graphic xmlns:a="http://schemas.openxmlformats.org/drawingml/2006/main">
                  <a:graphicData uri="http://schemas.microsoft.com/office/word/2010/wordprocessingGroup">
                    <wpg:wgp>
                      <wpg:cNvGrpSpPr/>
                      <wpg:grpSpPr>
                        <a:xfrm>
                          <a:off x="0" y="0"/>
                          <a:ext cx="1066800" cy="9525"/>
                          <a:chOff x="0" y="0"/>
                          <a:chExt cx="1066800" cy="9525"/>
                        </a:xfrm>
                      </wpg:grpSpPr>
                      <wps:wsp>
                        <wps:cNvPr id="147276" name="Shape 1472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7" name="Shape 147277"/>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8" name="Shape 147278"/>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1399" style="width:84pt;height:0.75pt;position:absolute;mso-position-horizontal-relative:text;mso-position-horizontal:absolute;margin-left:459pt;mso-position-vertical-relative:text;margin-top:8.81149pt;" coordsize="10668,95">
                <v:shape id="Shape 147279" style="position:absolute;width:666;height:95;left:0;top:0;" coordsize="66675,9525" path="m0,0l66675,0l66675,9525l0,9525l0,0">
                  <v:stroke weight="0pt" endcap="flat" joinstyle="miter" miterlimit="10" on="false" color="#000000" opacity="0"/>
                  <v:fill on="true" color="#000000"/>
                </v:shape>
                <v:shape id="Shape 147280" style="position:absolute;width:8953;height:95;left:666;top:0;" coordsize="895350,9525" path="m0,0l895350,0l895350,9525l0,9525l0,0">
                  <v:stroke weight="0pt" endcap="flat" joinstyle="miter" miterlimit="10" on="false" color="#000000" opacity="0"/>
                  <v:fill on="true" color="#000000"/>
                </v:shape>
                <v:shape id="Shape 147281" style="position:absolute;width:1047;height:95;left:9620;top:0;" coordsize="104775,9525" path="m0,0l104775,0l104775,9525l0,9525l0,0">
                  <v:stroke weight="0pt" endcap="flat" joinstyle="miter" miterlimit="10" on="false" color="#000000" opacity="0"/>
                  <v:fill on="true" color="#000000"/>
                </v:shape>
                <w10:wrap type="square"/>
              </v:group>
            </w:pict>
          </mc:Fallback>
        </mc:AlternateContent>
      </w:r>
      <w:r>
        <w:rPr>
          <w:b/>
          <w:sz w:val="18"/>
        </w:rPr>
        <w:t xml:space="preserve">(In </w:t>
      </w:r>
      <w:proofErr w:type="gramStart"/>
      <w:r>
        <w:rPr>
          <w:b/>
          <w:sz w:val="18"/>
        </w:rPr>
        <w:t>millions)$</w:t>
      </w:r>
      <w:proofErr w:type="gramEnd"/>
      <w:r>
        <w:rPr>
          <w:b/>
          <w:sz w:val="18"/>
        </w:rPr>
        <w:t xml:space="preserve"> Change</w:t>
      </w:r>
      <w:r>
        <w:rPr>
          <w:b/>
          <w:sz w:val="18"/>
        </w:rPr>
        <w:tab/>
        <w:t>% Change</w:t>
      </w:r>
    </w:p>
    <w:p w14:paraId="1D079745" w14:textId="77777777" w:rsidR="009F545A" w:rsidRDefault="00000000">
      <w:pPr>
        <w:spacing w:before="55" w:after="26" w:line="268" w:lineRule="auto"/>
        <w:ind w:left="210"/>
      </w:pPr>
      <w:r>
        <w:rPr>
          <w:sz w:val="18"/>
        </w:rPr>
        <w:t>Medical5.1 %</w:t>
      </w:r>
    </w:p>
    <w:p w14:paraId="4742FB32" w14:textId="77777777" w:rsidR="009F545A" w:rsidRDefault="00000000">
      <w:pPr>
        <w:spacing w:after="51" w:line="268" w:lineRule="auto"/>
        <w:ind w:left="210"/>
      </w:pPr>
      <w:r>
        <w:rPr>
          <w:sz w:val="18"/>
        </w:rPr>
        <w:t>Industrial11.5 %</w:t>
      </w:r>
    </w:p>
    <w:p w14:paraId="6FAB91CA" w14:textId="77777777" w:rsidR="009F545A" w:rsidRDefault="00000000">
      <w:pPr>
        <w:spacing w:after="96" w:line="265" w:lineRule="auto"/>
        <w:ind w:left="10" w:right="-15"/>
        <w:jc w:val="right"/>
      </w:pPr>
      <w:r>
        <w:rPr>
          <w:sz w:val="18"/>
        </w:rPr>
        <w:t>Total gross profit6.7 %</w:t>
      </w:r>
    </w:p>
    <w:p w14:paraId="2404F06A" w14:textId="77777777" w:rsidR="009F545A" w:rsidRDefault="00000000">
      <w:pPr>
        <w:tabs>
          <w:tab w:val="center" w:pos="1086"/>
          <w:tab w:val="center" w:pos="5331"/>
          <w:tab w:val="center" w:pos="7127"/>
        </w:tabs>
        <w:spacing w:after="63" w:line="265" w:lineRule="auto"/>
        <w:ind w:left="0" w:firstLine="0"/>
      </w:pPr>
      <w:r>
        <w:rPr>
          <w:rFonts w:ascii="Calibri" w:eastAsia="Calibri" w:hAnsi="Calibri" w:cs="Calibri"/>
          <w:sz w:val="22"/>
        </w:rPr>
        <w:tab/>
      </w:r>
      <w:r>
        <w:rPr>
          <w:i/>
          <w:sz w:val="18"/>
        </w:rPr>
        <w:t>Medical gross margin %</w:t>
      </w:r>
      <w:r>
        <w:rPr>
          <w:i/>
          <w:sz w:val="18"/>
        </w:rPr>
        <w:tab/>
        <w:t>31.2 %</w:t>
      </w:r>
      <w:r>
        <w:rPr>
          <w:i/>
          <w:sz w:val="18"/>
        </w:rPr>
        <w:tab/>
        <w:t>31.6 %</w:t>
      </w:r>
    </w:p>
    <w:p w14:paraId="6C87DA10" w14:textId="77777777" w:rsidR="009F545A" w:rsidRDefault="00000000">
      <w:pPr>
        <w:tabs>
          <w:tab w:val="center" w:pos="1146"/>
          <w:tab w:val="center" w:pos="5331"/>
          <w:tab w:val="center" w:pos="7127"/>
        </w:tabs>
        <w:spacing w:after="37" w:line="265" w:lineRule="auto"/>
        <w:ind w:left="0" w:firstLine="0"/>
      </w:pPr>
      <w:r>
        <w:rPr>
          <w:rFonts w:ascii="Calibri" w:eastAsia="Calibri" w:hAnsi="Calibri" w:cs="Calibri"/>
          <w:sz w:val="22"/>
        </w:rPr>
        <w:tab/>
      </w:r>
      <w:r>
        <w:rPr>
          <w:i/>
          <w:sz w:val="18"/>
        </w:rPr>
        <w:t>Industrial gross margin %</w:t>
      </w:r>
      <w:r>
        <w:rPr>
          <w:i/>
          <w:sz w:val="18"/>
        </w:rPr>
        <w:tab/>
        <w:t>41.0 %</w:t>
      </w:r>
      <w:r>
        <w:rPr>
          <w:i/>
          <w:sz w:val="18"/>
        </w:rPr>
        <w:tab/>
        <w:t>38.5 %</w:t>
      </w:r>
    </w:p>
    <w:p w14:paraId="32C5838F" w14:textId="77777777" w:rsidR="009F545A" w:rsidRDefault="00000000">
      <w:pPr>
        <w:tabs>
          <w:tab w:val="center" w:pos="1153"/>
          <w:tab w:val="center" w:pos="5331"/>
          <w:tab w:val="center" w:pos="7127"/>
        </w:tabs>
        <w:spacing w:after="240" w:line="265" w:lineRule="auto"/>
        <w:ind w:left="0" w:firstLine="0"/>
      </w:pPr>
      <w:r>
        <w:rPr>
          <w:rFonts w:ascii="Calibri" w:eastAsia="Calibri" w:hAnsi="Calibri" w:cs="Calibri"/>
          <w:sz w:val="22"/>
        </w:rPr>
        <w:tab/>
      </w:r>
      <w:r>
        <w:rPr>
          <w:i/>
          <w:sz w:val="18"/>
        </w:rPr>
        <w:t>Total gross margin %</w:t>
      </w:r>
      <w:r>
        <w:rPr>
          <w:i/>
          <w:sz w:val="18"/>
        </w:rPr>
        <w:tab/>
        <w:t>33.3 %</w:t>
      </w:r>
      <w:r>
        <w:rPr>
          <w:i/>
          <w:sz w:val="18"/>
        </w:rPr>
        <w:tab/>
        <w:t>33.1 %</w:t>
      </w:r>
    </w:p>
    <w:p w14:paraId="5E54E694" w14:textId="77777777" w:rsidR="009F545A" w:rsidRDefault="00000000">
      <w:pPr>
        <w:ind w:left="15" w:right="15"/>
      </w:pPr>
      <w:r>
        <w:t xml:space="preserve">    The increase in Medical gross profit was primarily due to higher CT X-ray application volumes compared to the prior year </w:t>
      </w:r>
      <w:proofErr w:type="spellStart"/>
      <w:r>
        <w:t>ninemonth</w:t>
      </w:r>
      <w:proofErr w:type="spellEnd"/>
      <w:r>
        <w:t xml:space="preserve"> period partially offset by increased freight and raw materials costs.</w:t>
      </w:r>
    </w:p>
    <w:p w14:paraId="7A1EAF9A" w14:textId="77777777" w:rsidR="009F545A" w:rsidRDefault="00000000">
      <w:pPr>
        <w:spacing w:after="231"/>
        <w:ind w:left="15" w:right="15"/>
      </w:pPr>
      <w:r>
        <w:t xml:space="preserve">    The Industrial gross profit increased primarily due to increased sales of X-ray tubes and digital detectors for dynamic imaging applications, partially offset by higher freight and material costs.</w:t>
      </w:r>
    </w:p>
    <w:p w14:paraId="0643A01C" w14:textId="77777777" w:rsidR="009F545A" w:rsidRDefault="00000000">
      <w:pPr>
        <w:spacing w:after="19"/>
        <w:ind w:left="-5" w:right="13"/>
      </w:pPr>
      <w:r>
        <w:rPr>
          <w:b/>
          <w:i/>
        </w:rPr>
        <w:t>Operating Expenses</w:t>
      </w:r>
    </w:p>
    <w:tbl>
      <w:tblPr>
        <w:tblStyle w:val="TableGrid"/>
        <w:tblpPr w:vertAnchor="text" w:tblpX="20" w:tblpY="255"/>
        <w:tblOverlap w:val="never"/>
        <w:tblW w:w="10820" w:type="dxa"/>
        <w:tblInd w:w="0" w:type="dxa"/>
        <w:tblCellMar>
          <w:top w:w="0" w:type="dxa"/>
          <w:left w:w="0" w:type="dxa"/>
          <w:bottom w:w="0" w:type="dxa"/>
          <w:right w:w="0" w:type="dxa"/>
        </w:tblCellMar>
        <w:tblLook w:val="04A0" w:firstRow="1" w:lastRow="0" w:firstColumn="1" w:lastColumn="0" w:noHBand="0" w:noVBand="1"/>
      </w:tblPr>
      <w:tblGrid>
        <w:gridCol w:w="3951"/>
        <w:gridCol w:w="361"/>
        <w:gridCol w:w="1428"/>
        <w:gridCol w:w="361"/>
        <w:gridCol w:w="1428"/>
        <w:gridCol w:w="393"/>
        <w:gridCol w:w="1676"/>
        <w:gridCol w:w="1222"/>
      </w:tblGrid>
      <w:tr w:rsidR="009F545A" w14:paraId="57323336" w14:textId="77777777">
        <w:trPr>
          <w:trHeight w:val="199"/>
        </w:trPr>
        <w:tc>
          <w:tcPr>
            <w:tcW w:w="3951" w:type="dxa"/>
            <w:tcBorders>
              <w:top w:val="nil"/>
              <w:left w:val="nil"/>
              <w:bottom w:val="nil"/>
              <w:right w:val="nil"/>
            </w:tcBorders>
          </w:tcPr>
          <w:p w14:paraId="6B61FAB5" w14:textId="77777777" w:rsidR="009F545A" w:rsidRDefault="00000000">
            <w:pPr>
              <w:spacing w:after="0" w:line="259" w:lineRule="auto"/>
              <w:ind w:left="0" w:firstLine="0"/>
            </w:pPr>
            <w:r>
              <w:rPr>
                <w:b/>
                <w:sz w:val="18"/>
              </w:rPr>
              <w:t>(In millions)</w:t>
            </w:r>
          </w:p>
        </w:tc>
        <w:tc>
          <w:tcPr>
            <w:tcW w:w="361" w:type="dxa"/>
            <w:tcBorders>
              <w:top w:val="nil"/>
              <w:left w:val="nil"/>
              <w:bottom w:val="nil"/>
              <w:right w:val="nil"/>
            </w:tcBorders>
          </w:tcPr>
          <w:p w14:paraId="28DBD5DC" w14:textId="77777777" w:rsidR="009F545A" w:rsidRDefault="009F545A">
            <w:pPr>
              <w:spacing w:after="160" w:line="259" w:lineRule="auto"/>
              <w:ind w:left="0" w:firstLine="0"/>
            </w:pPr>
          </w:p>
        </w:tc>
        <w:tc>
          <w:tcPr>
            <w:tcW w:w="1428" w:type="dxa"/>
            <w:tcBorders>
              <w:top w:val="nil"/>
              <w:left w:val="nil"/>
              <w:bottom w:val="nil"/>
              <w:right w:val="nil"/>
            </w:tcBorders>
          </w:tcPr>
          <w:p w14:paraId="14A8262D" w14:textId="77777777" w:rsidR="009F545A" w:rsidRDefault="009F545A">
            <w:pPr>
              <w:spacing w:after="160" w:line="259" w:lineRule="auto"/>
              <w:ind w:left="0" w:firstLine="0"/>
            </w:pPr>
          </w:p>
        </w:tc>
        <w:tc>
          <w:tcPr>
            <w:tcW w:w="361" w:type="dxa"/>
            <w:tcBorders>
              <w:top w:val="nil"/>
              <w:left w:val="nil"/>
              <w:bottom w:val="nil"/>
              <w:right w:val="nil"/>
            </w:tcBorders>
          </w:tcPr>
          <w:p w14:paraId="11CD4A3E" w14:textId="77777777" w:rsidR="009F545A" w:rsidRDefault="009F545A">
            <w:pPr>
              <w:spacing w:after="160" w:line="259" w:lineRule="auto"/>
              <w:ind w:left="0" w:firstLine="0"/>
            </w:pPr>
          </w:p>
        </w:tc>
        <w:tc>
          <w:tcPr>
            <w:tcW w:w="1428" w:type="dxa"/>
            <w:tcBorders>
              <w:top w:val="nil"/>
              <w:left w:val="nil"/>
              <w:bottom w:val="nil"/>
              <w:right w:val="nil"/>
            </w:tcBorders>
          </w:tcPr>
          <w:p w14:paraId="0BA5E15A" w14:textId="77777777" w:rsidR="009F545A" w:rsidRDefault="009F545A">
            <w:pPr>
              <w:spacing w:after="160" w:line="259" w:lineRule="auto"/>
              <w:ind w:left="0" w:firstLine="0"/>
            </w:pPr>
          </w:p>
        </w:tc>
        <w:tc>
          <w:tcPr>
            <w:tcW w:w="393" w:type="dxa"/>
            <w:tcBorders>
              <w:top w:val="nil"/>
              <w:left w:val="nil"/>
              <w:bottom w:val="nil"/>
              <w:right w:val="nil"/>
            </w:tcBorders>
          </w:tcPr>
          <w:p w14:paraId="75C2EF57" w14:textId="77777777" w:rsidR="009F545A" w:rsidRDefault="009F545A">
            <w:pPr>
              <w:spacing w:after="160" w:line="259" w:lineRule="auto"/>
              <w:ind w:left="0" w:firstLine="0"/>
            </w:pPr>
          </w:p>
        </w:tc>
        <w:tc>
          <w:tcPr>
            <w:tcW w:w="1676" w:type="dxa"/>
            <w:tcBorders>
              <w:top w:val="nil"/>
              <w:left w:val="nil"/>
              <w:bottom w:val="nil"/>
              <w:right w:val="nil"/>
            </w:tcBorders>
          </w:tcPr>
          <w:p w14:paraId="5264DEE8" w14:textId="77777777" w:rsidR="009F545A" w:rsidRDefault="009F545A">
            <w:pPr>
              <w:spacing w:after="160" w:line="259" w:lineRule="auto"/>
              <w:ind w:left="0" w:firstLine="0"/>
            </w:pPr>
          </w:p>
        </w:tc>
        <w:tc>
          <w:tcPr>
            <w:tcW w:w="1222" w:type="dxa"/>
            <w:tcBorders>
              <w:top w:val="nil"/>
              <w:left w:val="nil"/>
              <w:bottom w:val="nil"/>
              <w:right w:val="nil"/>
            </w:tcBorders>
          </w:tcPr>
          <w:p w14:paraId="02C83F54" w14:textId="77777777" w:rsidR="009F545A" w:rsidRDefault="009F545A">
            <w:pPr>
              <w:spacing w:after="160" w:line="259" w:lineRule="auto"/>
              <w:ind w:left="0" w:firstLine="0"/>
            </w:pPr>
          </w:p>
        </w:tc>
      </w:tr>
      <w:tr w:rsidR="009F545A" w14:paraId="5A153171" w14:textId="77777777">
        <w:trPr>
          <w:trHeight w:val="255"/>
        </w:trPr>
        <w:tc>
          <w:tcPr>
            <w:tcW w:w="3951" w:type="dxa"/>
            <w:tcBorders>
              <w:top w:val="nil"/>
              <w:left w:val="nil"/>
              <w:bottom w:val="nil"/>
              <w:right w:val="nil"/>
            </w:tcBorders>
          </w:tcPr>
          <w:p w14:paraId="3BE37337" w14:textId="77777777" w:rsidR="009F545A" w:rsidRDefault="00000000">
            <w:pPr>
              <w:spacing w:after="0" w:line="259" w:lineRule="auto"/>
              <w:ind w:left="180" w:firstLine="0"/>
            </w:pPr>
            <w:r>
              <w:rPr>
                <w:sz w:val="18"/>
              </w:rPr>
              <w:t>Research and development</w:t>
            </w:r>
          </w:p>
        </w:tc>
        <w:tc>
          <w:tcPr>
            <w:tcW w:w="361" w:type="dxa"/>
            <w:tcBorders>
              <w:top w:val="nil"/>
              <w:left w:val="nil"/>
              <w:bottom w:val="nil"/>
              <w:right w:val="nil"/>
            </w:tcBorders>
          </w:tcPr>
          <w:p w14:paraId="1FC7D23C" w14:textId="77777777" w:rsidR="009F545A" w:rsidRDefault="00000000">
            <w:pPr>
              <w:spacing w:after="0" w:line="259" w:lineRule="auto"/>
              <w:ind w:left="0" w:firstLine="0"/>
            </w:pPr>
            <w:r>
              <w:rPr>
                <w:sz w:val="18"/>
              </w:rPr>
              <w:t>$</w:t>
            </w:r>
          </w:p>
        </w:tc>
        <w:tc>
          <w:tcPr>
            <w:tcW w:w="1428" w:type="dxa"/>
            <w:tcBorders>
              <w:top w:val="nil"/>
              <w:left w:val="nil"/>
              <w:bottom w:val="nil"/>
              <w:right w:val="nil"/>
            </w:tcBorders>
          </w:tcPr>
          <w:p w14:paraId="4FD905B0" w14:textId="77777777" w:rsidR="009F545A" w:rsidRDefault="00000000">
            <w:pPr>
              <w:spacing w:after="0" w:line="259" w:lineRule="auto"/>
              <w:ind w:left="421" w:firstLine="0"/>
              <w:jc w:val="center"/>
            </w:pPr>
            <w:r>
              <w:rPr>
                <w:sz w:val="18"/>
              </w:rPr>
              <w:t xml:space="preserve">56.8 </w:t>
            </w:r>
          </w:p>
        </w:tc>
        <w:tc>
          <w:tcPr>
            <w:tcW w:w="361" w:type="dxa"/>
            <w:tcBorders>
              <w:top w:val="nil"/>
              <w:left w:val="nil"/>
              <w:bottom w:val="nil"/>
              <w:right w:val="nil"/>
            </w:tcBorders>
          </w:tcPr>
          <w:p w14:paraId="53BC0C20" w14:textId="77777777" w:rsidR="009F545A" w:rsidRDefault="00000000">
            <w:pPr>
              <w:spacing w:after="0" w:line="259" w:lineRule="auto"/>
              <w:ind w:left="0" w:firstLine="0"/>
            </w:pPr>
            <w:r>
              <w:rPr>
                <w:sz w:val="18"/>
              </w:rPr>
              <w:t>$</w:t>
            </w:r>
          </w:p>
        </w:tc>
        <w:tc>
          <w:tcPr>
            <w:tcW w:w="1428" w:type="dxa"/>
            <w:tcBorders>
              <w:top w:val="nil"/>
              <w:left w:val="nil"/>
              <w:bottom w:val="nil"/>
              <w:right w:val="nil"/>
            </w:tcBorders>
          </w:tcPr>
          <w:p w14:paraId="702A03A2" w14:textId="77777777" w:rsidR="009F545A" w:rsidRDefault="00000000">
            <w:pPr>
              <w:spacing w:after="0" w:line="259" w:lineRule="auto"/>
              <w:ind w:left="421" w:firstLine="0"/>
              <w:jc w:val="center"/>
            </w:pPr>
            <w:r>
              <w:rPr>
                <w:sz w:val="18"/>
              </w:rPr>
              <w:t xml:space="preserve">54.1 </w:t>
            </w:r>
          </w:p>
        </w:tc>
        <w:tc>
          <w:tcPr>
            <w:tcW w:w="393" w:type="dxa"/>
            <w:tcBorders>
              <w:top w:val="nil"/>
              <w:left w:val="nil"/>
              <w:bottom w:val="nil"/>
              <w:right w:val="nil"/>
            </w:tcBorders>
          </w:tcPr>
          <w:p w14:paraId="16DA6028" w14:textId="77777777" w:rsidR="009F545A" w:rsidRDefault="00000000">
            <w:pPr>
              <w:spacing w:after="0" w:line="259" w:lineRule="auto"/>
              <w:ind w:left="0" w:firstLine="0"/>
            </w:pPr>
            <w:r>
              <w:rPr>
                <w:sz w:val="18"/>
              </w:rPr>
              <w:t>$</w:t>
            </w:r>
          </w:p>
        </w:tc>
        <w:tc>
          <w:tcPr>
            <w:tcW w:w="1676" w:type="dxa"/>
            <w:tcBorders>
              <w:top w:val="nil"/>
              <w:left w:val="nil"/>
              <w:bottom w:val="nil"/>
              <w:right w:val="nil"/>
            </w:tcBorders>
          </w:tcPr>
          <w:p w14:paraId="52A78D36" w14:textId="77777777" w:rsidR="009F545A" w:rsidRDefault="00000000">
            <w:pPr>
              <w:spacing w:after="0" w:line="259" w:lineRule="auto"/>
              <w:ind w:left="223" w:firstLine="0"/>
              <w:jc w:val="center"/>
            </w:pPr>
            <w:r>
              <w:rPr>
                <w:sz w:val="18"/>
              </w:rPr>
              <w:t xml:space="preserve">2.7 </w:t>
            </w:r>
          </w:p>
        </w:tc>
        <w:tc>
          <w:tcPr>
            <w:tcW w:w="1222" w:type="dxa"/>
            <w:tcBorders>
              <w:top w:val="nil"/>
              <w:left w:val="nil"/>
              <w:bottom w:val="nil"/>
              <w:right w:val="nil"/>
            </w:tcBorders>
          </w:tcPr>
          <w:p w14:paraId="00E130AE" w14:textId="77777777" w:rsidR="009F545A" w:rsidRDefault="00000000">
            <w:pPr>
              <w:spacing w:after="0" w:line="259" w:lineRule="auto"/>
              <w:ind w:left="0" w:firstLine="0"/>
              <w:jc w:val="right"/>
            </w:pPr>
            <w:r>
              <w:rPr>
                <w:sz w:val="18"/>
              </w:rPr>
              <w:t>5.0 %</w:t>
            </w:r>
          </w:p>
        </w:tc>
      </w:tr>
      <w:tr w:rsidR="009F545A" w14:paraId="621348C5" w14:textId="77777777">
        <w:trPr>
          <w:trHeight w:val="240"/>
        </w:trPr>
        <w:tc>
          <w:tcPr>
            <w:tcW w:w="3951" w:type="dxa"/>
            <w:tcBorders>
              <w:top w:val="nil"/>
              <w:left w:val="nil"/>
              <w:bottom w:val="nil"/>
              <w:right w:val="nil"/>
            </w:tcBorders>
          </w:tcPr>
          <w:p w14:paraId="7A1698A9" w14:textId="77777777" w:rsidR="009F545A" w:rsidRDefault="00000000">
            <w:pPr>
              <w:spacing w:after="0" w:line="259" w:lineRule="auto"/>
              <w:ind w:left="180" w:firstLine="0"/>
            </w:pPr>
            <w:r>
              <w:rPr>
                <w:i/>
                <w:sz w:val="18"/>
              </w:rPr>
              <w:t>As a percentage of total revenues</w:t>
            </w:r>
          </w:p>
        </w:tc>
        <w:tc>
          <w:tcPr>
            <w:tcW w:w="361" w:type="dxa"/>
            <w:tcBorders>
              <w:top w:val="nil"/>
              <w:left w:val="nil"/>
              <w:bottom w:val="nil"/>
              <w:right w:val="nil"/>
            </w:tcBorders>
          </w:tcPr>
          <w:p w14:paraId="4FEB842E" w14:textId="77777777" w:rsidR="009F545A" w:rsidRDefault="009F545A">
            <w:pPr>
              <w:spacing w:after="160" w:line="259" w:lineRule="auto"/>
              <w:ind w:left="0" w:firstLine="0"/>
            </w:pPr>
          </w:p>
        </w:tc>
        <w:tc>
          <w:tcPr>
            <w:tcW w:w="1428" w:type="dxa"/>
            <w:tcBorders>
              <w:top w:val="nil"/>
              <w:left w:val="nil"/>
              <w:bottom w:val="nil"/>
              <w:right w:val="nil"/>
            </w:tcBorders>
          </w:tcPr>
          <w:p w14:paraId="193AAB0F" w14:textId="77777777" w:rsidR="009F545A" w:rsidRDefault="00000000">
            <w:pPr>
              <w:spacing w:after="0" w:line="259" w:lineRule="auto"/>
              <w:ind w:left="0" w:right="151" w:firstLine="0"/>
              <w:jc w:val="right"/>
            </w:pPr>
            <w:r>
              <w:rPr>
                <w:i/>
                <w:sz w:val="18"/>
              </w:rPr>
              <w:t>9.0 %</w:t>
            </w:r>
          </w:p>
        </w:tc>
        <w:tc>
          <w:tcPr>
            <w:tcW w:w="361" w:type="dxa"/>
            <w:tcBorders>
              <w:top w:val="nil"/>
              <w:left w:val="nil"/>
              <w:bottom w:val="nil"/>
              <w:right w:val="nil"/>
            </w:tcBorders>
          </w:tcPr>
          <w:p w14:paraId="7AC129D3" w14:textId="77777777" w:rsidR="009F545A" w:rsidRDefault="009F545A">
            <w:pPr>
              <w:spacing w:after="160" w:line="259" w:lineRule="auto"/>
              <w:ind w:left="0" w:firstLine="0"/>
            </w:pPr>
          </w:p>
        </w:tc>
        <w:tc>
          <w:tcPr>
            <w:tcW w:w="1428" w:type="dxa"/>
            <w:tcBorders>
              <w:top w:val="nil"/>
              <w:left w:val="nil"/>
              <w:bottom w:val="nil"/>
              <w:right w:val="nil"/>
            </w:tcBorders>
          </w:tcPr>
          <w:p w14:paraId="5F6E7983" w14:textId="77777777" w:rsidR="009F545A" w:rsidRDefault="00000000">
            <w:pPr>
              <w:spacing w:after="0" w:line="259" w:lineRule="auto"/>
              <w:ind w:left="0" w:right="151" w:firstLine="0"/>
              <w:jc w:val="right"/>
            </w:pPr>
            <w:r>
              <w:rPr>
                <w:i/>
                <w:sz w:val="18"/>
              </w:rPr>
              <w:t>9.1 %</w:t>
            </w:r>
          </w:p>
        </w:tc>
        <w:tc>
          <w:tcPr>
            <w:tcW w:w="393" w:type="dxa"/>
            <w:tcBorders>
              <w:top w:val="nil"/>
              <w:left w:val="nil"/>
              <w:bottom w:val="nil"/>
              <w:right w:val="nil"/>
            </w:tcBorders>
          </w:tcPr>
          <w:p w14:paraId="2C388C27" w14:textId="77777777" w:rsidR="009F545A" w:rsidRDefault="009F545A">
            <w:pPr>
              <w:spacing w:after="160" w:line="259" w:lineRule="auto"/>
              <w:ind w:left="0" w:firstLine="0"/>
            </w:pPr>
          </w:p>
        </w:tc>
        <w:tc>
          <w:tcPr>
            <w:tcW w:w="1676" w:type="dxa"/>
            <w:tcBorders>
              <w:top w:val="nil"/>
              <w:left w:val="nil"/>
              <w:bottom w:val="nil"/>
              <w:right w:val="nil"/>
            </w:tcBorders>
          </w:tcPr>
          <w:p w14:paraId="10658DC9" w14:textId="77777777" w:rsidR="009F545A" w:rsidRDefault="009F545A">
            <w:pPr>
              <w:spacing w:after="160" w:line="259" w:lineRule="auto"/>
              <w:ind w:left="0" w:firstLine="0"/>
            </w:pPr>
          </w:p>
        </w:tc>
        <w:tc>
          <w:tcPr>
            <w:tcW w:w="1222" w:type="dxa"/>
            <w:tcBorders>
              <w:top w:val="nil"/>
              <w:left w:val="nil"/>
              <w:bottom w:val="nil"/>
              <w:right w:val="nil"/>
            </w:tcBorders>
          </w:tcPr>
          <w:p w14:paraId="22FD14CA" w14:textId="77777777" w:rsidR="009F545A" w:rsidRDefault="009F545A">
            <w:pPr>
              <w:spacing w:after="160" w:line="259" w:lineRule="auto"/>
              <w:ind w:left="0" w:firstLine="0"/>
            </w:pPr>
          </w:p>
        </w:tc>
      </w:tr>
      <w:tr w:rsidR="009F545A" w14:paraId="019DABB1" w14:textId="77777777">
        <w:trPr>
          <w:trHeight w:val="240"/>
        </w:trPr>
        <w:tc>
          <w:tcPr>
            <w:tcW w:w="3951" w:type="dxa"/>
            <w:tcBorders>
              <w:top w:val="nil"/>
              <w:left w:val="nil"/>
              <w:bottom w:val="nil"/>
              <w:right w:val="nil"/>
            </w:tcBorders>
          </w:tcPr>
          <w:p w14:paraId="18DBA109" w14:textId="77777777" w:rsidR="009F545A" w:rsidRDefault="00000000">
            <w:pPr>
              <w:spacing w:after="0" w:line="259" w:lineRule="auto"/>
              <w:ind w:left="180" w:firstLine="0"/>
            </w:pPr>
            <w:r>
              <w:rPr>
                <w:sz w:val="18"/>
              </w:rPr>
              <w:t>Selling, general and administrative</w:t>
            </w:r>
          </w:p>
        </w:tc>
        <w:tc>
          <w:tcPr>
            <w:tcW w:w="361" w:type="dxa"/>
            <w:tcBorders>
              <w:top w:val="nil"/>
              <w:left w:val="nil"/>
              <w:bottom w:val="nil"/>
              <w:right w:val="nil"/>
            </w:tcBorders>
          </w:tcPr>
          <w:p w14:paraId="3CBD8639" w14:textId="77777777" w:rsidR="009F545A" w:rsidRDefault="00000000">
            <w:pPr>
              <w:spacing w:after="0" w:line="259" w:lineRule="auto"/>
              <w:ind w:left="0" w:firstLine="0"/>
            </w:pPr>
            <w:r>
              <w:rPr>
                <w:sz w:val="18"/>
              </w:rPr>
              <w:t>$</w:t>
            </w:r>
          </w:p>
        </w:tc>
        <w:tc>
          <w:tcPr>
            <w:tcW w:w="1428" w:type="dxa"/>
            <w:tcBorders>
              <w:top w:val="nil"/>
              <w:left w:val="nil"/>
              <w:bottom w:val="nil"/>
              <w:right w:val="nil"/>
            </w:tcBorders>
          </w:tcPr>
          <w:p w14:paraId="4DD31C23" w14:textId="77777777" w:rsidR="009F545A" w:rsidRDefault="00000000">
            <w:pPr>
              <w:spacing w:after="0" w:line="259" w:lineRule="auto"/>
              <w:ind w:left="421" w:firstLine="0"/>
              <w:jc w:val="center"/>
            </w:pPr>
            <w:r>
              <w:rPr>
                <w:sz w:val="18"/>
              </w:rPr>
              <w:t xml:space="preserve">88.6 </w:t>
            </w:r>
          </w:p>
        </w:tc>
        <w:tc>
          <w:tcPr>
            <w:tcW w:w="361" w:type="dxa"/>
            <w:tcBorders>
              <w:top w:val="nil"/>
              <w:left w:val="nil"/>
              <w:bottom w:val="nil"/>
              <w:right w:val="nil"/>
            </w:tcBorders>
          </w:tcPr>
          <w:p w14:paraId="36EB45FA" w14:textId="77777777" w:rsidR="009F545A" w:rsidRDefault="00000000">
            <w:pPr>
              <w:spacing w:after="0" w:line="259" w:lineRule="auto"/>
              <w:ind w:left="0" w:firstLine="0"/>
            </w:pPr>
            <w:r>
              <w:rPr>
                <w:sz w:val="18"/>
              </w:rPr>
              <w:t>$</w:t>
            </w:r>
          </w:p>
        </w:tc>
        <w:tc>
          <w:tcPr>
            <w:tcW w:w="1428" w:type="dxa"/>
            <w:tcBorders>
              <w:top w:val="nil"/>
              <w:left w:val="nil"/>
              <w:bottom w:val="nil"/>
              <w:right w:val="nil"/>
            </w:tcBorders>
          </w:tcPr>
          <w:p w14:paraId="7AE86ACC" w14:textId="77777777" w:rsidR="009F545A" w:rsidRDefault="00000000">
            <w:pPr>
              <w:spacing w:after="0" w:line="259" w:lineRule="auto"/>
              <w:ind w:left="421" w:firstLine="0"/>
              <w:jc w:val="center"/>
            </w:pPr>
            <w:r>
              <w:rPr>
                <w:sz w:val="18"/>
              </w:rPr>
              <w:t xml:space="preserve">94.2 </w:t>
            </w:r>
          </w:p>
        </w:tc>
        <w:tc>
          <w:tcPr>
            <w:tcW w:w="393" w:type="dxa"/>
            <w:tcBorders>
              <w:top w:val="nil"/>
              <w:left w:val="nil"/>
              <w:bottom w:val="nil"/>
              <w:right w:val="nil"/>
            </w:tcBorders>
          </w:tcPr>
          <w:p w14:paraId="4156124A" w14:textId="77777777" w:rsidR="009F545A" w:rsidRDefault="00000000">
            <w:pPr>
              <w:spacing w:after="0" w:line="259" w:lineRule="auto"/>
              <w:ind w:left="0" w:firstLine="0"/>
            </w:pPr>
            <w:r>
              <w:rPr>
                <w:sz w:val="18"/>
              </w:rPr>
              <w:t>$</w:t>
            </w:r>
          </w:p>
        </w:tc>
        <w:tc>
          <w:tcPr>
            <w:tcW w:w="1676" w:type="dxa"/>
            <w:tcBorders>
              <w:top w:val="nil"/>
              <w:left w:val="nil"/>
              <w:bottom w:val="nil"/>
              <w:right w:val="nil"/>
            </w:tcBorders>
          </w:tcPr>
          <w:p w14:paraId="1E08763B" w14:textId="77777777" w:rsidR="009F545A" w:rsidRDefault="00000000">
            <w:pPr>
              <w:spacing w:after="0" w:line="259" w:lineRule="auto"/>
              <w:ind w:left="193" w:firstLine="0"/>
              <w:jc w:val="center"/>
            </w:pPr>
            <w:r>
              <w:rPr>
                <w:sz w:val="18"/>
              </w:rPr>
              <w:t>(5.6)</w:t>
            </w:r>
          </w:p>
        </w:tc>
        <w:tc>
          <w:tcPr>
            <w:tcW w:w="1222" w:type="dxa"/>
            <w:tcBorders>
              <w:top w:val="nil"/>
              <w:left w:val="nil"/>
              <w:bottom w:val="nil"/>
              <w:right w:val="nil"/>
            </w:tcBorders>
          </w:tcPr>
          <w:p w14:paraId="45AC64A3" w14:textId="77777777" w:rsidR="009F545A" w:rsidRDefault="00000000">
            <w:pPr>
              <w:spacing w:after="0" w:line="259" w:lineRule="auto"/>
              <w:ind w:left="0" w:firstLine="0"/>
              <w:jc w:val="right"/>
            </w:pPr>
            <w:r>
              <w:rPr>
                <w:sz w:val="18"/>
              </w:rPr>
              <w:t>(</w:t>
            </w:r>
            <w:proofErr w:type="gramStart"/>
            <w:r>
              <w:rPr>
                <w:sz w:val="18"/>
              </w:rPr>
              <w:t>5.9)%</w:t>
            </w:r>
            <w:proofErr w:type="gramEnd"/>
          </w:p>
        </w:tc>
      </w:tr>
      <w:tr w:rsidR="009F545A" w14:paraId="7560B956" w14:textId="77777777">
        <w:trPr>
          <w:trHeight w:val="202"/>
        </w:trPr>
        <w:tc>
          <w:tcPr>
            <w:tcW w:w="3951" w:type="dxa"/>
            <w:tcBorders>
              <w:top w:val="nil"/>
              <w:left w:val="nil"/>
              <w:bottom w:val="nil"/>
              <w:right w:val="nil"/>
            </w:tcBorders>
          </w:tcPr>
          <w:p w14:paraId="18D05D0D" w14:textId="77777777" w:rsidR="009F545A" w:rsidRDefault="00000000">
            <w:pPr>
              <w:spacing w:after="0" w:line="259" w:lineRule="auto"/>
              <w:ind w:left="180" w:firstLine="0"/>
            </w:pPr>
            <w:r>
              <w:rPr>
                <w:i/>
                <w:sz w:val="18"/>
              </w:rPr>
              <w:t>As a percentage of total revenues</w:t>
            </w:r>
          </w:p>
        </w:tc>
        <w:tc>
          <w:tcPr>
            <w:tcW w:w="361" w:type="dxa"/>
            <w:tcBorders>
              <w:top w:val="nil"/>
              <w:left w:val="nil"/>
              <w:bottom w:val="nil"/>
              <w:right w:val="nil"/>
            </w:tcBorders>
          </w:tcPr>
          <w:p w14:paraId="0C8E7499" w14:textId="77777777" w:rsidR="009F545A" w:rsidRDefault="009F545A">
            <w:pPr>
              <w:spacing w:after="160" w:line="259" w:lineRule="auto"/>
              <w:ind w:left="0" w:firstLine="0"/>
            </w:pPr>
          </w:p>
        </w:tc>
        <w:tc>
          <w:tcPr>
            <w:tcW w:w="1428" w:type="dxa"/>
            <w:tcBorders>
              <w:top w:val="nil"/>
              <w:left w:val="nil"/>
              <w:bottom w:val="nil"/>
              <w:right w:val="nil"/>
            </w:tcBorders>
          </w:tcPr>
          <w:p w14:paraId="501BCB63" w14:textId="77777777" w:rsidR="009F545A" w:rsidRDefault="00000000">
            <w:pPr>
              <w:spacing w:after="0" w:line="259" w:lineRule="auto"/>
              <w:ind w:left="0" w:right="151" w:firstLine="0"/>
              <w:jc w:val="right"/>
            </w:pPr>
            <w:r>
              <w:rPr>
                <w:i/>
                <w:sz w:val="18"/>
              </w:rPr>
              <w:t>14.1 %</w:t>
            </w:r>
          </w:p>
        </w:tc>
        <w:tc>
          <w:tcPr>
            <w:tcW w:w="361" w:type="dxa"/>
            <w:tcBorders>
              <w:top w:val="nil"/>
              <w:left w:val="nil"/>
              <w:bottom w:val="nil"/>
              <w:right w:val="nil"/>
            </w:tcBorders>
          </w:tcPr>
          <w:p w14:paraId="55568731" w14:textId="77777777" w:rsidR="009F545A" w:rsidRDefault="009F545A">
            <w:pPr>
              <w:spacing w:after="160" w:line="259" w:lineRule="auto"/>
              <w:ind w:left="0" w:firstLine="0"/>
            </w:pPr>
          </w:p>
        </w:tc>
        <w:tc>
          <w:tcPr>
            <w:tcW w:w="1428" w:type="dxa"/>
            <w:tcBorders>
              <w:top w:val="nil"/>
              <w:left w:val="nil"/>
              <w:bottom w:val="nil"/>
              <w:right w:val="nil"/>
            </w:tcBorders>
          </w:tcPr>
          <w:p w14:paraId="738D4C72" w14:textId="77777777" w:rsidR="009F545A" w:rsidRDefault="00000000">
            <w:pPr>
              <w:spacing w:after="0" w:line="259" w:lineRule="auto"/>
              <w:ind w:left="0" w:right="151" w:firstLine="0"/>
              <w:jc w:val="right"/>
            </w:pPr>
            <w:r>
              <w:rPr>
                <w:i/>
                <w:sz w:val="18"/>
              </w:rPr>
              <w:t>15.9 %</w:t>
            </w:r>
          </w:p>
        </w:tc>
        <w:tc>
          <w:tcPr>
            <w:tcW w:w="393" w:type="dxa"/>
            <w:tcBorders>
              <w:top w:val="nil"/>
              <w:left w:val="nil"/>
              <w:bottom w:val="nil"/>
              <w:right w:val="nil"/>
            </w:tcBorders>
          </w:tcPr>
          <w:p w14:paraId="0EBAB5F7" w14:textId="77777777" w:rsidR="009F545A" w:rsidRDefault="009F545A">
            <w:pPr>
              <w:spacing w:after="160" w:line="259" w:lineRule="auto"/>
              <w:ind w:left="0" w:firstLine="0"/>
            </w:pPr>
          </w:p>
        </w:tc>
        <w:tc>
          <w:tcPr>
            <w:tcW w:w="1676" w:type="dxa"/>
            <w:tcBorders>
              <w:top w:val="nil"/>
              <w:left w:val="nil"/>
              <w:bottom w:val="nil"/>
              <w:right w:val="nil"/>
            </w:tcBorders>
          </w:tcPr>
          <w:p w14:paraId="2BE384A5" w14:textId="77777777" w:rsidR="009F545A" w:rsidRDefault="009F545A">
            <w:pPr>
              <w:spacing w:after="160" w:line="259" w:lineRule="auto"/>
              <w:ind w:left="0" w:firstLine="0"/>
            </w:pPr>
          </w:p>
        </w:tc>
        <w:tc>
          <w:tcPr>
            <w:tcW w:w="1222" w:type="dxa"/>
            <w:tcBorders>
              <w:top w:val="nil"/>
              <w:left w:val="nil"/>
              <w:bottom w:val="nil"/>
              <w:right w:val="nil"/>
            </w:tcBorders>
          </w:tcPr>
          <w:p w14:paraId="52648575" w14:textId="77777777" w:rsidR="009F545A" w:rsidRDefault="009F545A">
            <w:pPr>
              <w:spacing w:after="160" w:line="259" w:lineRule="auto"/>
              <w:ind w:left="0" w:firstLine="0"/>
            </w:pPr>
          </w:p>
        </w:tc>
      </w:tr>
    </w:tbl>
    <w:p w14:paraId="1AB2FE4C" w14:textId="77777777" w:rsidR="009F545A" w:rsidRDefault="00000000">
      <w:pPr>
        <w:spacing w:after="0" w:line="265" w:lineRule="auto"/>
        <w:ind w:left="4070" w:right="3533"/>
        <w:jc w:val="center"/>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15B02654" wp14:editId="21BB281A">
                <wp:simplePos x="0" y="0"/>
                <wp:positionH relativeFrom="column">
                  <wp:posOffset>2505075</wp:posOffset>
                </wp:positionH>
                <wp:positionV relativeFrom="paragraph">
                  <wp:posOffset>115540</wp:posOffset>
                </wp:positionV>
                <wp:extent cx="4391025" cy="171450"/>
                <wp:effectExtent l="0" t="0" r="0" b="0"/>
                <wp:wrapSquare wrapText="bothSides"/>
                <wp:docPr id="131400" name="Group 131400"/>
                <wp:cNvGraphicFramePr/>
                <a:graphic xmlns:a="http://schemas.openxmlformats.org/drawingml/2006/main">
                  <a:graphicData uri="http://schemas.microsoft.com/office/word/2010/wordprocessingGroup">
                    <wpg:wgp>
                      <wpg:cNvGrpSpPr/>
                      <wpg:grpSpPr>
                        <a:xfrm>
                          <a:off x="0" y="0"/>
                          <a:ext cx="4391025" cy="171450"/>
                          <a:chOff x="0" y="0"/>
                          <a:chExt cx="4391025" cy="171450"/>
                        </a:xfrm>
                      </wpg:grpSpPr>
                      <wps:wsp>
                        <wps:cNvPr id="147282" name="Shape 1472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3" name="Shape 147283"/>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4" name="Shape 147284"/>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5" name="Shape 147285"/>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6" name="Shape 147286"/>
                        <wps:cNvSpPr/>
                        <wps:spPr>
                          <a:xfrm>
                            <a:off x="1085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7" name="Shape 147287"/>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8" name="Shape 147288"/>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9" name="Shape 147289"/>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0" name="Shape 147290"/>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1" name="Shape 14729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2" name="Shape 147292"/>
                        <wps:cNvSpPr/>
                        <wps:spPr>
                          <a:xfrm>
                            <a:off x="76200"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3" name="Shape 147293"/>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4" name="Shape 147294"/>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5" name="Shape 147295"/>
                        <wps:cNvSpPr/>
                        <wps:spPr>
                          <a:xfrm>
                            <a:off x="1209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6" name="Shape 147296"/>
                        <wps:cNvSpPr/>
                        <wps:spPr>
                          <a:xfrm>
                            <a:off x="20955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7" name="Shape 147297"/>
                        <wps:cNvSpPr/>
                        <wps:spPr>
                          <a:xfrm>
                            <a:off x="2276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8" name="Shape 147298"/>
                        <wps:cNvSpPr/>
                        <wps:spPr>
                          <a:xfrm>
                            <a:off x="2352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9" name="Shape 147299"/>
                        <wps:cNvSpPr/>
                        <wps:spPr>
                          <a:xfrm>
                            <a:off x="3238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0" name="Shape 147300"/>
                        <wps:cNvSpPr/>
                        <wps:spPr>
                          <a:xfrm>
                            <a:off x="3333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1" name="Shape 147301"/>
                        <wps:cNvSpPr/>
                        <wps:spPr>
                          <a:xfrm>
                            <a:off x="3400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2" name="Shape 147302"/>
                        <wps:cNvSpPr/>
                        <wps:spPr>
                          <a:xfrm>
                            <a:off x="4286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87" name="Rectangle 12787"/>
                        <wps:cNvSpPr/>
                        <wps:spPr>
                          <a:xfrm>
                            <a:off x="245566" y="46385"/>
                            <a:ext cx="772862" cy="135854"/>
                          </a:xfrm>
                          <a:prstGeom prst="rect">
                            <a:avLst/>
                          </a:prstGeom>
                          <a:ln>
                            <a:noFill/>
                          </a:ln>
                        </wps:spPr>
                        <wps:txbx>
                          <w:txbxContent>
                            <w:p w14:paraId="74C50B47"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2788" name="Rectangle 12788"/>
                        <wps:cNvSpPr/>
                        <wps:spPr>
                          <a:xfrm>
                            <a:off x="1381423" y="46385"/>
                            <a:ext cx="772862" cy="135854"/>
                          </a:xfrm>
                          <a:prstGeom prst="rect">
                            <a:avLst/>
                          </a:prstGeom>
                          <a:ln>
                            <a:noFill/>
                          </a:ln>
                        </wps:spPr>
                        <wps:txbx>
                          <w:txbxContent>
                            <w:p w14:paraId="4EE48402"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2789" name="Rectangle 12789"/>
                        <wps:cNvSpPr/>
                        <wps:spPr>
                          <a:xfrm>
                            <a:off x="2537520" y="46385"/>
                            <a:ext cx="612381" cy="135854"/>
                          </a:xfrm>
                          <a:prstGeom prst="rect">
                            <a:avLst/>
                          </a:prstGeom>
                          <a:ln>
                            <a:noFill/>
                          </a:ln>
                        </wps:spPr>
                        <wps:txbx>
                          <w:txbxContent>
                            <w:p w14:paraId="05FF97C2"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12790" name="Rectangle 12790"/>
                        <wps:cNvSpPr/>
                        <wps:spPr>
                          <a:xfrm>
                            <a:off x="3602087" y="46385"/>
                            <a:ext cx="688391" cy="135854"/>
                          </a:xfrm>
                          <a:prstGeom prst="rect">
                            <a:avLst/>
                          </a:prstGeom>
                          <a:ln>
                            <a:noFill/>
                          </a:ln>
                        </wps:spPr>
                        <wps:txbx>
                          <w:txbxContent>
                            <w:p w14:paraId="3AF302C6"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31400" style="width:345.75pt;height:13.5pt;position:absolute;mso-position-horizontal-relative:text;mso-position-horizontal:absolute;margin-left:197.25pt;mso-position-vertical-relative:text;margin-top:9.09766pt;" coordsize="43910,1714">
                <v:shape id="Shape 147303" style="position:absolute;width:762;height:95;left:0;top:0;" coordsize="76200,9525" path="m0,0l76200,0l76200,9525l0,9525l0,0">
                  <v:stroke weight="0pt" endcap="flat" joinstyle="miter" miterlimit="10" on="false" color="#000000" opacity="0"/>
                  <v:fill on="true" color="#000000"/>
                </v:shape>
                <v:shape id="Shape 147304" style="position:absolute;width:8858;height:95;left:762;top:0;" coordsize="885825,9525" path="m0,0l885825,0l885825,9525l0,9525l0,0">
                  <v:stroke weight="0pt" endcap="flat" joinstyle="miter" miterlimit="10" on="false" color="#000000" opacity="0"/>
                  <v:fill on="true" color="#000000"/>
                </v:shape>
                <v:shape id="Shape 147305" style="position:absolute;width:1047;height:95;left:9620;top:0;" coordsize="104775,9525" path="m0,0l104775,0l104775,9525l0,9525l0,0">
                  <v:stroke weight="0pt" endcap="flat" joinstyle="miter" miterlimit="10" on="false" color="#000000" opacity="0"/>
                  <v:fill on="true" color="#000000"/>
                </v:shape>
                <v:shape id="Shape 147306" style="position:absolute;width:190;height:95;left:10668;top:0;" coordsize="19050,9525" path="m0,0l19050,0l19050,9525l0,9525l0,0">
                  <v:stroke weight="0pt" endcap="flat" joinstyle="miter" miterlimit="10" on="false" color="#000000" opacity="0"/>
                  <v:fill on="true" color="#000000"/>
                </v:shape>
                <v:shape id="Shape 147307" style="position:absolute;width:381;height:95;left:10858;top:0;" coordsize="38100,9525" path="m0,0l38100,0l38100,9525l0,9525l0,0">
                  <v:stroke weight="0pt" endcap="flat" joinstyle="miter" miterlimit="10" on="false" color="#000000" opacity="0"/>
                  <v:fill on="true" color="#000000"/>
                </v:shape>
                <v:shape id="Shape 147308" style="position:absolute;width:190;height:95;left:11239;top:0;" coordsize="19050,9525" path="m0,0l19050,0l19050,9525l0,9525l0,0">
                  <v:stroke weight="0pt" endcap="flat" joinstyle="miter" miterlimit="10" on="false" color="#000000" opacity="0"/>
                  <v:fill on="true" color="#000000"/>
                </v:shape>
                <v:shape id="Shape 147309" style="position:absolute;width:666;height:95;left:11430;top:0;" coordsize="66675,9525" path="m0,0l66675,0l66675,9525l0,9525l0,0">
                  <v:stroke weight="0pt" endcap="flat" joinstyle="miter" miterlimit="10" on="false" color="#000000" opacity="0"/>
                  <v:fill on="true" color="#000000"/>
                </v:shape>
                <v:shape id="Shape 147310" style="position:absolute;width:8858;height:95;left:12096;top:0;" coordsize="885825,9525" path="m0,0l885825,0l885825,9525l0,9525l0,0">
                  <v:stroke weight="0pt" endcap="flat" joinstyle="miter" miterlimit="10" on="false" color="#000000" opacity="0"/>
                  <v:fill on="true" color="#000000"/>
                </v:shape>
                <v:shape id="Shape 147311" style="position:absolute;width:1047;height:95;left:20955;top:0;" coordsize="104775,9525" path="m0,0l104775,0l104775,9525l0,9525l0,0">
                  <v:stroke weight="0pt" endcap="flat" joinstyle="miter" miterlimit="10" on="false" color="#000000" opacity="0"/>
                  <v:fill on="true" color="#000000"/>
                </v:shape>
                <v:shape id="Shape 147312" style="position:absolute;width:762;height:95;left:0;top:1619;" coordsize="76200,9525" path="m0,0l76200,0l76200,9525l0,9525l0,0">
                  <v:stroke weight="0pt" endcap="flat" joinstyle="miter" miterlimit="10" on="false" color="#000000" opacity="0"/>
                  <v:fill on="true" color="#000000"/>
                </v:shape>
                <v:shape id="Shape 147313" style="position:absolute;width:8858;height:95;left:762;top:1619;" coordsize="885825,9525" path="m0,0l885825,0l885825,9525l0,9525l0,0">
                  <v:stroke weight="0pt" endcap="flat" joinstyle="miter" miterlimit="10" on="false" color="#000000" opacity="0"/>
                  <v:fill on="true" color="#000000"/>
                </v:shape>
                <v:shape id="Shape 147314" style="position:absolute;width:1047;height:95;left:9620;top:1619;" coordsize="104775,9525" path="m0,0l104775,0l104775,9525l0,9525l0,0">
                  <v:stroke weight="0pt" endcap="flat" joinstyle="miter" miterlimit="10" on="false" color="#000000" opacity="0"/>
                  <v:fill on="true" color="#000000"/>
                </v:shape>
                <v:shape id="Shape 147315" style="position:absolute;width:666;height:95;left:11430;top:1619;" coordsize="66675,9525" path="m0,0l66675,0l66675,9525l0,9525l0,0">
                  <v:stroke weight="0pt" endcap="flat" joinstyle="miter" miterlimit="10" on="false" color="#000000" opacity="0"/>
                  <v:fill on="true" color="#000000"/>
                </v:shape>
                <v:shape id="Shape 147316" style="position:absolute;width:8858;height:95;left:12096;top:1619;" coordsize="885825,9525" path="m0,0l885825,0l885825,9525l0,9525l0,0">
                  <v:stroke weight="0pt" endcap="flat" joinstyle="miter" miterlimit="10" on="false" color="#000000" opacity="0"/>
                  <v:fill on="true" color="#000000"/>
                </v:shape>
                <v:shape id="Shape 147317" style="position:absolute;width:1047;height:95;left:20955;top:1619;" coordsize="104775,9525" path="m0,0l104775,0l104775,9525l0,9525l0,0">
                  <v:stroke weight="0pt" endcap="flat" joinstyle="miter" miterlimit="10" on="false" color="#000000" opacity="0"/>
                  <v:fill on="true" color="#000000"/>
                </v:shape>
                <v:shape id="Shape 147318" style="position:absolute;width:762;height:95;left:22764;top:1619;" coordsize="76200,9525" path="m0,0l76200,0l76200,9525l0,9525l0,0">
                  <v:stroke weight="0pt" endcap="flat" joinstyle="miter" miterlimit="10" on="false" color="#000000" opacity="0"/>
                  <v:fill on="true" color="#000000"/>
                </v:shape>
                <v:shape id="Shape 147319" style="position:absolute;width:8858;height:95;left:23526;top:1619;" coordsize="885825,9525" path="m0,0l885825,0l885825,9525l0,9525l0,0">
                  <v:stroke weight="0pt" endcap="flat" joinstyle="miter" miterlimit="10" on="false" color="#000000" opacity="0"/>
                  <v:fill on="true" color="#000000"/>
                </v:shape>
                <v:shape id="Shape 147320" style="position:absolute;width:190;height:95;left:32385;top:1619;" coordsize="19050,9525" path="m0,0l19050,0l19050,9525l0,9525l0,0">
                  <v:stroke weight="0pt" endcap="flat" joinstyle="miter" miterlimit="10" on="false" color="#000000" opacity="0"/>
                  <v:fill on="true" color="#000000"/>
                </v:shape>
                <v:shape id="Shape 147321" style="position:absolute;width:666;height:95;left:33337;top:1619;" coordsize="66675,9525" path="m0,0l66675,0l66675,9525l0,9525l0,0">
                  <v:stroke weight="0pt" endcap="flat" joinstyle="miter" miterlimit="10" on="false" color="#000000" opacity="0"/>
                  <v:fill on="true" color="#000000"/>
                </v:shape>
                <v:shape id="Shape 147322" style="position:absolute;width:8858;height:95;left:34004;top:1619;" coordsize="885825,9525" path="m0,0l885825,0l885825,9525l0,9525l0,0">
                  <v:stroke weight="0pt" endcap="flat" joinstyle="miter" miterlimit="10" on="false" color="#000000" opacity="0"/>
                  <v:fill on="true" color="#000000"/>
                </v:shape>
                <v:shape id="Shape 147323" style="position:absolute;width:1047;height:95;left:42862;top:1619;" coordsize="104775,9525" path="m0,0l104775,0l104775,9525l0,9525l0,0">
                  <v:stroke weight="0pt" endcap="flat" joinstyle="miter" miterlimit="10" on="false" color="#000000" opacity="0"/>
                  <v:fill on="true" color="#000000"/>
                </v:shape>
                <v:rect id="Rectangle 12787" style="position:absolute;width:7728;height:1358;left:2455;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2788" style="position:absolute;width:7728;height:1358;left:13814;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2789" style="position:absolute;width:6123;height:1358;left:25375;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12790" style="position:absolute;width:6883;height:1358;left:3602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sz w:val="18"/>
        </w:rPr>
        <w:t>Nine Months Ended</w:t>
      </w:r>
    </w:p>
    <w:p w14:paraId="5FD26C5E" w14:textId="77777777" w:rsidR="009F545A" w:rsidRDefault="00000000">
      <w:pPr>
        <w:spacing w:before="6" w:after="55" w:line="259" w:lineRule="auto"/>
        <w:ind w:left="3945" w:firstLine="0"/>
      </w:pPr>
      <w:r>
        <w:rPr>
          <w:rFonts w:ascii="Calibri" w:eastAsia="Calibri" w:hAnsi="Calibri" w:cs="Calibri"/>
          <w:noProof/>
          <w:sz w:val="22"/>
        </w:rPr>
        <mc:AlternateContent>
          <mc:Choice Requires="wpg">
            <w:drawing>
              <wp:inline distT="0" distB="0" distL="0" distR="0" wp14:anchorId="23FE4124" wp14:editId="6C15D7CB">
                <wp:extent cx="3257550" cy="9525"/>
                <wp:effectExtent l="0" t="0" r="0" b="0"/>
                <wp:docPr id="131401" name="Group 131401"/>
                <wp:cNvGraphicFramePr/>
                <a:graphic xmlns:a="http://schemas.openxmlformats.org/drawingml/2006/main">
                  <a:graphicData uri="http://schemas.microsoft.com/office/word/2010/wordprocessingGroup">
                    <wpg:wgp>
                      <wpg:cNvGrpSpPr/>
                      <wpg:grpSpPr>
                        <a:xfrm>
                          <a:off x="0" y="0"/>
                          <a:ext cx="3257550" cy="9525"/>
                          <a:chOff x="0" y="0"/>
                          <a:chExt cx="3257550" cy="9525"/>
                        </a:xfrm>
                      </wpg:grpSpPr>
                      <wps:wsp>
                        <wps:cNvPr id="147324" name="Shape 1473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5" name="Shape 147325"/>
                        <wps:cNvSpPr/>
                        <wps:spPr>
                          <a:xfrm>
                            <a:off x="76200"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6" name="Shape 147326"/>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7" name="Shape 147327"/>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8" name="Shape 147328"/>
                        <wps:cNvSpPr/>
                        <wps:spPr>
                          <a:xfrm>
                            <a:off x="1209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9" name="Shape 147329"/>
                        <wps:cNvSpPr/>
                        <wps:spPr>
                          <a:xfrm>
                            <a:off x="20955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0" name="Shape 147330"/>
                        <wps:cNvSpPr/>
                        <wps:spPr>
                          <a:xfrm>
                            <a:off x="2276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1" name="Shape 147331"/>
                        <wps:cNvSpPr/>
                        <wps:spPr>
                          <a:xfrm>
                            <a:off x="2352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32" name="Shape 147332"/>
                        <wps:cNvSpPr/>
                        <wps:spPr>
                          <a:xfrm>
                            <a:off x="3238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01" style="width:256.5pt;height:0.75pt;mso-position-horizontal-relative:char;mso-position-vertical-relative:line" coordsize="32575,95">
                <v:shape id="Shape 147333" style="position:absolute;width:762;height:95;left:0;top:0;" coordsize="76200,9525" path="m0,0l76200,0l76200,9525l0,9525l0,0">
                  <v:stroke weight="0pt" endcap="flat" joinstyle="miter" miterlimit="10" on="false" color="#000000" opacity="0"/>
                  <v:fill on="true" color="#000000"/>
                </v:shape>
                <v:shape id="Shape 147334" style="position:absolute;width:8858;height:95;left:762;top:0;" coordsize="885825,9525" path="m0,0l885825,0l885825,9525l0,9525l0,0">
                  <v:stroke weight="0pt" endcap="flat" joinstyle="miter" miterlimit="10" on="false" color="#000000" opacity="0"/>
                  <v:fill on="true" color="#000000"/>
                </v:shape>
                <v:shape id="Shape 147335" style="position:absolute;width:1047;height:95;left:9620;top:0;" coordsize="104775,9525" path="m0,0l104775,0l104775,9525l0,9525l0,0">
                  <v:stroke weight="0pt" endcap="flat" joinstyle="miter" miterlimit="10" on="false" color="#000000" opacity="0"/>
                  <v:fill on="true" color="#000000"/>
                </v:shape>
                <v:shape id="Shape 147336" style="position:absolute;width:666;height:95;left:11430;top:0;" coordsize="66675,9525" path="m0,0l66675,0l66675,9525l0,9525l0,0">
                  <v:stroke weight="0pt" endcap="flat" joinstyle="miter" miterlimit="10" on="false" color="#000000" opacity="0"/>
                  <v:fill on="true" color="#000000"/>
                </v:shape>
                <v:shape id="Shape 147337" style="position:absolute;width:8858;height:95;left:12096;top:0;" coordsize="885825,9525" path="m0,0l885825,0l885825,9525l0,9525l0,0">
                  <v:stroke weight="0pt" endcap="flat" joinstyle="miter" miterlimit="10" on="false" color="#000000" opacity="0"/>
                  <v:fill on="true" color="#000000"/>
                </v:shape>
                <v:shape id="Shape 147338" style="position:absolute;width:1047;height:95;left:20955;top:0;" coordsize="104775,9525" path="m0,0l104775,0l104775,9525l0,9525l0,0">
                  <v:stroke weight="0pt" endcap="flat" joinstyle="miter" miterlimit="10" on="false" color="#000000" opacity="0"/>
                  <v:fill on="true" color="#000000"/>
                </v:shape>
                <v:shape id="Shape 147339" style="position:absolute;width:762;height:95;left:22764;top:0;" coordsize="76200,9525" path="m0,0l76200,0l76200,9525l0,9525l0,0">
                  <v:stroke weight="0pt" endcap="flat" joinstyle="miter" miterlimit="10" on="false" color="#000000" opacity="0"/>
                  <v:fill on="true" color="#000000"/>
                </v:shape>
                <v:shape id="Shape 147340" style="position:absolute;width:8858;height:95;left:23526;top:0;" coordsize="885825,9525" path="m0,0l885825,0l885825,9525l0,9525l0,0">
                  <v:stroke weight="0pt" endcap="flat" joinstyle="miter" miterlimit="10" on="false" color="#000000" opacity="0"/>
                  <v:fill on="true" color="#000000"/>
                </v:shape>
                <v:shape id="Shape 147341" style="position:absolute;width:190;height:95;left:32385;top:0;" coordsize="19050,9525" path="m0,0l19050,0l19050,9525l0,9525l0,0">
                  <v:stroke weight="0pt" endcap="flat" joinstyle="miter" miterlimit="10" on="false" color="#000000" opacity="0"/>
                  <v:fill on="true" color="#000000"/>
                </v:shape>
              </v:group>
            </w:pict>
          </mc:Fallback>
        </mc:AlternateContent>
      </w:r>
    </w:p>
    <w:p w14:paraId="26944C49" w14:textId="77777777" w:rsidR="009F545A" w:rsidRDefault="00000000">
      <w:pPr>
        <w:tabs>
          <w:tab w:val="center" w:pos="1387"/>
          <w:tab w:val="center" w:pos="4016"/>
          <w:tab w:val="center" w:pos="5211"/>
          <w:tab w:val="center" w:pos="5804"/>
          <w:tab w:val="center" w:pos="7000"/>
          <w:tab w:val="center" w:pos="7593"/>
          <w:tab w:val="center" w:pos="8876"/>
          <w:tab w:val="right" w:pos="10840"/>
        </w:tabs>
        <w:spacing w:after="37" w:line="265" w:lineRule="auto"/>
        <w:ind w:left="0" w:right="-15" w:firstLine="0"/>
      </w:pPr>
      <w:r>
        <w:rPr>
          <w:rFonts w:ascii="Calibri" w:eastAsia="Calibri" w:hAnsi="Calibri" w:cs="Calibri"/>
          <w:sz w:val="22"/>
        </w:rPr>
        <w:tab/>
      </w:r>
      <w:r>
        <w:rPr>
          <w:sz w:val="18"/>
        </w:rPr>
        <w:t>Operating expenses</w:t>
      </w:r>
      <w:r>
        <w:rPr>
          <w:sz w:val="18"/>
        </w:rPr>
        <w:tab/>
        <w:t>$</w:t>
      </w:r>
      <w:r>
        <w:rPr>
          <w:sz w:val="18"/>
        </w:rPr>
        <w:tab/>
        <w:t xml:space="preserve">145.4 </w:t>
      </w:r>
      <w:r>
        <w:rPr>
          <w:sz w:val="18"/>
        </w:rPr>
        <w:tab/>
        <w:t>$</w:t>
      </w:r>
      <w:r>
        <w:rPr>
          <w:sz w:val="18"/>
        </w:rPr>
        <w:tab/>
        <w:t xml:space="preserve">148.3 </w:t>
      </w:r>
      <w:r>
        <w:rPr>
          <w:sz w:val="18"/>
        </w:rPr>
        <w:tab/>
        <w:t>$</w:t>
      </w:r>
      <w:r>
        <w:rPr>
          <w:sz w:val="18"/>
        </w:rPr>
        <w:tab/>
        <w:t>(2.9)</w:t>
      </w:r>
      <w:r>
        <w:rPr>
          <w:sz w:val="18"/>
        </w:rPr>
        <w:tab/>
        <w:t>(</w:t>
      </w:r>
      <w:proofErr w:type="gramStart"/>
      <w:r>
        <w:rPr>
          <w:sz w:val="18"/>
        </w:rPr>
        <w:t>2.0)%</w:t>
      </w:r>
      <w:proofErr w:type="gramEnd"/>
    </w:p>
    <w:p w14:paraId="223F42D8" w14:textId="77777777" w:rsidR="009F545A" w:rsidRDefault="00000000">
      <w:pPr>
        <w:tabs>
          <w:tab w:val="center" w:pos="1875"/>
          <w:tab w:val="center" w:pos="5353"/>
          <w:tab w:val="center" w:pos="7142"/>
        </w:tabs>
        <w:spacing w:after="960" w:line="265" w:lineRule="auto"/>
        <w:ind w:left="0" w:firstLine="0"/>
      </w:pPr>
      <w:r>
        <w:rPr>
          <w:rFonts w:ascii="Calibri" w:eastAsia="Calibri" w:hAnsi="Calibri" w:cs="Calibri"/>
          <w:sz w:val="22"/>
        </w:rPr>
        <w:tab/>
      </w:r>
      <w:r>
        <w:rPr>
          <w:i/>
          <w:sz w:val="18"/>
        </w:rPr>
        <w:t>As a percentage of total revenues</w:t>
      </w:r>
      <w:r>
        <w:rPr>
          <w:i/>
          <w:sz w:val="18"/>
        </w:rPr>
        <w:tab/>
        <w:t>23.2 %</w:t>
      </w:r>
      <w:r>
        <w:rPr>
          <w:i/>
          <w:sz w:val="18"/>
        </w:rPr>
        <w:tab/>
        <w:t>25.1 %</w:t>
      </w:r>
    </w:p>
    <w:p w14:paraId="6FF42664" w14:textId="77777777" w:rsidR="009F545A" w:rsidRDefault="00000000">
      <w:pPr>
        <w:spacing w:after="5" w:line="254" w:lineRule="auto"/>
        <w:ind w:left="209" w:right="179"/>
        <w:jc w:val="center"/>
      </w:pPr>
      <w:r>
        <w:lastRenderedPageBreak/>
        <w:t>33</w:t>
      </w:r>
    </w:p>
    <w:p w14:paraId="0471C6F0" w14:textId="77777777" w:rsidR="009F545A" w:rsidRDefault="009F545A">
      <w:pPr>
        <w:sectPr w:rsidR="009F545A">
          <w:headerReference w:type="even" r:id="rId45"/>
          <w:headerReference w:type="default" r:id="rId46"/>
          <w:headerReference w:type="first" r:id="rId47"/>
          <w:pgSz w:w="12240" w:h="15840"/>
          <w:pgMar w:top="786" w:right="700" w:bottom="712" w:left="700" w:header="720" w:footer="720" w:gutter="0"/>
          <w:cols w:space="720"/>
        </w:sectPr>
      </w:pPr>
    </w:p>
    <w:p w14:paraId="1BE99B5D" w14:textId="77777777" w:rsidR="009F545A" w:rsidRDefault="00000000">
      <w:pPr>
        <w:spacing w:after="0" w:line="259" w:lineRule="auto"/>
        <w:ind w:left="-1440" w:right="10800" w:firstLine="0"/>
      </w:pPr>
      <w:r>
        <w:rPr>
          <w:rFonts w:ascii="Calibri" w:eastAsia="Calibri" w:hAnsi="Calibri" w:cs="Calibri"/>
          <w:noProof/>
          <w:sz w:val="22"/>
        </w:rPr>
        <w:lastRenderedPageBreak/>
        <mc:AlternateContent>
          <mc:Choice Requires="wpg">
            <w:drawing>
              <wp:anchor distT="0" distB="0" distL="114300" distR="114300" simplePos="0" relativeHeight="251728896" behindDoc="0" locked="0" layoutInCell="1" allowOverlap="1" wp14:anchorId="1D047F29" wp14:editId="508EF779">
                <wp:simplePos x="0" y="0"/>
                <wp:positionH relativeFrom="page">
                  <wp:posOffset>444500</wp:posOffset>
                </wp:positionH>
                <wp:positionV relativeFrom="page">
                  <wp:posOffset>368300</wp:posOffset>
                </wp:positionV>
                <wp:extent cx="6896100" cy="19050"/>
                <wp:effectExtent l="0" t="0" r="0" b="0"/>
                <wp:wrapTopAndBottom/>
                <wp:docPr id="123937" name="Group 1239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342" name="Shape 1473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343" name="Shape 1473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44" name="Shape 129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45" name="Shape 129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23937" style="width:543pt;height:1.5pt;position:absolute;mso-position-horizontal-relative:page;mso-position-horizontal:absolute;margin-left:35pt;mso-position-vertical-relative:page;margin-top:29pt;" coordsize="68961,190">
                <v:shape id="Shape 147344" style="position:absolute;width:68961;height:95;left:0;top:0;" coordsize="6896100,9525" path="m0,0l6896100,0l6896100,9525l0,9525l0,0">
                  <v:stroke weight="0pt" endcap="flat" joinstyle="miter" miterlimit="10" on="false" color="#000000" opacity="0"/>
                  <v:fill on="true" color="#9a9a9a"/>
                </v:shape>
                <v:shape id="Shape 147345" style="position:absolute;width:68961;height:95;left:0;top:95;" coordsize="6896100,9525" path="m0,0l6896100,0l6896100,9525l0,9525l0,0">
                  <v:stroke weight="0pt" endcap="flat" joinstyle="miter" miterlimit="10" on="false" color="#000000" opacity="0"/>
                  <v:fill on="true" color="#eeeeee"/>
                </v:shape>
                <v:shape id="Shape 12944" style="position:absolute;width:95;height:190;left:68865;top:0;" coordsize="9525,19050" path="m9525,0l9525,19050l0,19050l0,9525l9525,0x">
                  <v:stroke weight="0pt" endcap="flat" joinstyle="miter" miterlimit="10" on="false" color="#000000" opacity="0"/>
                  <v:fill on="true" color="#eeeeee"/>
                </v:shape>
                <v:shape id="Shape 1294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BF9FEC6" w14:textId="77777777" w:rsidR="009F545A" w:rsidRDefault="009F545A">
      <w:pPr>
        <w:sectPr w:rsidR="009F545A">
          <w:headerReference w:type="even" r:id="rId48"/>
          <w:headerReference w:type="default" r:id="rId49"/>
          <w:headerReference w:type="first" r:id="rId50"/>
          <w:pgSz w:w="12240" w:h="15840"/>
          <w:pgMar w:top="1440" w:right="1440" w:bottom="1440" w:left="1440" w:header="720" w:footer="720" w:gutter="0"/>
          <w:cols w:space="720"/>
        </w:sectPr>
      </w:pPr>
    </w:p>
    <w:p w14:paraId="70AFD069" w14:textId="77777777" w:rsidR="009F545A" w:rsidRDefault="00000000">
      <w:pPr>
        <w:spacing w:after="114" w:line="254" w:lineRule="auto"/>
        <w:ind w:left="-5"/>
      </w:pPr>
      <w:r>
        <w:rPr>
          <w:sz w:val="12"/>
        </w:rPr>
        <w:lastRenderedPageBreak/>
        <w:t xml:space="preserve"> </w:t>
      </w:r>
      <w:r>
        <w:rPr>
          <w:i/>
        </w:rPr>
        <w:t>Research and Development</w:t>
      </w:r>
    </w:p>
    <w:p w14:paraId="23DB4E4C" w14:textId="77777777" w:rsidR="009F545A" w:rsidRDefault="00000000">
      <w:pPr>
        <w:spacing w:after="231"/>
        <w:ind w:left="15" w:right="15"/>
      </w:pPr>
      <w:r>
        <w:t xml:space="preserve">    We are committed to investing in the business to support long-term growth and believe long-term research and development expenses of approximately 8% to 10% of annual revenues is the appropriate range that will allow us to innovate and bring new products to market for our global OEM customers. Research and development costs remained at 9.0% of total revenues due to the relative increase in revenue as compared to the increase in research and development costs.</w:t>
      </w:r>
    </w:p>
    <w:p w14:paraId="2F5780B8" w14:textId="77777777" w:rsidR="009F545A" w:rsidRDefault="00000000">
      <w:pPr>
        <w:spacing w:after="114" w:line="254" w:lineRule="auto"/>
        <w:ind w:left="-5"/>
      </w:pPr>
      <w:r>
        <w:rPr>
          <w:i/>
        </w:rPr>
        <w:t>Selling, General and Administrative</w:t>
      </w:r>
    </w:p>
    <w:p w14:paraId="4AF1D4C8" w14:textId="77777777" w:rsidR="009F545A" w:rsidRDefault="00000000">
      <w:pPr>
        <w:spacing w:after="231"/>
        <w:ind w:left="15" w:right="15"/>
      </w:pPr>
      <w:r>
        <w:t xml:space="preserve">    Selling, general and administrative expenses for the nine months ended July 1, 2022, decreased to 14.1% of sales primarily due to lower compensation costs, reduced external audit fees and higher revenue.    </w:t>
      </w:r>
    </w:p>
    <w:p w14:paraId="3A7CD080" w14:textId="77777777" w:rsidR="009F545A" w:rsidRDefault="00000000">
      <w:pPr>
        <w:spacing w:after="110"/>
        <w:ind w:left="-5" w:right="13"/>
      </w:pPr>
      <w:r>
        <w:rPr>
          <w:b/>
          <w:i/>
        </w:rPr>
        <w:t>Interest and Other Expense, Net</w:t>
      </w:r>
    </w:p>
    <w:p w14:paraId="6157A227" w14:textId="77777777" w:rsidR="009F545A" w:rsidRDefault="00000000">
      <w:pPr>
        <w:spacing w:after="19"/>
        <w:ind w:left="15" w:right="15"/>
      </w:pPr>
      <w:r>
        <w:t xml:space="preserve">    The following table summarizes the Company’s interest and other income (expense), net:</w:t>
      </w:r>
    </w:p>
    <w:p w14:paraId="79F4A255" w14:textId="77777777" w:rsidR="009F545A" w:rsidRDefault="00000000">
      <w:pPr>
        <w:spacing w:after="0" w:line="265" w:lineRule="auto"/>
        <w:ind w:left="4070" w:right="21"/>
        <w:jc w:val="center"/>
      </w:pPr>
      <w:r>
        <w:rPr>
          <w:b/>
          <w:sz w:val="18"/>
        </w:rPr>
        <w:t>Nine Months Ended</w:t>
      </w:r>
    </w:p>
    <w:p w14:paraId="390493DC" w14:textId="77777777" w:rsidR="009F545A" w:rsidRDefault="00000000">
      <w:pPr>
        <w:tabs>
          <w:tab w:val="right" w:pos="10860"/>
        </w:tabs>
        <w:spacing w:after="5" w:line="268"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17B8C3E9" wp14:editId="26408B27">
                <wp:extent cx="3228975" cy="171450"/>
                <wp:effectExtent l="0" t="0" r="0" b="0"/>
                <wp:docPr id="125323" name="Group 125323"/>
                <wp:cNvGraphicFramePr/>
                <a:graphic xmlns:a="http://schemas.openxmlformats.org/drawingml/2006/main">
                  <a:graphicData uri="http://schemas.microsoft.com/office/word/2010/wordprocessingGroup">
                    <wpg:wgp>
                      <wpg:cNvGrpSpPr/>
                      <wpg:grpSpPr>
                        <a:xfrm>
                          <a:off x="0" y="0"/>
                          <a:ext cx="3228975" cy="171450"/>
                          <a:chOff x="0" y="0"/>
                          <a:chExt cx="3228975" cy="171450"/>
                        </a:xfrm>
                      </wpg:grpSpPr>
                      <wps:wsp>
                        <wps:cNvPr id="147346" name="Shape 1473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7" name="Shape 14734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8" name="Shape 14734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9" name="Shape 147349"/>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0" name="Shape 147350"/>
                        <wps:cNvSpPr/>
                        <wps:spPr>
                          <a:xfrm>
                            <a:off x="1047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1" name="Shape 147351"/>
                        <wps:cNvSpPr/>
                        <wps:spPr>
                          <a:xfrm>
                            <a:off x="1076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2" name="Shape 147352"/>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3" name="Shape 147353"/>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4" name="Shape 147354"/>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5" name="Shape 147355"/>
                        <wps:cNvSpPr/>
                        <wps:spPr>
                          <a:xfrm>
                            <a:off x="1095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6" name="Shape 147356"/>
                        <wps:cNvSpPr/>
                        <wps:spPr>
                          <a:xfrm>
                            <a:off x="11715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7" name="Shape 147357"/>
                        <wps:cNvSpPr/>
                        <wps:spPr>
                          <a:xfrm>
                            <a:off x="21050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8" name="Shape 147358"/>
                        <wps:cNvSpPr/>
                        <wps:spPr>
                          <a:xfrm>
                            <a:off x="21907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9" name="Shape 147359"/>
                        <wps:cNvSpPr/>
                        <wps:spPr>
                          <a:xfrm>
                            <a:off x="22764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0" name="Shape 147360"/>
                        <wps:cNvSpPr/>
                        <wps:spPr>
                          <a:xfrm>
                            <a:off x="3209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5" name="Rectangle 13055"/>
                        <wps:cNvSpPr/>
                        <wps:spPr>
                          <a:xfrm>
                            <a:off x="225623" y="46385"/>
                            <a:ext cx="772862" cy="135854"/>
                          </a:xfrm>
                          <a:prstGeom prst="rect">
                            <a:avLst/>
                          </a:prstGeom>
                          <a:ln>
                            <a:noFill/>
                          </a:ln>
                        </wps:spPr>
                        <wps:txbx>
                          <w:txbxContent>
                            <w:p w14:paraId="78595D78" w14:textId="77777777" w:rsidR="009F545A" w:rsidRDefault="00000000">
                              <w:pPr>
                                <w:spacing w:after="160" w:line="259" w:lineRule="auto"/>
                                <w:ind w:left="0" w:firstLine="0"/>
                              </w:pPr>
                              <w:r>
                                <w:rPr>
                                  <w:b/>
                                  <w:sz w:val="18"/>
                                </w:rPr>
                                <w:t>July 1, 2022</w:t>
                              </w:r>
                            </w:p>
                          </w:txbxContent>
                        </wps:txbx>
                        <wps:bodyPr horzOverflow="overflow" vert="horz" lIns="0" tIns="0" rIns="0" bIns="0" rtlCol="0">
                          <a:noAutofit/>
                        </wps:bodyPr>
                      </wps:wsp>
                      <wps:wsp>
                        <wps:cNvPr id="13056" name="Rectangle 13056"/>
                        <wps:cNvSpPr/>
                        <wps:spPr>
                          <a:xfrm>
                            <a:off x="1320403" y="46385"/>
                            <a:ext cx="772862" cy="135854"/>
                          </a:xfrm>
                          <a:prstGeom prst="rect">
                            <a:avLst/>
                          </a:prstGeom>
                          <a:ln>
                            <a:noFill/>
                          </a:ln>
                        </wps:spPr>
                        <wps:txbx>
                          <w:txbxContent>
                            <w:p w14:paraId="67A18D60" w14:textId="77777777" w:rsidR="009F545A" w:rsidRDefault="00000000">
                              <w:pPr>
                                <w:spacing w:after="160" w:line="259" w:lineRule="auto"/>
                                <w:ind w:left="0" w:firstLine="0"/>
                              </w:pPr>
                              <w:r>
                                <w:rPr>
                                  <w:b/>
                                  <w:sz w:val="18"/>
                                </w:rPr>
                                <w:t>July 2, 2021</w:t>
                              </w:r>
                            </w:p>
                          </w:txbxContent>
                        </wps:txbx>
                        <wps:bodyPr horzOverflow="overflow" vert="horz" lIns="0" tIns="0" rIns="0" bIns="0" rtlCol="0">
                          <a:noAutofit/>
                        </wps:bodyPr>
                      </wps:wsp>
                      <wps:wsp>
                        <wps:cNvPr id="13057" name="Rectangle 13057"/>
                        <wps:cNvSpPr/>
                        <wps:spPr>
                          <a:xfrm>
                            <a:off x="2481263" y="46385"/>
                            <a:ext cx="612381" cy="135854"/>
                          </a:xfrm>
                          <a:prstGeom prst="rect">
                            <a:avLst/>
                          </a:prstGeom>
                          <a:ln>
                            <a:noFill/>
                          </a:ln>
                        </wps:spPr>
                        <wps:txbx>
                          <w:txbxContent>
                            <w:p w14:paraId="5A3B21B9"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25323" style="width:254.25pt;height:13.5pt;mso-position-horizontal-relative:char;mso-position-vertical-relative:line" coordsize="32289,1714">
                <v:shape id="Shape 147361" style="position:absolute;width:762;height:95;left:0;top:0;" coordsize="76200,9525" path="m0,0l76200,0l76200,9525l0,9525l0,0">
                  <v:stroke weight="0pt" endcap="flat" joinstyle="miter" miterlimit="10" on="false" color="#000000" opacity="0"/>
                  <v:fill on="true" color="#000000"/>
                </v:shape>
                <v:shape id="Shape 147362" style="position:absolute;width:9334;height:95;left:762;top:0;" coordsize="933450,9525" path="m0,0l933450,0l933450,9525l0,9525l0,0">
                  <v:stroke weight="0pt" endcap="flat" joinstyle="miter" miterlimit="10" on="false" color="#000000" opacity="0"/>
                  <v:fill on="true" color="#000000"/>
                </v:shape>
                <v:shape id="Shape 147363" style="position:absolute;width:190;height:95;left:10096;top:0;" coordsize="19050,9525" path="m0,0l19050,0l19050,9525l0,9525l0,0">
                  <v:stroke weight="0pt" endcap="flat" joinstyle="miter" miterlimit="10" on="false" color="#000000" opacity="0"/>
                  <v:fill on="true" color="#000000"/>
                </v:shape>
                <v:shape id="Shape 147364" style="position:absolute;width:190;height:95;left:10287;top:0;" coordsize="19050,9525" path="m0,0l19050,0l19050,9525l0,9525l0,0">
                  <v:stroke weight="0pt" endcap="flat" joinstyle="miter" miterlimit="10" on="false" color="#000000" opacity="0"/>
                  <v:fill on="true" color="#000000"/>
                </v:shape>
                <v:shape id="Shape 147365" style="position:absolute;width:285;height:95;left:10477;top:0;" coordsize="28575,9525" path="m0,0l28575,0l28575,9525l0,9525l0,0">
                  <v:stroke weight="0pt" endcap="flat" joinstyle="miter" miterlimit="10" on="false" color="#000000" opacity="0"/>
                  <v:fill on="true" color="#000000"/>
                </v:shape>
                <v:shape id="Shape 147366" style="position:absolute;width:190;height:95;left:10763;top:0;" coordsize="19050,9525" path="m0,0l19050,0l19050,9525l0,9525l0,0">
                  <v:stroke weight="0pt" endcap="flat" joinstyle="miter" miterlimit="10" on="false" color="#000000" opacity="0"/>
                  <v:fill on="true" color="#000000"/>
                </v:shape>
                <v:shape id="Shape 147367" style="position:absolute;width:762;height:95;left:10953;top:0;" coordsize="76200,9525" path="m0,0l76200,0l76200,9525l0,9525l0,0">
                  <v:stroke weight="0pt" endcap="flat" joinstyle="miter" miterlimit="10" on="false" color="#000000" opacity="0"/>
                  <v:fill on="true" color="#000000"/>
                </v:shape>
                <v:shape id="Shape 147368" style="position:absolute;width:9334;height:95;left:11715;top:0;" coordsize="933450,9525" path="m0,0l933450,0l933450,9525l0,9525l0,0">
                  <v:stroke weight="0pt" endcap="flat" joinstyle="miter" miterlimit="10" on="false" color="#000000" opacity="0"/>
                  <v:fill on="true" color="#000000"/>
                </v:shape>
                <v:shape id="Shape 147369" style="position:absolute;width:190;height:95;left:21050;top:0;" coordsize="19050,9525" path="m0,0l19050,0l19050,9525l0,9525l0,0">
                  <v:stroke weight="0pt" endcap="flat" joinstyle="miter" miterlimit="10" on="false" color="#000000" opacity="0"/>
                  <v:fill on="true" color="#000000"/>
                </v:shape>
                <v:shape id="Shape 147370" style="position:absolute;width:762;height:95;left:10953;top:1619;" coordsize="76200,9525" path="m0,0l76200,0l76200,9525l0,9525l0,0">
                  <v:stroke weight="0pt" endcap="flat" joinstyle="miter" miterlimit="10" on="false" color="#000000" opacity="0"/>
                  <v:fill on="true" color="#000000"/>
                </v:shape>
                <v:shape id="Shape 147371" style="position:absolute;width:9334;height:95;left:11715;top:1619;" coordsize="933450,9525" path="m0,0l933450,0l933450,9525l0,9525l0,0">
                  <v:stroke weight="0pt" endcap="flat" joinstyle="miter" miterlimit="10" on="false" color="#000000" opacity="0"/>
                  <v:fill on="true" color="#000000"/>
                </v:shape>
                <v:shape id="Shape 147372" style="position:absolute;width:190;height:95;left:21050;top:1619;" coordsize="19050,9525" path="m0,0l19050,0l19050,9525l0,9525l0,0">
                  <v:stroke weight="0pt" endcap="flat" joinstyle="miter" miterlimit="10" on="false" color="#000000" opacity="0"/>
                  <v:fill on="true" color="#000000"/>
                </v:shape>
                <v:shape id="Shape 147373" style="position:absolute;width:857;height:95;left:21907;top:1619;" coordsize="85725,9525" path="m0,0l85725,0l85725,9525l0,9525l0,0">
                  <v:stroke weight="0pt" endcap="flat" joinstyle="miter" miterlimit="10" on="false" color="#000000" opacity="0"/>
                  <v:fill on="true" color="#000000"/>
                </v:shape>
                <v:shape id="Shape 147374" style="position:absolute;width:9334;height:95;left:22764;top:1619;" coordsize="933450,9525" path="m0,0l933450,0l933450,9525l0,9525l0,0">
                  <v:stroke weight="0pt" endcap="flat" joinstyle="miter" miterlimit="10" on="false" color="#000000" opacity="0"/>
                  <v:fill on="true" color="#000000"/>
                </v:shape>
                <v:shape id="Shape 147375" style="position:absolute;width:190;height:95;left:32099;top:1619;" coordsize="19050,9525" path="m0,0l19050,0l19050,9525l0,9525l0,0">
                  <v:stroke weight="0pt" endcap="flat" joinstyle="miter" miterlimit="10" on="false" color="#000000" opacity="0"/>
                  <v:fill on="true" color="#000000"/>
                </v:shape>
                <v:rect id="Rectangle 13055" style="position:absolute;width:7728;height:1358;left:2256;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1, 2022</w:t>
                        </w:r>
                      </w:p>
                    </w:txbxContent>
                  </v:textbox>
                </v:rect>
                <v:rect id="Rectangle 13056" style="position:absolute;width:7728;height:1358;left:13204;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July 2, 2021</w:t>
                        </w:r>
                      </w:p>
                    </w:txbxContent>
                  </v:textbox>
                </v:rect>
                <v:rect id="Rectangle 13057" style="position:absolute;width:6123;height:1358;left:24812;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75" w:tblpY="-63"/>
        <w:tblOverlap w:val="never"/>
        <w:tblW w:w="1620" w:type="dxa"/>
        <w:tblInd w:w="0" w:type="dxa"/>
        <w:tblCellMar>
          <w:top w:w="63" w:type="dxa"/>
          <w:left w:w="0" w:type="dxa"/>
          <w:bottom w:w="0" w:type="dxa"/>
          <w:right w:w="31" w:type="dxa"/>
        </w:tblCellMar>
        <w:tblLook w:val="04A0" w:firstRow="1" w:lastRow="0" w:firstColumn="1" w:lastColumn="0" w:noHBand="0" w:noVBand="1"/>
      </w:tblPr>
      <w:tblGrid>
        <w:gridCol w:w="1154"/>
        <w:gridCol w:w="466"/>
      </w:tblGrid>
      <w:tr w:rsidR="009F545A" w14:paraId="3E34D667" w14:textId="77777777">
        <w:trPr>
          <w:trHeight w:val="735"/>
        </w:trPr>
        <w:tc>
          <w:tcPr>
            <w:tcW w:w="1154" w:type="dxa"/>
            <w:tcBorders>
              <w:top w:val="single" w:sz="6" w:space="0" w:color="000000"/>
              <w:left w:val="nil"/>
              <w:bottom w:val="single" w:sz="6" w:space="0" w:color="000000"/>
              <w:right w:val="nil"/>
            </w:tcBorders>
          </w:tcPr>
          <w:p w14:paraId="7FA937DC" w14:textId="77777777" w:rsidR="009F545A" w:rsidRDefault="00000000">
            <w:pPr>
              <w:spacing w:after="0" w:line="259" w:lineRule="auto"/>
              <w:ind w:left="27" w:firstLine="0"/>
            </w:pPr>
            <w:r>
              <w:rPr>
                <w:sz w:val="18"/>
              </w:rPr>
              <w:t>$</w:t>
            </w:r>
          </w:p>
        </w:tc>
        <w:tc>
          <w:tcPr>
            <w:tcW w:w="466" w:type="dxa"/>
            <w:tcBorders>
              <w:top w:val="single" w:sz="6" w:space="0" w:color="000000"/>
              <w:left w:val="nil"/>
              <w:bottom w:val="single" w:sz="6" w:space="0" w:color="000000"/>
              <w:right w:val="nil"/>
            </w:tcBorders>
          </w:tcPr>
          <w:p w14:paraId="19D0E411" w14:textId="77777777" w:rsidR="009F545A" w:rsidRDefault="00000000">
            <w:pPr>
              <w:spacing w:after="15" w:line="259" w:lineRule="auto"/>
              <w:ind w:left="0" w:right="45" w:firstLine="0"/>
              <w:jc w:val="right"/>
            </w:pPr>
            <w:r>
              <w:rPr>
                <w:sz w:val="18"/>
              </w:rPr>
              <w:t xml:space="preserve">0.2 </w:t>
            </w:r>
          </w:p>
          <w:p w14:paraId="7DCA1E70" w14:textId="77777777" w:rsidR="009F545A" w:rsidRDefault="00000000">
            <w:pPr>
              <w:spacing w:after="15" w:line="259" w:lineRule="auto"/>
              <w:ind w:left="0" w:firstLine="0"/>
              <w:jc w:val="both"/>
            </w:pPr>
            <w:r>
              <w:rPr>
                <w:sz w:val="18"/>
              </w:rPr>
              <w:t>(30.4)</w:t>
            </w:r>
          </w:p>
          <w:p w14:paraId="4DFEACB7" w14:textId="77777777" w:rsidR="009F545A" w:rsidRDefault="00000000">
            <w:pPr>
              <w:spacing w:after="0" w:line="259" w:lineRule="auto"/>
              <w:ind w:left="90" w:firstLine="0"/>
            </w:pPr>
            <w:r>
              <w:rPr>
                <w:sz w:val="18"/>
              </w:rPr>
              <w:t>(3.0)</w:t>
            </w:r>
          </w:p>
        </w:tc>
      </w:tr>
      <w:tr w:rsidR="009F545A" w14:paraId="3A7F0D8B" w14:textId="77777777">
        <w:trPr>
          <w:trHeight w:val="278"/>
        </w:trPr>
        <w:tc>
          <w:tcPr>
            <w:tcW w:w="1154" w:type="dxa"/>
            <w:tcBorders>
              <w:top w:val="single" w:sz="6" w:space="0" w:color="000000"/>
              <w:left w:val="nil"/>
              <w:bottom w:val="double" w:sz="6" w:space="0" w:color="000000"/>
              <w:right w:val="nil"/>
            </w:tcBorders>
          </w:tcPr>
          <w:p w14:paraId="0C11F2CE" w14:textId="77777777" w:rsidR="009F545A" w:rsidRDefault="00000000">
            <w:pPr>
              <w:spacing w:after="0" w:line="259" w:lineRule="auto"/>
              <w:ind w:left="27" w:firstLine="0"/>
            </w:pPr>
            <w:r>
              <w:rPr>
                <w:sz w:val="18"/>
              </w:rPr>
              <w:t>$</w:t>
            </w:r>
          </w:p>
        </w:tc>
        <w:tc>
          <w:tcPr>
            <w:tcW w:w="466" w:type="dxa"/>
            <w:tcBorders>
              <w:top w:val="single" w:sz="6" w:space="0" w:color="000000"/>
              <w:left w:val="nil"/>
              <w:bottom w:val="double" w:sz="6" w:space="0" w:color="000000"/>
              <w:right w:val="nil"/>
            </w:tcBorders>
          </w:tcPr>
          <w:p w14:paraId="279C83F5" w14:textId="77777777" w:rsidR="009F545A" w:rsidRDefault="00000000">
            <w:pPr>
              <w:spacing w:after="0" w:line="259" w:lineRule="auto"/>
              <w:ind w:left="0" w:firstLine="0"/>
              <w:jc w:val="both"/>
            </w:pPr>
            <w:r>
              <w:rPr>
                <w:sz w:val="18"/>
              </w:rPr>
              <w:t>(33.2)</w:t>
            </w:r>
          </w:p>
        </w:tc>
      </w:tr>
    </w:tbl>
    <w:p w14:paraId="37376889" w14:textId="77777777" w:rsidR="009F545A" w:rsidRDefault="00000000">
      <w:pPr>
        <w:tabs>
          <w:tab w:val="center" w:pos="8953"/>
          <w:tab w:val="center" w:pos="9295"/>
          <w:tab w:val="right" w:pos="10860"/>
        </w:tabs>
        <w:spacing w:after="35" w:line="268" w:lineRule="auto"/>
        <w:ind w:left="0" w:firstLine="0"/>
      </w:pPr>
      <w:r>
        <w:rPr>
          <w:sz w:val="18"/>
        </w:rPr>
        <w:t>Interest income$</w:t>
      </w:r>
      <w:r>
        <w:rPr>
          <w:sz w:val="18"/>
        </w:rPr>
        <w:tab/>
        <w:t xml:space="preserve">— </w:t>
      </w:r>
      <w:r>
        <w:rPr>
          <w:sz w:val="18"/>
        </w:rPr>
        <w:tab/>
        <w:t>$</w:t>
      </w:r>
      <w:r>
        <w:rPr>
          <w:sz w:val="18"/>
        </w:rPr>
        <w:tab/>
        <w:t xml:space="preserve">0.2 </w:t>
      </w:r>
    </w:p>
    <w:p w14:paraId="63B21DD8" w14:textId="77777777" w:rsidR="009F545A" w:rsidRDefault="00000000">
      <w:pPr>
        <w:tabs>
          <w:tab w:val="right" w:pos="10860"/>
        </w:tabs>
        <w:spacing w:after="35" w:line="268" w:lineRule="auto"/>
        <w:ind w:left="0" w:firstLine="0"/>
      </w:pPr>
      <w:r>
        <w:rPr>
          <w:sz w:val="18"/>
        </w:rPr>
        <w:t xml:space="preserve">Interest </w:t>
      </w:r>
      <w:proofErr w:type="gramStart"/>
      <w:r>
        <w:rPr>
          <w:sz w:val="18"/>
        </w:rPr>
        <w:t>expense(</w:t>
      </w:r>
      <w:proofErr w:type="gramEnd"/>
      <w:r>
        <w:rPr>
          <w:sz w:val="18"/>
        </w:rPr>
        <w:t>31.3)</w:t>
      </w:r>
      <w:r>
        <w:rPr>
          <w:sz w:val="18"/>
        </w:rPr>
        <w:tab/>
        <w:t xml:space="preserve">0.9 </w:t>
      </w:r>
    </w:p>
    <w:p w14:paraId="432FCBA6" w14:textId="77777777" w:rsidR="009F545A" w:rsidRDefault="00000000">
      <w:pPr>
        <w:tabs>
          <w:tab w:val="right" w:pos="10860"/>
        </w:tabs>
        <w:spacing w:after="4" w:line="268" w:lineRule="auto"/>
        <w:ind w:left="0" w:firstLine="0"/>
      </w:pPr>
      <w:r>
        <w:rPr>
          <w:sz w:val="18"/>
        </w:rPr>
        <w:t xml:space="preserve">Other expense, </w:t>
      </w:r>
      <w:proofErr w:type="gramStart"/>
      <w:r>
        <w:rPr>
          <w:sz w:val="18"/>
        </w:rPr>
        <w:t>net(</w:t>
      </w:r>
      <w:proofErr w:type="gramEnd"/>
      <w:r>
        <w:rPr>
          <w:sz w:val="18"/>
        </w:rPr>
        <w:t>2.5)</w:t>
      </w:r>
      <w:r>
        <w:rPr>
          <w:sz w:val="18"/>
        </w:rPr>
        <w:tab/>
        <w:t>(0.5)</w:t>
      </w:r>
    </w:p>
    <w:p w14:paraId="1BA47387" w14:textId="77777777" w:rsidR="009F545A" w:rsidRDefault="00000000">
      <w:pPr>
        <w:tabs>
          <w:tab w:val="center" w:pos="1477"/>
          <w:tab w:val="center" w:pos="9180"/>
          <w:tab w:val="right" w:pos="10860"/>
        </w:tabs>
        <w:spacing w:after="219" w:line="265" w:lineRule="auto"/>
        <w:ind w:left="0" w:right="-15" w:firstLine="0"/>
      </w:pPr>
      <w:r>
        <w:rPr>
          <w:rFonts w:ascii="Calibri" w:eastAsia="Calibri" w:hAnsi="Calibri" w:cs="Calibri"/>
          <w:sz w:val="22"/>
        </w:rPr>
        <w:tab/>
      </w:r>
      <w:r>
        <w:rPr>
          <w:sz w:val="18"/>
        </w:rPr>
        <w:t>Interest and other expense, net</w:t>
      </w:r>
      <w:r>
        <w:rPr>
          <w:sz w:val="18"/>
        </w:rPr>
        <w:tab/>
      </w:r>
      <w:r>
        <w:rPr>
          <w:rFonts w:ascii="Calibri" w:eastAsia="Calibri" w:hAnsi="Calibri" w:cs="Calibri"/>
          <w:noProof/>
          <w:sz w:val="22"/>
        </w:rPr>
        <mc:AlternateContent>
          <mc:Choice Requires="wpg">
            <w:drawing>
              <wp:inline distT="0" distB="0" distL="0" distR="0" wp14:anchorId="152711EA" wp14:editId="16E70112">
                <wp:extent cx="2133600" cy="200025"/>
                <wp:effectExtent l="0" t="0" r="0" b="0"/>
                <wp:docPr id="125327" name="Group 125327"/>
                <wp:cNvGraphicFramePr/>
                <a:graphic xmlns:a="http://schemas.openxmlformats.org/drawingml/2006/main">
                  <a:graphicData uri="http://schemas.microsoft.com/office/word/2010/wordprocessingGroup">
                    <wpg:wgp>
                      <wpg:cNvGrpSpPr/>
                      <wpg:grpSpPr>
                        <a:xfrm>
                          <a:off x="0" y="0"/>
                          <a:ext cx="2133600" cy="200025"/>
                          <a:chOff x="0" y="0"/>
                          <a:chExt cx="2133600" cy="200025"/>
                        </a:xfrm>
                      </wpg:grpSpPr>
                      <wps:wsp>
                        <wps:cNvPr id="147376" name="Shape 1473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7" name="Shape 14737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8" name="Shape 14737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9" name="Shape 147379"/>
                        <wps:cNvSpPr/>
                        <wps:spPr>
                          <a:xfrm>
                            <a:off x="10953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0" name="Shape 147380"/>
                        <wps:cNvSpPr/>
                        <wps:spPr>
                          <a:xfrm>
                            <a:off x="11811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1" name="Shape 147381"/>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2" name="Shape 147382"/>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3" name="Shape 147383"/>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4" name="Shape 147384"/>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5" name="Shape 147385"/>
                        <wps:cNvSpPr/>
                        <wps:spPr>
                          <a:xfrm>
                            <a:off x="76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6" name="Shape 147386"/>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7" name="Shape 147387"/>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8" name="Shape 147388"/>
                        <wps:cNvSpPr/>
                        <wps:spPr>
                          <a:xfrm>
                            <a:off x="1095375"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9" name="Shape 147389"/>
                        <wps:cNvSpPr/>
                        <wps:spPr>
                          <a:xfrm>
                            <a:off x="1095375"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0" name="Shape 147390"/>
                        <wps:cNvSpPr/>
                        <wps:spPr>
                          <a:xfrm>
                            <a:off x="11811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1" name="Shape 147391"/>
                        <wps:cNvSpPr/>
                        <wps:spPr>
                          <a:xfrm>
                            <a:off x="11811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2" name="Shape 147392"/>
                        <wps:cNvSpPr/>
                        <wps:spPr>
                          <a:xfrm>
                            <a:off x="2114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93" name="Shape 147393"/>
                        <wps:cNvSpPr/>
                        <wps:spPr>
                          <a:xfrm>
                            <a:off x="21145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76" name="Rectangle 13076"/>
                        <wps:cNvSpPr/>
                        <wps:spPr>
                          <a:xfrm>
                            <a:off x="16669" y="44549"/>
                            <a:ext cx="76010" cy="138295"/>
                          </a:xfrm>
                          <a:prstGeom prst="rect">
                            <a:avLst/>
                          </a:prstGeom>
                          <a:ln>
                            <a:noFill/>
                          </a:ln>
                        </wps:spPr>
                        <wps:txbx>
                          <w:txbxContent>
                            <w:p w14:paraId="1D31507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3078" name="Rectangle 13078"/>
                        <wps:cNvSpPr/>
                        <wps:spPr>
                          <a:xfrm>
                            <a:off x="1111449" y="44549"/>
                            <a:ext cx="76010" cy="138295"/>
                          </a:xfrm>
                          <a:prstGeom prst="rect">
                            <a:avLst/>
                          </a:prstGeom>
                          <a:ln>
                            <a:noFill/>
                          </a:ln>
                        </wps:spPr>
                        <wps:txbx>
                          <w:txbxContent>
                            <w:p w14:paraId="29A077F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5327" style="width:168pt;height:15.75pt;mso-position-horizontal-relative:char;mso-position-vertical-relative:line" coordsize="21336,2000">
                <v:shape id="Shape 147394" style="position:absolute;width:762;height:95;left:0;top:0;" coordsize="76200,9525" path="m0,0l76200,0l76200,9525l0,9525l0,0">
                  <v:stroke weight="0pt" endcap="flat" joinstyle="miter" miterlimit="10" on="false" color="#000000" opacity="0"/>
                  <v:fill on="true" color="#000000"/>
                </v:shape>
                <v:shape id="Shape 147395" style="position:absolute;width:9334;height:95;left:762;top:0;" coordsize="933450,9525" path="m0,0l933450,0l933450,9525l0,9525l0,0">
                  <v:stroke weight="0pt" endcap="flat" joinstyle="miter" miterlimit="10" on="false" color="#000000" opacity="0"/>
                  <v:fill on="true" color="#000000"/>
                </v:shape>
                <v:shape id="Shape 147396" style="position:absolute;width:190;height:95;left:10096;top:0;" coordsize="19050,9525" path="m0,0l19050,0l19050,9525l0,9525l0,0">
                  <v:stroke weight="0pt" endcap="flat" joinstyle="miter" miterlimit="10" on="false" color="#000000" opacity="0"/>
                  <v:fill on="true" color="#000000"/>
                </v:shape>
                <v:shape id="Shape 147397" style="position:absolute;width:857;height:95;left:10953;top:0;" coordsize="85725,9525" path="m0,0l85725,0l85725,9525l0,9525l0,0">
                  <v:stroke weight="0pt" endcap="flat" joinstyle="miter" miterlimit="10" on="false" color="#000000" opacity="0"/>
                  <v:fill on="true" color="#000000"/>
                </v:shape>
                <v:shape id="Shape 147398" style="position:absolute;width:9334;height:95;left:11811;top:0;" coordsize="933450,9525" path="m0,0l933450,0l933450,9525l0,9525l0,0">
                  <v:stroke weight="0pt" endcap="flat" joinstyle="miter" miterlimit="10" on="false" color="#000000" opacity="0"/>
                  <v:fill on="true" color="#000000"/>
                </v:shape>
                <v:shape id="Shape 147399" style="position:absolute;width:190;height:95;left:21145;top:0;" coordsize="19050,9525" path="m0,0l19050,0l19050,9525l0,9525l0,0">
                  <v:stroke weight="0pt" endcap="flat" joinstyle="miter" miterlimit="10" on="false" color="#000000" opacity="0"/>
                  <v:fill on="true" color="#000000"/>
                </v:shape>
                <v:shape id="Shape 147400" style="position:absolute;width:762;height:95;left:0;top:1619;" coordsize="76200,9525" path="m0,0l76200,0l76200,9525l0,9525l0,0">
                  <v:stroke weight="0pt" endcap="flat" joinstyle="miter" miterlimit="10" on="false" color="#000000" opacity="0"/>
                  <v:fill on="true" color="#000000"/>
                </v:shape>
                <v:shape id="Shape 147401" style="position:absolute;width:762;height:95;left:0;top:1905;" coordsize="76200,9525" path="m0,0l76200,0l76200,9525l0,9525l0,0">
                  <v:stroke weight="0pt" endcap="flat" joinstyle="miter" miterlimit="10" on="false" color="#000000" opacity="0"/>
                  <v:fill on="true" color="#000000"/>
                </v:shape>
                <v:shape id="Shape 147402" style="position:absolute;width:9334;height:95;left:762;top:1619;" coordsize="933450,9525" path="m0,0l933450,0l933450,9525l0,9525l0,0">
                  <v:stroke weight="0pt" endcap="flat" joinstyle="miter" miterlimit="10" on="false" color="#000000" opacity="0"/>
                  <v:fill on="true" color="#000000"/>
                </v:shape>
                <v:shape id="Shape 147403" style="position:absolute;width:9334;height:95;left:762;top:1905;" coordsize="933450,9525" path="m0,0l933450,0l933450,9525l0,9525l0,0">
                  <v:stroke weight="0pt" endcap="flat" joinstyle="miter" miterlimit="10" on="false" color="#000000" opacity="0"/>
                  <v:fill on="true" color="#000000"/>
                </v:shape>
                <v:shape id="Shape 147404" style="position:absolute;width:190;height:95;left:10096;top:1619;" coordsize="19050,9525" path="m0,0l19050,0l19050,9525l0,9525l0,0">
                  <v:stroke weight="0pt" endcap="flat" joinstyle="miter" miterlimit="10" on="false" color="#000000" opacity="0"/>
                  <v:fill on="true" color="#000000"/>
                </v:shape>
                <v:shape id="Shape 147405" style="position:absolute;width:190;height:95;left:10096;top:1905;" coordsize="19050,9525" path="m0,0l19050,0l19050,9525l0,9525l0,0">
                  <v:stroke weight="0pt" endcap="flat" joinstyle="miter" miterlimit="10" on="false" color="#000000" opacity="0"/>
                  <v:fill on="true" color="#000000"/>
                </v:shape>
                <v:shape id="Shape 147406" style="position:absolute;width:857;height:95;left:10953;top:1619;" coordsize="85725,9525" path="m0,0l85725,0l85725,9525l0,9525l0,0">
                  <v:stroke weight="0pt" endcap="flat" joinstyle="miter" miterlimit="10" on="false" color="#000000" opacity="0"/>
                  <v:fill on="true" color="#000000"/>
                </v:shape>
                <v:shape id="Shape 147407" style="position:absolute;width:857;height:95;left:10953;top:1905;" coordsize="85725,9525" path="m0,0l85725,0l85725,9525l0,9525l0,0">
                  <v:stroke weight="0pt" endcap="flat" joinstyle="miter" miterlimit="10" on="false" color="#000000" opacity="0"/>
                  <v:fill on="true" color="#000000"/>
                </v:shape>
                <v:shape id="Shape 147408" style="position:absolute;width:9334;height:95;left:11811;top:1619;" coordsize="933450,9525" path="m0,0l933450,0l933450,9525l0,9525l0,0">
                  <v:stroke weight="0pt" endcap="flat" joinstyle="miter" miterlimit="10" on="false" color="#000000" opacity="0"/>
                  <v:fill on="true" color="#000000"/>
                </v:shape>
                <v:shape id="Shape 147409" style="position:absolute;width:9334;height:95;left:11811;top:1905;" coordsize="933450,9525" path="m0,0l933450,0l933450,9525l0,9525l0,0">
                  <v:stroke weight="0pt" endcap="flat" joinstyle="miter" miterlimit="10" on="false" color="#000000" opacity="0"/>
                  <v:fill on="true" color="#000000"/>
                </v:shape>
                <v:shape id="Shape 147410" style="position:absolute;width:190;height:95;left:21145;top:1619;" coordsize="19050,9525" path="m0,0l19050,0l19050,9525l0,9525l0,0">
                  <v:stroke weight="0pt" endcap="flat" joinstyle="miter" miterlimit="10" on="false" color="#000000" opacity="0"/>
                  <v:fill on="true" color="#000000"/>
                </v:shape>
                <v:shape id="Shape 147411" style="position:absolute;width:190;height:95;left:21145;top:1905;" coordsize="19050,9525" path="m0,0l19050,0l19050,9525l0,9525l0,0">
                  <v:stroke weight="0pt" endcap="flat" joinstyle="miter" miterlimit="10" on="false" color="#000000" opacity="0"/>
                  <v:fill on="true" color="#000000"/>
                </v:shape>
                <v:rect id="Rectangle 13076" style="position:absolute;width:760;height:1382;left:166;top:445;" filled="f" stroked="f">
                  <v:textbox inset="0,0,0,0">
                    <w:txbxContent>
                      <w:p>
                        <w:pPr>
                          <w:spacing w:before="0" w:after="160" w:line="259" w:lineRule="auto"/>
                          <w:ind w:left="0" w:firstLine="0"/>
                        </w:pPr>
                        <w:r>
                          <w:rPr>
                            <w:sz w:val="18"/>
                          </w:rPr>
                          <w:t xml:space="preserve">$</w:t>
                        </w:r>
                      </w:p>
                    </w:txbxContent>
                  </v:textbox>
                </v:rect>
                <v:rect id="Rectangle 13078" style="position:absolute;width:760;height:1382;left:11114;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(33.8)</w:t>
      </w:r>
      <w:r>
        <w:rPr>
          <w:sz w:val="18"/>
        </w:rPr>
        <w:tab/>
        <w:t xml:space="preserve">0.6 </w:t>
      </w:r>
    </w:p>
    <w:p w14:paraId="0EF0BBD1" w14:textId="77777777" w:rsidR="009F545A" w:rsidRDefault="00000000">
      <w:pPr>
        <w:ind w:left="15" w:right="15"/>
      </w:pPr>
      <w:r>
        <w:t xml:space="preserve">    Interest and other expense, net decreased during the nine months ended July 1, </w:t>
      </w:r>
      <w:proofErr w:type="gramStart"/>
      <w:r>
        <w:t>2022</w:t>
      </w:r>
      <w:proofErr w:type="gramEnd"/>
      <w:r>
        <w:t xml:space="preserve"> due to the redemption of $27 million of our Senior Secured Notes in March 2022 and the redemption of $30 million of our Senior Secured Notes in July 2021, as well as reduced fees on the ABL agreement.</w:t>
      </w:r>
    </w:p>
    <w:p w14:paraId="4461F620" w14:textId="77777777" w:rsidR="009F545A" w:rsidRDefault="00000000">
      <w:pPr>
        <w:spacing w:after="231"/>
        <w:ind w:left="15" w:right="15"/>
      </w:pPr>
      <w:r>
        <w:t xml:space="preserve">    Other expense, net increased during the nine months ended July 1, </w:t>
      </w:r>
      <w:proofErr w:type="gramStart"/>
      <w:r>
        <w:t>2022</w:t>
      </w:r>
      <w:proofErr w:type="gramEnd"/>
      <w:r>
        <w:t xml:space="preserve"> as compared to the nine months ended July 2, 2021, primarily due to losses related to foreign exchange impacts.</w:t>
      </w:r>
    </w:p>
    <w:p w14:paraId="7D2C021D" w14:textId="77777777" w:rsidR="009F545A" w:rsidRDefault="00000000">
      <w:pPr>
        <w:spacing w:after="110"/>
        <w:ind w:left="-5" w:right="13"/>
      </w:pPr>
      <w:r>
        <w:rPr>
          <w:b/>
          <w:i/>
        </w:rPr>
        <w:t>Taxes on Income (Loss)</w:t>
      </w:r>
    </w:p>
    <w:p w14:paraId="1C5A003C" w14:textId="77777777" w:rsidR="009F545A" w:rsidRDefault="00000000">
      <w:pPr>
        <w:spacing w:after="0"/>
        <w:ind w:left="15" w:right="15"/>
      </w:pPr>
      <w:r>
        <w:t xml:space="preserve">    For the nine months ended July 1, 2022, we recognized an income tax expense of $12.8 million on $30.4 million of pre-tax income.</w:t>
      </w:r>
    </w:p>
    <w:p w14:paraId="43C7AE47" w14:textId="77777777" w:rsidR="009F545A" w:rsidRDefault="00000000">
      <w:pPr>
        <w:spacing w:after="231"/>
        <w:ind w:left="15" w:right="15"/>
      </w:pPr>
      <w:r>
        <w:t xml:space="preserve">For the nine months ended July 2, 2021, the Company recognized income tax expense of $4.7 million on $13.8 million of pre-tax loss. Our tax expense for the nine months ended July 1, </w:t>
      </w:r>
      <w:proofErr w:type="gramStart"/>
      <w:r>
        <w:t>2022</w:t>
      </w:r>
      <w:proofErr w:type="gramEnd"/>
      <w:r>
        <w:t xml:space="preserve"> increased, compared to the prior year, primarily due to pre-tax income in certain jurisdictions, valuation allowances in the United States on deferred tax attributes, and losses in certain foreign jurisdictions for which no benefit can be recorded.</w:t>
      </w:r>
    </w:p>
    <w:p w14:paraId="5E75A146" w14:textId="77777777" w:rsidR="009F545A" w:rsidRDefault="00000000">
      <w:pPr>
        <w:spacing w:after="110"/>
        <w:ind w:left="-5" w:right="13"/>
      </w:pPr>
      <w:r>
        <w:rPr>
          <w:b/>
          <w:i/>
        </w:rPr>
        <w:t>Liquidity and Capital Resources</w:t>
      </w:r>
    </w:p>
    <w:p w14:paraId="61B8DF35" w14:textId="77777777" w:rsidR="009F545A" w:rsidRDefault="00000000">
      <w:pPr>
        <w:spacing w:after="831"/>
        <w:ind w:left="15" w:right="15"/>
      </w:pPr>
      <w:r>
        <w:t xml:space="preserve">    We assess our liquidity in terms of our ability to generate cash to fund our operations, including working capital and investing activities. We believe that our operating cash flow, cash on our balance sheet and availability under our ABL Facility are sufficient to meet our anticipated operating cash needs for at least the next 12 months and will be sufficient to allow us to continue to invest in our existing businesses, consummate strategic acquisitions and manage our capital structure on a short and long-term basis. We are currently not aware of any trends or demands, commitments, events, or uncertainties that will result in or that are reasonably likely to result in our liquidity increasing or decreasing in any material way that will impact our capital needs during or beyond the next 12 months. The maximum availability under our ABL Facility is $100.0 million; however, the borrowing base under the ABL Facility fluctuates from month-to-month depending on the </w:t>
      </w:r>
      <w:proofErr w:type="gramStart"/>
      <w:r>
        <w:t>amount</w:t>
      </w:r>
      <w:proofErr w:type="gramEnd"/>
      <w:r>
        <w:t xml:space="preserve"> of eligible accounts receivable, inventory, and real estate. As of July 1, </w:t>
      </w:r>
      <w:proofErr w:type="gramStart"/>
      <w:r>
        <w:t>2022</w:t>
      </w:r>
      <w:proofErr w:type="gramEnd"/>
      <w:r>
        <w:t xml:space="preserve"> the amount available under our ABL Facility was $97 million, and the ABL Facility remains undrawn. See Part II, Item 1A. “Risk Factors” for a further discussion. </w:t>
      </w:r>
      <w:proofErr w:type="gramStart"/>
      <w:r>
        <w:t>At</w:t>
      </w:r>
      <w:proofErr w:type="gramEnd"/>
      <w:r>
        <w:t xml:space="preserve"> July 1, 2022 we had total debt of $412.6 million net of discounts and deferred issuance costs of $38.0 million.</w:t>
      </w:r>
    </w:p>
    <w:p w14:paraId="0C57D9DC" w14:textId="77777777" w:rsidR="009F545A" w:rsidRDefault="00000000">
      <w:pPr>
        <w:spacing w:after="5" w:line="254" w:lineRule="auto"/>
        <w:ind w:left="209" w:right="199"/>
        <w:jc w:val="center"/>
      </w:pPr>
      <w:r>
        <w:t>34</w:t>
      </w:r>
    </w:p>
    <w:p w14:paraId="214D8C17"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720D8D2" wp14:editId="022ABC7F">
                <wp:extent cx="6896100" cy="19050"/>
                <wp:effectExtent l="0" t="0" r="0" b="0"/>
                <wp:docPr id="125321" name="Group 1253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412" name="Shape 14741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413" name="Shape 14741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50" name="Shape 129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951" name="Shape 129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5321" style="width:543pt;height:1.5pt;mso-position-horizontal-relative:char;mso-position-vertical-relative:line" coordsize="68961,190">
                <v:shape id="Shape 147414" style="position:absolute;width:68961;height:95;left:0;top:0;" coordsize="6896100,9525" path="m0,0l6896100,0l6896100,9525l0,9525l0,0">
                  <v:stroke weight="0pt" endcap="flat" joinstyle="miter" miterlimit="10" on="false" color="#000000" opacity="0"/>
                  <v:fill on="true" color="#9a9a9a"/>
                </v:shape>
                <v:shape id="Shape 147415" style="position:absolute;width:68961;height:95;left:0;top:95;" coordsize="6896100,9525" path="m0,0l6896100,0l6896100,9525l0,9525l0,0">
                  <v:stroke weight="0pt" endcap="flat" joinstyle="miter" miterlimit="10" on="false" color="#000000" opacity="0"/>
                  <v:fill on="true" color="#eeeeee"/>
                </v:shape>
                <v:shape id="Shape 12950" style="position:absolute;width:95;height:190;left:68865;top:0;" coordsize="9525,19050" path="m9525,0l9525,19050l0,19050l0,9525l9525,0x">
                  <v:stroke weight="0pt" endcap="flat" joinstyle="miter" miterlimit="10" on="false" color="#000000" opacity="0"/>
                  <v:fill on="true" color="#eeeeee"/>
                </v:shape>
                <v:shape id="Shape 1295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704068D" w14:textId="77777777" w:rsidR="009F545A" w:rsidRDefault="00000000">
      <w:pPr>
        <w:spacing w:after="1065" w:line="265" w:lineRule="auto"/>
        <w:ind w:left="15"/>
      </w:pPr>
      <w:r>
        <w:rPr>
          <w:color w:val="0000FF"/>
          <w:u w:val="single" w:color="0000FF"/>
        </w:rPr>
        <w:t>Table of Contents</w:t>
      </w:r>
    </w:p>
    <w:p w14:paraId="307C31E8" w14:textId="77777777" w:rsidR="009F545A" w:rsidRDefault="00000000">
      <w:pPr>
        <w:spacing w:after="114" w:line="254" w:lineRule="auto"/>
        <w:ind w:left="-5"/>
      </w:pPr>
      <w:r>
        <w:rPr>
          <w:i/>
        </w:rPr>
        <w:lastRenderedPageBreak/>
        <w:t>Cash and Cash Equivalents and Marketable Securities</w:t>
      </w:r>
    </w:p>
    <w:p w14:paraId="27934D3A" w14:textId="77777777" w:rsidR="009F545A" w:rsidRDefault="00000000">
      <w:pPr>
        <w:spacing w:after="55"/>
        <w:ind w:left="15" w:right="15"/>
      </w:pPr>
      <w:r>
        <w:t xml:space="preserve">    The following table summarizes our cash and cash equivalents and marketable securities:</w:t>
      </w:r>
    </w:p>
    <w:p w14:paraId="59066989" w14:textId="77777777" w:rsidR="009F545A" w:rsidRDefault="00000000">
      <w:pPr>
        <w:tabs>
          <w:tab w:val="center" w:pos="6591"/>
          <w:tab w:val="center" w:pos="8319"/>
          <w:tab w:val="center" w:pos="10051"/>
        </w:tabs>
        <w:spacing w:after="33" w:line="268" w:lineRule="auto"/>
        <w:ind w:left="0" w:firstLine="0"/>
      </w:pPr>
      <w:r>
        <w:rPr>
          <w:b/>
          <w:sz w:val="18"/>
        </w:rPr>
        <w:t>(In millions)</w:t>
      </w:r>
      <w:r>
        <w:rPr>
          <w:b/>
          <w:sz w:val="18"/>
        </w:rPr>
        <w:tab/>
        <w:t xml:space="preserve">July 1, </w:t>
      </w:r>
      <w:proofErr w:type="gramStart"/>
      <w:r>
        <w:rPr>
          <w:b/>
          <w:sz w:val="18"/>
        </w:rPr>
        <w:t>2022</w:t>
      </w:r>
      <w:proofErr w:type="gramEnd"/>
      <w:r>
        <w:rPr>
          <w:b/>
          <w:sz w:val="18"/>
        </w:rPr>
        <w:tab/>
        <w:t>October 1, 2021</w:t>
      </w:r>
      <w:r>
        <w:rPr>
          <w:b/>
          <w:sz w:val="18"/>
        </w:rPr>
        <w:tab/>
        <w:t>$ Change</w:t>
      </w:r>
    </w:p>
    <w:p w14:paraId="660B80D6" w14:textId="77777777" w:rsidR="009F545A" w:rsidRDefault="00000000">
      <w:pPr>
        <w:spacing w:after="4" w:line="268" w:lineRule="auto"/>
        <w:ind w:left="210" w:right="3465"/>
      </w:pPr>
      <w:r>
        <w:rPr>
          <w:sz w:val="18"/>
        </w:rPr>
        <w:t>Cash and cash equivalents</w:t>
      </w:r>
    </w:p>
    <w:p w14:paraId="625A8A4D" w14:textId="77777777" w:rsidR="009F545A" w:rsidRDefault="00000000">
      <w:pPr>
        <w:spacing w:after="263" w:line="268" w:lineRule="auto"/>
        <w:ind w:left="210" w:right="3465"/>
      </w:pPr>
      <w:r>
        <w:rPr>
          <w:sz w:val="18"/>
        </w:rPr>
        <w:t>Marketable securities not included in cash and cash equivalents</w:t>
      </w:r>
    </w:p>
    <w:p w14:paraId="46788FC7" w14:textId="77777777" w:rsidR="009F545A" w:rsidRDefault="00000000">
      <w:pPr>
        <w:spacing w:after="353" w:line="268" w:lineRule="auto"/>
        <w:ind w:left="15" w:right="3465"/>
      </w:pPr>
      <w:r>
        <w:rPr>
          <w:b/>
          <w:sz w:val="18"/>
        </w:rPr>
        <w:t>Total</w:t>
      </w:r>
    </w:p>
    <w:p w14:paraId="1A309D09" w14:textId="77777777" w:rsidR="009F545A" w:rsidRDefault="00000000">
      <w:pPr>
        <w:spacing w:after="114" w:line="254" w:lineRule="auto"/>
        <w:ind w:left="-5" w:right="3465"/>
      </w:pPr>
      <w:r>
        <w:rPr>
          <w:i/>
        </w:rPr>
        <w:t>Borrowings</w:t>
      </w:r>
    </w:p>
    <w:p w14:paraId="560530A5" w14:textId="77777777" w:rsidR="009F545A" w:rsidRDefault="00000000">
      <w:pPr>
        <w:spacing w:after="19"/>
        <w:ind w:left="15" w:right="3465"/>
      </w:pPr>
      <w:r>
        <w:t xml:space="preserve">    The following table summarizes the changes in our debt outstanding:</w:t>
      </w:r>
    </w:p>
    <w:tbl>
      <w:tblPr>
        <w:tblStyle w:val="TableGrid"/>
        <w:tblpPr w:vertAnchor="text" w:tblpX="5775" w:tblpY="-2016"/>
        <w:tblOverlap w:val="never"/>
        <w:tblW w:w="1620" w:type="dxa"/>
        <w:tblInd w:w="0" w:type="dxa"/>
        <w:tblCellMar>
          <w:top w:w="63" w:type="dxa"/>
          <w:left w:w="0" w:type="dxa"/>
          <w:bottom w:w="29" w:type="dxa"/>
          <w:right w:w="26" w:type="dxa"/>
        </w:tblCellMar>
        <w:tblLook w:val="04A0" w:firstRow="1" w:lastRow="0" w:firstColumn="1" w:lastColumn="0" w:noHBand="0" w:noVBand="1"/>
      </w:tblPr>
      <w:tblGrid>
        <w:gridCol w:w="358"/>
        <w:gridCol w:w="1262"/>
      </w:tblGrid>
      <w:tr w:rsidR="009F545A" w14:paraId="3128EE1A" w14:textId="77777777">
        <w:trPr>
          <w:trHeight w:val="495"/>
        </w:trPr>
        <w:tc>
          <w:tcPr>
            <w:tcW w:w="358" w:type="dxa"/>
            <w:tcBorders>
              <w:top w:val="single" w:sz="6" w:space="0" w:color="000000"/>
              <w:left w:val="nil"/>
              <w:bottom w:val="single" w:sz="6" w:space="0" w:color="000000"/>
              <w:right w:val="nil"/>
            </w:tcBorders>
          </w:tcPr>
          <w:p w14:paraId="202803A2" w14:textId="77777777" w:rsidR="009F545A" w:rsidRDefault="00000000">
            <w:pPr>
              <w:spacing w:after="0" w:line="259" w:lineRule="auto"/>
              <w:ind w:left="30" w:firstLine="0"/>
            </w:pPr>
            <w:r>
              <w:rPr>
                <w:sz w:val="18"/>
              </w:rPr>
              <w:t>$</w:t>
            </w:r>
          </w:p>
        </w:tc>
        <w:tc>
          <w:tcPr>
            <w:tcW w:w="1262" w:type="dxa"/>
            <w:tcBorders>
              <w:top w:val="single" w:sz="6" w:space="0" w:color="000000"/>
              <w:left w:val="nil"/>
              <w:bottom w:val="single" w:sz="6" w:space="0" w:color="000000"/>
              <w:right w:val="nil"/>
            </w:tcBorders>
          </w:tcPr>
          <w:p w14:paraId="3A202196" w14:textId="77777777" w:rsidR="009F545A" w:rsidRDefault="00000000">
            <w:pPr>
              <w:spacing w:after="15" w:line="259" w:lineRule="auto"/>
              <w:ind w:left="0" w:right="47" w:firstLine="0"/>
              <w:jc w:val="right"/>
            </w:pPr>
            <w:r>
              <w:rPr>
                <w:sz w:val="18"/>
              </w:rPr>
              <w:t xml:space="preserve">99.6 </w:t>
            </w:r>
          </w:p>
          <w:p w14:paraId="7DB5591F" w14:textId="77777777" w:rsidR="009F545A" w:rsidRDefault="00000000">
            <w:pPr>
              <w:spacing w:after="0" w:line="259" w:lineRule="auto"/>
              <w:ind w:left="0" w:right="47" w:firstLine="0"/>
              <w:jc w:val="right"/>
            </w:pPr>
            <w:r>
              <w:rPr>
                <w:sz w:val="18"/>
              </w:rPr>
              <w:t xml:space="preserve">10.4 </w:t>
            </w:r>
          </w:p>
        </w:tc>
      </w:tr>
      <w:tr w:rsidR="009F545A" w14:paraId="10193A41" w14:textId="77777777">
        <w:trPr>
          <w:trHeight w:val="480"/>
        </w:trPr>
        <w:tc>
          <w:tcPr>
            <w:tcW w:w="358" w:type="dxa"/>
            <w:tcBorders>
              <w:top w:val="single" w:sz="6" w:space="0" w:color="000000"/>
              <w:left w:val="nil"/>
              <w:bottom w:val="single" w:sz="6" w:space="0" w:color="000000"/>
              <w:right w:val="nil"/>
            </w:tcBorders>
            <w:vAlign w:val="bottom"/>
          </w:tcPr>
          <w:p w14:paraId="0A432E65" w14:textId="77777777" w:rsidR="009F545A" w:rsidRDefault="00000000">
            <w:pPr>
              <w:spacing w:after="0" w:line="259" w:lineRule="auto"/>
              <w:ind w:left="30" w:firstLine="0"/>
            </w:pPr>
            <w:r>
              <w:rPr>
                <w:sz w:val="18"/>
              </w:rPr>
              <w:t>$</w:t>
            </w:r>
          </w:p>
        </w:tc>
        <w:tc>
          <w:tcPr>
            <w:tcW w:w="1262" w:type="dxa"/>
            <w:tcBorders>
              <w:top w:val="single" w:sz="6" w:space="0" w:color="000000"/>
              <w:left w:val="nil"/>
              <w:bottom w:val="single" w:sz="6" w:space="0" w:color="000000"/>
              <w:right w:val="nil"/>
            </w:tcBorders>
            <w:vAlign w:val="bottom"/>
          </w:tcPr>
          <w:p w14:paraId="4E578F17" w14:textId="77777777" w:rsidR="009F545A" w:rsidRDefault="00000000">
            <w:pPr>
              <w:spacing w:after="0" w:line="259" w:lineRule="auto"/>
              <w:ind w:left="0" w:right="47" w:firstLine="0"/>
              <w:jc w:val="right"/>
            </w:pPr>
            <w:r>
              <w:rPr>
                <w:sz w:val="18"/>
              </w:rPr>
              <w:t xml:space="preserve">110.0 </w:t>
            </w:r>
          </w:p>
        </w:tc>
      </w:tr>
      <w:tr w:rsidR="009F545A" w14:paraId="7493DA31" w14:textId="77777777">
        <w:trPr>
          <w:trHeight w:val="1230"/>
        </w:trPr>
        <w:tc>
          <w:tcPr>
            <w:tcW w:w="358" w:type="dxa"/>
            <w:tcBorders>
              <w:top w:val="single" w:sz="6" w:space="0" w:color="000000"/>
              <w:left w:val="nil"/>
              <w:bottom w:val="single" w:sz="6" w:space="0" w:color="000000"/>
              <w:right w:val="nil"/>
            </w:tcBorders>
          </w:tcPr>
          <w:p w14:paraId="32DC7B5F" w14:textId="77777777" w:rsidR="009F545A" w:rsidRDefault="009F545A">
            <w:pPr>
              <w:spacing w:after="160" w:line="259" w:lineRule="auto"/>
              <w:ind w:left="0" w:firstLine="0"/>
            </w:pPr>
          </w:p>
        </w:tc>
        <w:tc>
          <w:tcPr>
            <w:tcW w:w="1262" w:type="dxa"/>
            <w:tcBorders>
              <w:top w:val="single" w:sz="6" w:space="0" w:color="000000"/>
              <w:left w:val="nil"/>
              <w:bottom w:val="single" w:sz="6" w:space="0" w:color="000000"/>
              <w:right w:val="nil"/>
            </w:tcBorders>
            <w:vAlign w:val="bottom"/>
          </w:tcPr>
          <w:p w14:paraId="4F75C859" w14:textId="77777777" w:rsidR="009F545A" w:rsidRDefault="00000000">
            <w:pPr>
              <w:spacing w:after="0" w:line="259" w:lineRule="auto"/>
              <w:ind w:left="0" w:firstLine="0"/>
            </w:pPr>
            <w:r>
              <w:rPr>
                <w:b/>
                <w:sz w:val="18"/>
              </w:rPr>
              <w:t>July 1, 2022</w:t>
            </w:r>
          </w:p>
        </w:tc>
      </w:tr>
      <w:tr w:rsidR="009F545A" w14:paraId="334629CE" w14:textId="77777777">
        <w:trPr>
          <w:trHeight w:val="255"/>
        </w:trPr>
        <w:tc>
          <w:tcPr>
            <w:tcW w:w="358" w:type="dxa"/>
            <w:tcBorders>
              <w:top w:val="single" w:sz="6" w:space="0" w:color="000000"/>
              <w:left w:val="nil"/>
              <w:bottom w:val="single" w:sz="6" w:space="0" w:color="000000"/>
              <w:right w:val="nil"/>
            </w:tcBorders>
          </w:tcPr>
          <w:p w14:paraId="67267E2A" w14:textId="77777777" w:rsidR="009F545A" w:rsidRDefault="009F545A">
            <w:pPr>
              <w:spacing w:after="160" w:line="259" w:lineRule="auto"/>
              <w:ind w:left="0" w:firstLine="0"/>
            </w:pPr>
          </w:p>
        </w:tc>
        <w:tc>
          <w:tcPr>
            <w:tcW w:w="1262" w:type="dxa"/>
            <w:tcBorders>
              <w:top w:val="single" w:sz="6" w:space="0" w:color="000000"/>
              <w:left w:val="nil"/>
              <w:bottom w:val="single" w:sz="6" w:space="0" w:color="000000"/>
              <w:right w:val="nil"/>
            </w:tcBorders>
          </w:tcPr>
          <w:p w14:paraId="4AC2EE8B" w14:textId="77777777" w:rsidR="009F545A" w:rsidRDefault="00000000">
            <w:pPr>
              <w:spacing w:after="0" w:line="259" w:lineRule="auto"/>
              <w:ind w:left="143" w:firstLine="0"/>
            </w:pPr>
            <w:r>
              <w:rPr>
                <w:b/>
                <w:sz w:val="18"/>
              </w:rPr>
              <w:t>Amount</w:t>
            </w:r>
          </w:p>
        </w:tc>
      </w:tr>
      <w:tr w:rsidR="009F545A" w14:paraId="0E940016" w14:textId="77777777">
        <w:trPr>
          <w:trHeight w:val="480"/>
        </w:trPr>
        <w:tc>
          <w:tcPr>
            <w:tcW w:w="358" w:type="dxa"/>
            <w:tcBorders>
              <w:top w:val="single" w:sz="6" w:space="0" w:color="000000"/>
              <w:left w:val="nil"/>
              <w:bottom w:val="single" w:sz="6" w:space="0" w:color="000000"/>
              <w:right w:val="nil"/>
            </w:tcBorders>
            <w:vAlign w:val="bottom"/>
          </w:tcPr>
          <w:p w14:paraId="25BE9F7A" w14:textId="77777777" w:rsidR="009F545A" w:rsidRDefault="00000000">
            <w:pPr>
              <w:spacing w:after="0" w:line="259" w:lineRule="auto"/>
              <w:ind w:left="26" w:firstLine="0"/>
            </w:pPr>
            <w:r>
              <w:rPr>
                <w:sz w:val="18"/>
              </w:rPr>
              <w:t>$</w:t>
            </w:r>
          </w:p>
        </w:tc>
        <w:tc>
          <w:tcPr>
            <w:tcW w:w="1262" w:type="dxa"/>
            <w:tcBorders>
              <w:top w:val="single" w:sz="6" w:space="0" w:color="000000"/>
              <w:left w:val="nil"/>
              <w:bottom w:val="single" w:sz="6" w:space="0" w:color="000000"/>
              <w:right w:val="nil"/>
            </w:tcBorders>
            <w:vAlign w:val="bottom"/>
          </w:tcPr>
          <w:p w14:paraId="1CF8C46B" w14:textId="77777777" w:rsidR="009F545A" w:rsidRDefault="00000000">
            <w:pPr>
              <w:spacing w:after="0" w:line="259" w:lineRule="auto"/>
              <w:ind w:left="0" w:right="45" w:firstLine="0"/>
              <w:jc w:val="right"/>
            </w:pPr>
            <w:r>
              <w:rPr>
                <w:sz w:val="18"/>
              </w:rPr>
              <w:t xml:space="preserve">2.5 </w:t>
            </w:r>
          </w:p>
        </w:tc>
      </w:tr>
      <w:tr w:rsidR="009F545A" w14:paraId="2CCB3FEC" w14:textId="77777777">
        <w:trPr>
          <w:trHeight w:val="385"/>
        </w:trPr>
        <w:tc>
          <w:tcPr>
            <w:tcW w:w="358" w:type="dxa"/>
            <w:tcBorders>
              <w:top w:val="single" w:sz="6" w:space="0" w:color="000000"/>
              <w:left w:val="nil"/>
              <w:bottom w:val="nil"/>
              <w:right w:val="nil"/>
            </w:tcBorders>
          </w:tcPr>
          <w:p w14:paraId="5ED3FCD8" w14:textId="77777777" w:rsidR="009F545A" w:rsidRDefault="00000000">
            <w:pPr>
              <w:spacing w:after="0" w:line="259" w:lineRule="auto"/>
              <w:ind w:left="26" w:firstLine="0"/>
            </w:pPr>
            <w:r>
              <w:rPr>
                <w:b/>
                <w:sz w:val="18"/>
              </w:rPr>
              <w:t>$</w:t>
            </w:r>
          </w:p>
        </w:tc>
        <w:tc>
          <w:tcPr>
            <w:tcW w:w="1262" w:type="dxa"/>
            <w:tcBorders>
              <w:top w:val="single" w:sz="6" w:space="0" w:color="000000"/>
              <w:left w:val="nil"/>
              <w:bottom w:val="nil"/>
              <w:right w:val="nil"/>
            </w:tcBorders>
          </w:tcPr>
          <w:p w14:paraId="0597D4CC" w14:textId="77777777" w:rsidR="009F545A" w:rsidRDefault="00000000">
            <w:pPr>
              <w:spacing w:after="0" w:line="259" w:lineRule="auto"/>
              <w:ind w:left="0" w:right="45" w:firstLine="0"/>
              <w:jc w:val="right"/>
            </w:pPr>
            <w:r>
              <w:rPr>
                <w:b/>
                <w:sz w:val="18"/>
              </w:rPr>
              <w:t>2.5</w:t>
            </w:r>
            <w:r>
              <w:rPr>
                <w:sz w:val="18"/>
              </w:rPr>
              <w:t xml:space="preserve"> </w:t>
            </w:r>
          </w:p>
        </w:tc>
      </w:tr>
      <w:tr w:rsidR="009F545A" w14:paraId="3E0585F1" w14:textId="77777777">
        <w:trPr>
          <w:trHeight w:val="830"/>
        </w:trPr>
        <w:tc>
          <w:tcPr>
            <w:tcW w:w="358" w:type="dxa"/>
            <w:tcBorders>
              <w:top w:val="nil"/>
              <w:left w:val="nil"/>
              <w:bottom w:val="single" w:sz="6" w:space="0" w:color="000000"/>
              <w:right w:val="nil"/>
            </w:tcBorders>
          </w:tcPr>
          <w:p w14:paraId="0C6001DA" w14:textId="77777777" w:rsidR="009F545A" w:rsidRDefault="00000000">
            <w:pPr>
              <w:spacing w:after="0" w:line="259" w:lineRule="auto"/>
              <w:ind w:left="26" w:firstLine="0"/>
            </w:pPr>
            <w:r>
              <w:rPr>
                <w:sz w:val="18"/>
              </w:rPr>
              <w:t>$</w:t>
            </w:r>
          </w:p>
        </w:tc>
        <w:tc>
          <w:tcPr>
            <w:tcW w:w="1262" w:type="dxa"/>
            <w:tcBorders>
              <w:top w:val="nil"/>
              <w:left w:val="nil"/>
              <w:bottom w:val="single" w:sz="6" w:space="0" w:color="000000"/>
              <w:right w:val="nil"/>
            </w:tcBorders>
            <w:vAlign w:val="bottom"/>
          </w:tcPr>
          <w:p w14:paraId="5A33B5C0" w14:textId="77777777" w:rsidR="009F545A" w:rsidRDefault="00000000">
            <w:pPr>
              <w:spacing w:after="15" w:line="259" w:lineRule="auto"/>
              <w:ind w:left="0" w:right="45" w:firstLine="0"/>
              <w:jc w:val="right"/>
            </w:pPr>
            <w:r>
              <w:rPr>
                <w:sz w:val="18"/>
              </w:rPr>
              <w:t xml:space="preserve">200.0 </w:t>
            </w:r>
          </w:p>
          <w:p w14:paraId="0CD07160" w14:textId="77777777" w:rsidR="009F545A" w:rsidRDefault="00000000">
            <w:pPr>
              <w:spacing w:after="15" w:line="259" w:lineRule="auto"/>
              <w:ind w:left="0" w:right="45" w:firstLine="0"/>
              <w:jc w:val="right"/>
            </w:pPr>
            <w:r>
              <w:rPr>
                <w:sz w:val="18"/>
              </w:rPr>
              <w:t xml:space="preserve">243.0 </w:t>
            </w:r>
          </w:p>
          <w:p w14:paraId="339A358F" w14:textId="77777777" w:rsidR="009F545A" w:rsidRDefault="00000000">
            <w:pPr>
              <w:spacing w:after="0" w:line="259" w:lineRule="auto"/>
              <w:ind w:left="0" w:right="45" w:firstLine="0"/>
              <w:jc w:val="right"/>
            </w:pPr>
            <w:r>
              <w:rPr>
                <w:sz w:val="18"/>
              </w:rPr>
              <w:t xml:space="preserve">5.1 </w:t>
            </w:r>
          </w:p>
        </w:tc>
      </w:tr>
      <w:tr w:rsidR="009F545A" w14:paraId="1850CFEB" w14:textId="77777777">
        <w:trPr>
          <w:trHeight w:val="385"/>
        </w:trPr>
        <w:tc>
          <w:tcPr>
            <w:tcW w:w="358" w:type="dxa"/>
            <w:tcBorders>
              <w:top w:val="single" w:sz="6" w:space="0" w:color="000000"/>
              <w:left w:val="nil"/>
              <w:bottom w:val="nil"/>
              <w:right w:val="nil"/>
            </w:tcBorders>
          </w:tcPr>
          <w:p w14:paraId="74F043F7" w14:textId="77777777" w:rsidR="009F545A" w:rsidRDefault="00000000">
            <w:pPr>
              <w:spacing w:after="0" w:line="259" w:lineRule="auto"/>
              <w:ind w:left="26" w:firstLine="0"/>
            </w:pPr>
            <w:r>
              <w:rPr>
                <w:b/>
                <w:sz w:val="18"/>
              </w:rPr>
              <w:t>$</w:t>
            </w:r>
          </w:p>
        </w:tc>
        <w:tc>
          <w:tcPr>
            <w:tcW w:w="1262" w:type="dxa"/>
            <w:tcBorders>
              <w:top w:val="single" w:sz="6" w:space="0" w:color="000000"/>
              <w:left w:val="nil"/>
              <w:bottom w:val="nil"/>
              <w:right w:val="nil"/>
            </w:tcBorders>
          </w:tcPr>
          <w:p w14:paraId="406C5DA1" w14:textId="77777777" w:rsidR="009F545A" w:rsidRDefault="00000000">
            <w:pPr>
              <w:spacing w:after="0" w:line="259" w:lineRule="auto"/>
              <w:ind w:left="0" w:right="45" w:firstLine="0"/>
              <w:jc w:val="right"/>
            </w:pPr>
            <w:r>
              <w:rPr>
                <w:b/>
                <w:sz w:val="18"/>
              </w:rPr>
              <w:t>448.1</w:t>
            </w:r>
            <w:r>
              <w:rPr>
                <w:sz w:val="18"/>
              </w:rPr>
              <w:t xml:space="preserve"> </w:t>
            </w:r>
          </w:p>
        </w:tc>
      </w:tr>
      <w:tr w:rsidR="009F545A" w14:paraId="380CCBF2" w14:textId="77777777">
        <w:trPr>
          <w:trHeight w:val="830"/>
        </w:trPr>
        <w:tc>
          <w:tcPr>
            <w:tcW w:w="358" w:type="dxa"/>
            <w:tcBorders>
              <w:top w:val="nil"/>
              <w:left w:val="nil"/>
              <w:bottom w:val="single" w:sz="6" w:space="0" w:color="000000"/>
              <w:right w:val="nil"/>
            </w:tcBorders>
          </w:tcPr>
          <w:p w14:paraId="6F452975" w14:textId="77777777" w:rsidR="009F545A" w:rsidRDefault="00000000">
            <w:pPr>
              <w:spacing w:after="0" w:line="259" w:lineRule="auto"/>
              <w:ind w:left="26" w:firstLine="0"/>
            </w:pPr>
            <w:r>
              <w:rPr>
                <w:sz w:val="18"/>
              </w:rPr>
              <w:t>$</w:t>
            </w:r>
          </w:p>
        </w:tc>
        <w:tc>
          <w:tcPr>
            <w:tcW w:w="1262" w:type="dxa"/>
            <w:tcBorders>
              <w:top w:val="nil"/>
              <w:left w:val="nil"/>
              <w:bottom w:val="single" w:sz="6" w:space="0" w:color="000000"/>
              <w:right w:val="nil"/>
            </w:tcBorders>
            <w:vAlign w:val="bottom"/>
          </w:tcPr>
          <w:p w14:paraId="4B546B75" w14:textId="77777777" w:rsidR="009F545A" w:rsidRDefault="00000000">
            <w:pPr>
              <w:spacing w:after="15" w:line="259" w:lineRule="auto"/>
              <w:ind w:left="0" w:firstLine="0"/>
              <w:jc w:val="right"/>
            </w:pPr>
            <w:r>
              <w:rPr>
                <w:sz w:val="18"/>
              </w:rPr>
              <w:t>(31.0)</w:t>
            </w:r>
          </w:p>
          <w:p w14:paraId="00AB4E62" w14:textId="77777777" w:rsidR="009F545A" w:rsidRDefault="00000000">
            <w:pPr>
              <w:spacing w:after="15" w:line="259" w:lineRule="auto"/>
              <w:ind w:left="0" w:firstLine="0"/>
              <w:jc w:val="right"/>
            </w:pPr>
            <w:r>
              <w:rPr>
                <w:sz w:val="18"/>
              </w:rPr>
              <w:t>(3.4)</w:t>
            </w:r>
          </w:p>
          <w:p w14:paraId="46EAC823" w14:textId="77777777" w:rsidR="009F545A" w:rsidRDefault="00000000">
            <w:pPr>
              <w:spacing w:after="0" w:line="259" w:lineRule="auto"/>
              <w:ind w:left="0" w:firstLine="0"/>
              <w:jc w:val="right"/>
            </w:pPr>
            <w:r>
              <w:rPr>
                <w:sz w:val="18"/>
              </w:rPr>
              <w:t>(3.6)</w:t>
            </w:r>
          </w:p>
        </w:tc>
      </w:tr>
      <w:tr w:rsidR="009F545A" w14:paraId="1F4AD678" w14:textId="77777777">
        <w:trPr>
          <w:trHeight w:val="255"/>
        </w:trPr>
        <w:tc>
          <w:tcPr>
            <w:tcW w:w="358" w:type="dxa"/>
            <w:tcBorders>
              <w:top w:val="single" w:sz="6" w:space="0" w:color="000000"/>
              <w:left w:val="nil"/>
              <w:bottom w:val="single" w:sz="6" w:space="0" w:color="000000"/>
              <w:right w:val="nil"/>
            </w:tcBorders>
          </w:tcPr>
          <w:p w14:paraId="5DF8D110" w14:textId="77777777" w:rsidR="009F545A" w:rsidRDefault="00000000">
            <w:pPr>
              <w:spacing w:after="0" w:line="259" w:lineRule="auto"/>
              <w:ind w:left="26" w:firstLine="0"/>
            </w:pPr>
            <w:r>
              <w:rPr>
                <w:b/>
                <w:sz w:val="18"/>
              </w:rPr>
              <w:t>$</w:t>
            </w:r>
          </w:p>
        </w:tc>
        <w:tc>
          <w:tcPr>
            <w:tcW w:w="1262" w:type="dxa"/>
            <w:tcBorders>
              <w:top w:val="single" w:sz="6" w:space="0" w:color="000000"/>
              <w:left w:val="nil"/>
              <w:bottom w:val="single" w:sz="6" w:space="0" w:color="000000"/>
              <w:right w:val="nil"/>
            </w:tcBorders>
          </w:tcPr>
          <w:p w14:paraId="2D793DF6" w14:textId="77777777" w:rsidR="009F545A" w:rsidRDefault="00000000">
            <w:pPr>
              <w:spacing w:after="0" w:line="259" w:lineRule="auto"/>
              <w:ind w:left="0" w:firstLine="0"/>
              <w:jc w:val="right"/>
            </w:pPr>
            <w:r>
              <w:rPr>
                <w:b/>
                <w:sz w:val="18"/>
              </w:rPr>
              <w:t>(38.0)</w:t>
            </w:r>
          </w:p>
        </w:tc>
      </w:tr>
      <w:tr w:rsidR="009F545A" w14:paraId="0CBB4A47" w14:textId="77777777">
        <w:trPr>
          <w:trHeight w:val="255"/>
        </w:trPr>
        <w:tc>
          <w:tcPr>
            <w:tcW w:w="358" w:type="dxa"/>
            <w:tcBorders>
              <w:top w:val="single" w:sz="6" w:space="0" w:color="000000"/>
              <w:left w:val="nil"/>
              <w:bottom w:val="single" w:sz="6" w:space="0" w:color="000000"/>
              <w:right w:val="nil"/>
            </w:tcBorders>
          </w:tcPr>
          <w:p w14:paraId="151273BE" w14:textId="77777777" w:rsidR="009F545A" w:rsidRDefault="00000000">
            <w:pPr>
              <w:spacing w:after="0" w:line="259" w:lineRule="auto"/>
              <w:ind w:left="26" w:firstLine="0"/>
            </w:pPr>
            <w:r>
              <w:rPr>
                <w:b/>
                <w:sz w:val="18"/>
              </w:rPr>
              <w:t>$</w:t>
            </w:r>
          </w:p>
        </w:tc>
        <w:tc>
          <w:tcPr>
            <w:tcW w:w="1262" w:type="dxa"/>
            <w:tcBorders>
              <w:top w:val="single" w:sz="6" w:space="0" w:color="000000"/>
              <w:left w:val="nil"/>
              <w:bottom w:val="single" w:sz="6" w:space="0" w:color="000000"/>
              <w:right w:val="nil"/>
            </w:tcBorders>
          </w:tcPr>
          <w:p w14:paraId="7FEEF1B3" w14:textId="77777777" w:rsidR="009F545A" w:rsidRDefault="00000000">
            <w:pPr>
              <w:spacing w:after="0" w:line="259" w:lineRule="auto"/>
              <w:ind w:left="0" w:right="45" w:firstLine="0"/>
              <w:jc w:val="right"/>
            </w:pPr>
            <w:r>
              <w:rPr>
                <w:b/>
                <w:sz w:val="18"/>
              </w:rPr>
              <w:t>412.6</w:t>
            </w:r>
            <w:r>
              <w:rPr>
                <w:sz w:val="18"/>
              </w:rPr>
              <w:t xml:space="preserve"> </w:t>
            </w:r>
          </w:p>
        </w:tc>
      </w:tr>
    </w:tbl>
    <w:tbl>
      <w:tblPr>
        <w:tblStyle w:val="TableGrid"/>
        <w:tblpPr w:vertAnchor="text" w:tblpX="7515" w:tblpY="189"/>
        <w:tblOverlap w:val="never"/>
        <w:tblW w:w="1620" w:type="dxa"/>
        <w:tblInd w:w="0" w:type="dxa"/>
        <w:tblCellMar>
          <w:top w:w="65" w:type="dxa"/>
          <w:left w:w="0" w:type="dxa"/>
          <w:bottom w:w="29" w:type="dxa"/>
          <w:right w:w="36" w:type="dxa"/>
        </w:tblCellMar>
        <w:tblLook w:val="04A0" w:firstRow="1" w:lastRow="0" w:firstColumn="1" w:lastColumn="0" w:noHBand="0" w:noVBand="1"/>
      </w:tblPr>
      <w:tblGrid>
        <w:gridCol w:w="491"/>
        <w:gridCol w:w="1129"/>
      </w:tblGrid>
      <w:tr w:rsidR="009F545A" w14:paraId="23DA3D20" w14:textId="77777777">
        <w:trPr>
          <w:trHeight w:val="255"/>
        </w:trPr>
        <w:tc>
          <w:tcPr>
            <w:tcW w:w="491" w:type="dxa"/>
            <w:tcBorders>
              <w:top w:val="single" w:sz="6" w:space="0" w:color="000000"/>
              <w:left w:val="nil"/>
              <w:bottom w:val="single" w:sz="6" w:space="0" w:color="000000"/>
              <w:right w:val="nil"/>
            </w:tcBorders>
          </w:tcPr>
          <w:p w14:paraId="081D4F27" w14:textId="77777777" w:rsidR="009F545A" w:rsidRDefault="009F545A">
            <w:pPr>
              <w:spacing w:after="160" w:line="259" w:lineRule="auto"/>
              <w:ind w:left="0" w:firstLine="0"/>
            </w:pPr>
          </w:p>
        </w:tc>
        <w:tc>
          <w:tcPr>
            <w:tcW w:w="1129" w:type="dxa"/>
            <w:tcBorders>
              <w:top w:val="single" w:sz="6" w:space="0" w:color="000000"/>
              <w:left w:val="nil"/>
              <w:bottom w:val="single" w:sz="6" w:space="0" w:color="000000"/>
              <w:right w:val="nil"/>
            </w:tcBorders>
          </w:tcPr>
          <w:p w14:paraId="677237F9" w14:textId="77777777" w:rsidR="009F545A" w:rsidRDefault="00000000">
            <w:pPr>
              <w:spacing w:after="0" w:line="259" w:lineRule="auto"/>
              <w:ind w:left="0" w:firstLine="0"/>
            </w:pPr>
            <w:r>
              <w:rPr>
                <w:b/>
                <w:sz w:val="18"/>
              </w:rPr>
              <w:t>Amount</w:t>
            </w:r>
          </w:p>
        </w:tc>
      </w:tr>
      <w:tr w:rsidR="009F545A" w14:paraId="5D02F690" w14:textId="77777777">
        <w:trPr>
          <w:trHeight w:val="480"/>
        </w:trPr>
        <w:tc>
          <w:tcPr>
            <w:tcW w:w="491" w:type="dxa"/>
            <w:tcBorders>
              <w:top w:val="single" w:sz="6" w:space="0" w:color="000000"/>
              <w:left w:val="nil"/>
              <w:bottom w:val="single" w:sz="6" w:space="0" w:color="000000"/>
              <w:right w:val="nil"/>
            </w:tcBorders>
            <w:vAlign w:val="bottom"/>
          </w:tcPr>
          <w:p w14:paraId="0667BD29" w14:textId="77777777" w:rsidR="009F545A" w:rsidRDefault="00000000">
            <w:pPr>
              <w:spacing w:after="0" w:line="259" w:lineRule="auto"/>
              <w:ind w:left="17" w:firstLine="0"/>
            </w:pPr>
            <w:r>
              <w:rPr>
                <w:sz w:val="18"/>
              </w:rPr>
              <w:t>$</w:t>
            </w:r>
          </w:p>
        </w:tc>
        <w:tc>
          <w:tcPr>
            <w:tcW w:w="1129" w:type="dxa"/>
            <w:tcBorders>
              <w:top w:val="single" w:sz="6" w:space="0" w:color="000000"/>
              <w:left w:val="nil"/>
              <w:bottom w:val="single" w:sz="6" w:space="0" w:color="000000"/>
              <w:right w:val="nil"/>
            </w:tcBorders>
            <w:vAlign w:val="bottom"/>
          </w:tcPr>
          <w:p w14:paraId="54D07AC7" w14:textId="77777777" w:rsidR="009F545A" w:rsidRDefault="00000000">
            <w:pPr>
              <w:spacing w:after="0" w:line="259" w:lineRule="auto"/>
              <w:ind w:left="0" w:right="45" w:firstLine="0"/>
              <w:jc w:val="right"/>
            </w:pPr>
            <w:r>
              <w:rPr>
                <w:sz w:val="18"/>
              </w:rPr>
              <w:t xml:space="preserve">2.8 </w:t>
            </w:r>
          </w:p>
        </w:tc>
      </w:tr>
      <w:tr w:rsidR="009F545A" w14:paraId="3EB11DC9" w14:textId="77777777">
        <w:trPr>
          <w:trHeight w:val="385"/>
        </w:trPr>
        <w:tc>
          <w:tcPr>
            <w:tcW w:w="491" w:type="dxa"/>
            <w:tcBorders>
              <w:top w:val="single" w:sz="6" w:space="0" w:color="000000"/>
              <w:left w:val="nil"/>
              <w:bottom w:val="nil"/>
              <w:right w:val="nil"/>
            </w:tcBorders>
          </w:tcPr>
          <w:p w14:paraId="55B9DD16" w14:textId="77777777" w:rsidR="009F545A" w:rsidRDefault="00000000">
            <w:pPr>
              <w:spacing w:after="0" w:line="259" w:lineRule="auto"/>
              <w:ind w:left="17" w:firstLine="0"/>
            </w:pPr>
            <w:r>
              <w:rPr>
                <w:b/>
                <w:sz w:val="18"/>
              </w:rPr>
              <w:t>$</w:t>
            </w:r>
          </w:p>
        </w:tc>
        <w:tc>
          <w:tcPr>
            <w:tcW w:w="1129" w:type="dxa"/>
            <w:tcBorders>
              <w:top w:val="single" w:sz="6" w:space="0" w:color="000000"/>
              <w:left w:val="nil"/>
              <w:bottom w:val="nil"/>
              <w:right w:val="nil"/>
            </w:tcBorders>
          </w:tcPr>
          <w:p w14:paraId="5663689C" w14:textId="77777777" w:rsidR="009F545A" w:rsidRDefault="00000000">
            <w:pPr>
              <w:spacing w:after="0" w:line="259" w:lineRule="auto"/>
              <w:ind w:left="0" w:right="45" w:firstLine="0"/>
              <w:jc w:val="right"/>
            </w:pPr>
            <w:r>
              <w:rPr>
                <w:b/>
                <w:sz w:val="18"/>
              </w:rPr>
              <w:t>2.8</w:t>
            </w:r>
            <w:r>
              <w:rPr>
                <w:sz w:val="18"/>
              </w:rPr>
              <w:t xml:space="preserve"> </w:t>
            </w:r>
          </w:p>
        </w:tc>
      </w:tr>
      <w:tr w:rsidR="009F545A" w14:paraId="4E849E3A" w14:textId="77777777">
        <w:trPr>
          <w:trHeight w:val="830"/>
        </w:trPr>
        <w:tc>
          <w:tcPr>
            <w:tcW w:w="491" w:type="dxa"/>
            <w:tcBorders>
              <w:top w:val="nil"/>
              <w:left w:val="nil"/>
              <w:bottom w:val="single" w:sz="6" w:space="0" w:color="000000"/>
              <w:right w:val="nil"/>
            </w:tcBorders>
          </w:tcPr>
          <w:p w14:paraId="2BD07E30" w14:textId="77777777" w:rsidR="009F545A" w:rsidRDefault="00000000">
            <w:pPr>
              <w:spacing w:after="0" w:line="259" w:lineRule="auto"/>
              <w:ind w:left="17" w:firstLine="0"/>
            </w:pPr>
            <w:r>
              <w:rPr>
                <w:sz w:val="18"/>
              </w:rPr>
              <w:t>$</w:t>
            </w:r>
          </w:p>
        </w:tc>
        <w:tc>
          <w:tcPr>
            <w:tcW w:w="1129" w:type="dxa"/>
            <w:tcBorders>
              <w:top w:val="nil"/>
              <w:left w:val="nil"/>
              <w:bottom w:val="single" w:sz="6" w:space="0" w:color="000000"/>
              <w:right w:val="nil"/>
            </w:tcBorders>
            <w:vAlign w:val="bottom"/>
          </w:tcPr>
          <w:p w14:paraId="7885CCED" w14:textId="77777777" w:rsidR="009F545A" w:rsidRDefault="00000000">
            <w:pPr>
              <w:spacing w:after="15" w:line="259" w:lineRule="auto"/>
              <w:ind w:left="0" w:right="45" w:firstLine="0"/>
              <w:jc w:val="right"/>
            </w:pPr>
            <w:r>
              <w:rPr>
                <w:sz w:val="18"/>
              </w:rPr>
              <w:t xml:space="preserve">200.0 </w:t>
            </w:r>
          </w:p>
          <w:p w14:paraId="4013A9F7" w14:textId="77777777" w:rsidR="009F545A" w:rsidRDefault="00000000">
            <w:pPr>
              <w:spacing w:after="15" w:line="259" w:lineRule="auto"/>
              <w:ind w:left="0" w:right="45" w:firstLine="0"/>
              <w:jc w:val="right"/>
            </w:pPr>
            <w:r>
              <w:rPr>
                <w:sz w:val="18"/>
              </w:rPr>
              <w:t xml:space="preserve">270.0 </w:t>
            </w:r>
          </w:p>
          <w:p w14:paraId="4D6C4AF6" w14:textId="77777777" w:rsidR="009F545A" w:rsidRDefault="00000000">
            <w:pPr>
              <w:spacing w:after="0" w:line="259" w:lineRule="auto"/>
              <w:ind w:left="0" w:right="45" w:firstLine="0"/>
              <w:jc w:val="right"/>
            </w:pPr>
            <w:r>
              <w:rPr>
                <w:sz w:val="18"/>
              </w:rPr>
              <w:t xml:space="preserve">7.8 </w:t>
            </w:r>
          </w:p>
        </w:tc>
      </w:tr>
      <w:tr w:rsidR="009F545A" w14:paraId="161D9F39" w14:textId="77777777">
        <w:trPr>
          <w:trHeight w:val="385"/>
        </w:trPr>
        <w:tc>
          <w:tcPr>
            <w:tcW w:w="491" w:type="dxa"/>
            <w:tcBorders>
              <w:top w:val="single" w:sz="6" w:space="0" w:color="000000"/>
              <w:left w:val="nil"/>
              <w:bottom w:val="nil"/>
              <w:right w:val="nil"/>
            </w:tcBorders>
          </w:tcPr>
          <w:p w14:paraId="50B6EF43" w14:textId="77777777" w:rsidR="009F545A" w:rsidRDefault="00000000">
            <w:pPr>
              <w:spacing w:after="0" w:line="259" w:lineRule="auto"/>
              <w:ind w:left="17" w:firstLine="0"/>
            </w:pPr>
            <w:r>
              <w:rPr>
                <w:b/>
                <w:sz w:val="18"/>
              </w:rPr>
              <w:t>$</w:t>
            </w:r>
          </w:p>
        </w:tc>
        <w:tc>
          <w:tcPr>
            <w:tcW w:w="1129" w:type="dxa"/>
            <w:tcBorders>
              <w:top w:val="single" w:sz="6" w:space="0" w:color="000000"/>
              <w:left w:val="nil"/>
              <w:bottom w:val="nil"/>
              <w:right w:val="nil"/>
            </w:tcBorders>
          </w:tcPr>
          <w:p w14:paraId="1505AF2A" w14:textId="77777777" w:rsidR="009F545A" w:rsidRDefault="00000000">
            <w:pPr>
              <w:spacing w:after="0" w:line="259" w:lineRule="auto"/>
              <w:ind w:left="0" w:right="45" w:firstLine="0"/>
              <w:jc w:val="right"/>
            </w:pPr>
            <w:r>
              <w:rPr>
                <w:b/>
                <w:sz w:val="18"/>
              </w:rPr>
              <w:t>477.8</w:t>
            </w:r>
            <w:r>
              <w:rPr>
                <w:sz w:val="18"/>
              </w:rPr>
              <w:t xml:space="preserve"> </w:t>
            </w:r>
          </w:p>
        </w:tc>
      </w:tr>
      <w:tr w:rsidR="009F545A" w14:paraId="3F70FB36" w14:textId="77777777">
        <w:trPr>
          <w:trHeight w:val="830"/>
        </w:trPr>
        <w:tc>
          <w:tcPr>
            <w:tcW w:w="491" w:type="dxa"/>
            <w:tcBorders>
              <w:top w:val="nil"/>
              <w:left w:val="nil"/>
              <w:bottom w:val="single" w:sz="6" w:space="0" w:color="000000"/>
              <w:right w:val="nil"/>
            </w:tcBorders>
          </w:tcPr>
          <w:p w14:paraId="097213B2" w14:textId="77777777" w:rsidR="009F545A" w:rsidRDefault="00000000">
            <w:pPr>
              <w:spacing w:after="0" w:line="259" w:lineRule="auto"/>
              <w:ind w:left="17" w:firstLine="0"/>
            </w:pPr>
            <w:r>
              <w:rPr>
                <w:sz w:val="18"/>
              </w:rPr>
              <w:t>$</w:t>
            </w:r>
          </w:p>
        </w:tc>
        <w:tc>
          <w:tcPr>
            <w:tcW w:w="1129" w:type="dxa"/>
            <w:tcBorders>
              <w:top w:val="nil"/>
              <w:left w:val="nil"/>
              <w:bottom w:val="single" w:sz="6" w:space="0" w:color="000000"/>
              <w:right w:val="nil"/>
            </w:tcBorders>
            <w:vAlign w:val="bottom"/>
          </w:tcPr>
          <w:p w14:paraId="786A39CD" w14:textId="77777777" w:rsidR="009F545A" w:rsidRDefault="00000000">
            <w:pPr>
              <w:spacing w:after="15" w:line="259" w:lineRule="auto"/>
              <w:ind w:left="0" w:firstLine="0"/>
              <w:jc w:val="right"/>
            </w:pPr>
            <w:r>
              <w:rPr>
                <w:sz w:val="18"/>
              </w:rPr>
              <w:t>(37.6)</w:t>
            </w:r>
          </w:p>
          <w:p w14:paraId="1E3858C6" w14:textId="77777777" w:rsidR="009F545A" w:rsidRDefault="00000000">
            <w:pPr>
              <w:spacing w:after="15" w:line="259" w:lineRule="auto"/>
              <w:ind w:left="0" w:firstLine="0"/>
              <w:jc w:val="right"/>
            </w:pPr>
            <w:r>
              <w:rPr>
                <w:sz w:val="18"/>
              </w:rPr>
              <w:t>(4.1)</w:t>
            </w:r>
          </w:p>
          <w:p w14:paraId="72B25B99" w14:textId="77777777" w:rsidR="009F545A" w:rsidRDefault="00000000">
            <w:pPr>
              <w:spacing w:after="0" w:line="259" w:lineRule="auto"/>
              <w:ind w:left="0" w:firstLine="0"/>
              <w:jc w:val="right"/>
            </w:pPr>
            <w:r>
              <w:rPr>
                <w:sz w:val="18"/>
              </w:rPr>
              <w:t>(4.4)</w:t>
            </w:r>
          </w:p>
        </w:tc>
      </w:tr>
      <w:tr w:rsidR="009F545A" w14:paraId="35D47333" w14:textId="77777777">
        <w:trPr>
          <w:trHeight w:val="255"/>
        </w:trPr>
        <w:tc>
          <w:tcPr>
            <w:tcW w:w="491" w:type="dxa"/>
            <w:tcBorders>
              <w:top w:val="single" w:sz="6" w:space="0" w:color="000000"/>
              <w:left w:val="nil"/>
              <w:bottom w:val="single" w:sz="6" w:space="0" w:color="000000"/>
              <w:right w:val="nil"/>
            </w:tcBorders>
          </w:tcPr>
          <w:p w14:paraId="6C621F8E" w14:textId="77777777" w:rsidR="009F545A" w:rsidRDefault="00000000">
            <w:pPr>
              <w:spacing w:after="0" w:line="259" w:lineRule="auto"/>
              <w:ind w:left="17" w:firstLine="0"/>
            </w:pPr>
            <w:r>
              <w:rPr>
                <w:b/>
                <w:sz w:val="18"/>
              </w:rPr>
              <w:t>$</w:t>
            </w:r>
          </w:p>
        </w:tc>
        <w:tc>
          <w:tcPr>
            <w:tcW w:w="1129" w:type="dxa"/>
            <w:tcBorders>
              <w:top w:val="single" w:sz="6" w:space="0" w:color="000000"/>
              <w:left w:val="nil"/>
              <w:bottom w:val="single" w:sz="6" w:space="0" w:color="000000"/>
              <w:right w:val="nil"/>
            </w:tcBorders>
          </w:tcPr>
          <w:p w14:paraId="0B617BBB" w14:textId="77777777" w:rsidR="009F545A" w:rsidRDefault="00000000">
            <w:pPr>
              <w:spacing w:after="0" w:line="259" w:lineRule="auto"/>
              <w:ind w:left="0" w:firstLine="0"/>
              <w:jc w:val="right"/>
            </w:pPr>
            <w:r>
              <w:rPr>
                <w:b/>
                <w:sz w:val="18"/>
              </w:rPr>
              <w:t>(46.1)</w:t>
            </w:r>
          </w:p>
        </w:tc>
      </w:tr>
      <w:tr w:rsidR="009F545A" w14:paraId="2A5D6ADA" w14:textId="77777777">
        <w:trPr>
          <w:trHeight w:val="255"/>
        </w:trPr>
        <w:tc>
          <w:tcPr>
            <w:tcW w:w="491" w:type="dxa"/>
            <w:tcBorders>
              <w:top w:val="single" w:sz="6" w:space="0" w:color="000000"/>
              <w:left w:val="nil"/>
              <w:bottom w:val="single" w:sz="6" w:space="0" w:color="000000"/>
              <w:right w:val="nil"/>
            </w:tcBorders>
          </w:tcPr>
          <w:p w14:paraId="32544332" w14:textId="77777777" w:rsidR="009F545A" w:rsidRDefault="00000000">
            <w:pPr>
              <w:spacing w:after="0" w:line="259" w:lineRule="auto"/>
              <w:ind w:left="17" w:firstLine="0"/>
            </w:pPr>
            <w:r>
              <w:rPr>
                <w:b/>
                <w:sz w:val="18"/>
              </w:rPr>
              <w:t>$</w:t>
            </w:r>
          </w:p>
        </w:tc>
        <w:tc>
          <w:tcPr>
            <w:tcW w:w="1129" w:type="dxa"/>
            <w:tcBorders>
              <w:top w:val="single" w:sz="6" w:space="0" w:color="000000"/>
              <w:left w:val="nil"/>
              <w:bottom w:val="single" w:sz="6" w:space="0" w:color="000000"/>
              <w:right w:val="nil"/>
            </w:tcBorders>
          </w:tcPr>
          <w:p w14:paraId="65A29C92" w14:textId="77777777" w:rsidR="009F545A" w:rsidRDefault="00000000">
            <w:pPr>
              <w:spacing w:after="0" w:line="259" w:lineRule="auto"/>
              <w:ind w:left="0" w:right="45" w:firstLine="0"/>
              <w:jc w:val="right"/>
            </w:pPr>
            <w:r>
              <w:rPr>
                <w:b/>
                <w:sz w:val="18"/>
              </w:rPr>
              <w:t>434.5</w:t>
            </w:r>
            <w:r>
              <w:rPr>
                <w:sz w:val="18"/>
              </w:rPr>
              <w:t xml:space="preserve"> </w:t>
            </w:r>
          </w:p>
        </w:tc>
      </w:tr>
    </w:tbl>
    <w:p w14:paraId="5CD8F08E" w14:textId="77777777" w:rsidR="009F545A" w:rsidRDefault="00000000">
      <w:pPr>
        <w:spacing w:after="5" w:line="268" w:lineRule="auto"/>
        <w:ind w:left="5785"/>
      </w:pP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3C8DFD33" wp14:editId="2E3755B0">
                <wp:simplePos x="0" y="0"/>
                <wp:positionH relativeFrom="column">
                  <wp:posOffset>4772025</wp:posOffset>
                </wp:positionH>
                <wp:positionV relativeFrom="paragraph">
                  <wp:posOffset>-1284634</wp:posOffset>
                </wp:positionV>
                <wp:extent cx="2124075" cy="628650"/>
                <wp:effectExtent l="0" t="0" r="0" b="0"/>
                <wp:wrapSquare wrapText="bothSides"/>
                <wp:docPr id="129792" name="Group 129792"/>
                <wp:cNvGraphicFramePr/>
                <a:graphic xmlns:a="http://schemas.openxmlformats.org/drawingml/2006/main">
                  <a:graphicData uri="http://schemas.microsoft.com/office/word/2010/wordprocessingGroup">
                    <wpg:wgp>
                      <wpg:cNvGrpSpPr/>
                      <wpg:grpSpPr>
                        <a:xfrm>
                          <a:off x="0" y="0"/>
                          <a:ext cx="2124075" cy="628650"/>
                          <a:chOff x="0" y="0"/>
                          <a:chExt cx="2124075" cy="628650"/>
                        </a:xfrm>
                      </wpg:grpSpPr>
                      <wps:wsp>
                        <wps:cNvPr id="147416" name="Shape 1474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7" name="Shape 147417"/>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8" name="Shape 14741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19" name="Shape 147419"/>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0" name="Shape 147420"/>
                        <wps:cNvSpPr/>
                        <wps:spPr>
                          <a:xfrm>
                            <a:off x="11715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1" name="Shape 147421"/>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2" name="Shape 147422"/>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3" name="Shape 147423"/>
                        <wps:cNvSpPr/>
                        <wps:spPr>
                          <a:xfrm>
                            <a:off x="66675" y="3143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4" name="Shape 147424"/>
                        <wps:cNvSpPr/>
                        <wps:spPr>
                          <a:xfrm>
                            <a:off x="100965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5" name="Shape 147425"/>
                        <wps:cNvSpPr/>
                        <wps:spPr>
                          <a:xfrm>
                            <a:off x="1095375" y="3143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6" name="Shape 147426"/>
                        <wps:cNvSpPr/>
                        <wps:spPr>
                          <a:xfrm>
                            <a:off x="1171575" y="3143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7" name="Shape 147427"/>
                        <wps:cNvSpPr/>
                        <wps:spPr>
                          <a:xfrm>
                            <a:off x="2105025"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8" name="Shape 147428"/>
                        <wps:cNvSpPr/>
                        <wps:spPr>
                          <a:xfrm>
                            <a:off x="0" y="619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9" name="Shape 147429"/>
                        <wps:cNvSpPr/>
                        <wps:spPr>
                          <a:xfrm>
                            <a:off x="66675" y="6191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0" name="Shape 147430"/>
                        <wps:cNvSpPr/>
                        <wps:spPr>
                          <a:xfrm>
                            <a:off x="1009650" y="6191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1" name="Shape 147431"/>
                        <wps:cNvSpPr/>
                        <wps:spPr>
                          <a:xfrm>
                            <a:off x="1095375" y="6191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2" name="Shape 147432"/>
                        <wps:cNvSpPr/>
                        <wps:spPr>
                          <a:xfrm>
                            <a:off x="1171575" y="6191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3" name="Shape 147433"/>
                        <wps:cNvSpPr/>
                        <wps:spPr>
                          <a:xfrm>
                            <a:off x="2105025" y="6191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94" name="Rectangle 13194"/>
                        <wps:cNvSpPr/>
                        <wps:spPr>
                          <a:xfrm>
                            <a:off x="9227" y="44549"/>
                            <a:ext cx="76010" cy="138295"/>
                          </a:xfrm>
                          <a:prstGeom prst="rect">
                            <a:avLst/>
                          </a:prstGeom>
                          <a:ln>
                            <a:noFill/>
                          </a:ln>
                        </wps:spPr>
                        <wps:txbx>
                          <w:txbxContent>
                            <w:p w14:paraId="6C1028E4"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698" name="Rectangle 124698"/>
                        <wps:cNvSpPr/>
                        <wps:spPr>
                          <a:xfrm>
                            <a:off x="719584" y="44574"/>
                            <a:ext cx="342043" cy="138287"/>
                          </a:xfrm>
                          <a:prstGeom prst="rect">
                            <a:avLst/>
                          </a:prstGeom>
                          <a:ln>
                            <a:noFill/>
                          </a:ln>
                        </wps:spPr>
                        <wps:txbx>
                          <w:txbxContent>
                            <w:p w14:paraId="1582DD01" w14:textId="77777777" w:rsidR="009F545A" w:rsidRDefault="00000000">
                              <w:pPr>
                                <w:spacing w:after="160" w:line="259" w:lineRule="auto"/>
                                <w:ind w:left="0" w:firstLine="0"/>
                              </w:pPr>
                              <w:r>
                                <w:rPr>
                                  <w:sz w:val="18"/>
                                </w:rPr>
                                <w:t>144.6</w:t>
                              </w:r>
                            </w:p>
                          </w:txbxContent>
                        </wps:txbx>
                        <wps:bodyPr horzOverflow="overflow" vert="horz" lIns="0" tIns="0" rIns="0" bIns="0" rtlCol="0">
                          <a:noAutofit/>
                        </wps:bodyPr>
                      </wps:wsp>
                      <wps:wsp>
                        <wps:cNvPr id="124699" name="Rectangle 124699"/>
                        <wps:cNvSpPr/>
                        <wps:spPr>
                          <a:xfrm>
                            <a:off x="976759" y="44574"/>
                            <a:ext cx="38005" cy="138287"/>
                          </a:xfrm>
                          <a:prstGeom prst="rect">
                            <a:avLst/>
                          </a:prstGeom>
                          <a:ln>
                            <a:noFill/>
                          </a:ln>
                        </wps:spPr>
                        <wps:txbx>
                          <w:txbxContent>
                            <w:p w14:paraId="3C917149"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196" name="Rectangle 13196"/>
                        <wps:cNvSpPr/>
                        <wps:spPr>
                          <a:xfrm>
                            <a:off x="1109216" y="44549"/>
                            <a:ext cx="76010" cy="138295"/>
                          </a:xfrm>
                          <a:prstGeom prst="rect">
                            <a:avLst/>
                          </a:prstGeom>
                          <a:ln>
                            <a:noFill/>
                          </a:ln>
                        </wps:spPr>
                        <wps:txbx>
                          <w:txbxContent>
                            <w:p w14:paraId="3634AECC"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3197" name="Rectangle 13197"/>
                        <wps:cNvSpPr/>
                        <wps:spPr>
                          <a:xfrm>
                            <a:off x="1827758" y="44549"/>
                            <a:ext cx="367280" cy="138295"/>
                          </a:xfrm>
                          <a:prstGeom prst="rect">
                            <a:avLst/>
                          </a:prstGeom>
                          <a:ln>
                            <a:noFill/>
                          </a:ln>
                        </wps:spPr>
                        <wps:txbx>
                          <w:txbxContent>
                            <w:p w14:paraId="2ED479AC" w14:textId="77777777" w:rsidR="009F545A" w:rsidRDefault="00000000">
                              <w:pPr>
                                <w:spacing w:after="160" w:line="259" w:lineRule="auto"/>
                                <w:ind w:left="0" w:firstLine="0"/>
                              </w:pPr>
                              <w:r>
                                <w:rPr>
                                  <w:sz w:val="18"/>
                                </w:rPr>
                                <w:t>(45.0)</w:t>
                              </w:r>
                            </w:p>
                          </w:txbxContent>
                        </wps:txbx>
                        <wps:bodyPr horzOverflow="overflow" vert="horz" lIns="0" tIns="0" rIns="0" bIns="0" rtlCol="0">
                          <a:noAutofit/>
                        </wps:bodyPr>
                      </wps:wsp>
                      <wps:wsp>
                        <wps:cNvPr id="13200" name="Rectangle 13200"/>
                        <wps:cNvSpPr/>
                        <wps:spPr>
                          <a:xfrm>
                            <a:off x="862459" y="196949"/>
                            <a:ext cx="190024" cy="138295"/>
                          </a:xfrm>
                          <a:prstGeom prst="rect">
                            <a:avLst/>
                          </a:prstGeom>
                          <a:ln>
                            <a:noFill/>
                          </a:ln>
                        </wps:spPr>
                        <wps:txbx>
                          <w:txbxContent>
                            <w:p w14:paraId="183DFA0D"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24702" name="Rectangle 124702"/>
                        <wps:cNvSpPr/>
                        <wps:spPr>
                          <a:xfrm>
                            <a:off x="1875383" y="196974"/>
                            <a:ext cx="266033" cy="138287"/>
                          </a:xfrm>
                          <a:prstGeom prst="rect">
                            <a:avLst/>
                          </a:prstGeom>
                          <a:ln>
                            <a:noFill/>
                          </a:ln>
                        </wps:spPr>
                        <wps:txbx>
                          <w:txbxContent>
                            <w:p w14:paraId="6B7437A3" w14:textId="77777777" w:rsidR="009F545A" w:rsidRDefault="00000000">
                              <w:pPr>
                                <w:spacing w:after="160" w:line="259" w:lineRule="auto"/>
                                <w:ind w:left="0" w:firstLine="0"/>
                              </w:pPr>
                              <w:r>
                                <w:rPr>
                                  <w:sz w:val="18"/>
                                </w:rPr>
                                <w:t>10.4</w:t>
                              </w:r>
                            </w:p>
                          </w:txbxContent>
                        </wps:txbx>
                        <wps:bodyPr horzOverflow="overflow" vert="horz" lIns="0" tIns="0" rIns="0" bIns="0" rtlCol="0">
                          <a:noAutofit/>
                        </wps:bodyPr>
                      </wps:wsp>
                      <wps:wsp>
                        <wps:cNvPr id="124703" name="Rectangle 124703"/>
                        <wps:cNvSpPr/>
                        <wps:spPr>
                          <a:xfrm>
                            <a:off x="2075408" y="196974"/>
                            <a:ext cx="38005" cy="138287"/>
                          </a:xfrm>
                          <a:prstGeom prst="rect">
                            <a:avLst/>
                          </a:prstGeom>
                          <a:ln>
                            <a:noFill/>
                          </a:ln>
                        </wps:spPr>
                        <wps:txbx>
                          <w:txbxContent>
                            <w:p w14:paraId="38C38DCC"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205" name="Rectangle 13205"/>
                        <wps:cNvSpPr/>
                        <wps:spPr>
                          <a:xfrm>
                            <a:off x="9227" y="501749"/>
                            <a:ext cx="76010" cy="138295"/>
                          </a:xfrm>
                          <a:prstGeom prst="rect">
                            <a:avLst/>
                          </a:prstGeom>
                          <a:ln>
                            <a:noFill/>
                          </a:ln>
                        </wps:spPr>
                        <wps:txbx>
                          <w:txbxContent>
                            <w:p w14:paraId="0BA79C0E"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24706" name="Rectangle 124706"/>
                        <wps:cNvSpPr/>
                        <wps:spPr>
                          <a:xfrm>
                            <a:off x="719584" y="501774"/>
                            <a:ext cx="342043" cy="138287"/>
                          </a:xfrm>
                          <a:prstGeom prst="rect">
                            <a:avLst/>
                          </a:prstGeom>
                          <a:ln>
                            <a:noFill/>
                          </a:ln>
                        </wps:spPr>
                        <wps:txbx>
                          <w:txbxContent>
                            <w:p w14:paraId="685F7733" w14:textId="77777777" w:rsidR="009F545A" w:rsidRDefault="00000000">
                              <w:pPr>
                                <w:spacing w:after="160" w:line="259" w:lineRule="auto"/>
                                <w:ind w:left="0" w:firstLine="0"/>
                              </w:pPr>
                              <w:r>
                                <w:rPr>
                                  <w:sz w:val="18"/>
                                </w:rPr>
                                <w:t>144.6</w:t>
                              </w:r>
                            </w:p>
                          </w:txbxContent>
                        </wps:txbx>
                        <wps:bodyPr horzOverflow="overflow" vert="horz" lIns="0" tIns="0" rIns="0" bIns="0" rtlCol="0">
                          <a:noAutofit/>
                        </wps:bodyPr>
                      </wps:wsp>
                      <wps:wsp>
                        <wps:cNvPr id="124708" name="Rectangle 124708"/>
                        <wps:cNvSpPr/>
                        <wps:spPr>
                          <a:xfrm>
                            <a:off x="976759" y="501774"/>
                            <a:ext cx="38005" cy="138287"/>
                          </a:xfrm>
                          <a:prstGeom prst="rect">
                            <a:avLst/>
                          </a:prstGeom>
                          <a:ln>
                            <a:noFill/>
                          </a:ln>
                        </wps:spPr>
                        <wps:txbx>
                          <w:txbxContent>
                            <w:p w14:paraId="3870FEE0" w14:textId="77777777" w:rsidR="009F545A"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3207" name="Rectangle 13207"/>
                        <wps:cNvSpPr/>
                        <wps:spPr>
                          <a:xfrm>
                            <a:off x="1109216" y="501749"/>
                            <a:ext cx="76010" cy="138295"/>
                          </a:xfrm>
                          <a:prstGeom prst="rect">
                            <a:avLst/>
                          </a:prstGeom>
                          <a:ln>
                            <a:noFill/>
                          </a:ln>
                        </wps:spPr>
                        <wps:txbx>
                          <w:txbxContent>
                            <w:p w14:paraId="1A625B90" w14:textId="77777777" w:rsidR="009F545A" w:rsidRDefault="00000000">
                              <w:pPr>
                                <w:spacing w:after="160" w:line="259" w:lineRule="auto"/>
                                <w:ind w:left="0" w:firstLine="0"/>
                              </w:pPr>
                              <w:r>
                                <w:rPr>
                                  <w:sz w:val="18"/>
                                </w:rPr>
                                <w:t>$</w:t>
                              </w:r>
                            </w:p>
                          </w:txbxContent>
                        </wps:txbx>
                        <wps:bodyPr horzOverflow="overflow" vert="horz" lIns="0" tIns="0" rIns="0" bIns="0" rtlCol="0">
                          <a:noAutofit/>
                        </wps:bodyPr>
                      </wps:wsp>
                      <wps:wsp>
                        <wps:cNvPr id="13208" name="Rectangle 13208"/>
                        <wps:cNvSpPr/>
                        <wps:spPr>
                          <a:xfrm>
                            <a:off x="1827758" y="501749"/>
                            <a:ext cx="367280" cy="138295"/>
                          </a:xfrm>
                          <a:prstGeom prst="rect">
                            <a:avLst/>
                          </a:prstGeom>
                          <a:ln>
                            <a:noFill/>
                          </a:ln>
                        </wps:spPr>
                        <wps:txbx>
                          <w:txbxContent>
                            <w:p w14:paraId="4A5FC936" w14:textId="77777777" w:rsidR="009F545A" w:rsidRDefault="00000000">
                              <w:pPr>
                                <w:spacing w:after="160" w:line="259" w:lineRule="auto"/>
                                <w:ind w:left="0" w:firstLine="0"/>
                              </w:pPr>
                              <w:r>
                                <w:rPr>
                                  <w:sz w:val="18"/>
                                </w:rPr>
                                <w:t>(34.6)</w:t>
                              </w:r>
                            </w:p>
                          </w:txbxContent>
                        </wps:txbx>
                        <wps:bodyPr horzOverflow="overflow" vert="horz" lIns="0" tIns="0" rIns="0" bIns="0" rtlCol="0">
                          <a:noAutofit/>
                        </wps:bodyPr>
                      </wps:wsp>
                    </wpg:wgp>
                  </a:graphicData>
                </a:graphic>
              </wp:anchor>
            </w:drawing>
          </mc:Choice>
          <mc:Fallback xmlns:a="http://schemas.openxmlformats.org/drawingml/2006/main">
            <w:pict>
              <v:group id="Group 129792" style="width:167.25pt;height:49.5pt;position:absolute;mso-position-horizontal-relative:text;mso-position-horizontal:absolute;margin-left:375.75pt;mso-position-vertical-relative:text;margin-top:-101.152pt;" coordsize="21240,6286">
                <v:shape id="Shape 147434" style="position:absolute;width:666;height:95;left:0;top:0;" coordsize="66675,9525" path="m0,0l66675,0l66675,9525l0,9525l0,0">
                  <v:stroke weight="0pt" endcap="flat" joinstyle="miter" miterlimit="10" on="false" color="#000000" opacity="0"/>
                  <v:fill on="true" color="#000000"/>
                </v:shape>
                <v:shape id="Shape 147435" style="position:absolute;width:9429;height:95;left:666;top:0;" coordsize="942975,9525" path="m0,0l942975,0l942975,9525l0,9525l0,0">
                  <v:stroke weight="0pt" endcap="flat" joinstyle="miter" miterlimit="10" on="false" color="#000000" opacity="0"/>
                  <v:fill on="true" color="#000000"/>
                </v:shape>
                <v:shape id="Shape 147436" style="position:absolute;width:190;height:95;left:10096;top:0;" coordsize="19050,9525" path="m0,0l19050,0l19050,9525l0,9525l0,0">
                  <v:stroke weight="0pt" endcap="flat" joinstyle="miter" miterlimit="10" on="false" color="#000000" opacity="0"/>
                  <v:fill on="true" color="#000000"/>
                </v:shape>
                <v:shape id="Shape 147437" style="position:absolute;width:762;height:95;left:10953;top:0;" coordsize="76200,9525" path="m0,0l76200,0l76200,9525l0,9525l0,0">
                  <v:stroke weight="0pt" endcap="flat" joinstyle="miter" miterlimit="10" on="false" color="#000000" opacity="0"/>
                  <v:fill on="true" color="#000000"/>
                </v:shape>
                <v:shape id="Shape 147438" style="position:absolute;width:9334;height:95;left:11715;top:0;" coordsize="933450,9525" path="m0,0l933450,0l933450,9525l0,9525l0,0">
                  <v:stroke weight="0pt" endcap="flat" joinstyle="miter" miterlimit="10" on="false" color="#000000" opacity="0"/>
                  <v:fill on="true" color="#000000"/>
                </v:shape>
                <v:shape id="Shape 147439" style="position:absolute;width:190;height:95;left:21050;top:0;" coordsize="19050,9525" path="m0,0l19050,0l19050,9525l0,9525l0,0">
                  <v:stroke weight="0pt" endcap="flat" joinstyle="miter" miterlimit="10" on="false" color="#000000" opacity="0"/>
                  <v:fill on="true" color="#000000"/>
                </v:shape>
                <v:shape id="Shape 147440" style="position:absolute;width:666;height:95;left:0;top:3143;" coordsize="66675,9525" path="m0,0l66675,0l66675,9525l0,9525l0,0">
                  <v:stroke weight="0pt" endcap="flat" joinstyle="miter" miterlimit="10" on="false" color="#000000" opacity="0"/>
                  <v:fill on="true" color="#000000"/>
                </v:shape>
                <v:shape id="Shape 147441" style="position:absolute;width:9429;height:95;left:666;top:3143;" coordsize="942975,9525" path="m0,0l942975,0l942975,9525l0,9525l0,0">
                  <v:stroke weight="0pt" endcap="flat" joinstyle="miter" miterlimit="10" on="false" color="#000000" opacity="0"/>
                  <v:fill on="true" color="#000000"/>
                </v:shape>
                <v:shape id="Shape 147442" style="position:absolute;width:190;height:95;left:10096;top:3143;" coordsize="19050,9525" path="m0,0l19050,0l19050,9525l0,9525l0,0">
                  <v:stroke weight="0pt" endcap="flat" joinstyle="miter" miterlimit="10" on="false" color="#000000" opacity="0"/>
                  <v:fill on="true" color="#000000"/>
                </v:shape>
                <v:shape id="Shape 147443" style="position:absolute;width:762;height:95;left:10953;top:3143;" coordsize="76200,9525" path="m0,0l76200,0l76200,9525l0,9525l0,0">
                  <v:stroke weight="0pt" endcap="flat" joinstyle="miter" miterlimit="10" on="false" color="#000000" opacity="0"/>
                  <v:fill on="true" color="#000000"/>
                </v:shape>
                <v:shape id="Shape 147444" style="position:absolute;width:9334;height:95;left:11715;top:3143;" coordsize="933450,9525" path="m0,0l933450,0l933450,9525l0,9525l0,0">
                  <v:stroke weight="0pt" endcap="flat" joinstyle="miter" miterlimit="10" on="false" color="#000000" opacity="0"/>
                  <v:fill on="true" color="#000000"/>
                </v:shape>
                <v:shape id="Shape 147445" style="position:absolute;width:190;height:95;left:21050;top:3143;" coordsize="19050,9525" path="m0,0l19050,0l19050,9525l0,9525l0,0">
                  <v:stroke weight="0pt" endcap="flat" joinstyle="miter" miterlimit="10" on="false" color="#000000" opacity="0"/>
                  <v:fill on="true" color="#000000"/>
                </v:shape>
                <v:shape id="Shape 147446" style="position:absolute;width:666;height:95;left:0;top:6191;" coordsize="66675,9525" path="m0,0l66675,0l66675,9525l0,9525l0,0">
                  <v:stroke weight="0pt" endcap="flat" joinstyle="miter" miterlimit="10" on="false" color="#000000" opacity="0"/>
                  <v:fill on="true" color="#000000"/>
                </v:shape>
                <v:shape id="Shape 147447" style="position:absolute;width:9429;height:95;left:666;top:6191;" coordsize="942975,9525" path="m0,0l942975,0l942975,9525l0,9525l0,0">
                  <v:stroke weight="0pt" endcap="flat" joinstyle="miter" miterlimit="10" on="false" color="#000000" opacity="0"/>
                  <v:fill on="true" color="#000000"/>
                </v:shape>
                <v:shape id="Shape 147448" style="position:absolute;width:190;height:95;left:10096;top:6191;" coordsize="19050,9525" path="m0,0l19050,0l19050,9525l0,9525l0,0">
                  <v:stroke weight="0pt" endcap="flat" joinstyle="miter" miterlimit="10" on="false" color="#000000" opacity="0"/>
                  <v:fill on="true" color="#000000"/>
                </v:shape>
                <v:shape id="Shape 147449" style="position:absolute;width:762;height:95;left:10953;top:6191;" coordsize="76200,9525" path="m0,0l76200,0l76200,9525l0,9525l0,0">
                  <v:stroke weight="0pt" endcap="flat" joinstyle="miter" miterlimit="10" on="false" color="#000000" opacity="0"/>
                  <v:fill on="true" color="#000000"/>
                </v:shape>
                <v:shape id="Shape 147450" style="position:absolute;width:9334;height:95;left:11715;top:6191;" coordsize="933450,9525" path="m0,0l933450,0l933450,9525l0,9525l0,0">
                  <v:stroke weight="0pt" endcap="flat" joinstyle="miter" miterlimit="10" on="false" color="#000000" opacity="0"/>
                  <v:fill on="true" color="#000000"/>
                </v:shape>
                <v:shape id="Shape 147451" style="position:absolute;width:190;height:95;left:21050;top:6191;" coordsize="19050,9525" path="m0,0l19050,0l19050,9525l0,9525l0,0">
                  <v:stroke weight="0pt" endcap="flat" joinstyle="miter" miterlimit="10" on="false" color="#000000" opacity="0"/>
                  <v:fill on="true" color="#000000"/>
                </v:shape>
                <v:rect id="Rectangle 13194" style="position:absolute;width:760;height:1382;left:92;top:445;" filled="f" stroked="f">
                  <v:textbox inset="0,0,0,0">
                    <w:txbxContent>
                      <w:p>
                        <w:pPr>
                          <w:spacing w:before="0" w:after="160" w:line="259" w:lineRule="auto"/>
                          <w:ind w:left="0" w:firstLine="0"/>
                        </w:pPr>
                        <w:r>
                          <w:rPr>
                            <w:sz w:val="18"/>
                          </w:rPr>
                          <w:t xml:space="preserve">$</w:t>
                        </w:r>
                      </w:p>
                    </w:txbxContent>
                  </v:textbox>
                </v:rect>
                <v:rect id="Rectangle 124698" style="position:absolute;width:3420;height:1382;left:7195;top:445;" filled="f" stroked="f">
                  <v:textbox inset="0,0,0,0">
                    <w:txbxContent>
                      <w:p>
                        <w:pPr>
                          <w:spacing w:before="0" w:after="160" w:line="259" w:lineRule="auto"/>
                          <w:ind w:left="0" w:firstLine="0"/>
                        </w:pPr>
                        <w:r>
                          <w:rPr>
                            <w:sz w:val="18"/>
                          </w:rPr>
                          <w:t xml:space="preserve">144.6</w:t>
                        </w:r>
                      </w:p>
                    </w:txbxContent>
                  </v:textbox>
                </v:rect>
                <v:rect id="Rectangle 124699" style="position:absolute;width:380;height:1382;left:9767;top:445;" filled="f" stroked="f">
                  <v:textbox inset="0,0,0,0">
                    <w:txbxContent>
                      <w:p>
                        <w:pPr>
                          <w:spacing w:before="0" w:after="160" w:line="259" w:lineRule="auto"/>
                          <w:ind w:left="0" w:firstLine="0"/>
                        </w:pPr>
                        <w:r>
                          <w:rPr>
                            <w:sz w:val="18"/>
                          </w:rPr>
                          <w:t xml:space="preserve"> </w:t>
                        </w:r>
                      </w:p>
                    </w:txbxContent>
                  </v:textbox>
                </v:rect>
                <v:rect id="Rectangle 13196" style="position:absolute;width:760;height:1382;left:11092;top:445;" filled="f" stroked="f">
                  <v:textbox inset="0,0,0,0">
                    <w:txbxContent>
                      <w:p>
                        <w:pPr>
                          <w:spacing w:before="0" w:after="160" w:line="259" w:lineRule="auto"/>
                          <w:ind w:left="0" w:firstLine="0"/>
                        </w:pPr>
                        <w:r>
                          <w:rPr>
                            <w:sz w:val="18"/>
                          </w:rPr>
                          <w:t xml:space="preserve">$</w:t>
                        </w:r>
                      </w:p>
                    </w:txbxContent>
                  </v:textbox>
                </v:rect>
                <v:rect id="Rectangle 13197" style="position:absolute;width:3672;height:1382;left:18277;top:445;" filled="f" stroked="f">
                  <v:textbox inset="0,0,0,0">
                    <w:txbxContent>
                      <w:p>
                        <w:pPr>
                          <w:spacing w:before="0" w:after="160" w:line="259" w:lineRule="auto"/>
                          <w:ind w:left="0" w:firstLine="0"/>
                        </w:pPr>
                        <w:r>
                          <w:rPr>
                            <w:sz w:val="18"/>
                          </w:rPr>
                          <w:t xml:space="preserve">(45.0)</w:t>
                        </w:r>
                      </w:p>
                    </w:txbxContent>
                  </v:textbox>
                </v:rect>
                <v:rect id="Rectangle 13200" style="position:absolute;width:1900;height:1382;left:8624;top:1969;" filled="f" stroked="f">
                  <v:textbox inset="0,0,0,0">
                    <w:txbxContent>
                      <w:p>
                        <w:pPr>
                          <w:spacing w:before="0" w:after="160" w:line="259" w:lineRule="auto"/>
                          <w:ind w:left="0" w:firstLine="0"/>
                        </w:pPr>
                        <w:r>
                          <w:rPr>
                            <w:sz w:val="18"/>
                          </w:rPr>
                          <w:t xml:space="preserve">— </w:t>
                        </w:r>
                      </w:p>
                    </w:txbxContent>
                  </v:textbox>
                </v:rect>
                <v:rect id="Rectangle 124702" style="position:absolute;width:2660;height:1382;left:18753;top:1969;" filled="f" stroked="f">
                  <v:textbox inset="0,0,0,0">
                    <w:txbxContent>
                      <w:p>
                        <w:pPr>
                          <w:spacing w:before="0" w:after="160" w:line="259" w:lineRule="auto"/>
                          <w:ind w:left="0" w:firstLine="0"/>
                        </w:pPr>
                        <w:r>
                          <w:rPr>
                            <w:sz w:val="18"/>
                          </w:rPr>
                          <w:t xml:space="preserve">10.4</w:t>
                        </w:r>
                      </w:p>
                    </w:txbxContent>
                  </v:textbox>
                </v:rect>
                <v:rect id="Rectangle 124703" style="position:absolute;width:380;height:1382;left:20754;top:1969;" filled="f" stroked="f">
                  <v:textbox inset="0,0,0,0">
                    <w:txbxContent>
                      <w:p>
                        <w:pPr>
                          <w:spacing w:before="0" w:after="160" w:line="259" w:lineRule="auto"/>
                          <w:ind w:left="0" w:firstLine="0"/>
                        </w:pPr>
                        <w:r>
                          <w:rPr>
                            <w:sz w:val="18"/>
                          </w:rPr>
                          <w:t xml:space="preserve"> </w:t>
                        </w:r>
                      </w:p>
                    </w:txbxContent>
                  </v:textbox>
                </v:rect>
                <v:rect id="Rectangle 13205" style="position:absolute;width:760;height:1382;left:92;top:5017;" filled="f" stroked="f">
                  <v:textbox inset="0,0,0,0">
                    <w:txbxContent>
                      <w:p>
                        <w:pPr>
                          <w:spacing w:before="0" w:after="160" w:line="259" w:lineRule="auto"/>
                          <w:ind w:left="0" w:firstLine="0"/>
                        </w:pPr>
                        <w:r>
                          <w:rPr>
                            <w:sz w:val="18"/>
                          </w:rPr>
                          <w:t xml:space="preserve">$</w:t>
                        </w:r>
                      </w:p>
                    </w:txbxContent>
                  </v:textbox>
                </v:rect>
                <v:rect id="Rectangle 124706" style="position:absolute;width:3420;height:1382;left:7195;top:5017;" filled="f" stroked="f">
                  <v:textbox inset="0,0,0,0">
                    <w:txbxContent>
                      <w:p>
                        <w:pPr>
                          <w:spacing w:before="0" w:after="160" w:line="259" w:lineRule="auto"/>
                          <w:ind w:left="0" w:firstLine="0"/>
                        </w:pPr>
                        <w:r>
                          <w:rPr>
                            <w:sz w:val="18"/>
                          </w:rPr>
                          <w:t xml:space="preserve">144.6</w:t>
                        </w:r>
                      </w:p>
                    </w:txbxContent>
                  </v:textbox>
                </v:rect>
                <v:rect id="Rectangle 124708" style="position:absolute;width:380;height:1382;left:9767;top:5017;" filled="f" stroked="f">
                  <v:textbox inset="0,0,0,0">
                    <w:txbxContent>
                      <w:p>
                        <w:pPr>
                          <w:spacing w:before="0" w:after="160" w:line="259" w:lineRule="auto"/>
                          <w:ind w:left="0" w:firstLine="0"/>
                        </w:pPr>
                        <w:r>
                          <w:rPr>
                            <w:sz w:val="18"/>
                          </w:rPr>
                          <w:t xml:space="preserve"> </w:t>
                        </w:r>
                      </w:p>
                    </w:txbxContent>
                  </v:textbox>
                </v:rect>
                <v:rect id="Rectangle 13207" style="position:absolute;width:760;height:1382;left:11092;top:5017;" filled="f" stroked="f">
                  <v:textbox inset="0,0,0,0">
                    <w:txbxContent>
                      <w:p>
                        <w:pPr>
                          <w:spacing w:before="0" w:after="160" w:line="259" w:lineRule="auto"/>
                          <w:ind w:left="0" w:firstLine="0"/>
                        </w:pPr>
                        <w:r>
                          <w:rPr>
                            <w:sz w:val="18"/>
                          </w:rPr>
                          <w:t xml:space="preserve">$</w:t>
                        </w:r>
                      </w:p>
                    </w:txbxContent>
                  </v:textbox>
                </v:rect>
                <v:rect id="Rectangle 13208" style="position:absolute;width:3672;height:1382;left:18277;top:5017;" filled="f" stroked="f">
                  <v:textbox inset="0,0,0,0">
                    <w:txbxContent>
                      <w:p>
                        <w:pPr>
                          <w:spacing w:before="0" w:after="160" w:line="259" w:lineRule="auto"/>
                          <w:ind w:left="0" w:firstLine="0"/>
                        </w:pPr>
                        <w:r>
                          <w:rPr>
                            <w:sz w:val="18"/>
                          </w:rPr>
                          <w:t xml:space="preserve">(34.6)</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0944" behindDoc="0" locked="0" layoutInCell="1" allowOverlap="1" wp14:anchorId="1BDF0859" wp14:editId="564FF5C7">
                <wp:simplePos x="0" y="0"/>
                <wp:positionH relativeFrom="column">
                  <wp:posOffset>5867400</wp:posOffset>
                </wp:positionH>
                <wp:positionV relativeFrom="paragraph">
                  <wp:posOffset>115540</wp:posOffset>
                </wp:positionV>
                <wp:extent cx="1028700" cy="476250"/>
                <wp:effectExtent l="0" t="0" r="0" b="0"/>
                <wp:wrapSquare wrapText="bothSides"/>
                <wp:docPr id="129793" name="Group 129793"/>
                <wp:cNvGraphicFramePr/>
                <a:graphic xmlns:a="http://schemas.openxmlformats.org/drawingml/2006/main">
                  <a:graphicData uri="http://schemas.microsoft.com/office/word/2010/wordprocessingGroup">
                    <wpg:wgp>
                      <wpg:cNvGrpSpPr/>
                      <wpg:grpSpPr>
                        <a:xfrm>
                          <a:off x="0" y="0"/>
                          <a:ext cx="1028700" cy="476250"/>
                          <a:chOff x="0" y="0"/>
                          <a:chExt cx="1028700" cy="476250"/>
                        </a:xfrm>
                      </wpg:grpSpPr>
                      <wps:wsp>
                        <wps:cNvPr id="147452" name="Shape 14745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3" name="Shape 147453"/>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4" name="Shape 14745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5" name="Shape 14745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6" name="Shape 147456"/>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7" name="Shape 147457"/>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8" name="Shape 147458"/>
                        <wps:cNvSpPr/>
                        <wps:spPr>
                          <a:xfrm>
                            <a:off x="0" y="4667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9" name="Shape 147459"/>
                        <wps:cNvSpPr/>
                        <wps:spPr>
                          <a:xfrm>
                            <a:off x="76200" y="4667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60" name="Shape 147460"/>
                        <wps:cNvSpPr/>
                        <wps:spPr>
                          <a:xfrm>
                            <a:off x="1009650" y="4667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23" name="Rectangle 13423"/>
                        <wps:cNvSpPr/>
                        <wps:spPr>
                          <a:xfrm>
                            <a:off x="285155" y="46385"/>
                            <a:ext cx="612381" cy="135854"/>
                          </a:xfrm>
                          <a:prstGeom prst="rect">
                            <a:avLst/>
                          </a:prstGeom>
                          <a:ln>
                            <a:noFill/>
                          </a:ln>
                        </wps:spPr>
                        <wps:txbx>
                          <w:txbxContent>
                            <w:p w14:paraId="2463F249" w14:textId="77777777" w:rsidR="009F545A"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29793" style="width:81pt;height:37.5pt;position:absolute;mso-position-horizontal-relative:text;mso-position-horizontal:absolute;margin-left:462pt;mso-position-vertical-relative:text;margin-top:9.09766pt;" coordsize="10287,4762">
                <v:shape id="Shape 147461" style="position:absolute;width:762;height:95;left:0;top:0;" coordsize="76200,9525" path="m0,0l76200,0l76200,9525l0,9525l0,0">
                  <v:stroke weight="0pt" endcap="flat" joinstyle="miter" miterlimit="10" on="false" color="#000000" opacity="0"/>
                  <v:fill on="true" color="#000000"/>
                </v:shape>
                <v:shape id="Shape 147462" style="position:absolute;width:9334;height:95;left:762;top:0;" coordsize="933450,9525" path="m0,0l933450,0l933450,9525l0,9525l0,0">
                  <v:stroke weight="0pt" endcap="flat" joinstyle="miter" miterlimit="10" on="false" color="#000000" opacity="0"/>
                  <v:fill on="true" color="#000000"/>
                </v:shape>
                <v:shape id="Shape 147463" style="position:absolute;width:190;height:95;left:10096;top:0;" coordsize="19050,9525" path="m0,0l19050,0l19050,9525l0,9525l0,0">
                  <v:stroke weight="0pt" endcap="flat" joinstyle="miter" miterlimit="10" on="false" color="#000000" opacity="0"/>
                  <v:fill on="true" color="#000000"/>
                </v:shape>
                <v:shape id="Shape 147464" style="position:absolute;width:762;height:95;left:0;top:1619;" coordsize="76200,9525" path="m0,0l76200,0l76200,9525l0,9525l0,0">
                  <v:stroke weight="0pt" endcap="flat" joinstyle="miter" miterlimit="10" on="false" color="#000000" opacity="0"/>
                  <v:fill on="true" color="#000000"/>
                </v:shape>
                <v:shape id="Shape 147465" style="position:absolute;width:9334;height:95;left:762;top:1619;" coordsize="933450,9525" path="m0,0l933450,0l933450,9525l0,9525l0,0">
                  <v:stroke weight="0pt" endcap="flat" joinstyle="miter" miterlimit="10" on="false" color="#000000" opacity="0"/>
                  <v:fill on="true" color="#000000"/>
                </v:shape>
                <v:shape id="Shape 147466" style="position:absolute;width:190;height:95;left:10096;top:1619;" coordsize="19050,9525" path="m0,0l19050,0l19050,9525l0,9525l0,0">
                  <v:stroke weight="0pt" endcap="flat" joinstyle="miter" miterlimit="10" on="false" color="#000000" opacity="0"/>
                  <v:fill on="true" color="#000000"/>
                </v:shape>
                <v:shape id="Shape 147467" style="position:absolute;width:762;height:95;left:0;top:4667;" coordsize="76200,9525" path="m0,0l76200,0l76200,9525l0,9525l0,0">
                  <v:stroke weight="0pt" endcap="flat" joinstyle="miter" miterlimit="10" on="false" color="#000000" opacity="0"/>
                  <v:fill on="true" color="#000000"/>
                </v:shape>
                <v:shape id="Shape 147468" style="position:absolute;width:9334;height:95;left:762;top:4667;" coordsize="933450,9525" path="m0,0l933450,0l933450,9525l0,9525l0,0">
                  <v:stroke weight="0pt" endcap="flat" joinstyle="miter" miterlimit="10" on="false" color="#000000" opacity="0"/>
                  <v:fill on="true" color="#000000"/>
                </v:shape>
                <v:shape id="Shape 147469" style="position:absolute;width:190;height:95;left:10096;top:4667;" coordsize="19050,9525" path="m0,0l19050,0l19050,9525l0,9525l0,0">
                  <v:stroke weight="0pt" endcap="flat" joinstyle="miter" miterlimit="10" on="false" color="#000000" opacity="0"/>
                  <v:fill on="true" color="#000000"/>
                </v:shape>
                <v:rect id="Rectangle 13423" style="position:absolute;width:6123;height:1358;left:2851;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1968" behindDoc="0" locked="0" layoutInCell="1" allowOverlap="1" wp14:anchorId="5494BD04" wp14:editId="6924279B">
                <wp:simplePos x="0" y="0"/>
                <wp:positionH relativeFrom="column">
                  <wp:posOffset>5867400</wp:posOffset>
                </wp:positionH>
                <wp:positionV relativeFrom="paragraph">
                  <wp:posOffset>1353790</wp:posOffset>
                </wp:positionV>
                <wp:extent cx="1028700" cy="9525"/>
                <wp:effectExtent l="0" t="0" r="0" b="0"/>
                <wp:wrapSquare wrapText="bothSides"/>
                <wp:docPr id="129794" name="Group 129794"/>
                <wp:cNvGraphicFramePr/>
                <a:graphic xmlns:a="http://schemas.openxmlformats.org/drawingml/2006/main">
                  <a:graphicData uri="http://schemas.microsoft.com/office/word/2010/wordprocessingGroup">
                    <wpg:wgp>
                      <wpg:cNvGrpSpPr/>
                      <wpg:grpSpPr>
                        <a:xfrm>
                          <a:off x="0" y="0"/>
                          <a:ext cx="1028700" cy="9525"/>
                          <a:chOff x="0" y="0"/>
                          <a:chExt cx="1028700" cy="9525"/>
                        </a:xfrm>
                      </wpg:grpSpPr>
                      <wps:wsp>
                        <wps:cNvPr id="147470" name="Shape 1474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1" name="Shape 147471"/>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2" name="Shape 147472"/>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794" style="width:81pt;height:0.75pt;position:absolute;mso-position-horizontal-relative:text;mso-position-horizontal:absolute;margin-left:462pt;mso-position-vertical-relative:text;margin-top:106.598pt;" coordsize="10287,95">
                <v:shape id="Shape 147473" style="position:absolute;width:762;height:95;left:0;top:0;" coordsize="76200,9525" path="m0,0l76200,0l76200,9525l0,9525l0,0">
                  <v:stroke weight="0pt" endcap="flat" joinstyle="miter" miterlimit="10" on="false" color="#000000" opacity="0"/>
                  <v:fill on="true" color="#000000"/>
                </v:shape>
                <v:shape id="Shape 147474" style="position:absolute;width:9334;height:95;left:762;top:0;" coordsize="933450,9525" path="m0,0l933450,0l933450,9525l0,9525l0,0">
                  <v:stroke weight="0pt" endcap="flat" joinstyle="miter" miterlimit="10" on="false" color="#000000" opacity="0"/>
                  <v:fill on="true" color="#000000"/>
                </v:shape>
                <v:shape id="Shape 147475" style="position:absolute;width:190;height:95;left:1009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2B104764" wp14:editId="2A8F9841">
                <wp:simplePos x="0" y="0"/>
                <wp:positionH relativeFrom="column">
                  <wp:posOffset>5867400</wp:posOffset>
                </wp:positionH>
                <wp:positionV relativeFrom="paragraph">
                  <wp:posOffset>2125315</wp:posOffset>
                </wp:positionV>
                <wp:extent cx="1028700" cy="333375"/>
                <wp:effectExtent l="0" t="0" r="0" b="0"/>
                <wp:wrapSquare wrapText="bothSides"/>
                <wp:docPr id="129795" name="Group 129795"/>
                <wp:cNvGraphicFramePr/>
                <a:graphic xmlns:a="http://schemas.openxmlformats.org/drawingml/2006/main">
                  <a:graphicData uri="http://schemas.microsoft.com/office/word/2010/wordprocessingGroup">
                    <wpg:wgp>
                      <wpg:cNvGrpSpPr/>
                      <wpg:grpSpPr>
                        <a:xfrm>
                          <a:off x="0" y="0"/>
                          <a:ext cx="1028700" cy="333375"/>
                          <a:chOff x="0" y="0"/>
                          <a:chExt cx="1028700" cy="333375"/>
                        </a:xfrm>
                      </wpg:grpSpPr>
                      <wps:wsp>
                        <wps:cNvPr id="147476" name="Shape 14747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7" name="Shape 14747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8" name="Shape 14747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9" name="Shape 147479"/>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0" name="Shape 147480"/>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1" name="Shape 147481"/>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2" name="Shape 147482"/>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3" name="Shape 147483"/>
                        <wps:cNvSpPr/>
                        <wps:spPr>
                          <a:xfrm>
                            <a:off x="76200"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4" name="Shape 147484"/>
                        <wps:cNvSpPr/>
                        <wps:spPr>
                          <a:xfrm>
                            <a:off x="10096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87" name="Rectangle 13487"/>
                        <wps:cNvSpPr/>
                        <wps:spPr>
                          <a:xfrm>
                            <a:off x="14734" y="46385"/>
                            <a:ext cx="76010" cy="135854"/>
                          </a:xfrm>
                          <a:prstGeom prst="rect">
                            <a:avLst/>
                          </a:prstGeom>
                          <a:ln>
                            <a:noFill/>
                          </a:ln>
                        </wps:spPr>
                        <wps:txbx>
                          <w:txbxContent>
                            <w:p w14:paraId="62123F4B" w14:textId="77777777" w:rsidR="009F545A" w:rsidRDefault="00000000">
                              <w:pPr>
                                <w:spacing w:after="160" w:line="259" w:lineRule="auto"/>
                                <w:ind w:left="0" w:firstLine="0"/>
                              </w:pPr>
                              <w:r>
                                <w:rPr>
                                  <w:b/>
                                  <w:sz w:val="18"/>
                                </w:rPr>
                                <w:t>$</w:t>
                              </w:r>
                            </w:p>
                          </w:txbxContent>
                        </wps:txbx>
                        <wps:bodyPr horzOverflow="overflow" vert="horz" lIns="0" tIns="0" rIns="0" bIns="0" rtlCol="0">
                          <a:noAutofit/>
                        </wps:bodyPr>
                      </wps:wsp>
                      <wps:wsp>
                        <wps:cNvPr id="13497" name="Rectangle 13497"/>
                        <wps:cNvSpPr/>
                        <wps:spPr>
                          <a:xfrm>
                            <a:off x="14734" y="208310"/>
                            <a:ext cx="76010" cy="135854"/>
                          </a:xfrm>
                          <a:prstGeom prst="rect">
                            <a:avLst/>
                          </a:prstGeom>
                          <a:ln>
                            <a:noFill/>
                          </a:ln>
                        </wps:spPr>
                        <wps:txbx>
                          <w:txbxContent>
                            <w:p w14:paraId="044C9EEA" w14:textId="77777777" w:rsidR="009F545A" w:rsidRDefault="00000000">
                              <w:pPr>
                                <w:spacing w:after="160" w:line="259" w:lineRule="auto"/>
                                <w:ind w:left="0" w:firstLine="0"/>
                              </w:pPr>
                              <w:r>
                                <w:rPr>
                                  <w:b/>
                                  <w:sz w:val="18"/>
                                </w:rPr>
                                <w:t>$</w:t>
                              </w:r>
                            </w:p>
                          </w:txbxContent>
                        </wps:txbx>
                        <wps:bodyPr horzOverflow="overflow" vert="horz" lIns="0" tIns="0" rIns="0" bIns="0" rtlCol="0">
                          <a:noAutofit/>
                        </wps:bodyPr>
                      </wps:wsp>
                      <wps:wsp>
                        <wps:cNvPr id="13498" name="Rectangle 13498"/>
                        <wps:cNvSpPr/>
                        <wps:spPr>
                          <a:xfrm>
                            <a:off x="732383" y="208310"/>
                            <a:ext cx="367280" cy="135854"/>
                          </a:xfrm>
                          <a:prstGeom prst="rect">
                            <a:avLst/>
                          </a:prstGeom>
                          <a:ln>
                            <a:noFill/>
                          </a:ln>
                        </wps:spPr>
                        <wps:txbx>
                          <w:txbxContent>
                            <w:p w14:paraId="62744A57" w14:textId="77777777" w:rsidR="009F545A" w:rsidRDefault="00000000">
                              <w:pPr>
                                <w:spacing w:after="160" w:line="259" w:lineRule="auto"/>
                                <w:ind w:left="0" w:firstLine="0"/>
                              </w:pPr>
                              <w:r>
                                <w:rPr>
                                  <w:b/>
                                  <w:sz w:val="18"/>
                                </w:rPr>
                                <w:t>(21.9)</w:t>
                              </w:r>
                            </w:p>
                          </w:txbxContent>
                        </wps:txbx>
                        <wps:bodyPr horzOverflow="overflow" vert="horz" lIns="0" tIns="0" rIns="0" bIns="0" rtlCol="0">
                          <a:noAutofit/>
                        </wps:bodyPr>
                      </wps:wsp>
                    </wpg:wgp>
                  </a:graphicData>
                </a:graphic>
              </wp:anchor>
            </w:drawing>
          </mc:Choice>
          <mc:Fallback xmlns:a="http://schemas.openxmlformats.org/drawingml/2006/main">
            <w:pict>
              <v:group id="Group 129795" style="width:81pt;height:26.25pt;position:absolute;mso-position-horizontal-relative:text;mso-position-horizontal:absolute;margin-left:462pt;mso-position-vertical-relative:text;margin-top:167.348pt;" coordsize="10287,3333">
                <v:shape id="Shape 147485" style="position:absolute;width:762;height:95;left:0;top:0;" coordsize="76200,9525" path="m0,0l76200,0l76200,9525l0,9525l0,0">
                  <v:stroke weight="0pt" endcap="flat" joinstyle="miter" miterlimit="10" on="false" color="#000000" opacity="0"/>
                  <v:fill on="true" color="#000000"/>
                </v:shape>
                <v:shape id="Shape 147486" style="position:absolute;width:9334;height:95;left:762;top:0;" coordsize="933450,9525" path="m0,0l933450,0l933450,9525l0,9525l0,0">
                  <v:stroke weight="0pt" endcap="flat" joinstyle="miter" miterlimit="10" on="false" color="#000000" opacity="0"/>
                  <v:fill on="true" color="#000000"/>
                </v:shape>
                <v:shape id="Shape 147487" style="position:absolute;width:190;height:95;left:10096;top:0;" coordsize="19050,9525" path="m0,0l19050,0l19050,9525l0,9525l0,0">
                  <v:stroke weight="0pt" endcap="flat" joinstyle="miter" miterlimit="10" on="false" color="#000000" opacity="0"/>
                  <v:fill on="true" color="#000000"/>
                </v:shape>
                <v:shape id="Shape 147488" style="position:absolute;width:762;height:95;left:0;top:1619;" coordsize="76200,9525" path="m0,0l76200,0l76200,9525l0,9525l0,0">
                  <v:stroke weight="0pt" endcap="flat" joinstyle="miter" miterlimit="10" on="false" color="#000000" opacity="0"/>
                  <v:fill on="true" color="#000000"/>
                </v:shape>
                <v:shape id="Shape 147489" style="position:absolute;width:9334;height:95;left:762;top:1619;" coordsize="933450,9525" path="m0,0l933450,0l933450,9525l0,9525l0,0">
                  <v:stroke weight="0pt" endcap="flat" joinstyle="miter" miterlimit="10" on="false" color="#000000" opacity="0"/>
                  <v:fill on="true" color="#000000"/>
                </v:shape>
                <v:shape id="Shape 147490" style="position:absolute;width:190;height:95;left:10096;top:1619;" coordsize="19050,9525" path="m0,0l19050,0l19050,9525l0,9525l0,0">
                  <v:stroke weight="0pt" endcap="flat" joinstyle="miter" miterlimit="10" on="false" color="#000000" opacity="0"/>
                  <v:fill on="true" color="#000000"/>
                </v:shape>
                <v:shape id="Shape 147491" style="position:absolute;width:762;height:95;left:0;top:3238;" coordsize="76200,9525" path="m0,0l76200,0l76200,9525l0,9525l0,0">
                  <v:stroke weight="0pt" endcap="flat" joinstyle="miter" miterlimit="10" on="false" color="#000000" opacity="0"/>
                  <v:fill on="true" color="#000000"/>
                </v:shape>
                <v:shape id="Shape 147492" style="position:absolute;width:9334;height:95;left:762;top:3238;" coordsize="933450,9525" path="m0,0l933450,0l933450,9525l0,9525l0,0">
                  <v:stroke weight="0pt" endcap="flat" joinstyle="miter" miterlimit="10" on="false" color="#000000" opacity="0"/>
                  <v:fill on="true" color="#000000"/>
                </v:shape>
                <v:shape id="Shape 147493" style="position:absolute;width:190;height:95;left:10096;top:3238;" coordsize="19050,9525" path="m0,0l19050,0l19050,9525l0,9525l0,0">
                  <v:stroke weight="0pt" endcap="flat" joinstyle="miter" miterlimit="10" on="false" color="#000000" opacity="0"/>
                  <v:fill on="true" color="#000000"/>
                </v:shape>
                <v:rect id="Rectangle 13487" style="position:absolute;width:760;height:1358;left:147;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13497" style="position:absolute;width:760;height:1358;left:147;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13498" style="position:absolute;width:3672;height:1358;left:7323;top:208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(21.9)</w:t>
                        </w:r>
                      </w:p>
                    </w:txbxContent>
                  </v:textbox>
                </v:rect>
                <w10:wrap type="square"/>
              </v:group>
            </w:pict>
          </mc:Fallback>
        </mc:AlternateContent>
      </w:r>
      <w:r>
        <w:rPr>
          <w:b/>
          <w:sz w:val="18"/>
        </w:rPr>
        <w:t>October 1, 2021</w:t>
      </w:r>
    </w:p>
    <w:p w14:paraId="09915CBE" w14:textId="77777777" w:rsidR="009F545A" w:rsidRDefault="00000000">
      <w:pPr>
        <w:spacing w:after="5" w:line="268" w:lineRule="auto"/>
        <w:ind w:left="15" w:right="1725"/>
      </w:pPr>
      <w:r>
        <w:rPr>
          <w:b/>
          <w:sz w:val="18"/>
        </w:rPr>
        <w:t>(In millions, except for percentages)</w:t>
      </w:r>
    </w:p>
    <w:p w14:paraId="289FA0BE" w14:textId="77777777" w:rsidR="009F545A" w:rsidRDefault="00000000">
      <w:pPr>
        <w:spacing w:after="44" w:line="268" w:lineRule="auto"/>
        <w:ind w:left="15" w:right="1725"/>
      </w:pPr>
      <w:r>
        <w:rPr>
          <w:b/>
          <w:sz w:val="18"/>
        </w:rPr>
        <w:t>Current maturities of long-term debt</w:t>
      </w:r>
    </w:p>
    <w:p w14:paraId="0EE669F3" w14:textId="77777777" w:rsidR="009F545A" w:rsidRDefault="00000000">
      <w:pPr>
        <w:tabs>
          <w:tab w:val="center" w:pos="4799"/>
          <w:tab w:val="right" w:pos="10860"/>
        </w:tabs>
        <w:spacing w:after="50" w:line="268" w:lineRule="auto"/>
        <w:ind w:left="0" w:firstLine="0"/>
      </w:pPr>
      <w:r>
        <w:rPr>
          <w:rFonts w:ascii="Calibri" w:eastAsia="Calibri" w:hAnsi="Calibri" w:cs="Calibri"/>
          <w:sz w:val="22"/>
        </w:rPr>
        <w:tab/>
      </w:r>
      <w:r>
        <w:rPr>
          <w:sz w:val="18"/>
        </w:rPr>
        <w:t>Other debt$</w:t>
      </w:r>
      <w:r>
        <w:rPr>
          <w:sz w:val="18"/>
        </w:rPr>
        <w:tab/>
        <w:t>(0.3)</w:t>
      </w:r>
    </w:p>
    <w:p w14:paraId="387B4959" w14:textId="77777777" w:rsidR="009F545A" w:rsidRDefault="00000000">
      <w:pPr>
        <w:tabs>
          <w:tab w:val="right" w:pos="10860"/>
        </w:tabs>
        <w:spacing w:after="5" w:line="268" w:lineRule="auto"/>
        <w:ind w:left="0" w:firstLine="0"/>
      </w:pPr>
      <w:r>
        <w:rPr>
          <w:b/>
          <w:sz w:val="18"/>
        </w:rPr>
        <w:t>Total current maturities of long-term debt$</w:t>
      </w:r>
      <w:r>
        <w:rPr>
          <w:b/>
          <w:sz w:val="18"/>
        </w:rPr>
        <w:tab/>
        <w:t>(0.3)</w:t>
      </w:r>
    </w:p>
    <w:p w14:paraId="6CB9AC67" w14:textId="77777777" w:rsidR="009F545A" w:rsidRDefault="00000000">
      <w:pPr>
        <w:spacing w:after="30" w:line="268" w:lineRule="auto"/>
        <w:ind w:left="15" w:right="1725"/>
      </w:pPr>
      <w:r>
        <w:rPr>
          <w:b/>
          <w:sz w:val="18"/>
        </w:rPr>
        <w:t>Non-current maturities of long-term debt:</w:t>
      </w:r>
    </w:p>
    <w:p w14:paraId="2A17D9CA" w14:textId="77777777" w:rsidR="009F545A" w:rsidRDefault="00000000">
      <w:pPr>
        <w:tabs>
          <w:tab w:val="center" w:pos="4799"/>
          <w:tab w:val="right" w:pos="10860"/>
        </w:tabs>
        <w:spacing w:after="4" w:line="268" w:lineRule="auto"/>
        <w:ind w:left="0" w:firstLine="0"/>
      </w:pPr>
      <w:r>
        <w:rPr>
          <w:rFonts w:ascii="Calibri" w:eastAsia="Calibri" w:hAnsi="Calibri" w:cs="Calibri"/>
          <w:sz w:val="22"/>
        </w:rPr>
        <w:tab/>
      </w:r>
      <w:r>
        <w:rPr>
          <w:sz w:val="18"/>
        </w:rPr>
        <w:t>Convertible Senior Unsecured Notes$</w:t>
      </w:r>
      <w:r>
        <w:rPr>
          <w:sz w:val="18"/>
        </w:rPr>
        <w:tab/>
        <w:t xml:space="preserve">— </w:t>
      </w:r>
    </w:p>
    <w:p w14:paraId="700AE349" w14:textId="77777777" w:rsidR="009F545A" w:rsidRDefault="00000000">
      <w:pPr>
        <w:spacing w:after="26" w:line="268" w:lineRule="auto"/>
        <w:ind w:left="255"/>
      </w:pPr>
      <w:r>
        <w:rPr>
          <w:sz w:val="18"/>
        </w:rPr>
        <w:t xml:space="preserve">Senior Secured </w:t>
      </w:r>
      <w:proofErr w:type="gramStart"/>
      <w:r>
        <w:rPr>
          <w:sz w:val="18"/>
        </w:rPr>
        <w:t>Notes(</w:t>
      </w:r>
      <w:proofErr w:type="gramEnd"/>
      <w:r>
        <w:rPr>
          <w:sz w:val="18"/>
        </w:rPr>
        <w:t>27.0)</w:t>
      </w:r>
    </w:p>
    <w:p w14:paraId="6CBE5D9B" w14:textId="77777777" w:rsidR="009F545A" w:rsidRDefault="00000000">
      <w:pPr>
        <w:spacing w:after="4" w:line="268" w:lineRule="auto"/>
        <w:ind w:left="255"/>
      </w:pPr>
      <w:r>
        <w:rPr>
          <w:sz w:val="18"/>
        </w:rPr>
        <w:t xml:space="preserve">Other </w:t>
      </w:r>
      <w:proofErr w:type="gramStart"/>
      <w:r>
        <w:rPr>
          <w:sz w:val="18"/>
        </w:rPr>
        <w:t>debt(</w:t>
      </w:r>
      <w:proofErr w:type="gramEnd"/>
      <w:r>
        <w:rPr>
          <w:sz w:val="18"/>
        </w:rPr>
        <w:t>2.7)</w:t>
      </w:r>
    </w:p>
    <w:p w14:paraId="5E19E756" w14:textId="77777777" w:rsidR="009F545A" w:rsidRDefault="00000000">
      <w:pPr>
        <w:tabs>
          <w:tab w:val="right" w:pos="10860"/>
        </w:tabs>
        <w:spacing w:before="58" w:after="5" w:line="268" w:lineRule="auto"/>
        <w:ind w:left="0" w:firstLine="0"/>
      </w:pPr>
      <w:r>
        <w:rPr>
          <w:b/>
          <w:sz w:val="18"/>
        </w:rPr>
        <w:t xml:space="preserve">Total non-current maturities of long-term </w:t>
      </w:r>
      <w:proofErr w:type="gramStart"/>
      <w:r>
        <w:rPr>
          <w:b/>
          <w:sz w:val="18"/>
        </w:rPr>
        <w:t>debt:$</w:t>
      </w:r>
      <w:proofErr w:type="gramEnd"/>
      <w:r>
        <w:rPr>
          <w:b/>
          <w:sz w:val="18"/>
        </w:rPr>
        <w:tab/>
        <w:t>(29.7)</w:t>
      </w:r>
    </w:p>
    <w:p w14:paraId="22CCBAF7" w14:textId="77777777" w:rsidR="009F545A" w:rsidRDefault="00000000">
      <w:pPr>
        <w:spacing w:after="30" w:line="268" w:lineRule="auto"/>
        <w:ind w:left="15" w:right="1725"/>
      </w:pPr>
      <w:r>
        <w:rPr>
          <w:b/>
          <w:sz w:val="18"/>
        </w:rPr>
        <w:t>Unamortized issuance costs and debt discounts</w:t>
      </w:r>
    </w:p>
    <w:p w14:paraId="232D5EB6" w14:textId="77777777" w:rsidR="009F545A" w:rsidRDefault="00000000">
      <w:pPr>
        <w:tabs>
          <w:tab w:val="center" w:pos="4799"/>
          <w:tab w:val="right" w:pos="10860"/>
        </w:tabs>
        <w:spacing w:after="4" w:line="268" w:lineRule="auto"/>
        <w:ind w:left="0" w:firstLine="0"/>
      </w:pPr>
      <w:r>
        <w:rPr>
          <w:rFonts w:ascii="Calibri" w:eastAsia="Calibri" w:hAnsi="Calibri" w:cs="Calibri"/>
          <w:sz w:val="22"/>
        </w:rPr>
        <w:tab/>
      </w:r>
      <w:r>
        <w:rPr>
          <w:sz w:val="18"/>
        </w:rPr>
        <w:t>Unamortized discount - Convertible Notes$</w:t>
      </w:r>
      <w:r>
        <w:rPr>
          <w:sz w:val="18"/>
        </w:rPr>
        <w:tab/>
        <w:t xml:space="preserve">6.6 </w:t>
      </w:r>
    </w:p>
    <w:p w14:paraId="1E9742D0" w14:textId="77777777" w:rsidR="009F545A" w:rsidRDefault="00000000">
      <w:pPr>
        <w:spacing w:after="27" w:line="268" w:lineRule="auto"/>
        <w:ind w:left="255"/>
      </w:pPr>
      <w:r>
        <w:rPr>
          <w:sz w:val="18"/>
        </w:rPr>
        <w:t xml:space="preserve">Unamortized issuance costs - Convertible Notes0.7 </w:t>
      </w:r>
    </w:p>
    <w:p w14:paraId="2BEADF1C" w14:textId="77777777" w:rsidR="009F545A" w:rsidRDefault="00000000">
      <w:pPr>
        <w:spacing w:after="36" w:line="268" w:lineRule="auto"/>
        <w:ind w:left="255"/>
      </w:pPr>
      <w:r>
        <w:rPr>
          <w:sz w:val="18"/>
        </w:rPr>
        <w:t xml:space="preserve">Unamortized issuance costs - Senior Secured Notes0.8 </w:t>
      </w:r>
    </w:p>
    <w:p w14:paraId="6C7DFBD4" w14:textId="77777777" w:rsidR="009F545A" w:rsidRDefault="00000000">
      <w:pPr>
        <w:spacing w:after="39" w:line="268" w:lineRule="auto"/>
        <w:ind w:left="15"/>
      </w:pPr>
      <w:r>
        <w:rPr>
          <w:b/>
          <w:sz w:val="18"/>
        </w:rPr>
        <w:t>Total8.1</w:t>
      </w:r>
      <w:r>
        <w:rPr>
          <w:sz w:val="18"/>
        </w:rPr>
        <w:t xml:space="preserve"> </w:t>
      </w:r>
    </w:p>
    <w:p w14:paraId="3832D8DF" w14:textId="77777777" w:rsidR="009F545A" w:rsidRDefault="00000000">
      <w:pPr>
        <w:spacing w:after="353" w:line="268" w:lineRule="auto"/>
        <w:ind w:left="15"/>
      </w:pPr>
      <w:r>
        <w:rPr>
          <w:b/>
          <w:sz w:val="18"/>
        </w:rPr>
        <w:t>Total debt outstanding, net</w:t>
      </w:r>
    </w:p>
    <w:p w14:paraId="11B6A95F" w14:textId="77777777" w:rsidR="009F545A" w:rsidRDefault="00000000">
      <w:pPr>
        <w:spacing w:after="24" w:line="254" w:lineRule="auto"/>
        <w:ind w:left="-5"/>
      </w:pPr>
      <w:r>
        <w:rPr>
          <w:i/>
        </w:rPr>
        <w:t>Cash Flows</w:t>
      </w:r>
    </w:p>
    <w:p w14:paraId="278C6A7E" w14:textId="77777777" w:rsidR="009F545A" w:rsidRDefault="00000000">
      <w:pPr>
        <w:spacing w:after="25" w:line="265" w:lineRule="auto"/>
        <w:ind w:left="10" w:right="908"/>
        <w:jc w:val="right"/>
      </w:pPr>
      <w:r>
        <w:rPr>
          <w:b/>
          <w:sz w:val="18"/>
        </w:rPr>
        <w:t>Nine Months Ended</w:t>
      </w:r>
    </w:p>
    <w:tbl>
      <w:tblPr>
        <w:tblStyle w:val="TableGrid"/>
        <w:tblpPr w:vertAnchor="text" w:tblpX="7500" w:tblpY="-66"/>
        <w:tblOverlap w:val="never"/>
        <w:tblW w:w="3360" w:type="dxa"/>
        <w:tblInd w:w="0" w:type="dxa"/>
        <w:tblCellMar>
          <w:top w:w="38" w:type="dxa"/>
          <w:left w:w="0" w:type="dxa"/>
          <w:bottom w:w="29" w:type="dxa"/>
          <w:right w:w="31" w:type="dxa"/>
        </w:tblCellMar>
        <w:tblLook w:val="04A0" w:firstRow="1" w:lastRow="0" w:firstColumn="1" w:lastColumn="0" w:noHBand="0" w:noVBand="1"/>
      </w:tblPr>
      <w:tblGrid>
        <w:gridCol w:w="358"/>
        <w:gridCol w:w="1401"/>
        <w:gridCol w:w="333"/>
        <w:gridCol w:w="1268"/>
      </w:tblGrid>
      <w:tr w:rsidR="009F545A" w14:paraId="344E513F" w14:textId="77777777">
        <w:trPr>
          <w:trHeight w:val="255"/>
        </w:trPr>
        <w:tc>
          <w:tcPr>
            <w:tcW w:w="358" w:type="dxa"/>
            <w:tcBorders>
              <w:top w:val="single" w:sz="6" w:space="0" w:color="000000"/>
              <w:left w:val="nil"/>
              <w:bottom w:val="single" w:sz="6" w:space="0" w:color="000000"/>
              <w:right w:val="nil"/>
            </w:tcBorders>
          </w:tcPr>
          <w:p w14:paraId="50DE3A77" w14:textId="77777777" w:rsidR="009F545A" w:rsidRDefault="009F545A">
            <w:pPr>
              <w:spacing w:after="160" w:line="259" w:lineRule="auto"/>
              <w:ind w:left="0" w:firstLine="0"/>
            </w:pPr>
          </w:p>
        </w:tc>
        <w:tc>
          <w:tcPr>
            <w:tcW w:w="1401" w:type="dxa"/>
            <w:tcBorders>
              <w:top w:val="single" w:sz="6" w:space="0" w:color="000000"/>
              <w:left w:val="nil"/>
              <w:bottom w:val="single" w:sz="6" w:space="0" w:color="000000"/>
              <w:right w:val="nil"/>
            </w:tcBorders>
          </w:tcPr>
          <w:p w14:paraId="7875C723" w14:textId="77777777" w:rsidR="009F545A" w:rsidRDefault="00000000">
            <w:pPr>
              <w:spacing w:after="0" w:line="259" w:lineRule="auto"/>
              <w:ind w:left="0" w:firstLine="0"/>
            </w:pPr>
            <w:r>
              <w:rPr>
                <w:b/>
                <w:sz w:val="18"/>
              </w:rPr>
              <w:t>July 1, 2022</w:t>
            </w:r>
          </w:p>
        </w:tc>
        <w:tc>
          <w:tcPr>
            <w:tcW w:w="333" w:type="dxa"/>
            <w:tcBorders>
              <w:top w:val="single" w:sz="6" w:space="0" w:color="000000"/>
              <w:left w:val="nil"/>
              <w:bottom w:val="single" w:sz="6" w:space="0" w:color="000000"/>
              <w:right w:val="nil"/>
            </w:tcBorders>
          </w:tcPr>
          <w:p w14:paraId="596576BC" w14:textId="77777777" w:rsidR="009F545A" w:rsidRDefault="009F545A">
            <w:pPr>
              <w:spacing w:after="160" w:line="259" w:lineRule="auto"/>
              <w:ind w:left="0" w:firstLine="0"/>
            </w:pPr>
          </w:p>
        </w:tc>
        <w:tc>
          <w:tcPr>
            <w:tcW w:w="1268" w:type="dxa"/>
            <w:tcBorders>
              <w:top w:val="single" w:sz="6" w:space="0" w:color="000000"/>
              <w:left w:val="nil"/>
              <w:bottom w:val="single" w:sz="6" w:space="0" w:color="000000"/>
              <w:right w:val="nil"/>
            </w:tcBorders>
          </w:tcPr>
          <w:p w14:paraId="2488EF3A" w14:textId="77777777" w:rsidR="009F545A" w:rsidRDefault="00000000">
            <w:pPr>
              <w:spacing w:after="0" w:line="259" w:lineRule="auto"/>
              <w:ind w:left="0" w:firstLine="0"/>
            </w:pPr>
            <w:r>
              <w:rPr>
                <w:b/>
                <w:sz w:val="18"/>
              </w:rPr>
              <w:t>July 2, 2021</w:t>
            </w:r>
          </w:p>
        </w:tc>
      </w:tr>
      <w:tr w:rsidR="009F545A" w14:paraId="08BBD687" w14:textId="77777777">
        <w:trPr>
          <w:trHeight w:val="490"/>
        </w:trPr>
        <w:tc>
          <w:tcPr>
            <w:tcW w:w="358" w:type="dxa"/>
            <w:tcBorders>
              <w:top w:val="single" w:sz="6" w:space="0" w:color="000000"/>
              <w:left w:val="nil"/>
              <w:bottom w:val="nil"/>
              <w:right w:val="nil"/>
            </w:tcBorders>
            <w:vAlign w:val="bottom"/>
          </w:tcPr>
          <w:p w14:paraId="3B8FBB2C" w14:textId="77777777" w:rsidR="009F545A" w:rsidRDefault="00000000">
            <w:pPr>
              <w:spacing w:after="0" w:line="259" w:lineRule="auto"/>
              <w:ind w:left="25" w:firstLine="0"/>
            </w:pPr>
            <w:r>
              <w:rPr>
                <w:sz w:val="18"/>
              </w:rPr>
              <w:t>$</w:t>
            </w:r>
          </w:p>
        </w:tc>
        <w:tc>
          <w:tcPr>
            <w:tcW w:w="1401" w:type="dxa"/>
            <w:tcBorders>
              <w:top w:val="single" w:sz="6" w:space="0" w:color="000000"/>
              <w:left w:val="nil"/>
              <w:bottom w:val="nil"/>
              <w:right w:val="nil"/>
            </w:tcBorders>
            <w:vAlign w:val="bottom"/>
          </w:tcPr>
          <w:p w14:paraId="140C664C" w14:textId="77777777" w:rsidR="009F545A" w:rsidRDefault="00000000">
            <w:pPr>
              <w:spacing w:after="0" w:line="259" w:lineRule="auto"/>
              <w:ind w:left="0" w:right="132" w:firstLine="0"/>
              <w:jc w:val="right"/>
            </w:pPr>
            <w:r>
              <w:rPr>
                <w:sz w:val="18"/>
              </w:rPr>
              <w:t>(0.2)</w:t>
            </w:r>
          </w:p>
        </w:tc>
        <w:tc>
          <w:tcPr>
            <w:tcW w:w="333" w:type="dxa"/>
            <w:tcBorders>
              <w:top w:val="single" w:sz="6" w:space="0" w:color="000000"/>
              <w:left w:val="nil"/>
              <w:bottom w:val="nil"/>
              <w:right w:val="nil"/>
            </w:tcBorders>
            <w:vAlign w:val="bottom"/>
          </w:tcPr>
          <w:p w14:paraId="3ABD26E2" w14:textId="77777777" w:rsidR="009F545A" w:rsidRDefault="00000000">
            <w:pPr>
              <w:spacing w:after="0" w:line="259" w:lineRule="auto"/>
              <w:ind w:left="0" w:firstLine="0"/>
            </w:pPr>
            <w:r>
              <w:rPr>
                <w:sz w:val="18"/>
              </w:rPr>
              <w:t>$</w:t>
            </w:r>
          </w:p>
        </w:tc>
        <w:tc>
          <w:tcPr>
            <w:tcW w:w="1268" w:type="dxa"/>
            <w:tcBorders>
              <w:top w:val="single" w:sz="6" w:space="0" w:color="000000"/>
              <w:left w:val="nil"/>
              <w:bottom w:val="nil"/>
              <w:right w:val="nil"/>
            </w:tcBorders>
            <w:vAlign w:val="bottom"/>
          </w:tcPr>
          <w:p w14:paraId="05898B90" w14:textId="77777777" w:rsidR="009F545A" w:rsidRDefault="00000000">
            <w:pPr>
              <w:spacing w:after="0" w:line="259" w:lineRule="auto"/>
              <w:ind w:left="0" w:right="45" w:firstLine="0"/>
              <w:jc w:val="right"/>
            </w:pPr>
            <w:r>
              <w:rPr>
                <w:sz w:val="18"/>
              </w:rPr>
              <w:t xml:space="preserve">42.0 </w:t>
            </w:r>
          </w:p>
        </w:tc>
      </w:tr>
      <w:tr w:rsidR="009F545A" w14:paraId="245E385E" w14:textId="77777777">
        <w:trPr>
          <w:trHeight w:val="240"/>
        </w:trPr>
        <w:tc>
          <w:tcPr>
            <w:tcW w:w="358" w:type="dxa"/>
            <w:tcBorders>
              <w:top w:val="nil"/>
              <w:left w:val="nil"/>
              <w:bottom w:val="nil"/>
              <w:right w:val="nil"/>
            </w:tcBorders>
          </w:tcPr>
          <w:p w14:paraId="2921A9E6" w14:textId="77777777" w:rsidR="009F545A" w:rsidRDefault="009F545A">
            <w:pPr>
              <w:spacing w:after="160" w:line="259" w:lineRule="auto"/>
              <w:ind w:left="0" w:firstLine="0"/>
            </w:pPr>
          </w:p>
        </w:tc>
        <w:tc>
          <w:tcPr>
            <w:tcW w:w="1401" w:type="dxa"/>
            <w:tcBorders>
              <w:top w:val="nil"/>
              <w:left w:val="nil"/>
              <w:bottom w:val="nil"/>
              <w:right w:val="nil"/>
            </w:tcBorders>
          </w:tcPr>
          <w:p w14:paraId="0B7FA085" w14:textId="77777777" w:rsidR="009F545A" w:rsidRDefault="00000000">
            <w:pPr>
              <w:spacing w:after="0" w:line="259" w:lineRule="auto"/>
              <w:ind w:left="803" w:firstLine="0"/>
            </w:pPr>
            <w:r>
              <w:rPr>
                <w:sz w:val="18"/>
              </w:rPr>
              <w:t>(20.9)</w:t>
            </w:r>
          </w:p>
        </w:tc>
        <w:tc>
          <w:tcPr>
            <w:tcW w:w="333" w:type="dxa"/>
            <w:tcBorders>
              <w:top w:val="nil"/>
              <w:left w:val="nil"/>
              <w:bottom w:val="nil"/>
              <w:right w:val="nil"/>
            </w:tcBorders>
          </w:tcPr>
          <w:p w14:paraId="3A3DB821" w14:textId="77777777" w:rsidR="009F545A" w:rsidRDefault="009F545A">
            <w:pPr>
              <w:spacing w:after="160" w:line="259" w:lineRule="auto"/>
              <w:ind w:left="0" w:firstLine="0"/>
            </w:pPr>
          </w:p>
        </w:tc>
        <w:tc>
          <w:tcPr>
            <w:tcW w:w="1268" w:type="dxa"/>
            <w:tcBorders>
              <w:top w:val="nil"/>
              <w:left w:val="nil"/>
              <w:bottom w:val="nil"/>
              <w:right w:val="nil"/>
            </w:tcBorders>
          </w:tcPr>
          <w:p w14:paraId="6CCD8B19" w14:textId="77777777" w:rsidR="009F545A" w:rsidRDefault="00000000">
            <w:pPr>
              <w:spacing w:after="0" w:line="259" w:lineRule="auto"/>
              <w:ind w:left="0" w:firstLine="0"/>
              <w:jc w:val="right"/>
            </w:pPr>
            <w:r>
              <w:rPr>
                <w:sz w:val="18"/>
              </w:rPr>
              <w:t>(12.9)</w:t>
            </w:r>
          </w:p>
        </w:tc>
      </w:tr>
      <w:tr w:rsidR="009F545A" w14:paraId="456894FA" w14:textId="77777777">
        <w:trPr>
          <w:trHeight w:val="240"/>
        </w:trPr>
        <w:tc>
          <w:tcPr>
            <w:tcW w:w="358" w:type="dxa"/>
            <w:tcBorders>
              <w:top w:val="nil"/>
              <w:left w:val="nil"/>
              <w:bottom w:val="nil"/>
              <w:right w:val="nil"/>
            </w:tcBorders>
          </w:tcPr>
          <w:p w14:paraId="4DA53268" w14:textId="77777777" w:rsidR="009F545A" w:rsidRDefault="009F545A">
            <w:pPr>
              <w:spacing w:after="160" w:line="259" w:lineRule="auto"/>
              <w:ind w:left="0" w:firstLine="0"/>
            </w:pPr>
          </w:p>
        </w:tc>
        <w:tc>
          <w:tcPr>
            <w:tcW w:w="1401" w:type="dxa"/>
            <w:tcBorders>
              <w:top w:val="nil"/>
              <w:left w:val="nil"/>
              <w:bottom w:val="nil"/>
              <w:right w:val="nil"/>
            </w:tcBorders>
          </w:tcPr>
          <w:p w14:paraId="558BABD4" w14:textId="77777777" w:rsidR="009F545A" w:rsidRDefault="00000000">
            <w:pPr>
              <w:spacing w:after="0" w:line="259" w:lineRule="auto"/>
              <w:ind w:left="803" w:firstLine="0"/>
            </w:pPr>
            <w:r>
              <w:rPr>
                <w:sz w:val="18"/>
              </w:rPr>
              <w:t>(24.0)</w:t>
            </w:r>
          </w:p>
        </w:tc>
        <w:tc>
          <w:tcPr>
            <w:tcW w:w="333" w:type="dxa"/>
            <w:tcBorders>
              <w:top w:val="nil"/>
              <w:left w:val="nil"/>
              <w:bottom w:val="nil"/>
              <w:right w:val="nil"/>
            </w:tcBorders>
          </w:tcPr>
          <w:p w14:paraId="6A4BBB01" w14:textId="77777777" w:rsidR="009F545A" w:rsidRDefault="009F545A">
            <w:pPr>
              <w:spacing w:after="160" w:line="259" w:lineRule="auto"/>
              <w:ind w:left="0" w:firstLine="0"/>
            </w:pPr>
          </w:p>
        </w:tc>
        <w:tc>
          <w:tcPr>
            <w:tcW w:w="1268" w:type="dxa"/>
            <w:tcBorders>
              <w:top w:val="nil"/>
              <w:left w:val="nil"/>
              <w:bottom w:val="nil"/>
              <w:right w:val="nil"/>
            </w:tcBorders>
          </w:tcPr>
          <w:p w14:paraId="76521124" w14:textId="77777777" w:rsidR="009F545A" w:rsidRDefault="00000000">
            <w:pPr>
              <w:spacing w:after="0" w:line="259" w:lineRule="auto"/>
              <w:ind w:left="0" w:firstLine="0"/>
              <w:jc w:val="right"/>
            </w:pPr>
            <w:r>
              <w:rPr>
                <w:sz w:val="18"/>
              </w:rPr>
              <w:t>(1.3)</w:t>
            </w:r>
          </w:p>
        </w:tc>
      </w:tr>
      <w:tr w:rsidR="009F545A" w14:paraId="548A81A9" w14:textId="77777777">
        <w:trPr>
          <w:trHeight w:val="230"/>
        </w:trPr>
        <w:tc>
          <w:tcPr>
            <w:tcW w:w="358" w:type="dxa"/>
            <w:tcBorders>
              <w:top w:val="nil"/>
              <w:left w:val="nil"/>
              <w:bottom w:val="single" w:sz="6" w:space="0" w:color="000000"/>
              <w:right w:val="nil"/>
            </w:tcBorders>
          </w:tcPr>
          <w:p w14:paraId="5828213F" w14:textId="77777777" w:rsidR="009F545A" w:rsidRDefault="009F545A">
            <w:pPr>
              <w:spacing w:after="160" w:line="259" w:lineRule="auto"/>
              <w:ind w:left="0" w:firstLine="0"/>
            </w:pPr>
          </w:p>
        </w:tc>
        <w:tc>
          <w:tcPr>
            <w:tcW w:w="1401" w:type="dxa"/>
            <w:tcBorders>
              <w:top w:val="nil"/>
              <w:left w:val="nil"/>
              <w:bottom w:val="single" w:sz="6" w:space="0" w:color="000000"/>
              <w:right w:val="nil"/>
            </w:tcBorders>
          </w:tcPr>
          <w:p w14:paraId="16905358" w14:textId="77777777" w:rsidR="009F545A" w:rsidRDefault="00000000">
            <w:pPr>
              <w:spacing w:after="0" w:line="259" w:lineRule="auto"/>
              <w:ind w:left="0" w:right="132" w:firstLine="0"/>
              <w:jc w:val="right"/>
            </w:pPr>
            <w:r>
              <w:rPr>
                <w:sz w:val="18"/>
              </w:rPr>
              <w:t>(0.1)</w:t>
            </w:r>
          </w:p>
        </w:tc>
        <w:tc>
          <w:tcPr>
            <w:tcW w:w="333" w:type="dxa"/>
            <w:tcBorders>
              <w:top w:val="nil"/>
              <w:left w:val="nil"/>
              <w:bottom w:val="single" w:sz="6" w:space="0" w:color="000000"/>
              <w:right w:val="nil"/>
            </w:tcBorders>
          </w:tcPr>
          <w:p w14:paraId="39DA0833" w14:textId="77777777" w:rsidR="009F545A" w:rsidRDefault="009F545A">
            <w:pPr>
              <w:spacing w:after="160" w:line="259" w:lineRule="auto"/>
              <w:ind w:left="0" w:firstLine="0"/>
            </w:pPr>
          </w:p>
        </w:tc>
        <w:tc>
          <w:tcPr>
            <w:tcW w:w="1268" w:type="dxa"/>
            <w:tcBorders>
              <w:top w:val="nil"/>
              <w:left w:val="nil"/>
              <w:bottom w:val="single" w:sz="6" w:space="0" w:color="000000"/>
              <w:right w:val="nil"/>
            </w:tcBorders>
          </w:tcPr>
          <w:p w14:paraId="7C794CF6" w14:textId="77777777" w:rsidR="009F545A" w:rsidRDefault="00000000">
            <w:pPr>
              <w:spacing w:after="0" w:line="259" w:lineRule="auto"/>
              <w:ind w:left="0" w:firstLine="0"/>
              <w:jc w:val="right"/>
            </w:pPr>
            <w:r>
              <w:rPr>
                <w:sz w:val="18"/>
              </w:rPr>
              <w:t>(0.1)</w:t>
            </w:r>
          </w:p>
        </w:tc>
      </w:tr>
      <w:tr w:rsidR="009F545A" w14:paraId="17D6CA70" w14:textId="77777777">
        <w:trPr>
          <w:trHeight w:val="278"/>
        </w:trPr>
        <w:tc>
          <w:tcPr>
            <w:tcW w:w="358" w:type="dxa"/>
            <w:tcBorders>
              <w:top w:val="single" w:sz="6" w:space="0" w:color="000000"/>
              <w:left w:val="nil"/>
              <w:bottom w:val="double" w:sz="6" w:space="0" w:color="000000"/>
              <w:right w:val="nil"/>
            </w:tcBorders>
          </w:tcPr>
          <w:p w14:paraId="609D19D1" w14:textId="77777777" w:rsidR="009F545A" w:rsidRDefault="00000000">
            <w:pPr>
              <w:spacing w:after="0" w:line="259" w:lineRule="auto"/>
              <w:ind w:left="25" w:firstLine="0"/>
            </w:pPr>
            <w:r>
              <w:rPr>
                <w:sz w:val="18"/>
              </w:rPr>
              <w:t>$</w:t>
            </w:r>
          </w:p>
        </w:tc>
        <w:tc>
          <w:tcPr>
            <w:tcW w:w="1401" w:type="dxa"/>
            <w:tcBorders>
              <w:top w:val="single" w:sz="6" w:space="0" w:color="000000"/>
              <w:left w:val="nil"/>
              <w:bottom w:val="double" w:sz="6" w:space="0" w:color="000000"/>
              <w:right w:val="nil"/>
            </w:tcBorders>
          </w:tcPr>
          <w:p w14:paraId="05F45693" w14:textId="77777777" w:rsidR="009F545A" w:rsidRDefault="00000000">
            <w:pPr>
              <w:spacing w:after="0" w:line="259" w:lineRule="auto"/>
              <w:ind w:left="803" w:firstLine="0"/>
            </w:pPr>
            <w:r>
              <w:rPr>
                <w:sz w:val="18"/>
              </w:rPr>
              <w:t>(45.2)</w:t>
            </w:r>
          </w:p>
        </w:tc>
        <w:tc>
          <w:tcPr>
            <w:tcW w:w="333" w:type="dxa"/>
            <w:tcBorders>
              <w:top w:val="single" w:sz="6" w:space="0" w:color="000000"/>
              <w:left w:val="nil"/>
              <w:bottom w:val="double" w:sz="6" w:space="0" w:color="000000"/>
              <w:right w:val="nil"/>
            </w:tcBorders>
          </w:tcPr>
          <w:p w14:paraId="09A9EB3F" w14:textId="77777777" w:rsidR="009F545A" w:rsidRDefault="00000000">
            <w:pPr>
              <w:spacing w:after="0" w:line="259" w:lineRule="auto"/>
              <w:ind w:left="0" w:firstLine="0"/>
            </w:pPr>
            <w:r>
              <w:rPr>
                <w:sz w:val="18"/>
              </w:rPr>
              <w:t>$</w:t>
            </w:r>
          </w:p>
        </w:tc>
        <w:tc>
          <w:tcPr>
            <w:tcW w:w="1268" w:type="dxa"/>
            <w:tcBorders>
              <w:top w:val="single" w:sz="6" w:space="0" w:color="000000"/>
              <w:left w:val="nil"/>
              <w:bottom w:val="double" w:sz="6" w:space="0" w:color="000000"/>
              <w:right w:val="nil"/>
            </w:tcBorders>
          </w:tcPr>
          <w:p w14:paraId="56B278F2" w14:textId="77777777" w:rsidR="009F545A" w:rsidRDefault="00000000">
            <w:pPr>
              <w:spacing w:after="0" w:line="259" w:lineRule="auto"/>
              <w:ind w:left="0" w:right="45" w:firstLine="0"/>
              <w:jc w:val="right"/>
            </w:pPr>
            <w:r>
              <w:rPr>
                <w:sz w:val="18"/>
              </w:rPr>
              <w:t xml:space="preserve">27.7 </w:t>
            </w:r>
          </w:p>
        </w:tc>
      </w:tr>
    </w:tbl>
    <w:p w14:paraId="2620DB18" w14:textId="77777777" w:rsidR="009F545A" w:rsidRDefault="00000000">
      <w:pPr>
        <w:spacing w:after="5" w:line="268" w:lineRule="auto"/>
        <w:ind w:left="15"/>
      </w:pPr>
      <w:r>
        <w:rPr>
          <w:b/>
          <w:sz w:val="18"/>
        </w:rPr>
        <w:t>(In millions)</w:t>
      </w:r>
    </w:p>
    <w:p w14:paraId="5581E83B" w14:textId="77777777" w:rsidR="009F545A" w:rsidRDefault="00000000">
      <w:pPr>
        <w:spacing w:after="4" w:line="268" w:lineRule="auto"/>
        <w:ind w:left="210"/>
      </w:pPr>
      <w:r>
        <w:rPr>
          <w:sz w:val="18"/>
        </w:rPr>
        <w:t>Net cash flow provided by (used in):</w:t>
      </w:r>
    </w:p>
    <w:p w14:paraId="73B70855" w14:textId="77777777" w:rsidR="009F545A" w:rsidRDefault="00000000">
      <w:pPr>
        <w:spacing w:after="4" w:line="268" w:lineRule="auto"/>
        <w:ind w:left="615"/>
      </w:pPr>
      <w:r>
        <w:rPr>
          <w:sz w:val="18"/>
        </w:rPr>
        <w:t>Operating activities Investing activities</w:t>
      </w:r>
    </w:p>
    <w:p w14:paraId="4FC78A1B" w14:textId="77777777" w:rsidR="009F545A" w:rsidRDefault="00000000">
      <w:pPr>
        <w:spacing w:after="4" w:line="268" w:lineRule="auto"/>
        <w:ind w:left="615"/>
      </w:pPr>
      <w:r>
        <w:rPr>
          <w:sz w:val="18"/>
        </w:rPr>
        <w:t>Financing activities</w:t>
      </w:r>
    </w:p>
    <w:p w14:paraId="350A16EF" w14:textId="77777777" w:rsidR="009F545A" w:rsidRDefault="00000000">
      <w:pPr>
        <w:spacing w:after="4" w:line="268" w:lineRule="auto"/>
        <w:ind w:left="615"/>
      </w:pPr>
      <w:r>
        <w:rPr>
          <w:sz w:val="18"/>
        </w:rPr>
        <w:t>Effects of exchange rate changes on cash and cash equivalents and restricted cash</w:t>
      </w:r>
    </w:p>
    <w:p w14:paraId="5F1EA298" w14:textId="77777777" w:rsidR="009F545A" w:rsidRDefault="00000000">
      <w:pPr>
        <w:spacing w:after="294" w:line="268" w:lineRule="auto"/>
        <w:ind w:left="795"/>
      </w:pPr>
      <w:r>
        <w:rPr>
          <w:sz w:val="18"/>
        </w:rPr>
        <w:t>Net (decrease) increase in cash and cash equivalents and restricted cash</w:t>
      </w:r>
    </w:p>
    <w:p w14:paraId="35507DE8" w14:textId="77777777" w:rsidR="009F545A" w:rsidRDefault="00000000">
      <w:pPr>
        <w:ind w:left="15" w:right="172"/>
      </w:pPr>
      <w:r>
        <w:t xml:space="preserve">    </w:t>
      </w:r>
      <w:r>
        <w:rPr>
          <w:i/>
        </w:rPr>
        <w:t>Net cash (used in) provided by operating activities.</w:t>
      </w:r>
      <w:r>
        <w:t xml:space="preserve"> Net cash (used in) provided by operating activities was $(0.2) million and $42.0 million for the nine months ended July 1, </w:t>
      </w:r>
      <w:proofErr w:type="gramStart"/>
      <w:r>
        <w:t>2022</w:t>
      </w:r>
      <w:proofErr w:type="gramEnd"/>
      <w:r>
        <w:t xml:space="preserve"> and July 2, 2021, respectively. The decrease in cash provided by operating activities was primarily due to increased purchases of inventory, partially offset by an increase in accounts payable.</w:t>
      </w:r>
    </w:p>
    <w:p w14:paraId="6BFAFB34" w14:textId="77777777" w:rsidR="009F545A" w:rsidRDefault="00000000">
      <w:pPr>
        <w:ind w:left="15" w:right="15"/>
      </w:pPr>
      <w:r>
        <w:t xml:space="preserve">    </w:t>
      </w:r>
      <w:r>
        <w:rPr>
          <w:i/>
        </w:rPr>
        <w:t>Net cash used in investing activities.</w:t>
      </w:r>
      <w:r>
        <w:t xml:space="preserve"> Net cash used in investing activities was $20.9 million and $12.9 million for the nine months ended July 1, </w:t>
      </w:r>
      <w:proofErr w:type="gramStart"/>
      <w:r>
        <w:t>2022</w:t>
      </w:r>
      <w:proofErr w:type="gramEnd"/>
      <w:r>
        <w:t xml:space="preserve"> and July 2, 2021, respectively. The increase in cash used in investing activities was primarily due to the purchase of marketable securities during the nine months ended July 1, 2022.</w:t>
      </w:r>
    </w:p>
    <w:p w14:paraId="1683F680" w14:textId="77777777" w:rsidR="009F545A" w:rsidRDefault="00000000">
      <w:pPr>
        <w:spacing w:after="831"/>
        <w:ind w:left="15" w:right="15"/>
      </w:pPr>
      <w:r>
        <w:t xml:space="preserve">    </w:t>
      </w:r>
      <w:r>
        <w:rPr>
          <w:i/>
        </w:rPr>
        <w:t>Net cash used in financing activities.</w:t>
      </w:r>
      <w:r>
        <w:t xml:space="preserve"> Net cash used in financing activities was $24.0 million and $1.3 million for the nine months ended July 1, </w:t>
      </w:r>
      <w:proofErr w:type="gramStart"/>
      <w:r>
        <w:t>2022</w:t>
      </w:r>
      <w:proofErr w:type="gramEnd"/>
      <w:r>
        <w:t xml:space="preserve"> and July 2, 2021, respectively. The increase in cash used in financing activities was primarily due to the redemption of $27 million of the Senior Secured Notes during the nine months ended July 1, 2022.</w:t>
      </w:r>
    </w:p>
    <w:p w14:paraId="5F9442AC" w14:textId="77777777" w:rsidR="009F545A" w:rsidRDefault="00000000">
      <w:pPr>
        <w:spacing w:after="5" w:line="254" w:lineRule="auto"/>
        <w:ind w:left="209" w:right="199"/>
        <w:jc w:val="center"/>
      </w:pPr>
      <w:r>
        <w:lastRenderedPageBreak/>
        <w:t>35</w:t>
      </w:r>
    </w:p>
    <w:p w14:paraId="55CEA6D6"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1D0AFAE" wp14:editId="1DF09DA6">
                <wp:extent cx="6896100" cy="19050"/>
                <wp:effectExtent l="0" t="0" r="0" b="0"/>
                <wp:docPr id="129791" name="Group 1297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494" name="Shape 1474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495" name="Shape 1474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20" name="Shape 131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21" name="Shape 131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791" style="width:543pt;height:1.5pt;mso-position-horizontal-relative:char;mso-position-vertical-relative:line" coordsize="68961,190">
                <v:shape id="Shape 147496" style="position:absolute;width:68961;height:95;left:0;top:0;" coordsize="6896100,9525" path="m0,0l6896100,0l6896100,9525l0,9525l0,0">
                  <v:stroke weight="0pt" endcap="flat" joinstyle="miter" miterlimit="10" on="false" color="#000000" opacity="0"/>
                  <v:fill on="true" color="#9a9a9a"/>
                </v:shape>
                <v:shape id="Shape 147497" style="position:absolute;width:68961;height:95;left:0;top:95;" coordsize="6896100,9525" path="m0,0l6896100,0l6896100,9525l0,9525l0,0">
                  <v:stroke weight="0pt" endcap="flat" joinstyle="miter" miterlimit="10" on="false" color="#000000" opacity="0"/>
                  <v:fill on="true" color="#eeeeee"/>
                </v:shape>
                <v:shape id="Shape 13120" style="position:absolute;width:95;height:190;left:68865;top:0;" coordsize="9525,19050" path="m9525,0l9525,19050l0,19050l0,9525l9525,0x">
                  <v:stroke weight="0pt" endcap="flat" joinstyle="miter" miterlimit="10" on="false" color="#000000" opacity="0"/>
                  <v:fill on="true" color="#eeeeee"/>
                </v:shape>
                <v:shape id="Shape 1312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3E33E39" w14:textId="77777777" w:rsidR="009F545A" w:rsidRDefault="00000000">
      <w:pPr>
        <w:spacing w:after="114" w:line="254" w:lineRule="auto"/>
        <w:ind w:left="-5"/>
      </w:pPr>
      <w:r>
        <w:rPr>
          <w:i/>
        </w:rPr>
        <w:t>Contractual Obligations</w:t>
      </w:r>
    </w:p>
    <w:p w14:paraId="6FD712C8" w14:textId="77777777" w:rsidR="009F545A" w:rsidRDefault="00000000">
      <w:pPr>
        <w:ind w:left="15" w:right="15"/>
      </w:pPr>
      <w:r>
        <w:t xml:space="preserve">    In October 2013, we entered into an amended agreement with </w:t>
      </w:r>
      <w:proofErr w:type="spellStart"/>
      <w:r>
        <w:t>dpiX</w:t>
      </w:r>
      <w:proofErr w:type="spellEnd"/>
      <w:r>
        <w:t xml:space="preserve"> and other parties that, among other things, provides us with the right to 50% of </w:t>
      </w:r>
      <w:proofErr w:type="spellStart"/>
      <w:r>
        <w:t>dpiX’s</w:t>
      </w:r>
      <w:proofErr w:type="spellEnd"/>
      <w:r>
        <w:t xml:space="preserve"> total manufacturing capacity produced after January 1, 2014. The amended agreement requires us to pay for 50% of the fixed costs (as defined in the amended agreement), as determined at the beginning of each calendar year. As of July 1, 2022, we estimate that we have fixed cost commitments of $6.6 million related to this amended agreement through the remainder of calendar year 2022. The amended agreement will continue unless the ownership structure of </w:t>
      </w:r>
      <w:proofErr w:type="spellStart"/>
      <w:r>
        <w:t>dpiX</w:t>
      </w:r>
      <w:proofErr w:type="spellEnd"/>
      <w:r>
        <w:t xml:space="preserve"> changes (as defined in the amended agreement).</w:t>
      </w:r>
    </w:p>
    <w:p w14:paraId="28F86916" w14:textId="77777777" w:rsidR="009F545A" w:rsidRDefault="00000000">
      <w:pPr>
        <w:ind w:left="15" w:right="15"/>
      </w:pPr>
      <w:r>
        <w:t xml:space="preserve">    In October 2015, pursuant to a Domination and Profit and Loss Transfer Agreement (the “</w:t>
      </w:r>
      <w:proofErr w:type="spellStart"/>
      <w:r>
        <w:t>MeVis</w:t>
      </w:r>
      <w:proofErr w:type="spellEnd"/>
      <w:r>
        <w:t xml:space="preserve"> Agreement”), we committed to pay the noncontrolling shareholders of </w:t>
      </w:r>
      <w:proofErr w:type="spellStart"/>
      <w:r>
        <w:t>MeVis</w:t>
      </w:r>
      <w:proofErr w:type="spellEnd"/>
      <w:r>
        <w:t xml:space="preserve"> an annual recurring net compensation of €0.95 per </w:t>
      </w:r>
      <w:proofErr w:type="spellStart"/>
      <w:r>
        <w:t>MeVis</w:t>
      </w:r>
      <w:proofErr w:type="spellEnd"/>
      <w:r>
        <w:t xml:space="preserve"> share. The annual net payment will continue for the life of the </w:t>
      </w:r>
      <w:proofErr w:type="spellStart"/>
      <w:r>
        <w:t>MeVis</w:t>
      </w:r>
      <w:proofErr w:type="spellEnd"/>
      <w:r>
        <w:t xml:space="preserve"> Agreement, which we anticipate will continue for as long as we remain as the controlling shareholder of </w:t>
      </w:r>
      <w:proofErr w:type="spellStart"/>
      <w:r>
        <w:t>MeVis</w:t>
      </w:r>
      <w:proofErr w:type="spellEnd"/>
      <w:r>
        <w:t xml:space="preserve">. As of July 1, 2022, noncontrolling shareholders together held approximately 0.5 million shares of </w:t>
      </w:r>
      <w:proofErr w:type="spellStart"/>
      <w:r>
        <w:t>MeVis</w:t>
      </w:r>
      <w:proofErr w:type="spellEnd"/>
      <w:r>
        <w:t>, representing 26.3% of the outstanding shares.</w:t>
      </w:r>
    </w:p>
    <w:p w14:paraId="5CE43028" w14:textId="77777777" w:rsidR="009F545A" w:rsidRDefault="00000000">
      <w:pPr>
        <w:spacing w:after="231"/>
        <w:ind w:left="15" w:right="15"/>
      </w:pPr>
      <w:r>
        <w:t xml:space="preserve">    During the third quarter of fiscal year 2020, we entered into a purchase agreement with a supplier to acquire certain equipment and intellectual property from the supplier that is utilized to manufacture X-ray cables utilized in our products. As of July 1, 2022, there has been no transfer of control of the underlying equipment. This acquisition is expected to be completed during the 2022 fiscal year and the total consideration to be paid by us for the acquired assets is expected to be ¥1,084.7 million or approximately $8.0 million, subject to potential decreases for costs incurred by the Company. On April 14, 2022, we </w:t>
      </w:r>
      <w:proofErr w:type="gramStart"/>
      <w:r>
        <w:t>entered into</w:t>
      </w:r>
      <w:proofErr w:type="gramEnd"/>
      <w:r>
        <w:t xml:space="preserve"> a foreign currency hedge related to this Japanese Yen payment, which is expected to fix the purchase price of these assets at approximately $7.9 million.</w:t>
      </w:r>
    </w:p>
    <w:p w14:paraId="39184D17" w14:textId="77777777" w:rsidR="009F545A" w:rsidRDefault="00000000">
      <w:pPr>
        <w:spacing w:after="114" w:line="254" w:lineRule="auto"/>
        <w:ind w:left="-5"/>
      </w:pPr>
      <w:r>
        <w:rPr>
          <w:i/>
        </w:rPr>
        <w:t>Contingencies</w:t>
      </w:r>
    </w:p>
    <w:p w14:paraId="74524E08" w14:textId="77777777" w:rsidR="009F545A" w:rsidRDefault="00000000">
      <w:pPr>
        <w:spacing w:after="231"/>
        <w:ind w:left="15" w:right="15"/>
      </w:pPr>
      <w:r>
        <w:t xml:space="preserve">    From time to time, </w:t>
      </w:r>
      <w:proofErr w:type="gramStart"/>
      <w:r>
        <w:t>the we</w:t>
      </w:r>
      <w:proofErr w:type="gramEnd"/>
      <w:r>
        <w:t xml:space="preserve"> are a party to or otherwise involved in legal proceedings, government inspections, investigations, customs and duty audits, and other claims and contingency matters, both inside and outside the United States, arising in the ordinary course of its business or otherwise. We accrue amounts for probable losses, to the extent they can be reasonably estimated, that we believe are adequate to address any liabilities related to legal proceedings and other loss contingencies that we believe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We did not have any material contingent liabilities as of July 1, </w:t>
      </w:r>
      <w:proofErr w:type="gramStart"/>
      <w:r>
        <w:t>2022</w:t>
      </w:r>
      <w:proofErr w:type="gramEnd"/>
      <w:r>
        <w:t xml:space="preserve"> and October 1, 2021. Legal expenses are expensed as incurred.</w:t>
      </w:r>
    </w:p>
    <w:p w14:paraId="14889194" w14:textId="77777777" w:rsidR="009F545A" w:rsidRDefault="00000000">
      <w:pPr>
        <w:spacing w:after="110"/>
        <w:ind w:left="-5" w:right="13"/>
      </w:pPr>
      <w:r>
        <w:rPr>
          <w:b/>
          <w:i/>
        </w:rPr>
        <w:t>Days Sales Outstanding</w:t>
      </w:r>
    </w:p>
    <w:p w14:paraId="56459A3B" w14:textId="77777777" w:rsidR="009F545A" w:rsidRDefault="00000000">
      <w:pPr>
        <w:spacing w:after="231"/>
        <w:ind w:left="15" w:right="15"/>
      </w:pPr>
      <w:r>
        <w:t xml:space="preserve">    Trade accounts receivable days sales outstanding (“DSO”) was 67 days </w:t>
      </w:r>
      <w:proofErr w:type="gramStart"/>
      <w:r>
        <w:t>at</w:t>
      </w:r>
      <w:proofErr w:type="gramEnd"/>
      <w:r>
        <w:t xml:space="preserve"> July 1, 2022 and 62 days at October 1, 2021. Our accounts receivable and DSO are impacted by </w:t>
      </w:r>
      <w:proofErr w:type="gramStart"/>
      <w:r>
        <w:t>a number of</w:t>
      </w:r>
      <w:proofErr w:type="gramEnd"/>
      <w:r>
        <w:t xml:space="preserve"> factors, including the timing of product shipments, collections performance, payment terms, the mix of revenues from different regions and the effects of economic instability.</w:t>
      </w:r>
    </w:p>
    <w:p w14:paraId="473A9D81" w14:textId="77777777" w:rsidR="009F545A" w:rsidRDefault="00000000">
      <w:pPr>
        <w:spacing w:after="110"/>
        <w:ind w:left="-5" w:right="13"/>
      </w:pPr>
      <w:r>
        <w:rPr>
          <w:b/>
          <w:i/>
        </w:rPr>
        <w:t>Recent Accounting Standards or Updates Not Yet Effective</w:t>
      </w:r>
    </w:p>
    <w:p w14:paraId="2EB93010" w14:textId="77777777" w:rsidR="009F545A" w:rsidRDefault="00000000">
      <w:pPr>
        <w:spacing w:after="231"/>
        <w:ind w:left="15" w:right="15"/>
      </w:pPr>
      <w:r>
        <w:t xml:space="preserve">    See Note 1, </w:t>
      </w:r>
      <w:r>
        <w:rPr>
          <w:i/>
        </w:rPr>
        <w:t>Summary of Significant Accounting Policies</w:t>
      </w:r>
      <w:r>
        <w:t>, of the notes to the accompanying condensed consolidated financial statements for a description of recent accounting standards, including the expected dates of adoption and the estimated effects on our condensed consolidated financial statements.</w:t>
      </w:r>
    </w:p>
    <w:p w14:paraId="11759342" w14:textId="77777777" w:rsidR="009F545A" w:rsidRDefault="00000000">
      <w:pPr>
        <w:spacing w:after="110"/>
        <w:ind w:left="-5" w:right="13"/>
      </w:pPr>
      <w:r>
        <w:rPr>
          <w:b/>
          <w:i/>
        </w:rPr>
        <w:t>Backlog</w:t>
      </w:r>
    </w:p>
    <w:p w14:paraId="669EFC5A" w14:textId="77777777" w:rsidR="009F545A" w:rsidRDefault="00000000">
      <w:pPr>
        <w:ind w:left="15" w:right="15"/>
      </w:pPr>
      <w:r>
        <w:t xml:space="preserve">    Backlog is the accumulation of all orders for which revenues have not been recognized and are still considered valid. Backlog also includes a small portion of billed service contracts that are included in deferred revenue. Our estimated total backlog </w:t>
      </w:r>
      <w:proofErr w:type="gramStart"/>
      <w:r>
        <w:t>at</w:t>
      </w:r>
      <w:proofErr w:type="gramEnd"/>
      <w:r>
        <w:t xml:space="preserve"> July 1, 2022 was approximately $456 million.</w:t>
      </w:r>
    </w:p>
    <w:p w14:paraId="7C43FD6E" w14:textId="77777777" w:rsidR="009F545A" w:rsidRDefault="00000000">
      <w:pPr>
        <w:ind w:left="15" w:right="15"/>
      </w:pPr>
      <w:r>
        <w:t xml:space="preserve">    Orders may be revised or canceled, either according to their terms or as customers' needs change. In addition, our ability to convert backlog into revenue may be impacted by on-going supply chain related interruptions and uncertainties.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75E6503" w14:textId="77777777" w:rsidR="009F545A" w:rsidRDefault="00000000">
      <w:pPr>
        <w:ind w:left="1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5B560E43" w14:textId="77777777" w:rsidR="009F545A" w:rsidRDefault="00000000">
      <w:pPr>
        <w:spacing w:after="0"/>
        <w:ind w:left="5340" w:right="15"/>
      </w:pPr>
      <w:r>
        <w:lastRenderedPageBreak/>
        <w:t>36</w:t>
      </w:r>
    </w:p>
    <w:p w14:paraId="0F6E08F1"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2DCB150" wp14:editId="578B12E4">
                <wp:extent cx="6896100" cy="19050"/>
                <wp:effectExtent l="0" t="0" r="0" b="0"/>
                <wp:docPr id="127400" name="Group 1274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498" name="Shape 1474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499" name="Shape 1474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08" name="Shape 137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09" name="Shape 137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400" style="width:543pt;height:1.5pt;mso-position-horizontal-relative:char;mso-position-vertical-relative:line" coordsize="68961,190">
                <v:shape id="Shape 147500" style="position:absolute;width:68961;height:95;left:0;top:0;" coordsize="6896100,9525" path="m0,0l6896100,0l6896100,9525l0,9525l0,0">
                  <v:stroke weight="0pt" endcap="flat" joinstyle="miter" miterlimit="10" on="false" color="#000000" opacity="0"/>
                  <v:fill on="true" color="#9a9a9a"/>
                </v:shape>
                <v:shape id="Shape 147501" style="position:absolute;width:68961;height:95;left:0;top:95;" coordsize="6896100,9525" path="m0,0l6896100,0l6896100,9525l0,9525l0,0">
                  <v:stroke weight="0pt" endcap="flat" joinstyle="miter" miterlimit="10" on="false" color="#000000" opacity="0"/>
                  <v:fill on="true" color="#eeeeee"/>
                </v:shape>
                <v:shape id="Shape 13708" style="position:absolute;width:95;height:190;left:68865;top:0;" coordsize="9525,19050" path="m9525,0l9525,19050l0,19050l0,9525l9525,0x">
                  <v:stroke weight="0pt" endcap="flat" joinstyle="miter" miterlimit="10" on="false" color="#000000" opacity="0"/>
                  <v:fill on="true" color="#eeeeee"/>
                </v:shape>
                <v:shape id="Shape 137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59CEE9" w14:textId="77777777" w:rsidR="009F545A" w:rsidRDefault="00000000">
      <w:pPr>
        <w:pStyle w:val="Heading4"/>
        <w:ind w:left="-5" w:right="0"/>
      </w:pPr>
      <w:r>
        <w:lastRenderedPageBreak/>
        <w:t>Item 3. Quantitative and Qualitative Disclosures about Market Risks</w:t>
      </w:r>
    </w:p>
    <w:p w14:paraId="0F636D74" w14:textId="77777777" w:rsidR="009F545A" w:rsidRDefault="00000000">
      <w:pPr>
        <w:spacing w:after="231"/>
        <w:ind w:left="15" w:right="15"/>
      </w:pPr>
      <w:r>
        <w:t xml:space="preserve">    We are exposed to four primary types of market risks: foreign currency exchange rate risk, credit and counterparty risk, interest rate risk, and commodity price risk.</w:t>
      </w:r>
    </w:p>
    <w:p w14:paraId="746AC671" w14:textId="77777777" w:rsidR="009F545A" w:rsidRDefault="00000000">
      <w:pPr>
        <w:spacing w:after="110"/>
        <w:ind w:left="-5" w:right="13"/>
      </w:pPr>
      <w:r>
        <w:rPr>
          <w:b/>
          <w:i/>
        </w:rPr>
        <w:t>Foreign Currency Exchange Rate Risk</w:t>
      </w:r>
    </w:p>
    <w:p w14:paraId="3F4BCBF2" w14:textId="77777777" w:rsidR="009F545A" w:rsidRDefault="00000000">
      <w:pPr>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9DBD628" w14:textId="77777777" w:rsidR="009F545A" w:rsidRDefault="00000000">
      <w:pPr>
        <w:spacing w:after="231"/>
        <w:ind w:left="15" w:right="15"/>
      </w:pPr>
      <w:r>
        <w:t xml:space="preserve">    We may </w:t>
      </w:r>
      <w:proofErr w:type="gramStart"/>
      <w:r>
        <w:t>enter into</w:t>
      </w:r>
      <w:proofErr w:type="gramEnd"/>
      <w:r>
        <w:t xml:space="preserve"> foreign currency forward and option contracts with financial institutions to protect against foreign exchange risks associated with certain existing assets and liabilities, net investments in foreign subsidiaries, and forecast purchases denominated in foreign currencies. We may hedge portions of forecasted foreign currency exposure, typically for one to three months. In addition, we hold a cross-currency swap between the Euro and U.S. Dollar as a Net Investment Hedge of our acquisition of Direct Conversion. Depending on the spot rate between the Euro and U.S. Dollar at the time of settlement and whether we have sufficient Euros available, we may have to borrow incrementally in U.S. Dollars to settle this obligation. Additionally, we may choose not to hedge certain foreign exchange exposures for a variety of reasons including, but not limited to, accounting considerations, the prohibitive economic cost of hedging particular exposures, or due to natural offsets among the different exposures. See Note 6, </w:t>
      </w:r>
      <w:r>
        <w:rPr>
          <w:i/>
        </w:rPr>
        <w:t xml:space="preserve">Financial Derivatives and Hedging </w:t>
      </w:r>
      <w:proofErr w:type="spellStart"/>
      <w:proofErr w:type="gramStart"/>
      <w:r>
        <w:rPr>
          <w:i/>
        </w:rPr>
        <w:t>Activities,</w:t>
      </w:r>
      <w:r>
        <w:t>of</w:t>
      </w:r>
      <w:proofErr w:type="spellEnd"/>
      <w:proofErr w:type="gramEnd"/>
      <w:r>
        <w:t xml:space="preserve"> the notes to our condensed consolidated financial statements for further information.</w:t>
      </w:r>
    </w:p>
    <w:p w14:paraId="61B3B52A" w14:textId="77777777" w:rsidR="009F545A" w:rsidRDefault="00000000">
      <w:pPr>
        <w:spacing w:after="110"/>
        <w:ind w:left="-5" w:right="13"/>
      </w:pPr>
      <w:r>
        <w:rPr>
          <w:b/>
          <w:i/>
        </w:rPr>
        <w:t>Credit and Counterparty Risk</w:t>
      </w:r>
    </w:p>
    <w:p w14:paraId="4639F708" w14:textId="77777777" w:rsidR="009F545A" w:rsidRDefault="00000000">
      <w:pPr>
        <w:ind w:left="15" w:right="15"/>
      </w:pPr>
      <w:r>
        <w:t xml:space="preserve">    We use a centralized approach to manage substantially </w:t>
      </w:r>
      <w:proofErr w:type="gramStart"/>
      <w:r>
        <w:t>all of</w:t>
      </w:r>
      <w:proofErr w:type="gramEnd"/>
      <w:r>
        <w:t xml:space="preserve"> our cash and to finance our operations. Our cash and cash equivalents and marketable securities may be exposed to a concentration of credit risk, and we may also be exposed to credit risk and interest rate risk to the extent that we </w:t>
      </w:r>
      <w:proofErr w:type="gramStart"/>
      <w:r>
        <w:t>enter into</w:t>
      </w:r>
      <w:proofErr w:type="gramEnd"/>
      <w:r>
        <w:t xml:space="preserve"> credit facilities.</w:t>
      </w:r>
    </w:p>
    <w:p w14:paraId="38C6C187" w14:textId="77777777" w:rsidR="009F545A" w:rsidRDefault="00000000">
      <w:pPr>
        <w:spacing w:after="231"/>
        <w:ind w:left="1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3BFB26CB" w14:textId="77777777" w:rsidR="009F545A" w:rsidRDefault="00000000">
      <w:pPr>
        <w:spacing w:after="110"/>
        <w:ind w:left="-5" w:right="13"/>
      </w:pPr>
      <w:r>
        <w:rPr>
          <w:b/>
          <w:i/>
        </w:rPr>
        <w:t>Interest Rate Risk</w:t>
      </w:r>
    </w:p>
    <w:p w14:paraId="2D0C0FEA" w14:textId="77777777" w:rsidR="009F545A" w:rsidRDefault="00000000">
      <w:pPr>
        <w:ind w:left="15" w:right="15"/>
      </w:pPr>
      <w:r>
        <w:t xml:space="preserve">    Borrowings under our ABL Facility bear interest at floating interest rates. </w:t>
      </w:r>
      <w:proofErr w:type="gramStart"/>
      <w:r>
        <w:t>At</w:t>
      </w:r>
      <w:proofErr w:type="gramEnd"/>
      <w:r>
        <w:t xml:space="preserve"> July 1, 2022, we had no borrowings subject to floating interest rates. See Note 10, </w:t>
      </w:r>
      <w:r>
        <w:rPr>
          <w:i/>
        </w:rPr>
        <w:t>Borrowings,</w:t>
      </w:r>
      <w:r>
        <w:t xml:space="preserve"> of the notes to our condensed consolidated financial statements for further information.</w:t>
      </w:r>
    </w:p>
    <w:p w14:paraId="42CB5980" w14:textId="77777777" w:rsidR="009F545A" w:rsidRDefault="00000000">
      <w:pPr>
        <w:spacing w:after="231"/>
        <w:ind w:left="15" w:right="15"/>
      </w:pPr>
      <w:r>
        <w:t xml:space="preserve">    Our exposure to interest rate risk also is related to our interest-bearing assets, primarily our cash and cash equivalents and marketable securities. Fixed rate securities may have their market value adversely affected due to a rise in interest rates, while floating rate securities may produce less income than expected if interest rates fall. Due in part to these factors, our future investment income may fluctuate due to changes in interest </w:t>
      </w:r>
      <w:proofErr w:type="gramStart"/>
      <w:r>
        <w:t>rates</w:t>
      </w:r>
      <w:proofErr w:type="gramEnd"/>
      <w:r>
        <w:t xml:space="preserve"> or we may suffer losses in principal if we are forced to sell securities that decline in market value due to changes in interest rates.</w:t>
      </w:r>
    </w:p>
    <w:p w14:paraId="0E356702" w14:textId="77777777" w:rsidR="009F545A" w:rsidRDefault="00000000">
      <w:pPr>
        <w:spacing w:after="110"/>
        <w:ind w:left="-5" w:right="13"/>
      </w:pPr>
      <w:r>
        <w:rPr>
          <w:b/>
          <w:i/>
        </w:rPr>
        <w:t>Commodity Price Risk</w:t>
      </w:r>
    </w:p>
    <w:p w14:paraId="31BD7398" w14:textId="77777777" w:rsidR="009F545A" w:rsidRDefault="00000000">
      <w:pPr>
        <w:spacing w:after="831"/>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and nine months ended July 1, 2022, we did not have any commodity derivative instruments in place to manage our exposure to price changes.</w:t>
      </w:r>
    </w:p>
    <w:p w14:paraId="4C086D14" w14:textId="77777777" w:rsidR="009F545A" w:rsidRDefault="00000000">
      <w:pPr>
        <w:spacing w:after="5" w:line="254" w:lineRule="auto"/>
        <w:ind w:left="209" w:right="199"/>
        <w:jc w:val="center"/>
      </w:pPr>
      <w:r>
        <w:t>37</w:t>
      </w:r>
    </w:p>
    <w:p w14:paraId="7A4D7074"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D60A3F3" wp14:editId="4F7E6310">
                <wp:extent cx="6896100" cy="19050"/>
                <wp:effectExtent l="0" t="0" r="0" b="0"/>
                <wp:docPr id="127409" name="Group 1274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02" name="Shape 1475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03" name="Shape 1475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15" name="Shape 137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16" name="Shape 137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409" style="width:543pt;height:1.5pt;mso-position-horizontal-relative:char;mso-position-vertical-relative:line" coordsize="68961,190">
                <v:shape id="Shape 147504" style="position:absolute;width:68961;height:95;left:0;top:0;" coordsize="6896100,9525" path="m0,0l6896100,0l6896100,9525l0,9525l0,0">
                  <v:stroke weight="0pt" endcap="flat" joinstyle="miter" miterlimit="10" on="false" color="#000000" opacity="0"/>
                  <v:fill on="true" color="#9a9a9a"/>
                </v:shape>
                <v:shape id="Shape 147505" style="position:absolute;width:68961;height:95;left:0;top:95;" coordsize="6896100,9525" path="m0,0l6896100,0l6896100,9525l0,9525l0,0">
                  <v:stroke weight="0pt" endcap="flat" joinstyle="miter" miterlimit="10" on="false" color="#000000" opacity="0"/>
                  <v:fill on="true" color="#eeeeee"/>
                </v:shape>
                <v:shape id="Shape 13715" style="position:absolute;width:95;height:190;left:68865;top:0;" coordsize="9525,19050" path="m9525,0l9525,19050l0,19050l0,9525l9525,0x">
                  <v:stroke weight="0pt" endcap="flat" joinstyle="miter" miterlimit="10" on="false" color="#000000" opacity="0"/>
                  <v:fill on="true" color="#eeeeee"/>
                </v:shape>
                <v:shape id="Shape 1371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E00A54" w14:textId="77777777" w:rsidR="009F545A" w:rsidRDefault="00000000">
      <w:pPr>
        <w:spacing w:after="1170" w:line="265" w:lineRule="auto"/>
        <w:ind w:left="15"/>
      </w:pPr>
      <w:r>
        <w:rPr>
          <w:color w:val="0000FF"/>
          <w:u w:val="single" w:color="0000FF"/>
        </w:rPr>
        <w:t>Table of Contents</w:t>
      </w:r>
    </w:p>
    <w:p w14:paraId="38F8F97B" w14:textId="77777777" w:rsidR="009F545A" w:rsidRDefault="00000000">
      <w:pPr>
        <w:pStyle w:val="Heading2"/>
        <w:spacing w:after="225"/>
        <w:ind w:left="-5" w:right="0"/>
      </w:pPr>
      <w:r>
        <w:lastRenderedPageBreak/>
        <w:t>Item 4. Controls and Procedures</w:t>
      </w:r>
    </w:p>
    <w:p w14:paraId="4287A9AB" w14:textId="77777777" w:rsidR="009F545A" w:rsidRDefault="00000000">
      <w:pPr>
        <w:spacing w:after="110"/>
        <w:ind w:left="-5" w:right="13"/>
      </w:pPr>
      <w:r>
        <w:rPr>
          <w:b/>
          <w:i/>
        </w:rPr>
        <w:t>Disclosure Controls and Procedures</w:t>
      </w:r>
    </w:p>
    <w:p w14:paraId="6984D19F" w14:textId="77777777" w:rsidR="009F545A" w:rsidRDefault="00000000">
      <w:pPr>
        <w:ind w:left="15" w:right="15"/>
      </w:pPr>
      <w:r>
        <w:t xml:space="preserve">    Our disclosure controls and procedures (as defined in Rules 13a-15(e) and 15d-15(e) under the Securities Exchange Act of 1934, as amended (the "Exchange Act"))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disclosure.</w:t>
      </w:r>
    </w:p>
    <w:p w14:paraId="276AAC10" w14:textId="77777777" w:rsidR="009F545A" w:rsidRDefault="00000000">
      <w:pPr>
        <w:spacing w:after="233"/>
        <w:ind w:left="15" w:right="15"/>
      </w:pPr>
      <w:r>
        <w:t xml:space="preserve">    The Chief Executive Officer and the Chief Financial Officer, with assistance from other members of management, have reviewed the effectiveness of our disclosure controls and procedures as of July 1, 2022, and based on their evaluation, have concluded that the disclosure controls and procedures were effective as of such date.</w:t>
      </w:r>
    </w:p>
    <w:p w14:paraId="4257997C" w14:textId="77777777" w:rsidR="009F545A" w:rsidRDefault="00000000">
      <w:pPr>
        <w:spacing w:after="110"/>
        <w:ind w:left="-5" w:right="13"/>
      </w:pPr>
      <w:r>
        <w:rPr>
          <w:b/>
          <w:i/>
        </w:rPr>
        <w:t>Changes in Internal Control Over Financial Reporting</w:t>
      </w:r>
    </w:p>
    <w:p w14:paraId="35A80250" w14:textId="77777777" w:rsidR="009F545A" w:rsidRDefault="00000000">
      <w:pPr>
        <w:spacing w:after="831"/>
        <w:ind w:left="15" w:right="15"/>
      </w:pPr>
      <w:r>
        <w:t xml:space="preserve">    During the quarter ended July 1, 2022, there were no changes in our internal control over financial reporting that occurred during the period covered by this report that have materially affected, or are reasonably likely to materially affect, our internal control over financial reporting (as defined in Exchange Act Rules 13a-15(f) and 15d-15(f) under the Exchange Act).</w:t>
      </w:r>
    </w:p>
    <w:p w14:paraId="096D8FDB" w14:textId="77777777" w:rsidR="009F545A" w:rsidRDefault="00000000">
      <w:pPr>
        <w:spacing w:after="5" w:line="254" w:lineRule="auto"/>
        <w:ind w:left="209" w:right="199"/>
        <w:jc w:val="center"/>
      </w:pPr>
      <w:r>
        <w:t>38</w:t>
      </w:r>
    </w:p>
    <w:p w14:paraId="4B348166"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EAB4916" wp14:editId="4C1F9686">
                <wp:extent cx="6896100" cy="19050"/>
                <wp:effectExtent l="0" t="0" r="0" b="0"/>
                <wp:docPr id="127665" name="Group 1276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06" name="Shape 1475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07" name="Shape 1475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71" name="Shape 137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772" name="Shape 137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665" style="width:543pt;height:1.5pt;mso-position-horizontal-relative:char;mso-position-vertical-relative:line" coordsize="68961,190">
                <v:shape id="Shape 147508" style="position:absolute;width:68961;height:95;left:0;top:0;" coordsize="6896100,9525" path="m0,0l6896100,0l6896100,9525l0,9525l0,0">
                  <v:stroke weight="0pt" endcap="flat" joinstyle="miter" miterlimit="10" on="false" color="#000000" opacity="0"/>
                  <v:fill on="true" color="#9a9a9a"/>
                </v:shape>
                <v:shape id="Shape 147509" style="position:absolute;width:68961;height:95;left:0;top:95;" coordsize="6896100,9525" path="m0,0l6896100,0l6896100,9525l0,9525l0,0">
                  <v:stroke weight="0pt" endcap="flat" joinstyle="miter" miterlimit="10" on="false" color="#000000" opacity="0"/>
                  <v:fill on="true" color="#eeeeee"/>
                </v:shape>
                <v:shape id="Shape 13771" style="position:absolute;width:95;height:190;left:68865;top:0;" coordsize="9525,19050" path="m9525,0l9525,19050l0,19050l0,9525l9525,0x">
                  <v:stroke weight="0pt" endcap="flat" joinstyle="miter" miterlimit="10" on="false" color="#000000" opacity="0"/>
                  <v:fill on="true" color="#eeeeee"/>
                </v:shape>
                <v:shape id="Shape 1377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5512C7" w14:textId="77777777" w:rsidR="009F545A" w:rsidRDefault="00000000">
      <w:pPr>
        <w:pStyle w:val="Heading1"/>
        <w:spacing w:after="225"/>
        <w:ind w:left="-5" w:right="0"/>
      </w:pPr>
      <w:r>
        <w:lastRenderedPageBreak/>
        <w:t>PART II OTHER INFORMATION</w:t>
      </w:r>
    </w:p>
    <w:p w14:paraId="32BE2546" w14:textId="77777777" w:rsidR="009F545A" w:rsidRDefault="00000000">
      <w:pPr>
        <w:pStyle w:val="Heading4"/>
        <w:ind w:left="-5" w:right="0"/>
      </w:pPr>
      <w:r>
        <w:t>Item 1. Legal Proceedings</w:t>
      </w:r>
    </w:p>
    <w:p w14:paraId="43A8C51F" w14:textId="77777777" w:rsidR="009F545A" w:rsidRDefault="00000000">
      <w:pPr>
        <w:spacing w:after="246"/>
        <w:ind w:left="15" w:right="15"/>
      </w:pPr>
      <w:r>
        <w:t xml:space="preserve">    We are subject to various claims, </w:t>
      </w:r>
      <w:proofErr w:type="gramStart"/>
      <w:r>
        <w:t>complaints</w:t>
      </w:r>
      <w:proofErr w:type="gramEnd"/>
      <w:r>
        <w:t xml:space="preserve"> and legal actions in the normal course of business from time to time. We are not aware of any currently pending litigation for which the outcome could have a material adverse effect on our operations or financial position.</w:t>
      </w:r>
    </w:p>
    <w:p w14:paraId="3C9F162C" w14:textId="77777777" w:rsidR="009F545A" w:rsidRDefault="00000000">
      <w:pPr>
        <w:pStyle w:val="Heading2"/>
        <w:spacing w:after="150"/>
        <w:ind w:left="-5" w:right="0"/>
      </w:pPr>
      <w:r>
        <w:t>Item 1A. Risk Factors</w:t>
      </w:r>
    </w:p>
    <w:p w14:paraId="3E225CA4" w14:textId="77777777" w:rsidR="009F545A" w:rsidRDefault="00000000">
      <w:pPr>
        <w:pStyle w:val="Heading4"/>
        <w:spacing w:after="210"/>
        <w:ind w:left="-5" w:right="0"/>
      </w:pPr>
      <w:r>
        <w:t>Summary of Principal Risk Factors</w:t>
      </w:r>
    </w:p>
    <w:p w14:paraId="4748E46E" w14:textId="77777777" w:rsidR="009F545A" w:rsidRDefault="00000000">
      <w:pPr>
        <w:spacing w:after="137"/>
        <w:ind w:left="15" w:right="15"/>
      </w:pPr>
      <w:r>
        <w:t xml:space="preserve">    Investing in our common stock involves risks. See below and Management’s Discussion and Analysis of Financial Condition and Results of Operations and Quantitative and Qualitative Disclosures about Market Risks for a discussion of the following principal risks and other risks that make an investment in Varex speculative or risky:</w:t>
      </w:r>
    </w:p>
    <w:p w14:paraId="52703C88" w14:textId="77777777" w:rsidR="009F545A" w:rsidRDefault="00000000">
      <w:pPr>
        <w:numPr>
          <w:ilvl w:val="0"/>
          <w:numId w:val="2"/>
        </w:numPr>
        <w:spacing w:after="15"/>
        <w:ind w:right="15" w:hanging="360"/>
      </w:pPr>
      <w:r>
        <w:t>Supply chain disruptions and logistical challenges, including increased difficulty in obtaining supplies of important components, and increasing costs, as well as uncertainty caused by the military conflict between Russia and Ukraine, have increased our costs, impacted our ability to obtain materials needed to manufacture products, and caused product delivery delays. These challenges and disruptions are likely to continue throughout our 2022 fiscal year.</w:t>
      </w:r>
    </w:p>
    <w:p w14:paraId="36CF0ED0" w14:textId="77777777" w:rsidR="009F545A" w:rsidRDefault="00000000">
      <w:pPr>
        <w:numPr>
          <w:ilvl w:val="0"/>
          <w:numId w:val="2"/>
        </w:numPr>
        <w:spacing w:after="19"/>
        <w:ind w:right="15" w:hanging="360"/>
      </w:pPr>
      <w:r>
        <w:t>Our business and financial results may be adversely affected by the effects of inflation.</w:t>
      </w:r>
    </w:p>
    <w:p w14:paraId="4078207F" w14:textId="77777777" w:rsidR="009F545A" w:rsidRDefault="00000000">
      <w:pPr>
        <w:numPr>
          <w:ilvl w:val="0"/>
          <w:numId w:val="2"/>
        </w:numPr>
        <w:spacing w:after="14"/>
        <w:ind w:right="15" w:hanging="360"/>
      </w:pPr>
      <w:r>
        <w:t>It has become more difficult to attract and retain employees, which has impacted, and is likely to continue to impact, our ability to manufacture products.</w:t>
      </w:r>
    </w:p>
    <w:p w14:paraId="5B83874B" w14:textId="77777777" w:rsidR="009F545A" w:rsidRDefault="00000000">
      <w:pPr>
        <w:numPr>
          <w:ilvl w:val="0"/>
          <w:numId w:val="2"/>
        </w:numPr>
        <w:spacing w:after="5" w:line="254" w:lineRule="auto"/>
        <w:ind w:right="15" w:hanging="360"/>
      </w:pPr>
      <w:r>
        <w:t>We sell products and services to a limited number of original equipment manufacturer (“OEM”) customers, many of which are also competitors, and a reduction in or loss of business of one or more of these customers may materially reduce our sales.</w:t>
      </w:r>
    </w:p>
    <w:p w14:paraId="5FEA3C4F" w14:textId="77777777" w:rsidR="009F545A" w:rsidRDefault="00000000">
      <w:pPr>
        <w:numPr>
          <w:ilvl w:val="0"/>
          <w:numId w:val="2"/>
        </w:numPr>
        <w:spacing w:after="19"/>
        <w:ind w:right="15" w:hanging="360"/>
      </w:pPr>
      <w:r>
        <w:t>We may not be able to accurately predict customer demand for our products, which is subject to matters beyond our control.</w:t>
      </w:r>
    </w:p>
    <w:p w14:paraId="38188A67" w14:textId="77777777" w:rsidR="009F545A" w:rsidRDefault="00000000">
      <w:pPr>
        <w:numPr>
          <w:ilvl w:val="0"/>
          <w:numId w:val="2"/>
        </w:numPr>
        <w:spacing w:after="14"/>
        <w:ind w:right="15" w:hanging="360"/>
      </w:pPr>
      <w:r>
        <w:t>We compete in highly competitive markets, and we may lose business to our customers or other companies with greater resources or the ability to develop more effective technologies, or we could be forced to reduce our prices.</w:t>
      </w:r>
    </w:p>
    <w:p w14:paraId="208253E2" w14:textId="77777777" w:rsidR="009F545A" w:rsidRDefault="00000000">
      <w:pPr>
        <w:numPr>
          <w:ilvl w:val="0"/>
          <w:numId w:val="2"/>
        </w:numPr>
        <w:spacing w:after="14"/>
        <w:ind w:right="15" w:hanging="360"/>
      </w:pPr>
      <w:r>
        <w:t>Our success depends on the successful development, introduction, and commercialization of new generations of products and enhancements to or simplifications of existing product lines.</w:t>
      </w:r>
    </w:p>
    <w:p w14:paraId="42D8BD00" w14:textId="77777777" w:rsidR="009F545A" w:rsidRDefault="00000000">
      <w:pPr>
        <w:numPr>
          <w:ilvl w:val="0"/>
          <w:numId w:val="2"/>
        </w:numPr>
        <w:spacing w:after="19"/>
        <w:ind w:right="15" w:hanging="360"/>
      </w:pPr>
      <w:r>
        <w:t>Changes in import/export regulatory regimes and tariffs could continue to negatively impact our business.</w:t>
      </w:r>
    </w:p>
    <w:p w14:paraId="0FD76FCF" w14:textId="77777777" w:rsidR="009F545A" w:rsidRDefault="00000000">
      <w:pPr>
        <w:numPr>
          <w:ilvl w:val="0"/>
          <w:numId w:val="2"/>
        </w:numPr>
        <w:spacing w:after="14"/>
        <w:ind w:right="15" w:hanging="360"/>
      </w:pPr>
      <w:r>
        <w:t>A disruption at our manufacturing facilities, as well as fluctuating manufacturing costs, could materially and adversely affect our business.</w:t>
      </w:r>
    </w:p>
    <w:p w14:paraId="56E924A0" w14:textId="77777777" w:rsidR="009F545A" w:rsidRDefault="00000000">
      <w:pPr>
        <w:numPr>
          <w:ilvl w:val="0"/>
          <w:numId w:val="2"/>
        </w:numPr>
        <w:spacing w:after="15"/>
        <w:ind w:right="15" w:hanging="360"/>
      </w:pPr>
      <w:r>
        <w:t>Our operations, cash flow, and financial position, and the demand for our security, industrial and inspection products, have been adversely impacted, and in the future could continue to be adversely impacted by the COVID-19 pandemic and associated economic disruptions.</w:t>
      </w:r>
    </w:p>
    <w:p w14:paraId="492EF274" w14:textId="77777777" w:rsidR="009F545A" w:rsidRDefault="00000000">
      <w:pPr>
        <w:numPr>
          <w:ilvl w:val="0"/>
          <w:numId w:val="2"/>
        </w:numPr>
        <w:spacing w:after="14"/>
        <w:ind w:right="15" w:hanging="360"/>
      </w:pPr>
      <w:r>
        <w:t>Our international manufacturing operations subject us to volatility and other risks, including high security risks, which could result in harm to our employees and contractors or substantial costs.</w:t>
      </w:r>
    </w:p>
    <w:p w14:paraId="29182E4C" w14:textId="77777777" w:rsidR="009F545A" w:rsidRDefault="00000000">
      <w:pPr>
        <w:numPr>
          <w:ilvl w:val="0"/>
          <w:numId w:val="2"/>
        </w:numPr>
        <w:spacing w:after="19"/>
        <w:ind w:right="15" w:hanging="360"/>
      </w:pPr>
      <w:r>
        <w:t>Warranty claims may materially and adversely affect our business.</w:t>
      </w:r>
    </w:p>
    <w:p w14:paraId="1FB4F181" w14:textId="77777777" w:rsidR="009F545A" w:rsidRDefault="00000000">
      <w:pPr>
        <w:numPr>
          <w:ilvl w:val="0"/>
          <w:numId w:val="2"/>
        </w:numPr>
        <w:spacing w:after="15"/>
        <w:ind w:right="15" w:hanging="360"/>
      </w:pPr>
      <w: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7BA197CF" w14:textId="77777777" w:rsidR="009F545A" w:rsidRDefault="00000000">
      <w:pPr>
        <w:numPr>
          <w:ilvl w:val="0"/>
          <w:numId w:val="2"/>
        </w:numPr>
        <w:spacing w:after="14"/>
        <w:ind w:right="15" w:hanging="360"/>
      </w:pPr>
      <w:r>
        <w:t>Our competitive position would be harmed if we are not able to maintain our intellectual property rights and protecting our intellectual property can be costly.</w:t>
      </w:r>
    </w:p>
    <w:p w14:paraId="0149D804" w14:textId="77777777" w:rsidR="009F545A" w:rsidRDefault="00000000">
      <w:pPr>
        <w:numPr>
          <w:ilvl w:val="0"/>
          <w:numId w:val="2"/>
        </w:numPr>
        <w:spacing w:after="14"/>
        <w:ind w:right="15" w:hanging="360"/>
      </w:pPr>
      <w:r>
        <w:t>Disruption of critical information systems or material breaches in the security of our systems may materially and adversely affect our business and customer relations.</w:t>
      </w:r>
    </w:p>
    <w:p w14:paraId="08F0AFA7" w14:textId="77777777" w:rsidR="009F545A" w:rsidRDefault="00000000">
      <w:pPr>
        <w:numPr>
          <w:ilvl w:val="0"/>
          <w:numId w:val="2"/>
        </w:numPr>
        <w:spacing w:after="14"/>
        <w:ind w:right="15" w:hanging="360"/>
      </w:pPr>
      <w:r>
        <w:t>Compliance with laws and regulations across the globe applicable to the marketing, manufacture, and distribution of our products may be costly, and failure to comply may result in significant penalties and other harm to our business.</w:t>
      </w:r>
    </w:p>
    <w:p w14:paraId="148F54DE" w14:textId="77777777" w:rsidR="009F545A" w:rsidRDefault="00000000">
      <w:pPr>
        <w:numPr>
          <w:ilvl w:val="0"/>
          <w:numId w:val="2"/>
        </w:numPr>
        <w:spacing w:after="14"/>
        <w:ind w:right="15" w:hanging="360"/>
      </w:pPr>
      <w:r>
        <w:t>Conversion of our Convertible Notes may dilute the ownership interest of our stockholders or may otherwise depress the market price of our common stock.</w:t>
      </w:r>
    </w:p>
    <w:p w14:paraId="59B7744B" w14:textId="77777777" w:rsidR="009F545A" w:rsidRDefault="00000000">
      <w:pPr>
        <w:numPr>
          <w:ilvl w:val="0"/>
          <w:numId w:val="2"/>
        </w:numPr>
        <w:spacing w:after="19"/>
        <w:ind w:right="15" w:hanging="360"/>
      </w:pPr>
      <w:r>
        <w:t xml:space="preserve">We have significant debt obligations that could adversely affect our business, </w:t>
      </w:r>
      <w:proofErr w:type="gramStart"/>
      <w:r>
        <w:t>profitability</w:t>
      </w:r>
      <w:proofErr w:type="gramEnd"/>
      <w:r>
        <w:t xml:space="preserve"> and ability to meet our obligations.</w:t>
      </w:r>
    </w:p>
    <w:p w14:paraId="6DF546CF" w14:textId="77777777" w:rsidR="009F545A" w:rsidRDefault="00000000">
      <w:pPr>
        <w:numPr>
          <w:ilvl w:val="0"/>
          <w:numId w:val="2"/>
        </w:numPr>
        <w:ind w:right="15" w:hanging="360"/>
      </w:pPr>
      <w:r>
        <w:t xml:space="preserve">Our Asset-Based Loan credit facility and our indentures impose significant operating and financial restrictions that may limit current and future operating </w:t>
      </w:r>
      <w:proofErr w:type="gramStart"/>
      <w:r>
        <w:t>flexibility, and</w:t>
      </w:r>
      <w:proofErr w:type="gramEnd"/>
      <w:r>
        <w:t xml:space="preserve"> make it difficult to respond to economic or industry changes or to take certain actions, which could harm our long-term interest.</w:t>
      </w:r>
    </w:p>
    <w:p w14:paraId="75AA6862" w14:textId="77777777" w:rsidR="009F545A" w:rsidRDefault="00000000">
      <w:pPr>
        <w:numPr>
          <w:ilvl w:val="0"/>
          <w:numId w:val="2"/>
        </w:numPr>
        <w:spacing w:after="830"/>
        <w:ind w:right="15" w:hanging="360"/>
      </w:pPr>
      <w:r>
        <w:t xml:space="preserve">Potential indemnification liabilities to Varian, a Siemens </w:t>
      </w:r>
      <w:proofErr w:type="spellStart"/>
      <w:r>
        <w:t>Healthineers</w:t>
      </w:r>
      <w:proofErr w:type="spellEnd"/>
      <w:r>
        <w:t xml:space="preserve"> Company ("Varian"), could materially and adversely affect our business, financial condition, results of operations, and cash flows.</w:t>
      </w:r>
    </w:p>
    <w:p w14:paraId="25737B1A" w14:textId="77777777" w:rsidR="009F545A" w:rsidRDefault="00000000">
      <w:pPr>
        <w:spacing w:after="5" w:line="254" w:lineRule="auto"/>
        <w:ind w:left="209" w:right="199"/>
        <w:jc w:val="center"/>
      </w:pPr>
      <w:r>
        <w:lastRenderedPageBreak/>
        <w:t>39</w:t>
      </w:r>
    </w:p>
    <w:p w14:paraId="5A4665E4"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2DE8218" wp14:editId="5D31D6BE">
                <wp:extent cx="6896100" cy="19050"/>
                <wp:effectExtent l="0" t="0" r="0" b="0"/>
                <wp:docPr id="127724" name="Group 1277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10" name="Shape 1475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11" name="Shape 1475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70" name="Shape 138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71" name="Shape 138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7724" style="width:543pt;height:1.5pt;mso-position-horizontal-relative:char;mso-position-vertical-relative:line" coordsize="68961,190">
                <v:shape id="Shape 147512" style="position:absolute;width:68961;height:95;left:0;top:0;" coordsize="6896100,9525" path="m0,0l6896100,0l6896100,9525l0,9525l0,0">
                  <v:stroke weight="0pt" endcap="flat" joinstyle="miter" miterlimit="10" on="false" color="#000000" opacity="0"/>
                  <v:fill on="true" color="#9a9a9a"/>
                </v:shape>
                <v:shape id="Shape 147513" style="position:absolute;width:68961;height:95;left:0;top:95;" coordsize="6896100,9525" path="m0,0l6896100,0l6896100,9525l0,9525l0,0">
                  <v:stroke weight="0pt" endcap="flat" joinstyle="miter" miterlimit="10" on="false" color="#000000" opacity="0"/>
                  <v:fill on="true" color="#eeeeee"/>
                </v:shape>
                <v:shape id="Shape 13870" style="position:absolute;width:95;height:190;left:68865;top:0;" coordsize="9525,19050" path="m9525,0l9525,19050l0,19050l0,9525l9525,0x">
                  <v:stroke weight="0pt" endcap="flat" joinstyle="miter" miterlimit="10" on="false" color="#000000" opacity="0"/>
                  <v:fill on="true" color="#eeeeee"/>
                </v:shape>
                <v:shape id="Shape 1387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9BFC6AD" w14:textId="77777777" w:rsidR="009F545A" w:rsidRDefault="00000000">
      <w:pPr>
        <w:spacing w:after="236" w:line="254" w:lineRule="auto"/>
        <w:ind w:left="10" w:right="84"/>
        <w:jc w:val="center"/>
      </w:pPr>
      <w:r>
        <w:lastRenderedPageBreak/>
        <w:t xml:space="preserve">    The following risk factors and other information included in this quarterly report on Form 10-Q should be carefully 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w:t>
      </w:r>
      <w:proofErr w:type="gramStart"/>
      <w:r>
        <w:t>actually occur</w:t>
      </w:r>
      <w:proofErr w:type="gramEnd"/>
      <w:r>
        <w:t>, our business, operating results, and financial condition could be adversely affected.</w:t>
      </w:r>
    </w:p>
    <w:p w14:paraId="2D35B570" w14:textId="77777777" w:rsidR="009F545A" w:rsidRDefault="00000000">
      <w:pPr>
        <w:pStyle w:val="Heading4"/>
        <w:ind w:left="-5" w:right="0"/>
      </w:pPr>
      <w:r>
        <w:t>Risks Relating to Our Business</w:t>
      </w:r>
    </w:p>
    <w:p w14:paraId="007E5452" w14:textId="77777777" w:rsidR="009F545A" w:rsidRDefault="00000000">
      <w:pPr>
        <w:spacing w:after="110"/>
        <w:ind w:left="-5" w:right="13"/>
      </w:pPr>
      <w:r>
        <w:rPr>
          <w:b/>
          <w:i/>
        </w:rPr>
        <w:t>Current economic conditions, including supply chain disruptions and logistical challenges, as well as the military conflict between Russia and Ukraine, have increased our costs, and have impacted and may in the future impact our ability to obtain materials needed to manufacture our products, to deliver those products to our customers, and otherwise adversely impact our financial condition and results of operations.</w:t>
      </w:r>
    </w:p>
    <w:p w14:paraId="09757DF9" w14:textId="77777777" w:rsidR="009F545A" w:rsidRDefault="00000000">
      <w:pPr>
        <w:ind w:left="15" w:right="15"/>
      </w:pPr>
      <w:r>
        <w:t xml:space="preserve">    Current economic conditions have had, and we believe will continue to have, an adverse impact on our manufacturing capacity, supply chain and distribution systems. We have experienced, and continue to experience, difficulties in obtaining materials used to build our products and these difficulties have impacted our ability to deliver finished products to our customers. We believe that it will continue to be difficult to obtain certain materials throughout fiscal year 2022. We have used more of our inventory on hand than we have used historically and are purchasing materials that are critical to our processes, often at higher costs. Shortages of materials, particularly micro-controller chips and associated electronic components, have </w:t>
      </w:r>
      <w:proofErr w:type="gramStart"/>
      <w:r>
        <w:t>caused</w:t>
      </w:r>
      <w:proofErr w:type="gramEnd"/>
      <w:r>
        <w:t xml:space="preserve">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During fiscal year 2021, inventory levels decreased due to our strong </w:t>
      </w:r>
      <w:proofErr w:type="gramStart"/>
      <w:r>
        <w:t>growth</w:t>
      </w:r>
      <w:proofErr w:type="gramEnd"/>
      <w:r>
        <w:t xml:space="preserve"> and, despite a concerted effort, it has continued to be difficult to replenish that inventory. While we are dedicating significant resources to manage, mitigate, and resolve these issues, we currently expect supply chain challenges to continue to impact our ability to deliver products to our customers over the next several quarters. If our actions to mitigate such challenges are not successful, material shortages could cause us to temporarily stop production of certain products. Production delays have had and could continue to have a material adverse effect on our business and results of operations. For example, if we are unable to deliver products to our customers without unreasonable delay, those customers may seek alternative suppliers or decide to in-source certain products.</w:t>
      </w:r>
    </w:p>
    <w:p w14:paraId="7B6E6510" w14:textId="77777777" w:rsidR="009F545A" w:rsidRDefault="00000000">
      <w:pPr>
        <w:ind w:left="15" w:right="15"/>
      </w:pPr>
      <w:r>
        <w:t xml:space="preserve">    In addition to material shortages, supply chain logistics have become more challenging, could remain challenging, and result in higher costs and efforts. Our ability to move unfinished goods and finished products around the world has been impacted by the decreased availability of global transportation networks. We have been subject to price increases on both the components used to make our products, and for moving unfinished goods and finished products across the globe. Increased freight charges and shipping delays have also become more common during the pandemic and are expected to continue into the foreseeable future. If we are not able to mitigate these price increases and/or raise prices for our products, our operations, cash flow, and financial position could be adversely impacted. In addition, regulatory approvals for certain of our products may continue to be delayed due to COVID-19 related closures. See Management’s Discussion and Analysis of Financial Condition and Results of Operations for more information regarding the risks related to supply chain disruptions and logistical challenges on our business.</w:t>
      </w:r>
    </w:p>
    <w:p w14:paraId="55281793" w14:textId="77777777" w:rsidR="009F545A" w:rsidRDefault="00000000">
      <w:pPr>
        <w:spacing w:after="230"/>
        <w:ind w:left="15" w:right="15"/>
      </w:pPr>
      <w:r>
        <w:t xml:space="preserve">    The escalation of geopolitical tensions and the start of the military conflict between Russia and Ukraine have introduced further uncertainty into the economic environment, which could impact our business.</w:t>
      </w:r>
      <w:r>
        <w:rPr>
          <w:sz w:val="24"/>
        </w:rPr>
        <w:t xml:space="preserve"> </w:t>
      </w:r>
      <w:r>
        <w:t xml:space="preserve">Although the length and impact of the ongoing military conflict is highly unpredictable, the conflict in Ukraine could lead to market disruptions, including significant volatility in commodity prices, </w:t>
      </w:r>
      <w:proofErr w:type="gramStart"/>
      <w:r>
        <w:t>credit</w:t>
      </w:r>
      <w:proofErr w:type="gramEnd"/>
      <w:r>
        <w:t xml:space="preserve"> and capital markets, as well as supply chain interruptions.</w:t>
      </w:r>
      <w:r>
        <w:rPr>
          <w:sz w:val="24"/>
        </w:rPr>
        <w:t xml:space="preserve"> </w:t>
      </w:r>
      <w:r>
        <w:t xml:space="preserve">Poor relations between the United States and Russia; sanctions by the United States, European Union, and other countries against Russia; the 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w:t>
      </w:r>
      <w:proofErr w:type="gramStart"/>
      <w:r>
        <w:t>materials</w:t>
      </w:r>
      <w:proofErr w:type="gramEnd"/>
      <w:r>
        <w:t xml:space="preserve"> or equipment located in Ukraine or Russia, which could impact our supply chain, the services being provided to us, or our financial condition or results of operations.</w:t>
      </w:r>
    </w:p>
    <w:p w14:paraId="7E1D5544" w14:textId="77777777" w:rsidR="009F545A" w:rsidRDefault="00000000">
      <w:pPr>
        <w:spacing w:after="110"/>
        <w:ind w:left="-5" w:right="13"/>
      </w:pPr>
      <w:r>
        <w:rPr>
          <w:b/>
          <w:i/>
        </w:rPr>
        <w:t xml:space="preserve">COVID-19 has adversely impacted our operations, cash flow, and financial position, and in the </w:t>
      </w:r>
      <w:proofErr w:type="gramStart"/>
      <w:r>
        <w:rPr>
          <w:b/>
          <w:i/>
        </w:rPr>
        <w:t>future</w:t>
      </w:r>
      <w:proofErr w:type="gramEnd"/>
      <w:r>
        <w:rPr>
          <w:b/>
          <w:i/>
        </w:rPr>
        <w:t xml:space="preserve"> we could continue to be adversely impacted, by the COVID-19 pandemic and associated economic disruptions.</w:t>
      </w:r>
    </w:p>
    <w:p w14:paraId="465CFD00" w14:textId="77777777" w:rsidR="009F545A" w:rsidRDefault="00000000">
      <w:pPr>
        <w:ind w:left="15" w:right="15"/>
      </w:pPr>
      <w:r>
        <w:t xml:space="preserve">    The pandemic caused by the spread of COVID-19 adversely impacted our operations, cash flow, and financial position. For example, increases in COVID-19 related employee absences have made it more difficult from time to time, and may in the future make it more difficult from time to time to manufacture our products. The pandemic has also created significant volatility, </w:t>
      </w:r>
      <w:proofErr w:type="gramStart"/>
      <w:r>
        <w:t>uncertainty</w:t>
      </w:r>
      <w:proofErr w:type="gramEnd"/>
      <w:r>
        <w:t xml:space="preserve"> and economic disruption. Emerging variants and uneven vaccination rates across the globe could lead to additional volatility, uncertainty, and economic disruption. New or continuing outbreaks of COVID-19 could lead to future decreases in demand for our products. The actions taken to combat COVID-19 could have a negative impact on future operating results, cash flows and financial condition. Local government lockdowns or prohibitions on travel could adversely affect our ability to manufacture or sell </w:t>
      </w:r>
      <w:proofErr w:type="gramStart"/>
      <w:r>
        <w:t>our</w:t>
      </w:r>
      <w:proofErr w:type="gramEnd"/>
    </w:p>
    <w:p w14:paraId="7862C708" w14:textId="77777777" w:rsidR="009F545A" w:rsidRDefault="00000000">
      <w:pPr>
        <w:spacing w:after="0"/>
        <w:ind w:left="5340" w:right="15"/>
      </w:pPr>
      <w:r>
        <w:lastRenderedPageBreak/>
        <w:t>40</w:t>
      </w:r>
    </w:p>
    <w:p w14:paraId="007A7C8A"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C0812F6" wp14:editId="3CCC3C56">
                <wp:extent cx="6896100" cy="19050"/>
                <wp:effectExtent l="0" t="0" r="0" b="0"/>
                <wp:docPr id="128321" name="Group 1283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14" name="Shape 1475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15" name="Shape 1475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41" name="Shape 139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942" name="Shape 139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321" style="width:543pt;height:1.5pt;mso-position-horizontal-relative:char;mso-position-vertical-relative:line" coordsize="68961,190">
                <v:shape id="Shape 147516" style="position:absolute;width:68961;height:95;left:0;top:0;" coordsize="6896100,9525" path="m0,0l6896100,0l6896100,9525l0,9525l0,0">
                  <v:stroke weight="0pt" endcap="flat" joinstyle="miter" miterlimit="10" on="false" color="#000000" opacity="0"/>
                  <v:fill on="true" color="#9a9a9a"/>
                </v:shape>
                <v:shape id="Shape 147517" style="position:absolute;width:68961;height:95;left:0;top:95;" coordsize="6896100,9525" path="m0,0l6896100,0l6896100,9525l0,9525l0,0">
                  <v:stroke weight="0pt" endcap="flat" joinstyle="miter" miterlimit="10" on="false" color="#000000" opacity="0"/>
                  <v:fill on="true" color="#eeeeee"/>
                </v:shape>
                <v:shape id="Shape 13941" style="position:absolute;width:95;height:190;left:68865;top:0;" coordsize="9525,19050" path="m9525,0l9525,19050l0,19050l0,9525l9525,0x">
                  <v:stroke weight="0pt" endcap="flat" joinstyle="miter" miterlimit="10" on="false" color="#000000" opacity="0"/>
                  <v:fill on="true" color="#eeeeee"/>
                </v:shape>
                <v:shape id="Shape 139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6086CB5" w14:textId="77777777" w:rsidR="009F545A" w:rsidRDefault="00000000">
      <w:pPr>
        <w:spacing w:after="230"/>
        <w:ind w:left="15" w:right="15"/>
      </w:pPr>
      <w:r>
        <w:lastRenderedPageBreak/>
        <w:t>products. For example, the Chinese government has closed, and may in the future close, our factory in China for extended periods of time to combat COVID-19 infection rates in the region.</w:t>
      </w:r>
      <w:r>
        <w:rPr>
          <w:sz w:val="24"/>
        </w:rPr>
        <w:t xml:space="preserve"> </w:t>
      </w:r>
      <w:r>
        <w:t xml:space="preserve">This could impact our ability to manufacture our products and provide service to our customers in the region. We believe that COVID-19’s adverse impact on our operating results, cash flows and financial condition will be primarily driven </w:t>
      </w:r>
      <w:proofErr w:type="gramStart"/>
      <w:r>
        <w:t>by:</w:t>
      </w:r>
      <w:proofErr w:type="gramEnd"/>
      <w:r>
        <w:t xml:space="preserve"> the severity and duration of the COVID-19 pandemic; the COVID-19 pandemic’s impact on the United States and international healthcare systems, the U.S. economy and worldwide economy; and the timing, scope and effectiveness of U.S. and international governmental responses to the COVID-19 pandemic and associated economic disruptions. In addition, government action related to the COVID-19 pandemic, such as potential vaccine mandates or testing requirements, could have an adverse impact on our business and operating results by, among other things, increasing costs to verify compliance and making it more difficult to retain existing employees or hire new workers. See Management’s Discussion and Analysis of Financial Condition and Results of Operations for more information regarding the risks related to COVID-19 on our business.</w:t>
      </w:r>
    </w:p>
    <w:p w14:paraId="3C3F4CE6" w14:textId="77777777" w:rsidR="009F545A" w:rsidRDefault="00000000">
      <w:pPr>
        <w:spacing w:after="110"/>
        <w:ind w:left="-5" w:right="13"/>
      </w:pPr>
      <w:r>
        <w:rPr>
          <w:b/>
          <w:i/>
        </w:rPr>
        <w:t>Our business and financial results may be adversely affected by the effects of inflation</w:t>
      </w:r>
    </w:p>
    <w:p w14:paraId="6375DD35" w14:textId="77777777" w:rsidR="009F545A" w:rsidRDefault="00000000">
      <w:pPr>
        <w:spacing w:after="231"/>
        <w:ind w:left="15" w:right="15"/>
      </w:pPr>
      <w:r>
        <w:t xml:space="preserve">    Inflation has the potential to adversely affect our liquidity, business, financial condition and results of operations by increasing our overall cost structure, particularly if we are unable to achieve commensurate increases in the </w:t>
      </w:r>
      <w:proofErr w:type="gramStart"/>
      <w:r>
        <w:t>prices</w:t>
      </w:r>
      <w:proofErr w:type="gramEnd"/>
      <w:r>
        <w:t xml:space="preserve"> we charge our customers. The existence of inflation in the economy has resulted in, and may continue to result in, higher interest rates and capital costs, shipping costs, supply shortages, increased costs of labor, weakening exchange rates and other similar effects. As a result of inflation, we have experienced and may continue to experience, cost increases. Although we may take measures to mitigate the impact of this inflation, if these measures are not effective, our business, financial condition, results of operations and liquidity could be materially adversely affected. Even if such measures are effective, the benefits of such measures may not be realized until after the costs of inflation have been incurred.</w:t>
      </w:r>
    </w:p>
    <w:p w14:paraId="3BB4294C" w14:textId="77777777" w:rsidR="009F545A" w:rsidRDefault="00000000">
      <w:pPr>
        <w:spacing w:after="110"/>
        <w:ind w:left="-5" w:right="13"/>
      </w:pPr>
      <w:r>
        <w:rPr>
          <w:b/>
          <w:i/>
        </w:rPr>
        <w:t>We sell our products and services to a limited number of OEM customers, many of which are also its competitors, and a reduction in or loss of business of one or more of these customers may materially reduce our sales.</w:t>
      </w:r>
    </w:p>
    <w:p w14:paraId="09A129CC" w14:textId="77777777" w:rsidR="009F545A" w:rsidRDefault="00000000">
      <w:pPr>
        <w:ind w:left="15" w:right="15"/>
      </w:pPr>
      <w:r>
        <w:t xml:space="preserve">    We had one customer during the three months ended July 1, </w:t>
      </w:r>
      <w:proofErr w:type="gramStart"/>
      <w:r>
        <w:t>2022</w:t>
      </w:r>
      <w:proofErr w:type="gramEnd"/>
      <w:r>
        <w:t xml:space="preserve"> that accounted for 17% of our revenue. Our ten largest customers as a group accounted for approximately 51% and 52% of our revenue for the three months ended July 1, </w:t>
      </w:r>
      <w:proofErr w:type="gramStart"/>
      <w:r>
        <w:t>2022</w:t>
      </w:r>
      <w:proofErr w:type="gramEnd"/>
      <w:r>
        <w:t xml:space="preserve"> and July 2, 2021, respectively. Our ten largest customers as a group accounted for approximately 50% and 51% of our revenue for the nine months ended July 1, </w:t>
      </w:r>
      <w:proofErr w:type="gramStart"/>
      <w:r>
        <w:t>2022</w:t>
      </w:r>
      <w:proofErr w:type="gramEnd"/>
      <w:r>
        <w:t xml:space="preserve"> and July 2, 2021, respectively.</w:t>
      </w:r>
    </w:p>
    <w:p w14:paraId="06CD1AC7" w14:textId="77777777" w:rsidR="009F545A" w:rsidRDefault="00000000">
      <w:pPr>
        <w:ind w:left="15" w:right="15"/>
      </w:pPr>
      <w:r>
        <w:t xml:space="preserve">    We sell our products to a limited number of OEM customers, many of which are also our competitors with in-house X-ray component manufacturing operations. Although we seek to broaden our customer base, we will continue to depend on sales to a relatively small number of major customers. Because we often take significant time to replace lost business, it is likely that our operating results would be materially and adversely affected if one or more of our major OEM customers were to cancel, delay, or reduce orders in the future.</w:t>
      </w:r>
    </w:p>
    <w:p w14:paraId="05890975" w14:textId="77777777" w:rsidR="009F545A" w:rsidRDefault="00000000">
      <w:pPr>
        <w:spacing w:after="231"/>
        <w:ind w:left="15" w:right="15"/>
      </w:pPr>
      <w:r>
        <w:t xml:space="preserve">    Furthermore, we generate significant accounts receivables from the sale of our products and the provision of services directly to our major customers. If one or more of these customers were to cancel a product order or service contract (whether in accordance with its terms or otherwise), become insolvent or otherwise be unable or fail to pay for our products and services, our operating results and financial condition could be materially and adversely affected.</w:t>
      </w:r>
    </w:p>
    <w:p w14:paraId="753C73B7" w14:textId="77777777" w:rsidR="009F545A" w:rsidRDefault="00000000">
      <w:pPr>
        <w:spacing w:after="110"/>
        <w:ind w:left="-5" w:right="13"/>
      </w:pPr>
      <w:r>
        <w:rPr>
          <w:b/>
          <w:i/>
        </w:rPr>
        <w:t>We may not be able to accurately predict the demand for our products by our customers.</w:t>
      </w:r>
    </w:p>
    <w:p w14:paraId="2B3025BF" w14:textId="77777777" w:rsidR="009F545A" w:rsidRDefault="00000000">
      <w:pPr>
        <w:spacing w:after="5" w:line="254" w:lineRule="auto"/>
        <w:ind w:left="10"/>
        <w:jc w:val="center"/>
      </w:pPr>
      <w:r>
        <w:t xml:space="preserve">    End-user product demand, economic uncertainties, the COVID-19 pandemic, natural disasters, and other matters beyond our control make it difficult for our customers to accurately forecast and plan future business </w:t>
      </w:r>
      <w:proofErr w:type="gramStart"/>
      <w:r>
        <w:t>activities;</w:t>
      </w:r>
      <w:proofErr w:type="gramEnd"/>
      <w:r>
        <w:t xml:space="preserve"> which makes it difficult for us to accurately</w:t>
      </w:r>
    </w:p>
    <w:p w14:paraId="7124EA5F" w14:textId="77777777" w:rsidR="009F545A" w:rsidRDefault="00000000">
      <w:pPr>
        <w:ind w:left="15" w:right="15"/>
      </w:pPr>
      <w:r>
        <w:t>predict the demand for our products. Because the manufacture of our products requires some lead-time, changes in customer purchasing forecasts have previously impacted our business, resulting in excess inventory and slowdowns in sales. Similar inventory adjustments and slowdowns in sales are likely to occur in the future. Changes to customer forecasts can occur on short notice. Our customers also face inherent competitive issues and new product introduction delays which can result in changes in forecasts. The market and regulatory risks faced by our customers also ultimately impact our ability to forecast future business. Our agreements for imaging components, such as our three-year pricing agreement with Canon Medical Systems, may contain purchasing estimates that are based on our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we may not be able to accurately forecast. Reductions in purchasing patterns have in the past and may in the future materially and adversely affect our operating results. In the past, decreased economic activity associated with the COVID-19 pandemic had a significant negative impact on the demand for our industrial products and a similar impact could occur again.</w:t>
      </w:r>
    </w:p>
    <w:p w14:paraId="3040447C" w14:textId="77777777" w:rsidR="009F545A" w:rsidRDefault="00000000">
      <w:pPr>
        <w:spacing w:after="0"/>
        <w:ind w:left="5340" w:right="15"/>
      </w:pPr>
      <w:r>
        <w:t>41</w:t>
      </w:r>
    </w:p>
    <w:p w14:paraId="2C901A32" w14:textId="77777777" w:rsidR="009F545A"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02338856" wp14:editId="0E01FD99">
                <wp:extent cx="6896100" cy="19050"/>
                <wp:effectExtent l="0" t="0" r="0" b="0"/>
                <wp:docPr id="128699" name="Group 1286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18" name="Shape 1475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19" name="Shape 1475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05" name="Shape 140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06" name="Shape 140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8699" style="width:543pt;height:1.5pt;mso-position-horizontal-relative:char;mso-position-vertical-relative:line" coordsize="68961,190">
                <v:shape id="Shape 147520" style="position:absolute;width:68961;height:95;left:0;top:0;" coordsize="6896100,9525" path="m0,0l6896100,0l6896100,9525l0,9525l0,0">
                  <v:stroke weight="0pt" endcap="flat" joinstyle="miter" miterlimit="10" on="false" color="#000000" opacity="0"/>
                  <v:fill on="true" color="#9a9a9a"/>
                </v:shape>
                <v:shape id="Shape 147521" style="position:absolute;width:68961;height:95;left:0;top:95;" coordsize="6896100,9525" path="m0,0l6896100,0l6896100,9525l0,9525l0,0">
                  <v:stroke weight="0pt" endcap="flat" joinstyle="miter" miterlimit="10" on="false" color="#000000" opacity="0"/>
                  <v:fill on="true" color="#eeeeee"/>
                </v:shape>
                <v:shape id="Shape 14005" style="position:absolute;width:95;height:190;left:68865;top:0;" coordsize="9525,19050" path="m9525,0l9525,19050l0,19050l0,9525l9525,0x">
                  <v:stroke weight="0pt" endcap="flat" joinstyle="miter" miterlimit="10" on="false" color="#000000" opacity="0"/>
                  <v:fill on="true" color="#eeeeee"/>
                </v:shape>
                <v:shape id="Shape 140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F49BF24" w14:textId="77777777" w:rsidR="009F545A" w:rsidRDefault="00000000">
      <w:pPr>
        <w:spacing w:after="110"/>
        <w:ind w:left="-5" w:right="13"/>
      </w:pPr>
      <w:r>
        <w:rPr>
          <w:b/>
          <w:i/>
        </w:rPr>
        <w:lastRenderedPageBreak/>
        <w:t>We compete in highly competitive markets, and we may lose business to our customers or other companies with greater resources or the ability to develop more effective technologies, or we could be forced to reduce our prices.</w:t>
      </w:r>
    </w:p>
    <w:p w14:paraId="3B368CCA" w14:textId="77777777" w:rsidR="009F545A" w:rsidRDefault="00000000">
      <w:pPr>
        <w:ind w:left="15" w:right="15"/>
      </w:pPr>
      <w:r>
        <w:t xml:space="preserve">    We compete in a market characterized by </w:t>
      </w:r>
      <w:proofErr w:type="gramStart"/>
      <w:r>
        <w:t>rapidly-evolving</w:t>
      </w:r>
      <w:proofErr w:type="gramEnd"/>
      <w:r>
        <w:t xml:space="preserve"> technology, intense competition and pricing pressure. We often compete with companies that have greater financial, </w:t>
      </w:r>
      <w:proofErr w:type="gramStart"/>
      <w:r>
        <w:t>marketing</w:t>
      </w:r>
      <w:proofErr w:type="gramEnd"/>
      <w:r>
        <w:t xml:space="preserve"> and other resources than us. Some of the major diagnostic imaging systems companies, which are the primary OEM customers for our X-ray components, also manufacture X-ray components, including X-ray tubes, for use in their own imaging systems products. We must compete with these in-house manufacturing operations for business. If these customers manufacture a greater percentage of their components in-house or otherwise decrease purchases from external sources, which may occur for </w:t>
      </w:r>
      <w:proofErr w:type="gramStart"/>
      <w:r>
        <w:t>a number of</w:t>
      </w:r>
      <w:proofErr w:type="gramEnd"/>
      <w:r>
        <w:t xml:space="preserve"> reasons, including a strong U.S. Dollar, or a general economic slowdown, we could experience reductions in purchasing volume by, or loss of, one or more of these customers. Such a reduction or loss may have a material and adverse effect on our business. In addition, we compete against other stand-alone, independent X-ray tube manufacturers for both the OEM business of major diagnostic imaging equipment manufacturers and the independent servicing business for X-ray tubes.</w:t>
      </w:r>
    </w:p>
    <w:p w14:paraId="36C3EA84" w14:textId="77777777" w:rsidR="009F545A" w:rsidRDefault="00000000">
      <w:pPr>
        <w:ind w:left="15" w:right="15"/>
      </w:pPr>
      <w:r>
        <w:t xml:space="preserve">    The market for flat panel detectors is also very competitive, and we face intense competition from over a dozen smaller competitors. As a result of these competitive dynamics, to effectively retain the business of our customers and compete with our competitors we must have an advantage in one or more significant areas, such as lower product cost, better product quality and/or superior technology and/or performance. We have made price concessions to maintain existing customers and attract new </w:t>
      </w:r>
      <w:proofErr w:type="gramStart"/>
      <w:r>
        <w:t>customers, and</w:t>
      </w:r>
      <w:proofErr w:type="gramEnd"/>
      <w:r>
        <w:t xml:space="preserve"> may have to make additional price concessions in the future.</w:t>
      </w:r>
    </w:p>
    <w:p w14:paraId="15088839" w14:textId="77777777" w:rsidR="009F545A" w:rsidRDefault="00000000">
      <w:pPr>
        <w:ind w:left="15" w:right="15"/>
      </w:pPr>
      <w:r>
        <w:t xml:space="preserve">    In our Industrial segment, we compete with other OEM suppliers primarily outside of the United States. The market for our X-ray tube and flat panel products used for nondestructive testing in industrial applications is small and highly fragmented. Some of our competitors outside of the United States may have resources and support from their governments that we do not, such as preferences for local manufacturers, and may not be subject to the same trade compliance regulations as us. Therefore, our ability to compete in certain high-growth markets may be limited compared to our competitors.</w:t>
      </w:r>
    </w:p>
    <w:p w14:paraId="035EA404" w14:textId="77777777" w:rsidR="009F545A" w:rsidRDefault="00000000">
      <w:pPr>
        <w:spacing w:after="231"/>
        <w:ind w:left="15" w:right="15"/>
      </w:pPr>
      <w:r>
        <w:t xml:space="preserve">    Our competitors could develop technologies and products that are more effective than those we currently use or produce or that could render our products obsolete or noncompetitive. In addition, the timing of our competitors’ introduction of products into the market could affect the market acceptance and sales of our products. Some competitors offer specialized products that provide, or may be perceived by customers to provide, an advantage over our products. Also, some of our non-U.S. competitors may not be subject to the same standards, regulatory and/or other legal requirements to which we are subject and, therefore, they could have a competitive advantage in developing, </w:t>
      </w:r>
      <w:proofErr w:type="gramStart"/>
      <w:r>
        <w:t>manufacturing</w:t>
      </w:r>
      <w:proofErr w:type="gramEnd"/>
      <w:r>
        <w:t xml:space="preserve"> and marketing products and services. Any inability to develop, gain regulatory approval for and supply commercial quantities of competitive products to the market as quickly and effectively as our competitors could limit market acceptance of our products and reduce our sales. Any of these competitive factors could negatively and materially affect our pricing, sales, revenues, market share and gross margins and our ability to maintain or increase our operating margins.</w:t>
      </w:r>
    </w:p>
    <w:p w14:paraId="60C6CE7F" w14:textId="77777777" w:rsidR="009F545A" w:rsidRDefault="00000000">
      <w:pPr>
        <w:spacing w:after="110"/>
        <w:ind w:left="-5" w:right="13"/>
      </w:pPr>
      <w:r>
        <w:rPr>
          <w:b/>
          <w:i/>
        </w:rPr>
        <w:t>Our success depends on the successful development, introduction, and commercialization of new generations of products and enhancements to or simplifications of existing product lines.</w:t>
      </w:r>
    </w:p>
    <w:p w14:paraId="45ECBBF2" w14:textId="77777777" w:rsidR="009F545A" w:rsidRDefault="00000000">
      <w:pPr>
        <w:ind w:left="15" w:right="15"/>
      </w:pPr>
      <w:r>
        <w:t xml:space="preserve">    We operate in a market characterized by rapid change and technological innovation, particularly with respect to flat panel technology. Our customers use our products in their medical diagnostic, security, and industrial imaging systems, and we must continually introduce new products at competitive costs while also improving existing products with higher quality, lower costs, and increased features. To be successful, we must anticipate our customers’ needs and demands, as well as potential shifts in market preferences. Our failure to do so has in the past resulted, and may in the future result, in the loss of customers and an adverse impact to our financial performance. With a relatively strong U.S. Dollar, our ability to meet our customers’ pricing expectations is particularly challenging and may result in erosion of product margin and market share.</w:t>
      </w:r>
    </w:p>
    <w:p w14:paraId="25F31CA4" w14:textId="77777777" w:rsidR="009F545A" w:rsidRDefault="00000000">
      <w:pPr>
        <w:ind w:left="15" w:right="15"/>
      </w:pPr>
      <w:r>
        <w:t xml:space="preserve">    We have in the past spent, and in the future may need to spend, more time and money than we expect to develop, </w:t>
      </w:r>
      <w:proofErr w:type="gramStart"/>
      <w:r>
        <w:t>market</w:t>
      </w:r>
      <w:proofErr w:type="gramEnd"/>
      <w:r>
        <w:t xml:space="preserve"> and introduce new products or enhancements, and, even if we succeed, we may not be able to recover all or a meaningful part of our investment. Once introduced, new products may materially and adversely impact sales of our existing products or make them less desirable or even obsolete, which could materially and adversely impact our revenues and operating results. In addition, certain costs, including installation and warranty costs, associated with new products may be proportionately greater than the costs associated with other products and may therefore disproportionately, materially, and adversely affect our gross and operating margins. If we are unable to lower these costs over time, our operating results could be materially and adversely affected. Some of the electronic components and integrated circuits used in our flat panel detectors are susceptible to discontinuance and obsolescence risks, which may force us to incorporate newer generations of these components, resulting in unplanned additional R&amp;D expenses, delays in the launch of new products, supply disruption, or inventory write downs.</w:t>
      </w:r>
    </w:p>
    <w:p w14:paraId="7A9E7E5D" w14:textId="77777777" w:rsidR="009F545A" w:rsidRDefault="00000000">
      <w:pPr>
        <w:spacing w:after="0"/>
        <w:ind w:left="5340" w:right="15"/>
      </w:pPr>
      <w:r>
        <w:t>42</w:t>
      </w:r>
    </w:p>
    <w:p w14:paraId="2D62BE3B"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D6A8C74" wp14:editId="7B9B45FB">
                <wp:extent cx="6896100" cy="19050"/>
                <wp:effectExtent l="0" t="0" r="0" b="0"/>
                <wp:docPr id="129098" name="Group 12909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22" name="Shape 1475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23" name="Shape 1475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67" name="Shape 140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068" name="Shape 140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098" style="width:543pt;height:1.5pt;mso-position-horizontal-relative:char;mso-position-vertical-relative:line" coordsize="68961,190">
                <v:shape id="Shape 147524" style="position:absolute;width:68961;height:95;left:0;top:0;" coordsize="6896100,9525" path="m0,0l6896100,0l6896100,9525l0,9525l0,0">
                  <v:stroke weight="0pt" endcap="flat" joinstyle="miter" miterlimit="10" on="false" color="#000000" opacity="0"/>
                  <v:fill on="true" color="#9a9a9a"/>
                </v:shape>
                <v:shape id="Shape 147525" style="position:absolute;width:68961;height:95;left:0;top:95;" coordsize="6896100,9525" path="m0,0l6896100,0l6896100,9525l0,9525l0,0">
                  <v:stroke weight="0pt" endcap="flat" joinstyle="miter" miterlimit="10" on="false" color="#000000" opacity="0"/>
                  <v:fill on="true" color="#eeeeee"/>
                </v:shape>
                <v:shape id="Shape 14067" style="position:absolute;width:95;height:190;left:68865;top:0;" coordsize="9525,19050" path="m9525,0l9525,19050l0,19050l0,9525l9525,0x">
                  <v:stroke weight="0pt" endcap="flat" joinstyle="miter" miterlimit="10" on="false" color="#000000" opacity="0"/>
                  <v:fill on="true" color="#eeeeee"/>
                </v:shape>
                <v:shape id="Shape 140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028AE6E" w14:textId="77777777" w:rsidR="009F545A" w:rsidRDefault="00000000">
      <w:pPr>
        <w:spacing w:after="15"/>
        <w:ind w:left="15" w:right="15"/>
      </w:pPr>
      <w:r>
        <w:lastRenderedPageBreak/>
        <w:t xml:space="preserve">    Our ability to successfully develop and introduce new products and product enhancements and simplifications, and the revenues and costs associated with these efforts, are affected by our ability to, among other things:</w:t>
      </w:r>
    </w:p>
    <w:p w14:paraId="73B8995C" w14:textId="77777777" w:rsidR="009F545A" w:rsidRDefault="00000000">
      <w:pPr>
        <w:numPr>
          <w:ilvl w:val="0"/>
          <w:numId w:val="3"/>
        </w:numPr>
        <w:spacing w:after="19"/>
        <w:ind w:right="15" w:hanging="360"/>
      </w:pPr>
      <w:r>
        <w:t xml:space="preserve">properly identify customer needs or long-term customer </w:t>
      </w:r>
      <w:proofErr w:type="gramStart"/>
      <w:r>
        <w:t>demands;</w:t>
      </w:r>
      <w:proofErr w:type="gramEnd"/>
    </w:p>
    <w:p w14:paraId="0BE051BD" w14:textId="77777777" w:rsidR="009F545A" w:rsidRDefault="00000000">
      <w:pPr>
        <w:numPr>
          <w:ilvl w:val="0"/>
          <w:numId w:val="3"/>
        </w:numPr>
        <w:spacing w:after="19"/>
        <w:ind w:right="15" w:hanging="360"/>
      </w:pPr>
      <w:r>
        <w:t xml:space="preserve">prove the feasibility of new </w:t>
      </w:r>
      <w:proofErr w:type="gramStart"/>
      <w:r>
        <w:t>products;</w:t>
      </w:r>
      <w:proofErr w:type="gramEnd"/>
    </w:p>
    <w:p w14:paraId="37AC881E" w14:textId="77777777" w:rsidR="009F545A" w:rsidRDefault="00000000">
      <w:pPr>
        <w:numPr>
          <w:ilvl w:val="0"/>
          <w:numId w:val="3"/>
        </w:numPr>
        <w:spacing w:after="19"/>
        <w:ind w:right="15" w:hanging="360"/>
      </w:pPr>
      <w:r>
        <w:t xml:space="preserve">properly manage and control research and development </w:t>
      </w:r>
      <w:proofErr w:type="gramStart"/>
      <w:r>
        <w:t>costs;</w:t>
      </w:r>
      <w:proofErr w:type="gramEnd"/>
    </w:p>
    <w:p w14:paraId="70EEB32C" w14:textId="77777777" w:rsidR="009F545A" w:rsidRDefault="00000000">
      <w:pPr>
        <w:numPr>
          <w:ilvl w:val="0"/>
          <w:numId w:val="3"/>
        </w:numPr>
        <w:spacing w:after="19"/>
        <w:ind w:right="15" w:hanging="360"/>
      </w:pPr>
      <w:r>
        <w:t xml:space="preserve">limit the time required from proof of feasibility to routine </w:t>
      </w:r>
      <w:proofErr w:type="gramStart"/>
      <w:r>
        <w:t>production;</w:t>
      </w:r>
      <w:proofErr w:type="gramEnd"/>
    </w:p>
    <w:p w14:paraId="105C9BBE" w14:textId="77777777" w:rsidR="009F545A" w:rsidRDefault="00000000">
      <w:pPr>
        <w:numPr>
          <w:ilvl w:val="0"/>
          <w:numId w:val="3"/>
        </w:numPr>
        <w:spacing w:after="19"/>
        <w:ind w:right="15" w:hanging="360"/>
      </w:pPr>
      <w:r>
        <w:t xml:space="preserve">timely and efficiently comply with internal quality assurance systems and </w:t>
      </w:r>
      <w:proofErr w:type="gramStart"/>
      <w:r>
        <w:t>processes;</w:t>
      </w:r>
      <w:proofErr w:type="gramEnd"/>
    </w:p>
    <w:p w14:paraId="4BCF8C22" w14:textId="77777777" w:rsidR="009F545A" w:rsidRDefault="00000000">
      <w:pPr>
        <w:numPr>
          <w:ilvl w:val="0"/>
          <w:numId w:val="3"/>
        </w:numPr>
        <w:spacing w:after="19"/>
        <w:ind w:right="15" w:hanging="360"/>
      </w:pPr>
      <w:r>
        <w:t xml:space="preserve">limit the timing and cost of regulatory </w:t>
      </w:r>
      <w:proofErr w:type="gramStart"/>
      <w:r>
        <w:t>approvals;</w:t>
      </w:r>
      <w:proofErr w:type="gramEnd"/>
    </w:p>
    <w:p w14:paraId="743FD275" w14:textId="77777777" w:rsidR="009F545A" w:rsidRDefault="00000000">
      <w:pPr>
        <w:numPr>
          <w:ilvl w:val="0"/>
          <w:numId w:val="3"/>
        </w:numPr>
        <w:spacing w:after="14"/>
        <w:ind w:right="15" w:hanging="360"/>
      </w:pPr>
      <w:r>
        <w:t xml:space="preserve">accurately predict and control costs associated with inventory overruns caused by the phase-in of new products and the phaseout of old </w:t>
      </w:r>
      <w:proofErr w:type="gramStart"/>
      <w:r>
        <w:t>products;</w:t>
      </w:r>
      <w:proofErr w:type="gramEnd"/>
    </w:p>
    <w:p w14:paraId="4F79D81A" w14:textId="77777777" w:rsidR="009F545A" w:rsidRDefault="00000000">
      <w:pPr>
        <w:numPr>
          <w:ilvl w:val="0"/>
          <w:numId w:val="3"/>
        </w:numPr>
        <w:spacing w:after="19"/>
        <w:ind w:right="15" w:hanging="360"/>
      </w:pPr>
      <w:r>
        <w:t xml:space="preserve">price our products competitively and profitably, which can be particularly difficult with a strong U.S. </w:t>
      </w:r>
      <w:proofErr w:type="gramStart"/>
      <w:r>
        <w:t>Dollar;</w:t>
      </w:r>
      <w:proofErr w:type="gramEnd"/>
    </w:p>
    <w:p w14:paraId="10643231" w14:textId="77777777" w:rsidR="009F545A" w:rsidRDefault="00000000">
      <w:pPr>
        <w:numPr>
          <w:ilvl w:val="0"/>
          <w:numId w:val="3"/>
        </w:numPr>
        <w:spacing w:after="14"/>
        <w:ind w:right="15" w:hanging="360"/>
      </w:pPr>
      <w:r>
        <w:t xml:space="preserve">manufacture, deliver, and install our products in sufficient volumes on time and accurately predict and control costs associated with manufacturing installation, warranty, and maintenance of the </w:t>
      </w:r>
      <w:proofErr w:type="gramStart"/>
      <w:r>
        <w:t>products;</w:t>
      </w:r>
      <w:proofErr w:type="gramEnd"/>
    </w:p>
    <w:p w14:paraId="6EE645FC" w14:textId="77777777" w:rsidR="009F545A" w:rsidRDefault="00000000">
      <w:pPr>
        <w:numPr>
          <w:ilvl w:val="0"/>
          <w:numId w:val="3"/>
        </w:numPr>
        <w:spacing w:after="19"/>
        <w:ind w:right="15" w:hanging="360"/>
      </w:pPr>
      <w:r>
        <w:t xml:space="preserve">appropriately manage our supply </w:t>
      </w:r>
      <w:proofErr w:type="gramStart"/>
      <w:r>
        <w:t>chain;</w:t>
      </w:r>
      <w:proofErr w:type="gramEnd"/>
    </w:p>
    <w:p w14:paraId="1317B9A1" w14:textId="77777777" w:rsidR="009F545A" w:rsidRDefault="00000000">
      <w:pPr>
        <w:numPr>
          <w:ilvl w:val="0"/>
          <w:numId w:val="3"/>
        </w:numPr>
        <w:spacing w:after="19"/>
        <w:ind w:right="15" w:hanging="360"/>
      </w:pPr>
      <w:r>
        <w:t>manage customer acceptance and payment for products; and</w:t>
      </w:r>
    </w:p>
    <w:p w14:paraId="10390A51" w14:textId="77777777" w:rsidR="009F545A" w:rsidRDefault="00000000">
      <w:pPr>
        <w:numPr>
          <w:ilvl w:val="0"/>
          <w:numId w:val="3"/>
        </w:numPr>
        <w:ind w:right="15" w:hanging="360"/>
      </w:pPr>
      <w:r>
        <w:t>anticipate, respond to, and compete successfully with competitors.</w:t>
      </w:r>
    </w:p>
    <w:p w14:paraId="774D7B12" w14:textId="77777777" w:rsidR="009F545A" w:rsidRDefault="00000000">
      <w:pPr>
        <w:spacing w:after="231"/>
        <w:ind w:left="15" w:right="15"/>
      </w:pPr>
      <w:r>
        <w:t xml:space="preserve">    Furthermore, as discussed in greater detail elsewhere in this “Risk Factors” section, we cannot be sure that we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our ability to attract and retain customers or cause customers to delay or cancel orders, which would materially and adversely affect our revenues and operating results.</w:t>
      </w:r>
    </w:p>
    <w:p w14:paraId="727763D6" w14:textId="77777777" w:rsidR="009F545A" w:rsidRDefault="00000000">
      <w:pPr>
        <w:spacing w:after="110"/>
        <w:ind w:left="-5" w:right="13"/>
      </w:pPr>
      <w:r>
        <w:rPr>
          <w:b/>
          <w:i/>
        </w:rPr>
        <w:t>More than half of our revenues are generated from customers located outside the United States, and economic, political, and other risks associated with international sales and operations could materially and adversely affect our sales or make them less predictable.</w:t>
      </w:r>
    </w:p>
    <w:p w14:paraId="693E0426" w14:textId="77777777" w:rsidR="009F545A" w:rsidRDefault="00000000">
      <w:pPr>
        <w:spacing w:after="15"/>
        <w:ind w:left="15" w:right="15"/>
      </w:pPr>
      <w:r>
        <w:t xml:space="preserve">    We conduct business globally. Revenues generated from customers located outside the United States accounted for approximately 71% and 70% of our total revenues for the three months ended July 1, </w:t>
      </w:r>
      <w:proofErr w:type="gramStart"/>
      <w:r>
        <w:t>2022</w:t>
      </w:r>
      <w:proofErr w:type="gramEnd"/>
      <w:r>
        <w:t xml:space="preserve"> and July 2, 2021, respectively. Revenues generated from customers located outside the United States accounted for approximately 70% and 67% of our total revenues for the nine months ended July 1, </w:t>
      </w:r>
      <w:proofErr w:type="gramStart"/>
      <w:r>
        <w:t>2022</w:t>
      </w:r>
      <w:proofErr w:type="gramEnd"/>
      <w:r>
        <w:t xml:space="preserve"> and July 2, 2021, respectively. As a result, we must provide significant service and support globally. We intend to continue to expand our presence in international markets and expect to expend significant resources in doing so. We cannot be sure that we will be able to meet our sales, service, and support objectives or obligations in these international markets or recover our investment in these international markets. Our future results could be harmed by a variety of factors, including:</w:t>
      </w:r>
    </w:p>
    <w:p w14:paraId="0B3205F1" w14:textId="77777777" w:rsidR="009F545A" w:rsidRDefault="00000000">
      <w:pPr>
        <w:numPr>
          <w:ilvl w:val="0"/>
          <w:numId w:val="3"/>
        </w:numPr>
        <w:spacing w:after="15"/>
        <w:ind w:right="15" w:hanging="360"/>
      </w:pPr>
      <w:r>
        <w:t xml:space="preserve">currency fluctuations, and in particular the strength of the U.S. Dollar (which is our functional and reporting currency) relative to many currencies, which have and may in the future adversely affect our financial results and cause some customers to delay purchasing decisions or move to in-sourcing supply or migrate to lower cost alternatives or ask for additional </w:t>
      </w:r>
      <w:proofErr w:type="gramStart"/>
      <w:r>
        <w:t>discounts;</w:t>
      </w:r>
      <w:proofErr w:type="gramEnd"/>
    </w:p>
    <w:p w14:paraId="191AA3C1" w14:textId="77777777" w:rsidR="009F545A" w:rsidRDefault="00000000">
      <w:pPr>
        <w:numPr>
          <w:ilvl w:val="0"/>
          <w:numId w:val="3"/>
        </w:numPr>
        <w:spacing w:after="19"/>
        <w:ind w:right="15" w:hanging="360"/>
      </w:pPr>
      <w:r>
        <w:t xml:space="preserve">the longer payment cycles associated with many customers located outside the United </w:t>
      </w:r>
      <w:proofErr w:type="gramStart"/>
      <w:r>
        <w:t>States;</w:t>
      </w:r>
      <w:proofErr w:type="gramEnd"/>
    </w:p>
    <w:p w14:paraId="2E08D53E" w14:textId="77777777" w:rsidR="009F545A" w:rsidRDefault="00000000">
      <w:pPr>
        <w:numPr>
          <w:ilvl w:val="0"/>
          <w:numId w:val="3"/>
        </w:numPr>
        <w:spacing w:after="19"/>
        <w:ind w:right="15" w:hanging="360"/>
      </w:pPr>
      <w:r>
        <w:t xml:space="preserve">difficulties in interpreting or enforcing agreements and collecting receivables through many foreign countries’ legal </w:t>
      </w:r>
      <w:proofErr w:type="gramStart"/>
      <w:r>
        <w:t>systems;</w:t>
      </w:r>
      <w:proofErr w:type="gramEnd"/>
    </w:p>
    <w:p w14:paraId="23E972DB" w14:textId="77777777" w:rsidR="009F545A" w:rsidRDefault="00000000">
      <w:pPr>
        <w:numPr>
          <w:ilvl w:val="0"/>
          <w:numId w:val="3"/>
        </w:numPr>
        <w:spacing w:after="14"/>
        <w:ind w:right="15" w:hanging="360"/>
      </w:pPr>
      <w:r>
        <w:t xml:space="preserve">changes in restrictions on trade between the United States and other countries or unstable regional political and economic </w:t>
      </w:r>
      <w:proofErr w:type="gramStart"/>
      <w:r>
        <w:t>conditions;</w:t>
      </w:r>
      <w:proofErr w:type="gramEnd"/>
    </w:p>
    <w:p w14:paraId="4DE81266" w14:textId="77777777" w:rsidR="009F545A" w:rsidRDefault="00000000">
      <w:pPr>
        <w:numPr>
          <w:ilvl w:val="0"/>
          <w:numId w:val="3"/>
        </w:numPr>
        <w:spacing w:after="19"/>
        <w:ind w:right="15" w:hanging="360"/>
      </w:pPr>
      <w:r>
        <w:t xml:space="preserve">changes in the political, regulatory, safety or economic conditions in a country or </w:t>
      </w:r>
      <w:proofErr w:type="gramStart"/>
      <w:r>
        <w:t>region;</w:t>
      </w:r>
      <w:proofErr w:type="gramEnd"/>
    </w:p>
    <w:p w14:paraId="5B16C0E6" w14:textId="77777777" w:rsidR="009F545A" w:rsidRDefault="00000000">
      <w:pPr>
        <w:numPr>
          <w:ilvl w:val="0"/>
          <w:numId w:val="3"/>
        </w:numPr>
        <w:spacing w:after="14"/>
        <w:ind w:right="15" w:hanging="360"/>
      </w:pPr>
      <w:r>
        <w:t xml:space="preserve">the imposition by governments of additional taxes, tariffs, global economic sanctions programs, or other restrictions on foreign trade such as the tariffs recently put into place by both China and the United </w:t>
      </w:r>
      <w:proofErr w:type="gramStart"/>
      <w:r>
        <w:t>States;</w:t>
      </w:r>
      <w:proofErr w:type="gramEnd"/>
    </w:p>
    <w:p w14:paraId="12F31C56" w14:textId="77777777" w:rsidR="009F545A" w:rsidRDefault="00000000">
      <w:pPr>
        <w:numPr>
          <w:ilvl w:val="0"/>
          <w:numId w:val="3"/>
        </w:numPr>
        <w:spacing w:after="19"/>
        <w:ind w:right="15" w:hanging="360"/>
      </w:pPr>
      <w:r>
        <w:t xml:space="preserve">conflicts between countries, including the current military conflict between Russia and Ukraine, and related </w:t>
      </w:r>
      <w:proofErr w:type="gramStart"/>
      <w:r>
        <w:t>sanctions;</w:t>
      </w:r>
      <w:proofErr w:type="gramEnd"/>
    </w:p>
    <w:p w14:paraId="1392CE7C" w14:textId="77777777" w:rsidR="009F545A" w:rsidRDefault="00000000">
      <w:pPr>
        <w:numPr>
          <w:ilvl w:val="0"/>
          <w:numId w:val="3"/>
        </w:numPr>
        <w:spacing w:after="14"/>
        <w:ind w:right="15" w:hanging="360"/>
      </w:pPr>
      <w:r>
        <w:t xml:space="preserve">any inability to obtain required export or import licenses or approvals, including the inability to obtain required export licenses during a U.S. government </w:t>
      </w:r>
      <w:proofErr w:type="gramStart"/>
      <w:r>
        <w:t>shutdown;</w:t>
      </w:r>
      <w:proofErr w:type="gramEnd"/>
    </w:p>
    <w:p w14:paraId="02082A37" w14:textId="77777777" w:rsidR="009F545A" w:rsidRDefault="00000000">
      <w:pPr>
        <w:numPr>
          <w:ilvl w:val="0"/>
          <w:numId w:val="3"/>
        </w:numPr>
        <w:spacing w:after="19"/>
        <w:ind w:right="15" w:hanging="360"/>
      </w:pPr>
      <w:r>
        <w:t xml:space="preserve">natural disasters and </w:t>
      </w:r>
      <w:proofErr w:type="gramStart"/>
      <w:r>
        <w:t>pandemics;</w:t>
      </w:r>
      <w:proofErr w:type="gramEnd"/>
    </w:p>
    <w:p w14:paraId="0E48382E" w14:textId="77777777" w:rsidR="009F545A" w:rsidRDefault="00000000">
      <w:pPr>
        <w:numPr>
          <w:ilvl w:val="0"/>
          <w:numId w:val="3"/>
        </w:numPr>
        <w:spacing w:after="14"/>
        <w:ind w:right="15" w:hanging="360"/>
      </w:pPr>
      <w:r>
        <w:t xml:space="preserve">failure to comply with export laws and requirements, which may result in civil or criminal penalties and restrictions on our ability to export our products, particularly our industrial linear accelerator </w:t>
      </w:r>
      <w:proofErr w:type="gramStart"/>
      <w:r>
        <w:t>products;</w:t>
      </w:r>
      <w:proofErr w:type="gramEnd"/>
    </w:p>
    <w:p w14:paraId="039FF909" w14:textId="77777777" w:rsidR="009F545A" w:rsidRDefault="00000000">
      <w:pPr>
        <w:numPr>
          <w:ilvl w:val="0"/>
          <w:numId w:val="3"/>
        </w:numPr>
        <w:spacing w:after="19"/>
        <w:ind w:right="15" w:hanging="360"/>
      </w:pPr>
      <w:r>
        <w:t xml:space="preserve">risks unique to the Chinese market, including import barriers and preferences for local </w:t>
      </w:r>
      <w:proofErr w:type="gramStart"/>
      <w:r>
        <w:t>manufacturers;</w:t>
      </w:r>
      <w:proofErr w:type="gramEnd"/>
    </w:p>
    <w:p w14:paraId="2B217ADA" w14:textId="77777777" w:rsidR="009F545A" w:rsidRDefault="00000000">
      <w:pPr>
        <w:numPr>
          <w:ilvl w:val="0"/>
          <w:numId w:val="3"/>
        </w:numPr>
        <w:spacing w:after="15"/>
        <w:ind w:right="15" w:hanging="360"/>
      </w:pPr>
      <w:r>
        <w:t>failure to obtain proper business licenses or other documentation or to otherwise comply with local laws and requirements regarding marketing, sales, service, or any other business we conduct in a foreign jurisdiction, which may result in civil or criminal penalties and restrictions on our ability to conduct business in that jurisdiction; and</w:t>
      </w:r>
    </w:p>
    <w:p w14:paraId="3E72D9F5" w14:textId="77777777" w:rsidR="009F545A" w:rsidRDefault="00000000">
      <w:pPr>
        <w:numPr>
          <w:ilvl w:val="0"/>
          <w:numId w:val="3"/>
        </w:numPr>
        <w:ind w:right="15" w:hanging="360"/>
      </w:pPr>
      <w:r>
        <w:t>difficulties in protecting our intellectual property in foreign countries.</w:t>
      </w:r>
    </w:p>
    <w:p w14:paraId="572060E6" w14:textId="77777777" w:rsidR="009F545A" w:rsidRDefault="00000000">
      <w:pPr>
        <w:spacing w:after="0"/>
        <w:ind w:left="5340" w:right="15"/>
      </w:pPr>
      <w:r>
        <w:lastRenderedPageBreak/>
        <w:t>43</w:t>
      </w:r>
    </w:p>
    <w:p w14:paraId="103229AE"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ED8BA87" wp14:editId="2B7888C3">
                <wp:extent cx="6896100" cy="19050"/>
                <wp:effectExtent l="0" t="0" r="0" b="0"/>
                <wp:docPr id="129899" name="Group 1298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26" name="Shape 1475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27" name="Shape 1475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60" name="Shape 141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161" name="Shape 141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9899" style="width:543pt;height:1.5pt;mso-position-horizontal-relative:char;mso-position-vertical-relative:line" coordsize="68961,190">
                <v:shape id="Shape 147528" style="position:absolute;width:68961;height:95;left:0;top:0;" coordsize="6896100,9525" path="m0,0l6896100,0l6896100,9525l0,9525l0,0">
                  <v:stroke weight="0pt" endcap="flat" joinstyle="miter" miterlimit="10" on="false" color="#000000" opacity="0"/>
                  <v:fill on="true" color="#9a9a9a"/>
                </v:shape>
                <v:shape id="Shape 147529" style="position:absolute;width:68961;height:95;left:0;top:95;" coordsize="6896100,9525" path="m0,0l6896100,0l6896100,9525l0,9525l0,0">
                  <v:stroke weight="0pt" endcap="flat" joinstyle="miter" miterlimit="10" on="false" color="#000000" opacity="0"/>
                  <v:fill on="true" color="#eeeeee"/>
                </v:shape>
                <v:shape id="Shape 14160" style="position:absolute;width:95;height:190;left:68865;top:0;" coordsize="9525,19050" path="m9525,0l9525,19050l0,19050l0,9525l9525,0x">
                  <v:stroke weight="0pt" endcap="flat" joinstyle="miter" miterlimit="10" on="false" color="#000000" opacity="0"/>
                  <v:fill on="true" color="#eeeeee"/>
                </v:shape>
                <v:shape id="Shape 141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75AEAE" w14:textId="77777777" w:rsidR="009F545A" w:rsidRDefault="00000000">
      <w:pPr>
        <w:spacing w:after="231"/>
        <w:ind w:left="15" w:right="15"/>
      </w:pPr>
      <w:r>
        <w:lastRenderedPageBreak/>
        <w:t xml:space="preserve">    Although our sales fluctuate from period to period, in recent years our international operations have represented a larger share of our business. The more we depend on international sales, the more vulnerable we become to these factors.</w:t>
      </w:r>
    </w:p>
    <w:p w14:paraId="10BB4B71" w14:textId="77777777" w:rsidR="009F545A" w:rsidRDefault="00000000">
      <w:pPr>
        <w:spacing w:after="110"/>
        <w:ind w:left="-5" w:right="13"/>
      </w:pPr>
      <w:r>
        <w:rPr>
          <w:b/>
          <w:i/>
        </w:rPr>
        <w:t>Our business may suffer if we are not able to hire and retain qualified personnel.</w:t>
      </w:r>
    </w:p>
    <w:p w14:paraId="7C49D5D6" w14:textId="77777777" w:rsidR="009F545A" w:rsidRDefault="00000000">
      <w:pPr>
        <w:spacing w:after="0"/>
        <w:ind w:left="15" w:right="15"/>
      </w:pPr>
      <w:r>
        <w:t xml:space="preserve">    Our future success depends, to a great degree, on our ability to retain, attract, expand, integrate, and train our management team and other key personnel, such as qualified engineering, service, sales, marketing, and other staff. We compete for key personnel with other medical equipment and software manufacturers and technology companies, as well as universities and research institutions.</w:t>
      </w:r>
    </w:p>
    <w:p w14:paraId="379D5DE4" w14:textId="77777777" w:rsidR="009F545A" w:rsidRDefault="00000000">
      <w:pPr>
        <w:spacing w:after="231"/>
        <w:ind w:left="15" w:right="15"/>
      </w:pPr>
      <w:r>
        <w:t>Competition for qualified personnel has increased over the past year. Because this competition is intense, particularly in Utah, where unemployment rates are relatively low, compensation-related costs could increase significantly if the supply of qualified personnel decreases or demand increases. If we are unable to hire and train qualified personnel, we may not be able to maintain or expand our business. Additionally, if we are unable to retain key personnel, we may not be able to replace them readily or on terms that are reasonable, which also could hurt our business.</w:t>
      </w:r>
    </w:p>
    <w:p w14:paraId="2B27C414" w14:textId="77777777" w:rsidR="009F545A" w:rsidRDefault="00000000">
      <w:pPr>
        <w:spacing w:after="110"/>
        <w:ind w:left="-5" w:right="13"/>
      </w:pPr>
      <w:r>
        <w:rPr>
          <w:b/>
          <w:i/>
        </w:rPr>
        <w:t>A change in the percentage of our total earnings from international sales or additional changes in tax laws could increase our effective tax rate.</w:t>
      </w:r>
    </w:p>
    <w:p w14:paraId="2F99FB59" w14:textId="77777777" w:rsidR="009F545A" w:rsidRDefault="00000000">
      <w:pPr>
        <w:ind w:left="15" w:right="15"/>
      </w:pPr>
      <w:r>
        <w:t xml:space="preserve">    Our effective tax rate is impacted by tax laws in both the United States and in foreign countries. Earnings from our international subsidiaries are generally taxed at rates that differ from U.S. rates. A change in the percentage of our total earnings from the international subsidiaries, a change in the mix of </w:t>
      </w:r>
      <w:proofErr w:type="gramStart"/>
      <w:r>
        <w:t>particular tax</w:t>
      </w:r>
      <w:proofErr w:type="gramEnd"/>
      <w:r>
        <w:t xml:space="preserve"> jurisdictions between the international subsidiaries, or a change in currency exchange rates could cause our effective tax rate to increase. Furthermore, while U.S. Tax Reform imposed a current tax on cumulative undistributed earnings, these earnings could also become subject to incremental foreign withholding or U.S. state taxes should they be </w:t>
      </w:r>
      <w:proofErr w:type="gramStart"/>
      <w:r>
        <w:t>actually remitted</w:t>
      </w:r>
      <w:proofErr w:type="gramEnd"/>
      <w:r>
        <w:t xml:space="preserve"> to the United States, in which case our financial results could be materially and adversely affected.</w:t>
      </w:r>
    </w:p>
    <w:p w14:paraId="414C5522" w14:textId="77777777" w:rsidR="009F545A" w:rsidRDefault="00000000">
      <w:pPr>
        <w:ind w:left="15" w:right="15"/>
      </w:pPr>
      <w:r>
        <w:t xml:space="preserve">    Statutory changes included in proposed US legislation, if passed, including interpretive guidance, could have a material impact on income tax expense, the effective rate, or the value of deferred tax assets and liabilities. Changes in the valuation of our deferred tax assets or liabilities, additional changes in tax laws or rates, changes in the interpretation of tax laws in other jurisdictions, or other changes beyond our control could materially and adversely affect our financial position and results of operations.</w:t>
      </w:r>
    </w:p>
    <w:p w14:paraId="286ABDFD" w14:textId="77777777" w:rsidR="009F545A" w:rsidRDefault="00000000">
      <w:pPr>
        <w:spacing w:after="231"/>
        <w:ind w:left="15" w:right="15"/>
      </w:pPr>
      <w:r>
        <w:t xml:space="preserve">    We have entities in certain jurisdictions with cumulative net operating losses for which no income tax benefit can be recorded due to full valuation allowance positions. There could be additional future losses in these and other jurisdictions that would negatively impact our effective tax rate.</w:t>
      </w:r>
    </w:p>
    <w:p w14:paraId="22075513" w14:textId="77777777" w:rsidR="009F545A" w:rsidRDefault="00000000">
      <w:pPr>
        <w:spacing w:after="110"/>
        <w:ind w:left="-5" w:right="13"/>
      </w:pPr>
      <w:r>
        <w:rPr>
          <w:b/>
          <w:i/>
        </w:rPr>
        <w:t>We may face additional risks from the acquisition or development of new lines of business.</w:t>
      </w:r>
    </w:p>
    <w:p w14:paraId="0E577C4B" w14:textId="77777777" w:rsidR="009F545A" w:rsidRDefault="00000000">
      <w:pPr>
        <w:spacing w:after="231"/>
        <w:ind w:left="15" w:right="15"/>
      </w:pPr>
      <w:r>
        <w:t xml:space="preserve">    From time to time, we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our senior management to acquire or develop, then integrate, the business into our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our business, results of operations, and/or financial condition.</w:t>
      </w:r>
    </w:p>
    <w:p w14:paraId="4D47FA2C" w14:textId="77777777" w:rsidR="009F545A" w:rsidRDefault="00000000">
      <w:pPr>
        <w:spacing w:after="110"/>
        <w:ind w:left="-5" w:right="13"/>
      </w:pPr>
      <w:r>
        <w:rPr>
          <w:b/>
          <w:i/>
        </w:rPr>
        <w:t>We may be unable to complete future acquisitions or realize expected benefits from acquisitions of or investments in new businesses, products, or technologies, which could harm our business.</w:t>
      </w:r>
    </w:p>
    <w:p w14:paraId="5D555B46" w14:textId="77777777" w:rsidR="009F545A" w:rsidRDefault="00000000">
      <w:pPr>
        <w:ind w:left="15" w:right="15"/>
      </w:pPr>
      <w:r>
        <w:t xml:space="preserve">    Our ability to identify and take advantage of attractive acquisitions or other business development opportunities is an important component in implementing our overall business strategy. We must grow our business in response to changing technologies, customer demands, and competitive pressures. In some circumstances, we may decide to grow our business through the acquisition of complementary businesses, products, or technologies, rather than through internal development; however, there is no guarantee that these acquisitions will be successful or that we will realize a return on our investment.</w:t>
      </w:r>
    </w:p>
    <w:p w14:paraId="2E9B7ED9" w14:textId="77777777" w:rsidR="009F545A" w:rsidRDefault="00000000">
      <w:pPr>
        <w:ind w:left="15" w:right="15"/>
      </w:pPr>
      <w:r>
        <w:t xml:space="preserve">    Identifying suitable acquisition candidates can be difficult, time consuming, and costly, and we may not be able to identify suitable candidates or successfully complete or finance identified acquisitions, including </w:t>
      </w:r>
      <w:proofErr w:type="gramStart"/>
      <w:r>
        <w:t>as a result of</w:t>
      </w:r>
      <w:proofErr w:type="gramEnd"/>
      <w:r>
        <w:t xml:space="preserve"> failing to obtain regulatory or competition clearances, which could impair our growth and ability to compete. In addition, completing an acquisition can divert our management and key personnel from our current business operations, which could harm our business and affect our financial results.</w:t>
      </w:r>
    </w:p>
    <w:p w14:paraId="1E5E0C52" w14:textId="77777777" w:rsidR="009F545A" w:rsidRDefault="00000000">
      <w:pPr>
        <w:spacing w:after="831"/>
        <w:ind w:left="15" w:right="15"/>
      </w:pPr>
      <w:r>
        <w:t xml:space="preserve">Even if we complete an acquisition, we may not be able to successfully integrate </w:t>
      </w:r>
      <w:proofErr w:type="gramStart"/>
      <w:r>
        <w:t>newly-acquired</w:t>
      </w:r>
      <w:proofErr w:type="gramEnd"/>
      <w:r>
        <w:t xml:space="preserve"> organizations, products, technologies, or employees into our operations or may not fully realize some of the expected synergies.</w:t>
      </w:r>
    </w:p>
    <w:p w14:paraId="190B7631" w14:textId="77777777" w:rsidR="009F545A" w:rsidRDefault="00000000">
      <w:pPr>
        <w:spacing w:after="5" w:line="254" w:lineRule="auto"/>
        <w:ind w:left="209" w:right="199"/>
        <w:jc w:val="center"/>
      </w:pPr>
      <w:r>
        <w:lastRenderedPageBreak/>
        <w:t>44</w:t>
      </w:r>
    </w:p>
    <w:p w14:paraId="67C1E574"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A2371C3" wp14:editId="4CD02646">
                <wp:extent cx="6896100" cy="19050"/>
                <wp:effectExtent l="0" t="0" r="0" b="0"/>
                <wp:docPr id="130376" name="Group 1303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30" name="Shape 1475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31" name="Shape 1475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20" name="Shape 142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21" name="Shape 142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376" style="width:543pt;height:1.5pt;mso-position-horizontal-relative:char;mso-position-vertical-relative:line" coordsize="68961,190">
                <v:shape id="Shape 147532" style="position:absolute;width:68961;height:95;left:0;top:0;" coordsize="6896100,9525" path="m0,0l6896100,0l6896100,9525l0,9525l0,0">
                  <v:stroke weight="0pt" endcap="flat" joinstyle="miter" miterlimit="10" on="false" color="#000000" opacity="0"/>
                  <v:fill on="true" color="#9a9a9a"/>
                </v:shape>
                <v:shape id="Shape 147533" style="position:absolute;width:68961;height:95;left:0;top:95;" coordsize="6896100,9525" path="m0,0l6896100,0l6896100,9525l0,9525l0,0">
                  <v:stroke weight="0pt" endcap="flat" joinstyle="miter" miterlimit="10" on="false" color="#000000" opacity="0"/>
                  <v:fill on="true" color="#eeeeee"/>
                </v:shape>
                <v:shape id="Shape 14220" style="position:absolute;width:95;height:190;left:68865;top:0;" coordsize="9525,19050" path="m9525,0l9525,19050l0,19050l0,9525l9525,0x">
                  <v:stroke weight="0pt" endcap="flat" joinstyle="miter" miterlimit="10" on="false" color="#000000" opacity="0"/>
                  <v:fill on="true" color="#eeeeee"/>
                </v:shape>
                <v:shape id="Shape 1422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48C8110" w14:textId="77777777" w:rsidR="009F545A" w:rsidRDefault="00000000">
      <w:pPr>
        <w:ind w:left="15" w:right="15"/>
      </w:pPr>
      <w:r>
        <w:lastRenderedPageBreak/>
        <w:t xml:space="preserve">    Integrating an acquisition can also be expensive and time consuming and may strain our resources. It may cost us more to commercialize new products than originally anticipated or cause us to increase our expenses related to research and development, either of which could materially </w:t>
      </w:r>
      <w:proofErr w:type="gramStart"/>
      <w:r>
        <w:t>and</w:t>
      </w:r>
      <w:proofErr w:type="gramEnd"/>
      <w:r>
        <w:t xml:space="preserve"> adversely impact our results of operations. In many instances, integrating a new business will also involve implementing or improving internal controls appropriate for a public company into a business that lacks them. It is also possible that an acquisition could increase our risk of litigation, as a third party may be more likely to assert a legal claim following an acquisition because of perceived deeper pockets or a perceived greater value of a claim. In addition, we may be unable to retain the employees of acquired companies or the acquired company’s customers, suppliers, distributors, or other partners for a variety of reasons, including the fact that these entities may be our competitors or may have close relationships with our competitors.</w:t>
      </w:r>
    </w:p>
    <w:p w14:paraId="6D400832" w14:textId="77777777" w:rsidR="009F545A" w:rsidRDefault="00000000">
      <w:pPr>
        <w:ind w:left="15" w:right="15"/>
      </w:pPr>
      <w:r>
        <w:t xml:space="preserve">    Further, we may find that we need to restructure or divest acquired businesses or assets of those businesses. Completed acquisitions may not produce the full efficiencies, growth, or benefits that were expected. If we decide to sell assets or a business, it may be difficult to identify buyers or alternative exit strategies on acceptable terms, in a timely manner, or at all, which could delay the accomplishment of our strategic objectives. We may be required to dispose of a business at a lower price or on less advantageous terms, or to recognize greater losses than we had anticipated.</w:t>
      </w:r>
    </w:p>
    <w:p w14:paraId="4C8747A5" w14:textId="77777777" w:rsidR="009F545A" w:rsidRDefault="00000000">
      <w:pPr>
        <w:ind w:left="15" w:right="15"/>
      </w:pPr>
      <w:r>
        <w:t xml:space="preserve">    If we acquire a business, we allocate the total purchase price to the acquired business’ tangible assets and liabilities, identifiable intangible assets, and liabilities based on their fair values as of the date of the acquisition and records the excess of the purchase price over those values as goodwill. If we fail to achieve the anticipated growth from an acquisition, or if we decide to sell assets or a business, we may be required to recognize an impairment loss on the write down of our assets and goodwill, which could materially and adversely affect our financial results. In addition, acquisitions can result in potentially dilutive issuances of equity securities or the incurrence of debt, contingent liabilities or expenses, or other charges, any of which could harm our business and affect our financial results.</w:t>
      </w:r>
    </w:p>
    <w:p w14:paraId="7CD46AEA" w14:textId="77777777" w:rsidR="009F545A" w:rsidRDefault="00000000">
      <w:pPr>
        <w:spacing w:after="231"/>
        <w:ind w:left="15" w:right="15"/>
      </w:pPr>
      <w:r>
        <w:t xml:space="preserve">    Additionally, we participate in joint ventures and have investments in </w:t>
      </w:r>
      <w:proofErr w:type="gramStart"/>
      <w:r>
        <w:t>privately-held</w:t>
      </w:r>
      <w:proofErr w:type="gramEnd"/>
      <w:r>
        <w:t xml:space="preserve"> companies, for example, our 40% ownership in </w:t>
      </w:r>
      <w:proofErr w:type="spellStart"/>
      <w:r>
        <w:t>dpiX</w:t>
      </w:r>
      <w:proofErr w:type="spellEnd"/>
      <w:r>
        <w:t xml:space="preserve"> LLC, our major supplier of our amorphous silicon-based thin film transistor arrays (flat panels used in our digital detectors) and VEC Imaging GmbH &amp; Co. KG, a joint venture to develop nanotube based x-ray sources. These investments and joint ventures are subject to risk of loss of investment capital as well as other risks. These investments are inherently risky, in some instances because the markets for the technologies or products these companies have under development may never materialize. If these companies </w:t>
      </w:r>
      <w:proofErr w:type="gramStart"/>
      <w:r>
        <w:t>do not succeed</w:t>
      </w:r>
      <w:proofErr w:type="gramEnd"/>
      <w:r>
        <w:t>, we could lose some or all of our investment in these companies. There is no guarantee that the time and money invested by us in these projects will yield the expected returns.</w:t>
      </w:r>
    </w:p>
    <w:p w14:paraId="7C169B60" w14:textId="77777777" w:rsidR="009F545A" w:rsidRDefault="00000000">
      <w:pPr>
        <w:spacing w:after="110"/>
        <w:ind w:left="-5" w:right="13"/>
      </w:pPr>
      <w:r>
        <w:rPr>
          <w:b/>
          <w:i/>
        </w:rPr>
        <w:t>Warranty claims may materially and adversely affect our business.</w:t>
      </w:r>
    </w:p>
    <w:p w14:paraId="0A53A232" w14:textId="77777777" w:rsidR="009F545A" w:rsidRDefault="00000000">
      <w:pPr>
        <w:spacing w:after="231"/>
        <w:ind w:left="15" w:right="15"/>
      </w:pPr>
      <w:r>
        <w:t xml:space="preserve">    We could experience an increase in warranty claims </w:t>
      </w:r>
      <w:proofErr w:type="gramStart"/>
      <w:r>
        <w:t>as a result of</w:t>
      </w:r>
      <w:proofErr w:type="gramEnd"/>
      <w:r>
        <w:t xml:space="preserve"> issues with product quality or product failures as a direct result of our design, manufacturing, or issues in our supply chain. Such an occurrence may damage our market reputation, cause sales to decline, or require repairs or voluntary remedial measures to enhance customer satisfaction, which could materially and adversely impact our financial results. Increased warranty claims on any given product could cause us to halt production on that product and significantly impair our liquidity and </w:t>
      </w:r>
      <w:proofErr w:type="gramStart"/>
      <w:r>
        <w:t>profitability, and</w:t>
      </w:r>
      <w:proofErr w:type="gramEnd"/>
      <w:r>
        <w:t xml:space="preserve"> cause reputational harm to us. Because some categories of products tend to experience higher numbers of warranty claims than others, a shift in the types of products that our customers purchase could lead to an increase in warranty claims. If actual levels of warranty claims are greater than the level of claims we estimate, cost of sales could increase, and our financial condition could be materially and adversely affected. In addition, product quality issues could result in significant follow-on effects for us, including, among other things, reputational harm to us and our customers, loss of customers, and liability </w:t>
      </w:r>
      <w:proofErr w:type="gramStart"/>
      <w:r>
        <w:t>as a result of</w:t>
      </w:r>
      <w:proofErr w:type="gramEnd"/>
      <w:r>
        <w:t xml:space="preserve"> product quality issues. These outcomes would materially and adversely affect our business and financial condition.</w:t>
      </w:r>
    </w:p>
    <w:p w14:paraId="4582166E" w14:textId="77777777" w:rsidR="009F545A" w:rsidRDefault="00000000">
      <w:pPr>
        <w:spacing w:after="110"/>
        <w:ind w:left="-5" w:right="13"/>
      </w:pPr>
      <w:r>
        <w:rPr>
          <w:b/>
          <w:i/>
        </w:rPr>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2AA351A1" w14:textId="77777777" w:rsidR="009F545A" w:rsidRDefault="00000000">
      <w:pPr>
        <w:ind w:left="15" w:right="15"/>
      </w:pPr>
      <w:r>
        <w:t xml:space="preserve">    Our business exposes us to potential product liability claims that are inherent in the manufacture, sale, installation, servicing, and support of components that are used in medical devices and other devices that deliver radiation. Because our products, through incorporation in OEMs’ systems, are involved in the intentional delivery of radiation to the human body and other situations where people may </w:t>
      </w:r>
      <w:proofErr w:type="gramStart"/>
      <w:r>
        <w:t>come into contact with</w:t>
      </w:r>
      <w:proofErr w:type="gramEnd"/>
      <w:r>
        <w:t xml:space="preserve"> radiation (for example, when our security and inspection products are being used to scan cargo or in the diagnosis of medical problems), the possibility for significant personal injury or loss of life exists. Although our products are incorporated into OEMs’ systems, and thus only perform pursuant to the design and operating systems of OEMs, we may also be subject to claims for property damage, personal injury, or economic loss related to or resulting from any errors or defects in our products or the installation, servicing, or support of our products. Any accident or mistreatment could subject us to legal costs, litigation, adverse publicity, and damage to our reputation, </w:t>
      </w:r>
      <w:proofErr w:type="gramStart"/>
      <w:r>
        <w:t>whether or not</w:t>
      </w:r>
      <w:proofErr w:type="gramEnd"/>
      <w:r>
        <w:t xml:space="preserve"> our products or services were a factor.</w:t>
      </w:r>
    </w:p>
    <w:p w14:paraId="567F54E5" w14:textId="77777777" w:rsidR="009F545A" w:rsidRDefault="00000000">
      <w:pPr>
        <w:spacing w:after="0"/>
        <w:ind w:left="5340" w:right="15"/>
      </w:pPr>
      <w:r>
        <w:t>45</w:t>
      </w:r>
    </w:p>
    <w:p w14:paraId="6DE8B300" w14:textId="77777777" w:rsidR="009F545A"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68591C80" wp14:editId="3DA748DF">
                <wp:extent cx="6896100" cy="19050"/>
                <wp:effectExtent l="0" t="0" r="0" b="0"/>
                <wp:docPr id="130783" name="Group 1307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34" name="Shape 1475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35" name="Shape 1475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86" name="Shape 142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287" name="Shape 142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0783" style="width:543pt;height:1.5pt;mso-position-horizontal-relative:char;mso-position-vertical-relative:line" coordsize="68961,190">
                <v:shape id="Shape 147536" style="position:absolute;width:68961;height:95;left:0;top:0;" coordsize="6896100,9525" path="m0,0l6896100,0l6896100,9525l0,9525l0,0">
                  <v:stroke weight="0pt" endcap="flat" joinstyle="miter" miterlimit="10" on="false" color="#000000" opacity="0"/>
                  <v:fill on="true" color="#9a9a9a"/>
                </v:shape>
                <v:shape id="Shape 147537" style="position:absolute;width:68961;height:95;left:0;top:95;" coordsize="6896100,9525" path="m0,0l6896100,0l6896100,9525l0,9525l0,0">
                  <v:stroke weight="0pt" endcap="flat" joinstyle="miter" miterlimit="10" on="false" color="#000000" opacity="0"/>
                  <v:fill on="true" color="#eeeeee"/>
                </v:shape>
                <v:shape id="Shape 14286" style="position:absolute;width:95;height:190;left:68865;top:0;" coordsize="9525,19050" path="m9525,0l9525,19050l0,19050l0,9525l9525,0x">
                  <v:stroke weight="0pt" endcap="flat" joinstyle="miter" miterlimit="10" on="false" color="#000000" opacity="0"/>
                  <v:fill on="true" color="#eeeeee"/>
                </v:shape>
                <v:shape id="Shape 142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327F0BA" w14:textId="77777777" w:rsidR="009F545A" w:rsidRDefault="00000000">
      <w:pPr>
        <w:ind w:left="15" w:right="15"/>
      </w:pPr>
      <w:r>
        <w:lastRenderedPageBreak/>
        <w:t xml:space="preserve">    If our X-ray inspection systems fail to detect the presence of bombs, explosives, weapons, contraband, or other threats to personal safety, we could be subject to product and other liability claims or negative publicity, which could result in increased costs, reduced sales, and a decline in the market price of our common stock. There are many factors beyond our control that could result in the failure of our products to detect the presence of bombs, explosives, weapons, contraband, or other threats to personal safety, including operator error and misuse of or malfunction of our equipment. The failure of our systems to detect the presence of these dangerous materials may lead to personal injury, loss of life, and extensive property damage and may result in potential claims against us.</w:t>
      </w:r>
    </w:p>
    <w:p w14:paraId="7E4ACE6F" w14:textId="77777777" w:rsidR="009F545A" w:rsidRDefault="00000000">
      <w:pPr>
        <w:ind w:left="15" w:right="15"/>
      </w:pPr>
      <w:r>
        <w:t xml:space="preserve">    Product liability actions are subject to uncertainty and may be expensive, time consuming, and disruptive to our operations. For these and other reasons, we may choose to settle product liability claims against us regardless of their actual merit. A product liability action determined against us could result in adverse publicity or significant damages, including the possibility of punitive damages, and our combined financial position, results of operations, or cash flows could be materially and adversely affected.</w:t>
      </w:r>
    </w:p>
    <w:p w14:paraId="16DE6160" w14:textId="77777777" w:rsidR="009F545A" w:rsidRDefault="00000000">
      <w:pPr>
        <w:ind w:left="15" w:right="15"/>
      </w:pPr>
      <w:r>
        <w:t xml:space="preserve">    If a product we design or manufacture were defective (whether due to design, labeling or manufacturing defects, improper use of the product, or other reasons), we may be required to correct or recall the product and notify regulatory authorities. The adverse publicity resulting from a correction or recall could damage our reputation and cause customers to review and potentially terminate their relationships with us. A product correction or recall could consume management time and have an adverse financial impact on our business, including incurring substantial costs, losing revenues, and accruing losses.</w:t>
      </w:r>
    </w:p>
    <w:p w14:paraId="6C4A6CD3" w14:textId="77777777" w:rsidR="009F545A" w:rsidRDefault="00000000">
      <w:pPr>
        <w:spacing w:after="231"/>
        <w:ind w:left="15" w:right="15"/>
      </w:pPr>
      <w:r>
        <w:t xml:space="preserve">    We maintain limited product liability insurance coverage. Our product liability insurance policies are expensive and have high deductible amounts and self-insured retentions. Our insurance coverage may prove to be inadequate, and future policies may not be available on acceptable terms or in sufficient amounts, if at all. If a material claim is not insured or is </w:t>
      </w:r>
      <w:proofErr w:type="gramStart"/>
      <w:r>
        <w:t>in excess of</w:t>
      </w:r>
      <w:proofErr w:type="gramEnd"/>
      <w:r>
        <w:t xml:space="preserve"> our insurance coverage, we could have to pay substantial damages, which could have a material and adverse effect on our financial position and/or results of operations.</w:t>
      </w:r>
    </w:p>
    <w:p w14:paraId="7E3DC965" w14:textId="77777777" w:rsidR="009F545A" w:rsidRDefault="00000000">
      <w:pPr>
        <w:pStyle w:val="Heading4"/>
        <w:spacing w:after="225"/>
        <w:ind w:left="-5" w:right="0"/>
      </w:pPr>
      <w:r>
        <w:t>Risks Relating to the Manufacture of our Products</w:t>
      </w:r>
    </w:p>
    <w:p w14:paraId="23641384" w14:textId="77777777" w:rsidR="009F545A" w:rsidRDefault="00000000">
      <w:pPr>
        <w:spacing w:after="110"/>
        <w:ind w:left="-5" w:right="13"/>
      </w:pPr>
      <w:r>
        <w:rPr>
          <w:b/>
          <w:i/>
        </w:rPr>
        <w:t>Supply chain disruptions, including the loss of a supplier, and any inability to obtain supplies of important components have impacted our ability to manufacture products, have caused delays in our ability to deliver products, and have increased our costs and may continue to do so.</w:t>
      </w:r>
    </w:p>
    <w:p w14:paraId="514D711D" w14:textId="77777777" w:rsidR="009F545A" w:rsidRDefault="00000000">
      <w:pPr>
        <w:ind w:left="15" w:right="15"/>
      </w:pPr>
      <w:r>
        <w:t xml:space="preserve">    As discussed under the heading "Risks Related to our Business" above, supply chain disruptions have had, and will likely continue to have, an impact on our ability to manufacture our products. We have experienced delays in receiving materials used to make our products due both to material shortages and shipping delays. These delays are likely to continue. In addition, poor relations between the United States and Russia; sanctions by the United States, European Union, and other countries against Russia; the response by Russia and other countries to these sanctions; and any escalation of political tensions or economic instability in the area could have an adverse impact on our business, our customers, and our suppliers. Further, our customers, suppliers, and other third parties with whom we do business may have staff, operations, </w:t>
      </w:r>
      <w:proofErr w:type="gramStart"/>
      <w:r>
        <w:t>materials</w:t>
      </w:r>
      <w:proofErr w:type="gramEnd"/>
      <w:r>
        <w:t xml:space="preserve"> or equipment located in Ukraine or Russia, which could impact our supply chain, the services being provided to us, or our financial condition or results of operations. During fiscal year 2022, material shortages have increased and have caused, and if not timely remedied could continue to cause, us to temporarily stop production of certain products. If we are unable to obtain the materials necessary to make our products or must pay more for those materials, it could have a material adverse effect on our business and financial results.</w:t>
      </w:r>
    </w:p>
    <w:p w14:paraId="22F94E49" w14:textId="77777777" w:rsidR="009F545A" w:rsidRDefault="00000000">
      <w:pPr>
        <w:ind w:left="15" w:right="15"/>
      </w:pPr>
      <w:r>
        <w:t xml:space="preserve">    We obtain some of the components included in our products from a limited group of suppliers or from sole-source suppliers, such as wave guides for industrial linear accelerators, transistor arrays, cesium iodide coatings and specialized integrated circuits for flat panel detectors, X-ray tube targets, housings, glass frames, high-voltage cable, </w:t>
      </w:r>
      <w:proofErr w:type="gramStart"/>
      <w:r>
        <w:t>bearings</w:t>
      </w:r>
      <w:proofErr w:type="gramEnd"/>
      <w:r>
        <w:t xml:space="preserve"> and various other components. For example, our major supplier of our amorphous silicon-based thin film transistor arrays (flat panels) used in our digital image detectors is </w:t>
      </w:r>
      <w:proofErr w:type="spellStart"/>
      <w:r>
        <w:t>dpiX</w:t>
      </w:r>
      <w:proofErr w:type="spellEnd"/>
      <w:r>
        <w:t xml:space="preserve"> LLC. Although we hold a 40% ownership interest in </w:t>
      </w:r>
      <w:proofErr w:type="spellStart"/>
      <w:r>
        <w:t>dpiX</w:t>
      </w:r>
      <w:proofErr w:type="spellEnd"/>
      <w:r>
        <w:t xml:space="preserve">, we do not have majority voting rights and do not have the power to direct the activities of </w:t>
      </w:r>
      <w:proofErr w:type="spellStart"/>
      <w:r>
        <w:t>dpiX</w:t>
      </w:r>
      <w:proofErr w:type="spellEnd"/>
      <w:r>
        <w:t>. In addition, Varian is our sole source supplier for a key component in linear accelerators used in our security and inspection products subsystems, which are specially made for us. If current suppliers cease producing these or other components, there can be no assurance that the components will be available from other suppliers on reasonable terms or at all.</w:t>
      </w:r>
    </w:p>
    <w:p w14:paraId="513D1DCF" w14:textId="77777777" w:rsidR="009F545A" w:rsidRDefault="00000000">
      <w:pPr>
        <w:spacing w:after="0"/>
        <w:ind w:left="15" w:right="15"/>
      </w:pPr>
      <w:r>
        <w:t xml:space="preserve">    If we lose any of these limited- or sole-source suppliers, if their operations are substantially interrupted, or if any of them fail to meet performance or quality specifications or delivery deadlines, we may be required to obtain and qualify one or more replacement suppliers or to manufacture the components internally. Such an event (1) may then also require us to redesign or modify our products to incorporate new parts and/or further require us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our suppliers or other inability of these suppliers to meet increasing demand or delivery deadlines could limit growth opportunities for the affected product lines and damage customer relationships. Shortage of, and greater demand for, components and 46</w:t>
      </w:r>
    </w:p>
    <w:p w14:paraId="30AD7F7E" w14:textId="77777777" w:rsidR="009F545A"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55A35BD7" wp14:editId="77073639">
                <wp:extent cx="6896100" cy="19050"/>
                <wp:effectExtent l="0" t="0" r="0" b="0"/>
                <wp:docPr id="131215" name="Group 1312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38" name="Shape 1475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39" name="Shape 1475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50" name="Shape 143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351" name="Shape 143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215" style="width:543pt;height:1.5pt;mso-position-horizontal-relative:char;mso-position-vertical-relative:line" coordsize="68961,190">
                <v:shape id="Shape 147540" style="position:absolute;width:68961;height:95;left:0;top:0;" coordsize="6896100,9525" path="m0,0l6896100,0l6896100,9525l0,9525l0,0">
                  <v:stroke weight="0pt" endcap="flat" joinstyle="miter" miterlimit="10" on="false" color="#000000" opacity="0"/>
                  <v:fill on="true" color="#9a9a9a"/>
                </v:shape>
                <v:shape id="Shape 147541" style="position:absolute;width:68961;height:95;left:0;top:95;" coordsize="6896100,9525" path="m0,0l6896100,0l6896100,9525l0,9525l0,0">
                  <v:stroke weight="0pt" endcap="flat" joinstyle="miter" miterlimit="10" on="false" color="#000000" opacity="0"/>
                  <v:fill on="true" color="#eeeeee"/>
                </v:shape>
                <v:shape id="Shape 14350" style="position:absolute;width:95;height:190;left:68865;top:0;" coordsize="9525,19050" path="m9525,0l9525,19050l0,19050l0,9525l9525,0x">
                  <v:stroke weight="0pt" endcap="flat" joinstyle="miter" miterlimit="10" on="false" color="#000000" opacity="0"/>
                  <v:fill on="true" color="#eeeeee"/>
                </v:shape>
                <v:shape id="Shape 1435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00D0D4" w14:textId="77777777" w:rsidR="009F545A" w:rsidRDefault="00000000">
      <w:pPr>
        <w:spacing w:after="231"/>
        <w:ind w:left="15" w:right="15"/>
      </w:pPr>
      <w:r>
        <w:lastRenderedPageBreak/>
        <w:t>subassemblies could also increase manufacturing costs if the supply/demand imbalance increases the price of the components and subassemblies. Any of these events could materially and adversely affect our business and financial results. If we decide to manufacturer a component that was previously purchased from an external supplier, we may not be able to manufacture the component as efficiently as the external supplier and may experience delays or problems in successfully manufacturing the component, which could materially and adversely affect our ability to manufacture and supply products to customers.</w:t>
      </w:r>
    </w:p>
    <w:p w14:paraId="39581681" w14:textId="77777777" w:rsidR="009F545A" w:rsidRDefault="00000000">
      <w:pPr>
        <w:spacing w:after="110"/>
        <w:ind w:left="-5" w:right="13"/>
      </w:pPr>
      <w:r>
        <w:rPr>
          <w:b/>
          <w:i/>
        </w:rPr>
        <w:t>Shortages, changes in source of, and increased in prices for, raw materials have negatively impacted our ability to manufacture products, have caused delays, and have increased our cost of goods.</w:t>
      </w:r>
    </w:p>
    <w:p w14:paraId="03642344" w14:textId="77777777" w:rsidR="009F545A" w:rsidRDefault="00000000">
      <w:pPr>
        <w:ind w:left="15" w:right="15"/>
      </w:pPr>
      <w:r>
        <w:t xml:space="preserve">    We rely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We expect that availability and pricing will continue to fluctuate in the future. If supplies are restricted or become unavailable or if prices increase further, this could constrain our manufacturing of affected products, reduce our profit margins, or otherwise materially and adversely affect our business.</w:t>
      </w:r>
    </w:p>
    <w:p w14:paraId="33A9975C" w14:textId="77777777" w:rsidR="009F545A" w:rsidRDefault="00000000">
      <w:pPr>
        <w:spacing w:after="231"/>
        <w:ind w:left="15" w:right="15"/>
      </w:pPr>
      <w:r>
        <w:t xml:space="preserve">    We are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Our complex supply chain may inhibit our ability to sufficiently verify the origins of the relevant minerals used in our products through the due diligence procedures that we implement, which may harm our reputation. In addition, we may encounter challenges in satisfying customers who require that </w:t>
      </w:r>
      <w:proofErr w:type="gramStart"/>
      <w:r>
        <w:t>all of</w:t>
      </w:r>
      <w:proofErr w:type="gramEnd"/>
      <w:r>
        <w:t xml:space="preserve"> the components of our products are certified as conflict-free, which could place us at a competitive disadvantage if we are unable to do so. Moreover, complying with these rules requires investigative efforts, which has and will continue to cause us to incur associated costs and could materially and adversely affect the sourcing, supply, and pricing of materials used in our products or result in process or manufacturing modifications, all of which could materially and adversely affect our results of operations.</w:t>
      </w:r>
    </w:p>
    <w:p w14:paraId="0C206BFB" w14:textId="77777777" w:rsidR="009F545A" w:rsidRDefault="00000000">
      <w:pPr>
        <w:spacing w:after="110"/>
        <w:ind w:left="-5" w:right="13"/>
      </w:pPr>
      <w:r>
        <w:rPr>
          <w:b/>
          <w:i/>
        </w:rPr>
        <w:t>If we are not able to match our manufacturing capacity with demand for our products, our financial results may suffer.</w:t>
      </w:r>
    </w:p>
    <w:p w14:paraId="52DB4191" w14:textId="77777777" w:rsidR="009F545A" w:rsidRDefault="00000000">
      <w:pPr>
        <w:spacing w:after="231"/>
        <w:ind w:left="15" w:right="15"/>
      </w:pPr>
      <w:r>
        <w:t xml:space="preserve">    Many of our products have a long production cycle, and we must anticipate demand for our products to ensure adequate manufacturing and testing capacity. If we are unable to anticipate demand, and our manufacturing or testing capacity does not keep pace with product demand, we will not be able to fulfill orders in a timely manner, which may negatively impact our financial results and overall business. Conversely, if demand for our products decreases, the fixed costs associated with excess manufacturing capacity may harm our financial results, including by decreasing gross margins and increasing research and development costs as a percentage of revenue.</w:t>
      </w:r>
    </w:p>
    <w:p w14:paraId="406F3928" w14:textId="77777777" w:rsidR="009F545A" w:rsidRDefault="00000000">
      <w:pPr>
        <w:spacing w:after="110"/>
        <w:ind w:left="-5" w:right="13"/>
      </w:pPr>
      <w:r>
        <w:rPr>
          <w:b/>
          <w:i/>
        </w:rPr>
        <w:t>A disruption at our manufacturing facilities, as well as fluctuating manufacturing costs, could materially and adversely affect our business.</w:t>
      </w:r>
    </w:p>
    <w:p w14:paraId="05F09970" w14:textId="77777777" w:rsidR="009F545A" w:rsidRDefault="00000000">
      <w:pPr>
        <w:ind w:left="15" w:right="15"/>
      </w:pPr>
      <w:r>
        <w:t xml:space="preserve">    </w:t>
      </w:r>
      <w:proofErr w:type="gramStart"/>
      <w:r>
        <w:t>The majority of</w:t>
      </w:r>
      <w:proofErr w:type="gramEnd"/>
      <w:r>
        <w:t xml:space="preserve"> our products are manufactured at our facility in Salt Lake City, Utah. Our manufacturing operations are subject to potential power failures, the breakdown, failure, or substandard performance of equipment, the improper installation or operation of equipment, pandemics, and natural or other disasters. Loss or damage to our manufacturing facility due to any of these factors or otherwise could materially and adversely affect our ability to manufacture </w:t>
      </w:r>
      <w:proofErr w:type="gramStart"/>
      <w:r>
        <w:t>sufficient quantities</w:t>
      </w:r>
      <w:proofErr w:type="gramEnd"/>
      <w:r>
        <w:t xml:space="preserve"> of our products or otherwise deliver products to meet customer demand or contractual requirements, which may result in a loss of revenue and other adverse business consequences. Because of the time required to obtain regulatory approval and licensing of a manufacturing facility, we may not be available on a timely basis to replace any lost manufacturing capacity. The occurrence of these or any other operational issues at our manufacturing facilities could have a material and adverse effect on our business, financial condition, and results of operations.</w:t>
      </w:r>
    </w:p>
    <w:p w14:paraId="7A3B125C" w14:textId="77777777" w:rsidR="009F545A" w:rsidRDefault="00000000">
      <w:pPr>
        <w:spacing w:after="0"/>
        <w:ind w:left="15" w:right="15"/>
      </w:pPr>
      <w:r>
        <w:t xml:space="preserve">    Some of our products are manufactured in Wuxi, China; </w:t>
      </w:r>
      <w:proofErr w:type="spellStart"/>
      <w:r>
        <w:t>Walluf</w:t>
      </w:r>
      <w:proofErr w:type="spellEnd"/>
      <w:r>
        <w:t xml:space="preserve">, Germany; </w:t>
      </w:r>
      <w:proofErr w:type="spellStart"/>
      <w:r>
        <w:t>Doetinchem</w:t>
      </w:r>
      <w:proofErr w:type="spellEnd"/>
      <w:r>
        <w:t>, the Netherlands; and Calamba City,</w:t>
      </w:r>
    </w:p>
    <w:p w14:paraId="473C47DC" w14:textId="77777777" w:rsidR="009F545A" w:rsidRDefault="00000000">
      <w:pPr>
        <w:spacing w:after="231"/>
        <w:ind w:left="15" w:right="15"/>
      </w:pPr>
      <w:r>
        <w:t>Philippines, which are subject to similar risks but may also face additional regulatory and political risks, which could impact our ability to manufacture and ship products in a timely manner or at all. We also manufacture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our ability to deliver products to meet customer demand. In addition, our costs associated with manufacturing our products can vary significantly from quarter to quarter, and fluctuations thereof may adversely affect our business, operating results, and/or financial condition.</w:t>
      </w:r>
    </w:p>
    <w:p w14:paraId="6E9DA740" w14:textId="77777777" w:rsidR="009F545A" w:rsidRDefault="00000000">
      <w:pPr>
        <w:spacing w:after="110"/>
        <w:ind w:left="-5" w:right="13"/>
      </w:pPr>
      <w:r>
        <w:rPr>
          <w:b/>
          <w:i/>
        </w:rPr>
        <w:t>Our results have been and may continue to be affected by continuing worldwide economic instability, including changes in foreign currency exchange rates and fluctuations in the price of crude oil and other commodities.</w:t>
      </w:r>
    </w:p>
    <w:p w14:paraId="31262468" w14:textId="77777777" w:rsidR="009F545A" w:rsidRDefault="00000000">
      <w:pPr>
        <w:spacing w:after="0"/>
        <w:ind w:left="5340" w:right="15"/>
      </w:pPr>
      <w:r>
        <w:t>47</w:t>
      </w:r>
    </w:p>
    <w:p w14:paraId="1F4F81D3"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AB810DB" wp14:editId="326B8DFB">
                <wp:extent cx="6896100" cy="19050"/>
                <wp:effectExtent l="0" t="0" r="0" b="0"/>
                <wp:docPr id="131923" name="Group 1319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42" name="Shape 147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43" name="Shape 147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10" name="Shape 144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11" name="Shape 144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1923" style="width:543pt;height:1.5pt;mso-position-horizontal-relative:char;mso-position-vertical-relative:line" coordsize="68961,190">
                <v:shape id="Shape 147544" style="position:absolute;width:68961;height:95;left:0;top:0;" coordsize="6896100,9525" path="m0,0l6896100,0l6896100,9525l0,9525l0,0">
                  <v:stroke weight="0pt" endcap="flat" joinstyle="miter" miterlimit="10" on="false" color="#000000" opacity="0"/>
                  <v:fill on="true" color="#9a9a9a"/>
                </v:shape>
                <v:shape id="Shape 147545" style="position:absolute;width:68961;height:95;left:0;top:95;" coordsize="6896100,9525" path="m0,0l6896100,0l6896100,9525l0,9525l0,0">
                  <v:stroke weight="0pt" endcap="flat" joinstyle="miter" miterlimit="10" on="false" color="#000000" opacity="0"/>
                  <v:fill on="true" color="#eeeeee"/>
                </v:shape>
                <v:shape id="Shape 14410" style="position:absolute;width:95;height:190;left:68865;top:0;" coordsize="9525,19050" path="m9525,0l9525,19050l0,19050l0,9525l9525,0x">
                  <v:stroke weight="0pt" endcap="flat" joinstyle="miter" miterlimit="10" on="false" color="#000000" opacity="0"/>
                  <v:fill on="true" color="#eeeeee"/>
                </v:shape>
                <v:shape id="Shape 144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8343F8A" w14:textId="77777777" w:rsidR="009F545A" w:rsidRDefault="00000000">
      <w:pPr>
        <w:ind w:left="15" w:right="15"/>
      </w:pPr>
      <w:r>
        <w:lastRenderedPageBreak/>
        <w:t xml:space="preserve">    The global economy has been impacted by </w:t>
      </w:r>
      <w:proofErr w:type="gramStart"/>
      <w:r>
        <w:t>a number of</w:t>
      </w:r>
      <w:proofErr w:type="gramEnd"/>
      <w:r>
        <w:t xml:space="preserve"> economic and political factors, including the political conflict between Russia and Ukraine and the growing concern over inflation. In many markets, these conditions have shrunk capital equipment budgets, slowed decision-making and made it difficult for our customers and vendors to accurately forecast and plan future business activities. This, in turn, has caused our customers to be more cautious with, and sometimes freeze, delay, or dramatically reduce purchases and capital project expenditures. Some countries have adopted and may in the future adopt austerity or stimulus programs that could negatively affect our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us to collect outstanding receivables. A weak or deteriorating healthcare market would inevitably materially and adversely affect our business, financial conditions, and results of operations.</w:t>
      </w:r>
    </w:p>
    <w:p w14:paraId="17765A57" w14:textId="77777777" w:rsidR="009F545A" w:rsidRDefault="00000000">
      <w:pPr>
        <w:ind w:left="15" w:right="15"/>
      </w:pPr>
      <w:r>
        <w:t xml:space="preserve">    Because our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our business is global and some payments may be made in local currency, fluctuations in foreign currency exchange rates can impact our results by affecting product demand, </w:t>
      </w:r>
      <w:proofErr w:type="gramStart"/>
      <w:r>
        <w:t>revenues</w:t>
      </w:r>
      <w:proofErr w:type="gramEnd"/>
      <w:r>
        <w:t xml:space="preserve"> and expenses, and/or the profitability in U.S. Dollars of products and services that we provide in foreign markets.</w:t>
      </w:r>
    </w:p>
    <w:p w14:paraId="327480D7" w14:textId="77777777" w:rsidR="009F545A" w:rsidRDefault="00000000">
      <w:pPr>
        <w:ind w:left="15" w:right="15"/>
      </w:pPr>
      <w:r>
        <w:t xml:space="preserve">    Changes in monetary or other policies here and abroad, including efforts to combat inflation, economic and/or political instability, or in reaction thereto, would also likely affect foreign currency exchange rates. Furthermore, if one or more European countries were to replace the Euro with another currency, our sales in these countries, or in Europe generally, would likely be materially and adversely affected until stable exchange rates are established.</w:t>
      </w:r>
    </w:p>
    <w:p w14:paraId="3A7F8BA7" w14:textId="77777777" w:rsidR="009F545A" w:rsidRDefault="00000000">
      <w:pPr>
        <w:spacing w:after="231"/>
        <w:ind w:left="15" w:right="15"/>
      </w:pPr>
      <w:r>
        <w:t xml:space="preserve">    Additionally, fluctuations in commodities prices could materially and adversely affect our performance. Rising commodities prices have increased our costs and those of our medical OEM customers, which could in turn result in reduced demand for our products or impact our financial results. Further, our security product revenues from oil-producing countries, in which we have a significant customer base, have in the past suffered </w:t>
      </w:r>
      <w:proofErr w:type="gramStart"/>
      <w:r>
        <w:t>as a result of</w:t>
      </w:r>
      <w:proofErr w:type="gramEnd"/>
      <w:r>
        <w:t xml:space="preserve"> volatility in oil prices and remain sensitive to fluctuations in the future.</w:t>
      </w:r>
    </w:p>
    <w:p w14:paraId="4A1D4D73" w14:textId="77777777" w:rsidR="009F545A" w:rsidRDefault="00000000">
      <w:pPr>
        <w:spacing w:after="110"/>
        <w:ind w:left="-5" w:right="13"/>
      </w:pPr>
      <w:r>
        <w:rPr>
          <w:b/>
          <w:i/>
        </w:rPr>
        <w:t>Delivery schedules for our security, industrial, and inspection products tend to be unpredictable.</w:t>
      </w:r>
    </w:p>
    <w:p w14:paraId="61310F10" w14:textId="77777777" w:rsidR="009F545A" w:rsidRDefault="00000000">
      <w:pPr>
        <w:ind w:left="15" w:right="15"/>
      </w:pPr>
      <w:r>
        <w:t xml:space="preserve">    We design, manufacture, sell, and service </w:t>
      </w:r>
      <w:proofErr w:type="spellStart"/>
      <w:r>
        <w:t>Linatron</w:t>
      </w:r>
      <w:proofErr w:type="spellEnd"/>
      <w:r>
        <w:t xml:space="preserve">® X-ray accelerators, image-processing software, and image detection products for security and inspection, such as cargo screening at ports and borders and nondestructive examination for a variety of applications, as well as industrial applications. We generally sell security and inspection products to OEMs who incorporate our products into their inspection systems, which are then sold to customs and other government agencies, as well as to commercial organizations in the casting, power, aerospace, chemical, </w:t>
      </w:r>
      <w:proofErr w:type="spellStart"/>
      <w:r>
        <w:t>petro</w:t>
      </w:r>
      <w:proofErr w:type="spellEnd"/>
      <w:r>
        <w:t xml:space="preserve">-chemical, and automotive industries. We believe growth in our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we believe growth in this product line may be driven in part by industrial customers engaged in 3-D printing, which, as a developing market, may be difficult to predict. Orders for our security and inspection products have been and may continue to be unpredictable, as governmental agencies may place large orders with us or our OEM customers in a short </w:t>
      </w:r>
      <w:proofErr w:type="gramStart"/>
      <w:r>
        <w:t>time period</w:t>
      </w:r>
      <w:proofErr w:type="gramEnd"/>
      <w:r>
        <w:t xml:space="preserve"> and then may not place any orders for a long time period thereafter. Because it is difficult to predict our OEM customer delivery, the actual timing of sales and revenue recognition varies significantly. The market for border protection systems has slowed significantly, and end customers, particularly in oil-based economies and war zones in which we have a significant customer base, are delaying system deployments or tenders and considering moving to alternative sources, resulting in a decline in the demand for security and inspection products.</w:t>
      </w:r>
    </w:p>
    <w:p w14:paraId="321BD44C" w14:textId="77777777" w:rsidR="009F545A" w:rsidRDefault="00000000">
      <w:pPr>
        <w:ind w:left="15" w:right="15"/>
      </w:pPr>
      <w:r>
        <w:t xml:space="preserve">    The demand for our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We have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we expect that these effects will also continue. Bid awards in this business may be subject to challenge by third parties, as we have previously encountered with a large government project. These factors make this business more unpredictable and could cause volatility in our revenues and earnings.</w:t>
      </w:r>
    </w:p>
    <w:p w14:paraId="70AC2845" w14:textId="77777777" w:rsidR="009F545A" w:rsidRDefault="00000000">
      <w:pPr>
        <w:spacing w:after="0"/>
        <w:ind w:left="5340" w:right="15"/>
      </w:pPr>
      <w:r>
        <w:t>48</w:t>
      </w:r>
    </w:p>
    <w:p w14:paraId="1791D5E8" w14:textId="77777777" w:rsidR="009F545A"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332A9A7" wp14:editId="29A352D9">
                <wp:extent cx="6896100" cy="19050"/>
                <wp:effectExtent l="0" t="0" r="0" b="0"/>
                <wp:docPr id="132037" name="Group 1320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46" name="Shape 1475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47" name="Shape 1475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72" name="Shape 144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73" name="Shape 144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037" style="width:543pt;height:1.5pt;mso-position-horizontal-relative:char;mso-position-vertical-relative:line" coordsize="68961,190">
                <v:shape id="Shape 147548" style="position:absolute;width:68961;height:95;left:0;top:0;" coordsize="6896100,9525" path="m0,0l6896100,0l6896100,9525l0,9525l0,0">
                  <v:stroke weight="0pt" endcap="flat" joinstyle="miter" miterlimit="10" on="false" color="#000000" opacity="0"/>
                  <v:fill on="true" color="#9a9a9a"/>
                </v:shape>
                <v:shape id="Shape 147549" style="position:absolute;width:68961;height:95;left:0;top:95;" coordsize="6896100,9525" path="m0,0l6896100,0l6896100,9525l0,9525l0,0">
                  <v:stroke weight="0pt" endcap="flat" joinstyle="miter" miterlimit="10" on="false" color="#000000" opacity="0"/>
                  <v:fill on="true" color="#eeeeee"/>
                </v:shape>
                <v:shape id="Shape 14472" style="position:absolute;width:95;height:190;left:68865;top:0;" coordsize="9525,19050" path="m9525,0l9525,19050l0,19050l0,9525l9525,0x">
                  <v:stroke weight="0pt" endcap="flat" joinstyle="miter" miterlimit="10" on="false" color="#000000" opacity="0"/>
                  <v:fill on="true" color="#eeeeee"/>
                </v:shape>
                <v:shape id="Shape 144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C7DC0E" w14:textId="77777777" w:rsidR="009F545A" w:rsidRDefault="00000000">
      <w:pPr>
        <w:spacing w:after="110"/>
        <w:ind w:left="-5" w:right="13"/>
      </w:pPr>
      <w:r>
        <w:rPr>
          <w:b/>
          <w:i/>
        </w:rPr>
        <w:lastRenderedPageBreak/>
        <w:t>Our international manufacturing operations subject it to volatility and other risks, including high security risks, which could result in harm to our employees and contractors or substantial costs.</w:t>
      </w:r>
    </w:p>
    <w:p w14:paraId="1E51D676" w14:textId="77777777" w:rsidR="009F545A" w:rsidRDefault="00000000">
      <w:pPr>
        <w:spacing w:after="15"/>
        <w:ind w:left="15" w:right="15"/>
      </w:pPr>
      <w:r>
        <w:t xml:space="preserve">    We conduct certain manufacturing operations internationally to reduce costs and streamline our manufacturing operations. There are administrative, legal, and governmental risks to operating internationally that could increase operating expenses or hamper the development of these operations. The risks from operating internationally that could increase our operating expenses and materially and adversely affect our operating results, financial condition, and ability to deliver our products and grow our business include, among others:</w:t>
      </w:r>
    </w:p>
    <w:p w14:paraId="449D2A62" w14:textId="77777777" w:rsidR="009F545A" w:rsidRDefault="00000000">
      <w:pPr>
        <w:numPr>
          <w:ilvl w:val="0"/>
          <w:numId w:val="4"/>
        </w:numPr>
        <w:spacing w:after="14"/>
        <w:ind w:right="15" w:hanging="360"/>
      </w:pPr>
      <w:r>
        <w:t xml:space="preserve">difficulties in staffing and managing employee relations and foreign operations, particularly in attracting and retaining personnel qualified to design, sell, test, and support our </w:t>
      </w:r>
      <w:proofErr w:type="gramStart"/>
      <w:r>
        <w:t>products;</w:t>
      </w:r>
      <w:proofErr w:type="gramEnd"/>
    </w:p>
    <w:p w14:paraId="5C6FD04F" w14:textId="77777777" w:rsidR="009F545A" w:rsidRDefault="00000000">
      <w:pPr>
        <w:numPr>
          <w:ilvl w:val="0"/>
          <w:numId w:val="4"/>
        </w:numPr>
        <w:spacing w:after="19"/>
        <w:ind w:right="15" w:hanging="360"/>
      </w:pPr>
      <w:r>
        <w:t xml:space="preserve">fluctuations in currency exchange </w:t>
      </w:r>
      <w:proofErr w:type="gramStart"/>
      <w:r>
        <w:t>rates;</w:t>
      </w:r>
      <w:proofErr w:type="gramEnd"/>
    </w:p>
    <w:p w14:paraId="48975751" w14:textId="77777777" w:rsidR="009F545A" w:rsidRDefault="00000000">
      <w:pPr>
        <w:numPr>
          <w:ilvl w:val="0"/>
          <w:numId w:val="4"/>
        </w:numPr>
        <w:spacing w:after="14"/>
        <w:ind w:right="15" w:hanging="360"/>
      </w:pPr>
      <w:r>
        <w:t xml:space="preserve">difficulties in coordinating our operations globally and in maintaining uniform standards, controls, procedures, and policies across our </w:t>
      </w:r>
      <w:proofErr w:type="gramStart"/>
      <w:r>
        <w:t>operations;</w:t>
      </w:r>
      <w:proofErr w:type="gramEnd"/>
    </w:p>
    <w:p w14:paraId="70FD987D" w14:textId="77777777" w:rsidR="009F545A" w:rsidRDefault="00000000">
      <w:pPr>
        <w:numPr>
          <w:ilvl w:val="0"/>
          <w:numId w:val="4"/>
        </w:numPr>
        <w:spacing w:after="19"/>
        <w:ind w:right="15" w:hanging="360"/>
      </w:pPr>
      <w:r>
        <w:t xml:space="preserve">difficulties in enforcing contracts and protecting intellectual </w:t>
      </w:r>
      <w:proofErr w:type="gramStart"/>
      <w:r>
        <w:t>property;</w:t>
      </w:r>
      <w:proofErr w:type="gramEnd"/>
    </w:p>
    <w:p w14:paraId="4BCFD9FD" w14:textId="77777777" w:rsidR="009F545A" w:rsidRDefault="00000000">
      <w:pPr>
        <w:numPr>
          <w:ilvl w:val="0"/>
          <w:numId w:val="4"/>
        </w:numPr>
        <w:spacing w:after="19"/>
        <w:ind w:right="15" w:hanging="360"/>
      </w:pPr>
      <w:r>
        <w:t xml:space="preserve">diversion of management </w:t>
      </w:r>
      <w:proofErr w:type="gramStart"/>
      <w:r>
        <w:t>attention;</w:t>
      </w:r>
      <w:proofErr w:type="gramEnd"/>
    </w:p>
    <w:p w14:paraId="7FEA8C02" w14:textId="77777777" w:rsidR="009F545A" w:rsidRDefault="00000000">
      <w:pPr>
        <w:numPr>
          <w:ilvl w:val="0"/>
          <w:numId w:val="4"/>
        </w:numPr>
        <w:spacing w:after="14"/>
        <w:ind w:right="15" w:hanging="360"/>
      </w:pPr>
      <w:r>
        <w:t xml:space="preserve">imposition of burdensome governmental regulations, including changing laws and regulations with respect to collection and maintenance of personally identifiable </w:t>
      </w:r>
      <w:proofErr w:type="gramStart"/>
      <w:r>
        <w:t>data;</w:t>
      </w:r>
      <w:proofErr w:type="gramEnd"/>
    </w:p>
    <w:p w14:paraId="640A2568" w14:textId="77777777" w:rsidR="009F545A" w:rsidRDefault="00000000">
      <w:pPr>
        <w:numPr>
          <w:ilvl w:val="0"/>
          <w:numId w:val="4"/>
        </w:numPr>
        <w:spacing w:after="19"/>
        <w:ind w:right="15" w:hanging="360"/>
      </w:pPr>
      <w:r>
        <w:t>regional and country-specific political and economic instability, as discussed in greater detail below; and</w:t>
      </w:r>
    </w:p>
    <w:p w14:paraId="7449EA35" w14:textId="77777777" w:rsidR="009F545A" w:rsidRDefault="00000000">
      <w:pPr>
        <w:numPr>
          <w:ilvl w:val="0"/>
          <w:numId w:val="4"/>
        </w:numPr>
        <w:ind w:right="15" w:hanging="360"/>
      </w:pPr>
      <w:r>
        <w:t>inadequacy of the local infrastructure to support our operations.</w:t>
      </w:r>
    </w:p>
    <w:p w14:paraId="52AAF4E1" w14:textId="77777777" w:rsidR="009F545A" w:rsidRDefault="00000000">
      <w:pPr>
        <w:spacing w:after="231"/>
        <w:ind w:left="15" w:right="15"/>
      </w:pPr>
      <w:r>
        <w:t xml:space="preserve">    Our international locations expose us to higher security risks compared to our U.S. locations, which could result in both harm to our employees and contractors or substantial costs. Some of our services are performed in or adjacent to high-risk locations where the country or location and surrounding area is suffering from political, social, or economic turmoil, </w:t>
      </w:r>
      <w:proofErr w:type="gramStart"/>
      <w:r>
        <w:t>war</w:t>
      </w:r>
      <w:proofErr w:type="gramEnd"/>
      <w:r>
        <w:t xml:space="preserve"> or civil unrest, or has a high level of criminal or terrorist activity. In those locations where we have employees or operations, we may incur substantial costs to maintain the safety of our personnel. Despite these precautions, the safety of our personnel in these locations may continue to be at risk, and we may in the future suffer the loss of employees and contractors, which could harm our business reputation and operating results.</w:t>
      </w:r>
    </w:p>
    <w:p w14:paraId="03813EDF" w14:textId="77777777" w:rsidR="009F545A" w:rsidRDefault="00000000">
      <w:pPr>
        <w:spacing w:after="110"/>
        <w:ind w:left="-5" w:right="13"/>
      </w:pP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79AE06E0" wp14:editId="244ABA7C">
                <wp:simplePos x="0" y="0"/>
                <wp:positionH relativeFrom="page">
                  <wp:posOffset>444500</wp:posOffset>
                </wp:positionH>
                <wp:positionV relativeFrom="page">
                  <wp:posOffset>9664700</wp:posOffset>
                </wp:positionV>
                <wp:extent cx="6896100" cy="19050"/>
                <wp:effectExtent l="0" t="0" r="0" b="0"/>
                <wp:wrapTopAndBottom/>
                <wp:docPr id="132302" name="Group 1323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50" name="Shape 1475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51" name="Shape 1475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79" name="Shape 144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480" name="Shape 144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2302" style="width:543pt;height:1.5pt;position:absolute;mso-position-horizontal-relative:page;mso-position-horizontal:absolute;margin-left:35pt;mso-position-vertical-relative:page;margin-top:761pt;" coordsize="68961,190">
                <v:shape id="Shape 147552" style="position:absolute;width:68961;height:95;left:0;top:0;" coordsize="6896100,9525" path="m0,0l6896100,0l6896100,9525l0,9525l0,0">
                  <v:stroke weight="0pt" endcap="flat" joinstyle="miter" miterlimit="10" on="false" color="#000000" opacity="0"/>
                  <v:fill on="true" color="#9a9a9a"/>
                </v:shape>
                <v:shape id="Shape 147553" style="position:absolute;width:68961;height:95;left:0;top:95;" coordsize="6896100,9525" path="m0,0l6896100,0l6896100,9525l0,9525l0,0">
                  <v:stroke weight="0pt" endcap="flat" joinstyle="miter" miterlimit="10" on="false" color="#000000" opacity="0"/>
                  <v:fill on="true" color="#eeeeee"/>
                </v:shape>
                <v:shape id="Shape 14479" style="position:absolute;width:95;height:190;left:68865;top:0;" coordsize="9525,19050" path="m9525,0l9525,19050l0,19050l0,9525l9525,0x">
                  <v:stroke weight="0pt" endcap="flat" joinstyle="miter" miterlimit="10" on="false" color="#000000" opacity="0"/>
                  <v:fill on="true" color="#eeeeee"/>
                </v:shape>
                <v:shape id="Shape 1448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i/>
        </w:rPr>
        <w:t>Our operations are vulnerable to interruption or loss due to natural or other disasters, power loss, strikes, and other events beyond our control.</w:t>
      </w:r>
    </w:p>
    <w:p w14:paraId="1055B067" w14:textId="77777777" w:rsidR="009F545A" w:rsidRDefault="00000000">
      <w:pPr>
        <w:spacing w:after="231"/>
        <w:ind w:left="15" w:right="15"/>
      </w:pPr>
      <w:r>
        <w:t xml:space="preserve">    We conduct some of our activities, including manufacturing, research and development, administration, and data processing at facilities located in areas that have in the past experienced or may in the future experience natural disasters. Our insurance coverage for such disasters may not be adequate or continue to be available at </w:t>
      </w:r>
      <w:proofErr w:type="gramStart"/>
      <w:r>
        <w:t>commercially-reasonable</w:t>
      </w:r>
      <w:proofErr w:type="gramEnd"/>
      <w:r>
        <w:t xml:space="preserve"> terms, or at all. A major disaster (such as a major fire, hurricane, earthquake, flood, tsunami, volcanic </w:t>
      </w:r>
      <w:proofErr w:type="gramStart"/>
      <w:r>
        <w:t>eruption</w:t>
      </w:r>
      <w:proofErr w:type="gramEnd"/>
      <w:r>
        <w:t xml:space="preserve"> or terrorist attack) affecting our facilities, or those of our suppliers, could significantly disrupt our operations and delay or prevent product manufacture and shipment during the time required to repair, rebuild, or replace our or our suppliers’ damaged manufacturing facilities. These delays could be lengthy and costly. If any of our customers’ facilities are adversely affected by a disaster, shipments of our products could be delayed. Additionally, customers may delay purchases of our products until our operations return to normal. For example, following the earthquake and tsunami disasters in Japan in 2011, the operations of Canon Medical Systems, our largest customer, were impacted, and, </w:t>
      </w:r>
      <w:proofErr w:type="gramStart"/>
      <w:r>
        <w:t>as a consequence</w:t>
      </w:r>
      <w:proofErr w:type="gramEnd"/>
      <w:r>
        <w:t xml:space="preserve">, orders to and product shipment from our business were delayed for several months. Even if our suppliers or customers </w:t>
      </w:r>
      <w:proofErr w:type="gramStart"/>
      <w:r>
        <w:t>are able to</w:t>
      </w:r>
      <w:proofErr w:type="gramEnd"/>
      <w:r>
        <w:t xml:space="preserve"> quickly respond to a disaster, the ongoing effects of the disaster could create some uncertainty in the operations of our business. In addition, our facilities may be subject to a shortage of available electrical power and other energy supplies. Any shortages may increase our costs for power and energy supplies or could result in blackouts, which could disrupt the operations of our affected facilities and harm our business. Further, our products are typically shipped from a limited number of ports, and any disaster, strike, or other event blocking shipment from these ports could delay or prevent shipments and harm our business. In addition, concerns about terrorism, the effects of a terrorist attack, political turmoil, or an outbreak of epidemic diseases could have a negative effect on our business operations, those of our suppliers and customers, and the ability to travel, resulting in adverse consequences on our revenues and financial performance.</w:t>
      </w:r>
    </w:p>
    <w:p w14:paraId="425D2C85" w14:textId="77777777" w:rsidR="009F545A" w:rsidRDefault="00000000">
      <w:pPr>
        <w:pStyle w:val="Heading4"/>
        <w:spacing w:after="225"/>
        <w:ind w:left="-5" w:right="0"/>
      </w:pPr>
      <w:r>
        <w:t>Risks Relating to our Intellectual Property and Information Systems</w:t>
      </w:r>
    </w:p>
    <w:p w14:paraId="0B81C0A3" w14:textId="77777777" w:rsidR="009F545A" w:rsidRDefault="00000000">
      <w:pPr>
        <w:spacing w:after="831"/>
        <w:ind w:left="-5" w:right="13"/>
      </w:pPr>
      <w:r>
        <w:rPr>
          <w:b/>
          <w:i/>
        </w:rPr>
        <w:t>Our competitive position would be harmed if we are not able to maintain our intellectual property rights and protecting our intellectual property can be costly.</w:t>
      </w:r>
    </w:p>
    <w:p w14:paraId="0BC7EA49" w14:textId="77777777" w:rsidR="009F545A" w:rsidRDefault="00000000">
      <w:pPr>
        <w:spacing w:after="5" w:line="254" w:lineRule="auto"/>
        <w:ind w:left="209" w:right="199"/>
        <w:jc w:val="center"/>
      </w:pPr>
      <w:r>
        <w:t>49</w:t>
      </w:r>
    </w:p>
    <w:p w14:paraId="0F73A76C" w14:textId="77777777" w:rsidR="009F545A" w:rsidRDefault="009F545A">
      <w:pPr>
        <w:sectPr w:rsidR="009F545A">
          <w:headerReference w:type="even" r:id="rId51"/>
          <w:headerReference w:type="default" r:id="rId52"/>
          <w:headerReference w:type="first" r:id="rId53"/>
          <w:pgSz w:w="12240" w:h="15840"/>
          <w:pgMar w:top="621" w:right="680" w:bottom="637" w:left="700" w:header="720" w:footer="720" w:gutter="0"/>
          <w:cols w:space="720"/>
        </w:sectPr>
      </w:pPr>
    </w:p>
    <w:p w14:paraId="62EA96D9" w14:textId="77777777" w:rsidR="009F545A" w:rsidRDefault="00000000">
      <w:pPr>
        <w:ind w:left="15" w:right="15"/>
      </w:pPr>
      <w:r>
        <w:lastRenderedPageBreak/>
        <w:t xml:space="preserve">    We file applications as appropriate for patents covering new products and manufacturing processes. We cannot be sure, however, that patents will be issued from any of our pending or future patent applications. We also cannot be sure that our current patents, the claims allowed under our current patents, or patents for technologies licensed to us will be sufficiently broad to protect our technology position against competitors. Issued patents owned by, or licensed to, us may be challenged, invalidated, or circumvented, or the rights granted under the patents may not provide us with competitive advantages. Asserting our patent rights against others in litigation or other legal proceedings is costly and diverts managerial resources. An adverse finding in patent infringement litigation could adversely impact our competitive position. In addition, we may not be able to detect patent infringement by others or may lose our competitive position in the market before we are able to do so.</w:t>
      </w:r>
    </w:p>
    <w:p w14:paraId="5CAA0103" w14:textId="77777777" w:rsidR="009F545A" w:rsidRDefault="00000000">
      <w:pPr>
        <w:spacing w:after="231"/>
        <w:ind w:left="15" w:right="15"/>
      </w:pPr>
      <w:r>
        <w:t xml:space="preserve">    We also rely on a combination of copyright, trade secret, and other laws, and contractual restrictions on disclosure, copying and transferring title (including confidentiality agreements with vendors, strategic partners, co-developers, employees, consultants, and other third parties), to protect our proprietary, and other confidential rights. These protections may prove to be inadequate, since agreements may still be breached, and we may not have adequate remedies for a breach. Our trade secrets may become known to or be independently developed by others, including </w:t>
      </w:r>
      <w:proofErr w:type="gramStart"/>
      <w:r>
        <w:t>as a result of</w:t>
      </w:r>
      <w:proofErr w:type="gramEnd"/>
      <w:r>
        <w:t xml:space="preserve"> misappropriation by unauthorized access to our technology systems. If our proprietary or confidential information is misappropriated, our business and financial results could be materially and adversely impacted. We have trademarks, both registered and unregistered, that are maintained and enforced to provide customer recognition for our products in the marketplace, but unauthorized parties may still use them. We also license certain patented or proprietary technologies from others. In some cases, products with substantial revenues may depend on these license rights. If we were to lose the rights to license these technologies, or our costs to license these technologies were to materially increase, our business would suffer. As we expand our manufacturing capabilities outside of the United States, more of our intellectual property may be held in jurisdictions that do not have robust intellectual property protections, which may make it harder for us to adequately protect our Intellectual Property.</w:t>
      </w:r>
    </w:p>
    <w:p w14:paraId="00F5A570" w14:textId="77777777" w:rsidR="009F545A" w:rsidRDefault="00000000">
      <w:pPr>
        <w:spacing w:after="110"/>
        <w:ind w:left="-5" w:right="13"/>
      </w:pPr>
      <w:r>
        <w:rPr>
          <w:b/>
          <w:i/>
        </w:rPr>
        <w:t>Third parties may claim that we are infringing upon their intellectual property, and we could suffer significant litigation or licensing expenses or be prevented from selling our products.</w:t>
      </w:r>
    </w:p>
    <w:p w14:paraId="6AD868E4" w14:textId="77777777" w:rsidR="009F545A" w:rsidRDefault="00000000">
      <w:pPr>
        <w:spacing w:after="831"/>
        <w:ind w:left="15" w:right="15"/>
      </w:pPr>
      <w:r>
        <w:t xml:space="preserve">    There is a substantial amount of litigation over patent and other intellectual property rights in the industries in which we compete. Our competitors, like companies in many high technology businesses, continually review other companies’ activities for possible conflicts with their own intellectual property rights. In addition, non-practicing entities may review our activities for conflicts with their patent rights. Determining whether a product infringes on a party’s intellectual property rights involves complex legal and factual issues, and the outcome of this type of litigation is often uncertain. Parties may claim that we are infringing upon their intellectual property rights. We may not be aware of intellectual property rights of others that relate to our products, services, or technologies. From time to time, we have received notices from parties asserting infringement, and we have been subject to lawsuits alleging infringement of patent or other intellectual property rights. Any dispute regarding patents or other intellectual property could be costly and time consuming and could divert our management and key personnel from our business operations. We may not prevail in a dispute. We do not maintain insurance for intellectual property infringement, so costs of defense, </w:t>
      </w:r>
      <w:proofErr w:type="gramStart"/>
      <w:r>
        <w:t>whether or not</w:t>
      </w:r>
      <w:proofErr w:type="gramEnd"/>
      <w:r>
        <w:t xml:space="preserve"> we are successful in defending an infringement claim, will be borne by us and could be significant. If we are unsuccessful in defending or appealing an infringement claim, </w:t>
      </w:r>
      <w:proofErr w:type="gramStart"/>
      <w:r>
        <w:t>We</w:t>
      </w:r>
      <w:proofErr w:type="gramEnd"/>
      <w:r>
        <w:t xml:space="preserve"> may be subject to significant damages, and our combined financial position, results of operations, or cash flows could be materially and adversely affected. We may also be subject to injunctions against development and sale of our products, the effect of which could be to materially reduce our revenues. Furthermore, a </w:t>
      </w:r>
      <w:proofErr w:type="gramStart"/>
      <w:r>
        <w:t>third party</w:t>
      </w:r>
      <w:proofErr w:type="gramEnd"/>
      <w:r>
        <w:t xml:space="preserve"> claiming infringement may not be willing to license our rights to us, and even if a third-party rights holder is willing to do so, the amounts we might be required to pay under the associated royalty or license agreement could be significant. We could decide to alter our business strategy or voluntarily cease the allegedly infringing actions rather than face litigation or pay a royalty, which could materially and adversely impact our business and results of operations.</w:t>
      </w:r>
    </w:p>
    <w:p w14:paraId="0B3CDD4E" w14:textId="77777777" w:rsidR="009F545A" w:rsidRDefault="00000000">
      <w:pPr>
        <w:spacing w:after="5" w:line="254" w:lineRule="auto"/>
        <w:ind w:left="209" w:right="197"/>
        <w:jc w:val="center"/>
      </w:pPr>
      <w:r>
        <w:t>50</w:t>
      </w:r>
    </w:p>
    <w:p w14:paraId="3902BCB2" w14:textId="77777777" w:rsidR="009F545A" w:rsidRDefault="00000000">
      <w:pPr>
        <w:spacing w:after="0" w:line="259" w:lineRule="auto"/>
        <w:ind w:left="0" w:right="-2" w:firstLine="0"/>
      </w:pPr>
      <w:r>
        <w:rPr>
          <w:rFonts w:ascii="Calibri" w:eastAsia="Calibri" w:hAnsi="Calibri" w:cs="Calibri"/>
          <w:noProof/>
          <w:sz w:val="22"/>
        </w:rPr>
        <mc:AlternateContent>
          <mc:Choice Requires="wpg">
            <w:drawing>
              <wp:inline distT="0" distB="0" distL="0" distR="0" wp14:anchorId="61E0EB4E" wp14:editId="0CAFFB63">
                <wp:extent cx="6896100" cy="19050"/>
                <wp:effectExtent l="0" t="0" r="0" b="0"/>
                <wp:docPr id="132303" name="Group 1323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54" name="Shape 1475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55" name="Shape 1475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44" name="Shape 145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45" name="Shape 145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303" style="width:543pt;height:1.5pt;mso-position-horizontal-relative:char;mso-position-vertical-relative:line" coordsize="68961,190">
                <v:shape id="Shape 147556" style="position:absolute;width:68961;height:95;left:0;top:0;" coordsize="6896100,9525" path="m0,0l6896100,0l6896100,9525l0,9525l0,0">
                  <v:stroke weight="0pt" endcap="flat" joinstyle="miter" miterlimit="10" on="false" color="#000000" opacity="0"/>
                  <v:fill on="true" color="#9a9a9a"/>
                </v:shape>
                <v:shape id="Shape 147557" style="position:absolute;width:68961;height:95;left:0;top:95;" coordsize="6896100,9525" path="m0,0l6896100,0l6896100,9525l0,9525l0,0">
                  <v:stroke weight="0pt" endcap="flat" joinstyle="miter" miterlimit="10" on="false" color="#000000" opacity="0"/>
                  <v:fill on="true" color="#eeeeee"/>
                </v:shape>
                <v:shape id="Shape 14544" style="position:absolute;width:95;height:190;left:68865;top:0;" coordsize="9525,19050" path="m9525,0l9525,19050l0,19050l0,9525l9525,0x">
                  <v:stroke weight="0pt" endcap="flat" joinstyle="miter" miterlimit="10" on="false" color="#000000" opacity="0"/>
                  <v:fill on="true" color="#eeeeee"/>
                </v:shape>
                <v:shape id="Shape 145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90DDDD1" w14:textId="77777777" w:rsidR="009F545A" w:rsidRDefault="00000000">
      <w:pPr>
        <w:spacing w:after="110"/>
        <w:ind w:left="-5" w:right="13"/>
      </w:pPr>
      <w:r>
        <w:rPr>
          <w:b/>
          <w:i/>
        </w:rPr>
        <w:t>Disruption of critical information systems or material breaches in the security of our systems may materially and adversely affect our business and customer relations.</w:t>
      </w:r>
    </w:p>
    <w:p w14:paraId="64037D01" w14:textId="77777777" w:rsidR="009F545A" w:rsidRDefault="00000000">
      <w:pPr>
        <w:ind w:left="15" w:right="15"/>
      </w:pPr>
      <w:r>
        <w:t xml:space="preserve">    Information technology (including technology from third party providers) helps us operate efficiently, interface with and support our customers, maintain financial accuracy and efficiency, and produce our financial statements. In the ordinary course of our business, we </w:t>
      </w:r>
      <w:r>
        <w:lastRenderedPageBreak/>
        <w:t xml:space="preserve">collect, process and store sensitive data, including intellectual property, proprietary business information and that of customers, </w:t>
      </w:r>
      <w:proofErr w:type="gramStart"/>
      <w:r>
        <w:t>suppliers</w:t>
      </w:r>
      <w:proofErr w:type="gramEnd"/>
      <w:r>
        <w:t xml:space="preserve"> and business partners, third parties accessing our website, patient data and personally identifiable information of customers and employees, in our data centers, and on our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us. Because the techniques used to obtain unauthorized access, or to sabotage systems, change frequently, have become increasingly sophisticated and generally are not recognized until launched against a target, we may be unable to anticipate these techniques or to implement adequate preventative measures, which could result in data leaks or otherwise compromise our confidential or proprietary information and disrupt our operations. If we do not allocate and effectively manage the resources necessary to build and sustain the proper technology infrastructure, we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us to a risk of loss of information, litigation, and possible liability to employees, customers, and/or regulatory authorities. If our data management systems do not effectively collect, secure, store, process, and report relevant data for the operation of our business, whether due to equipment malfunction or constraints, software deficiencies, or human error, our ability to effectively plan, forecast, and execute our business plan and comply with applicable laws and regulations will be impaired, perhaps materially. Any such impairment could materially and adversely affect our financial condition, results of operations, cash flows, and the timeliness with which we report our operating results internally and externally.</w:t>
      </w:r>
    </w:p>
    <w:p w14:paraId="74DF86A5" w14:textId="77777777" w:rsidR="009F545A" w:rsidRDefault="00000000">
      <w:pPr>
        <w:spacing w:after="231"/>
        <w:ind w:left="15" w:right="15"/>
      </w:pPr>
      <w:r>
        <w:rPr>
          <w:rFonts w:ascii="Calibri" w:eastAsia="Calibri" w:hAnsi="Calibri" w:cs="Calibri"/>
          <w:noProof/>
          <w:sz w:val="22"/>
        </w:rPr>
        <mc:AlternateContent>
          <mc:Choice Requires="wpg">
            <w:drawing>
              <wp:anchor distT="0" distB="0" distL="114300" distR="114300" simplePos="0" relativeHeight="251735040" behindDoc="0" locked="0" layoutInCell="1" allowOverlap="1" wp14:anchorId="564BB598" wp14:editId="31825DA3">
                <wp:simplePos x="0" y="0"/>
                <wp:positionH relativeFrom="page">
                  <wp:posOffset>444500</wp:posOffset>
                </wp:positionH>
                <wp:positionV relativeFrom="page">
                  <wp:posOffset>9588500</wp:posOffset>
                </wp:positionV>
                <wp:extent cx="6896100" cy="19050"/>
                <wp:effectExtent l="0" t="0" r="0" b="0"/>
                <wp:wrapTopAndBottom/>
                <wp:docPr id="132173" name="Group 1321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58" name="Shape 1475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59" name="Shape 1475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96" name="Shape 145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97" name="Shape 145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2173" style="width:543pt;height:1.5pt;position:absolute;mso-position-horizontal-relative:page;mso-position-horizontal:absolute;margin-left:35pt;mso-position-vertical-relative:page;margin-top:755pt;" coordsize="68961,190">
                <v:shape id="Shape 147560" style="position:absolute;width:68961;height:95;left:0;top:0;" coordsize="6896100,9525" path="m0,0l6896100,0l6896100,9525l0,9525l0,0">
                  <v:stroke weight="0pt" endcap="flat" joinstyle="miter" miterlimit="10" on="false" color="#000000" opacity="0"/>
                  <v:fill on="true" color="#9a9a9a"/>
                </v:shape>
                <v:shape id="Shape 147561" style="position:absolute;width:68961;height:95;left:0;top:95;" coordsize="6896100,9525" path="m0,0l6896100,0l6896100,9525l0,9525l0,0">
                  <v:stroke weight="0pt" endcap="flat" joinstyle="miter" miterlimit="10" on="false" color="#000000" opacity="0"/>
                  <v:fill on="true" color="#eeeeee"/>
                </v:shape>
                <v:shape id="Shape 14596" style="position:absolute;width:95;height:190;left:68865;top:0;" coordsize="9525,19050" path="m9525,0l9525,19050l0,19050l0,9525l9525,0x">
                  <v:stroke weight="0pt" endcap="flat" joinstyle="miter" miterlimit="10" on="false" color="#000000" opacity="0"/>
                  <v:fill on="true" color="#eeeeee"/>
                </v:shape>
                <v:shape id="Shape 1459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We use certain cloud-based software. A security breach, whether of our products, of our customers’ network security and systems, or of third-party hosting services could disrupt access to our customers’ stored information and could lead to the loss of, damage to or public disclosure of our customers’ stored information, including patient health information. Such an event could have serious negative consequences, including possible patient injury, regulatory action, fines, penalties and damages, reduced demand for our solutions, an unwillingness of our customers to use our solutions, harm to our reputation and brand, and time-consuming and expensive litigation, any of which could have a material and adverse effect on our financial results.</w:t>
      </w:r>
    </w:p>
    <w:p w14:paraId="3E3D6EBD" w14:textId="77777777" w:rsidR="009F545A" w:rsidRDefault="00000000">
      <w:pPr>
        <w:pStyle w:val="Heading4"/>
        <w:spacing w:after="225"/>
        <w:ind w:left="-5" w:right="0"/>
      </w:pPr>
      <w:r>
        <w:t>Risks Relating to Our Legal and Regulatory Environment</w:t>
      </w:r>
    </w:p>
    <w:p w14:paraId="55CE19CE" w14:textId="77777777" w:rsidR="009F545A" w:rsidRDefault="00000000">
      <w:pPr>
        <w:spacing w:after="110"/>
        <w:ind w:left="-5" w:right="13"/>
      </w:pPr>
      <w:r>
        <w:rPr>
          <w:b/>
          <w:i/>
        </w:rPr>
        <w:t>Changes in import/export regulatory regimes and tariffs could continue to negatively impact our business.</w:t>
      </w:r>
    </w:p>
    <w:p w14:paraId="5EC0E92C" w14:textId="77777777" w:rsidR="009F545A" w:rsidRDefault="00000000">
      <w:pPr>
        <w:ind w:left="15" w:right="15"/>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w:t>
      </w:r>
      <w:proofErr w:type="gramStart"/>
      <w:r>
        <w:t>China</w:t>
      </w:r>
      <w:proofErr w:type="gramEnd"/>
      <w:r>
        <w:t xml:space="preserve">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29BE280F" w14:textId="77777777" w:rsidR="009F545A" w:rsidRDefault="00000000">
      <w:pPr>
        <w:spacing w:after="831"/>
        <w:ind w:left="15" w:right="15"/>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w:t>
      </w:r>
      <w:proofErr w:type="gramStart"/>
      <w:r>
        <w:t>a number of</w:t>
      </w:r>
      <w:proofErr w:type="gramEnd"/>
      <w:r>
        <w:t xml:space="preserve"> our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7F139093" w14:textId="77777777" w:rsidR="009F545A" w:rsidRDefault="00000000">
      <w:pPr>
        <w:spacing w:after="5" w:line="254" w:lineRule="auto"/>
        <w:ind w:left="209" w:right="197"/>
        <w:jc w:val="center"/>
      </w:pPr>
      <w:r>
        <w:t>51</w:t>
      </w:r>
    </w:p>
    <w:p w14:paraId="2C9E6265" w14:textId="77777777" w:rsidR="009F545A" w:rsidRDefault="00000000">
      <w:pPr>
        <w:spacing w:after="110"/>
        <w:ind w:left="-5" w:right="13"/>
      </w:pPr>
      <w:r>
        <w:rPr>
          <w:b/>
          <w:i/>
        </w:rPr>
        <w:t>Compliance with foreign laws and regulations applicable to the marketing, manufacture, and distribution of our products may be costly, and failure to comply may result in significant penalties and other harm to our business.</w:t>
      </w:r>
    </w:p>
    <w:p w14:paraId="5331946E" w14:textId="77777777" w:rsidR="009F545A" w:rsidRDefault="00000000">
      <w:pPr>
        <w:ind w:left="15" w:right="15"/>
      </w:pPr>
      <w:r>
        <w:lastRenderedPageBreak/>
        <w:t xml:space="preserve">    Regulatory requirements affecting our operations and sales outside the United States vary from country to country, often differing significantly from those in the United States. In general, outside the United States, some of our products are regulated as medical devices by foreign governmental agencies </w:t>
      </w:r>
      <w:proofErr w:type="gramStart"/>
      <w:r>
        <w:t>similar to</w:t>
      </w:r>
      <w:proofErr w:type="gramEnd"/>
      <w:r>
        <w:t xml:space="preserve"> the FDA.</w:t>
      </w:r>
    </w:p>
    <w:p w14:paraId="301834B3" w14:textId="77777777" w:rsidR="009F545A" w:rsidRDefault="00000000">
      <w:pPr>
        <w:ind w:left="15" w:right="15"/>
      </w:pPr>
      <w:r>
        <w:t xml:space="preserve">    For us to market our products internationally, we must obtain clearances or approvals for products and product modifications. These processes (including, for example, the processes in the EU, the European Economic Area (“EEA”), Switzerland, Brazil, Australia, China, </w:t>
      </w:r>
      <w:proofErr w:type="gramStart"/>
      <w:r>
        <w:t>Japan</w:t>
      </w:r>
      <w:proofErr w:type="gramEnd"/>
      <w:r>
        <w:t xml:space="preserve"> and Canada) can be time consuming, expensive and uncertain, which can delay our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us from doing business in a country or subject us to a variety of enforcement actions and civil or criminal penalties, which would materially and adversely affect our business. In addition, compliance with changing regulatory schemes may add additional complexity, cost and delays in marketing or selling our products.</w:t>
      </w:r>
    </w:p>
    <w:p w14:paraId="2BAA90B8" w14:textId="77777777" w:rsidR="009F545A" w:rsidRDefault="00000000">
      <w:pPr>
        <w:spacing w:after="0"/>
        <w:ind w:left="15" w:right="15"/>
      </w:pPr>
      <w:r>
        <w:t xml:space="preserve">    Within the EU/EEA, we must obtain, and in turn affix, a CE mark certification, which is a European marking of conformity that indicates that a product meets the essential requirements of the European Union's Medical Device Directive. Compliance with the Medical Device Directive is done through a self-certification process that is then verified by an independent certification body called a</w:t>
      </w:r>
    </w:p>
    <w:p w14:paraId="497EA694" w14:textId="77777777" w:rsidR="009F545A" w:rsidRDefault="00000000">
      <w:pPr>
        <w:spacing w:after="0"/>
        <w:ind w:left="15" w:right="15"/>
      </w:pPr>
      <w:r>
        <w:t>“Notified Body,” which is an organization empowered by the legislature to conduct this verification. Once the CE mark is affixed, the</w:t>
      </w:r>
    </w:p>
    <w:p w14:paraId="1AC95D66" w14:textId="77777777" w:rsidR="009F545A" w:rsidRDefault="00000000">
      <w:pPr>
        <w:ind w:left="15" w:right="15"/>
      </w:pPr>
      <w:r>
        <w:t>Notified Body will regularly audit us to ensure that we remain in compliance with the applicable European laws and Medical Device Directive. By affixing the CE mark to our product, we are certifying that our products comply with the laws and regulations required by the EU/EEA countries, thereby allowing the free movement of our products within these countries and others that accept CE mark standards. If we cannot support our performance claims and demonstrate compliance with the applicable European laws and the Medical Device Directive, we would lose our right to affix the CE mark to our products, which would prevent us from selling our products within the EU/EEA/Switzerland territory and in other countries that recognize the CE mark. In April 2017, the European Commission adopted two regulations on medical devices that impose stricter requirements for placing medical devices in the EU market, as well as for Notified Bodies. These regulations have resulted in the limited availability of recognized Notified Bodies, which could delay our ability to obtaining CE marks. We may be subject to risks associated with additional testing, modification, certification, or amendment of our existing market authorizations, or we may be required to modify products already installed at our customers’ facilities to comply with the official interpretations of these revised regulations.</w:t>
      </w:r>
    </w:p>
    <w:p w14:paraId="3A10DF88" w14:textId="77777777" w:rsidR="009F545A" w:rsidRDefault="00000000">
      <w:pPr>
        <w:ind w:left="15" w:right="15"/>
      </w:pPr>
      <w:r>
        <w:t xml:space="preserve">    We are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345C3734" w14:textId="77777777" w:rsidR="009F545A" w:rsidRDefault="00000000">
      <w:pPr>
        <w:ind w:left="15" w:right="15"/>
      </w:pPr>
      <w:r>
        <w:t xml:space="preserve">    In addition, we are required to timely file various reports with international regulatory authorities </w:t>
      </w:r>
      <w:proofErr w:type="gramStart"/>
      <w:r>
        <w:t>similar to</w:t>
      </w:r>
      <w:proofErr w:type="gramEnd"/>
      <w:r>
        <w:t xml:space="preserve"> the reports we are required to timely file with U.S. regulatory authorities, including reports required by international adverse event reporting regulations. If these reports are not timely filed, regulators may impose sanctions, including </w:t>
      </w:r>
      <w:proofErr w:type="gramStart"/>
      <w:r>
        <w:t>temporarily suspending</w:t>
      </w:r>
      <w:proofErr w:type="gramEnd"/>
      <w:r>
        <w:t xml:space="preserve"> our market authorizations or CE mark, and sales of our products may suffer.</w:t>
      </w:r>
    </w:p>
    <w:p w14:paraId="50BE94B7" w14:textId="77777777" w:rsidR="009F545A" w:rsidRDefault="00000000">
      <w:pPr>
        <w:spacing w:after="231"/>
        <w:ind w:left="15" w:right="15"/>
      </w:pPr>
      <w:r>
        <w:t xml:space="preserve">    Further, as we enter new businesses or pursue new business opportunities internationally, or as regulatory schemes change, we may become subject to additional laws, rules, and regulations. Becoming familiar with and implementing the infrastructure necessary to comply with these laws, rules, and regulations is costly. Additionally, in some countries, we rely or may rely in the future on foreign distributors and agents to assist in complying with foreign regulatory requirements, and we cannot be sure that they will always do so. The failure of us or our agents to comply with these laws, rules, and regulations could delay the introduction of new products, cause reputational harm, or result in investigations, fines, injunctions, civil penalties, criminal prosecution, or an inability to sell our products in or to import our products into certain countries, which could materially and adversely affect our business.</w:t>
      </w:r>
    </w:p>
    <w:p w14:paraId="3A5C0D9E" w14:textId="77777777" w:rsidR="009F545A" w:rsidRDefault="00000000">
      <w:pPr>
        <w:spacing w:after="110"/>
        <w:ind w:left="-5" w:right="13"/>
      </w:pPr>
      <w:r>
        <w:rPr>
          <w:b/>
          <w:i/>
        </w:rPr>
        <w:t>Compliance with U.S. laws and regulations applicable to the marketing, manufacture, and distribution of our products may be costly, and failure or delays in obtaining regulatory clearances or approvals or failure to comply with applicable laws and regulations could prevent us from distributing our products, require us to recall our products, or result in significant penalties or other harm to our business.</w:t>
      </w:r>
    </w:p>
    <w:p w14:paraId="788337C4" w14:textId="77777777" w:rsidR="009F545A" w:rsidRDefault="00000000">
      <w:pPr>
        <w:ind w:left="15" w:right="15"/>
      </w:pPr>
      <w:r>
        <w:t xml:space="preserve">    Some of our products and those of OEMs that incorporate our products are subject to extensive and rigorous government regulation in the United States. Compliance with these laws and regulations is expensive and time-consuming, and failure to comply with these laws and regulations could materially and adversely affect our business.</w:t>
      </w:r>
    </w:p>
    <w:p w14:paraId="5CFF6472" w14:textId="77777777" w:rsidR="009F545A" w:rsidRDefault="009F545A">
      <w:pPr>
        <w:sectPr w:rsidR="009F545A">
          <w:headerReference w:type="even" r:id="rId54"/>
          <w:headerReference w:type="default" r:id="rId55"/>
          <w:headerReference w:type="first" r:id="rId56"/>
          <w:pgSz w:w="12240" w:h="15840"/>
          <w:pgMar w:top="1821" w:right="682" w:bottom="877" w:left="700" w:header="621" w:footer="720" w:gutter="0"/>
          <w:cols w:space="720"/>
        </w:sectPr>
      </w:pPr>
    </w:p>
    <w:p w14:paraId="4CBD4833" w14:textId="77777777" w:rsidR="009F545A" w:rsidRDefault="00000000">
      <w:pPr>
        <w:spacing w:after="0"/>
        <w:ind w:left="5340" w:right="15"/>
      </w:pPr>
      <w:r>
        <w:lastRenderedPageBreak/>
        <w:t>52</w:t>
      </w:r>
    </w:p>
    <w:p w14:paraId="14879DC1" w14:textId="77777777" w:rsidR="009F545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714F12C0" wp14:editId="018F361B">
                <wp:extent cx="6896100" cy="19050"/>
                <wp:effectExtent l="0" t="0" r="0" b="0"/>
                <wp:docPr id="132053" name="Group 13205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62" name="Shape 1475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63" name="Shape 1475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09" name="Shape 147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10" name="Shape 147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053" style="width:543pt;height:1.5pt;mso-position-horizontal-relative:char;mso-position-vertical-relative:line" coordsize="68961,190">
                <v:shape id="Shape 147564" style="position:absolute;width:68961;height:95;left:0;top:0;" coordsize="6896100,9525" path="m0,0l6896100,0l6896100,9525l0,9525l0,0">
                  <v:stroke weight="0pt" endcap="flat" joinstyle="miter" miterlimit="10" on="false" color="#000000" opacity="0"/>
                  <v:fill on="true" color="#9a9a9a"/>
                </v:shape>
                <v:shape id="Shape 147565" style="position:absolute;width:68961;height:95;left:0;top:95;" coordsize="6896100,9525" path="m0,0l6896100,0l6896100,9525l0,9525l0,0">
                  <v:stroke weight="0pt" endcap="flat" joinstyle="miter" miterlimit="10" on="false" color="#000000" opacity="0"/>
                  <v:fill on="true" color="#eeeeee"/>
                </v:shape>
                <v:shape id="Shape 14709" style="position:absolute;width:95;height:190;left:68865;top:0;" coordsize="9525,19050" path="m9525,0l9525,19050l0,19050l0,9525l9525,0x">
                  <v:stroke weight="0pt" endcap="flat" joinstyle="miter" miterlimit="10" on="false" color="#000000" opacity="0"/>
                  <v:fill on="true" color="#eeeeee"/>
                </v:shape>
                <v:shape id="Shape 147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1BBA4B2" w14:textId="77777777" w:rsidR="009F545A" w:rsidRDefault="00000000">
      <w:pPr>
        <w:spacing w:after="945" w:line="265" w:lineRule="auto"/>
        <w:ind w:left="15"/>
      </w:pPr>
      <w:r>
        <w:rPr>
          <w:color w:val="0000FF"/>
          <w:u w:val="single" w:color="0000FF"/>
        </w:rPr>
        <w:lastRenderedPageBreak/>
        <w:t>Table of Contents</w:t>
      </w:r>
    </w:p>
    <w:p w14:paraId="06AA0142" w14:textId="77777777" w:rsidR="009F545A" w:rsidRDefault="00000000">
      <w:pPr>
        <w:ind w:left="15" w:right="15"/>
      </w:pPr>
      <w:r>
        <w:t xml:space="preserve">    Generally, our manufacturing operations for medical devices, and those of our third-party manufacturers, are required to comply with the Quality System Regulations (“QSR”) of the FDA, as well as other federal and state regulations for medical devices and radiation-emitting products. The FDA, through authorized auditing organizations,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Form FDA 483 reports are not addressed or corrective action is not taken in a timely manner and to the FDA’s satisfaction, the FDA may issue a warning letter or proceed directly to an enforcement action. Failure to respond in a timely manner to a warning letter, or any other notice of noncompliance and to promptly come into compliance could result in the FDA bringing an enforcement action, which could include the total shutdown of our production facilities, denial of importation rights to the United States for products manufactured in overseas locations, adverse publicity, and criminal and civil fines. The expense and costs of any corrective actions that we may take, which may include product recalls, </w:t>
      </w:r>
      <w:proofErr w:type="gramStart"/>
      <w:r>
        <w:t>correction</w:t>
      </w:r>
      <w:proofErr w:type="gramEnd"/>
      <w:r>
        <w:t xml:space="preserve"> and removal of products from customer sites, or changes to our product manufacturing and quality systems, could materially and adversely impact our financial results and may also divert management resources, attention, and time. Additionally, if a warning letter were issued, customers could delay purchasing decisions or cancel orders, and we could face increased pressure from our competitors, who could use the warning letter against us in competitive sales situations, either of which could materially and adversely affect our reputation, business, and stock price.</w:t>
      </w:r>
    </w:p>
    <w:p w14:paraId="42FEE41E" w14:textId="77777777" w:rsidR="009F545A" w:rsidRDefault="00000000">
      <w:pPr>
        <w:ind w:left="15" w:right="15"/>
      </w:pPr>
      <w:r>
        <w:t xml:space="preserve">    In addition, we are required to timely file various reports with the FDA, including reports required by the medical device reporting regulations (“MDRs”), that require we report to regulatory authorities if our devices may have caused or contributed to a death or serious injury, or malfunctioned in a way that would likely cause or contribute to a death or serious injury if the malfunction were to recur. If we initiate a correction or removal of a device to reduce a risk to health posed by the device, we would be required to submit a </w:t>
      </w:r>
      <w:proofErr w:type="gramStart"/>
      <w:r>
        <w:t>publicly-available</w:t>
      </w:r>
      <w:proofErr w:type="gramEnd"/>
      <w:r>
        <w:t xml:space="preserve"> correction and removal report to the FDA and, in many cases, similar reports to other regulatory agencies. This report could be classified by the FDA as a device recall, which could lead to increased scrutiny by the FDA, other international regulatory agencies, and our customers regarding the quality and safety of our devices. If these MDRs or correction and removal reports are not filed on a timely basis, regulators may impose sanctions, sales of our products may suffer, and we may be subject to product liability or regulatory enforcement actions, all of which could harm our business.</w:t>
      </w:r>
    </w:p>
    <w:p w14:paraId="47823401" w14:textId="77777777" w:rsidR="009F545A" w:rsidRDefault="00000000">
      <w:pPr>
        <w:ind w:left="15" w:right="15"/>
      </w:pPr>
      <w:r>
        <w:t xml:space="preserve">    Government regulation may also cause significant delays or even prevent the marketing and full commercialization of future products or services that we may develop and/or may impose costly requirements on our business. Further, as we enter new businesses or pursue new business opportunities, we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our business.</w:t>
      </w:r>
    </w:p>
    <w:p w14:paraId="6911F3C9" w14:textId="77777777" w:rsidR="009F545A" w:rsidRDefault="00000000">
      <w:pPr>
        <w:spacing w:after="15"/>
        <w:ind w:left="15" w:right="15"/>
      </w:pPr>
      <w:r>
        <w:t xml:space="preserve">    If we or any of our suppliers, distributors, agents, or customers fail to comply with FDA, Federal Trade Commission, or other applicable U.S. regulatory requirements or are perceived to have failed to comply with regulations, we may face:</w:t>
      </w:r>
    </w:p>
    <w:p w14:paraId="70C255A9" w14:textId="77777777" w:rsidR="009F545A" w:rsidRDefault="00000000">
      <w:pPr>
        <w:numPr>
          <w:ilvl w:val="0"/>
          <w:numId w:val="5"/>
        </w:numPr>
        <w:spacing w:after="19"/>
        <w:ind w:right="15" w:hanging="360"/>
      </w:pPr>
      <w:r>
        <w:t xml:space="preserve">adverse publicity affecting both us and our </w:t>
      </w:r>
      <w:proofErr w:type="gramStart"/>
      <w:r>
        <w:t>customers;</w:t>
      </w:r>
      <w:proofErr w:type="gramEnd"/>
    </w:p>
    <w:p w14:paraId="6A5D26F5" w14:textId="77777777" w:rsidR="009F545A" w:rsidRDefault="00000000">
      <w:pPr>
        <w:numPr>
          <w:ilvl w:val="0"/>
          <w:numId w:val="5"/>
        </w:numPr>
        <w:spacing w:after="19"/>
        <w:ind w:right="15" w:hanging="360"/>
      </w:pPr>
      <w:r>
        <w:t xml:space="preserve">increased pressures from </w:t>
      </w:r>
      <w:proofErr w:type="gramStart"/>
      <w:r>
        <w:t>competitors;</w:t>
      </w:r>
      <w:proofErr w:type="gramEnd"/>
    </w:p>
    <w:p w14:paraId="12AC7ADF" w14:textId="77777777" w:rsidR="009F545A" w:rsidRDefault="00000000">
      <w:pPr>
        <w:numPr>
          <w:ilvl w:val="0"/>
          <w:numId w:val="5"/>
        </w:numPr>
        <w:spacing w:after="19"/>
        <w:ind w:right="15" w:hanging="360"/>
      </w:pPr>
      <w:r>
        <w:t xml:space="preserve">investigations by governmental </w:t>
      </w:r>
      <w:proofErr w:type="gramStart"/>
      <w:r>
        <w:t>authorities;</w:t>
      </w:r>
      <w:proofErr w:type="gramEnd"/>
    </w:p>
    <w:p w14:paraId="7DF265C5" w14:textId="77777777" w:rsidR="009F545A" w:rsidRDefault="00000000">
      <w:pPr>
        <w:numPr>
          <w:ilvl w:val="0"/>
          <w:numId w:val="5"/>
        </w:numPr>
        <w:spacing w:after="19"/>
        <w:ind w:right="15" w:hanging="360"/>
      </w:pPr>
      <w:r>
        <w:t xml:space="preserve">fines, injunctions, civil penalties, and criminal </w:t>
      </w:r>
      <w:proofErr w:type="gramStart"/>
      <w:r>
        <w:t>prosecution;</w:t>
      </w:r>
      <w:proofErr w:type="gramEnd"/>
    </w:p>
    <w:p w14:paraId="57372F93" w14:textId="77777777" w:rsidR="009F545A" w:rsidRDefault="00000000">
      <w:pPr>
        <w:numPr>
          <w:ilvl w:val="0"/>
          <w:numId w:val="5"/>
        </w:numPr>
        <w:spacing w:after="19"/>
        <w:ind w:right="15" w:hanging="360"/>
      </w:pPr>
      <w:r>
        <w:t xml:space="preserve">partial suspension or total shutdown of production facilities or the imposition of operating </w:t>
      </w:r>
      <w:proofErr w:type="gramStart"/>
      <w:r>
        <w:t>restrictions;</w:t>
      </w:r>
      <w:proofErr w:type="gramEnd"/>
    </w:p>
    <w:p w14:paraId="7B2901BA" w14:textId="77777777" w:rsidR="009F545A" w:rsidRDefault="00000000">
      <w:pPr>
        <w:numPr>
          <w:ilvl w:val="0"/>
          <w:numId w:val="5"/>
        </w:numPr>
        <w:spacing w:after="19"/>
        <w:ind w:right="15" w:hanging="360"/>
      </w:pPr>
      <w:r>
        <w:t xml:space="preserve">increased difficulty in obtaining required clearances or approvals or losses of clearances or approvals already </w:t>
      </w:r>
      <w:proofErr w:type="gramStart"/>
      <w:r>
        <w:t>granted;</w:t>
      </w:r>
      <w:proofErr w:type="gramEnd"/>
    </w:p>
    <w:p w14:paraId="6F3428EA" w14:textId="77777777" w:rsidR="009F545A" w:rsidRDefault="00000000">
      <w:pPr>
        <w:numPr>
          <w:ilvl w:val="0"/>
          <w:numId w:val="5"/>
        </w:numPr>
        <w:spacing w:after="19"/>
        <w:ind w:right="15" w:hanging="360"/>
      </w:pPr>
      <w:r>
        <w:t xml:space="preserve">seizures or recalls of our products or those of our </w:t>
      </w:r>
      <w:proofErr w:type="gramStart"/>
      <w:r>
        <w:t>customers;</w:t>
      </w:r>
      <w:proofErr w:type="gramEnd"/>
    </w:p>
    <w:p w14:paraId="3F128C06" w14:textId="77777777" w:rsidR="009F545A" w:rsidRDefault="00000000">
      <w:pPr>
        <w:numPr>
          <w:ilvl w:val="0"/>
          <w:numId w:val="5"/>
        </w:numPr>
        <w:spacing w:after="19"/>
        <w:ind w:right="15" w:hanging="360"/>
      </w:pPr>
      <w:r>
        <w:t xml:space="preserve">delays in purchasing decisions by customers or cancellation of existing </w:t>
      </w:r>
      <w:proofErr w:type="gramStart"/>
      <w:r>
        <w:t>orders;</w:t>
      </w:r>
      <w:proofErr w:type="gramEnd"/>
    </w:p>
    <w:p w14:paraId="45929520" w14:textId="77777777" w:rsidR="009F545A" w:rsidRDefault="00000000">
      <w:pPr>
        <w:numPr>
          <w:ilvl w:val="0"/>
          <w:numId w:val="5"/>
        </w:numPr>
        <w:spacing w:after="19"/>
        <w:ind w:right="15" w:hanging="360"/>
      </w:pPr>
      <w:r>
        <w:t>the inability to sell our products; and</w:t>
      </w:r>
    </w:p>
    <w:p w14:paraId="236FC963" w14:textId="77777777" w:rsidR="009F545A" w:rsidRDefault="00000000">
      <w:pPr>
        <w:numPr>
          <w:ilvl w:val="0"/>
          <w:numId w:val="5"/>
        </w:numPr>
        <w:ind w:right="15" w:hanging="360"/>
      </w:pPr>
      <w:r>
        <w:t>difficulty in obtaining product liability or operating insurance at a reasonable cost, or at all.</w:t>
      </w:r>
    </w:p>
    <w:p w14:paraId="128DAFDD" w14:textId="77777777" w:rsidR="009F545A" w:rsidRDefault="00000000">
      <w:pPr>
        <w:spacing w:after="831"/>
        <w:ind w:left="15" w:right="15"/>
      </w:pPr>
      <w:r>
        <w:t xml:space="preserve">    We are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we may incur as the consequence of regulatory violations. Consequently, we do not have insurance that would cover this type of liability.</w:t>
      </w:r>
    </w:p>
    <w:p w14:paraId="60A05D0B" w14:textId="77777777" w:rsidR="009F545A" w:rsidRDefault="00000000">
      <w:pPr>
        <w:spacing w:after="5" w:line="254" w:lineRule="auto"/>
        <w:ind w:left="209" w:right="198"/>
        <w:jc w:val="center"/>
      </w:pPr>
      <w:r>
        <w:lastRenderedPageBreak/>
        <w:t>53</w:t>
      </w:r>
    </w:p>
    <w:p w14:paraId="031E4BD6" w14:textId="77777777" w:rsidR="009F545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6E1B6214" wp14:editId="2B8E82EB">
                <wp:extent cx="6896100" cy="19050"/>
                <wp:effectExtent l="0" t="0" r="0" b="0"/>
                <wp:docPr id="132664" name="Group 1326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66" name="Shape 1475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67" name="Shape 1475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16" name="Shape 147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17" name="Shape 147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2664" style="width:543pt;height:1.5pt;mso-position-horizontal-relative:char;mso-position-vertical-relative:line" coordsize="68961,190">
                <v:shape id="Shape 147568" style="position:absolute;width:68961;height:95;left:0;top:0;" coordsize="6896100,9525" path="m0,0l6896100,0l6896100,9525l0,9525l0,0">
                  <v:stroke weight="0pt" endcap="flat" joinstyle="miter" miterlimit="10" on="false" color="#000000" opacity="0"/>
                  <v:fill on="true" color="#9a9a9a"/>
                </v:shape>
                <v:shape id="Shape 147569" style="position:absolute;width:68961;height:95;left:0;top:95;" coordsize="6896100,9525" path="m0,0l6896100,0l6896100,9525l0,9525l0,0">
                  <v:stroke weight="0pt" endcap="flat" joinstyle="miter" miterlimit="10" on="false" color="#000000" opacity="0"/>
                  <v:fill on="true" color="#eeeeee"/>
                </v:shape>
                <v:shape id="Shape 14716" style="position:absolute;width:95;height:190;left:68865;top:0;" coordsize="9525,19050" path="m9525,0l9525,19050l0,19050l0,9525l9525,0x">
                  <v:stroke weight="0pt" endcap="flat" joinstyle="miter" miterlimit="10" on="false" color="#000000" opacity="0"/>
                  <v:fill on="true" color="#eeeeee"/>
                </v:shape>
                <v:shape id="Shape 1471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C50063E" w14:textId="77777777" w:rsidR="009F545A" w:rsidRDefault="00000000">
      <w:pPr>
        <w:spacing w:after="1065" w:line="265" w:lineRule="auto"/>
        <w:ind w:left="15"/>
      </w:pPr>
      <w:r>
        <w:rPr>
          <w:color w:val="0000FF"/>
          <w:u w:val="single" w:color="0000FF"/>
        </w:rPr>
        <w:t>Table of Contents</w:t>
      </w:r>
    </w:p>
    <w:p w14:paraId="650C4686" w14:textId="77777777" w:rsidR="009F545A" w:rsidRDefault="00000000">
      <w:pPr>
        <w:spacing w:after="110"/>
        <w:ind w:left="-5" w:right="13"/>
      </w:pPr>
      <w:r>
        <w:rPr>
          <w:b/>
          <w:i/>
        </w:rPr>
        <w:t>We sell certain X-ray tube products as replacements which are subject to medical device certification and product registration laws and regulations, which vary by country and are subject to change, and we may be unable to receive registration approval or renewal of existing registrations if we fail to meet regulatory approval requirements or if the approval process becomes commercially infeasible or impractical.</w:t>
      </w:r>
    </w:p>
    <w:p w14:paraId="22FA76E5" w14:textId="77777777" w:rsidR="009F545A" w:rsidRDefault="00000000">
      <w:pPr>
        <w:ind w:left="15" w:right="15"/>
      </w:pPr>
      <w:r>
        <w:t xml:space="preserve">    We market and distribute certain X-ray tubes through distributors and third-party/multi-vendor service organizations that are used as equivalent replacements for specific OEM tubes. We are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We must comply with the requirements of the NMPA, and we may not be able to receive registration approval or renewal of existing registrations if we fail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7DAFFE76" w14:textId="77777777" w:rsidR="009F545A" w:rsidRDefault="00000000">
      <w:pPr>
        <w:ind w:left="15" w:right="15"/>
      </w:pPr>
      <w:r>
        <w:t xml:space="preserve">    In addition, certain countries in which our products are sold require products to undergo re-registration if the product is altered in any significant way.</w:t>
      </w:r>
    </w:p>
    <w:p w14:paraId="63C1FBD0" w14:textId="77777777" w:rsidR="009F545A" w:rsidRDefault="00000000">
      <w:pPr>
        <w:spacing w:after="231"/>
        <w:ind w:left="15" w:right="15"/>
      </w:pPr>
      <w:r>
        <w:t xml:space="preserve">    These registration processes can be costly and time consuming, and customers may decide to purchase products from our competitors that do not have to be involved in a re-registration process. In addition, our inability to receive or renew product registrations may prevent us from marketing and/or distributing those </w:t>
      </w:r>
      <w:proofErr w:type="gramStart"/>
      <w:r>
        <w:t>particular products</w:t>
      </w:r>
      <w:proofErr w:type="gramEnd"/>
      <w:r>
        <w:t xml:space="preserve"> for replacement applications in the specific country.</w:t>
      </w:r>
    </w:p>
    <w:p w14:paraId="23E639A6" w14:textId="77777777" w:rsidR="009F545A" w:rsidRDefault="00000000">
      <w:pPr>
        <w:spacing w:after="110"/>
        <w:ind w:left="-5" w:right="13"/>
      </w:pPr>
      <w:r>
        <w:rPr>
          <w:b/>
          <w:i/>
        </w:rPr>
        <w:t>Existing and future healthcare reforms, and changes to reimbursement rates, may indirectly have a material adverse effect on our business and results of operations.</w:t>
      </w:r>
    </w:p>
    <w:p w14:paraId="523E5C09" w14:textId="77777777" w:rsidR="009F545A" w:rsidRDefault="00000000">
      <w:pPr>
        <w:ind w:left="15" w:right="15"/>
      </w:pPr>
      <w:r>
        <w:t xml:space="preserve">    Sales of our products to OEMs in the medical sector indirectly depend on whether adequate reimbursement is available for our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our customers’ products, and therefore indirectly our products, may be limited.</w:t>
      </w:r>
    </w:p>
    <w:p w14:paraId="3D5DB118" w14:textId="77777777" w:rsidR="009F545A" w:rsidRDefault="00000000">
      <w:pPr>
        <w:spacing w:after="231"/>
        <w:ind w:left="15" w:right="15"/>
      </w:pPr>
      <w:r>
        <w:t xml:space="preserve">    Healthcare reform proposals and medical cost containment measures in the United States and in many foreign countries could limit the use of both ours and our customers’ products, reduce reimbursement available for such use, further tax the sale or use of our products, and further increase the administrative and financial burden of compliance. These reforms and measures, including the uncertainty in the medical community regarding their nature and effect, could have a material and adverse effect on us and our customers’ purchasing decisions regarding our products and treatments and could harm our business, results of operations, financial condition, and prospects. We cannot predict the specific healthcare programs and regulations that will be ultimately implemented by local, regional, and national governments globally. However, any changes that lower reimbursements for us or our customers’ products and/or procedures using these products, including, for example, existing reimbursement incentives to convert from analog to digital Xray systems, or changes that reduce medical procedure volumes or increase cost containment pressures on us or others in the healthcare sector could materially and adversely affect our business and results of operations.</w:t>
      </w:r>
    </w:p>
    <w:p w14:paraId="4E5FA7CE" w14:textId="77777777" w:rsidR="009F545A" w:rsidRDefault="00000000">
      <w:pPr>
        <w:spacing w:after="110"/>
        <w:ind w:left="-5" w:right="13"/>
      </w:pPr>
      <w:r>
        <w:rPr>
          <w:b/>
          <w:i/>
        </w:rPr>
        <w:t>We are subject to federal, state, and foreign laws governing our business practices which, if violated, could result in substantial penalties. Additionally, challenges to or investigations into our practices could cause adverse publicity and be costly to respond to and thus could harm our business.</w:t>
      </w:r>
    </w:p>
    <w:p w14:paraId="46B56B9E" w14:textId="77777777" w:rsidR="009F545A" w:rsidRDefault="00000000">
      <w:pPr>
        <w:spacing w:after="831"/>
        <w:ind w:left="15" w:right="15"/>
      </w:pPr>
      <w:r>
        <w:t xml:space="preserve">    </w:t>
      </w:r>
      <w:r>
        <w:rPr>
          <w:i/>
        </w:rPr>
        <w:t>Anti-corruption laws and regulations</w:t>
      </w:r>
      <w:r>
        <w:t xml:space="preserve">. We are subject to the U.S. Foreign Corrupt Practices Act and anti-corruption laws, as well as similar laws in foreign countries, such as the U.K. Bribery Act and the Law </w:t>
      </w:r>
      <w:proofErr w:type="gramStart"/>
      <w:r>
        <w:t>On</w:t>
      </w:r>
      <w:proofErr w:type="gramEnd"/>
      <w:r>
        <w:t xml:space="preserve"> the Fundamentals of Health Protection in the Russian Federation. In general, there is a worldwide trend to strengthen anti-corruption laws and their enforcement, and the healthcare industry and medical equipment manufacturers have been </w:t>
      </w:r>
      <w:proofErr w:type="gramStart"/>
      <w:r>
        <w:t>particular targets</w:t>
      </w:r>
      <w:proofErr w:type="gramEnd"/>
      <w:r>
        <w:t xml:space="preserve"> of these investigation and enforcement efforts. Any violation of these laws by us or our agents or distributors could create substantial liability for us, subject our officers and directors to personal liability, and cause a loss of reputation in the market. We operate in many countries, including India and China, where the public </w:t>
      </w:r>
      <w:r>
        <w:lastRenderedPageBreak/>
        <w:t xml:space="preserve">sector is perceived as being corrupt. Our strategic business plans include expanding our business in regions and countries that are rated as higher risk for corruption activity by Transparency International </w:t>
      </w:r>
      <w:proofErr w:type="spellStart"/>
      <w:r>
        <w:t>e.V.</w:t>
      </w:r>
      <w:proofErr w:type="spellEnd"/>
      <w:r>
        <w:t>,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us or our agents or distributors to comply with these laws, rules, and regulations could delay our expansion into high-growth markets and could materially and adversely affect our business. We will likely do more business, directly and potentially indirectly, in countries where the public sector is perceived to be corrupt. Increased business in higher-risk countries could subject us and our officers and directors to increased scrutiny and increased liability from our business operations.</w:t>
      </w:r>
    </w:p>
    <w:p w14:paraId="38EE67D0" w14:textId="77777777" w:rsidR="009F545A" w:rsidRDefault="00000000">
      <w:pPr>
        <w:spacing w:after="5" w:line="254" w:lineRule="auto"/>
        <w:ind w:left="209" w:right="198"/>
        <w:jc w:val="center"/>
      </w:pPr>
      <w:r>
        <w:t>54</w:t>
      </w:r>
    </w:p>
    <w:p w14:paraId="2D11611E" w14:textId="77777777" w:rsidR="009F545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154134BC" wp14:editId="0190CF17">
                <wp:extent cx="6896100" cy="19050"/>
                <wp:effectExtent l="0" t="0" r="0" b="0"/>
                <wp:docPr id="133237" name="Group 1332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70" name="Shape 1475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71" name="Shape 1475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41" name="Shape 148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42" name="Shape 148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237" style="width:543pt;height:1.5pt;mso-position-horizontal-relative:char;mso-position-vertical-relative:line" coordsize="68961,190">
                <v:shape id="Shape 147572" style="position:absolute;width:68961;height:95;left:0;top:0;" coordsize="6896100,9525" path="m0,0l6896100,0l6896100,9525l0,9525l0,0">
                  <v:stroke weight="0pt" endcap="flat" joinstyle="miter" miterlimit="10" on="false" color="#000000" opacity="0"/>
                  <v:fill on="true" color="#9a9a9a"/>
                </v:shape>
                <v:shape id="Shape 147573" style="position:absolute;width:68961;height:95;left:0;top:95;" coordsize="6896100,9525" path="m0,0l6896100,0l6896100,9525l0,9525l0,0">
                  <v:stroke weight="0pt" endcap="flat" joinstyle="miter" miterlimit="10" on="false" color="#000000" opacity="0"/>
                  <v:fill on="true" color="#eeeeee"/>
                </v:shape>
                <v:shape id="Shape 14841" style="position:absolute;width:95;height:190;left:68865;top:0;" coordsize="9525,19050" path="m9525,0l9525,19050l0,19050l0,9525l9525,0x">
                  <v:stroke weight="0pt" endcap="flat" joinstyle="miter" miterlimit="10" on="false" color="#000000" opacity="0"/>
                  <v:fill on="true" color="#eeeeee"/>
                </v:shape>
                <v:shape id="Shape 1484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EC78B7A" w14:textId="77777777" w:rsidR="009F545A" w:rsidRDefault="00000000">
      <w:pPr>
        <w:spacing w:after="945" w:line="265" w:lineRule="auto"/>
        <w:ind w:left="15"/>
      </w:pPr>
      <w:r>
        <w:rPr>
          <w:color w:val="0000FF"/>
          <w:u w:val="single" w:color="0000FF"/>
        </w:rPr>
        <w:lastRenderedPageBreak/>
        <w:t>Table of Contents</w:t>
      </w:r>
    </w:p>
    <w:p w14:paraId="183E770D" w14:textId="77777777" w:rsidR="009F545A" w:rsidRDefault="00000000">
      <w:pPr>
        <w:ind w:left="15" w:right="15"/>
      </w:pPr>
      <w:r>
        <w:t xml:space="preserve">    </w:t>
      </w:r>
      <w:r>
        <w:rPr>
          <w:i/>
        </w:rPr>
        <w:t>Competition and trade compliance laws</w:t>
      </w:r>
      <w:r>
        <w:t>. We are subject to various competition and trade compliance laws in the jurisdictions where we operate. Regulatory authorities in those jurisdictions may have the power to subject us to sanctions and impose changes or conditions in the way we conduct our business. An increasing number of jurisdictions provide private rights of action for competitors or consumers to assert claims of anti-competitive conduct and seek damages. Increased government scrutiny of our actions or enforcement or private rights of action could materially and adversely affect our business or damage our reputation. We may be required to conduct internal investigations or face audits or investigations by one or more domestic or foreign government agencies, which could be costly and time consuming and could divert our management and key personnel from our business operations. An adverse outcome under any such investigation or audit could subject us to fines and criminal or other penalties, which could materially and adversely affect our business and financial results. Furthermore, competition laws may prohibit or increase the cost of future acquisitions that we may desire to undertake.</w:t>
      </w:r>
    </w:p>
    <w:p w14:paraId="2F69FC40" w14:textId="77777777" w:rsidR="009F545A" w:rsidRDefault="00000000">
      <w:pPr>
        <w:ind w:left="15" w:right="15"/>
      </w:pPr>
      <w:r>
        <w:t xml:space="preserve">    </w:t>
      </w:r>
      <w:r>
        <w:rPr>
          <w:i/>
        </w:rPr>
        <w:t>Laws and ethical rules governing interactions with healthcare providers</w:t>
      </w:r>
      <w:r>
        <w:t xml:space="preserve">. We do not generally sell our products directly to healthcare </w:t>
      </w:r>
      <w:proofErr w:type="gramStart"/>
      <w:r>
        <w:t>providers, but</w:t>
      </w:r>
      <w:proofErr w:type="gramEnd"/>
      <w:r>
        <w:t xml:space="preserve"> may occasionally sell our products to healthcare providers through distributors or otherwise engage healthcare providers to provide services.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our sales, marketing, and other promotional activities by limiting the kinds of financial arrangements we may have with hospitals, physicians, or other potential purchasers of our products. They particularly impact how we structure our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0FFEE484" w14:textId="77777777" w:rsidR="009F545A" w:rsidRDefault="00000000">
      <w:pPr>
        <w:ind w:left="1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 claimed. Although we do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our practices could cause adverse publicity and be costly to defend and thus could harm our business and results of operations. Additionally, several </w:t>
      </w:r>
      <w:proofErr w:type="gramStart"/>
      <w:r>
        <w:t>recently-enacted</w:t>
      </w:r>
      <w:proofErr w:type="gramEnd"/>
      <w:r>
        <w:t xml:space="preserve"> state and federal laws, including laws in 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us to implement the necessary and costly infrastructure to track and report certain payments to healthcare providers. Failure to comply with these tracking and reporting laws could subject us to significant civil monetary penalties.</w:t>
      </w:r>
    </w:p>
    <w:p w14:paraId="40915772" w14:textId="77777777" w:rsidR="009F545A" w:rsidRDefault="00000000">
      <w:pPr>
        <w:spacing w:after="0"/>
        <w:ind w:left="15" w:right="15"/>
      </w:pPr>
      <w:r>
        <w:t xml:space="preserve">    </w:t>
      </w:r>
      <w:r>
        <w:rPr>
          <w:i/>
        </w:rPr>
        <w:t>Other Laws.</w:t>
      </w:r>
      <w:r>
        <w:t xml:space="preserve"> From time to time, new laws or regulations may be adopted and compliance with these laws or regulations could be costly or time consuming. For example, in July 2021, the U.S. government passed the Uyghur Forced Labor Prevention Act (the</w:t>
      </w:r>
    </w:p>
    <w:p w14:paraId="22D492CC" w14:textId="77777777" w:rsidR="009F545A" w:rsidRDefault="00000000">
      <w:pPr>
        <w:ind w:left="15" w:right="15"/>
      </w:pPr>
      <w:r>
        <w:t>“UFLPA”), which imposes importation limits on goods produced using forced labor in China, especially the Xinjiang Uyghur Autonomous Region, and imposes related sanctions. Guidance related to compliance with the UFLPA has not yet been issued, and we cannot yet evaluate the impact that compliance with the UFLPA will have on our business or financial condition.</w:t>
      </w:r>
    </w:p>
    <w:p w14:paraId="5010628B" w14:textId="77777777" w:rsidR="009F545A" w:rsidRDefault="00000000">
      <w:pPr>
        <w:spacing w:after="831"/>
        <w:ind w:left="15" w:right="15"/>
      </w:pPr>
      <w:r>
        <w:t xml:space="preserve">    We are subject to similar laws in foreign countries where we conduct business. For example, within the EU, the control of unlawful marketing activities is a matter of national law in each of the member states. The member states of the EU closely monitor perceived unlawful marketing activity by companies. We could face civil, criminal, and administrative sanctions if any member state determines that we have breached our obligations under such state’s national laws. Industry associations also closely monitor the activities of member companies. If these organizations or authorities name us as having breached our obligations under their regulations, rules, or standards, our reputation would suffer, and our business and financial condition could be materially and adversely affected.</w:t>
      </w:r>
    </w:p>
    <w:p w14:paraId="1FA13E72" w14:textId="77777777" w:rsidR="009F545A" w:rsidRDefault="00000000">
      <w:pPr>
        <w:spacing w:after="5" w:line="254" w:lineRule="auto"/>
        <w:ind w:left="209" w:right="198"/>
        <w:jc w:val="center"/>
      </w:pPr>
      <w:r>
        <w:t>55</w:t>
      </w:r>
    </w:p>
    <w:p w14:paraId="07E56DFD" w14:textId="77777777" w:rsidR="009F545A" w:rsidRDefault="00000000">
      <w:pPr>
        <w:spacing w:after="0" w:line="259" w:lineRule="auto"/>
        <w:ind w:left="0" w:right="-1" w:firstLine="0"/>
      </w:pPr>
      <w:r>
        <w:rPr>
          <w:rFonts w:ascii="Calibri" w:eastAsia="Calibri" w:hAnsi="Calibri" w:cs="Calibri"/>
          <w:noProof/>
          <w:sz w:val="22"/>
        </w:rPr>
        <w:lastRenderedPageBreak/>
        <mc:AlternateContent>
          <mc:Choice Requires="wpg">
            <w:drawing>
              <wp:inline distT="0" distB="0" distL="0" distR="0" wp14:anchorId="2B656113" wp14:editId="6B49E6D3">
                <wp:extent cx="6896100" cy="19050"/>
                <wp:effectExtent l="0" t="0" r="0" b="0"/>
                <wp:docPr id="133542" name="Group 1335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74" name="Shape 1475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75" name="Shape 1475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50" name="Shape 148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851" name="Shape 148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542" style="width:543pt;height:1.5pt;mso-position-horizontal-relative:char;mso-position-vertical-relative:line" coordsize="68961,190">
                <v:shape id="Shape 147576" style="position:absolute;width:68961;height:95;left:0;top:0;" coordsize="6896100,9525" path="m0,0l6896100,0l6896100,9525l0,9525l0,0">
                  <v:stroke weight="0pt" endcap="flat" joinstyle="miter" miterlimit="10" on="false" color="#000000" opacity="0"/>
                  <v:fill on="true" color="#9a9a9a"/>
                </v:shape>
                <v:shape id="Shape 147577" style="position:absolute;width:68961;height:95;left:0;top:95;" coordsize="6896100,9525" path="m0,0l6896100,0l6896100,9525l0,9525l0,0">
                  <v:stroke weight="0pt" endcap="flat" joinstyle="miter" miterlimit="10" on="false" color="#000000" opacity="0"/>
                  <v:fill on="true" color="#eeeeee"/>
                </v:shape>
                <v:shape id="Shape 14850" style="position:absolute;width:95;height:190;left:68865;top:0;" coordsize="9525,19050" path="m9525,0l9525,19050l0,19050l0,9525l9525,0x">
                  <v:stroke weight="0pt" endcap="flat" joinstyle="miter" miterlimit="10" on="false" color="#000000" opacity="0"/>
                  <v:fill on="true" color="#eeeeee"/>
                </v:shape>
                <v:shape id="Shape 1485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B93CD5" w14:textId="77777777" w:rsidR="009F545A" w:rsidRDefault="00000000">
      <w:pPr>
        <w:spacing w:after="1065" w:line="265" w:lineRule="auto"/>
        <w:ind w:left="15"/>
      </w:pPr>
      <w:r>
        <w:rPr>
          <w:color w:val="0000FF"/>
          <w:u w:val="single" w:color="0000FF"/>
        </w:rPr>
        <w:t>Table of Contents</w:t>
      </w:r>
    </w:p>
    <w:p w14:paraId="685F7A83" w14:textId="77777777" w:rsidR="009F545A" w:rsidRDefault="00000000">
      <w:pPr>
        <w:spacing w:after="110"/>
        <w:ind w:left="-5" w:right="13"/>
      </w:pPr>
      <w:r>
        <w:rPr>
          <w:b/>
          <w:i/>
        </w:rPr>
        <w:t>Certain of our products are subject to regulations relating to use of radioactive material, compliance with which may be costly, and a failure to comply with these regulations may materially and adversely affect our business.</w:t>
      </w:r>
    </w:p>
    <w:p w14:paraId="31EBEA34" w14:textId="77777777" w:rsidR="009F545A" w:rsidRDefault="00000000">
      <w:pPr>
        <w:ind w:left="15" w:right="15"/>
      </w:pPr>
      <w:r>
        <w:t xml:space="preserve">    As a manufacturer and seller of medical devices and devices emitting radiation or utilizing radioactive by-product material, we and some of our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our products. We are also subject to international laws and regulations that apply to manufacturers of radiation-emitting devices and products utilizing radioactive materials. These are often comparable to, if not more stringent than, the equivalent regulations in the United States.</w:t>
      </w:r>
    </w:p>
    <w:p w14:paraId="428494F9" w14:textId="77777777" w:rsidR="009F545A" w:rsidRDefault="00000000">
      <w:pPr>
        <w:ind w:left="15" w:right="15"/>
      </w:pPr>
      <w:r>
        <w:t xml:space="preserve">    Our industrial and medical devices utilizing radioactive material are subject to NRC clearance and approval requirements, and the manufacture and sale of these products are subject to extensive federal and state regulation that varies from state to state and among regions. Our manufacture, distribution, installation, service, and removal of industrial devices utilizing radioactive material or emitting radiation also requires us to obtain </w:t>
      </w:r>
      <w:proofErr w:type="gramStart"/>
      <w:r>
        <w:t>a number of</w:t>
      </w:r>
      <w:proofErr w:type="gramEnd"/>
      <w:r>
        <w:t xml:space="preserve"> licenses and certifications for these devices and materials. Service of these products must also be in accordance with a </w:t>
      </w:r>
      <w:proofErr w:type="gramStart"/>
      <w:r>
        <w:t>specific radioactive materials licenses</w:t>
      </w:r>
      <w:proofErr w:type="gramEnd"/>
      <w:r>
        <w:t>. Obtaining licenses and certifications may be time consuming, expensive, and uncertain.</w:t>
      </w:r>
    </w:p>
    <w:p w14:paraId="7353E441" w14:textId="77777777" w:rsidR="009F545A" w:rsidRDefault="00000000">
      <w:pPr>
        <w:spacing w:after="231"/>
        <w:ind w:left="15" w:right="15"/>
      </w:pPr>
      <w:r>
        <w:t xml:space="preserve">    The handling and disposal of radioactive materials resulting from the manufacture, use, or disposal of our products may impose significant costs and requirements. Disposal sites for the lawful disposal of materials generated by the manufacture, use, or decommissioning of our products may no longer accept these substances in the future or may accept them on unfavorable terms.</w:t>
      </w:r>
    </w:p>
    <w:p w14:paraId="74687C9C" w14:textId="77777777" w:rsidR="009F545A" w:rsidRDefault="00000000">
      <w:pPr>
        <w:spacing w:after="110"/>
        <w:ind w:left="-5" w:right="13"/>
      </w:pPr>
      <w:r>
        <w:rPr>
          <w:b/>
          <w:i/>
        </w:rPr>
        <w:t>If we are unable to obtain required FDA clearances or approvals for a product or are unduly delayed in doing so, or the uses of that product are limited, our business could suffer.</w:t>
      </w:r>
    </w:p>
    <w:p w14:paraId="67815532" w14:textId="77777777" w:rsidR="009F545A" w:rsidRDefault="00000000">
      <w:pPr>
        <w:spacing w:after="231"/>
        <w:ind w:left="15" w:right="15"/>
      </w:pPr>
      <w:r>
        <w:t xml:space="preserve">    Typically, our OEM customers are responsible for obtaining 510(k) pre-market notification clearance on their systems that integrate our products. A substantial majority of our products are “Class I” devices that do not require 510(k) clearance, but we do produce software that is classified as a Class II device subject to 510(k) clearance. Unless an exception applies, </w:t>
      </w:r>
      <w:proofErr w:type="gramStart"/>
      <w:r>
        <w:t>We</w:t>
      </w:r>
      <w:proofErr w:type="gramEnd"/>
      <w:r>
        <w:t xml:space="preserve"> may be required by FDA regulations to obtain a 510(k) pre-market notification clearance in connection with the manufacture of a new medical device or a new indication for use of, or other significant change in, an existing currently marketed medical device before we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we cannot ensure that the FDA will agree with our decisions not to seek additional approvals or clearances for </w:t>
      </w:r>
      <w:proofErr w:type="gramStart"/>
      <w:r>
        <w:t>particular modifications</w:t>
      </w:r>
      <w:proofErr w:type="gramEnd"/>
      <w:r>
        <w:t xml:space="preserve"> to our products or that we will be successful in obtaining new 510(k) clearances for modifications. Obtaining clearances or approvals is time consuming, expensive, and uncertain. We may not be able to obtain the necessary clearances or approvals or may be unduly delayed in doing so, which could harm our business. Furthermore, even if we are granted regulatory clearances or approvals, they may include significant limitations on the indicated uses of the product, which may limit the market for the product. If we are unable to obtain required FDA clearance or approval for a product or is unduly delayed in doing so, or the uses of that product were limited, our business could suffer.</w:t>
      </w:r>
    </w:p>
    <w:p w14:paraId="67AE47FD" w14:textId="77777777" w:rsidR="009F545A" w:rsidRDefault="00000000">
      <w:pPr>
        <w:spacing w:after="110"/>
        <w:ind w:left="-5" w:right="13"/>
      </w:pPr>
      <w:r>
        <w:rPr>
          <w:b/>
          <w:i/>
        </w:rPr>
        <w:t>Unfavorable results of legal proceedings could materially and adversely affect our financial results.</w:t>
      </w:r>
    </w:p>
    <w:p w14:paraId="240C932C" w14:textId="77777777" w:rsidR="009F545A" w:rsidRDefault="00000000">
      <w:pPr>
        <w:ind w:left="15" w:right="15"/>
      </w:pPr>
      <w:r>
        <w:t xml:space="preserve">    From time to time, we are a party to or otherwise involved in legal proceedings, claims, government inspections, audits or investigations, and other legal matters, both inside and outside the United States, arising in the ordinary course of our business or otherwise. Legal proceedings are often lengthy, taking place over a period of years with interim motions or judgments subject to multiple levels of review (such as appeals or </w:t>
      </w:r>
      <w:proofErr w:type="spellStart"/>
      <w:r>
        <w:t>rehearings</w:t>
      </w:r>
      <w:proofErr w:type="spellEnd"/>
      <w:r>
        <w:t>) before the outcome is final. Litigation and other legal proceedings, claims, government inspections, audits and investigations are subject to significant uncertainty and may be expensive, time consuming, and disruptive to our operations. For these and other reasons, we may choose to settle legal proceedings and claims, regardless of their actual merit.</w:t>
      </w:r>
    </w:p>
    <w:p w14:paraId="1176C5CB" w14:textId="77777777" w:rsidR="009F545A" w:rsidRDefault="00000000">
      <w:pPr>
        <w:spacing w:after="831"/>
        <w:ind w:left="15" w:right="15"/>
      </w:pPr>
      <w:r>
        <w:lastRenderedPageBreak/>
        <w:t xml:space="preserve">    If a legal proceeding were ultimately resolved against us, it could result in significant compensatory damages, and, in certain circumstances, punitive damages, disgorgement of revenue or profits, remedial corporate measures, or injunctive relief imposed on us. If our existing insurance does not cover the amount or types of damages awarded, or if other resolution or actions taken </w:t>
      </w:r>
      <w:proofErr w:type="gramStart"/>
      <w:r>
        <w:t>as a result of</w:t>
      </w:r>
      <w:proofErr w:type="gramEnd"/>
      <w:r>
        <w:t xml:space="preserve"> such legal proceeding were to restrain our ability to market one or more of our material products or services, our combined financial position, results of operations, or cash flows could be materially and adversely affected. In addition, legal proceedings, and any adverse resolution thereof, can result in adverse publicity and damage to our reputation, which could materially and adversely impact our business.</w:t>
      </w:r>
    </w:p>
    <w:p w14:paraId="148EC92D" w14:textId="77777777" w:rsidR="009F545A" w:rsidRDefault="00000000">
      <w:pPr>
        <w:spacing w:after="5" w:line="254" w:lineRule="auto"/>
        <w:ind w:left="209" w:right="198"/>
        <w:jc w:val="center"/>
      </w:pPr>
      <w:r>
        <w:t>56</w:t>
      </w:r>
    </w:p>
    <w:p w14:paraId="44C88150" w14:textId="77777777" w:rsidR="009F545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0D291897" wp14:editId="7CA11252">
                <wp:extent cx="6896100" cy="19050"/>
                <wp:effectExtent l="0" t="0" r="0" b="0"/>
                <wp:docPr id="133500" name="Group 1335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78" name="Shape 1475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79" name="Shape 1475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66" name="Shape 149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67" name="Shape 149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500" style="width:543pt;height:1.5pt;mso-position-horizontal-relative:char;mso-position-vertical-relative:line" coordsize="68961,190">
                <v:shape id="Shape 147580" style="position:absolute;width:68961;height:95;left:0;top:0;" coordsize="6896100,9525" path="m0,0l6896100,0l6896100,9525l0,9525l0,0">
                  <v:stroke weight="0pt" endcap="flat" joinstyle="miter" miterlimit="10" on="false" color="#000000" opacity="0"/>
                  <v:fill on="true" color="#9a9a9a"/>
                </v:shape>
                <v:shape id="Shape 147581" style="position:absolute;width:68961;height:95;left:0;top:95;" coordsize="6896100,9525" path="m0,0l6896100,0l6896100,9525l0,9525l0,0">
                  <v:stroke weight="0pt" endcap="flat" joinstyle="miter" miterlimit="10" on="false" color="#000000" opacity="0"/>
                  <v:fill on="true" color="#eeeeee"/>
                </v:shape>
                <v:shape id="Shape 14966" style="position:absolute;width:95;height:190;left:68865;top:0;" coordsize="9525,19050" path="m9525,0l9525,19050l0,19050l0,9525l9525,0x">
                  <v:stroke weight="0pt" endcap="flat" joinstyle="miter" miterlimit="10" on="false" color="#000000" opacity="0"/>
                  <v:fill on="true" color="#eeeeee"/>
                </v:shape>
                <v:shape id="Shape 149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B15BC38" w14:textId="77777777" w:rsidR="009F545A" w:rsidRDefault="00000000">
      <w:pPr>
        <w:spacing w:after="1065" w:line="265" w:lineRule="auto"/>
        <w:ind w:left="15"/>
      </w:pPr>
      <w:r>
        <w:rPr>
          <w:color w:val="0000FF"/>
          <w:u w:val="single" w:color="0000FF"/>
        </w:rPr>
        <w:lastRenderedPageBreak/>
        <w:t>Table of Contents</w:t>
      </w:r>
    </w:p>
    <w:p w14:paraId="6BE2883B" w14:textId="77777777" w:rsidR="009F545A" w:rsidRDefault="00000000">
      <w:pPr>
        <w:spacing w:after="110"/>
        <w:ind w:left="-5" w:right="13"/>
      </w:pPr>
      <w:r>
        <w:rPr>
          <w:b/>
          <w:i/>
        </w:rPr>
        <w:t>Environmental laws impose compliance costs on our business and may also result in liability.</w:t>
      </w:r>
    </w:p>
    <w:p w14:paraId="6C91421B" w14:textId="77777777" w:rsidR="009F545A" w:rsidRDefault="00000000">
      <w:pPr>
        <w:ind w:left="15" w:right="15"/>
      </w:pPr>
      <w:r>
        <w:t xml:space="preserve">    We are subject to environmental laws around the world. These laws regulate many aspects of our operations, including our handling, storage, transport, and disposal of hazardous substances, such as the chemicals and materials that we use </w:t>
      </w:r>
      <w:proofErr w:type="gramStart"/>
      <w:r>
        <w:t>in the course of</w:t>
      </w:r>
      <w:proofErr w:type="gramEnd"/>
      <w:r>
        <w:t xml:space="preserve"> our manufacturing operations. They can also impose cleanup liabilities, including with respect to discontinued operations. </w:t>
      </w:r>
      <w:proofErr w:type="gramStart"/>
      <w:r>
        <w:t>As a consequence</w:t>
      </w:r>
      <w:proofErr w:type="gramEnd"/>
      <w:r>
        <w:t xml:space="preserve">, we can incur significant environmental costs and liabilities, some recurring and others not recurring. Although we follow procedures intended to comply with existing environmental laws, we, like other businesses, may mishandle or inadequately manage hazardous substances used in our manufacturing operations and can never </w:t>
      </w:r>
      <w:proofErr w:type="gramStart"/>
      <w:r>
        <w:t>completely eliminate</w:t>
      </w:r>
      <w:proofErr w:type="gramEnd"/>
      <w:r>
        <w:t xml:space="preserve"> the risk of contamination or injury from certain materials that we use in our business and, therefore, we cannot completely eliminate the prospect of resulting claims and damage payments. We may also be assessed fines and/or other penalties for failure to comply with environmental laws and regulations. Insurance has provided coverage for portions of cleanup costs resulting from historical occurrences, but we do not expect to maintain insurance coverage for costs or claims that might result from any future contamination.</w:t>
      </w:r>
    </w:p>
    <w:p w14:paraId="1BA1FD9F" w14:textId="77777777" w:rsidR="009F545A" w:rsidRDefault="00000000">
      <w:pPr>
        <w:spacing w:after="216"/>
        <w:ind w:left="15" w:right="15"/>
      </w:pPr>
      <w:r>
        <w:t xml:space="preserve">    Future changes in environmental laws could also increase our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our products sold there. These directives, along with another that requires substance information to be provided upon request, could increase our operating costs </w:t>
      </w:r>
      <w:proofErr w:type="gramStart"/>
      <w:r>
        <w:t>in order to</w:t>
      </w:r>
      <w:proofErr w:type="gramEnd"/>
      <w:r>
        <w:t xml:space="preserve"> maintain our access to certain markets. </w:t>
      </w:r>
      <w:proofErr w:type="gramStart"/>
      <w:r>
        <w:t>All of</w:t>
      </w:r>
      <w:proofErr w:type="gramEnd"/>
      <w:r>
        <w:t xml:space="preserve"> these costs, and any future violations or liabilities under environmental laws or regulations, could have a material adverse effect on our business.</w:t>
      </w:r>
    </w:p>
    <w:p w14:paraId="308B8153" w14:textId="77777777" w:rsidR="009F545A" w:rsidRDefault="00000000">
      <w:pPr>
        <w:spacing w:after="110"/>
        <w:ind w:left="-5" w:right="13"/>
      </w:pPr>
      <w:r>
        <w:rPr>
          <w:b/>
          <w:i/>
        </w:rPr>
        <w:t>Failure to maintain effective internal controls and procedures could negatively impact us.</w:t>
      </w:r>
    </w:p>
    <w:p w14:paraId="72ED0858" w14:textId="77777777" w:rsidR="009F545A" w:rsidRDefault="00000000">
      <w:pPr>
        <w:spacing w:after="231"/>
        <w:ind w:left="15" w:right="15"/>
      </w:pPr>
      <w:r>
        <w:t xml:space="preserve">    We must, among other things, maintain effective internal controls and procedures for financial reporting and disclosure purposes. In the past, we have not always been successful in maintaining effective internal controls and procedures. Internal control over financial reporting is complex and may be revised over time to adapt to changes in our business or changes in applicable accounting rules. We cannot assure that our internal control over financial reporting will be effective in the future or that material weaknesses will not be discovered with respect to a prior period for which it had previously believed that internal controls were effective. If our internal controls and procedures are not effective, our financial statements may not accurately reflect the results of our business and operations. In addition, there could also be a negative reaction in the financial markets due to a loss of investor confidence in us and the reliability of our financial statements, which could affect our stock price.</w:t>
      </w:r>
    </w:p>
    <w:p w14:paraId="0A6604D8" w14:textId="77777777" w:rsidR="009F545A" w:rsidRDefault="00000000">
      <w:pPr>
        <w:pStyle w:val="Heading4"/>
        <w:spacing w:after="225"/>
        <w:ind w:left="-5" w:right="0"/>
      </w:pPr>
      <w:r>
        <w:t>Risks Relating to Our Indebtedness</w:t>
      </w:r>
    </w:p>
    <w:p w14:paraId="06D4831A" w14:textId="77777777" w:rsidR="009F545A" w:rsidRDefault="00000000">
      <w:pPr>
        <w:spacing w:after="110"/>
        <w:ind w:left="-5" w:right="13"/>
      </w:pPr>
      <w:r>
        <w:rPr>
          <w:b/>
          <w:i/>
        </w:rPr>
        <w:t xml:space="preserve">We have significant debt obligations that could adversely affect our business, </w:t>
      </w:r>
      <w:proofErr w:type="gramStart"/>
      <w:r>
        <w:rPr>
          <w:b/>
          <w:i/>
        </w:rPr>
        <w:t>profitability</w:t>
      </w:r>
      <w:proofErr w:type="gramEnd"/>
      <w:r>
        <w:rPr>
          <w:b/>
          <w:i/>
        </w:rPr>
        <w:t xml:space="preserve"> and ability to meet our obligations.</w:t>
      </w:r>
    </w:p>
    <w:p w14:paraId="21B62B81" w14:textId="77777777" w:rsidR="009F545A" w:rsidRDefault="00000000">
      <w:pPr>
        <w:ind w:left="15" w:right="15"/>
      </w:pPr>
      <w:r>
        <w:t xml:space="preserve">    As of July 1, 2022, our total combined indebtedness was approximately $450.6 million. The borrowings under our unsecured convertible senior notes due 2025 (the “Convertible Notes”) bear interest at a fixed rate of 4.00% and borrowings under our senior secured notes due 2027 (the “Senior Secured Notes”) bear interest at a fixed rate of 7.875%.</w:t>
      </w:r>
    </w:p>
    <w:p w14:paraId="64AFAA09" w14:textId="77777777" w:rsidR="009F545A" w:rsidRDefault="00000000">
      <w:pPr>
        <w:spacing w:after="14"/>
        <w:ind w:left="15" w:right="15"/>
      </w:pPr>
      <w:r>
        <w:t xml:space="preserve">    Our debt could potentially have important consequences to us and our investors, including:</w:t>
      </w:r>
    </w:p>
    <w:p w14:paraId="421B019F" w14:textId="77777777" w:rsidR="009F545A" w:rsidRDefault="00000000">
      <w:pPr>
        <w:numPr>
          <w:ilvl w:val="0"/>
          <w:numId w:val="6"/>
        </w:numPr>
        <w:spacing w:after="19"/>
        <w:ind w:right="15" w:hanging="360"/>
      </w:pPr>
      <w:r>
        <w:t xml:space="preserve">limiting our flexibility in planning for, or reacting to, changes in our business and the </w:t>
      </w:r>
      <w:proofErr w:type="gramStart"/>
      <w:r>
        <w:t>industry;</w:t>
      </w:r>
      <w:proofErr w:type="gramEnd"/>
    </w:p>
    <w:p w14:paraId="211A0F40" w14:textId="77777777" w:rsidR="009F545A" w:rsidRDefault="00000000">
      <w:pPr>
        <w:numPr>
          <w:ilvl w:val="0"/>
          <w:numId w:val="6"/>
        </w:numPr>
        <w:spacing w:after="19"/>
        <w:ind w:right="15" w:hanging="360"/>
      </w:pPr>
      <w:r>
        <w:t xml:space="preserve">limiting our ability to borrow additional funds as needed or increasing the costs of any such </w:t>
      </w:r>
      <w:proofErr w:type="gramStart"/>
      <w:r>
        <w:t>borrowing;</w:t>
      </w:r>
      <w:proofErr w:type="gramEnd"/>
    </w:p>
    <w:p w14:paraId="7FC7BF98" w14:textId="77777777" w:rsidR="009F545A" w:rsidRDefault="00000000">
      <w:pPr>
        <w:numPr>
          <w:ilvl w:val="0"/>
          <w:numId w:val="6"/>
        </w:numPr>
        <w:spacing w:after="19"/>
        <w:ind w:right="15" w:hanging="360"/>
      </w:pPr>
      <w:r>
        <w:t xml:space="preserve">make it more difficult for us to satisfy our obligations, including our debt </w:t>
      </w:r>
      <w:proofErr w:type="gramStart"/>
      <w:r>
        <w:t>obligations;</w:t>
      </w:r>
      <w:proofErr w:type="gramEnd"/>
    </w:p>
    <w:p w14:paraId="2D0E3703" w14:textId="77777777" w:rsidR="009F545A" w:rsidRDefault="00000000">
      <w:pPr>
        <w:numPr>
          <w:ilvl w:val="0"/>
          <w:numId w:val="6"/>
        </w:numPr>
        <w:spacing w:after="14"/>
        <w:ind w:right="15" w:hanging="360"/>
      </w:pPr>
      <w:r>
        <w:t xml:space="preserve">increase our vulnerability to adverse economic and general industry conditions, including interest rate fluctuations, because a portion of our borrowings are and will continue to be at variable rates of </w:t>
      </w:r>
      <w:proofErr w:type="gramStart"/>
      <w:r>
        <w:t>interest;</w:t>
      </w:r>
      <w:proofErr w:type="gramEnd"/>
    </w:p>
    <w:p w14:paraId="15612D42" w14:textId="77777777" w:rsidR="009F545A" w:rsidRDefault="00000000">
      <w:pPr>
        <w:numPr>
          <w:ilvl w:val="0"/>
          <w:numId w:val="6"/>
        </w:numPr>
        <w:spacing w:after="14"/>
        <w:ind w:right="15" w:hanging="360"/>
      </w:pPr>
      <w:r>
        <w:t xml:space="preserve">require us to dedicate a substantial portion of our cash flow from operations to payments on our debt, which would reduce the availability of our cash flow from operations to fund working capital, capital expenditures or other general corporate </w:t>
      </w:r>
      <w:proofErr w:type="gramStart"/>
      <w:r>
        <w:t>purposes;</w:t>
      </w:r>
      <w:proofErr w:type="gramEnd"/>
    </w:p>
    <w:p w14:paraId="4C11F52C" w14:textId="77777777" w:rsidR="009F545A" w:rsidRDefault="00000000">
      <w:pPr>
        <w:numPr>
          <w:ilvl w:val="0"/>
          <w:numId w:val="6"/>
        </w:numPr>
        <w:spacing w:after="19"/>
        <w:ind w:right="15" w:hanging="360"/>
      </w:pPr>
      <w:r>
        <w:t>place us at a disadvantage compared to competitors that may have proportionately less debt; and</w:t>
      </w:r>
    </w:p>
    <w:p w14:paraId="67F77BAA" w14:textId="77777777" w:rsidR="009F545A" w:rsidRDefault="00000000">
      <w:pPr>
        <w:numPr>
          <w:ilvl w:val="0"/>
          <w:numId w:val="6"/>
        </w:numPr>
        <w:spacing w:after="830"/>
        <w:ind w:right="15" w:hanging="360"/>
      </w:pPr>
      <w:r>
        <w:t>limit our ability to obtain additional debt or equity financing due to applicable financial and restrictive covenants in our debt agreements.</w:t>
      </w:r>
    </w:p>
    <w:p w14:paraId="1C500B11" w14:textId="77777777" w:rsidR="009F545A" w:rsidRDefault="00000000">
      <w:pPr>
        <w:spacing w:after="5" w:line="254" w:lineRule="auto"/>
        <w:ind w:left="209" w:right="198"/>
        <w:jc w:val="center"/>
      </w:pPr>
      <w:r>
        <w:lastRenderedPageBreak/>
        <w:t>57</w:t>
      </w:r>
    </w:p>
    <w:p w14:paraId="45C54AA4" w14:textId="77777777" w:rsidR="009F545A"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4A48E034" wp14:editId="68CE1403">
                <wp:extent cx="6896100" cy="19050"/>
                <wp:effectExtent l="0" t="0" r="0" b="0"/>
                <wp:docPr id="133902" name="Group 1339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82" name="Shape 1475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83" name="Shape 1475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75" name="Shape 149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976" name="Shape 149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902" style="width:543pt;height:1.5pt;mso-position-horizontal-relative:char;mso-position-vertical-relative:line" coordsize="68961,190">
                <v:shape id="Shape 147584" style="position:absolute;width:68961;height:95;left:0;top:0;" coordsize="6896100,9525" path="m0,0l6896100,0l6896100,9525l0,9525l0,0">
                  <v:stroke weight="0pt" endcap="flat" joinstyle="miter" miterlimit="10" on="false" color="#000000" opacity="0"/>
                  <v:fill on="true" color="#9a9a9a"/>
                </v:shape>
                <v:shape id="Shape 147585" style="position:absolute;width:68961;height:95;left:0;top:95;" coordsize="6896100,9525" path="m0,0l6896100,0l6896100,9525l0,9525l0,0">
                  <v:stroke weight="0pt" endcap="flat" joinstyle="miter" miterlimit="10" on="false" color="#000000" opacity="0"/>
                  <v:fill on="true" color="#eeeeee"/>
                </v:shape>
                <v:shape id="Shape 14975" style="position:absolute;width:95;height:190;left:68865;top:0;" coordsize="9525,19050" path="m9525,0l9525,19050l0,19050l0,9525l9525,0x">
                  <v:stroke weight="0pt" endcap="flat" joinstyle="miter" miterlimit="10" on="false" color="#000000" opacity="0"/>
                  <v:fill on="true" color="#eeeeee"/>
                </v:shape>
                <v:shape id="Shape 1497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CCD49A6" w14:textId="77777777" w:rsidR="009F545A" w:rsidRDefault="009F545A">
      <w:pPr>
        <w:sectPr w:rsidR="009F545A">
          <w:headerReference w:type="even" r:id="rId57"/>
          <w:headerReference w:type="default" r:id="rId58"/>
          <w:headerReference w:type="first" r:id="rId59"/>
          <w:pgSz w:w="12240" w:h="15840"/>
          <w:pgMar w:top="621" w:right="681" w:bottom="757" w:left="700" w:header="720" w:footer="720" w:gutter="0"/>
          <w:cols w:space="720"/>
        </w:sectPr>
      </w:pPr>
    </w:p>
    <w:p w14:paraId="2A8F3781" w14:textId="77777777" w:rsidR="009F545A" w:rsidRDefault="00000000">
      <w:pPr>
        <w:spacing w:after="231"/>
        <w:ind w:left="15" w:right="15"/>
      </w:pPr>
      <w:r>
        <w:lastRenderedPageBreak/>
        <w:t xml:space="preserve">    If our cash requirements in the future are greater than </w:t>
      </w:r>
      <w:proofErr w:type="gramStart"/>
      <w:r>
        <w:t>expected,</w:t>
      </w:r>
      <w:proofErr w:type="gramEnd"/>
      <w:r>
        <w:t xml:space="preserve"> our cash flow from operations may not be sufficient to repay all of the outstanding debt as it becomes due, and we may not be able to borrow money, sell assets, or otherwise raise funds on acceptable terms, or at all, to refinance our debt. For example, holders of the Convertible Notes will have the right to require us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we will in some cases be required to increase the conversion rate for a holder that elects to convert its Convertible Notes in connection with such make-whole fundamental change. On the conversion of the Convertible Notes, unless we elect to deliver solely shares of common stock to settle such conversion (other than paying cash in lieu of delivering any fractional share), we will be required to make cash payments for the Convertible Notes being converted. However, we may not have enough available cash or be able to obtain financing at the time we are required to make such repurchases of the Convertible Notes surrendered or pay cash with respect to the Convertible Notes being converted.</w:t>
      </w:r>
    </w:p>
    <w:p w14:paraId="53510D4E" w14:textId="77777777" w:rsidR="009F545A" w:rsidRDefault="00000000">
      <w:pPr>
        <w:spacing w:after="110"/>
        <w:ind w:left="-5" w:right="13"/>
      </w:pPr>
      <w:r>
        <w:rPr>
          <w:b/>
          <w:i/>
        </w:rPr>
        <w:t>Despite our substantial indebtedness, we may still be able to incur significantly more debt. This could intensify the risks described above.</w:t>
      </w:r>
    </w:p>
    <w:p w14:paraId="67784113" w14:textId="77777777" w:rsidR="009F545A" w:rsidRDefault="00000000">
      <w:pPr>
        <w:ind w:left="15" w:right="191"/>
      </w:pPr>
      <w:r>
        <w:t xml:space="preserve">    We and our subsidiaries may be able to incur substantial indebtedness in the future. As of July 1, 2022, we had approximately $100 million of additional available borrowing capacity (subject to borrowing base availability) under the revolving credit agreement that we </w:t>
      </w:r>
      <w:proofErr w:type="gramStart"/>
      <w:r>
        <w:t>entered into</w:t>
      </w:r>
      <w:proofErr w:type="gramEnd"/>
      <w:r>
        <w:t xml:space="preserve">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0B656AA5" w14:textId="77777777" w:rsidR="009F545A" w:rsidRDefault="00000000">
      <w:pPr>
        <w:ind w:left="15" w:right="15"/>
      </w:pPr>
      <w:r>
        <w:t xml:space="preserve">    Although the ABL Facility and the indenture governing our Senior Secured Notes contain restrictions on our and our subsidiaries’ ability to incur additional indebtedness, these restrictions are subject to </w:t>
      </w:r>
      <w:proofErr w:type="gramStart"/>
      <w:r>
        <w:t>a number of</w:t>
      </w:r>
      <w:proofErr w:type="gramEnd"/>
      <w:r>
        <w:t xml:space="preserve">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4CB8EF44" w14:textId="77777777" w:rsidR="009F545A" w:rsidRDefault="00000000">
      <w:pPr>
        <w:spacing w:after="231"/>
        <w:ind w:left="15" w:right="15"/>
      </w:pPr>
      <w:r>
        <w:t xml:space="preserve">    The more leveraged we become, the more we, and in turn holders of our notes, will be exposed to certain risks described above under “— we have significant debt obligations that could adversely affect our business, profitability and ability to meet our obligations.”</w:t>
      </w:r>
    </w:p>
    <w:p w14:paraId="6DBFEDCD" w14:textId="77777777" w:rsidR="009F545A" w:rsidRDefault="00000000">
      <w:pPr>
        <w:spacing w:after="110"/>
        <w:ind w:left="-5" w:right="13"/>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long-term interests and may limit our ability to make payments on the notes.</w:t>
      </w:r>
    </w:p>
    <w:p w14:paraId="7712B31A" w14:textId="77777777" w:rsidR="009F545A" w:rsidRDefault="00000000">
      <w:pPr>
        <w:spacing w:after="15"/>
        <w:ind w:left="15" w:right="15"/>
      </w:pPr>
      <w:r>
        <w:t xml:space="preserve">    Our ABL Facility and the indenture governing our Senior Secured Notes impose significant operating and financial restrictions on us limit our ability, among other things, to:</w:t>
      </w:r>
    </w:p>
    <w:p w14:paraId="236DE05D" w14:textId="77777777" w:rsidR="009F545A" w:rsidRDefault="00000000">
      <w:pPr>
        <w:numPr>
          <w:ilvl w:val="0"/>
          <w:numId w:val="7"/>
        </w:numPr>
        <w:spacing w:after="19"/>
        <w:ind w:right="15" w:hanging="360"/>
      </w:pPr>
      <w:r>
        <w:t>incur, assume or permit to exist additional indebtedness (including guarantees thereof</w:t>
      </w:r>
      <w:proofErr w:type="gramStart"/>
      <w:r>
        <w:t>);</w:t>
      </w:r>
      <w:proofErr w:type="gramEnd"/>
    </w:p>
    <w:p w14:paraId="49450343" w14:textId="77777777" w:rsidR="009F545A" w:rsidRDefault="00000000">
      <w:pPr>
        <w:numPr>
          <w:ilvl w:val="0"/>
          <w:numId w:val="7"/>
        </w:numPr>
        <w:spacing w:after="14"/>
        <w:ind w:right="15" w:hanging="360"/>
      </w:pPr>
      <w:r>
        <w:t xml:space="preserve">pay dividends or certain other distributions on our capital stock or repurchase our capital stock or prepay subordinated </w:t>
      </w:r>
      <w:proofErr w:type="gramStart"/>
      <w:r>
        <w:t>indebtedness;</w:t>
      </w:r>
      <w:proofErr w:type="gramEnd"/>
    </w:p>
    <w:p w14:paraId="779AF302" w14:textId="77777777" w:rsidR="009F545A" w:rsidRDefault="00000000">
      <w:pPr>
        <w:numPr>
          <w:ilvl w:val="0"/>
          <w:numId w:val="7"/>
        </w:numPr>
        <w:spacing w:after="19"/>
        <w:ind w:right="15" w:hanging="360"/>
      </w:pPr>
      <w:r>
        <w:t xml:space="preserve">prepay, redeem or repurchase certain </w:t>
      </w:r>
      <w:proofErr w:type="gramStart"/>
      <w:r>
        <w:t>debt;</w:t>
      </w:r>
      <w:proofErr w:type="gramEnd"/>
    </w:p>
    <w:p w14:paraId="0E69937C" w14:textId="77777777" w:rsidR="009F545A" w:rsidRDefault="00000000">
      <w:pPr>
        <w:numPr>
          <w:ilvl w:val="0"/>
          <w:numId w:val="7"/>
        </w:numPr>
        <w:spacing w:after="19"/>
        <w:ind w:right="15" w:hanging="360"/>
      </w:pPr>
      <w:r>
        <w:t xml:space="preserve">issue certain preferred stock or similar equity </w:t>
      </w:r>
      <w:proofErr w:type="gramStart"/>
      <w:r>
        <w:t>securities;</w:t>
      </w:r>
      <w:proofErr w:type="gramEnd"/>
    </w:p>
    <w:p w14:paraId="034BA3FD" w14:textId="77777777" w:rsidR="009F545A" w:rsidRDefault="00000000">
      <w:pPr>
        <w:numPr>
          <w:ilvl w:val="0"/>
          <w:numId w:val="7"/>
        </w:numPr>
        <w:spacing w:after="19"/>
        <w:ind w:right="15" w:hanging="360"/>
      </w:pPr>
      <w:r>
        <w:t xml:space="preserve">incur liens on </w:t>
      </w:r>
      <w:proofErr w:type="gramStart"/>
      <w:r>
        <w:t>assets;</w:t>
      </w:r>
      <w:proofErr w:type="gramEnd"/>
    </w:p>
    <w:p w14:paraId="07DECD45" w14:textId="77777777" w:rsidR="009F545A" w:rsidRDefault="00000000">
      <w:pPr>
        <w:numPr>
          <w:ilvl w:val="0"/>
          <w:numId w:val="7"/>
        </w:numPr>
        <w:spacing w:after="19"/>
        <w:ind w:right="15" w:hanging="360"/>
      </w:pPr>
      <w:r>
        <w:t xml:space="preserve">make certain loans, investments or other restricted </w:t>
      </w:r>
      <w:proofErr w:type="gramStart"/>
      <w:r>
        <w:t>payments;</w:t>
      </w:r>
      <w:proofErr w:type="gramEnd"/>
    </w:p>
    <w:p w14:paraId="097597EE" w14:textId="77777777" w:rsidR="009F545A" w:rsidRDefault="00000000">
      <w:pPr>
        <w:numPr>
          <w:ilvl w:val="0"/>
          <w:numId w:val="7"/>
        </w:numPr>
        <w:spacing w:after="19"/>
        <w:ind w:right="15" w:hanging="360"/>
      </w:pPr>
      <w:r>
        <w:t xml:space="preserve">allow to exist certain restrictions on the ability of our restricted subsidiaries to pay dividends or make other payments to </w:t>
      </w:r>
      <w:proofErr w:type="gramStart"/>
      <w:r>
        <w:t>us;</w:t>
      </w:r>
      <w:proofErr w:type="gramEnd"/>
    </w:p>
    <w:p w14:paraId="7F5230FB" w14:textId="77777777" w:rsidR="009F545A" w:rsidRDefault="00000000">
      <w:pPr>
        <w:numPr>
          <w:ilvl w:val="0"/>
          <w:numId w:val="7"/>
        </w:numPr>
        <w:spacing w:after="19"/>
        <w:ind w:right="15" w:hanging="360"/>
      </w:pPr>
      <w:r>
        <w:t xml:space="preserve">engage in transactions with </w:t>
      </w:r>
      <w:proofErr w:type="gramStart"/>
      <w:r>
        <w:t>affiliates;</w:t>
      </w:r>
      <w:proofErr w:type="gramEnd"/>
    </w:p>
    <w:p w14:paraId="0F2E1296" w14:textId="77777777" w:rsidR="009F545A" w:rsidRDefault="00000000">
      <w:pPr>
        <w:numPr>
          <w:ilvl w:val="0"/>
          <w:numId w:val="7"/>
        </w:numPr>
        <w:spacing w:after="19"/>
        <w:ind w:right="15" w:hanging="360"/>
      </w:pPr>
      <w:r>
        <w:t>alter the business that we conduct; and</w:t>
      </w:r>
    </w:p>
    <w:p w14:paraId="758BCBBF" w14:textId="77777777" w:rsidR="009F545A" w:rsidRDefault="00000000">
      <w:pPr>
        <w:numPr>
          <w:ilvl w:val="0"/>
          <w:numId w:val="7"/>
        </w:numPr>
        <w:ind w:right="15" w:hanging="360"/>
      </w:pPr>
      <w:r>
        <w:t>sell certain assets or merge or consolidate with or into other companies.</w:t>
      </w:r>
    </w:p>
    <w:p w14:paraId="0F1454A0" w14:textId="77777777" w:rsidR="009F545A" w:rsidRDefault="00000000">
      <w:pPr>
        <w:spacing w:after="14"/>
        <w:ind w:left="15" w:right="15"/>
      </w:pPr>
      <w:r>
        <w:t>As a result of these restrictions, we may be:</w:t>
      </w:r>
    </w:p>
    <w:p w14:paraId="19FF49E1" w14:textId="77777777" w:rsidR="009F545A" w:rsidRDefault="00000000">
      <w:pPr>
        <w:numPr>
          <w:ilvl w:val="0"/>
          <w:numId w:val="7"/>
        </w:numPr>
        <w:spacing w:after="19"/>
        <w:ind w:right="15" w:hanging="360"/>
      </w:pPr>
      <w:r>
        <w:t xml:space="preserve">limited in how we conduct our </w:t>
      </w:r>
      <w:proofErr w:type="gramStart"/>
      <w:r>
        <w:t>business;</w:t>
      </w:r>
      <w:proofErr w:type="gramEnd"/>
    </w:p>
    <w:p w14:paraId="71C208B6" w14:textId="77777777" w:rsidR="009F545A" w:rsidRDefault="00000000">
      <w:pPr>
        <w:numPr>
          <w:ilvl w:val="0"/>
          <w:numId w:val="7"/>
        </w:numPr>
        <w:spacing w:after="19"/>
        <w:ind w:right="15" w:hanging="360"/>
      </w:pPr>
      <w:r>
        <w:t>unable to raise additional debt or equity financing to operate during general economic or business downturns; or</w:t>
      </w:r>
    </w:p>
    <w:p w14:paraId="3BD5355D" w14:textId="77777777" w:rsidR="009F545A" w:rsidRDefault="00000000">
      <w:pPr>
        <w:numPr>
          <w:ilvl w:val="0"/>
          <w:numId w:val="7"/>
        </w:numPr>
        <w:ind w:right="15" w:hanging="360"/>
      </w:pPr>
      <w:r>
        <w:t>unable to compete effectively or to take advantage of new business opportunities.</w:t>
      </w:r>
    </w:p>
    <w:p w14:paraId="7D6D0560" w14:textId="77777777" w:rsidR="009F545A" w:rsidRDefault="00000000">
      <w:pPr>
        <w:spacing w:after="0"/>
        <w:ind w:left="15" w:right="15"/>
      </w:pPr>
      <w:r>
        <w:t>58</w:t>
      </w:r>
    </w:p>
    <w:p w14:paraId="5A7436D9" w14:textId="77777777" w:rsidR="009F545A"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44E2B139" wp14:editId="47B5B465">
                <wp:extent cx="6896100" cy="19050"/>
                <wp:effectExtent l="0" t="0" r="0" b="0"/>
                <wp:docPr id="134563" name="Group 1345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86" name="Shape 1475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87" name="Shape 1475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04" name="Shape 151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05" name="Shape 151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563" style="width:543pt;height:1.5pt;mso-position-horizontal-relative:char;mso-position-vertical-relative:line" coordsize="68961,190">
                <v:shape id="Shape 147588" style="position:absolute;width:68961;height:95;left:0;top:0;" coordsize="6896100,9525" path="m0,0l6896100,0l6896100,9525l0,9525l0,0">
                  <v:stroke weight="0pt" endcap="flat" joinstyle="miter" miterlimit="10" on="false" color="#000000" opacity="0"/>
                  <v:fill on="true" color="#9a9a9a"/>
                </v:shape>
                <v:shape id="Shape 147589" style="position:absolute;width:68961;height:95;left:0;top:95;" coordsize="6896100,9525" path="m0,0l6896100,0l6896100,9525l0,9525l0,0">
                  <v:stroke weight="0pt" endcap="flat" joinstyle="miter" miterlimit="10" on="false" color="#000000" opacity="0"/>
                  <v:fill on="true" color="#eeeeee"/>
                </v:shape>
                <v:shape id="Shape 15104" style="position:absolute;width:95;height:190;left:68865;top:0;" coordsize="9525,19050" path="m9525,0l9525,19050l0,19050l0,9525l9525,0x">
                  <v:stroke weight="0pt" endcap="flat" joinstyle="miter" miterlimit="10" on="false" color="#000000" opacity="0"/>
                  <v:fill on="true" color="#eeeeee"/>
                </v:shape>
                <v:shape id="Shape 1510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7691027" w14:textId="77777777" w:rsidR="009F545A" w:rsidRDefault="00000000">
      <w:pPr>
        <w:spacing w:after="231"/>
        <w:ind w:left="15" w:right="15"/>
      </w:pPr>
      <w:r>
        <w:lastRenderedPageBreak/>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549D8288" w14:textId="77777777" w:rsidR="009F545A" w:rsidRDefault="00000000">
      <w:pPr>
        <w:spacing w:after="110"/>
        <w:ind w:left="-5" w:right="13"/>
      </w:pPr>
      <w:r>
        <w:rPr>
          <w:b/>
          <w:i/>
        </w:rPr>
        <w:t xml:space="preserve">Our ability to continue to have the necessary liquidity to operate our business may be adversely impacted by </w:t>
      </w:r>
      <w:proofErr w:type="gramStart"/>
      <w:r>
        <w:rPr>
          <w:b/>
          <w:i/>
        </w:rPr>
        <w:t>a number of</w:t>
      </w:r>
      <w:proofErr w:type="gramEnd"/>
      <w:r>
        <w:rPr>
          <w:b/>
          <w:i/>
        </w:rPr>
        <w:t xml:space="preserve">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39A5777E" w14:textId="77777777" w:rsidR="009F545A" w:rsidRDefault="00000000">
      <w:pPr>
        <w:ind w:left="15" w:right="15"/>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 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1BE5FFAE" w14:textId="77777777" w:rsidR="009F545A" w:rsidRDefault="00000000">
      <w:pPr>
        <w:spacing w:after="231"/>
        <w:ind w:left="15" w:right="15"/>
      </w:pPr>
      <w:r>
        <w:t xml:space="preserve">    The ABL Facility contains a minimum Fixed Charge Coverage Ratio of 1.00 to 1.00 that is tested when excess availability under the ABL is less than the greater of (</w:t>
      </w:r>
      <w:proofErr w:type="spellStart"/>
      <w:r>
        <w:t>i</w:t>
      </w:r>
      <w:proofErr w:type="spellEnd"/>
      <w:r>
        <w:t xml:space="preserve">) 10.0% of the Loan Cap (the lesser of (a) the aggregate commitments under the ABL Facility and (b) the aggregate borrowing base) and (ii) $7.5 million. If we </w:t>
      </w:r>
      <w:proofErr w:type="gramStart"/>
      <w:r>
        <w:t>have to</w:t>
      </w:r>
      <w:proofErr w:type="gramEnd"/>
      <w:r>
        <w:t xml:space="preserve">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w:t>
      </w:r>
      <w:proofErr w:type="gramStart"/>
      <w:r>
        <w:t>a number of</w:t>
      </w:r>
      <w:proofErr w:type="gramEnd"/>
      <w:r>
        <w:t xml:space="preserve"> factors including current economic conditions. Adverse developments in the economy, including </w:t>
      </w:r>
      <w:proofErr w:type="gramStart"/>
      <w:r>
        <w:t>as a result of</w:t>
      </w:r>
      <w:proofErr w:type="gramEnd"/>
      <w:r>
        <w:t xml:space="preserve">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our operating and financing activities. These provisions may limit our ability to, among other things, incur future indebtedness, contingent </w:t>
      </w:r>
      <w:proofErr w:type="gramStart"/>
      <w:r>
        <w:t>obligations</w:t>
      </w:r>
      <w:proofErr w:type="gramEnd"/>
      <w:r>
        <w:t xml:space="preserve">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we may not be able to make those payments or borrow sufficient funds from alternative sources to make those payments. Even if we were to obtain additional financing, that financing may be on unfavorable terms.</w:t>
      </w:r>
    </w:p>
    <w:p w14:paraId="618E870F" w14:textId="77777777" w:rsidR="009F545A" w:rsidRDefault="00000000">
      <w:pPr>
        <w:spacing w:after="110"/>
        <w:ind w:left="-5" w:right="13"/>
      </w:pPr>
      <w:r>
        <w:rPr>
          <w:b/>
          <w:i/>
        </w:rPr>
        <w:t xml:space="preserve">We may not be able to generate sufficient cash to service all of our </w:t>
      </w:r>
      <w:proofErr w:type="gramStart"/>
      <w:r>
        <w:rPr>
          <w:b/>
          <w:i/>
        </w:rPr>
        <w:t>indebtedness, and</w:t>
      </w:r>
      <w:proofErr w:type="gramEnd"/>
      <w:r>
        <w:rPr>
          <w:b/>
          <w:i/>
        </w:rPr>
        <w:t xml:space="preserve"> may be forced to take other actions to satisfy our obligations under our indebtedness, which may not be successful.</w:t>
      </w:r>
    </w:p>
    <w:p w14:paraId="33E023EA" w14:textId="77777777" w:rsidR="009F545A" w:rsidRDefault="00000000">
      <w:pPr>
        <w:ind w:left="15" w:right="15"/>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relating to our notes will limit the use of the proceeds from any disposition of our assets. As a result, the indenture may prevent us from using the proceeds from such dispositions to satisfy our debt service obligations.</w:t>
      </w:r>
    </w:p>
    <w:p w14:paraId="38CE9D34" w14:textId="77777777" w:rsidR="009F545A" w:rsidRDefault="00000000">
      <w:pPr>
        <w:spacing w:after="0"/>
        <w:ind w:left="15" w:right="15"/>
      </w:pPr>
      <w:r>
        <w:t>59</w:t>
      </w:r>
    </w:p>
    <w:p w14:paraId="69719B85" w14:textId="77777777" w:rsidR="009F545A"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0D6549E" wp14:editId="597907A4">
                <wp:extent cx="6896100" cy="19050"/>
                <wp:effectExtent l="0" t="0" r="0" b="0"/>
                <wp:docPr id="134781" name="Group 1347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90" name="Shape 1475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91" name="Shape 1475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67" name="Shape 151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68" name="Shape 151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781" style="width:543pt;height:1.5pt;mso-position-horizontal-relative:char;mso-position-vertical-relative:line" coordsize="68961,190">
                <v:shape id="Shape 147592" style="position:absolute;width:68961;height:95;left:0;top:0;" coordsize="6896100,9525" path="m0,0l6896100,0l6896100,9525l0,9525l0,0">
                  <v:stroke weight="0pt" endcap="flat" joinstyle="miter" miterlimit="10" on="false" color="#000000" opacity="0"/>
                  <v:fill on="true" color="#9a9a9a"/>
                </v:shape>
                <v:shape id="Shape 147593" style="position:absolute;width:68961;height:95;left:0;top:95;" coordsize="6896100,9525" path="m0,0l6896100,0l6896100,9525l0,9525l0,0">
                  <v:stroke weight="0pt" endcap="flat" joinstyle="miter" miterlimit="10" on="false" color="#000000" opacity="0"/>
                  <v:fill on="true" color="#eeeeee"/>
                </v:shape>
                <v:shape id="Shape 15167" style="position:absolute;width:95;height:190;left:68865;top:0;" coordsize="9525,19050" path="m9525,0l9525,19050l0,19050l0,9525l9525,0x">
                  <v:stroke weight="0pt" endcap="flat" joinstyle="miter" miterlimit="10" on="false" color="#000000" opacity="0"/>
                  <v:fill on="true" color="#eeeeee"/>
                </v:shape>
                <v:shape id="Shape 151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6683008" w14:textId="77777777" w:rsidR="009F545A" w:rsidRDefault="00000000">
      <w:pPr>
        <w:spacing w:after="110"/>
        <w:ind w:left="-5" w:right="13"/>
      </w:pPr>
      <w:r>
        <w:rPr>
          <w:b/>
          <w:i/>
        </w:rPr>
        <w:lastRenderedPageBreak/>
        <w:t>Our credit rating and ability to access well-functioning capital markets are important to our ability to secure future debt financing on acceptable terms. Our credit ratings may not reflect all risks associated with an investment in our secured notes.</w:t>
      </w:r>
    </w:p>
    <w:p w14:paraId="26078045" w14:textId="77777777" w:rsidR="009F545A" w:rsidRDefault="00000000">
      <w:pPr>
        <w:spacing w:after="231"/>
        <w:ind w:left="15" w:right="15"/>
      </w:pPr>
      <w:r>
        <w:t xml:space="preserve">    Our access to the debt markets and the terms of such access </w:t>
      </w:r>
      <w:proofErr w:type="gramStart"/>
      <w:r>
        <w:t>depend</w:t>
      </w:r>
      <w:proofErr w:type="gramEnd"/>
      <w:r>
        <w:t xml:space="preserve"> on multiple factors including the condition of the debt capital markets, our operating performance and our credit ratings. These ratings are based on </w:t>
      </w:r>
      <w:proofErr w:type="gramStart"/>
      <w:r>
        <w:t>a number of</w:t>
      </w:r>
      <w:proofErr w:type="gramEnd"/>
      <w:r>
        <w:t xml:space="preserve"> factors including an assessment of our financial strength and financial policies. Our borrowing costs will be dependent to some extent on the rating assigned to our debt. However, there can be no assurance that any </w:t>
      </w:r>
      <w:proofErr w:type="gramStart"/>
      <w:r>
        <w:t>particular rating</w:t>
      </w:r>
      <w:proofErr w:type="gramEnd"/>
      <w:r>
        <w:t xml:space="preserve">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w:t>
      </w:r>
      <w:proofErr w:type="gramStart"/>
      <w:r>
        <w:t>position</w:t>
      </w:r>
      <w:proofErr w:type="gramEnd"/>
      <w:r>
        <w:t xml:space="preserve">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08D096FC" w14:textId="77777777" w:rsidR="009F545A" w:rsidRDefault="00000000">
      <w:pPr>
        <w:spacing w:after="110"/>
        <w:ind w:left="-5" w:right="13"/>
      </w:pPr>
      <w:r>
        <w:rPr>
          <w:b/>
          <w:i/>
        </w:rPr>
        <w:t xml:space="preserve">We </w:t>
      </w:r>
      <w:proofErr w:type="gramStart"/>
      <w:r>
        <w:rPr>
          <w:b/>
          <w:i/>
        </w:rPr>
        <w:t>entered into</w:t>
      </w:r>
      <w:proofErr w:type="gramEnd"/>
      <w:r>
        <w:rPr>
          <w:b/>
          <w:i/>
        </w:rPr>
        <w:t xml:space="preserve"> certain hedging positions that may affect the value of the Convertible Notes and the volatility and value of our common stock.</w:t>
      </w:r>
    </w:p>
    <w:p w14:paraId="453CF2B3" w14:textId="77777777" w:rsidR="009F545A" w:rsidRDefault="00000000">
      <w:pPr>
        <w:spacing w:after="231"/>
        <w:ind w:left="15" w:right="15"/>
      </w:pPr>
      <w:r>
        <w:t xml:space="preserve">    In connection with the issuance of the Convertible Notes, we </w:t>
      </w:r>
      <w:proofErr w:type="gramStart"/>
      <w:r>
        <w:t>entered into</w:t>
      </w:r>
      <w:proofErr w:type="gramEnd"/>
      <w:r>
        <w:t xml:space="preserve"> certain convertible note hedge transactions. These hedge transactions are expected generally to reduce potential dilution of our common stock on any conversion of the Convertible Notes or offset any cash payments we are required to make </w:t>
      </w:r>
      <w:proofErr w:type="gramStart"/>
      <w:r>
        <w:t>in excess of</w:t>
      </w:r>
      <w:proofErr w:type="gramEnd"/>
      <w:r>
        <w:t xml:space="preserve">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our common stock or purchasing or selling our common stock in secondary market transactions prior to the maturity of the Convertible Notes (and are likely to do so during any observation period related to a conversion of Convertible Notes or following any repurchase of Convertible Notes by us on any fundamental change repurchase date or otherwise). This activity could cause or avoid an increase or a decrease in the market price of our common stock or the Convertible Notes. In addition, if any such hedging positions fail to become effective, the counterparties to these hedging positions or their respective affiliates may unwind their hedge positions, which could adversely affect the value of our common stock.</w:t>
      </w:r>
    </w:p>
    <w:p w14:paraId="4E379CDC" w14:textId="77777777" w:rsidR="009F545A" w:rsidRDefault="00000000">
      <w:pPr>
        <w:pStyle w:val="Heading4"/>
        <w:spacing w:after="225"/>
        <w:ind w:left="-5" w:right="0"/>
      </w:pPr>
      <w:r>
        <w:t>Risks Relating to Our Common Stock</w:t>
      </w:r>
    </w:p>
    <w:p w14:paraId="468989F9" w14:textId="77777777" w:rsidR="009F545A" w:rsidRDefault="00000000">
      <w:pPr>
        <w:spacing w:after="110"/>
        <w:ind w:left="-5" w:right="13"/>
      </w:pPr>
      <w:r>
        <w:rPr>
          <w:b/>
          <w:i/>
        </w:rPr>
        <w:t>The trading price of our common stock may decline or fluctuate significantly and fluctuations in our operating results, including quarterly revenues, and margins, may cause our stock price to be volatile, which could cause losses for our stockholders.</w:t>
      </w:r>
    </w:p>
    <w:p w14:paraId="257EFE6F" w14:textId="77777777" w:rsidR="009F545A" w:rsidRDefault="00000000">
      <w:pPr>
        <w:ind w:left="15" w:right="15"/>
      </w:pPr>
      <w:r>
        <w:t xml:space="preserve">    In the past year, our stock price has ranged from a low of $18.90 to a high of $32.65. We cannot guarantee that an active trading market will be sustained for our common stock. Nor can we predict the prices at which shares of our common stock may trade. We have experienced and expect in the future to experience fluctuations in our operating results, including revenues and margins, from period to period. These fluctuations may cause our stock price to be volatile, which could cause losses for our stockholders.</w:t>
      </w:r>
    </w:p>
    <w:p w14:paraId="13F3AE29" w14:textId="77777777" w:rsidR="009F545A" w:rsidRDefault="00000000">
      <w:pPr>
        <w:spacing w:after="15"/>
        <w:ind w:left="15" w:right="15"/>
      </w:pPr>
      <w:r>
        <w:t xml:space="preserve">    Our quarterly and annual operating results, including our revenues and margins, may be affected by </w:t>
      </w:r>
      <w:proofErr w:type="gramStart"/>
      <w:r>
        <w:t>a number of</w:t>
      </w:r>
      <w:proofErr w:type="gramEnd"/>
      <w:r>
        <w:t xml:space="preserve"> other factors, including:</w:t>
      </w:r>
    </w:p>
    <w:p w14:paraId="066D1977" w14:textId="77777777" w:rsidR="009F545A" w:rsidRDefault="00000000">
      <w:pPr>
        <w:numPr>
          <w:ilvl w:val="0"/>
          <w:numId w:val="8"/>
        </w:numPr>
        <w:spacing w:after="19"/>
        <w:ind w:right="15" w:hanging="360"/>
      </w:pPr>
      <w:r>
        <w:t xml:space="preserve">the introduction and timing of announcement of new products or product enhancements by us and our </w:t>
      </w:r>
      <w:proofErr w:type="gramStart"/>
      <w:r>
        <w:t>competitors;</w:t>
      </w:r>
      <w:proofErr w:type="gramEnd"/>
    </w:p>
    <w:p w14:paraId="2276910C" w14:textId="77777777" w:rsidR="009F545A" w:rsidRDefault="00000000">
      <w:pPr>
        <w:numPr>
          <w:ilvl w:val="0"/>
          <w:numId w:val="8"/>
        </w:numPr>
        <w:spacing w:after="19"/>
        <w:ind w:right="15" w:hanging="360"/>
      </w:pPr>
      <w:r>
        <w:t xml:space="preserve">changes in our or our competitors’ pricing or discount </w:t>
      </w:r>
      <w:proofErr w:type="gramStart"/>
      <w:r>
        <w:t>levels;</w:t>
      </w:r>
      <w:proofErr w:type="gramEnd"/>
    </w:p>
    <w:p w14:paraId="39A73048" w14:textId="77777777" w:rsidR="009F545A" w:rsidRDefault="00000000">
      <w:pPr>
        <w:numPr>
          <w:ilvl w:val="0"/>
          <w:numId w:val="8"/>
        </w:numPr>
        <w:spacing w:after="19"/>
        <w:ind w:right="15" w:hanging="360"/>
      </w:pPr>
      <w:r>
        <w:t xml:space="preserve">changes in foreign currency exchange rates and other economic </w:t>
      </w:r>
      <w:proofErr w:type="gramStart"/>
      <w:r>
        <w:t>uncertainty;</w:t>
      </w:r>
      <w:proofErr w:type="gramEnd"/>
    </w:p>
    <w:p w14:paraId="5DF41977" w14:textId="77777777" w:rsidR="009F545A" w:rsidRDefault="00000000">
      <w:pPr>
        <w:numPr>
          <w:ilvl w:val="0"/>
          <w:numId w:val="8"/>
        </w:numPr>
        <w:spacing w:after="19"/>
        <w:ind w:right="15" w:hanging="360"/>
      </w:pPr>
      <w:r>
        <w:t xml:space="preserve">changes in import/export regulatory regimes including the imposition of tariffs on our products or those of our </w:t>
      </w:r>
      <w:proofErr w:type="gramStart"/>
      <w:r>
        <w:t>customers;</w:t>
      </w:r>
      <w:proofErr w:type="gramEnd"/>
    </w:p>
    <w:p w14:paraId="7881C5DD" w14:textId="77777777" w:rsidR="009F545A" w:rsidRDefault="00000000">
      <w:pPr>
        <w:numPr>
          <w:ilvl w:val="0"/>
          <w:numId w:val="8"/>
        </w:numPr>
        <w:spacing w:after="14"/>
        <w:ind w:right="15" w:hanging="360"/>
      </w:pPr>
      <w:r>
        <w:t xml:space="preserve">changes in the relative portion of our revenues represented by our various products, including the relative mix between higher margin and </w:t>
      </w:r>
      <w:proofErr w:type="gramStart"/>
      <w:r>
        <w:t>lower-margin</w:t>
      </w:r>
      <w:proofErr w:type="gramEnd"/>
      <w:r>
        <w:t xml:space="preserve"> products;</w:t>
      </w:r>
    </w:p>
    <w:p w14:paraId="2590B51C" w14:textId="77777777" w:rsidR="009F545A" w:rsidRDefault="00000000">
      <w:pPr>
        <w:numPr>
          <w:ilvl w:val="0"/>
          <w:numId w:val="8"/>
        </w:numPr>
        <w:spacing w:after="14"/>
        <w:ind w:right="15" w:hanging="360"/>
      </w:pPr>
      <w:r>
        <w:t>changes in the relative portion of our revenues represented by our international region as a whole and by regions within the overall region, as well as by individual countries (notably, those in emerging markets</w:t>
      </w:r>
      <w:proofErr w:type="gramStart"/>
      <w:r>
        <w:t>);</w:t>
      </w:r>
      <w:proofErr w:type="gramEnd"/>
    </w:p>
    <w:p w14:paraId="3B80B688" w14:textId="77777777" w:rsidR="009F545A" w:rsidRDefault="00000000">
      <w:pPr>
        <w:numPr>
          <w:ilvl w:val="0"/>
          <w:numId w:val="8"/>
        </w:numPr>
        <w:spacing w:after="19"/>
        <w:ind w:right="15" w:hanging="360"/>
      </w:pPr>
      <w:r>
        <w:t xml:space="preserve">fluctuation in our effective tax rate, which may or may not be known to us in </w:t>
      </w:r>
      <w:proofErr w:type="gramStart"/>
      <w:r>
        <w:t>advance;</w:t>
      </w:r>
      <w:proofErr w:type="gramEnd"/>
    </w:p>
    <w:p w14:paraId="53E7648F" w14:textId="77777777" w:rsidR="009F545A" w:rsidRDefault="00000000">
      <w:pPr>
        <w:numPr>
          <w:ilvl w:val="0"/>
          <w:numId w:val="8"/>
        </w:numPr>
        <w:spacing w:after="19"/>
        <w:ind w:right="15" w:hanging="360"/>
      </w:pPr>
      <w:r>
        <w:t xml:space="preserve">the availability of economic stimulus packages or other government funding, or reductions </w:t>
      </w:r>
      <w:proofErr w:type="gramStart"/>
      <w:r>
        <w:t>thereof;</w:t>
      </w:r>
      <w:proofErr w:type="gramEnd"/>
    </w:p>
    <w:p w14:paraId="6F09A407" w14:textId="77777777" w:rsidR="009F545A" w:rsidRDefault="00000000">
      <w:pPr>
        <w:numPr>
          <w:ilvl w:val="0"/>
          <w:numId w:val="8"/>
        </w:numPr>
        <w:spacing w:after="19"/>
        <w:ind w:right="15" w:hanging="360"/>
      </w:pPr>
      <w:r>
        <w:t xml:space="preserve">disruptions in the supply or changes in the costs of raw materials, labor, product components or transportation </w:t>
      </w:r>
      <w:proofErr w:type="gramStart"/>
      <w:r>
        <w:t>services;</w:t>
      </w:r>
      <w:proofErr w:type="gramEnd"/>
    </w:p>
    <w:p w14:paraId="5FE697D4" w14:textId="77777777" w:rsidR="009F545A" w:rsidRDefault="00000000">
      <w:pPr>
        <w:numPr>
          <w:ilvl w:val="0"/>
          <w:numId w:val="8"/>
        </w:numPr>
        <w:spacing w:after="19"/>
        <w:ind w:right="15" w:hanging="360"/>
      </w:pPr>
      <w:r>
        <w:t xml:space="preserve">changes to our organizational structure, which may result in restructuring or other </w:t>
      </w:r>
      <w:proofErr w:type="gramStart"/>
      <w:r>
        <w:t>charges;</w:t>
      </w:r>
      <w:proofErr w:type="gramEnd"/>
    </w:p>
    <w:p w14:paraId="2C5B8073" w14:textId="77777777" w:rsidR="009F545A" w:rsidRDefault="00000000">
      <w:pPr>
        <w:numPr>
          <w:ilvl w:val="0"/>
          <w:numId w:val="8"/>
        </w:numPr>
        <w:spacing w:after="14"/>
        <w:ind w:right="15" w:hanging="360"/>
      </w:pPr>
      <w:r>
        <w:t xml:space="preserve">disruptions in our operations, including our ability to manufacture products, caused by events such as earthquakes, fires, floods, terrorist attacks or the outbreak of epidemic </w:t>
      </w:r>
      <w:proofErr w:type="gramStart"/>
      <w:r>
        <w:t>diseases;</w:t>
      </w:r>
      <w:proofErr w:type="gramEnd"/>
    </w:p>
    <w:p w14:paraId="4D5B8CD9" w14:textId="77777777" w:rsidR="009F545A" w:rsidRDefault="00000000">
      <w:pPr>
        <w:numPr>
          <w:ilvl w:val="0"/>
          <w:numId w:val="8"/>
        </w:numPr>
        <w:ind w:right="15" w:hanging="360"/>
      </w:pPr>
      <w:r>
        <w:t>the unfavorable outcome of any litigation or administrative proceeding or inquiry, including governmental audits, as well as ongoing costs associated with legal proceedings and governmental audits; and</w:t>
      </w:r>
    </w:p>
    <w:p w14:paraId="4C374F33" w14:textId="77777777" w:rsidR="009F545A" w:rsidRDefault="00000000">
      <w:pPr>
        <w:numPr>
          <w:ilvl w:val="0"/>
          <w:numId w:val="8"/>
        </w:numPr>
        <w:spacing w:after="835"/>
        <w:ind w:right="15" w:hanging="360"/>
      </w:pPr>
      <w:r>
        <w:lastRenderedPageBreak/>
        <w:t>accounting changes and adoption of new accounting pronouncements.</w:t>
      </w:r>
    </w:p>
    <w:p w14:paraId="00E646BA" w14:textId="77777777" w:rsidR="009F545A" w:rsidRDefault="00000000">
      <w:pPr>
        <w:spacing w:after="0" w:line="259" w:lineRule="auto"/>
        <w:ind w:left="10" w:right="798"/>
        <w:jc w:val="right"/>
      </w:pPr>
      <w:r>
        <w:t>60</w:t>
      </w:r>
    </w:p>
    <w:p w14:paraId="1D33EFF7" w14:textId="77777777" w:rsidR="009F545A" w:rsidRDefault="00000000">
      <w:pPr>
        <w:spacing w:after="0" w:line="259" w:lineRule="auto"/>
        <w:ind w:left="-360" w:right="-4532" w:firstLine="0"/>
      </w:pPr>
      <w:r>
        <w:rPr>
          <w:rFonts w:ascii="Calibri" w:eastAsia="Calibri" w:hAnsi="Calibri" w:cs="Calibri"/>
          <w:noProof/>
          <w:sz w:val="22"/>
        </w:rPr>
        <mc:AlternateContent>
          <mc:Choice Requires="wpg">
            <w:drawing>
              <wp:inline distT="0" distB="0" distL="0" distR="0" wp14:anchorId="1326FB0B" wp14:editId="59798E04">
                <wp:extent cx="6896100" cy="19050"/>
                <wp:effectExtent l="0" t="0" r="0" b="0"/>
                <wp:docPr id="133832" name="Group 1338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94" name="Shape 1475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95" name="Shape 1475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2" name="Shape 1524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243" name="Shape 1524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3832" style="width:543pt;height:1.5pt;mso-position-horizontal-relative:char;mso-position-vertical-relative:line" coordsize="68961,190">
                <v:shape id="Shape 147596" style="position:absolute;width:68961;height:95;left:0;top:0;" coordsize="6896100,9525" path="m0,0l6896100,0l6896100,9525l0,9525l0,0">
                  <v:stroke weight="0pt" endcap="flat" joinstyle="miter" miterlimit="10" on="false" color="#000000" opacity="0"/>
                  <v:fill on="true" color="#9a9a9a"/>
                </v:shape>
                <v:shape id="Shape 147597" style="position:absolute;width:68961;height:95;left:0;top:95;" coordsize="6896100,9525" path="m0,0l6896100,0l6896100,9525l0,9525l0,0">
                  <v:stroke weight="0pt" endcap="flat" joinstyle="miter" miterlimit="10" on="false" color="#000000" opacity="0"/>
                  <v:fill on="true" color="#eeeeee"/>
                </v:shape>
                <v:shape id="Shape 15242" style="position:absolute;width:95;height:190;left:68865;top:0;" coordsize="9525,19050" path="m9525,0l9525,19050l0,19050l0,9525l9525,0x">
                  <v:stroke weight="0pt" endcap="flat" joinstyle="miter" miterlimit="10" on="false" color="#000000" opacity="0"/>
                  <v:fill on="true" color="#eeeeee"/>
                </v:shape>
                <v:shape id="Shape 1524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C899884" w14:textId="77777777" w:rsidR="009F545A" w:rsidRDefault="00000000">
      <w:pPr>
        <w:spacing w:after="231"/>
        <w:ind w:left="15" w:right="15"/>
      </w:pPr>
      <w:r>
        <w:lastRenderedPageBreak/>
        <w:t xml:space="preserve">    Because many of our operating expenses are based on anticipated capacity levels, and a high percentage of these expenses are fixed for the short term, a small variation in the timing of revenue recognition can cause significant variations in operating results from quarter to quarter. If our gross margins fall below the expectation of securities analysts and investors, the trading price of our common stock may decline.</w:t>
      </w:r>
    </w:p>
    <w:p w14:paraId="75ACF7B9" w14:textId="77777777" w:rsidR="009F545A" w:rsidRDefault="00000000">
      <w:pPr>
        <w:spacing w:after="110"/>
        <w:ind w:left="-5" w:right="13"/>
      </w:pPr>
      <w:r>
        <w:rPr>
          <w:b/>
          <w:i/>
        </w:rPr>
        <w:t>Conversion of the Convertible Notes may dilute the ownership interest of our stockholders or may otherwise depress the market price of our common stock.</w:t>
      </w:r>
    </w:p>
    <w:p w14:paraId="07A86EDE" w14:textId="77777777" w:rsidR="009F545A" w:rsidRDefault="00000000">
      <w:pPr>
        <w:spacing w:after="231"/>
        <w:ind w:left="15" w:right="15"/>
      </w:pPr>
      <w:r>
        <w:t xml:space="preserve">    The conversion of the Convertible Notes may dilute the ownership interests of our stockholders. On conversion of the Convertible Notes, we have the option to pay or deliver</w:t>
      </w:r>
      <w:proofErr w:type="gramStart"/>
      <w:r>
        <w:t>, as the case may be, cash</w:t>
      </w:r>
      <w:proofErr w:type="gramEnd"/>
      <w:r>
        <w:t>, shares of common stock, or a combination of cash and shares of common stock. If we elect to settle our conversion obligation in shares of common stock or a combination of cash and shares of common stock, any sales of our common stock issuable on such conversion could adversely affect prevailing market prices of our common stock. In addition, the existence of the Convertible Notes may encourage short selling by market participants because the conversion of the Convertible Notes could be used to satisfy short positions, or anticipated conversion of the Convertible Notes into shares of our common stock, any of which could depress the market price of our common stock.</w:t>
      </w:r>
    </w:p>
    <w:p w14:paraId="63B1FB76" w14:textId="77777777" w:rsidR="009F545A" w:rsidRDefault="00000000">
      <w:pPr>
        <w:spacing w:after="110"/>
        <w:ind w:left="-5" w:right="13"/>
      </w:pPr>
      <w:r>
        <w:rPr>
          <w:b/>
          <w:i/>
        </w:rPr>
        <w:t>The conditional conversion feature of the Convertible Notes, if triggered, may adversely affect our financial condition and operating results.</w:t>
      </w:r>
    </w:p>
    <w:p w14:paraId="3E08BC47" w14:textId="77777777" w:rsidR="009F545A" w:rsidRDefault="00000000">
      <w:pPr>
        <w:spacing w:after="0"/>
        <w:ind w:left="15" w:right="15"/>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we elect to satisfy our conversion obligation by settling all or a portion of our conversion obligation in cash, it could adversely affect our liquidity. In addition, even if holders do not elect to convert </w:t>
      </w:r>
      <w:proofErr w:type="gramStart"/>
      <w:r>
        <w:t>their</w:t>
      </w:r>
      <w:proofErr w:type="gramEnd"/>
    </w:p>
    <w:p w14:paraId="702BC489" w14:textId="77777777" w:rsidR="009F545A" w:rsidRDefault="00000000">
      <w:pPr>
        <w:spacing w:after="231"/>
        <w:ind w:left="15" w:right="15"/>
      </w:pPr>
      <w:r>
        <w:t>Convertible Notes, we could be required under applicable accounting rules to reclassify all or a portion of the outstanding principal of the Convertible Notes as a current rather than long-term liability, which would result in a material reduction of our net working capital and may seriously harm our business.</w:t>
      </w:r>
    </w:p>
    <w:p w14:paraId="5A1FA651" w14:textId="77777777" w:rsidR="009F545A" w:rsidRDefault="00000000">
      <w:pPr>
        <w:spacing w:after="110"/>
        <w:ind w:left="-5" w:right="13"/>
      </w:pPr>
      <w:r>
        <w:rPr>
          <w:b/>
          <w:i/>
        </w:rPr>
        <w:t>Certain provisions in our Amended and Restated Certificate of Incorporation, our Amended and Restated Bylaws, our Indenture, and of Delaware law, may prevent or delay an acquisition of our, which could decrease the trading price of our common stock.</w:t>
      </w:r>
    </w:p>
    <w:p w14:paraId="0B3C56A8" w14:textId="77777777" w:rsidR="009F545A" w:rsidRDefault="00000000">
      <w:pPr>
        <w:spacing w:after="135"/>
        <w:ind w:left="15" w:right="15"/>
      </w:pPr>
      <w:r>
        <w:t xml:space="preserve">    Our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our board of directors rather than to attempt a hostile takeover. These provisions include, among others:</w:t>
      </w:r>
    </w:p>
    <w:p w14:paraId="24D52DB8" w14:textId="77777777" w:rsidR="009F545A" w:rsidRDefault="00000000">
      <w:pPr>
        <w:numPr>
          <w:ilvl w:val="0"/>
          <w:numId w:val="9"/>
        </w:numPr>
        <w:spacing w:after="19"/>
        <w:ind w:right="15" w:hanging="360"/>
      </w:pPr>
      <w:r>
        <w:t xml:space="preserve">the inability of our stockholders to call a special </w:t>
      </w:r>
      <w:proofErr w:type="gramStart"/>
      <w:r>
        <w:t>meeting;</w:t>
      </w:r>
      <w:proofErr w:type="gramEnd"/>
    </w:p>
    <w:p w14:paraId="2147B8A6" w14:textId="77777777" w:rsidR="009F545A" w:rsidRDefault="00000000">
      <w:pPr>
        <w:numPr>
          <w:ilvl w:val="0"/>
          <w:numId w:val="9"/>
        </w:numPr>
        <w:spacing w:after="19"/>
        <w:ind w:right="15" w:hanging="360"/>
      </w:pPr>
      <w:r>
        <w:t xml:space="preserve">the inability of our stockholders to act without a meeting of </w:t>
      </w:r>
      <w:proofErr w:type="gramStart"/>
      <w:r>
        <w:t>stockholders;</w:t>
      </w:r>
      <w:proofErr w:type="gramEnd"/>
    </w:p>
    <w:p w14:paraId="578372BF" w14:textId="77777777" w:rsidR="009F545A" w:rsidRDefault="00000000">
      <w:pPr>
        <w:numPr>
          <w:ilvl w:val="0"/>
          <w:numId w:val="9"/>
        </w:numPr>
        <w:spacing w:after="16"/>
        <w:ind w:right="15" w:hanging="360"/>
      </w:pPr>
      <w:r>
        <w:t>rules regarding how stockholders may present proposals or nominate directors for election at stockholder meetings; •</w:t>
      </w:r>
      <w:r>
        <w:tab/>
        <w:t>the right of our board of directors to issue preferred stock without stockholder approval; and,</w:t>
      </w:r>
    </w:p>
    <w:p w14:paraId="68D5FD4C" w14:textId="77777777" w:rsidR="009F545A" w:rsidRDefault="00000000">
      <w:pPr>
        <w:numPr>
          <w:ilvl w:val="0"/>
          <w:numId w:val="9"/>
        </w:numPr>
        <w:ind w:right="15" w:hanging="360"/>
      </w:pPr>
      <w:r>
        <w:t>the ability of our directors, and not stockholders, to fill vacancies on our board of directors.</w:t>
      </w:r>
    </w:p>
    <w:p w14:paraId="74634CBC" w14:textId="77777777" w:rsidR="009F545A" w:rsidRDefault="00000000">
      <w:pPr>
        <w:ind w:left="15" w:right="15"/>
      </w:pPr>
      <w:r>
        <w:t xml:space="preserve">    In addition, because we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083B95E" w14:textId="77777777" w:rsidR="009F545A" w:rsidRDefault="00000000">
      <w:pPr>
        <w:ind w:left="15" w:right="15"/>
      </w:pPr>
      <w:r>
        <w:t xml:space="preserve">    These provisions are not intended to make us immune from takeovers. However, these provisions will apply even if the offer may be considered beneficial by some stockholders and could delay or prevent an acquisition that our board of directors determines is not in the best interests of us and our stockholders. These provisions may also prevent or discourage attempts to remove and replace incumbent directors.</w:t>
      </w:r>
    </w:p>
    <w:p w14:paraId="786B025E" w14:textId="77777777" w:rsidR="009F545A" w:rsidRDefault="00000000">
      <w:pPr>
        <w:spacing w:after="0"/>
        <w:ind w:left="15" w:right="15"/>
      </w:pPr>
      <w:r>
        <w:t>61</w:t>
      </w:r>
    </w:p>
    <w:p w14:paraId="3C46CB55" w14:textId="77777777" w:rsidR="009F545A" w:rsidRDefault="00000000">
      <w:pPr>
        <w:spacing w:after="0" w:line="259" w:lineRule="auto"/>
        <w:ind w:left="-5330" w:right="-5330" w:firstLine="0"/>
      </w:pPr>
      <w:r>
        <w:rPr>
          <w:rFonts w:ascii="Calibri" w:eastAsia="Calibri" w:hAnsi="Calibri" w:cs="Calibri"/>
          <w:noProof/>
          <w:sz w:val="22"/>
        </w:rPr>
        <w:lastRenderedPageBreak/>
        <mc:AlternateContent>
          <mc:Choice Requires="wpg">
            <w:drawing>
              <wp:inline distT="0" distB="0" distL="0" distR="0" wp14:anchorId="274A1210" wp14:editId="5FA3A4C9">
                <wp:extent cx="6896100" cy="19050"/>
                <wp:effectExtent l="0" t="0" r="0" b="0"/>
                <wp:docPr id="134936" name="Group 13493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98" name="Shape 1475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99" name="Shape 1475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0" name="Shape 153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1" name="Shape 153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936" style="width:543pt;height:1.5pt;mso-position-horizontal-relative:char;mso-position-vertical-relative:line" coordsize="68961,190">
                <v:shape id="Shape 147600" style="position:absolute;width:68961;height:95;left:0;top:0;" coordsize="6896100,9525" path="m0,0l6896100,0l6896100,9525l0,9525l0,0">
                  <v:stroke weight="0pt" endcap="flat" joinstyle="miter" miterlimit="10" on="false" color="#000000" opacity="0"/>
                  <v:fill on="true" color="#9a9a9a"/>
                </v:shape>
                <v:shape id="Shape 147601" style="position:absolute;width:68961;height:95;left:0;top:95;" coordsize="6896100,9525" path="m0,0l6896100,0l6896100,9525l0,9525l0,0">
                  <v:stroke weight="0pt" endcap="flat" joinstyle="miter" miterlimit="10" on="false" color="#000000" opacity="0"/>
                  <v:fill on="true" color="#eeeeee"/>
                </v:shape>
                <v:shape id="Shape 15310" style="position:absolute;width:95;height:190;left:68865;top:0;" coordsize="9525,19050" path="m9525,0l9525,19050l0,19050l0,9525l9525,0x">
                  <v:stroke weight="0pt" endcap="flat" joinstyle="miter" miterlimit="10" on="false" color="#000000" opacity="0"/>
                  <v:fill on="true" color="#eeeeee"/>
                </v:shape>
                <v:shape id="Shape 1531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F34709" w14:textId="77777777" w:rsidR="009F545A" w:rsidRDefault="00000000">
      <w:pPr>
        <w:spacing w:after="231"/>
        <w:ind w:left="15" w:right="15"/>
      </w:pPr>
      <w:r>
        <w:lastRenderedPageBreak/>
        <w:t xml:space="preserve">    Furthermore, certain provisions in our indenture governing the Convertible Notes may make it more difficult or expensive for a third party to acquire us. For example, our indenture requires us, at the holders’ election, to repurchase the Convertible Notes for cash on the occurrence of a fundamental change and, in certain circumstances, to increase the conversion rate for a holder that converts our Convertible Notes in connection with a make-whole fundamental change. A takeover of us may trigger the requirement that we repurchase the Convertible Notes or increase the conversion rate, which could make it costlier for a third party to acquire us. Our Indenture also prohibits us from engaging in a merger or acquisition unless, among other things, the surviving entity assumes the obligations under the Convertible Notes and our Indenture. These and other provisions in our indenture could deter or prevent a third party from acquiring us even when the acquisition may be favorable to holders of the Convertible Notes or our stockholders.</w:t>
      </w:r>
    </w:p>
    <w:p w14:paraId="49F8DEDD" w14:textId="77777777" w:rsidR="009F545A" w:rsidRDefault="00000000">
      <w:pPr>
        <w:spacing w:after="110"/>
        <w:ind w:left="-5" w:right="13"/>
      </w:pPr>
      <w:r>
        <w:rPr>
          <w:b/>
          <w:i/>
        </w:rPr>
        <w:t>Liabilities related to our operations when it was part of Varian, or liabilities associated with our spin-off from Varian, could materially and adversely affect our business, financial condition, results of operations, and cash flows.</w:t>
      </w:r>
    </w:p>
    <w:p w14:paraId="6B8A9FC6" w14:textId="77777777" w:rsidR="009F545A" w:rsidRDefault="00000000">
      <w:pPr>
        <w:spacing w:after="246"/>
        <w:ind w:left="15" w:right="15"/>
      </w:pPr>
      <w:r>
        <w:t xml:space="preserve">    We entered into a Separation and Distribution Agreement when we spun off from Varian. The agreement provides for, among other things, indemnification obligations designed to make Varian financially responsible for liabilities allocable to Varian before the spinoff, and to make us financially responsible for liabilities allocable to us before the spin-off and for information contained in our registration statement that describes the separation, we, and the transactions contemplated by the Separation and Distribution Agreement. We may be subject to substantial liabilities if it is required to indemnify Varian or if Varian is required, but unable, to indemnify us. Either of these could negatively affect our business, financial position, results of operations, and/or cash flows.</w:t>
      </w:r>
    </w:p>
    <w:p w14:paraId="40205774" w14:textId="77777777" w:rsidR="009F545A" w:rsidRDefault="00000000">
      <w:pPr>
        <w:spacing w:after="105" w:line="373" w:lineRule="auto"/>
        <w:ind w:left="-5" w:right="4615"/>
      </w:pPr>
      <w:r>
        <w:rPr>
          <w:b/>
        </w:rPr>
        <w:t xml:space="preserve">Item 2. Unregistered Sales of Equity Securities and Use of Proceeds </w:t>
      </w:r>
      <w:r>
        <w:t>None.</w:t>
      </w:r>
    </w:p>
    <w:p w14:paraId="33C7E5F7" w14:textId="77777777" w:rsidR="009F545A" w:rsidRDefault="00000000">
      <w:pPr>
        <w:spacing w:after="105" w:line="373" w:lineRule="auto"/>
        <w:ind w:left="-5" w:right="6979"/>
      </w:pPr>
      <w:r>
        <w:rPr>
          <w:b/>
        </w:rPr>
        <w:t xml:space="preserve">Item 3. Defaults Upon Senior Securities </w:t>
      </w:r>
      <w:r>
        <w:t>None.</w:t>
      </w:r>
    </w:p>
    <w:p w14:paraId="16CE12FE" w14:textId="77777777" w:rsidR="009F545A" w:rsidRDefault="00000000">
      <w:pPr>
        <w:spacing w:after="105" w:line="373" w:lineRule="auto"/>
        <w:ind w:left="-5" w:right="7835"/>
      </w:pPr>
      <w:r>
        <w:rPr>
          <w:b/>
        </w:rPr>
        <w:t xml:space="preserve">Item 4. Mine Safety Disclosures </w:t>
      </w:r>
      <w:r>
        <w:t>Not applicable.</w:t>
      </w:r>
    </w:p>
    <w:p w14:paraId="7ABB6114" w14:textId="77777777" w:rsidR="009F545A" w:rsidRDefault="00000000">
      <w:pPr>
        <w:spacing w:after="720" w:line="373" w:lineRule="auto"/>
        <w:ind w:left="-5" w:right="8090"/>
      </w:pPr>
      <w:r>
        <w:rPr>
          <w:b/>
        </w:rPr>
        <w:t xml:space="preserve">Item 5. Other Information </w:t>
      </w:r>
      <w:r>
        <w:t>None.</w:t>
      </w:r>
    </w:p>
    <w:p w14:paraId="01882F0F" w14:textId="77777777" w:rsidR="009F545A" w:rsidRDefault="00000000">
      <w:pPr>
        <w:spacing w:after="5" w:line="254" w:lineRule="auto"/>
        <w:ind w:left="209" w:right="163"/>
        <w:jc w:val="center"/>
      </w:pPr>
      <w:r>
        <w:t>62</w:t>
      </w:r>
    </w:p>
    <w:p w14:paraId="6082106A" w14:textId="77777777" w:rsidR="009F545A"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23F59CF8" wp14:editId="2093A9CA">
                <wp:extent cx="6896100" cy="19050"/>
                <wp:effectExtent l="0" t="0" r="0" b="0"/>
                <wp:docPr id="134941" name="Group 1349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602" name="Shape 1476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603" name="Shape 1476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7" name="Shape 1531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18" name="Shape 1531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4941" style="width:543pt;height:1.5pt;mso-position-horizontal-relative:char;mso-position-vertical-relative:line" coordsize="68961,190">
                <v:shape id="Shape 147604" style="position:absolute;width:68961;height:95;left:0;top:0;" coordsize="6896100,9525" path="m0,0l6896100,0l6896100,9525l0,9525l0,0">
                  <v:stroke weight="0pt" endcap="flat" joinstyle="miter" miterlimit="10" on="false" color="#000000" opacity="0"/>
                  <v:fill on="true" color="#9a9a9a"/>
                </v:shape>
                <v:shape id="Shape 147605" style="position:absolute;width:68961;height:95;left:0;top:95;" coordsize="6896100,9525" path="m0,0l6896100,0l6896100,9525l0,9525l0,0">
                  <v:stroke weight="0pt" endcap="flat" joinstyle="miter" miterlimit="10" on="false" color="#000000" opacity="0"/>
                  <v:fill on="true" color="#eeeeee"/>
                </v:shape>
                <v:shape id="Shape 15317" style="position:absolute;width:95;height:190;left:68865;top:0;" coordsize="9525,19050" path="m9525,0l9525,19050l0,19050l0,9525l9525,0x">
                  <v:stroke weight="0pt" endcap="flat" joinstyle="miter" miterlimit="10" on="false" color="#000000" opacity="0"/>
                  <v:fill on="true" color="#eeeeee"/>
                </v:shape>
                <v:shape id="Shape 1531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8BC94A9" w14:textId="77777777" w:rsidR="009F545A" w:rsidRDefault="009F545A">
      <w:pPr>
        <w:sectPr w:rsidR="009F545A">
          <w:headerReference w:type="even" r:id="rId60"/>
          <w:headerReference w:type="default" r:id="rId61"/>
          <w:headerReference w:type="first" r:id="rId62"/>
          <w:pgSz w:w="12240" w:h="15840"/>
          <w:pgMar w:top="621" w:right="688" w:bottom="757" w:left="700" w:header="720" w:footer="720" w:gutter="0"/>
          <w:cols w:space="720"/>
        </w:sectPr>
      </w:pPr>
    </w:p>
    <w:p w14:paraId="75A0211C" w14:textId="77777777" w:rsidR="009F545A" w:rsidRDefault="00000000">
      <w:pPr>
        <w:pStyle w:val="Heading4"/>
        <w:spacing w:after="255"/>
        <w:ind w:left="-5" w:right="0"/>
      </w:pPr>
      <w:r>
        <w:lastRenderedPageBreak/>
        <w:t>Item 6. Exhibits</w:t>
      </w:r>
    </w:p>
    <w:p w14:paraId="1B2329FB" w14:textId="77777777" w:rsidR="009F545A" w:rsidRDefault="00000000">
      <w:pPr>
        <w:spacing w:after="34"/>
        <w:ind w:left="15" w:right="15"/>
      </w:pPr>
      <w:r>
        <w:rPr>
          <w:b/>
        </w:rPr>
        <w:t xml:space="preserve">(a) </w:t>
      </w:r>
      <w:r>
        <w:t>Exhibits required to be filed by Item 601 of Regulation S-K:</w:t>
      </w:r>
    </w:p>
    <w:p w14:paraId="2F0E50EF" w14:textId="77777777" w:rsidR="009F545A" w:rsidRDefault="00000000">
      <w:pPr>
        <w:spacing w:after="0"/>
        <w:ind w:left="15" w:right="15"/>
      </w:pPr>
      <w:r>
        <w:t>Exhibit</w:t>
      </w:r>
    </w:p>
    <w:p w14:paraId="5343B6FE" w14:textId="77777777" w:rsidR="009F545A" w:rsidRDefault="00000000">
      <w:pPr>
        <w:tabs>
          <w:tab w:val="center" w:pos="2127"/>
        </w:tabs>
        <w:spacing w:after="25"/>
        <w:ind w:left="0" w:firstLine="0"/>
      </w:pPr>
      <w:r>
        <w:t>No.</w:t>
      </w:r>
      <w:r>
        <w:tab/>
        <w:t>Description</w:t>
      </w:r>
    </w:p>
    <w:p w14:paraId="67D003C4" w14:textId="77777777" w:rsidR="009F545A" w:rsidRDefault="00000000">
      <w:pPr>
        <w:spacing w:after="0" w:line="265" w:lineRule="auto"/>
        <w:ind w:left="1670"/>
      </w:pPr>
      <w:hyperlink r:id="rId63">
        <w:r>
          <w:rPr>
            <w:color w:val="0000FF"/>
            <w:u w:val="single" w:color="0000FF"/>
          </w:rPr>
          <w:t>Amended and Restated Certificate of Incor</w:t>
        </w:r>
      </w:hyperlink>
      <w:hyperlink r:id="rId64">
        <w:r>
          <w:rPr>
            <w:color w:val="0000FF"/>
          </w:rPr>
          <w:t>p</w:t>
        </w:r>
      </w:hyperlink>
      <w:hyperlink r:id="rId65">
        <w:r>
          <w:rPr>
            <w:color w:val="0000FF"/>
            <w:u w:val="single" w:color="0000FF"/>
          </w:rPr>
          <w:t>oration</w:t>
        </w:r>
      </w:hyperlink>
      <w:hyperlink r:id="rId66">
        <w:r>
          <w:rPr>
            <w:color w:val="0000FF"/>
          </w:rPr>
          <w:t>,</w:t>
        </w:r>
      </w:hyperlink>
      <w:hyperlink r:id="rId67">
        <w:r>
          <w:rPr>
            <w:color w:val="0000FF"/>
            <w:u w:val="single" w:color="0000FF"/>
          </w:rPr>
          <w:t xml:space="preserve"> dated Januar</w:t>
        </w:r>
      </w:hyperlink>
      <w:hyperlink r:id="rId68">
        <w:r>
          <w:rPr>
            <w:color w:val="0000FF"/>
          </w:rPr>
          <w:t>y</w:t>
        </w:r>
      </w:hyperlink>
      <w:hyperlink r:id="rId69">
        <w:r>
          <w:rPr>
            <w:color w:val="0000FF"/>
            <w:u w:val="single" w:color="0000FF"/>
          </w:rPr>
          <w:t xml:space="preserve"> 27</w:t>
        </w:r>
      </w:hyperlink>
      <w:hyperlink r:id="rId70">
        <w:r>
          <w:rPr>
            <w:color w:val="0000FF"/>
          </w:rPr>
          <w:t>,</w:t>
        </w:r>
      </w:hyperlink>
      <w:hyperlink r:id="rId71">
        <w:r>
          <w:rPr>
            <w:color w:val="0000FF"/>
            <w:u w:val="single" w:color="0000FF"/>
          </w:rPr>
          <w:t xml:space="preserve"> 2017 </w:t>
        </w:r>
      </w:hyperlink>
      <w:hyperlink r:id="rId72">
        <w:r>
          <w:rPr>
            <w:color w:val="0000FF"/>
          </w:rPr>
          <w:t>(</w:t>
        </w:r>
      </w:hyperlink>
      <w:hyperlink r:id="rId73">
        <w:r>
          <w:rPr>
            <w:color w:val="0000FF"/>
            <w:u w:val="single" w:color="0000FF"/>
          </w:rPr>
          <w:t>as corrected December 11</w:t>
        </w:r>
      </w:hyperlink>
      <w:hyperlink r:id="rId74">
        <w:r>
          <w:rPr>
            <w:color w:val="0000FF"/>
          </w:rPr>
          <w:t>,</w:t>
        </w:r>
      </w:hyperlink>
      <w:hyperlink r:id="rId75">
        <w:r>
          <w:rPr>
            <w:color w:val="0000FF"/>
            <w:u w:val="single" w:color="0000FF"/>
          </w:rPr>
          <w:t xml:space="preserve"> 2017) (incor</w:t>
        </w:r>
      </w:hyperlink>
      <w:hyperlink r:id="rId76">
        <w:r>
          <w:rPr>
            <w:color w:val="0000FF"/>
          </w:rPr>
          <w:t>p</w:t>
        </w:r>
      </w:hyperlink>
      <w:hyperlink r:id="rId77">
        <w:r>
          <w:rPr>
            <w:color w:val="0000FF"/>
            <w:u w:val="single" w:color="0000FF"/>
          </w:rPr>
          <w:t>orated b</w:t>
        </w:r>
      </w:hyperlink>
      <w:hyperlink r:id="rId78">
        <w:r>
          <w:rPr>
            <w:color w:val="0000FF"/>
          </w:rPr>
          <w:t>y</w:t>
        </w:r>
      </w:hyperlink>
      <w:hyperlink r:id="rId79">
        <w:r>
          <w:rPr>
            <w:color w:val="0000FF"/>
            <w:u w:val="single" w:color="0000FF"/>
          </w:rPr>
          <w:t xml:space="preserve"> reference to Exhibit 3.1 to the Com</w:t>
        </w:r>
      </w:hyperlink>
      <w:hyperlink r:id="rId80">
        <w:r>
          <w:rPr>
            <w:color w:val="0000FF"/>
          </w:rPr>
          <w:t>p</w:t>
        </w:r>
      </w:hyperlink>
      <w:hyperlink r:id="rId81">
        <w:r>
          <w:rPr>
            <w:color w:val="0000FF"/>
            <w:u w:val="single" w:color="0000FF"/>
          </w:rPr>
          <w:t>an</w:t>
        </w:r>
      </w:hyperlink>
      <w:hyperlink r:id="rId82">
        <w:r>
          <w:rPr>
            <w:color w:val="0000FF"/>
          </w:rPr>
          <w:t>y</w:t>
        </w:r>
      </w:hyperlink>
      <w:hyperlink r:id="rId83">
        <w:r>
          <w:rPr>
            <w:color w:val="0000FF"/>
            <w:u w:val="single" w:color="0000FF"/>
          </w:rPr>
          <w:t>’s Annual Re</w:t>
        </w:r>
      </w:hyperlink>
      <w:hyperlink r:id="rId84">
        <w:r>
          <w:rPr>
            <w:color w:val="0000FF"/>
          </w:rPr>
          <w:t>p</w:t>
        </w:r>
      </w:hyperlink>
      <w:hyperlink r:id="rId85">
        <w:r>
          <w:rPr>
            <w:color w:val="0000FF"/>
            <w:u w:val="single" w:color="0000FF"/>
          </w:rPr>
          <w:t>ort on Form 10-K filed November 27</w:t>
        </w:r>
      </w:hyperlink>
      <w:hyperlink r:id="rId86">
        <w:r>
          <w:rPr>
            <w:color w:val="0000FF"/>
          </w:rPr>
          <w:t>,</w:t>
        </w:r>
      </w:hyperlink>
    </w:p>
    <w:p w14:paraId="322D59B6" w14:textId="77777777" w:rsidR="009F545A" w:rsidRDefault="00000000">
      <w:pPr>
        <w:tabs>
          <w:tab w:val="center" w:pos="1919"/>
        </w:tabs>
        <w:spacing w:after="80" w:line="265" w:lineRule="auto"/>
        <w:ind w:left="0" w:firstLine="0"/>
      </w:pPr>
      <w:r>
        <w:t>3.1</w:t>
      </w:r>
      <w:r>
        <w:tab/>
      </w:r>
      <w:hyperlink r:id="rId87">
        <w:r>
          <w:rPr>
            <w:color w:val="0000FF"/>
            <w:u w:val="single" w:color="0000FF"/>
          </w:rPr>
          <w:t>2018).</w:t>
        </w:r>
      </w:hyperlink>
    </w:p>
    <w:p w14:paraId="10D756FD" w14:textId="77777777" w:rsidR="009F545A" w:rsidRDefault="00000000">
      <w:pPr>
        <w:spacing w:after="0" w:line="265" w:lineRule="auto"/>
        <w:ind w:left="1670"/>
      </w:pPr>
      <w:hyperlink r:id="rId88">
        <w:r>
          <w:rPr>
            <w:color w:val="0000FF"/>
            <w:u w:val="single" w:color="0000FF"/>
          </w:rPr>
          <w:t>Amended and Restated B</w:t>
        </w:r>
      </w:hyperlink>
      <w:hyperlink r:id="rId89">
        <w:r>
          <w:rPr>
            <w:color w:val="0000FF"/>
          </w:rPr>
          <w:t>y</w:t>
        </w:r>
      </w:hyperlink>
      <w:hyperlink r:id="rId90">
        <w:r>
          <w:rPr>
            <w:color w:val="0000FF"/>
            <w:u w:val="single" w:color="0000FF"/>
          </w:rPr>
          <w:t>laws of the Com</w:t>
        </w:r>
      </w:hyperlink>
      <w:hyperlink r:id="rId91">
        <w:r>
          <w:rPr>
            <w:color w:val="0000FF"/>
          </w:rPr>
          <w:t>p</w:t>
        </w:r>
      </w:hyperlink>
      <w:hyperlink r:id="rId92">
        <w:r>
          <w:rPr>
            <w:color w:val="0000FF"/>
            <w:u w:val="single" w:color="0000FF"/>
          </w:rPr>
          <w:t>any</w:t>
        </w:r>
      </w:hyperlink>
      <w:hyperlink r:id="rId93">
        <w:r>
          <w:rPr>
            <w:color w:val="0000FF"/>
          </w:rPr>
          <w:t>,</w:t>
        </w:r>
      </w:hyperlink>
      <w:hyperlink r:id="rId94">
        <w:r>
          <w:rPr>
            <w:color w:val="0000FF"/>
            <w:u w:val="single" w:color="0000FF"/>
          </w:rPr>
          <w:t xml:space="preserve"> as amended Februar</w:t>
        </w:r>
      </w:hyperlink>
      <w:hyperlink r:id="rId95">
        <w:r>
          <w:rPr>
            <w:color w:val="0000FF"/>
          </w:rPr>
          <w:t>y</w:t>
        </w:r>
      </w:hyperlink>
      <w:hyperlink r:id="rId96">
        <w:r>
          <w:rPr>
            <w:color w:val="0000FF"/>
            <w:u w:val="single" w:color="0000FF"/>
          </w:rPr>
          <w:t xml:space="preserve"> 11</w:t>
        </w:r>
      </w:hyperlink>
      <w:hyperlink r:id="rId97">
        <w:r>
          <w:rPr>
            <w:color w:val="0000FF"/>
          </w:rPr>
          <w:t>,</w:t>
        </w:r>
      </w:hyperlink>
      <w:hyperlink r:id="rId98">
        <w:r>
          <w:rPr>
            <w:color w:val="0000FF"/>
            <w:u w:val="single" w:color="0000FF"/>
          </w:rPr>
          <w:t xml:space="preserve"> 2021 </w:t>
        </w:r>
      </w:hyperlink>
      <w:hyperlink r:id="rId99">
        <w:r>
          <w:rPr>
            <w:color w:val="0000FF"/>
          </w:rPr>
          <w:t>(</w:t>
        </w:r>
      </w:hyperlink>
      <w:hyperlink r:id="rId100">
        <w:r>
          <w:rPr>
            <w:color w:val="0000FF"/>
            <w:u w:val="single" w:color="0000FF"/>
          </w:rPr>
          <w:t>incor</w:t>
        </w:r>
      </w:hyperlink>
      <w:hyperlink r:id="rId101">
        <w:r>
          <w:rPr>
            <w:color w:val="0000FF"/>
          </w:rPr>
          <w:t>p</w:t>
        </w:r>
      </w:hyperlink>
      <w:hyperlink r:id="rId102">
        <w:r>
          <w:rPr>
            <w:color w:val="0000FF"/>
            <w:u w:val="single" w:color="0000FF"/>
          </w:rPr>
          <w:t>orated b</w:t>
        </w:r>
      </w:hyperlink>
      <w:hyperlink r:id="rId103">
        <w:r>
          <w:rPr>
            <w:color w:val="0000FF"/>
          </w:rPr>
          <w:t>y</w:t>
        </w:r>
      </w:hyperlink>
      <w:hyperlink r:id="rId104">
        <w:r>
          <w:rPr>
            <w:color w:val="0000FF"/>
            <w:u w:val="single" w:color="0000FF"/>
          </w:rPr>
          <w:t xml:space="preserve"> reference to</w:t>
        </w:r>
      </w:hyperlink>
    </w:p>
    <w:p w14:paraId="3030E068" w14:textId="77777777" w:rsidR="009F545A" w:rsidRDefault="00000000">
      <w:pPr>
        <w:tabs>
          <w:tab w:val="center" w:pos="5037"/>
        </w:tabs>
        <w:spacing w:after="90" w:line="265" w:lineRule="auto"/>
        <w:ind w:left="0" w:firstLine="0"/>
      </w:pPr>
      <w:r>
        <w:t>3.2</w:t>
      </w:r>
      <w:r>
        <w:tab/>
      </w:r>
      <w:hyperlink r:id="rId105">
        <w:r>
          <w:rPr>
            <w:color w:val="0000FF"/>
            <w:u w:val="single" w:color="0000FF"/>
          </w:rPr>
          <w:t>Exhibit 3.1 to the Com</w:t>
        </w:r>
      </w:hyperlink>
      <w:hyperlink r:id="rId106">
        <w:r>
          <w:rPr>
            <w:color w:val="0000FF"/>
          </w:rPr>
          <w:t>p</w:t>
        </w:r>
      </w:hyperlink>
      <w:hyperlink r:id="rId107">
        <w:r>
          <w:rPr>
            <w:color w:val="0000FF"/>
            <w:u w:val="single" w:color="0000FF"/>
          </w:rPr>
          <w:t>an</w:t>
        </w:r>
      </w:hyperlink>
      <w:hyperlink r:id="rId108">
        <w:r>
          <w:rPr>
            <w:color w:val="0000FF"/>
          </w:rPr>
          <w:t>y</w:t>
        </w:r>
      </w:hyperlink>
      <w:hyperlink r:id="rId109">
        <w:r>
          <w:rPr>
            <w:color w:val="0000FF"/>
            <w:u w:val="single" w:color="0000FF"/>
          </w:rPr>
          <w:t>’s Current Re</w:t>
        </w:r>
      </w:hyperlink>
      <w:hyperlink r:id="rId110">
        <w:r>
          <w:rPr>
            <w:color w:val="0000FF"/>
          </w:rPr>
          <w:t>p</w:t>
        </w:r>
      </w:hyperlink>
      <w:hyperlink r:id="rId111">
        <w:r>
          <w:rPr>
            <w:color w:val="0000FF"/>
            <w:u w:val="single" w:color="0000FF"/>
          </w:rPr>
          <w:t>ort on Form 8-K filed Februar</w:t>
        </w:r>
      </w:hyperlink>
      <w:hyperlink r:id="rId112">
        <w:r>
          <w:rPr>
            <w:color w:val="0000FF"/>
          </w:rPr>
          <w:t>y</w:t>
        </w:r>
      </w:hyperlink>
      <w:hyperlink r:id="rId113">
        <w:r>
          <w:rPr>
            <w:color w:val="0000FF"/>
            <w:u w:val="single" w:color="0000FF"/>
          </w:rPr>
          <w:t xml:space="preserve"> 16</w:t>
        </w:r>
      </w:hyperlink>
      <w:hyperlink r:id="rId114">
        <w:r>
          <w:rPr>
            <w:color w:val="0000FF"/>
          </w:rPr>
          <w:t>,</w:t>
        </w:r>
      </w:hyperlink>
      <w:hyperlink r:id="rId115">
        <w:r>
          <w:rPr>
            <w:color w:val="0000FF"/>
            <w:u w:val="single" w:color="0000FF"/>
          </w:rPr>
          <w:t xml:space="preserve"> 2021).</w:t>
        </w:r>
      </w:hyperlink>
    </w:p>
    <w:p w14:paraId="5E1DCDF8" w14:textId="77777777" w:rsidR="009F545A" w:rsidRDefault="00000000">
      <w:pPr>
        <w:tabs>
          <w:tab w:val="center" w:pos="5512"/>
        </w:tabs>
        <w:spacing w:after="105" w:line="265" w:lineRule="auto"/>
        <w:ind w:left="0" w:firstLine="0"/>
      </w:pPr>
      <w:r>
        <w:t>31.1*</w:t>
      </w:r>
      <w:r>
        <w:tab/>
      </w:r>
      <w:hyperlink r:id="rId116">
        <w:r>
          <w:rPr>
            <w:color w:val="0000FF"/>
            <w:u w:val="single" w:color="0000FF"/>
          </w:rPr>
          <w:t>Chief Executive Officer Certification Pursuant to Rule 13a-14(a</w:t>
        </w:r>
      </w:hyperlink>
      <w:hyperlink r:id="rId117">
        <w:r>
          <w:rPr>
            <w:color w:val="0000FF"/>
          </w:rPr>
          <w:t>)</w:t>
        </w:r>
      </w:hyperlink>
      <w:hyperlink r:id="rId118">
        <w:r>
          <w:rPr>
            <w:color w:val="0000FF"/>
            <w:u w:val="single" w:color="0000FF"/>
          </w:rPr>
          <w:t xml:space="preserve"> of the Securities Exchan</w:t>
        </w:r>
      </w:hyperlink>
      <w:hyperlink r:id="rId119">
        <w:r>
          <w:rPr>
            <w:color w:val="0000FF"/>
          </w:rPr>
          <w:t>g</w:t>
        </w:r>
      </w:hyperlink>
      <w:hyperlink r:id="rId120">
        <w:r>
          <w:rPr>
            <w:color w:val="0000FF"/>
            <w:u w:val="single" w:color="0000FF"/>
          </w:rPr>
          <w:t>e Act</w:t>
        </w:r>
      </w:hyperlink>
    </w:p>
    <w:p w14:paraId="38739B48" w14:textId="77777777" w:rsidR="009F545A" w:rsidRDefault="00000000">
      <w:pPr>
        <w:tabs>
          <w:tab w:val="center" w:pos="5484"/>
        </w:tabs>
        <w:spacing w:after="65" w:line="265" w:lineRule="auto"/>
        <w:ind w:left="0" w:firstLine="0"/>
      </w:pPr>
      <w:r>
        <w:t>31.2*</w:t>
      </w:r>
      <w:r>
        <w:tab/>
      </w:r>
      <w:hyperlink r:id="rId121">
        <w:r>
          <w:rPr>
            <w:color w:val="0000FF"/>
            <w:u w:val="single" w:color="0000FF"/>
          </w:rPr>
          <w:t>Chief Financial Officer Certification Pursuant to Rule 13a-14(a</w:t>
        </w:r>
      </w:hyperlink>
      <w:hyperlink r:id="rId122">
        <w:r>
          <w:rPr>
            <w:color w:val="0000FF"/>
          </w:rPr>
          <w:t>)</w:t>
        </w:r>
      </w:hyperlink>
      <w:hyperlink r:id="rId123">
        <w:r>
          <w:rPr>
            <w:color w:val="0000FF"/>
            <w:u w:val="single" w:color="0000FF"/>
          </w:rPr>
          <w:t xml:space="preserve"> of the Securities Exchan</w:t>
        </w:r>
      </w:hyperlink>
      <w:hyperlink r:id="rId124">
        <w:r>
          <w:rPr>
            <w:color w:val="0000FF"/>
          </w:rPr>
          <w:t>g</w:t>
        </w:r>
      </w:hyperlink>
      <w:hyperlink r:id="rId125">
        <w:r>
          <w:rPr>
            <w:color w:val="0000FF"/>
            <w:u w:val="single" w:color="0000FF"/>
          </w:rPr>
          <w:t>e Act</w:t>
        </w:r>
      </w:hyperlink>
    </w:p>
    <w:p w14:paraId="4618DA1E" w14:textId="77777777" w:rsidR="009F545A" w:rsidRDefault="00000000">
      <w:pPr>
        <w:spacing w:after="0" w:line="265" w:lineRule="auto"/>
        <w:ind w:left="1670"/>
      </w:pPr>
      <w:hyperlink r:id="rId126">
        <w:r>
          <w:rPr>
            <w:color w:val="0000FF"/>
            <w:u w:val="single" w:color="0000FF"/>
          </w:rPr>
          <w:t xml:space="preserve">Certification </w:t>
        </w:r>
      </w:hyperlink>
      <w:hyperlink r:id="rId127">
        <w:r>
          <w:rPr>
            <w:color w:val="0000FF"/>
          </w:rPr>
          <w:t>p</w:t>
        </w:r>
      </w:hyperlink>
      <w:hyperlink r:id="rId128">
        <w:r>
          <w:rPr>
            <w:color w:val="0000FF"/>
            <w:u w:val="single" w:color="0000FF"/>
          </w:rPr>
          <w:t>ursuant to 18 U.S.C. Section 1350 as ado</w:t>
        </w:r>
      </w:hyperlink>
      <w:hyperlink r:id="rId129">
        <w:r>
          <w:rPr>
            <w:color w:val="0000FF"/>
          </w:rPr>
          <w:t>p</w:t>
        </w:r>
      </w:hyperlink>
      <w:hyperlink r:id="rId130">
        <w:r>
          <w:rPr>
            <w:color w:val="0000FF"/>
            <w:u w:val="single" w:color="0000FF"/>
          </w:rPr>
          <w:t xml:space="preserve">ted </w:t>
        </w:r>
      </w:hyperlink>
      <w:hyperlink r:id="rId131">
        <w:r>
          <w:rPr>
            <w:color w:val="0000FF"/>
          </w:rPr>
          <w:t>p</w:t>
        </w:r>
      </w:hyperlink>
      <w:hyperlink r:id="rId132">
        <w:r>
          <w:rPr>
            <w:color w:val="0000FF"/>
            <w:u w:val="single" w:color="0000FF"/>
          </w:rPr>
          <w:t>ursuant to Section 906 of the Sarbanes-Oxle</w:t>
        </w:r>
      </w:hyperlink>
      <w:hyperlink r:id="rId133">
        <w:r>
          <w:rPr>
            <w:color w:val="0000FF"/>
          </w:rPr>
          <w:t>y</w:t>
        </w:r>
      </w:hyperlink>
      <w:hyperlink r:id="rId134">
        <w:r>
          <w:rPr>
            <w:color w:val="0000FF"/>
            <w:u w:val="single" w:color="0000FF"/>
          </w:rPr>
          <w:t xml:space="preserve"> Act of</w:t>
        </w:r>
      </w:hyperlink>
    </w:p>
    <w:p w14:paraId="42749D3F" w14:textId="77777777" w:rsidR="009F545A" w:rsidRDefault="00000000">
      <w:pPr>
        <w:tabs>
          <w:tab w:val="center" w:pos="1860"/>
        </w:tabs>
        <w:spacing w:after="85"/>
        <w:ind w:left="0" w:firstLine="0"/>
      </w:pPr>
      <w:r>
        <w:t>32.1*</w:t>
      </w:r>
      <w:r>
        <w:tab/>
      </w:r>
      <w:hyperlink r:id="rId135">
        <w:r>
          <w:rPr>
            <w:color w:val="0000FF"/>
            <w:u w:val="single" w:color="0000FF"/>
          </w:rPr>
          <w:t>2002</w:t>
        </w:r>
      </w:hyperlink>
    </w:p>
    <w:p w14:paraId="0EC14664" w14:textId="77777777" w:rsidR="009F545A" w:rsidRDefault="00000000">
      <w:pPr>
        <w:spacing w:after="0" w:line="265" w:lineRule="auto"/>
        <w:ind w:left="1670"/>
      </w:pPr>
      <w:hyperlink r:id="rId136">
        <w:r>
          <w:rPr>
            <w:color w:val="0000FF"/>
            <w:u w:val="single" w:color="0000FF"/>
          </w:rPr>
          <w:t xml:space="preserve">Certification </w:t>
        </w:r>
      </w:hyperlink>
      <w:hyperlink r:id="rId137">
        <w:r>
          <w:rPr>
            <w:color w:val="0000FF"/>
          </w:rPr>
          <w:t>p</w:t>
        </w:r>
      </w:hyperlink>
      <w:hyperlink r:id="rId138">
        <w:r>
          <w:rPr>
            <w:color w:val="0000FF"/>
            <w:u w:val="single" w:color="0000FF"/>
          </w:rPr>
          <w:t>ursuant to 18 U.S.C. Section 1350 as ado</w:t>
        </w:r>
      </w:hyperlink>
      <w:hyperlink r:id="rId139">
        <w:r>
          <w:rPr>
            <w:color w:val="0000FF"/>
          </w:rPr>
          <w:t>p</w:t>
        </w:r>
      </w:hyperlink>
      <w:hyperlink r:id="rId140">
        <w:r>
          <w:rPr>
            <w:color w:val="0000FF"/>
            <w:u w:val="single" w:color="0000FF"/>
          </w:rPr>
          <w:t xml:space="preserve">ted </w:t>
        </w:r>
      </w:hyperlink>
      <w:hyperlink r:id="rId141">
        <w:r>
          <w:rPr>
            <w:color w:val="0000FF"/>
          </w:rPr>
          <w:t>p</w:t>
        </w:r>
      </w:hyperlink>
      <w:hyperlink r:id="rId142">
        <w:r>
          <w:rPr>
            <w:color w:val="0000FF"/>
            <w:u w:val="single" w:color="0000FF"/>
          </w:rPr>
          <w:t>ursuant to Section 906 of the Sarbanes-Oxle</w:t>
        </w:r>
      </w:hyperlink>
      <w:hyperlink r:id="rId143">
        <w:r>
          <w:rPr>
            <w:color w:val="0000FF"/>
          </w:rPr>
          <w:t>y</w:t>
        </w:r>
      </w:hyperlink>
      <w:hyperlink r:id="rId144">
        <w:r>
          <w:rPr>
            <w:color w:val="0000FF"/>
            <w:u w:val="single" w:color="0000FF"/>
          </w:rPr>
          <w:t xml:space="preserve"> Act of</w:t>
        </w:r>
      </w:hyperlink>
    </w:p>
    <w:p w14:paraId="27B62F44" w14:textId="77777777" w:rsidR="009F545A" w:rsidRDefault="00000000">
      <w:pPr>
        <w:tabs>
          <w:tab w:val="center" w:pos="1860"/>
        </w:tabs>
        <w:spacing w:after="70"/>
        <w:ind w:left="0" w:firstLine="0"/>
      </w:pPr>
      <w:r>
        <w:rPr>
          <w:rFonts w:ascii="Calibri" w:eastAsia="Calibri" w:hAnsi="Calibri" w:cs="Calibri"/>
          <w:noProof/>
          <w:sz w:val="22"/>
        </w:rPr>
        <mc:AlternateContent>
          <mc:Choice Requires="wpg">
            <w:drawing>
              <wp:anchor distT="0" distB="0" distL="114300" distR="114300" simplePos="0" relativeHeight="251736064" behindDoc="0" locked="0" layoutInCell="1" allowOverlap="1" wp14:anchorId="5BE58019" wp14:editId="0E70377F">
                <wp:simplePos x="0" y="0"/>
                <wp:positionH relativeFrom="page">
                  <wp:posOffset>444500</wp:posOffset>
                </wp:positionH>
                <wp:positionV relativeFrom="page">
                  <wp:posOffset>6407249</wp:posOffset>
                </wp:positionV>
                <wp:extent cx="6896100" cy="19050"/>
                <wp:effectExtent l="0" t="0" r="0" b="0"/>
                <wp:wrapTopAndBottom/>
                <wp:docPr id="135507" name="Group 1355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606" name="Shape 1476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607" name="Shape 1476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52" name="Shape 153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353" name="Shape 153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5507" style="width:543pt;height:1.5pt;position:absolute;mso-position-horizontal-relative:page;mso-position-horizontal:absolute;margin-left:35pt;mso-position-vertical-relative:page;margin-top:504.508pt;" coordsize="68961,190">
                <v:shape id="Shape 147608" style="position:absolute;width:68961;height:95;left:0;top:0;" coordsize="6896100,9525" path="m0,0l6896100,0l6896100,9525l0,9525l0,0">
                  <v:stroke weight="0pt" endcap="flat" joinstyle="miter" miterlimit="10" on="false" color="#000000" opacity="0"/>
                  <v:fill on="true" color="#9a9a9a"/>
                </v:shape>
                <v:shape id="Shape 147609" style="position:absolute;width:68961;height:95;left:0;top:95;" coordsize="6896100,9525" path="m0,0l6896100,0l6896100,9525l0,9525l0,0">
                  <v:stroke weight="0pt" endcap="flat" joinstyle="miter" miterlimit="10" on="false" color="#000000" opacity="0"/>
                  <v:fill on="true" color="#eeeeee"/>
                </v:shape>
                <v:shape id="Shape 15352" style="position:absolute;width:95;height:190;left:68865;top:0;" coordsize="9525,19050" path="m9525,0l9525,19050l0,19050l0,9525l9525,0x">
                  <v:stroke weight="0pt" endcap="flat" joinstyle="miter" miterlimit="10" on="false" color="#000000" opacity="0"/>
                  <v:fill on="true" color="#eeeeee"/>
                </v:shape>
                <v:shape id="Shape 1535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32.2*</w:t>
      </w:r>
      <w:r>
        <w:tab/>
      </w:r>
      <w:hyperlink r:id="rId145">
        <w:r>
          <w:rPr>
            <w:color w:val="0000FF"/>
            <w:u w:val="single" w:color="0000FF"/>
          </w:rPr>
          <w:t>2002</w:t>
        </w:r>
      </w:hyperlink>
    </w:p>
    <w:p w14:paraId="133FFB61" w14:textId="77777777" w:rsidR="009F545A" w:rsidRDefault="00000000">
      <w:pPr>
        <w:spacing w:after="0"/>
        <w:ind w:left="1670" w:right="15"/>
      </w:pPr>
      <w:r>
        <w:t>Inline XBRL Instance Document - the instance document does not appear in the Interactive Data File because its</w:t>
      </w:r>
    </w:p>
    <w:p w14:paraId="189B6A25" w14:textId="77777777" w:rsidR="009F545A" w:rsidRDefault="00000000">
      <w:pPr>
        <w:tabs>
          <w:tab w:val="center" w:pos="4085"/>
        </w:tabs>
        <w:ind w:left="0" w:firstLine="0"/>
      </w:pPr>
      <w:r>
        <w:t>101.INS*</w:t>
      </w:r>
      <w:r>
        <w:tab/>
        <w:t>XBRL tags are embedded within the Inline XBRL document</w:t>
      </w:r>
    </w:p>
    <w:p w14:paraId="1D43BFDF" w14:textId="77777777" w:rsidR="009F545A" w:rsidRDefault="00000000">
      <w:pPr>
        <w:tabs>
          <w:tab w:val="center" w:pos="3839"/>
        </w:tabs>
        <w:ind w:left="0" w:firstLine="0"/>
      </w:pPr>
      <w:r>
        <w:t>101.SCH*</w:t>
      </w:r>
      <w:r>
        <w:tab/>
        <w:t>Inline XBRL Taxonomy Extension Schema Document</w:t>
      </w:r>
    </w:p>
    <w:p w14:paraId="4B248ADA" w14:textId="77777777" w:rsidR="009F545A" w:rsidRDefault="00000000">
      <w:pPr>
        <w:tabs>
          <w:tab w:val="center" w:pos="4374"/>
        </w:tabs>
        <w:ind w:left="0" w:firstLine="0"/>
      </w:pPr>
      <w:r>
        <w:t>101.CAL*</w:t>
      </w:r>
      <w:r>
        <w:tab/>
        <w:t xml:space="preserve">Inline XBRL Taxonomy Extension Calculation </w:t>
      </w:r>
      <w:proofErr w:type="spellStart"/>
      <w:r>
        <w:t>Linkbase</w:t>
      </w:r>
      <w:proofErr w:type="spellEnd"/>
      <w:r>
        <w:t xml:space="preserve"> Document</w:t>
      </w:r>
    </w:p>
    <w:p w14:paraId="53EFB9EA" w14:textId="77777777" w:rsidR="009F545A" w:rsidRDefault="00000000">
      <w:pPr>
        <w:tabs>
          <w:tab w:val="center" w:pos="4324"/>
        </w:tabs>
        <w:ind w:left="0" w:firstLine="0"/>
      </w:pPr>
      <w:r>
        <w:t>101.DEF*</w:t>
      </w:r>
      <w:r>
        <w:tab/>
        <w:t xml:space="preserve">Inline XBRL Taxonomy Extension Definition </w:t>
      </w:r>
      <w:proofErr w:type="spellStart"/>
      <w:r>
        <w:t>Linkbase</w:t>
      </w:r>
      <w:proofErr w:type="spellEnd"/>
      <w:r>
        <w:t xml:space="preserve"> Document</w:t>
      </w:r>
    </w:p>
    <w:p w14:paraId="2EBC355A" w14:textId="77777777" w:rsidR="009F545A" w:rsidRDefault="00000000">
      <w:pPr>
        <w:tabs>
          <w:tab w:val="center" w:pos="4141"/>
        </w:tabs>
        <w:ind w:left="0" w:firstLine="0"/>
      </w:pPr>
      <w:r>
        <w:t>101.LAB*</w:t>
      </w:r>
      <w:r>
        <w:tab/>
        <w:t xml:space="preserve">Inline XBRL Taxonomy Extension Label </w:t>
      </w:r>
      <w:proofErr w:type="spellStart"/>
      <w:r>
        <w:t>Linkbase</w:t>
      </w:r>
      <w:proofErr w:type="spellEnd"/>
      <w:r>
        <w:t xml:space="preserve"> Document</w:t>
      </w:r>
    </w:p>
    <w:p w14:paraId="05579464" w14:textId="77777777" w:rsidR="009F545A" w:rsidRDefault="00000000">
      <w:pPr>
        <w:tabs>
          <w:tab w:val="center" w:pos="4408"/>
        </w:tabs>
        <w:ind w:left="0" w:firstLine="0"/>
      </w:pPr>
      <w:r>
        <w:t>101.PRE*</w:t>
      </w:r>
      <w:r>
        <w:tab/>
        <w:t xml:space="preserve">Inline XBRL Taxonomy Extension Presentation </w:t>
      </w:r>
      <w:proofErr w:type="spellStart"/>
      <w:r>
        <w:t>Linkbase</w:t>
      </w:r>
      <w:proofErr w:type="spellEnd"/>
      <w:r>
        <w:t xml:space="preserve"> Document</w:t>
      </w:r>
    </w:p>
    <w:p w14:paraId="0BE479E0" w14:textId="77777777" w:rsidR="009F545A" w:rsidRDefault="00000000">
      <w:pPr>
        <w:spacing w:after="1115" w:line="357" w:lineRule="auto"/>
        <w:ind w:left="1392" w:right="1652" w:hanging="1387"/>
      </w:pPr>
      <w:r>
        <w:t>104* Cover Page Interactive Data File - (formatted as Inline XBRL and contained in Exhibit 101) * Filed herewith.</w:t>
      </w:r>
    </w:p>
    <w:p w14:paraId="57244D08" w14:textId="77777777" w:rsidR="009F545A" w:rsidRDefault="00000000">
      <w:pPr>
        <w:spacing w:after="5" w:line="254" w:lineRule="auto"/>
        <w:ind w:left="209" w:right="118"/>
        <w:jc w:val="center"/>
      </w:pPr>
      <w:r>
        <w:lastRenderedPageBreak/>
        <w:t>63</w:t>
      </w:r>
    </w:p>
    <w:p w14:paraId="26AC10C3" w14:textId="77777777" w:rsidR="009F545A" w:rsidRDefault="00000000">
      <w:pPr>
        <w:spacing w:after="259"/>
        <w:ind w:left="1197" w:right="1016"/>
        <w:jc w:val="center"/>
      </w:pPr>
      <w:r>
        <w:rPr>
          <w:b/>
        </w:rPr>
        <w:t>SIGNATURES</w:t>
      </w:r>
    </w:p>
    <w:p w14:paraId="320BCF0D" w14:textId="77777777" w:rsidR="009F545A" w:rsidRDefault="00000000">
      <w:pPr>
        <w:spacing w:after="576"/>
        <w:ind w:left="15" w:right="15"/>
      </w:pPr>
      <w:r>
        <w:t>Pursuant to the requirements of Section 13 or 15(d) of the Securities Exchange Act of 1934, the Registrant has duly caused this report to be signed on its behalf by the undersigned thereunto duly authorized.</w:t>
      </w:r>
    </w:p>
    <w:p w14:paraId="0A12E0C5" w14:textId="77777777" w:rsidR="009F545A" w:rsidRDefault="00000000">
      <w:pPr>
        <w:spacing w:after="599"/>
        <w:ind w:left="1197"/>
        <w:jc w:val="center"/>
      </w:pPr>
      <w:r>
        <w:rPr>
          <w:b/>
        </w:rPr>
        <w:t>VAREX IMAGING CORPORATION</w:t>
      </w:r>
    </w:p>
    <w:p w14:paraId="11459E24" w14:textId="77777777" w:rsidR="009F545A" w:rsidRDefault="00000000">
      <w:pPr>
        <w:tabs>
          <w:tab w:val="center" w:pos="1469"/>
          <w:tab w:val="center" w:pos="5410"/>
        </w:tabs>
        <w:spacing w:after="0"/>
        <w:ind w:left="0" w:firstLine="0"/>
      </w:pPr>
      <w:r>
        <w:t>Date:</w:t>
      </w:r>
      <w:r>
        <w:tab/>
        <w:t xml:space="preserve">August 3, </w:t>
      </w:r>
      <w:proofErr w:type="gramStart"/>
      <w:r>
        <w:t>2022</w:t>
      </w:r>
      <w:proofErr w:type="gramEnd"/>
      <w:r>
        <w:tab/>
        <w:t>By: /s/ SHUBHAM MAHESHWARI</w:t>
      </w:r>
    </w:p>
    <w:p w14:paraId="36D083E0" w14:textId="77777777" w:rsidR="009F545A" w:rsidRDefault="00000000">
      <w:pPr>
        <w:spacing w:after="60" w:line="259" w:lineRule="auto"/>
        <w:ind w:left="4260" w:right="-171" w:firstLine="0"/>
      </w:pPr>
      <w:r>
        <w:rPr>
          <w:rFonts w:ascii="Calibri" w:eastAsia="Calibri" w:hAnsi="Calibri" w:cs="Calibri"/>
          <w:noProof/>
          <w:sz w:val="22"/>
        </w:rPr>
        <mc:AlternateContent>
          <mc:Choice Requires="wpg">
            <w:drawing>
              <wp:inline distT="0" distB="0" distL="0" distR="0" wp14:anchorId="020DB2A5" wp14:editId="628B1D8F">
                <wp:extent cx="4191000" cy="9525"/>
                <wp:effectExtent l="0" t="0" r="0" b="0"/>
                <wp:docPr id="135133" name="Group 135133"/>
                <wp:cNvGraphicFramePr/>
                <a:graphic xmlns:a="http://schemas.openxmlformats.org/drawingml/2006/main">
                  <a:graphicData uri="http://schemas.microsoft.com/office/word/2010/wordprocessingGroup">
                    <wpg:wgp>
                      <wpg:cNvGrpSpPr/>
                      <wpg:grpSpPr>
                        <a:xfrm>
                          <a:off x="0" y="0"/>
                          <a:ext cx="4191000" cy="9525"/>
                          <a:chOff x="0" y="0"/>
                          <a:chExt cx="4191000" cy="9525"/>
                        </a:xfrm>
                      </wpg:grpSpPr>
                      <wps:wsp>
                        <wps:cNvPr id="147610" name="Shape 1476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1" name="Shape 147611"/>
                        <wps:cNvSpPr/>
                        <wps:spPr>
                          <a:xfrm>
                            <a:off x="66675" y="0"/>
                            <a:ext cx="4105275" cy="9525"/>
                          </a:xfrm>
                          <a:custGeom>
                            <a:avLst/>
                            <a:gdLst/>
                            <a:ahLst/>
                            <a:cxnLst/>
                            <a:rect l="0" t="0" r="0" b="0"/>
                            <a:pathLst>
                              <a:path w="4105275" h="9525">
                                <a:moveTo>
                                  <a:pt x="0" y="0"/>
                                </a:moveTo>
                                <a:lnTo>
                                  <a:pt x="4105275" y="0"/>
                                </a:lnTo>
                                <a:lnTo>
                                  <a:pt x="4105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2" name="Shape 147612"/>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33" style="width:330pt;height:0.75pt;mso-position-horizontal-relative:char;mso-position-vertical-relative:line" coordsize="41910,95">
                <v:shape id="Shape 147613" style="position:absolute;width:666;height:95;left:0;top:0;" coordsize="66675,9525" path="m0,0l66675,0l66675,9525l0,9525l0,0">
                  <v:stroke weight="0pt" endcap="flat" joinstyle="miter" miterlimit="10" on="false" color="#000000" opacity="0"/>
                  <v:fill on="true" color="#000000"/>
                </v:shape>
                <v:shape id="Shape 147614" style="position:absolute;width:41052;height:95;left:666;top:0;" coordsize="4105275,9525" path="m0,0l4105275,0l4105275,9525l0,9525l0,0">
                  <v:stroke weight="0pt" endcap="flat" joinstyle="miter" miterlimit="10" on="false" color="#000000" opacity="0"/>
                  <v:fill on="true" color="#000000"/>
                </v:shape>
                <v:shape id="Shape 147615" style="position:absolute;width:190;height:95;left:41719;top:0;" coordsize="19050,9525" path="m0,0l19050,0l19050,9525l0,9525l0,0">
                  <v:stroke weight="0pt" endcap="flat" joinstyle="miter" miterlimit="10" on="false" color="#000000" opacity="0"/>
                  <v:fill on="true" color="#000000"/>
                </v:shape>
              </v:group>
            </w:pict>
          </mc:Fallback>
        </mc:AlternateContent>
      </w:r>
    </w:p>
    <w:p w14:paraId="785FF613" w14:textId="77777777" w:rsidR="009F545A" w:rsidRDefault="00000000">
      <w:pPr>
        <w:spacing w:after="2"/>
        <w:ind w:left="1197" w:right="1388"/>
        <w:jc w:val="center"/>
      </w:pPr>
      <w:r>
        <w:rPr>
          <w:b/>
        </w:rPr>
        <w:t>Shubham Maheshwari</w:t>
      </w:r>
    </w:p>
    <w:p w14:paraId="14701E9B" w14:textId="77777777" w:rsidR="009F545A" w:rsidRDefault="00000000">
      <w:pPr>
        <w:spacing w:after="2"/>
        <w:ind w:left="1197" w:right="1350"/>
        <w:jc w:val="center"/>
      </w:pPr>
      <w:r>
        <w:rPr>
          <w:b/>
        </w:rPr>
        <w:t>Chief Financial Officer</w:t>
      </w:r>
    </w:p>
    <w:p w14:paraId="2C52E2C6" w14:textId="77777777" w:rsidR="009F545A" w:rsidRDefault="00000000">
      <w:pPr>
        <w:spacing w:after="1204"/>
        <w:ind w:left="4330" w:right="13"/>
      </w:pPr>
      <w:r>
        <w:rPr>
          <w:b/>
          <w:i/>
        </w:rPr>
        <w:t>(Duly Authorized Officer and Principal Financial Officer)</w:t>
      </w:r>
    </w:p>
    <w:p w14:paraId="02D27DD5" w14:textId="77777777" w:rsidR="009F545A" w:rsidRDefault="00000000">
      <w:pPr>
        <w:spacing w:after="5" w:line="254" w:lineRule="auto"/>
        <w:ind w:left="209" w:right="28"/>
        <w:jc w:val="center"/>
      </w:pPr>
      <w:r>
        <w:t>64</w:t>
      </w:r>
    </w:p>
    <w:sectPr w:rsidR="009F545A">
      <w:headerReference w:type="even" r:id="rId146"/>
      <w:headerReference w:type="default" r:id="rId147"/>
      <w:headerReference w:type="first" r:id="rId148"/>
      <w:pgSz w:w="12240" w:h="15840"/>
      <w:pgMar w:top="1705" w:right="761" w:bottom="5887"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D245" w14:textId="77777777" w:rsidR="007D23AF" w:rsidRDefault="007D23AF">
      <w:pPr>
        <w:spacing w:after="0" w:line="240" w:lineRule="auto"/>
      </w:pPr>
      <w:r>
        <w:separator/>
      </w:r>
    </w:p>
  </w:endnote>
  <w:endnote w:type="continuationSeparator" w:id="0">
    <w:p w14:paraId="2C5FC8DC" w14:textId="77777777" w:rsidR="007D23AF" w:rsidRDefault="007D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882C" w14:textId="77777777" w:rsidR="007D23AF" w:rsidRDefault="007D23AF">
      <w:pPr>
        <w:spacing w:after="0" w:line="240" w:lineRule="auto"/>
      </w:pPr>
      <w:r>
        <w:separator/>
      </w:r>
    </w:p>
  </w:footnote>
  <w:footnote w:type="continuationSeparator" w:id="0">
    <w:p w14:paraId="116EB119" w14:textId="77777777" w:rsidR="007D23AF" w:rsidRDefault="007D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FE15" w14:textId="77777777" w:rsidR="009F545A" w:rsidRDefault="009F545A">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F215" w14:textId="77777777" w:rsidR="009F545A" w:rsidRDefault="009F545A">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67F" w14:textId="77777777" w:rsidR="009F545A" w:rsidRDefault="009F545A">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ED57" w14:textId="77777777" w:rsidR="009F545A" w:rsidRDefault="009F545A">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BBAE" w14:textId="77777777" w:rsidR="009F545A" w:rsidRDefault="009F545A">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5EE87" w14:textId="77777777" w:rsidR="009F545A" w:rsidRDefault="00000000">
    <w:pPr>
      <w:spacing w:after="0" w:line="259" w:lineRule="auto"/>
      <w:ind w:left="0" w:firstLine="0"/>
    </w:pPr>
    <w:r>
      <w:rPr>
        <w:color w:val="0000FF"/>
        <w:u w:val="single" w:color="0000FF"/>
      </w:rPr>
      <w:t>Table of Contents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2B09D" w14:textId="77777777" w:rsidR="009F545A" w:rsidRDefault="009F545A">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53D8" w14:textId="77777777" w:rsidR="009F545A" w:rsidRDefault="00000000">
    <w:pPr>
      <w:spacing w:after="935" w:line="259" w:lineRule="auto"/>
      <w:ind w:left="0" w:firstLine="0"/>
    </w:pPr>
    <w:r>
      <w:rPr>
        <w:color w:val="0000FF"/>
        <w:u w:val="single" w:color="0000FF"/>
      </w:rPr>
      <w:t>Table of Contents</w:t>
    </w:r>
  </w:p>
  <w:p w14:paraId="067A3D25" w14:textId="77777777" w:rsidR="009F545A" w:rsidRDefault="00000000">
    <w:pPr>
      <w:spacing w:after="0" w:line="259" w:lineRule="auto"/>
      <w:ind w:left="0" w:firstLine="0"/>
    </w:pPr>
    <w: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B16C1" w14:textId="77777777" w:rsidR="009F545A" w:rsidRDefault="00000000">
    <w:pPr>
      <w:spacing w:after="0" w:line="259" w:lineRule="auto"/>
      <w:ind w:left="0" w:firstLine="0"/>
    </w:pPr>
    <w:r>
      <w:rPr>
        <w:color w:val="0000FF"/>
        <w:u w:val="single" w:color="0000FF"/>
      </w:rPr>
      <w:t>Table of Contents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46EE" w14:textId="77777777" w:rsidR="009F545A" w:rsidRDefault="00000000">
    <w:pPr>
      <w:spacing w:after="0" w:line="259" w:lineRule="auto"/>
      <w:ind w:left="0" w:firstLine="0"/>
    </w:pPr>
    <w:r>
      <w:rPr>
        <w:color w:val="0000FF"/>
        <w:u w:val="single" w:color="0000FF"/>
      </w:rPr>
      <w:t>Table of Contents</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2065" w14:textId="77777777" w:rsidR="009F545A" w:rsidRDefault="009F545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1E786" w14:textId="77777777" w:rsidR="009F545A" w:rsidRDefault="009F545A">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55994" w14:textId="77777777" w:rsidR="009F545A" w:rsidRDefault="009F545A">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A813D" w14:textId="77777777" w:rsidR="009F545A" w:rsidRDefault="009F545A">
    <w:pPr>
      <w:spacing w:after="160" w:line="259" w:lineRule="auto"/>
      <w:ind w:left="0" w:firstLine="0"/>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331F3" w14:textId="77777777" w:rsidR="009F545A" w:rsidRDefault="00000000">
    <w:pPr>
      <w:spacing w:after="0" w:line="259" w:lineRule="auto"/>
      <w:ind w:left="0" w:firstLine="0"/>
    </w:pPr>
    <w:r>
      <w:rPr>
        <w:color w:val="0000FF"/>
        <w:u w:val="single" w:color="0000FF"/>
      </w:rPr>
      <w:t>Table of Contents</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22558" w14:textId="77777777" w:rsidR="009F545A" w:rsidRDefault="009F545A">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20CD" w14:textId="77777777" w:rsidR="009F545A" w:rsidRDefault="00000000">
    <w:pPr>
      <w:spacing w:after="0" w:line="259" w:lineRule="auto"/>
      <w:ind w:left="0" w:firstLine="0"/>
    </w:pPr>
    <w:r>
      <w:rPr>
        <w:color w:val="0000FF"/>
        <w:u w:val="single" w:color="0000FF"/>
      </w:rPr>
      <w:t>Table of Contents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9C7D" w14:textId="77777777" w:rsidR="009F545A" w:rsidRDefault="00000000">
    <w:pPr>
      <w:spacing w:after="0" w:line="259" w:lineRule="auto"/>
      <w:ind w:left="0" w:firstLine="0"/>
    </w:pPr>
    <w:r>
      <w:rPr>
        <w:color w:val="0000FF"/>
        <w:u w:val="single" w:color="0000FF"/>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8128" w14:textId="77777777" w:rsidR="009F545A" w:rsidRDefault="00000000">
    <w:pPr>
      <w:spacing w:after="0" w:line="259" w:lineRule="auto"/>
      <w:ind w:left="0" w:firstLine="0"/>
    </w:pPr>
    <w:r>
      <w:rPr>
        <w:color w:val="0000FF"/>
        <w:u w:val="single" w:color="0000FF"/>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C04FB" w14:textId="77777777" w:rsidR="009F545A" w:rsidRDefault="00000000">
    <w:pPr>
      <w:spacing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69D8" w14:textId="77777777" w:rsidR="009F545A" w:rsidRDefault="009F545A">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895C" w14:textId="77777777" w:rsidR="009F545A" w:rsidRDefault="009F545A">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4622" w14:textId="77777777" w:rsidR="009F545A" w:rsidRDefault="009F545A">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4EE4" w14:textId="77777777" w:rsidR="009F545A" w:rsidRDefault="009F545A">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3782" w14:textId="77777777" w:rsidR="009F545A" w:rsidRDefault="009F545A">
    <w:pPr>
      <w:spacing w:after="160" w:line="259" w:lineRule="auto"/>
      <w:ind w:left="0" w:firstLine="0"/>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85C34" w14:textId="77777777" w:rsidR="009F545A" w:rsidRDefault="009F545A">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4D6D" w14:textId="77777777" w:rsidR="009F545A" w:rsidRDefault="009F545A">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8E21" w14:textId="77777777" w:rsidR="009F545A" w:rsidRDefault="00000000">
    <w:pPr>
      <w:spacing w:after="0" w:line="259" w:lineRule="auto"/>
      <w:ind w:left="0" w:firstLine="0"/>
    </w:pPr>
    <w:r>
      <w:rPr>
        <w:color w:val="0000FF"/>
        <w:u w:val="single" w:color="0000FF"/>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0357" w14:textId="77777777" w:rsidR="009F545A" w:rsidRDefault="009F545A">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DC35" w14:textId="77777777" w:rsidR="009F545A" w:rsidRDefault="00000000">
    <w:pPr>
      <w:spacing w:after="0" w:line="259" w:lineRule="auto"/>
      <w:ind w:left="0" w:firstLine="0"/>
    </w:pPr>
    <w:r>
      <w:rPr>
        <w:color w:val="0000FF"/>
        <w:u w:val="single" w:color="0000FF"/>
      </w:rPr>
      <w:t>Table of Contents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9697" w14:textId="77777777" w:rsidR="009F545A" w:rsidRDefault="009F545A">
    <w:pPr>
      <w:spacing w:after="160" w:line="259" w:lineRule="auto"/>
      <w:ind w:left="0" w:firstLine="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E41A" w14:textId="77777777" w:rsidR="009F545A" w:rsidRDefault="00000000">
    <w:pPr>
      <w:spacing w:after="0" w:line="259" w:lineRule="auto"/>
      <w:ind w:left="0" w:firstLine="0"/>
    </w:pPr>
    <w:r>
      <w:rPr>
        <w:color w:val="0000FF"/>
        <w:u w:val="single" w:color="0000FF"/>
      </w:rPr>
      <w:t>Table of Contents</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53AA" w14:textId="77777777" w:rsidR="009F545A" w:rsidRDefault="00000000">
    <w:pPr>
      <w:spacing w:after="0" w:line="259" w:lineRule="auto"/>
      <w:ind w:lef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5626" w14:textId="77777777" w:rsidR="009F545A" w:rsidRDefault="00000000">
    <w:pPr>
      <w:spacing w:after="830" w:line="259" w:lineRule="auto"/>
      <w:ind w:left="0" w:firstLine="0"/>
    </w:pPr>
    <w:r>
      <w:rPr>
        <w:color w:val="0000FF"/>
        <w:u w:val="single" w:color="0000FF"/>
      </w:rPr>
      <w:t>Table of Contents</w:t>
    </w:r>
  </w:p>
  <w:p w14:paraId="50C5B710" w14:textId="77777777" w:rsidR="009F545A" w:rsidRDefault="00000000">
    <w:pPr>
      <w:spacing w:after="0" w:line="259" w:lineRule="auto"/>
      <w:ind w:left="30" w:firstLine="0"/>
      <w:jc w:val="center"/>
    </w:pPr>
    <w:r>
      <w:rPr>
        <w:b/>
      </w:rPr>
      <w:t>VAREX IMAGING CORPORATION</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C39A" w14:textId="77777777" w:rsidR="009F545A" w:rsidRDefault="009F545A">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A009" w14:textId="77777777" w:rsidR="009F545A" w:rsidRDefault="009F545A">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D62D3" w14:textId="77777777" w:rsidR="009F545A" w:rsidRDefault="009F545A">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627CB" w14:textId="77777777" w:rsidR="009F545A" w:rsidRDefault="009F545A">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0F3E3" w14:textId="77777777" w:rsidR="009F545A" w:rsidRDefault="00000000">
    <w:pPr>
      <w:spacing w:after="0" w:line="259" w:lineRule="auto"/>
      <w:ind w:left="0" w:firstLine="0"/>
    </w:pPr>
    <w:r>
      <w:rPr>
        <w:color w:val="0000FF"/>
        <w:u w:val="single" w:color="0000FF"/>
      </w:rPr>
      <w:t>Table of Contents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AB81" w14:textId="77777777" w:rsidR="009F545A" w:rsidRDefault="00000000">
    <w:pPr>
      <w:spacing w:after="0" w:line="259" w:lineRule="auto"/>
      <w:ind w:left="0" w:firstLine="0"/>
    </w:pPr>
    <w:r>
      <w:rPr>
        <w:color w:val="0000FF"/>
        <w:u w:val="single" w:color="0000FF"/>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11F6" w14:textId="77777777" w:rsidR="009F545A" w:rsidRDefault="00000000">
    <w:pPr>
      <w:spacing w:after="0" w:line="259" w:lineRule="auto"/>
      <w:ind w:left="0" w:firstLine="0"/>
    </w:pPr>
    <w:r>
      <w:rPr>
        <w:color w:val="0000FF"/>
        <w:u w:val="single" w:color="0000FF"/>
      </w:rPr>
      <w:t>Table of Contents</w: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E58AE" w14:textId="77777777" w:rsidR="009F545A" w:rsidRDefault="00000000">
    <w:pPr>
      <w:spacing w:after="0" w:line="259" w:lineRule="auto"/>
      <w:ind w:left="0" w:firstLine="0"/>
    </w:pPr>
    <w:r>
      <w:rPr>
        <w:color w:val="0000FF"/>
        <w:u w:val="single" w:color="0000FF"/>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53B6" w14:textId="77777777" w:rsidR="009F545A" w:rsidRDefault="00000000">
    <w:pPr>
      <w:spacing w:after="0" w:line="259" w:lineRule="auto"/>
      <w:ind w:lef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EF7E" w14:textId="77777777" w:rsidR="009F545A" w:rsidRDefault="009F545A">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1B8B" w14:textId="77777777" w:rsidR="009F545A"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F3D3" w14:textId="77777777" w:rsidR="009F545A" w:rsidRDefault="009F545A">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A259" w14:textId="77777777" w:rsidR="009F545A" w:rsidRDefault="009F545A">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9669" w14:textId="77777777" w:rsidR="009F545A" w:rsidRDefault="009F545A">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B943" w14:textId="77777777" w:rsidR="009F545A" w:rsidRDefault="00000000">
    <w:pPr>
      <w:spacing w:after="0" w:line="259" w:lineRule="auto"/>
      <w:ind w:left="0" w:firstLine="0"/>
    </w:pPr>
    <w:r>
      <w:rPr>
        <w:color w:val="0000FF"/>
        <w:u w:val="single" w:color="0000FF"/>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5F90" w14:textId="77777777" w:rsidR="009F545A" w:rsidRDefault="00000000">
    <w:pPr>
      <w:spacing w:after="0" w:line="259" w:lineRule="auto"/>
      <w:ind w:left="0" w:firstLine="0"/>
    </w:pPr>
    <w:r>
      <w:rPr>
        <w:color w:val="0000FF"/>
        <w:u w:val="single" w:color="0000FF"/>
      </w:rPr>
      <w:t>Table of Contents</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899B" w14:textId="77777777" w:rsidR="009F545A" w:rsidRDefault="00000000">
    <w:pPr>
      <w:spacing w:after="0" w:line="259" w:lineRule="auto"/>
      <w:ind w:lef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E797" w14:textId="77777777" w:rsidR="009F545A" w:rsidRDefault="00000000">
    <w:pPr>
      <w:spacing w:after="0" w:line="259" w:lineRule="auto"/>
      <w:ind w:left="0" w:firstLine="0"/>
    </w:pPr>
    <w:r>
      <w:rPr>
        <w:color w:val="0000FF"/>
        <w:u w:val="single" w:color="0000FF"/>
      </w:rPr>
      <w:t>Table of Contents</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D" w14:textId="77777777" w:rsidR="009F545A" w:rsidRDefault="00000000">
    <w:pPr>
      <w:spacing w:after="0" w:line="259" w:lineRule="auto"/>
      <w:ind w:left="0" w:firstLine="0"/>
    </w:pPr>
    <w:r>
      <w:rPr>
        <w:color w:val="0000FF"/>
        <w:u w:val="single" w:color="0000FF"/>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EADE5" w14:textId="77777777" w:rsidR="009F545A" w:rsidRDefault="00000000">
    <w:pPr>
      <w:spacing w:after="0" w:line="259" w:lineRule="auto"/>
      <w:ind w:left="0" w:firstLine="0"/>
    </w:pPr>
    <w:r>
      <w:rPr>
        <w:color w:val="0000FF"/>
        <w:u w:val="single" w:color="0000FF"/>
      </w:rPr>
      <w:t>Table of Contents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A30E" w14:textId="77777777" w:rsidR="009F545A" w:rsidRDefault="00000000">
    <w:pPr>
      <w:spacing w:after="830" w:line="259" w:lineRule="auto"/>
      <w:ind w:left="-20" w:firstLine="0"/>
    </w:pPr>
    <w:r>
      <w:rPr>
        <w:color w:val="0000FF"/>
        <w:u w:val="single" w:color="0000FF"/>
      </w:rPr>
      <w:t>Table of Contents</w:t>
    </w:r>
  </w:p>
  <w:p w14:paraId="0BB41E04" w14:textId="77777777" w:rsidR="009F545A" w:rsidRDefault="00000000">
    <w:pPr>
      <w:spacing w:after="0" w:line="259" w:lineRule="auto"/>
      <w:ind w:left="10" w:firstLine="0"/>
      <w:jc w:val="center"/>
    </w:pPr>
    <w:r>
      <w:rPr>
        <w:b/>
      </w:rPr>
      <w:t>VAREX IMAGING CORPORATION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AC56" w14:textId="77777777" w:rsidR="009F545A" w:rsidRDefault="00000000">
    <w:pPr>
      <w:spacing w:after="830" w:line="259" w:lineRule="auto"/>
      <w:ind w:left="-20" w:firstLine="0"/>
    </w:pPr>
    <w:r>
      <w:rPr>
        <w:color w:val="0000FF"/>
        <w:u w:val="single" w:color="0000FF"/>
      </w:rPr>
      <w:t>Table of Contents</w:t>
    </w:r>
  </w:p>
  <w:p w14:paraId="6F6464FD" w14:textId="77777777" w:rsidR="009F545A" w:rsidRDefault="00000000">
    <w:pPr>
      <w:spacing w:after="0" w:line="259" w:lineRule="auto"/>
      <w:ind w:left="10" w:firstLine="0"/>
      <w:jc w:val="center"/>
    </w:pPr>
    <w:r>
      <w:rPr>
        <w:b/>
      </w:rPr>
      <w:t>VAREX IMAGING CORPORATION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233D" w14:textId="77777777" w:rsidR="009F545A" w:rsidRDefault="00000000">
    <w:pPr>
      <w:spacing w:after="830" w:line="259" w:lineRule="auto"/>
      <w:ind w:left="-20" w:firstLine="0"/>
    </w:pPr>
    <w:r>
      <w:rPr>
        <w:color w:val="0000FF"/>
        <w:u w:val="single" w:color="0000FF"/>
      </w:rPr>
      <w:t>Table of Contents</w:t>
    </w:r>
  </w:p>
  <w:p w14:paraId="5302A1AB" w14:textId="77777777" w:rsidR="009F545A" w:rsidRDefault="00000000">
    <w:pPr>
      <w:spacing w:after="0" w:line="259" w:lineRule="auto"/>
      <w:ind w:left="10" w:firstLine="0"/>
      <w:jc w:val="center"/>
    </w:pPr>
    <w:r>
      <w:rPr>
        <w:b/>
      </w:rPr>
      <w:t>VAREX IMAGING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21CE"/>
    <w:multiLevelType w:val="hybridMultilevel"/>
    <w:tmpl w:val="0D724374"/>
    <w:lvl w:ilvl="0" w:tplc="29B218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F2426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F6A42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5C2D86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8C7FC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CF86A8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DE8DC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4616A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75CEAE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680051"/>
    <w:multiLevelType w:val="hybridMultilevel"/>
    <w:tmpl w:val="959E51BC"/>
    <w:lvl w:ilvl="0" w:tplc="EEB4374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02F62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C6443D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0346D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268BF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16A873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9A3C2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F83D8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BC459E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B80B5F"/>
    <w:multiLevelType w:val="hybridMultilevel"/>
    <w:tmpl w:val="E8E411D2"/>
    <w:lvl w:ilvl="0" w:tplc="1602AD6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DC9BA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F048F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DC763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A6836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42B7C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D809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0A6E8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9E399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A046BBD"/>
    <w:multiLevelType w:val="hybridMultilevel"/>
    <w:tmpl w:val="25BCE808"/>
    <w:lvl w:ilvl="0" w:tplc="42A4E8B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26326A">
      <w:start w:val="1"/>
      <w:numFmt w:val="bullet"/>
      <w:lvlText w:val="o"/>
      <w:lvlJc w:val="left"/>
      <w:pPr>
        <w:ind w:left="1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C6540E">
      <w:start w:val="1"/>
      <w:numFmt w:val="bullet"/>
      <w:lvlText w:val="▪"/>
      <w:lvlJc w:val="left"/>
      <w:pPr>
        <w:ind w:left="2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8C4100">
      <w:start w:val="1"/>
      <w:numFmt w:val="bullet"/>
      <w:lvlText w:val="•"/>
      <w:lvlJc w:val="left"/>
      <w:pPr>
        <w:ind w:left="28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52CFAC">
      <w:start w:val="1"/>
      <w:numFmt w:val="bullet"/>
      <w:lvlText w:val="o"/>
      <w:lvlJc w:val="left"/>
      <w:pPr>
        <w:ind w:left="35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EE1F54">
      <w:start w:val="1"/>
      <w:numFmt w:val="bullet"/>
      <w:lvlText w:val="▪"/>
      <w:lvlJc w:val="left"/>
      <w:pPr>
        <w:ind w:left="42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4025C6">
      <w:start w:val="1"/>
      <w:numFmt w:val="bullet"/>
      <w:lvlText w:val="•"/>
      <w:lvlJc w:val="left"/>
      <w:pPr>
        <w:ind w:left="50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D24992">
      <w:start w:val="1"/>
      <w:numFmt w:val="bullet"/>
      <w:lvlText w:val="o"/>
      <w:lvlJc w:val="left"/>
      <w:pPr>
        <w:ind w:left="57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EA2DAA">
      <w:start w:val="1"/>
      <w:numFmt w:val="bullet"/>
      <w:lvlText w:val="▪"/>
      <w:lvlJc w:val="left"/>
      <w:pPr>
        <w:ind w:left="6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1A7DDE"/>
    <w:multiLevelType w:val="hybridMultilevel"/>
    <w:tmpl w:val="E60CDE42"/>
    <w:lvl w:ilvl="0" w:tplc="4C641ACA">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556FAA2">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36E3B2">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5873E6">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9F26CE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20DAE6">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72BDA8">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A686154">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D18966C">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4545C51"/>
    <w:multiLevelType w:val="hybridMultilevel"/>
    <w:tmpl w:val="CA6C1B7A"/>
    <w:lvl w:ilvl="0" w:tplc="62DC0DE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EC422">
      <w:start w:val="1"/>
      <w:numFmt w:val="bullet"/>
      <w:lvlText w:val="o"/>
      <w:lvlJc w:val="left"/>
      <w:pPr>
        <w:ind w:left="1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3C992A">
      <w:start w:val="1"/>
      <w:numFmt w:val="bullet"/>
      <w:lvlText w:val="▪"/>
      <w:lvlJc w:val="left"/>
      <w:pPr>
        <w:ind w:left="2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CA65BE">
      <w:start w:val="1"/>
      <w:numFmt w:val="bullet"/>
      <w:lvlText w:val="•"/>
      <w:lvlJc w:val="left"/>
      <w:pPr>
        <w:ind w:left="2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B2D4EE">
      <w:start w:val="1"/>
      <w:numFmt w:val="bullet"/>
      <w:lvlText w:val="o"/>
      <w:lvlJc w:val="left"/>
      <w:pPr>
        <w:ind w:left="3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48CE480">
      <w:start w:val="1"/>
      <w:numFmt w:val="bullet"/>
      <w:lvlText w:val="▪"/>
      <w:lvlJc w:val="left"/>
      <w:pPr>
        <w:ind w:left="4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063E40">
      <w:start w:val="1"/>
      <w:numFmt w:val="bullet"/>
      <w:lvlText w:val="•"/>
      <w:lvlJc w:val="left"/>
      <w:pPr>
        <w:ind w:left="5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EC596E">
      <w:start w:val="1"/>
      <w:numFmt w:val="bullet"/>
      <w:lvlText w:val="o"/>
      <w:lvlJc w:val="left"/>
      <w:pPr>
        <w:ind w:left="5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3CCCAC8">
      <w:start w:val="1"/>
      <w:numFmt w:val="bullet"/>
      <w:lvlText w:val="▪"/>
      <w:lvlJc w:val="left"/>
      <w:pPr>
        <w:ind w:left="6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4A22448"/>
    <w:multiLevelType w:val="hybridMultilevel"/>
    <w:tmpl w:val="3274D5A6"/>
    <w:lvl w:ilvl="0" w:tplc="DC7C147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80A99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F3A458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2F6C95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DEB97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098A5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EA20F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CF4A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6A097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FC307C6"/>
    <w:multiLevelType w:val="hybridMultilevel"/>
    <w:tmpl w:val="E484196C"/>
    <w:lvl w:ilvl="0" w:tplc="82A0BD7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6C65D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CE8F59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64D0A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08F5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50664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9BAF0B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12A7B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18AC7E">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66836F6"/>
    <w:multiLevelType w:val="hybridMultilevel"/>
    <w:tmpl w:val="98B846D6"/>
    <w:lvl w:ilvl="0" w:tplc="F102684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E52238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DECC5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82A41B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30FD9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D9EAE2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90AC0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1A903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74AB7E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543514671">
    <w:abstractNumId w:val="4"/>
  </w:num>
  <w:num w:numId="2" w16cid:durableId="462887028">
    <w:abstractNumId w:val="5"/>
  </w:num>
  <w:num w:numId="3" w16cid:durableId="357698827">
    <w:abstractNumId w:val="0"/>
  </w:num>
  <w:num w:numId="4" w16cid:durableId="463886424">
    <w:abstractNumId w:val="6"/>
  </w:num>
  <w:num w:numId="5" w16cid:durableId="597451045">
    <w:abstractNumId w:val="8"/>
  </w:num>
  <w:num w:numId="6" w16cid:durableId="1202551820">
    <w:abstractNumId w:val="2"/>
  </w:num>
  <w:num w:numId="7" w16cid:durableId="797452323">
    <w:abstractNumId w:val="7"/>
  </w:num>
  <w:num w:numId="8" w16cid:durableId="1678001663">
    <w:abstractNumId w:val="3"/>
  </w:num>
  <w:num w:numId="9" w16cid:durableId="1728450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45A"/>
    <w:rsid w:val="007D23AF"/>
    <w:rsid w:val="009F545A"/>
    <w:rsid w:val="00B16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76620"/>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2" w:line="260" w:lineRule="auto"/>
      <w:ind w:left="4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line="265" w:lineRule="auto"/>
      <w:ind w:left="3487" w:right="3299"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05" w:line="265" w:lineRule="auto"/>
      <w:ind w:left="3487" w:right="3299"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2" w:line="260" w:lineRule="auto"/>
      <w:ind w:left="3487" w:right="3299"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05" w:line="265" w:lineRule="auto"/>
      <w:ind w:left="3487" w:right="3299"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sec.gov/Archives/edgar/data/1681622/000168162222000065/varexq322exhibit311.htm" TargetMode="External"/><Relationship Id="rId21" Type="http://schemas.openxmlformats.org/officeDocument/2006/relationships/header" Target="header14.xml"/><Relationship Id="rId42" Type="http://schemas.openxmlformats.org/officeDocument/2006/relationships/header" Target="header34.xml"/><Relationship Id="rId63" Type="http://schemas.openxmlformats.org/officeDocument/2006/relationships/hyperlink" Target="http://www.sec.gov/Archives/edgar/data/1681622/000168162217000023/exhibit31-10xk.htm" TargetMode="External"/><Relationship Id="rId84" Type="http://schemas.openxmlformats.org/officeDocument/2006/relationships/hyperlink" Target="http://www.sec.gov/Archives/edgar/data/1681622/000168162217000023/exhibit31-10xk.htm" TargetMode="External"/><Relationship Id="rId138" Type="http://schemas.openxmlformats.org/officeDocument/2006/relationships/hyperlink" Target="https://www.sec.gov/Archives/edgar/data/1681622/000168162222000065/varexq322exhibit322.htm" TargetMode="External"/><Relationship Id="rId107" Type="http://schemas.openxmlformats.org/officeDocument/2006/relationships/hyperlink" Target="https://www.sec.gov/Archives/edgar/data/0001681622/000168162221000031/exhibit31-amendedandrestat.htm" TargetMode="External"/><Relationship Id="rId11" Type="http://schemas.openxmlformats.org/officeDocument/2006/relationships/header" Target="header4.xml"/><Relationship Id="rId32" Type="http://schemas.openxmlformats.org/officeDocument/2006/relationships/header" Target="header25.xml"/><Relationship Id="rId53" Type="http://schemas.openxmlformats.org/officeDocument/2006/relationships/header" Target="header45.xml"/><Relationship Id="rId74" Type="http://schemas.openxmlformats.org/officeDocument/2006/relationships/hyperlink" Target="http://www.sec.gov/Archives/edgar/data/1681622/000168162217000023/exhibit31-10xk.htm" TargetMode="External"/><Relationship Id="rId128" Type="http://schemas.openxmlformats.org/officeDocument/2006/relationships/hyperlink" Target="https://www.sec.gov/Archives/edgar/data/1681622/000168162222000065/varexq322exhibit321.htm" TargetMode="External"/><Relationship Id="rId149" Type="http://schemas.openxmlformats.org/officeDocument/2006/relationships/fontTable" Target="fontTable.xml"/><Relationship Id="rId5" Type="http://schemas.openxmlformats.org/officeDocument/2006/relationships/footnotes" Target="footnotes.xml"/><Relationship Id="rId95" Type="http://schemas.openxmlformats.org/officeDocument/2006/relationships/hyperlink" Target="https://www.sec.gov/Archives/edgar/data/0001681622/000168162221000031/exhibit31-amendedandrestat.htm" TargetMode="Externa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5.xml"/><Relationship Id="rId48" Type="http://schemas.openxmlformats.org/officeDocument/2006/relationships/header" Target="header40.xml"/><Relationship Id="rId64" Type="http://schemas.openxmlformats.org/officeDocument/2006/relationships/hyperlink" Target="http://www.sec.gov/Archives/edgar/data/1681622/000168162217000023/exhibit31-10xk.htm" TargetMode="External"/><Relationship Id="rId69" Type="http://schemas.openxmlformats.org/officeDocument/2006/relationships/hyperlink" Target="http://www.sec.gov/Archives/edgar/data/1681622/000168162217000023/exhibit31-10xk.htm" TargetMode="External"/><Relationship Id="rId113" Type="http://schemas.openxmlformats.org/officeDocument/2006/relationships/hyperlink" Target="https://www.sec.gov/Archives/edgar/data/0001681622/000168162221000031/exhibit31-amendedandrestat.htm" TargetMode="External"/><Relationship Id="rId118" Type="http://schemas.openxmlformats.org/officeDocument/2006/relationships/hyperlink" Target="https://www.sec.gov/Archives/edgar/data/1681622/000168162222000065/varexq322exhibit311.htm" TargetMode="External"/><Relationship Id="rId134" Type="http://schemas.openxmlformats.org/officeDocument/2006/relationships/hyperlink" Target="https://www.sec.gov/Archives/edgar/data/1681622/000168162222000065/varexq322exhibit321.htm" TargetMode="External"/><Relationship Id="rId139" Type="http://schemas.openxmlformats.org/officeDocument/2006/relationships/hyperlink" Target="https://www.sec.gov/Archives/edgar/data/1681622/000168162222000065/varexq322exhibit322.htm" TargetMode="External"/><Relationship Id="rId80" Type="http://schemas.openxmlformats.org/officeDocument/2006/relationships/hyperlink" Target="http://www.sec.gov/Archives/edgar/data/1681622/000168162217000023/exhibit31-10xk.htm" TargetMode="External"/><Relationship Id="rId85" Type="http://schemas.openxmlformats.org/officeDocument/2006/relationships/hyperlink" Target="http://www.sec.gov/Archives/edgar/data/1681622/000168162217000023/exhibit31-10xk.htm" TargetMode="External"/><Relationship Id="rId150" Type="http://schemas.openxmlformats.org/officeDocument/2006/relationships/theme" Target="theme/theme1.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image" Target="media/image2.png"/><Relationship Id="rId59" Type="http://schemas.openxmlformats.org/officeDocument/2006/relationships/header" Target="header51.xml"/><Relationship Id="rId103" Type="http://schemas.openxmlformats.org/officeDocument/2006/relationships/hyperlink" Target="https://www.sec.gov/Archives/edgar/data/0001681622/000168162221000031/exhibit31-amendedandrestat.htm" TargetMode="External"/><Relationship Id="rId108" Type="http://schemas.openxmlformats.org/officeDocument/2006/relationships/hyperlink" Target="https://www.sec.gov/Archives/edgar/data/0001681622/000168162221000031/exhibit31-amendedandrestat.htm" TargetMode="External"/><Relationship Id="rId124" Type="http://schemas.openxmlformats.org/officeDocument/2006/relationships/hyperlink" Target="https://www.sec.gov/Archives/edgar/data/1681622/000168162222000065/varexq322exhibit312.htm" TargetMode="External"/><Relationship Id="rId129" Type="http://schemas.openxmlformats.org/officeDocument/2006/relationships/hyperlink" Target="https://www.sec.gov/Archives/edgar/data/1681622/000168162222000065/varexq322exhibit321.htm" TargetMode="External"/><Relationship Id="rId54" Type="http://schemas.openxmlformats.org/officeDocument/2006/relationships/header" Target="header46.xml"/><Relationship Id="rId70" Type="http://schemas.openxmlformats.org/officeDocument/2006/relationships/hyperlink" Target="http://www.sec.gov/Archives/edgar/data/1681622/000168162217000023/exhibit31-10xk.htm" TargetMode="External"/><Relationship Id="rId75" Type="http://schemas.openxmlformats.org/officeDocument/2006/relationships/hyperlink" Target="http://www.sec.gov/Archives/edgar/data/1681622/000168162217000023/exhibit31-10xk.htm" TargetMode="External"/><Relationship Id="rId91" Type="http://schemas.openxmlformats.org/officeDocument/2006/relationships/hyperlink" Target="https://www.sec.gov/Archives/edgar/data/0001681622/000168162221000031/exhibit31-amendedandrestat.htm" TargetMode="External"/><Relationship Id="rId96" Type="http://schemas.openxmlformats.org/officeDocument/2006/relationships/hyperlink" Target="https://www.sec.gov/Archives/edgar/data/0001681622/000168162221000031/exhibit31-amendedandrestat.htm" TargetMode="External"/><Relationship Id="rId140" Type="http://schemas.openxmlformats.org/officeDocument/2006/relationships/hyperlink" Target="https://www.sec.gov/Archives/edgar/data/1681622/000168162222000065/varexq322exhibit322.htm" TargetMode="External"/><Relationship Id="rId145" Type="http://schemas.openxmlformats.org/officeDocument/2006/relationships/hyperlink" Target="https://www.sec.gov/Archives/edgar/data/1681622/000168162222000065/varexq322exhibit322.htm"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eader" Target="header41.xml"/><Relationship Id="rId114" Type="http://schemas.openxmlformats.org/officeDocument/2006/relationships/hyperlink" Target="https://www.sec.gov/Archives/edgar/data/0001681622/000168162221000031/exhibit31-amendedandrestat.htm" TargetMode="External"/><Relationship Id="rId119" Type="http://schemas.openxmlformats.org/officeDocument/2006/relationships/hyperlink" Target="https://www.sec.gov/Archives/edgar/data/1681622/000168162222000065/varexq322exhibit311.htm" TargetMode="External"/><Relationship Id="rId44" Type="http://schemas.openxmlformats.org/officeDocument/2006/relationships/header" Target="header36.xml"/><Relationship Id="rId60" Type="http://schemas.openxmlformats.org/officeDocument/2006/relationships/header" Target="header52.xml"/><Relationship Id="rId65" Type="http://schemas.openxmlformats.org/officeDocument/2006/relationships/hyperlink" Target="http://www.sec.gov/Archives/edgar/data/1681622/000168162217000023/exhibit31-10xk.htm" TargetMode="External"/><Relationship Id="rId81" Type="http://schemas.openxmlformats.org/officeDocument/2006/relationships/hyperlink" Target="http://www.sec.gov/Archives/edgar/data/1681622/000168162217000023/exhibit31-10xk.htm" TargetMode="External"/><Relationship Id="rId86" Type="http://schemas.openxmlformats.org/officeDocument/2006/relationships/hyperlink" Target="http://www.sec.gov/Archives/edgar/data/1681622/000168162217000023/exhibit31-10xk.htm" TargetMode="External"/><Relationship Id="rId130" Type="http://schemas.openxmlformats.org/officeDocument/2006/relationships/hyperlink" Target="https://www.sec.gov/Archives/edgar/data/1681622/000168162222000065/varexq322exhibit321.htm" TargetMode="External"/><Relationship Id="rId135" Type="http://schemas.openxmlformats.org/officeDocument/2006/relationships/hyperlink" Target="https://www.sec.gov/Archives/edgar/data/1681622/000168162222000065/varexq322exhibit321.htm" TargetMode="Externa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1.xml"/><Relationship Id="rId109" Type="http://schemas.openxmlformats.org/officeDocument/2006/relationships/hyperlink" Target="https://www.sec.gov/Archives/edgar/data/0001681622/000168162221000031/exhibit31-amendedandrestat.htm" TargetMode="External"/><Relationship Id="rId34" Type="http://schemas.openxmlformats.org/officeDocument/2006/relationships/header" Target="header27.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yperlink" Target="http://www.sec.gov/Archives/edgar/data/1681622/000168162217000023/exhibit31-10xk.htm" TargetMode="External"/><Relationship Id="rId97" Type="http://schemas.openxmlformats.org/officeDocument/2006/relationships/hyperlink" Target="https://www.sec.gov/Archives/edgar/data/0001681622/000168162221000031/exhibit31-amendedandrestat.htm" TargetMode="External"/><Relationship Id="rId104" Type="http://schemas.openxmlformats.org/officeDocument/2006/relationships/hyperlink" Target="https://www.sec.gov/Archives/edgar/data/0001681622/000168162221000031/exhibit31-amendedandrestat.htm" TargetMode="External"/><Relationship Id="rId120" Type="http://schemas.openxmlformats.org/officeDocument/2006/relationships/hyperlink" Target="https://www.sec.gov/Archives/edgar/data/1681622/000168162222000065/varexq322exhibit311.htm" TargetMode="External"/><Relationship Id="rId125" Type="http://schemas.openxmlformats.org/officeDocument/2006/relationships/hyperlink" Target="https://www.sec.gov/Archives/edgar/data/1681622/000168162222000065/varexq322exhibit312.htm" TargetMode="External"/><Relationship Id="rId141" Type="http://schemas.openxmlformats.org/officeDocument/2006/relationships/hyperlink" Target="https://www.sec.gov/Archives/edgar/data/1681622/000168162222000065/varexq322exhibit322.htm" TargetMode="External"/><Relationship Id="rId146" Type="http://schemas.openxmlformats.org/officeDocument/2006/relationships/header" Target="header55.xml"/><Relationship Id="rId7" Type="http://schemas.openxmlformats.org/officeDocument/2006/relationships/image" Target="media/image1.jpg"/><Relationship Id="rId71" Type="http://schemas.openxmlformats.org/officeDocument/2006/relationships/hyperlink" Target="http://www.sec.gov/Archives/edgar/data/1681622/000168162217000023/exhibit31-10xk.htm" TargetMode="External"/><Relationship Id="rId92" Type="http://schemas.openxmlformats.org/officeDocument/2006/relationships/hyperlink" Target="https://www.sec.gov/Archives/edgar/data/0001681622/000168162221000031/exhibit31-amendedandrestat.htm" TargetMode="External"/><Relationship Id="rId2" Type="http://schemas.openxmlformats.org/officeDocument/2006/relationships/styles" Target="styles.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2.xml"/><Relationship Id="rId45" Type="http://schemas.openxmlformats.org/officeDocument/2006/relationships/header" Target="header37.xml"/><Relationship Id="rId66" Type="http://schemas.openxmlformats.org/officeDocument/2006/relationships/hyperlink" Target="http://www.sec.gov/Archives/edgar/data/1681622/000168162217000023/exhibit31-10xk.htm" TargetMode="External"/><Relationship Id="rId87" Type="http://schemas.openxmlformats.org/officeDocument/2006/relationships/hyperlink" Target="http://www.sec.gov/Archives/edgar/data/1681622/000168162217000023/exhibit31-10xk.htm" TargetMode="External"/><Relationship Id="rId110" Type="http://schemas.openxmlformats.org/officeDocument/2006/relationships/hyperlink" Target="https://www.sec.gov/Archives/edgar/data/0001681622/000168162221000031/exhibit31-amendedandrestat.htm" TargetMode="External"/><Relationship Id="rId115" Type="http://schemas.openxmlformats.org/officeDocument/2006/relationships/hyperlink" Target="https://www.sec.gov/Archives/edgar/data/0001681622/000168162221000031/exhibit31-amendedandrestat.htm" TargetMode="External"/><Relationship Id="rId131" Type="http://schemas.openxmlformats.org/officeDocument/2006/relationships/hyperlink" Target="https://www.sec.gov/Archives/edgar/data/1681622/000168162222000065/varexq322exhibit321.htm" TargetMode="External"/><Relationship Id="rId136" Type="http://schemas.openxmlformats.org/officeDocument/2006/relationships/hyperlink" Target="https://www.sec.gov/Archives/edgar/data/1681622/000168162222000065/varexq322exhibit322.htm" TargetMode="External"/><Relationship Id="rId61" Type="http://schemas.openxmlformats.org/officeDocument/2006/relationships/header" Target="header53.xml"/><Relationship Id="rId82" Type="http://schemas.openxmlformats.org/officeDocument/2006/relationships/hyperlink" Target="http://www.sec.gov/Archives/edgar/data/1681622/000168162217000023/exhibit31-10xk.htm" TargetMode="Externa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8.xml"/><Relationship Id="rId77" Type="http://schemas.openxmlformats.org/officeDocument/2006/relationships/hyperlink" Target="http://www.sec.gov/Archives/edgar/data/1681622/000168162217000023/exhibit31-10xk.htm" TargetMode="External"/><Relationship Id="rId100" Type="http://schemas.openxmlformats.org/officeDocument/2006/relationships/hyperlink" Target="https://www.sec.gov/Archives/edgar/data/0001681622/000168162221000031/exhibit31-amendedandrestat.htm" TargetMode="External"/><Relationship Id="rId105" Type="http://schemas.openxmlformats.org/officeDocument/2006/relationships/hyperlink" Target="https://www.sec.gov/Archives/edgar/data/0001681622/000168162221000031/exhibit31-amendedandrestat.htm" TargetMode="External"/><Relationship Id="rId126" Type="http://schemas.openxmlformats.org/officeDocument/2006/relationships/hyperlink" Target="https://www.sec.gov/Archives/edgar/data/1681622/000168162222000065/varexq322exhibit321.htm" TargetMode="External"/><Relationship Id="rId147" Type="http://schemas.openxmlformats.org/officeDocument/2006/relationships/header" Target="header56.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yperlink" Target="http://www.sec.gov/Archives/edgar/data/1681622/000168162217000023/exhibit31-10xk.htm" TargetMode="External"/><Relationship Id="rId93" Type="http://schemas.openxmlformats.org/officeDocument/2006/relationships/hyperlink" Target="https://www.sec.gov/Archives/edgar/data/0001681622/000168162221000031/exhibit31-amendedandrestat.htm" TargetMode="External"/><Relationship Id="rId98" Type="http://schemas.openxmlformats.org/officeDocument/2006/relationships/hyperlink" Target="https://www.sec.gov/Archives/edgar/data/0001681622/000168162221000031/exhibit31-amendedandrestat.htm" TargetMode="External"/><Relationship Id="rId121" Type="http://schemas.openxmlformats.org/officeDocument/2006/relationships/hyperlink" Target="https://www.sec.gov/Archives/edgar/data/1681622/000168162222000065/varexq322exhibit312.htm" TargetMode="External"/><Relationship Id="rId142" Type="http://schemas.openxmlformats.org/officeDocument/2006/relationships/hyperlink" Target="https://www.sec.gov/Archives/edgar/data/1681622/000168162222000065/varexq322exhibit322.htm" TargetMode="External"/><Relationship Id="rId3" Type="http://schemas.openxmlformats.org/officeDocument/2006/relationships/settings" Target="settings.xml"/><Relationship Id="rId25" Type="http://schemas.openxmlformats.org/officeDocument/2006/relationships/header" Target="header18.xml"/><Relationship Id="rId46" Type="http://schemas.openxmlformats.org/officeDocument/2006/relationships/header" Target="header38.xml"/><Relationship Id="rId67" Type="http://schemas.openxmlformats.org/officeDocument/2006/relationships/hyperlink" Target="http://www.sec.gov/Archives/edgar/data/1681622/000168162217000023/exhibit31-10xk.htm" TargetMode="External"/><Relationship Id="rId116" Type="http://schemas.openxmlformats.org/officeDocument/2006/relationships/hyperlink" Target="https://www.sec.gov/Archives/edgar/data/1681622/000168162222000065/varexq322exhibit311.htm" TargetMode="External"/><Relationship Id="rId137" Type="http://schemas.openxmlformats.org/officeDocument/2006/relationships/hyperlink" Target="https://www.sec.gov/Archives/edgar/data/1681622/000168162222000065/varexq322exhibit322.htm" TargetMode="External"/><Relationship Id="rId20" Type="http://schemas.openxmlformats.org/officeDocument/2006/relationships/header" Target="header13.xml"/><Relationship Id="rId41" Type="http://schemas.openxmlformats.org/officeDocument/2006/relationships/header" Target="header33.xml"/><Relationship Id="rId62" Type="http://schemas.openxmlformats.org/officeDocument/2006/relationships/header" Target="header54.xml"/><Relationship Id="rId83" Type="http://schemas.openxmlformats.org/officeDocument/2006/relationships/hyperlink" Target="http://www.sec.gov/Archives/edgar/data/1681622/000168162217000023/exhibit31-10xk.htm" TargetMode="External"/><Relationship Id="rId88" Type="http://schemas.openxmlformats.org/officeDocument/2006/relationships/hyperlink" Target="https://www.sec.gov/Archives/edgar/data/0001681622/000168162221000031/exhibit31-amendedandrestat.htm" TargetMode="External"/><Relationship Id="rId111" Type="http://schemas.openxmlformats.org/officeDocument/2006/relationships/hyperlink" Target="https://www.sec.gov/Archives/edgar/data/0001681622/000168162221000031/exhibit31-amendedandrestat.htm" TargetMode="External"/><Relationship Id="rId132" Type="http://schemas.openxmlformats.org/officeDocument/2006/relationships/hyperlink" Target="https://www.sec.gov/Archives/edgar/data/1681622/000168162222000065/varexq322exhibit321.htm" TargetMode="Externa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49.xml"/><Relationship Id="rId106" Type="http://schemas.openxmlformats.org/officeDocument/2006/relationships/hyperlink" Target="https://www.sec.gov/Archives/edgar/data/0001681622/000168162221000031/exhibit31-amendedandrestat.htm" TargetMode="External"/><Relationship Id="rId127" Type="http://schemas.openxmlformats.org/officeDocument/2006/relationships/hyperlink" Target="https://www.sec.gov/Archives/edgar/data/1681622/000168162222000065/varexq322exhibit321.htm" TargetMode="Externa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4.xml"/><Relationship Id="rId73" Type="http://schemas.openxmlformats.org/officeDocument/2006/relationships/hyperlink" Target="http://www.sec.gov/Archives/edgar/data/1681622/000168162217000023/exhibit31-10xk.htm" TargetMode="External"/><Relationship Id="rId78" Type="http://schemas.openxmlformats.org/officeDocument/2006/relationships/hyperlink" Target="http://www.sec.gov/Archives/edgar/data/1681622/000168162217000023/exhibit31-10xk.htm" TargetMode="External"/><Relationship Id="rId94" Type="http://schemas.openxmlformats.org/officeDocument/2006/relationships/hyperlink" Target="https://www.sec.gov/Archives/edgar/data/0001681622/000168162221000031/exhibit31-amendedandrestat.htm" TargetMode="External"/><Relationship Id="rId99" Type="http://schemas.openxmlformats.org/officeDocument/2006/relationships/hyperlink" Target="https://www.sec.gov/Archives/edgar/data/0001681622/000168162221000031/exhibit31-amendedandrestat.htm" TargetMode="External"/><Relationship Id="rId101" Type="http://schemas.openxmlformats.org/officeDocument/2006/relationships/hyperlink" Target="https://www.sec.gov/Archives/edgar/data/0001681622/000168162221000031/exhibit31-amendedandrestat.htm" TargetMode="External"/><Relationship Id="rId122" Type="http://schemas.openxmlformats.org/officeDocument/2006/relationships/hyperlink" Target="https://www.sec.gov/Archives/edgar/data/1681622/000168162222000065/varexq322exhibit312.htm" TargetMode="External"/><Relationship Id="rId143" Type="http://schemas.openxmlformats.org/officeDocument/2006/relationships/hyperlink" Target="https://www.sec.gov/Archives/edgar/data/1681622/000168162222000065/varexq322exhibit322.htm" TargetMode="External"/><Relationship Id="rId148" Type="http://schemas.openxmlformats.org/officeDocument/2006/relationships/header" Target="header57.xml"/><Relationship Id="rId4" Type="http://schemas.openxmlformats.org/officeDocument/2006/relationships/webSettings" Target="webSettings.xml"/><Relationship Id="rId9" Type="http://schemas.openxmlformats.org/officeDocument/2006/relationships/header" Target="header2.xml"/><Relationship Id="rId26" Type="http://schemas.openxmlformats.org/officeDocument/2006/relationships/header" Target="header19.xml"/><Relationship Id="rId47" Type="http://schemas.openxmlformats.org/officeDocument/2006/relationships/header" Target="header39.xml"/><Relationship Id="rId68" Type="http://schemas.openxmlformats.org/officeDocument/2006/relationships/hyperlink" Target="http://www.sec.gov/Archives/edgar/data/1681622/000168162217000023/exhibit31-10xk.htm" TargetMode="External"/><Relationship Id="rId89" Type="http://schemas.openxmlformats.org/officeDocument/2006/relationships/hyperlink" Target="https://www.sec.gov/Archives/edgar/data/0001681622/000168162221000031/exhibit31-amendedandrestat.htm" TargetMode="External"/><Relationship Id="rId112" Type="http://schemas.openxmlformats.org/officeDocument/2006/relationships/hyperlink" Target="https://www.sec.gov/Archives/edgar/data/0001681622/000168162221000031/exhibit31-amendedandrestat.htm" TargetMode="External"/><Relationship Id="rId133" Type="http://schemas.openxmlformats.org/officeDocument/2006/relationships/hyperlink" Target="https://www.sec.gov/Archives/edgar/data/1681622/000168162222000065/varexq322exhibit321.htm" TargetMode="External"/><Relationship Id="rId16" Type="http://schemas.openxmlformats.org/officeDocument/2006/relationships/header" Target="header9.xml"/><Relationship Id="rId37" Type="http://schemas.openxmlformats.org/officeDocument/2006/relationships/header" Target="header30.xml"/><Relationship Id="rId58" Type="http://schemas.openxmlformats.org/officeDocument/2006/relationships/header" Target="header50.xml"/><Relationship Id="rId79" Type="http://schemas.openxmlformats.org/officeDocument/2006/relationships/hyperlink" Target="http://www.sec.gov/Archives/edgar/data/1681622/000168162217000023/exhibit31-10xk.htm" TargetMode="External"/><Relationship Id="rId102" Type="http://schemas.openxmlformats.org/officeDocument/2006/relationships/hyperlink" Target="https://www.sec.gov/Archives/edgar/data/0001681622/000168162221000031/exhibit31-amendedandrestat.htm" TargetMode="External"/><Relationship Id="rId123" Type="http://schemas.openxmlformats.org/officeDocument/2006/relationships/hyperlink" Target="https://www.sec.gov/Archives/edgar/data/1681622/000168162222000065/varexq322exhibit312.htm" TargetMode="External"/><Relationship Id="rId144" Type="http://schemas.openxmlformats.org/officeDocument/2006/relationships/hyperlink" Target="https://www.sec.gov/Archives/edgar/data/1681622/000168162222000065/varexq322exhibit322.htm" TargetMode="External"/><Relationship Id="rId90" Type="http://schemas.openxmlformats.org/officeDocument/2006/relationships/hyperlink" Target="https://www.sec.gov/Archives/edgar/data/0001681622/000168162221000031/exhibit31-amendedandrest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98</Pages>
  <Words>40384</Words>
  <Characters>230192</Characters>
  <Application>Microsoft Office Word</Application>
  <DocSecurity>0</DocSecurity>
  <Lines>1918</Lines>
  <Paragraphs>540</Paragraphs>
  <ScaleCrop>false</ScaleCrop>
  <Company/>
  <LinksUpToDate>false</LinksUpToDate>
  <CharactersWithSpaces>270036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2023-02-10T18:36:00Z</dcterms:created>
  <dcterms:modified xsi:type="dcterms:W3CDTF">2023-02-10T18:36:00Z</dcterms:modified>
</cp:coreProperties>
</file>