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64393" w14:textId="77777777" w:rsidR="00572908" w:rsidRDefault="00000000">
      <w:pPr>
        <w:spacing w:before="0" w:after="0" w:line="259" w:lineRule="auto"/>
        <w:ind w:left="184"/>
        <w:jc w:val="center"/>
      </w:pPr>
      <w:r>
        <w:rPr>
          <w:b/>
          <w:sz w:val="36"/>
        </w:rPr>
        <w:t>UNITED STATES</w:t>
      </w:r>
    </w:p>
    <w:p w14:paraId="0D7B365F" w14:textId="77777777" w:rsidR="00572908" w:rsidRDefault="00000000">
      <w:pPr>
        <w:spacing w:before="0" w:after="0" w:line="259" w:lineRule="auto"/>
        <w:ind w:left="184"/>
        <w:jc w:val="center"/>
      </w:pPr>
      <w:r>
        <w:rPr>
          <w:b/>
          <w:sz w:val="36"/>
        </w:rPr>
        <w:t>SECURITIES AND EXCHANGE COMMISSION</w:t>
      </w:r>
    </w:p>
    <w:p w14:paraId="4AE1976E" w14:textId="77777777" w:rsidR="00572908" w:rsidRDefault="00000000">
      <w:pPr>
        <w:spacing w:before="0" w:after="0" w:line="259" w:lineRule="auto"/>
        <w:ind w:left="173" w:firstLine="0"/>
        <w:jc w:val="center"/>
      </w:pPr>
      <w:r>
        <w:rPr>
          <w:b/>
          <w:sz w:val="24"/>
        </w:rPr>
        <w:t>Washington, D.C. 20549</w:t>
      </w:r>
    </w:p>
    <w:p w14:paraId="4B7B2449" w14:textId="77777777" w:rsidR="00572908" w:rsidRDefault="00000000">
      <w:pPr>
        <w:spacing w:before="0" w:after="0" w:line="265" w:lineRule="auto"/>
        <w:ind w:left="3075" w:right="2892"/>
        <w:jc w:val="center"/>
      </w:pPr>
      <w:r>
        <w:rPr>
          <w:sz w:val="12"/>
        </w:rPr>
        <w:t xml:space="preserve"> ____________________________________________________________ </w:t>
      </w:r>
      <w:r>
        <w:rPr>
          <w:b/>
          <w:sz w:val="36"/>
        </w:rPr>
        <w:t>FORM 10-Q</w:t>
      </w:r>
    </w:p>
    <w:p w14:paraId="4E2BEFBE" w14:textId="77777777" w:rsidR="00572908" w:rsidRDefault="00000000">
      <w:pPr>
        <w:spacing w:before="0" w:after="313" w:line="265" w:lineRule="auto"/>
        <w:ind w:left="3075" w:right="2892"/>
        <w:jc w:val="center"/>
      </w:pPr>
      <w:r>
        <w:rPr>
          <w:sz w:val="12"/>
        </w:rPr>
        <w:t xml:space="preserve"> ____________________________________________________________</w:t>
      </w:r>
    </w:p>
    <w:p w14:paraId="06992318" w14:textId="77777777" w:rsidR="00572908" w:rsidRDefault="00000000">
      <w:pPr>
        <w:spacing w:before="0" w:after="0" w:line="252" w:lineRule="auto"/>
        <w:ind w:left="474" w:hanging="444"/>
      </w:pPr>
      <w:r>
        <w:rPr>
          <w:rFonts w:ascii="Segoe UI Symbol" w:eastAsia="Segoe UI Symbol" w:hAnsi="Segoe UI Symbol" w:cs="Segoe UI Symbol"/>
          <w:sz w:val="24"/>
        </w:rPr>
        <w:t xml:space="preserve">☒ </w:t>
      </w:r>
      <w:r>
        <w:rPr>
          <w:b/>
          <w:sz w:val="24"/>
        </w:rPr>
        <w:t>QUARTERLY REPORT PURSUANT TO SECTION 13 or 15(d) OF THE SECURITIES EXCHANGE ACT OF 1934</w:t>
      </w:r>
    </w:p>
    <w:p w14:paraId="3BE405BE" w14:textId="77777777" w:rsidR="00572908" w:rsidRDefault="00000000">
      <w:pPr>
        <w:spacing w:before="0" w:after="231"/>
        <w:ind w:left="3315" w:right="3131"/>
        <w:jc w:val="center"/>
      </w:pPr>
      <w:r>
        <w:rPr>
          <w:b/>
        </w:rPr>
        <w:t>For the quarterly period ended January 3, 2020 or</w:t>
      </w:r>
    </w:p>
    <w:p w14:paraId="35BD2271" w14:textId="77777777" w:rsidR="00572908" w:rsidRDefault="00000000">
      <w:pPr>
        <w:spacing w:before="0" w:after="68" w:line="252" w:lineRule="auto"/>
        <w:ind w:left="474" w:hanging="444"/>
      </w:pPr>
      <w:r>
        <w:rPr>
          <w:rFonts w:ascii="Segoe UI Symbol" w:eastAsia="Segoe UI Symbol" w:hAnsi="Segoe UI Symbol" w:cs="Segoe UI Symbol"/>
          <w:sz w:val="24"/>
        </w:rPr>
        <w:t xml:space="preserve">☐ </w:t>
      </w:r>
      <w:r>
        <w:rPr>
          <w:b/>
          <w:sz w:val="24"/>
        </w:rPr>
        <w:t>TRANSITION REPORT PURSUANT TO SECTION 13 or 15(d) OF THE SECURITIES EXCHANGE ACT OF 1934</w:t>
      </w:r>
    </w:p>
    <w:p w14:paraId="33DF096A" w14:textId="77777777" w:rsidR="00572908" w:rsidRDefault="00000000">
      <w:pPr>
        <w:spacing w:before="0" w:after="64"/>
        <w:ind w:left="280"/>
        <w:jc w:val="center"/>
      </w:pPr>
      <w:r>
        <w:rPr>
          <w:b/>
        </w:rPr>
        <w:t xml:space="preserve">For the transition period from                      to                     </w:t>
      </w:r>
    </w:p>
    <w:p w14:paraId="0E790279" w14:textId="77777777" w:rsidR="00572908" w:rsidRDefault="00000000">
      <w:pPr>
        <w:spacing w:before="0" w:after="0"/>
        <w:ind w:left="280" w:right="97"/>
        <w:jc w:val="center"/>
      </w:pPr>
      <w:r>
        <w:rPr>
          <w:b/>
        </w:rPr>
        <w:t>Commission File Number 001-37860</w:t>
      </w:r>
    </w:p>
    <w:p w14:paraId="5360A310" w14:textId="77777777" w:rsidR="00572908" w:rsidRDefault="00000000">
      <w:pPr>
        <w:spacing w:before="0" w:after="0" w:line="265" w:lineRule="auto"/>
        <w:ind w:left="3075" w:right="2922"/>
        <w:jc w:val="center"/>
      </w:pPr>
      <w:r>
        <w:rPr>
          <w:sz w:val="12"/>
        </w:rPr>
        <w:t xml:space="preserve"> ____________________________________________________________ </w:t>
      </w:r>
    </w:p>
    <w:p w14:paraId="3D5C851D" w14:textId="77777777" w:rsidR="00572908" w:rsidRDefault="00000000">
      <w:pPr>
        <w:spacing w:before="0" w:after="125" w:line="259" w:lineRule="auto"/>
        <w:ind w:left="3000" w:firstLine="0"/>
      </w:pPr>
      <w:r>
        <w:rPr>
          <w:noProof/>
        </w:rPr>
        <w:drawing>
          <wp:inline distT="0" distB="0" distL="0" distR="0" wp14:anchorId="47265E4E" wp14:editId="25FCB63F">
            <wp:extent cx="3095625" cy="695325"/>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7"/>
                    <a:stretch>
                      <a:fillRect/>
                    </a:stretch>
                  </pic:blipFill>
                  <pic:spPr>
                    <a:xfrm>
                      <a:off x="0" y="0"/>
                      <a:ext cx="3095625" cy="695325"/>
                    </a:xfrm>
                    <a:prstGeom prst="rect">
                      <a:avLst/>
                    </a:prstGeom>
                  </pic:spPr>
                </pic:pic>
              </a:graphicData>
            </a:graphic>
          </wp:inline>
        </w:drawing>
      </w:r>
    </w:p>
    <w:tbl>
      <w:tblPr>
        <w:tblStyle w:val="TableGrid"/>
        <w:tblpPr w:vertAnchor="page" w:horzAnchor="page" w:tblpX="745" w:tblpY="14219"/>
        <w:tblOverlap w:val="never"/>
        <w:tblW w:w="10272" w:type="dxa"/>
        <w:tblInd w:w="0" w:type="dxa"/>
        <w:tblCellMar>
          <w:top w:w="0" w:type="dxa"/>
          <w:left w:w="0" w:type="dxa"/>
          <w:bottom w:w="0" w:type="dxa"/>
          <w:right w:w="0" w:type="dxa"/>
        </w:tblCellMar>
        <w:tblLook w:val="04A0" w:firstRow="1" w:lastRow="0" w:firstColumn="1" w:lastColumn="0" w:noHBand="0" w:noVBand="1"/>
      </w:tblPr>
      <w:tblGrid>
        <w:gridCol w:w="3677"/>
        <w:gridCol w:w="232"/>
        <w:gridCol w:w="2389"/>
        <w:gridCol w:w="3801"/>
        <w:gridCol w:w="173"/>
      </w:tblGrid>
      <w:tr w:rsidR="00572908" w14:paraId="4DAA2C5D" w14:textId="77777777">
        <w:trPr>
          <w:trHeight w:val="342"/>
        </w:trPr>
        <w:tc>
          <w:tcPr>
            <w:tcW w:w="3678" w:type="dxa"/>
            <w:tcBorders>
              <w:top w:val="nil"/>
              <w:left w:val="nil"/>
              <w:bottom w:val="nil"/>
              <w:right w:val="nil"/>
            </w:tcBorders>
          </w:tcPr>
          <w:p w14:paraId="216B7D62" w14:textId="77777777" w:rsidR="00572908" w:rsidRDefault="00000000">
            <w:pPr>
              <w:spacing w:before="0" w:after="0" w:line="259" w:lineRule="auto"/>
              <w:ind w:left="0" w:firstLine="0"/>
            </w:pPr>
            <w:r>
              <w:rPr>
                <w:sz w:val="18"/>
              </w:rPr>
              <w:t>Large Accelerated filer</w:t>
            </w:r>
          </w:p>
        </w:tc>
        <w:tc>
          <w:tcPr>
            <w:tcW w:w="232" w:type="dxa"/>
            <w:tcBorders>
              <w:top w:val="nil"/>
              <w:left w:val="nil"/>
              <w:bottom w:val="nil"/>
              <w:right w:val="nil"/>
            </w:tcBorders>
          </w:tcPr>
          <w:p w14:paraId="33B5D5E5" w14:textId="77777777" w:rsidR="00572908" w:rsidRDefault="00000000">
            <w:pPr>
              <w:spacing w:before="0" w:after="0" w:line="259" w:lineRule="auto"/>
              <w:ind w:left="0" w:firstLine="0"/>
            </w:pPr>
            <w:r>
              <w:t xml:space="preserve"> </w:t>
            </w:r>
          </w:p>
        </w:tc>
        <w:tc>
          <w:tcPr>
            <w:tcW w:w="2389" w:type="dxa"/>
            <w:tcBorders>
              <w:top w:val="nil"/>
              <w:left w:val="nil"/>
              <w:bottom w:val="nil"/>
              <w:right w:val="nil"/>
            </w:tcBorders>
          </w:tcPr>
          <w:p w14:paraId="61DB7BFE" w14:textId="77777777" w:rsidR="00572908" w:rsidRDefault="00000000">
            <w:pPr>
              <w:spacing w:before="0" w:after="0" w:line="259" w:lineRule="auto"/>
              <w:ind w:left="0" w:firstLine="0"/>
            </w:pPr>
            <w:r>
              <w:rPr>
                <w:rFonts w:ascii="Segoe UI Symbol" w:eastAsia="Segoe UI Symbol" w:hAnsi="Segoe UI Symbol" w:cs="Segoe UI Symbol"/>
              </w:rPr>
              <w:t>☒</w:t>
            </w:r>
          </w:p>
        </w:tc>
        <w:tc>
          <w:tcPr>
            <w:tcW w:w="3801" w:type="dxa"/>
            <w:tcBorders>
              <w:top w:val="nil"/>
              <w:left w:val="nil"/>
              <w:bottom w:val="nil"/>
              <w:right w:val="nil"/>
            </w:tcBorders>
          </w:tcPr>
          <w:p w14:paraId="3C30BC41" w14:textId="77777777" w:rsidR="00572908" w:rsidRDefault="00000000">
            <w:pPr>
              <w:spacing w:before="0" w:after="0" w:line="259" w:lineRule="auto"/>
              <w:ind w:left="0" w:firstLine="0"/>
            </w:pPr>
            <w:r>
              <w:rPr>
                <w:sz w:val="18"/>
              </w:rPr>
              <w:t>Accelerated filer</w:t>
            </w:r>
          </w:p>
        </w:tc>
        <w:tc>
          <w:tcPr>
            <w:tcW w:w="172" w:type="dxa"/>
            <w:tcBorders>
              <w:top w:val="nil"/>
              <w:left w:val="nil"/>
              <w:bottom w:val="nil"/>
              <w:right w:val="nil"/>
            </w:tcBorders>
          </w:tcPr>
          <w:p w14:paraId="34B2E28E" w14:textId="77777777" w:rsidR="00572908" w:rsidRDefault="00000000">
            <w:pPr>
              <w:spacing w:before="0" w:after="0" w:line="259" w:lineRule="auto"/>
              <w:ind w:left="0" w:firstLine="0"/>
              <w:jc w:val="both"/>
            </w:pPr>
            <w:r>
              <w:rPr>
                <w:rFonts w:ascii="Segoe UI Symbol" w:eastAsia="Segoe UI Symbol" w:hAnsi="Segoe UI Symbol" w:cs="Segoe UI Symbol"/>
              </w:rPr>
              <w:t>☐</w:t>
            </w:r>
          </w:p>
        </w:tc>
      </w:tr>
      <w:tr w:rsidR="00572908" w14:paraId="2A1186D9" w14:textId="77777777">
        <w:trPr>
          <w:trHeight w:val="342"/>
        </w:trPr>
        <w:tc>
          <w:tcPr>
            <w:tcW w:w="3678" w:type="dxa"/>
            <w:tcBorders>
              <w:top w:val="nil"/>
              <w:left w:val="nil"/>
              <w:bottom w:val="nil"/>
              <w:right w:val="nil"/>
            </w:tcBorders>
            <w:vAlign w:val="bottom"/>
          </w:tcPr>
          <w:p w14:paraId="1474D044" w14:textId="77777777" w:rsidR="00572908" w:rsidRDefault="00000000">
            <w:pPr>
              <w:spacing w:before="0" w:after="0" w:line="259" w:lineRule="auto"/>
              <w:ind w:left="0" w:firstLine="0"/>
            </w:pPr>
            <w:r>
              <w:rPr>
                <w:sz w:val="18"/>
              </w:rPr>
              <w:t>Non-Accelerated filer</w:t>
            </w:r>
          </w:p>
        </w:tc>
        <w:tc>
          <w:tcPr>
            <w:tcW w:w="232" w:type="dxa"/>
            <w:tcBorders>
              <w:top w:val="nil"/>
              <w:left w:val="nil"/>
              <w:bottom w:val="nil"/>
              <w:right w:val="nil"/>
            </w:tcBorders>
            <w:vAlign w:val="bottom"/>
          </w:tcPr>
          <w:p w14:paraId="60668A6E" w14:textId="77777777" w:rsidR="00572908" w:rsidRDefault="00000000">
            <w:pPr>
              <w:spacing w:before="0" w:after="0" w:line="259" w:lineRule="auto"/>
              <w:ind w:left="0" w:firstLine="0"/>
            </w:pPr>
            <w:r>
              <w:t xml:space="preserve"> </w:t>
            </w:r>
          </w:p>
        </w:tc>
        <w:tc>
          <w:tcPr>
            <w:tcW w:w="2389" w:type="dxa"/>
            <w:tcBorders>
              <w:top w:val="nil"/>
              <w:left w:val="nil"/>
              <w:bottom w:val="nil"/>
              <w:right w:val="nil"/>
            </w:tcBorders>
            <w:vAlign w:val="bottom"/>
          </w:tcPr>
          <w:p w14:paraId="58D993F9" w14:textId="77777777" w:rsidR="00572908" w:rsidRDefault="00000000">
            <w:pPr>
              <w:spacing w:before="0" w:after="0" w:line="259" w:lineRule="auto"/>
              <w:ind w:left="0" w:firstLine="0"/>
            </w:pPr>
            <w:r>
              <w:rPr>
                <w:rFonts w:ascii="Segoe UI Symbol" w:eastAsia="Segoe UI Symbol" w:hAnsi="Segoe UI Symbol" w:cs="Segoe UI Symbol"/>
              </w:rPr>
              <w:t>☐</w:t>
            </w:r>
            <w:r>
              <w:t xml:space="preserve">  </w:t>
            </w:r>
          </w:p>
        </w:tc>
        <w:tc>
          <w:tcPr>
            <w:tcW w:w="3801" w:type="dxa"/>
            <w:tcBorders>
              <w:top w:val="nil"/>
              <w:left w:val="nil"/>
              <w:bottom w:val="nil"/>
              <w:right w:val="nil"/>
            </w:tcBorders>
            <w:vAlign w:val="bottom"/>
          </w:tcPr>
          <w:p w14:paraId="2E0E9485" w14:textId="77777777" w:rsidR="00572908" w:rsidRDefault="00000000">
            <w:pPr>
              <w:spacing w:before="0" w:after="0" w:line="259" w:lineRule="auto"/>
              <w:ind w:left="0" w:firstLine="0"/>
            </w:pPr>
            <w:r>
              <w:rPr>
                <w:sz w:val="18"/>
              </w:rPr>
              <w:t>Smaller reporting company</w:t>
            </w:r>
          </w:p>
        </w:tc>
        <w:tc>
          <w:tcPr>
            <w:tcW w:w="172" w:type="dxa"/>
            <w:tcBorders>
              <w:top w:val="nil"/>
              <w:left w:val="nil"/>
              <w:bottom w:val="nil"/>
              <w:right w:val="nil"/>
            </w:tcBorders>
            <w:vAlign w:val="bottom"/>
          </w:tcPr>
          <w:p w14:paraId="00647CB9" w14:textId="77777777" w:rsidR="00572908" w:rsidRDefault="00000000">
            <w:pPr>
              <w:spacing w:before="0" w:after="0" w:line="259" w:lineRule="auto"/>
              <w:ind w:left="0" w:firstLine="0"/>
              <w:jc w:val="both"/>
            </w:pPr>
            <w:r>
              <w:rPr>
                <w:rFonts w:ascii="Segoe UI Symbol" w:eastAsia="Segoe UI Symbol" w:hAnsi="Segoe UI Symbol" w:cs="Segoe UI Symbol"/>
              </w:rPr>
              <w:t>☐</w:t>
            </w:r>
          </w:p>
        </w:tc>
      </w:tr>
    </w:tbl>
    <w:p w14:paraId="7D6EEACD" w14:textId="77777777" w:rsidR="00572908" w:rsidRDefault="00000000">
      <w:pPr>
        <w:spacing w:before="0" w:after="0" w:line="259" w:lineRule="auto"/>
        <w:ind w:left="173" w:firstLine="0"/>
        <w:jc w:val="center"/>
      </w:pPr>
      <w:r>
        <w:rPr>
          <w:b/>
          <w:sz w:val="48"/>
        </w:rPr>
        <w:t>VAREX IMAGING CORPORATION</w:t>
      </w:r>
    </w:p>
    <w:p w14:paraId="2332BD00" w14:textId="77777777" w:rsidR="00572908" w:rsidRDefault="00000000">
      <w:pPr>
        <w:spacing w:before="0" w:after="0"/>
        <w:ind w:left="280" w:right="97"/>
        <w:jc w:val="center"/>
      </w:pPr>
      <w:r>
        <w:rPr>
          <w:b/>
        </w:rPr>
        <w:t>(Exact name of registrant as specified in its charter)</w:t>
      </w:r>
    </w:p>
    <w:p w14:paraId="6C896CA8" w14:textId="77777777" w:rsidR="00572908" w:rsidRDefault="00000000">
      <w:pPr>
        <w:spacing w:before="0" w:after="265" w:line="265" w:lineRule="auto"/>
        <w:ind w:left="3075" w:right="2922"/>
        <w:jc w:val="center"/>
      </w:pPr>
      <w:r>
        <w:rPr>
          <w:sz w:val="12"/>
        </w:rPr>
        <w:t xml:space="preserve"> ____________________________________________________________ </w:t>
      </w:r>
    </w:p>
    <w:p w14:paraId="6F1A6A0E" w14:textId="77777777" w:rsidR="00572908" w:rsidRDefault="00000000">
      <w:pPr>
        <w:pStyle w:val="Heading4"/>
        <w:tabs>
          <w:tab w:val="center" w:pos="2241"/>
          <w:tab w:val="center" w:pos="8703"/>
        </w:tabs>
        <w:ind w:left="0" w:right="0" w:firstLine="0"/>
      </w:pPr>
      <w:r>
        <w:rPr>
          <w:rFonts w:ascii="Calibri" w:eastAsia="Calibri" w:hAnsi="Calibri" w:cs="Calibri"/>
          <w:b w:val="0"/>
          <w:sz w:val="22"/>
        </w:rPr>
        <w:tab/>
      </w:r>
      <w:r>
        <w:t>Delaware</w:t>
      </w:r>
      <w:r>
        <w:tab/>
        <w:t>81-3434516</w:t>
      </w:r>
    </w:p>
    <w:p w14:paraId="63639332" w14:textId="77777777" w:rsidR="00572908" w:rsidRDefault="00000000">
      <w:pPr>
        <w:spacing w:before="0" w:after="110" w:line="261" w:lineRule="auto"/>
        <w:ind w:left="776" w:right="943"/>
        <w:jc w:val="center"/>
      </w:pPr>
      <w:r>
        <w:rPr>
          <w:b/>
          <w:sz w:val="16"/>
        </w:rPr>
        <w:t>(State or other jurisdiction of</w:t>
      </w:r>
      <w:r>
        <w:rPr>
          <w:b/>
          <w:sz w:val="16"/>
        </w:rPr>
        <w:tab/>
        <w:t>(I.R.S. Employer incorporation or organization)</w:t>
      </w:r>
      <w:r>
        <w:rPr>
          <w:b/>
          <w:sz w:val="16"/>
        </w:rPr>
        <w:tab/>
        <w:t>Identification Number)</w:t>
      </w:r>
    </w:p>
    <w:p w14:paraId="7E12C598" w14:textId="77777777" w:rsidR="00572908" w:rsidRDefault="00000000">
      <w:pPr>
        <w:spacing w:before="0" w:after="113" w:line="259" w:lineRule="auto"/>
        <w:ind w:left="30" w:firstLine="0"/>
      </w:pPr>
      <w:r>
        <w:t xml:space="preserve"> </w:t>
      </w:r>
      <w:r>
        <w:tab/>
        <w:t xml:space="preserve"> </w:t>
      </w:r>
    </w:p>
    <w:p w14:paraId="31334FA8" w14:textId="77777777" w:rsidR="00572908" w:rsidRDefault="00000000">
      <w:pPr>
        <w:pStyle w:val="Heading4"/>
        <w:tabs>
          <w:tab w:val="center" w:pos="2234"/>
          <w:tab w:val="center" w:pos="5166"/>
          <w:tab w:val="center" w:pos="6197"/>
          <w:tab w:val="center" w:pos="8703"/>
        </w:tabs>
        <w:ind w:left="0" w:right="0" w:firstLine="0"/>
      </w:pPr>
      <w:r>
        <w:rPr>
          <w:rFonts w:ascii="Calibri" w:eastAsia="Calibri" w:hAnsi="Calibri" w:cs="Calibri"/>
          <w:b w:val="0"/>
          <w:sz w:val="22"/>
        </w:rPr>
        <w:tab/>
      </w:r>
      <w:r>
        <w:t>1678 S. Pioneer Road</w:t>
      </w:r>
      <w:r>
        <w:tab/>
        <w:t>Salt Lake City</w:t>
      </w:r>
      <w:r>
        <w:tab/>
        <w:t>Utah</w:t>
      </w:r>
      <w:r>
        <w:tab/>
        <w:t>84104</w:t>
      </w:r>
    </w:p>
    <w:p w14:paraId="1883A831" w14:textId="77777777" w:rsidR="00572908" w:rsidRDefault="00000000">
      <w:pPr>
        <w:tabs>
          <w:tab w:val="center" w:pos="3273"/>
          <w:tab w:val="center" w:pos="8703"/>
        </w:tabs>
        <w:spacing w:before="0" w:after="177" w:line="265" w:lineRule="auto"/>
        <w:ind w:left="0" w:firstLine="0"/>
      </w:pPr>
      <w:r>
        <w:rPr>
          <w:rFonts w:ascii="Calibri" w:eastAsia="Calibri" w:hAnsi="Calibri" w:cs="Calibri"/>
          <w:sz w:val="22"/>
        </w:rPr>
        <w:tab/>
      </w:r>
      <w:r>
        <w:rPr>
          <w:b/>
          <w:sz w:val="16"/>
        </w:rPr>
        <w:t>(Address of principal executive offices)</w:t>
      </w:r>
      <w:r>
        <w:rPr>
          <w:b/>
          <w:sz w:val="16"/>
        </w:rPr>
        <w:tab/>
        <w:t>(Zip Code)</w:t>
      </w:r>
    </w:p>
    <w:p w14:paraId="0DD81035" w14:textId="77777777" w:rsidR="00572908" w:rsidRDefault="00000000">
      <w:pPr>
        <w:spacing w:before="0" w:after="0"/>
        <w:ind w:left="280" w:right="97"/>
        <w:jc w:val="center"/>
      </w:pPr>
      <w:r>
        <w:t>(801)</w:t>
      </w:r>
      <w:r>
        <w:rPr>
          <w:b/>
        </w:rPr>
        <w:t xml:space="preserve"> 972-5000</w:t>
      </w:r>
    </w:p>
    <w:p w14:paraId="34F281C5" w14:textId="77777777" w:rsidR="00572908" w:rsidRDefault="00000000">
      <w:pPr>
        <w:pStyle w:val="Heading5"/>
        <w:spacing w:line="261" w:lineRule="auto"/>
        <w:ind w:left="776" w:right="593"/>
        <w:jc w:val="center"/>
      </w:pPr>
      <w:r>
        <w:rPr>
          <w:sz w:val="16"/>
        </w:rPr>
        <w:t>(Registrant’s telephone number, including area code)</w:t>
      </w:r>
    </w:p>
    <w:p w14:paraId="5669251A" w14:textId="77777777" w:rsidR="00572908" w:rsidRDefault="00000000">
      <w:pPr>
        <w:spacing w:before="0" w:after="177" w:line="265" w:lineRule="auto"/>
        <w:ind w:left="3075" w:right="2922"/>
        <w:jc w:val="center"/>
      </w:pPr>
      <w:r>
        <w:rPr>
          <w:sz w:val="12"/>
        </w:rPr>
        <w:t xml:space="preserve"> ____________________________________________________________ </w:t>
      </w:r>
    </w:p>
    <w:p w14:paraId="1AC13BAD" w14:textId="77777777" w:rsidR="00572908" w:rsidRDefault="00000000">
      <w:pPr>
        <w:spacing w:before="0" w:after="0" w:line="259" w:lineRule="auto"/>
        <w:ind w:left="1923" w:right="1740"/>
        <w:jc w:val="center"/>
      </w:pPr>
      <w:r>
        <w:rPr>
          <w:b/>
          <w:sz w:val="18"/>
        </w:rPr>
        <w:t>Securities registered pursuant to Section 12(b) of the Act:</w:t>
      </w:r>
    </w:p>
    <w:tbl>
      <w:tblPr>
        <w:tblStyle w:val="TableGrid"/>
        <w:tblW w:w="10845" w:type="dxa"/>
        <w:tblInd w:w="8" w:type="dxa"/>
        <w:tblCellMar>
          <w:top w:w="78" w:type="dxa"/>
          <w:left w:w="115" w:type="dxa"/>
          <w:bottom w:w="0" w:type="dxa"/>
          <w:right w:w="115" w:type="dxa"/>
        </w:tblCellMar>
        <w:tblLook w:val="04A0" w:firstRow="1" w:lastRow="0" w:firstColumn="1" w:lastColumn="0" w:noHBand="0" w:noVBand="1"/>
      </w:tblPr>
      <w:tblGrid>
        <w:gridCol w:w="4020"/>
        <w:gridCol w:w="2700"/>
        <w:gridCol w:w="4125"/>
      </w:tblGrid>
      <w:tr w:rsidR="00572908" w14:paraId="279A1063" w14:textId="77777777">
        <w:trPr>
          <w:trHeight w:val="315"/>
        </w:trPr>
        <w:tc>
          <w:tcPr>
            <w:tcW w:w="4020" w:type="dxa"/>
            <w:tcBorders>
              <w:top w:val="single" w:sz="6" w:space="0" w:color="000000"/>
              <w:left w:val="single" w:sz="6" w:space="0" w:color="000000"/>
              <w:bottom w:val="single" w:sz="6" w:space="0" w:color="000000"/>
              <w:right w:val="single" w:sz="6" w:space="0" w:color="000000"/>
            </w:tcBorders>
          </w:tcPr>
          <w:p w14:paraId="021B1E8A" w14:textId="77777777" w:rsidR="00572908" w:rsidRDefault="00000000">
            <w:pPr>
              <w:spacing w:before="0" w:after="0" w:line="259" w:lineRule="auto"/>
              <w:ind w:left="22" w:firstLine="0"/>
              <w:jc w:val="center"/>
            </w:pPr>
            <w:r>
              <w:rPr>
                <w:b/>
                <w:sz w:val="18"/>
              </w:rPr>
              <w:t>Title of each class</w:t>
            </w:r>
          </w:p>
        </w:tc>
        <w:tc>
          <w:tcPr>
            <w:tcW w:w="2700" w:type="dxa"/>
            <w:tcBorders>
              <w:top w:val="single" w:sz="6" w:space="0" w:color="000000"/>
              <w:left w:val="single" w:sz="6" w:space="0" w:color="000000"/>
              <w:bottom w:val="single" w:sz="6" w:space="0" w:color="000000"/>
              <w:right w:val="single" w:sz="6" w:space="0" w:color="000000"/>
            </w:tcBorders>
          </w:tcPr>
          <w:p w14:paraId="656F3A92" w14:textId="77777777" w:rsidR="00572908" w:rsidRDefault="00000000">
            <w:pPr>
              <w:spacing w:before="0" w:after="0" w:line="259" w:lineRule="auto"/>
              <w:ind w:left="26" w:firstLine="0"/>
              <w:jc w:val="center"/>
            </w:pPr>
            <w:r>
              <w:rPr>
                <w:b/>
                <w:sz w:val="18"/>
              </w:rPr>
              <w:t>Trading Symbol(s)</w:t>
            </w:r>
          </w:p>
        </w:tc>
        <w:tc>
          <w:tcPr>
            <w:tcW w:w="4125" w:type="dxa"/>
            <w:tcBorders>
              <w:top w:val="single" w:sz="6" w:space="0" w:color="000000"/>
              <w:left w:val="single" w:sz="6" w:space="0" w:color="000000"/>
              <w:bottom w:val="single" w:sz="6" w:space="0" w:color="000000"/>
              <w:right w:val="single" w:sz="6" w:space="0" w:color="000000"/>
            </w:tcBorders>
          </w:tcPr>
          <w:p w14:paraId="7726D3D9" w14:textId="77777777" w:rsidR="00572908" w:rsidRDefault="00000000">
            <w:pPr>
              <w:spacing w:before="0" w:after="0" w:line="259" w:lineRule="auto"/>
              <w:ind w:left="33" w:firstLine="0"/>
              <w:jc w:val="center"/>
            </w:pPr>
            <w:r>
              <w:rPr>
                <w:b/>
                <w:sz w:val="18"/>
              </w:rPr>
              <w:t>Name of each exchange on which registered</w:t>
            </w:r>
          </w:p>
        </w:tc>
      </w:tr>
      <w:tr w:rsidR="00572908" w14:paraId="534C124A" w14:textId="77777777">
        <w:trPr>
          <w:trHeight w:val="315"/>
        </w:trPr>
        <w:tc>
          <w:tcPr>
            <w:tcW w:w="4020" w:type="dxa"/>
            <w:tcBorders>
              <w:top w:val="single" w:sz="6" w:space="0" w:color="000000"/>
              <w:left w:val="single" w:sz="6" w:space="0" w:color="000000"/>
              <w:bottom w:val="single" w:sz="6" w:space="0" w:color="000000"/>
              <w:right w:val="single" w:sz="6" w:space="0" w:color="000000"/>
            </w:tcBorders>
          </w:tcPr>
          <w:p w14:paraId="5C7376D0" w14:textId="77777777" w:rsidR="00572908" w:rsidRDefault="00000000">
            <w:pPr>
              <w:spacing w:before="0" w:after="0" w:line="259" w:lineRule="auto"/>
              <w:ind w:left="22" w:firstLine="0"/>
              <w:jc w:val="center"/>
            </w:pPr>
            <w:r>
              <w:rPr>
                <w:sz w:val="18"/>
              </w:rPr>
              <w:t>Common Stock</w:t>
            </w:r>
          </w:p>
        </w:tc>
        <w:tc>
          <w:tcPr>
            <w:tcW w:w="2700" w:type="dxa"/>
            <w:tcBorders>
              <w:top w:val="single" w:sz="6" w:space="0" w:color="000000"/>
              <w:left w:val="single" w:sz="6" w:space="0" w:color="000000"/>
              <w:bottom w:val="single" w:sz="6" w:space="0" w:color="000000"/>
              <w:right w:val="single" w:sz="6" w:space="0" w:color="000000"/>
            </w:tcBorders>
          </w:tcPr>
          <w:p w14:paraId="54A1E307" w14:textId="77777777" w:rsidR="00572908" w:rsidRDefault="00000000">
            <w:pPr>
              <w:spacing w:before="0" w:after="0" w:line="259" w:lineRule="auto"/>
              <w:ind w:left="26" w:firstLine="0"/>
              <w:jc w:val="center"/>
            </w:pPr>
            <w:r>
              <w:rPr>
                <w:sz w:val="18"/>
              </w:rPr>
              <w:t>VREX</w:t>
            </w:r>
          </w:p>
        </w:tc>
        <w:tc>
          <w:tcPr>
            <w:tcW w:w="4125" w:type="dxa"/>
            <w:tcBorders>
              <w:top w:val="single" w:sz="6" w:space="0" w:color="000000"/>
              <w:left w:val="single" w:sz="6" w:space="0" w:color="000000"/>
              <w:bottom w:val="single" w:sz="6" w:space="0" w:color="000000"/>
              <w:right w:val="single" w:sz="6" w:space="0" w:color="000000"/>
            </w:tcBorders>
          </w:tcPr>
          <w:p w14:paraId="618F58BC" w14:textId="77777777" w:rsidR="00572908" w:rsidRDefault="00000000">
            <w:pPr>
              <w:spacing w:before="0" w:after="0" w:line="259" w:lineRule="auto"/>
              <w:ind w:left="34" w:firstLine="0"/>
              <w:jc w:val="center"/>
            </w:pPr>
            <w:r>
              <w:rPr>
                <w:sz w:val="18"/>
              </w:rPr>
              <w:t>The Nasdaq Global Select Market</w:t>
            </w:r>
          </w:p>
        </w:tc>
      </w:tr>
    </w:tbl>
    <w:p w14:paraId="2866939A" w14:textId="77777777" w:rsidR="00572908" w:rsidRDefault="00000000">
      <w:pPr>
        <w:spacing w:before="0" w:after="78" w:line="261" w:lineRule="auto"/>
        <w:ind w:left="45" w:firstLine="600"/>
      </w:pPr>
      <w:r>
        <w:rPr>
          <w:sz w:val="18"/>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Wingdings" w:eastAsia="Wingdings" w:hAnsi="Wingdings" w:cs="Wingdings"/>
          <w:sz w:val="18"/>
        </w:rPr>
        <w:t xml:space="preserve"> </w:t>
      </w:r>
      <w:r>
        <w:rPr>
          <w:rFonts w:ascii="Segoe UI Symbol" w:eastAsia="Segoe UI Symbol" w:hAnsi="Segoe UI Symbol" w:cs="Segoe UI Symbol"/>
          <w:sz w:val="18"/>
        </w:rPr>
        <w:t>☒</w:t>
      </w:r>
      <w:r>
        <w:rPr>
          <w:rFonts w:ascii="Wingdings" w:eastAsia="Wingdings" w:hAnsi="Wingdings" w:cs="Wingdings"/>
          <w:sz w:val="18"/>
        </w:rPr>
        <w:t xml:space="preserve"> </w:t>
      </w:r>
      <w:r>
        <w:rPr>
          <w:sz w:val="18"/>
        </w:rPr>
        <w:t xml:space="preserve">No  </w:t>
      </w:r>
      <w:r>
        <w:rPr>
          <w:rFonts w:ascii="Wingdings" w:eastAsia="Wingdings" w:hAnsi="Wingdings" w:cs="Wingdings"/>
          <w:sz w:val="18"/>
        </w:rPr>
        <w:t xml:space="preserve"> </w:t>
      </w:r>
      <w:r>
        <w:rPr>
          <w:rFonts w:ascii="Segoe UI Symbol" w:eastAsia="Segoe UI Symbol" w:hAnsi="Segoe UI Symbol" w:cs="Segoe UI Symbol"/>
          <w:sz w:val="18"/>
        </w:rPr>
        <w:t>☐</w:t>
      </w:r>
      <w:r>
        <w:rPr>
          <w:sz w:val="18"/>
        </w:rPr>
        <w:t xml:space="preserve">     </w:t>
      </w:r>
    </w:p>
    <w:p w14:paraId="023931F2" w14:textId="77777777" w:rsidR="00572908" w:rsidRDefault="00000000">
      <w:pPr>
        <w:spacing w:before="0" w:after="96" w:line="241" w:lineRule="auto"/>
        <w:ind w:left="0" w:right="47" w:firstLine="630"/>
        <w:jc w:val="both"/>
      </w:pPr>
      <w:r>
        <w:rPr>
          <w:sz w:val="18"/>
        </w:rPr>
        <w:t xml:space="preserve">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Yes  </w:t>
      </w:r>
      <w:r>
        <w:rPr>
          <w:rFonts w:ascii="Wingdings" w:eastAsia="Wingdings" w:hAnsi="Wingdings" w:cs="Wingdings"/>
          <w:sz w:val="18"/>
        </w:rPr>
        <w:t xml:space="preserve"> </w:t>
      </w:r>
      <w:r>
        <w:rPr>
          <w:rFonts w:ascii="Segoe UI Symbol" w:eastAsia="Segoe UI Symbol" w:hAnsi="Segoe UI Symbol" w:cs="Segoe UI Symbol"/>
          <w:sz w:val="18"/>
        </w:rPr>
        <w:t>☒</w:t>
      </w:r>
      <w:r>
        <w:rPr>
          <w:sz w:val="18"/>
        </w:rPr>
        <w:t xml:space="preserve">     No  </w:t>
      </w:r>
      <w:r>
        <w:rPr>
          <w:rFonts w:ascii="Wingdings" w:eastAsia="Wingdings" w:hAnsi="Wingdings" w:cs="Wingdings"/>
          <w:sz w:val="18"/>
        </w:rPr>
        <w:t xml:space="preserve"> </w:t>
      </w:r>
      <w:r>
        <w:rPr>
          <w:rFonts w:ascii="Segoe UI Symbol" w:eastAsia="Segoe UI Symbol" w:hAnsi="Segoe UI Symbol" w:cs="Segoe UI Symbol"/>
          <w:sz w:val="18"/>
        </w:rPr>
        <w:t>☐</w:t>
      </w:r>
    </w:p>
    <w:p w14:paraId="673DD0D3" w14:textId="77777777" w:rsidR="00572908" w:rsidRDefault="00000000">
      <w:pPr>
        <w:spacing w:before="0" w:after="78" w:line="261" w:lineRule="auto"/>
        <w:ind w:left="45" w:firstLine="600"/>
      </w:pPr>
      <w:r>
        <w:rPr>
          <w:sz w:val="18"/>
        </w:rPr>
        <w:lastRenderedPageBreak/>
        <w:t>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w:t>
      </w:r>
    </w:p>
    <w:tbl>
      <w:tblPr>
        <w:tblStyle w:val="TableGrid"/>
        <w:tblW w:w="10287" w:type="dxa"/>
        <w:tblInd w:w="30" w:type="dxa"/>
        <w:tblCellMar>
          <w:top w:w="0" w:type="dxa"/>
          <w:left w:w="0" w:type="dxa"/>
          <w:bottom w:w="0" w:type="dxa"/>
          <w:right w:w="0" w:type="dxa"/>
        </w:tblCellMar>
        <w:tblLook w:val="04A0" w:firstRow="1" w:lastRow="0" w:firstColumn="1" w:lastColumn="0" w:noHBand="0" w:noVBand="1"/>
      </w:tblPr>
      <w:tblGrid>
        <w:gridCol w:w="9864"/>
        <w:gridCol w:w="423"/>
      </w:tblGrid>
      <w:tr w:rsidR="00572908" w14:paraId="6D028419" w14:textId="77777777">
        <w:trPr>
          <w:trHeight w:val="655"/>
        </w:trPr>
        <w:tc>
          <w:tcPr>
            <w:tcW w:w="9865" w:type="dxa"/>
            <w:tcBorders>
              <w:top w:val="nil"/>
              <w:left w:val="nil"/>
              <w:bottom w:val="nil"/>
              <w:right w:val="nil"/>
            </w:tcBorders>
          </w:tcPr>
          <w:p w14:paraId="49812C89" w14:textId="77777777" w:rsidR="00572908" w:rsidRDefault="00000000">
            <w:pPr>
              <w:tabs>
                <w:tab w:val="center" w:pos="3693"/>
                <w:tab w:val="center" w:pos="7297"/>
              </w:tabs>
              <w:spacing w:before="0" w:after="212" w:line="259" w:lineRule="auto"/>
              <w:ind w:left="0" w:firstLine="0"/>
            </w:pPr>
            <w:r>
              <w:t xml:space="preserve"> </w:t>
            </w:r>
            <w:r>
              <w:tab/>
              <w:t xml:space="preserve"> </w:t>
            </w:r>
            <w:r>
              <w:tab/>
            </w:r>
            <w:r>
              <w:rPr>
                <w:sz w:val="18"/>
              </w:rPr>
              <w:t>Emerging growth company</w:t>
            </w:r>
          </w:p>
          <w:p w14:paraId="7B96543D" w14:textId="77777777" w:rsidR="00572908" w:rsidRDefault="00000000">
            <w:pPr>
              <w:spacing w:before="0" w:after="0" w:line="259" w:lineRule="auto"/>
              <w:ind w:left="15" w:firstLine="0"/>
            </w:pPr>
            <w:r>
              <w:rPr>
                <w:sz w:val="18"/>
              </w:rPr>
              <w:t>If an emerging growth company, indicate by check mark if the registrant has elected not to use the extended transition period for</w:t>
            </w:r>
          </w:p>
        </w:tc>
        <w:tc>
          <w:tcPr>
            <w:tcW w:w="422" w:type="dxa"/>
            <w:tcBorders>
              <w:top w:val="nil"/>
              <w:left w:val="nil"/>
              <w:bottom w:val="nil"/>
              <w:right w:val="nil"/>
            </w:tcBorders>
          </w:tcPr>
          <w:p w14:paraId="512AAB82" w14:textId="77777777" w:rsidR="00572908" w:rsidRDefault="00000000">
            <w:pPr>
              <w:spacing w:before="0" w:after="0" w:line="259" w:lineRule="auto"/>
              <w:ind w:left="250" w:firstLine="0"/>
            </w:pPr>
            <w:r>
              <w:rPr>
                <w:rFonts w:ascii="Segoe UI Symbol" w:eastAsia="Segoe UI Symbol" w:hAnsi="Segoe UI Symbol" w:cs="Segoe UI Symbol"/>
              </w:rPr>
              <w:t>☐</w:t>
            </w:r>
          </w:p>
        </w:tc>
      </w:tr>
      <w:tr w:rsidR="00572908" w14:paraId="19B4D354" w14:textId="77777777">
        <w:trPr>
          <w:trHeight w:val="216"/>
        </w:trPr>
        <w:tc>
          <w:tcPr>
            <w:tcW w:w="9865" w:type="dxa"/>
            <w:tcBorders>
              <w:top w:val="nil"/>
              <w:left w:val="nil"/>
              <w:bottom w:val="nil"/>
              <w:right w:val="nil"/>
            </w:tcBorders>
          </w:tcPr>
          <w:p w14:paraId="1492A62D" w14:textId="77777777" w:rsidR="00572908" w:rsidRDefault="00000000">
            <w:pPr>
              <w:spacing w:before="0" w:after="0" w:line="259" w:lineRule="auto"/>
              <w:ind w:left="15" w:firstLine="0"/>
            </w:pPr>
            <w:r>
              <w:rPr>
                <w:sz w:val="18"/>
              </w:rPr>
              <w:t>complying with any new or revised financial accounting standards provided pursuant to Section 13(a) of the Exchange Act.</w:t>
            </w:r>
          </w:p>
        </w:tc>
        <w:tc>
          <w:tcPr>
            <w:tcW w:w="422" w:type="dxa"/>
            <w:tcBorders>
              <w:top w:val="nil"/>
              <w:left w:val="nil"/>
              <w:bottom w:val="nil"/>
              <w:right w:val="nil"/>
            </w:tcBorders>
          </w:tcPr>
          <w:p w14:paraId="58FDBFD2" w14:textId="77777777" w:rsidR="00572908" w:rsidRDefault="00000000">
            <w:pPr>
              <w:spacing w:before="0" w:after="0" w:line="259" w:lineRule="auto"/>
              <w:ind w:left="250" w:firstLine="0"/>
            </w:pPr>
            <w:r>
              <w:rPr>
                <w:rFonts w:ascii="Segoe UI Symbol" w:eastAsia="Segoe UI Symbol" w:hAnsi="Segoe UI Symbol" w:cs="Segoe UI Symbol"/>
              </w:rPr>
              <w:t>☐</w:t>
            </w:r>
          </w:p>
        </w:tc>
      </w:tr>
    </w:tbl>
    <w:p w14:paraId="491BF08B" w14:textId="77777777" w:rsidR="00572908" w:rsidRDefault="00000000">
      <w:pPr>
        <w:spacing w:before="0" w:after="0" w:line="409" w:lineRule="auto"/>
        <w:ind w:left="730" w:right="419"/>
      </w:pPr>
      <w:r>
        <w:rPr>
          <w:sz w:val="18"/>
        </w:rPr>
        <w:t xml:space="preserve">Indicate by check mark whether the registrant is a shell company (as defined in Rule 12b-2 of the Exchange Act).  Yes  </w:t>
      </w:r>
      <w:r>
        <w:rPr>
          <w:rFonts w:ascii="Segoe UI Symbol" w:eastAsia="Segoe UI Symbol" w:hAnsi="Segoe UI Symbol" w:cs="Segoe UI Symbol"/>
        </w:rPr>
        <w:t>☐</w:t>
      </w:r>
      <w:r>
        <w:rPr>
          <w:sz w:val="18"/>
        </w:rPr>
        <w:t xml:space="preserve">  No  </w:t>
      </w:r>
      <w:r>
        <w:rPr>
          <w:rFonts w:ascii="Segoe UI Symbol" w:eastAsia="Segoe UI Symbol" w:hAnsi="Segoe UI Symbol" w:cs="Segoe UI Symbol"/>
        </w:rPr>
        <w:t xml:space="preserve">☒ </w:t>
      </w:r>
      <w:r>
        <w:rPr>
          <w:sz w:val="18"/>
        </w:rPr>
        <w:t>As of February 11, 2020, there were 38.5 million shares of the registrant’s common stock outstanding.</w:t>
      </w:r>
    </w:p>
    <w:p w14:paraId="4FE7D2B8" w14:textId="77777777" w:rsidR="00572908" w:rsidRDefault="00000000">
      <w:pPr>
        <w:spacing w:before="0" w:after="0" w:line="259" w:lineRule="auto"/>
        <w:ind w:left="0" w:right="-174" w:firstLine="0"/>
      </w:pPr>
      <w:r>
        <w:rPr>
          <w:rFonts w:ascii="Calibri" w:eastAsia="Calibri" w:hAnsi="Calibri" w:cs="Calibri"/>
          <w:noProof/>
          <w:sz w:val="22"/>
        </w:rPr>
        <mc:AlternateContent>
          <mc:Choice Requires="wpg">
            <w:drawing>
              <wp:inline distT="0" distB="0" distL="0" distR="0" wp14:anchorId="6AE8558B" wp14:editId="6E269A59">
                <wp:extent cx="6896100" cy="19050"/>
                <wp:effectExtent l="0" t="0" r="0" b="0"/>
                <wp:docPr id="83902" name="Group 8390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0948" name="Shape 12094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0949" name="Shape 12094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6" name="Shape 13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7" name="Shape 13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3902" style="width:543pt;height:1.5pt;mso-position-horizontal-relative:char;mso-position-vertical-relative:line" coordsize="68961,190">
                <v:shape id="Shape 120950" style="position:absolute;width:68961;height:95;left:0;top:0;" coordsize="6896100,9525" path="m0,0l6896100,0l6896100,9525l0,9525l0,0">
                  <v:stroke weight="0pt" endcap="flat" joinstyle="miter" miterlimit="10" on="false" color="#000000" opacity="0"/>
                  <v:fill on="true" color="#9a9a9a"/>
                </v:shape>
                <v:shape id="Shape 120951" style="position:absolute;width:68961;height:95;left:0;top:95;" coordsize="6896100,9525" path="m0,0l6896100,0l6896100,9525l0,9525l0,0">
                  <v:stroke weight="0pt" endcap="flat" joinstyle="miter" miterlimit="10" on="false" color="#000000" opacity="0"/>
                  <v:fill on="true" color="#eeeeee"/>
                </v:shape>
                <v:shape id="Shape 136" style="position:absolute;width:95;height:190;left:68865;top:0;" coordsize="9525,19050" path="m9525,0l9525,19050l0,19050l0,9525l9525,0x">
                  <v:stroke weight="0pt" endcap="flat" joinstyle="miter" miterlimit="10" on="false" color="#000000" opacity="0"/>
                  <v:fill on="true" color="#eeeeee"/>
                </v:shape>
                <v:shape id="Shape 13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B8BCEF7" w14:textId="77777777" w:rsidR="00572908" w:rsidRDefault="00572908">
      <w:pPr>
        <w:spacing w:before="0" w:after="0" w:line="259" w:lineRule="auto"/>
        <w:ind w:left="-700" w:right="371" w:firstLine="0"/>
      </w:pPr>
    </w:p>
    <w:p w14:paraId="0D8F7F59" w14:textId="77777777" w:rsidR="00572908" w:rsidRDefault="00000000">
      <w:pPr>
        <w:spacing w:before="0" w:after="160" w:line="259" w:lineRule="auto"/>
        <w:ind w:left="0" w:firstLine="0"/>
      </w:pPr>
      <w:r>
        <w:rPr>
          <w:b/>
        </w:rPr>
        <w:t>VAREX IMAGING CORPORATION</w:t>
      </w:r>
    </w:p>
    <w:p w14:paraId="551533DA" w14:textId="77777777" w:rsidR="00572908" w:rsidRDefault="00000000">
      <w:pPr>
        <w:spacing w:before="0" w:after="160" w:line="259" w:lineRule="auto"/>
        <w:ind w:left="0" w:firstLine="0"/>
      </w:pPr>
      <w:r>
        <w:rPr>
          <w:b/>
        </w:rPr>
        <w:t>FORM 10-Q for the Quarter Ended January 3, 2020</w:t>
      </w:r>
    </w:p>
    <w:p w14:paraId="297306B7" w14:textId="77777777" w:rsidR="00572908" w:rsidRDefault="00000000">
      <w:pPr>
        <w:spacing w:before="0" w:after="160" w:line="259" w:lineRule="auto"/>
        <w:ind w:left="0" w:firstLine="0"/>
      </w:pPr>
      <w:r>
        <w:rPr>
          <w:b/>
        </w:rPr>
        <w:t>INDEX</w:t>
      </w:r>
    </w:p>
    <w:p w14:paraId="3CD57020" w14:textId="77777777" w:rsidR="00572908" w:rsidRDefault="00000000">
      <w:pPr>
        <w:spacing w:before="0" w:after="160" w:line="259" w:lineRule="auto"/>
        <w:ind w:left="0" w:firstLine="0"/>
      </w:pPr>
      <w:r>
        <w:rPr>
          <w:sz w:val="24"/>
        </w:rPr>
        <w:t xml:space="preserve"> </w:t>
      </w:r>
    </w:p>
    <w:sdt>
      <w:sdtPr>
        <w:rPr>
          <w:rFonts w:ascii="Times New Roman" w:eastAsia="Times New Roman" w:hAnsi="Times New Roman" w:cs="Times New Roman"/>
          <w:sz w:val="20"/>
        </w:rPr>
        <w:id w:val="-1133945133"/>
        <w:docPartObj>
          <w:docPartGallery w:val="Table of Contents"/>
        </w:docPartObj>
      </w:sdtPr>
      <w:sdtContent>
        <w:p w14:paraId="633B46B4" w14:textId="77777777" w:rsidR="00572908" w:rsidRDefault="00000000">
          <w:pPr>
            <w:pStyle w:val="TOC1"/>
            <w:tabs>
              <w:tab w:val="right" w:pos="10686"/>
            </w:tabs>
          </w:pPr>
          <w:r>
            <w:fldChar w:fldCharType="begin"/>
          </w:r>
          <w:r>
            <w:instrText xml:space="preserve"> TOC \o "1-3" \h \z \u </w:instrText>
          </w:r>
          <w:r>
            <w:fldChar w:fldCharType="separate"/>
          </w:r>
          <w:hyperlink w:anchor="_Toc119089">
            <w:r>
              <w:rPr>
                <w:rFonts w:ascii="Times New Roman" w:eastAsia="Times New Roman" w:hAnsi="Times New Roman" w:cs="Times New Roman"/>
                <w:b/>
                <w:color w:val="0000EE"/>
                <w:sz w:val="20"/>
                <w:u w:val="single" w:color="0000EE"/>
              </w:rPr>
              <w:t xml:space="preserve">Part I. </w:t>
            </w:r>
            <w:r>
              <w:rPr>
                <w:rFonts w:ascii="Times New Roman" w:eastAsia="Times New Roman" w:hAnsi="Times New Roman" w:cs="Times New Roman"/>
                <w:sz w:val="20"/>
              </w:rPr>
              <w:t xml:space="preserve"> </w:t>
            </w:r>
            <w:r>
              <w:rPr>
                <w:rFonts w:ascii="Times New Roman" w:eastAsia="Times New Roman" w:hAnsi="Times New Roman" w:cs="Times New Roman"/>
                <w:color w:val="0000EE"/>
                <w:sz w:val="20"/>
                <w:u w:val="single" w:color="0000EE"/>
              </w:rPr>
              <w:t>Financial Information</w:t>
            </w:r>
            <w:r>
              <w:rPr>
                <w:rFonts w:ascii="Times New Roman" w:eastAsia="Times New Roman" w:hAnsi="Times New Roman" w:cs="Times New Roman"/>
                <w:sz w:val="20"/>
              </w:rPr>
              <w:t xml:space="preserve">     </w:t>
            </w:r>
            <w:r>
              <w:tab/>
            </w:r>
            <w:r>
              <w:fldChar w:fldCharType="begin"/>
            </w:r>
            <w:r>
              <w:instrText>PAGEREF _Toc119089 \h</w:instrText>
            </w:r>
            <w:r>
              <w:fldChar w:fldCharType="separate"/>
            </w:r>
            <w:r>
              <w:rPr>
                <w:rFonts w:ascii="Times New Roman" w:eastAsia="Times New Roman" w:hAnsi="Times New Roman" w:cs="Times New Roman"/>
                <w:color w:val="0000EE"/>
                <w:sz w:val="20"/>
                <w:u w:val="single" w:color="0000EE"/>
              </w:rPr>
              <w:t>2</w:t>
            </w:r>
            <w:r>
              <w:fldChar w:fldCharType="end"/>
            </w:r>
          </w:hyperlink>
        </w:p>
        <w:p w14:paraId="74144160" w14:textId="77777777" w:rsidR="00572908" w:rsidRDefault="00000000">
          <w:pPr>
            <w:pStyle w:val="TOC2"/>
            <w:tabs>
              <w:tab w:val="right" w:pos="10686"/>
            </w:tabs>
          </w:pPr>
          <w:hyperlink w:anchor="_Toc119090">
            <w:r>
              <w:rPr>
                <w:rFonts w:ascii="Times New Roman" w:eastAsia="Times New Roman" w:hAnsi="Times New Roman" w:cs="Times New Roman"/>
                <w:color w:val="0000EE"/>
                <w:sz w:val="20"/>
                <w:u w:val="single" w:color="0000EE"/>
              </w:rPr>
              <w:t xml:space="preserve">Item 1. </w:t>
            </w:r>
            <w:r>
              <w:rPr>
                <w:rFonts w:ascii="Times New Roman" w:eastAsia="Times New Roman" w:hAnsi="Times New Roman" w:cs="Times New Roman"/>
                <w:sz w:val="20"/>
              </w:rPr>
              <w:t xml:space="preserve"> </w:t>
            </w:r>
            <w:r>
              <w:rPr>
                <w:rFonts w:ascii="Times New Roman" w:eastAsia="Times New Roman" w:hAnsi="Times New Roman" w:cs="Times New Roman"/>
                <w:color w:val="0000EE"/>
                <w:sz w:val="20"/>
                <w:u w:val="single" w:color="0000EE"/>
              </w:rPr>
              <w:t>Unaudited Financial Statements</w:t>
            </w:r>
            <w:r>
              <w:tab/>
            </w:r>
            <w:r>
              <w:fldChar w:fldCharType="begin"/>
            </w:r>
            <w:r>
              <w:instrText>PAGEREF _Toc119090 \h</w:instrText>
            </w:r>
            <w:r>
              <w:fldChar w:fldCharType="separate"/>
            </w:r>
            <w:r>
              <w:rPr>
                <w:rFonts w:ascii="Times New Roman" w:eastAsia="Times New Roman" w:hAnsi="Times New Roman" w:cs="Times New Roman"/>
                <w:color w:val="0000EE"/>
                <w:sz w:val="20"/>
                <w:u w:val="single" w:color="0000EE"/>
              </w:rPr>
              <w:t>2</w:t>
            </w:r>
            <w:r>
              <w:fldChar w:fldCharType="end"/>
            </w:r>
          </w:hyperlink>
        </w:p>
        <w:p w14:paraId="481D05D9" w14:textId="77777777" w:rsidR="00572908" w:rsidRDefault="00000000">
          <w:pPr>
            <w:pStyle w:val="TOC3"/>
            <w:tabs>
              <w:tab w:val="right" w:pos="10686"/>
            </w:tabs>
          </w:pPr>
          <w:hyperlink w:anchor="_Toc119091">
            <w:r>
              <w:rPr>
                <w:rFonts w:ascii="Times New Roman" w:eastAsia="Times New Roman" w:hAnsi="Times New Roman" w:cs="Times New Roman"/>
                <w:sz w:val="20"/>
              </w:rPr>
              <w:t xml:space="preserve">    </w:t>
            </w:r>
            <w:r>
              <w:rPr>
                <w:rFonts w:ascii="Times New Roman" w:eastAsia="Times New Roman" w:hAnsi="Times New Roman" w:cs="Times New Roman"/>
                <w:color w:val="0000EE"/>
                <w:sz w:val="20"/>
                <w:u w:val="single" w:color="0000EE"/>
              </w:rPr>
              <w:t>Condensed Consolidated Statements of Earnin</w:t>
            </w:r>
            <w:r>
              <w:rPr>
                <w:rFonts w:ascii="Times New Roman" w:eastAsia="Times New Roman" w:hAnsi="Times New Roman" w:cs="Times New Roman"/>
                <w:color w:val="0000EE"/>
                <w:sz w:val="20"/>
              </w:rPr>
              <w:t>g</w:t>
            </w:r>
            <w:r>
              <w:rPr>
                <w:rFonts w:ascii="Times New Roman" w:eastAsia="Times New Roman" w:hAnsi="Times New Roman" w:cs="Times New Roman"/>
                <w:color w:val="0000EE"/>
                <w:sz w:val="20"/>
                <w:u w:val="single" w:color="0000EE"/>
              </w:rPr>
              <w:t>s</w:t>
            </w:r>
            <w:r>
              <w:tab/>
            </w:r>
            <w:r>
              <w:fldChar w:fldCharType="begin"/>
            </w:r>
            <w:r>
              <w:instrText>PAGEREF _Toc119091 \h</w:instrText>
            </w:r>
            <w:r>
              <w:fldChar w:fldCharType="separate"/>
            </w:r>
            <w:r>
              <w:rPr>
                <w:rFonts w:ascii="Times New Roman" w:eastAsia="Times New Roman" w:hAnsi="Times New Roman" w:cs="Times New Roman"/>
                <w:color w:val="0000EE"/>
                <w:sz w:val="20"/>
                <w:u w:val="single" w:color="0000EE"/>
              </w:rPr>
              <w:t>2</w:t>
            </w:r>
            <w:r>
              <w:fldChar w:fldCharType="end"/>
            </w:r>
          </w:hyperlink>
        </w:p>
        <w:p w14:paraId="1C7626FB" w14:textId="77777777" w:rsidR="00572908" w:rsidRDefault="00000000">
          <w:pPr>
            <w:pStyle w:val="TOC3"/>
            <w:tabs>
              <w:tab w:val="right" w:pos="10686"/>
            </w:tabs>
          </w:pPr>
          <w:hyperlink w:anchor="_Toc119092">
            <w:r>
              <w:rPr>
                <w:rFonts w:ascii="Times New Roman" w:eastAsia="Times New Roman" w:hAnsi="Times New Roman" w:cs="Times New Roman"/>
                <w:sz w:val="20"/>
              </w:rPr>
              <w:t xml:space="preserve">    </w:t>
            </w:r>
            <w:r>
              <w:rPr>
                <w:rFonts w:ascii="Times New Roman" w:eastAsia="Times New Roman" w:hAnsi="Times New Roman" w:cs="Times New Roman"/>
                <w:color w:val="0000EE"/>
                <w:sz w:val="20"/>
                <w:u w:val="single" w:color="0000EE"/>
              </w:rPr>
              <w:t>Condensed Consolidated Statements of Com</w:t>
            </w:r>
            <w:r>
              <w:rPr>
                <w:rFonts w:ascii="Times New Roman" w:eastAsia="Times New Roman" w:hAnsi="Times New Roman" w:cs="Times New Roman"/>
                <w:color w:val="0000EE"/>
                <w:sz w:val="20"/>
              </w:rPr>
              <w:t>p</w:t>
            </w:r>
            <w:r>
              <w:rPr>
                <w:rFonts w:ascii="Times New Roman" w:eastAsia="Times New Roman" w:hAnsi="Times New Roman" w:cs="Times New Roman"/>
                <w:color w:val="0000EE"/>
                <w:sz w:val="20"/>
                <w:u w:val="single" w:color="0000EE"/>
              </w:rPr>
              <w:t>rehensive Earnin</w:t>
            </w:r>
            <w:r>
              <w:rPr>
                <w:rFonts w:ascii="Times New Roman" w:eastAsia="Times New Roman" w:hAnsi="Times New Roman" w:cs="Times New Roman"/>
                <w:color w:val="0000EE"/>
                <w:sz w:val="20"/>
              </w:rPr>
              <w:t>g</w:t>
            </w:r>
            <w:r>
              <w:rPr>
                <w:rFonts w:ascii="Times New Roman" w:eastAsia="Times New Roman" w:hAnsi="Times New Roman" w:cs="Times New Roman"/>
                <w:color w:val="0000EE"/>
                <w:sz w:val="20"/>
                <w:u w:val="single" w:color="0000EE"/>
              </w:rPr>
              <w:t>s</w:t>
            </w:r>
            <w:r>
              <w:tab/>
            </w:r>
            <w:r>
              <w:fldChar w:fldCharType="begin"/>
            </w:r>
            <w:r>
              <w:instrText>PAGEREF _Toc119092 \h</w:instrText>
            </w:r>
            <w:r>
              <w:fldChar w:fldCharType="separate"/>
            </w:r>
            <w:r>
              <w:rPr>
                <w:rFonts w:ascii="Times New Roman" w:eastAsia="Times New Roman" w:hAnsi="Times New Roman" w:cs="Times New Roman"/>
                <w:color w:val="0000EE"/>
                <w:sz w:val="20"/>
                <w:u w:val="single" w:color="0000EE"/>
              </w:rPr>
              <w:t>3</w:t>
            </w:r>
            <w:r>
              <w:fldChar w:fldCharType="end"/>
            </w:r>
          </w:hyperlink>
        </w:p>
        <w:p w14:paraId="7BC23A28" w14:textId="77777777" w:rsidR="00572908" w:rsidRDefault="00000000">
          <w:pPr>
            <w:pStyle w:val="TOC3"/>
            <w:tabs>
              <w:tab w:val="right" w:pos="10686"/>
            </w:tabs>
          </w:pPr>
          <w:hyperlink w:anchor="_Toc119093">
            <w:r>
              <w:rPr>
                <w:rFonts w:ascii="Times New Roman" w:eastAsia="Times New Roman" w:hAnsi="Times New Roman" w:cs="Times New Roman"/>
                <w:sz w:val="20"/>
              </w:rPr>
              <w:t xml:space="preserve">    </w:t>
            </w:r>
            <w:r>
              <w:rPr>
                <w:rFonts w:ascii="Times New Roman" w:eastAsia="Times New Roman" w:hAnsi="Times New Roman" w:cs="Times New Roman"/>
                <w:color w:val="0000EE"/>
                <w:sz w:val="20"/>
                <w:u w:val="single" w:color="0000EE"/>
              </w:rPr>
              <w:t>Condensed Consolidated Balance Sheets</w:t>
            </w:r>
            <w:r>
              <w:tab/>
            </w:r>
            <w:r>
              <w:fldChar w:fldCharType="begin"/>
            </w:r>
            <w:r>
              <w:instrText>PAGEREF _Toc119093 \h</w:instrText>
            </w:r>
            <w:r>
              <w:fldChar w:fldCharType="separate"/>
            </w:r>
            <w:r>
              <w:rPr>
                <w:rFonts w:ascii="Times New Roman" w:eastAsia="Times New Roman" w:hAnsi="Times New Roman" w:cs="Times New Roman"/>
                <w:color w:val="0000EE"/>
                <w:sz w:val="20"/>
                <w:u w:val="single" w:color="0000EE"/>
              </w:rPr>
              <w:t>4</w:t>
            </w:r>
            <w:r>
              <w:fldChar w:fldCharType="end"/>
            </w:r>
          </w:hyperlink>
        </w:p>
        <w:p w14:paraId="653DFB9A" w14:textId="77777777" w:rsidR="00572908" w:rsidRDefault="00000000">
          <w:pPr>
            <w:pStyle w:val="TOC3"/>
            <w:tabs>
              <w:tab w:val="right" w:pos="10686"/>
            </w:tabs>
          </w:pPr>
          <w:hyperlink w:anchor="_Toc119094">
            <w:r>
              <w:rPr>
                <w:rFonts w:ascii="Times New Roman" w:eastAsia="Times New Roman" w:hAnsi="Times New Roman" w:cs="Times New Roman"/>
                <w:sz w:val="20"/>
              </w:rPr>
              <w:t xml:space="preserve">    </w:t>
            </w:r>
            <w:r>
              <w:rPr>
                <w:rFonts w:ascii="Times New Roman" w:eastAsia="Times New Roman" w:hAnsi="Times New Roman" w:cs="Times New Roman"/>
                <w:color w:val="0000EE"/>
                <w:sz w:val="20"/>
                <w:u w:val="single" w:color="0000EE"/>
              </w:rPr>
              <w:t>Condensed Consolidated Statements of Cash Flows</w:t>
            </w:r>
            <w:r>
              <w:tab/>
            </w:r>
            <w:r>
              <w:fldChar w:fldCharType="begin"/>
            </w:r>
            <w:r>
              <w:instrText>PAGEREF _Toc119094 \h</w:instrText>
            </w:r>
            <w:r>
              <w:fldChar w:fldCharType="separate"/>
            </w:r>
            <w:r>
              <w:rPr>
                <w:rFonts w:ascii="Times New Roman" w:eastAsia="Times New Roman" w:hAnsi="Times New Roman" w:cs="Times New Roman"/>
                <w:color w:val="0000EE"/>
                <w:sz w:val="20"/>
                <w:u w:val="single" w:color="0000EE"/>
              </w:rPr>
              <w:t>5</w:t>
            </w:r>
            <w:r>
              <w:fldChar w:fldCharType="end"/>
            </w:r>
          </w:hyperlink>
        </w:p>
        <w:p w14:paraId="15EA3284" w14:textId="77777777" w:rsidR="00572908" w:rsidRDefault="00000000">
          <w:pPr>
            <w:pStyle w:val="TOC3"/>
            <w:tabs>
              <w:tab w:val="right" w:pos="10686"/>
            </w:tabs>
          </w:pPr>
          <w:hyperlink w:anchor="_Toc119095">
            <w:r>
              <w:rPr>
                <w:rFonts w:ascii="Times New Roman" w:eastAsia="Times New Roman" w:hAnsi="Times New Roman" w:cs="Times New Roman"/>
                <w:sz w:val="20"/>
              </w:rPr>
              <w:t xml:space="preserve">    </w:t>
            </w:r>
            <w:r>
              <w:rPr>
                <w:rFonts w:ascii="Times New Roman" w:eastAsia="Times New Roman" w:hAnsi="Times New Roman" w:cs="Times New Roman"/>
                <w:color w:val="0000EE"/>
                <w:sz w:val="20"/>
                <w:u w:val="single" w:color="0000EE"/>
              </w:rPr>
              <w:t>Condensed Consolidated Statements of E</w:t>
            </w:r>
            <w:r>
              <w:rPr>
                <w:rFonts w:ascii="Times New Roman" w:eastAsia="Times New Roman" w:hAnsi="Times New Roman" w:cs="Times New Roman"/>
                <w:color w:val="0000EE"/>
                <w:sz w:val="20"/>
              </w:rPr>
              <w:t>q</w:t>
            </w:r>
            <w:r>
              <w:rPr>
                <w:rFonts w:ascii="Times New Roman" w:eastAsia="Times New Roman" w:hAnsi="Times New Roman" w:cs="Times New Roman"/>
                <w:color w:val="0000EE"/>
                <w:sz w:val="20"/>
                <w:u w:val="single" w:color="0000EE"/>
              </w:rPr>
              <w:t>uity</w:t>
            </w:r>
            <w:r>
              <w:tab/>
            </w:r>
            <w:r>
              <w:fldChar w:fldCharType="begin"/>
            </w:r>
            <w:r>
              <w:instrText>PAGEREF _Toc119095 \h</w:instrText>
            </w:r>
            <w:r>
              <w:fldChar w:fldCharType="separate"/>
            </w:r>
            <w:r>
              <w:rPr>
                <w:rFonts w:ascii="Times New Roman" w:eastAsia="Times New Roman" w:hAnsi="Times New Roman" w:cs="Times New Roman"/>
                <w:color w:val="0000EE"/>
                <w:sz w:val="20"/>
                <w:u w:val="single" w:color="0000EE"/>
              </w:rPr>
              <w:t>6</w:t>
            </w:r>
            <w:r>
              <w:fldChar w:fldCharType="end"/>
            </w:r>
          </w:hyperlink>
        </w:p>
        <w:p w14:paraId="54A0B730" w14:textId="77777777" w:rsidR="00572908" w:rsidRDefault="00000000">
          <w:pPr>
            <w:pStyle w:val="TOC3"/>
            <w:tabs>
              <w:tab w:val="right" w:pos="10686"/>
            </w:tabs>
          </w:pPr>
          <w:hyperlink w:anchor="_Toc119096">
            <w:r>
              <w:rPr>
                <w:rFonts w:ascii="Times New Roman" w:eastAsia="Times New Roman" w:hAnsi="Times New Roman" w:cs="Times New Roman"/>
                <w:sz w:val="20"/>
              </w:rPr>
              <w:t xml:space="preserve">    </w:t>
            </w:r>
            <w:r>
              <w:rPr>
                <w:rFonts w:ascii="Times New Roman" w:eastAsia="Times New Roman" w:hAnsi="Times New Roman" w:cs="Times New Roman"/>
                <w:color w:val="0000EE"/>
                <w:sz w:val="20"/>
                <w:u w:val="single" w:color="0000EE"/>
              </w:rPr>
              <w:t>Notes to the Condensed Consolidated Financial Statements</w:t>
            </w:r>
            <w:r>
              <w:tab/>
            </w:r>
            <w:r>
              <w:fldChar w:fldCharType="begin"/>
            </w:r>
            <w:r>
              <w:instrText>PAGEREF _Toc119096 \h</w:instrText>
            </w:r>
            <w:r>
              <w:fldChar w:fldCharType="separate"/>
            </w:r>
            <w:r>
              <w:rPr>
                <w:rFonts w:ascii="Times New Roman" w:eastAsia="Times New Roman" w:hAnsi="Times New Roman" w:cs="Times New Roman"/>
                <w:color w:val="0000EE"/>
                <w:sz w:val="20"/>
                <w:u w:val="single" w:color="0000EE"/>
              </w:rPr>
              <w:t>7</w:t>
            </w:r>
            <w:r>
              <w:fldChar w:fldCharType="end"/>
            </w:r>
          </w:hyperlink>
        </w:p>
        <w:p w14:paraId="34A07FFC" w14:textId="77777777" w:rsidR="00572908" w:rsidRDefault="00000000">
          <w:r>
            <w:fldChar w:fldCharType="end"/>
          </w:r>
        </w:p>
      </w:sdtContent>
    </w:sdt>
    <w:p w14:paraId="0C5AAE55" w14:textId="77777777" w:rsidR="00572908" w:rsidRDefault="00000000">
      <w:pPr>
        <w:tabs>
          <w:tab w:val="center" w:pos="478"/>
          <w:tab w:val="center" w:pos="4760"/>
          <w:tab w:val="center" w:pos="10216"/>
        </w:tabs>
        <w:spacing w:before="0" w:after="160" w:line="259" w:lineRule="auto"/>
        <w:ind w:left="0" w:firstLine="0"/>
      </w:pPr>
      <w:r>
        <w:rPr>
          <w:rFonts w:ascii="Calibri" w:eastAsia="Calibri" w:hAnsi="Calibri" w:cs="Calibri"/>
          <w:sz w:val="22"/>
        </w:rPr>
        <w:tab/>
      </w:r>
      <w:r>
        <w:rPr>
          <w:color w:val="0000EE"/>
          <w:u w:val="single" w:color="0000EE"/>
        </w:rPr>
        <w:t>Item 2.</w:t>
      </w:r>
      <w:r>
        <w:rPr>
          <w:color w:val="0000EE"/>
          <w:u w:val="single" w:color="0000EE"/>
        </w:rPr>
        <w:tab/>
      </w:r>
      <w:r>
        <w:t xml:space="preserve"> </w:t>
      </w:r>
      <w:r>
        <w:rPr>
          <w:color w:val="0000EE"/>
          <w:u w:val="single" w:color="0000EE"/>
        </w:rPr>
        <w:t>Mana</w:t>
      </w:r>
      <w:r>
        <w:rPr>
          <w:color w:val="0000EE"/>
        </w:rPr>
        <w:t>g</w:t>
      </w:r>
      <w:r>
        <w:rPr>
          <w:color w:val="0000EE"/>
          <w:u w:val="single" w:color="0000EE"/>
        </w:rPr>
        <w:t>ement’s Discussion and Anal</w:t>
      </w:r>
      <w:r>
        <w:rPr>
          <w:color w:val="0000EE"/>
        </w:rPr>
        <w:t>y</w:t>
      </w:r>
      <w:r>
        <w:rPr>
          <w:color w:val="0000EE"/>
          <w:u w:val="single" w:color="0000EE"/>
        </w:rPr>
        <w:t>sis of Financial Condition and Results of O</w:t>
      </w:r>
      <w:r>
        <w:rPr>
          <w:color w:val="0000EE"/>
        </w:rPr>
        <w:t>p</w:t>
      </w:r>
      <w:r>
        <w:rPr>
          <w:color w:val="0000EE"/>
          <w:u w:val="single" w:color="0000EE"/>
        </w:rPr>
        <w:t>erations</w:t>
      </w:r>
      <w:r>
        <w:rPr>
          <w:color w:val="0000EE"/>
          <w:u w:val="single" w:color="0000EE"/>
        </w:rPr>
        <w:tab/>
        <w:t>26</w:t>
      </w:r>
    </w:p>
    <w:p w14:paraId="0DDEA6CF" w14:textId="77777777" w:rsidR="00572908" w:rsidRDefault="00000000">
      <w:pPr>
        <w:tabs>
          <w:tab w:val="center" w:pos="478"/>
          <w:tab w:val="center" w:pos="3594"/>
          <w:tab w:val="center" w:pos="10216"/>
        </w:tabs>
        <w:spacing w:before="0" w:after="160" w:line="259" w:lineRule="auto"/>
        <w:ind w:left="0" w:firstLine="0"/>
      </w:pPr>
      <w:r>
        <w:rPr>
          <w:rFonts w:ascii="Calibri" w:eastAsia="Calibri" w:hAnsi="Calibri" w:cs="Calibri"/>
          <w:sz w:val="22"/>
        </w:rPr>
        <w:tab/>
      </w:r>
      <w:r>
        <w:rPr>
          <w:color w:val="0000EE"/>
          <w:u w:val="single" w:color="0000EE"/>
        </w:rPr>
        <w:t>Item 3.</w:t>
      </w:r>
      <w:r>
        <w:rPr>
          <w:color w:val="0000EE"/>
          <w:u w:val="single" w:color="0000EE"/>
        </w:rPr>
        <w:tab/>
      </w:r>
      <w:r>
        <w:t xml:space="preserve"> </w:t>
      </w:r>
      <w:r>
        <w:rPr>
          <w:color w:val="0000EE"/>
          <w:u w:val="single" w:color="0000EE"/>
        </w:rPr>
        <w:t xml:space="preserve">Quantitative and </w:t>
      </w:r>
      <w:r>
        <w:rPr>
          <w:color w:val="0000EE"/>
        </w:rPr>
        <w:t>Q</w:t>
      </w:r>
      <w:r>
        <w:rPr>
          <w:color w:val="0000EE"/>
          <w:u w:val="single" w:color="0000EE"/>
        </w:rPr>
        <w:t>ualitative Disclosures About Market Risk</w:t>
      </w:r>
      <w:r>
        <w:rPr>
          <w:color w:val="0000EE"/>
          <w:u w:val="single" w:color="0000EE"/>
        </w:rPr>
        <w:tab/>
        <w:t>31</w:t>
      </w:r>
    </w:p>
    <w:p w14:paraId="31B201F5" w14:textId="77777777" w:rsidR="00572908" w:rsidRDefault="00000000">
      <w:pPr>
        <w:tabs>
          <w:tab w:val="center" w:pos="478"/>
          <w:tab w:val="center" w:pos="2161"/>
          <w:tab w:val="center" w:pos="10216"/>
        </w:tabs>
        <w:spacing w:before="0" w:after="160" w:line="259" w:lineRule="auto"/>
        <w:ind w:left="0" w:firstLine="0"/>
      </w:pPr>
      <w:r>
        <w:rPr>
          <w:rFonts w:ascii="Calibri" w:eastAsia="Calibri" w:hAnsi="Calibri" w:cs="Calibri"/>
          <w:sz w:val="22"/>
        </w:rPr>
        <w:tab/>
      </w:r>
      <w:r>
        <w:rPr>
          <w:color w:val="0000EE"/>
          <w:u w:val="single" w:color="0000EE"/>
        </w:rPr>
        <w:t>Item 4.</w:t>
      </w:r>
      <w:r>
        <w:rPr>
          <w:color w:val="0000EE"/>
          <w:u w:val="single" w:color="0000EE"/>
        </w:rPr>
        <w:tab/>
      </w:r>
      <w:r>
        <w:t xml:space="preserve"> </w:t>
      </w:r>
      <w:r>
        <w:rPr>
          <w:color w:val="0000EE"/>
          <w:u w:val="single" w:color="0000EE"/>
        </w:rPr>
        <w:t>Controls and Procedures</w:t>
      </w:r>
      <w:r>
        <w:rPr>
          <w:color w:val="0000EE"/>
          <w:u w:val="single" w:color="0000EE"/>
        </w:rPr>
        <w:tab/>
        <w:t>32</w:t>
      </w:r>
    </w:p>
    <w:p w14:paraId="1501D4AC" w14:textId="77777777" w:rsidR="00572908" w:rsidRDefault="00000000">
      <w:pPr>
        <w:spacing w:before="0" w:after="160" w:line="259" w:lineRule="auto"/>
        <w:ind w:left="0" w:firstLine="0"/>
      </w:pPr>
      <w:r>
        <w:t xml:space="preserve"> </w:t>
      </w:r>
      <w:r>
        <w:tab/>
        <w:t xml:space="preserve"> </w:t>
      </w:r>
      <w:r>
        <w:tab/>
        <w:t xml:space="preserve"> </w:t>
      </w:r>
    </w:p>
    <w:p w14:paraId="02487499" w14:textId="77777777" w:rsidR="00572908" w:rsidRDefault="00000000">
      <w:pPr>
        <w:tabs>
          <w:tab w:val="center" w:pos="1908"/>
          <w:tab w:val="center" w:pos="10216"/>
        </w:tabs>
        <w:spacing w:before="0" w:after="160" w:line="259" w:lineRule="auto"/>
        <w:ind w:left="0" w:firstLine="0"/>
      </w:pPr>
      <w:r>
        <w:rPr>
          <w:b/>
          <w:color w:val="0000EE"/>
          <w:u w:val="single" w:color="0000EE"/>
        </w:rPr>
        <w:t>Part II.</w:t>
      </w:r>
      <w:r>
        <w:rPr>
          <w:b/>
          <w:color w:val="0000EE"/>
          <w:u w:val="single" w:color="0000EE"/>
        </w:rPr>
        <w:tab/>
      </w:r>
      <w:r>
        <w:t xml:space="preserve"> </w:t>
      </w:r>
      <w:r>
        <w:rPr>
          <w:color w:val="0000EE"/>
          <w:u w:val="single" w:color="0000EE"/>
        </w:rPr>
        <w:t>Other Information</w:t>
      </w:r>
      <w:r>
        <w:rPr>
          <w:color w:val="0000EE"/>
          <w:u w:val="single" w:color="0000EE"/>
        </w:rPr>
        <w:tab/>
        <w:t>34</w:t>
      </w:r>
    </w:p>
    <w:p w14:paraId="30ADC835" w14:textId="77777777" w:rsidR="00572908" w:rsidRDefault="00000000">
      <w:pPr>
        <w:spacing w:before="0" w:after="160" w:line="259" w:lineRule="auto"/>
        <w:ind w:left="0" w:firstLine="0"/>
      </w:pPr>
      <w:r>
        <w:t xml:space="preserve"> </w:t>
      </w:r>
      <w:r>
        <w:tab/>
        <w:t xml:space="preserve"> </w:t>
      </w:r>
      <w:r>
        <w:tab/>
        <w:t xml:space="preserve"> </w:t>
      </w:r>
    </w:p>
    <w:p w14:paraId="15E65CB2" w14:textId="77777777" w:rsidR="00572908" w:rsidRDefault="00000000">
      <w:pPr>
        <w:tabs>
          <w:tab w:val="center" w:pos="478"/>
          <w:tab w:val="center" w:pos="1919"/>
          <w:tab w:val="center" w:pos="10216"/>
        </w:tabs>
        <w:spacing w:before="0" w:after="160" w:line="259" w:lineRule="auto"/>
        <w:ind w:left="0" w:firstLine="0"/>
      </w:pPr>
      <w:r>
        <w:rPr>
          <w:rFonts w:ascii="Calibri" w:eastAsia="Calibri" w:hAnsi="Calibri" w:cs="Calibri"/>
          <w:sz w:val="22"/>
        </w:rPr>
        <w:tab/>
      </w:r>
      <w:r>
        <w:rPr>
          <w:color w:val="0000EE"/>
          <w:u w:val="single" w:color="0000EE"/>
        </w:rPr>
        <w:t>Item 1.</w:t>
      </w:r>
      <w:r>
        <w:rPr>
          <w:color w:val="0000EE"/>
          <w:u w:val="single" w:color="0000EE"/>
        </w:rPr>
        <w:tab/>
      </w:r>
      <w:r>
        <w:t xml:space="preserve"> </w:t>
      </w:r>
      <w:r>
        <w:rPr>
          <w:color w:val="0000EE"/>
          <w:u w:val="single" w:color="0000EE"/>
        </w:rPr>
        <w:t>Le</w:t>
      </w:r>
      <w:r>
        <w:rPr>
          <w:color w:val="0000EE"/>
        </w:rPr>
        <w:t>g</w:t>
      </w:r>
      <w:r>
        <w:rPr>
          <w:color w:val="0000EE"/>
          <w:u w:val="single" w:color="0000EE"/>
        </w:rPr>
        <w:t>al Proceedin</w:t>
      </w:r>
      <w:r>
        <w:rPr>
          <w:color w:val="0000EE"/>
        </w:rPr>
        <w:t>g</w:t>
      </w:r>
      <w:r>
        <w:rPr>
          <w:color w:val="0000EE"/>
          <w:u w:val="single" w:color="0000EE"/>
        </w:rPr>
        <w:t>s</w:t>
      </w:r>
      <w:r>
        <w:rPr>
          <w:color w:val="0000EE"/>
          <w:u w:val="single" w:color="0000EE"/>
        </w:rPr>
        <w:tab/>
        <w:t>34</w:t>
      </w:r>
    </w:p>
    <w:p w14:paraId="417ECF10" w14:textId="77777777" w:rsidR="00572908" w:rsidRDefault="00000000">
      <w:pPr>
        <w:tabs>
          <w:tab w:val="center" w:pos="550"/>
          <w:tab w:val="center" w:pos="1681"/>
          <w:tab w:val="center" w:pos="10216"/>
        </w:tabs>
        <w:spacing w:before="0" w:after="160" w:line="259" w:lineRule="auto"/>
        <w:ind w:left="0" w:firstLine="0"/>
      </w:pPr>
      <w:r>
        <w:rPr>
          <w:rFonts w:ascii="Calibri" w:eastAsia="Calibri" w:hAnsi="Calibri" w:cs="Calibri"/>
          <w:sz w:val="22"/>
        </w:rPr>
        <w:tab/>
      </w:r>
      <w:r>
        <w:rPr>
          <w:color w:val="0000EE"/>
          <w:u w:val="single" w:color="0000EE"/>
        </w:rPr>
        <w:t>Item 1A.</w:t>
      </w:r>
      <w:r>
        <w:rPr>
          <w:color w:val="0000EE"/>
          <w:u w:val="single" w:color="0000EE"/>
        </w:rPr>
        <w:tab/>
      </w:r>
      <w:r>
        <w:t xml:space="preserve"> </w:t>
      </w:r>
      <w:r>
        <w:rPr>
          <w:color w:val="0000EE"/>
          <w:u w:val="single" w:color="0000EE"/>
        </w:rPr>
        <w:t>Risk Factors</w:t>
      </w:r>
      <w:r>
        <w:rPr>
          <w:color w:val="0000EE"/>
          <w:u w:val="single" w:color="0000EE"/>
        </w:rPr>
        <w:tab/>
        <w:t>34</w:t>
      </w:r>
    </w:p>
    <w:p w14:paraId="38DA6DB5" w14:textId="77777777" w:rsidR="00572908" w:rsidRDefault="00000000">
      <w:pPr>
        <w:tabs>
          <w:tab w:val="center" w:pos="478"/>
          <w:tab w:val="center" w:pos="3594"/>
          <w:tab w:val="center" w:pos="10216"/>
        </w:tabs>
        <w:spacing w:before="0" w:after="160" w:line="259" w:lineRule="auto"/>
        <w:ind w:left="0" w:firstLine="0"/>
      </w:pPr>
      <w:r>
        <w:rPr>
          <w:rFonts w:ascii="Calibri" w:eastAsia="Calibri" w:hAnsi="Calibri" w:cs="Calibri"/>
          <w:sz w:val="22"/>
        </w:rPr>
        <w:tab/>
      </w:r>
      <w:r>
        <w:rPr>
          <w:color w:val="0000EE"/>
          <w:u w:val="single" w:color="0000EE"/>
        </w:rPr>
        <w:t>Item 2.</w:t>
      </w:r>
      <w:r>
        <w:rPr>
          <w:color w:val="0000EE"/>
          <w:u w:val="single" w:color="0000EE"/>
        </w:rPr>
        <w:tab/>
      </w:r>
      <w:r>
        <w:t xml:space="preserve"> </w:t>
      </w:r>
      <w:r>
        <w:rPr>
          <w:color w:val="0000EE"/>
          <w:u w:val="single" w:color="0000EE"/>
        </w:rPr>
        <w:t>Unre</w:t>
      </w:r>
      <w:r>
        <w:rPr>
          <w:color w:val="0000EE"/>
        </w:rPr>
        <w:t>g</w:t>
      </w:r>
      <w:r>
        <w:rPr>
          <w:color w:val="0000EE"/>
          <w:u w:val="single" w:color="0000EE"/>
        </w:rPr>
        <w:t>istered Sales of E</w:t>
      </w:r>
      <w:r>
        <w:rPr>
          <w:color w:val="0000EE"/>
        </w:rPr>
        <w:t>q</w:t>
      </w:r>
      <w:r>
        <w:rPr>
          <w:color w:val="0000EE"/>
          <w:u w:val="single" w:color="0000EE"/>
        </w:rPr>
        <w:t>uit</w:t>
      </w:r>
      <w:r>
        <w:rPr>
          <w:color w:val="0000EE"/>
        </w:rPr>
        <w:t>y</w:t>
      </w:r>
      <w:r>
        <w:rPr>
          <w:color w:val="0000EE"/>
          <w:u w:val="single" w:color="0000EE"/>
        </w:rPr>
        <w:t xml:space="preserve"> Securities and Use of Proceeds</w:t>
      </w:r>
      <w:r>
        <w:rPr>
          <w:color w:val="0000EE"/>
          <w:u w:val="single" w:color="0000EE"/>
        </w:rPr>
        <w:tab/>
        <w:t>54</w:t>
      </w:r>
    </w:p>
    <w:p w14:paraId="2EAF8AE0" w14:textId="77777777" w:rsidR="00572908" w:rsidRDefault="00000000">
      <w:pPr>
        <w:tabs>
          <w:tab w:val="center" w:pos="478"/>
          <w:tab w:val="center" w:pos="2469"/>
          <w:tab w:val="center" w:pos="10216"/>
        </w:tabs>
        <w:spacing w:before="0" w:after="160" w:line="259" w:lineRule="auto"/>
        <w:ind w:left="0" w:firstLine="0"/>
      </w:pPr>
      <w:r>
        <w:rPr>
          <w:rFonts w:ascii="Calibri" w:eastAsia="Calibri" w:hAnsi="Calibri" w:cs="Calibri"/>
          <w:sz w:val="22"/>
        </w:rPr>
        <w:tab/>
      </w:r>
      <w:r>
        <w:rPr>
          <w:color w:val="0000EE"/>
          <w:u w:val="single" w:color="0000EE"/>
        </w:rPr>
        <w:t>Item 3.</w:t>
      </w:r>
      <w:r>
        <w:rPr>
          <w:color w:val="0000EE"/>
          <w:u w:val="single" w:color="0000EE"/>
        </w:rPr>
        <w:tab/>
      </w:r>
      <w:r>
        <w:t xml:space="preserve"> </w:t>
      </w:r>
      <w:r>
        <w:rPr>
          <w:color w:val="0000EE"/>
          <w:u w:val="single" w:color="0000EE"/>
        </w:rPr>
        <w:t>Defaults U</w:t>
      </w:r>
      <w:r>
        <w:rPr>
          <w:color w:val="0000EE"/>
        </w:rPr>
        <w:t>p</w:t>
      </w:r>
      <w:r>
        <w:rPr>
          <w:color w:val="0000EE"/>
          <w:u w:val="single" w:color="0000EE"/>
        </w:rPr>
        <w:t>on Senior Securities</w:t>
      </w:r>
      <w:r>
        <w:rPr>
          <w:color w:val="0000EE"/>
          <w:u w:val="single" w:color="0000EE"/>
        </w:rPr>
        <w:tab/>
        <w:t>54</w:t>
      </w:r>
    </w:p>
    <w:p w14:paraId="1F6F9037" w14:textId="77777777" w:rsidR="00572908" w:rsidRDefault="00000000">
      <w:pPr>
        <w:tabs>
          <w:tab w:val="center" w:pos="478"/>
          <w:tab w:val="center" w:pos="2161"/>
          <w:tab w:val="center" w:pos="10216"/>
        </w:tabs>
        <w:spacing w:before="0" w:after="160" w:line="259" w:lineRule="auto"/>
        <w:ind w:left="0" w:firstLine="0"/>
      </w:pPr>
      <w:r>
        <w:rPr>
          <w:rFonts w:ascii="Calibri" w:eastAsia="Calibri" w:hAnsi="Calibri" w:cs="Calibri"/>
          <w:sz w:val="22"/>
        </w:rPr>
        <w:tab/>
      </w:r>
      <w:r>
        <w:rPr>
          <w:color w:val="0000EE"/>
          <w:u w:val="single" w:color="0000EE"/>
        </w:rPr>
        <w:t>Item 4.</w:t>
      </w:r>
      <w:r>
        <w:rPr>
          <w:color w:val="0000EE"/>
          <w:u w:val="single" w:color="0000EE"/>
        </w:rPr>
        <w:tab/>
      </w:r>
      <w:r>
        <w:t xml:space="preserve"> </w:t>
      </w:r>
      <w:r>
        <w:rPr>
          <w:color w:val="0000EE"/>
          <w:u w:val="single" w:color="0000EE"/>
        </w:rPr>
        <w:t>Mine Safet</w:t>
      </w:r>
      <w:r>
        <w:rPr>
          <w:color w:val="0000EE"/>
        </w:rPr>
        <w:t>y</w:t>
      </w:r>
      <w:r>
        <w:rPr>
          <w:color w:val="0000EE"/>
          <w:u w:val="single" w:color="0000EE"/>
        </w:rPr>
        <w:t xml:space="preserve"> Disclosures</w:t>
      </w:r>
      <w:r>
        <w:rPr>
          <w:color w:val="0000EE"/>
          <w:u w:val="single" w:color="0000EE"/>
        </w:rPr>
        <w:tab/>
        <w:t>54</w:t>
      </w:r>
    </w:p>
    <w:p w14:paraId="15FC437B" w14:textId="77777777" w:rsidR="00572908" w:rsidRDefault="00000000">
      <w:pPr>
        <w:tabs>
          <w:tab w:val="center" w:pos="478"/>
          <w:tab w:val="center" w:pos="1908"/>
          <w:tab w:val="center" w:pos="10216"/>
        </w:tabs>
        <w:spacing w:before="0" w:after="160" w:line="259" w:lineRule="auto"/>
        <w:ind w:left="0" w:firstLine="0"/>
      </w:pPr>
      <w:r>
        <w:rPr>
          <w:rFonts w:ascii="Calibri" w:eastAsia="Calibri" w:hAnsi="Calibri" w:cs="Calibri"/>
          <w:sz w:val="22"/>
        </w:rPr>
        <w:tab/>
      </w:r>
      <w:r>
        <w:rPr>
          <w:color w:val="0000EE"/>
          <w:u w:val="single" w:color="0000EE"/>
        </w:rPr>
        <w:t>Item 5.</w:t>
      </w:r>
      <w:r>
        <w:rPr>
          <w:color w:val="0000EE"/>
          <w:u w:val="single" w:color="0000EE"/>
        </w:rPr>
        <w:tab/>
      </w:r>
      <w:r>
        <w:t xml:space="preserve"> </w:t>
      </w:r>
      <w:r>
        <w:rPr>
          <w:color w:val="0000EE"/>
          <w:u w:val="single" w:color="0000EE"/>
        </w:rPr>
        <w:t>Other Information</w:t>
      </w:r>
      <w:r>
        <w:rPr>
          <w:color w:val="0000EE"/>
          <w:u w:val="single" w:color="0000EE"/>
        </w:rPr>
        <w:tab/>
        <w:t>54</w:t>
      </w:r>
    </w:p>
    <w:p w14:paraId="09B593B0" w14:textId="77777777" w:rsidR="00572908" w:rsidRDefault="00000000">
      <w:pPr>
        <w:tabs>
          <w:tab w:val="center" w:pos="478"/>
          <w:tab w:val="center" w:pos="1511"/>
          <w:tab w:val="center" w:pos="10216"/>
        </w:tabs>
        <w:spacing w:before="0" w:after="160" w:line="259" w:lineRule="auto"/>
        <w:ind w:left="0" w:firstLine="0"/>
      </w:pPr>
      <w:r>
        <w:rPr>
          <w:rFonts w:ascii="Calibri" w:eastAsia="Calibri" w:hAnsi="Calibri" w:cs="Calibri"/>
          <w:sz w:val="22"/>
        </w:rPr>
        <w:tab/>
      </w:r>
      <w:r>
        <w:rPr>
          <w:color w:val="0000EE"/>
          <w:u w:val="single" w:color="0000EE"/>
        </w:rPr>
        <w:t>Item 6.</w:t>
      </w:r>
      <w:r>
        <w:rPr>
          <w:color w:val="0000EE"/>
          <w:u w:val="single" w:color="0000EE"/>
        </w:rPr>
        <w:tab/>
      </w:r>
      <w:r>
        <w:t xml:space="preserve"> </w:t>
      </w:r>
      <w:r>
        <w:rPr>
          <w:color w:val="0000EE"/>
          <w:u w:val="single" w:color="0000EE"/>
        </w:rPr>
        <w:t>Exhibits</w:t>
      </w:r>
      <w:r>
        <w:rPr>
          <w:color w:val="0000EE"/>
          <w:u w:val="single" w:color="0000EE"/>
        </w:rPr>
        <w:tab/>
        <w:t>55</w:t>
      </w:r>
    </w:p>
    <w:p w14:paraId="15EF7DCA" w14:textId="77777777" w:rsidR="00572908" w:rsidRDefault="00000000">
      <w:pPr>
        <w:spacing w:before="0" w:after="160" w:line="259" w:lineRule="auto"/>
        <w:ind w:left="0" w:firstLine="0"/>
      </w:pPr>
      <w:r>
        <w:t xml:space="preserve"> </w:t>
      </w:r>
      <w:r>
        <w:tab/>
        <w:t xml:space="preserve"> </w:t>
      </w:r>
      <w:r>
        <w:tab/>
        <w:t xml:space="preserve"> </w:t>
      </w:r>
    </w:p>
    <w:p w14:paraId="1FB9605D" w14:textId="77777777" w:rsidR="00572908" w:rsidRDefault="00000000">
      <w:pPr>
        <w:tabs>
          <w:tab w:val="center" w:pos="10216"/>
        </w:tabs>
        <w:spacing w:before="0" w:after="160" w:line="259" w:lineRule="auto"/>
        <w:ind w:left="0" w:firstLine="0"/>
      </w:pPr>
      <w:r>
        <w:rPr>
          <w:color w:val="0000EE"/>
          <w:u w:val="single" w:color="0000EE"/>
        </w:rPr>
        <w:t>Si</w:t>
      </w:r>
      <w:r>
        <w:rPr>
          <w:color w:val="0000EE"/>
        </w:rPr>
        <w:t>g</w:t>
      </w:r>
      <w:r>
        <w:rPr>
          <w:color w:val="0000EE"/>
          <w:u w:val="single" w:color="0000EE"/>
        </w:rPr>
        <w:t>natures</w:t>
      </w:r>
      <w:r>
        <w:rPr>
          <w:color w:val="0000EE"/>
          <w:u w:val="single" w:color="0000EE"/>
        </w:rPr>
        <w:tab/>
        <w:t>56</w:t>
      </w:r>
    </w:p>
    <w:p w14:paraId="25B2892F" w14:textId="77777777" w:rsidR="00572908" w:rsidRDefault="00000000">
      <w:pPr>
        <w:spacing w:before="0" w:after="160" w:line="259" w:lineRule="auto"/>
        <w:ind w:left="0" w:firstLine="0"/>
      </w:pPr>
      <w:r>
        <w:t xml:space="preserve"> </w:t>
      </w:r>
      <w:r>
        <w:tab/>
        <w:t xml:space="preserve"> </w:t>
      </w:r>
    </w:p>
    <w:p w14:paraId="4D4588CB" w14:textId="77777777" w:rsidR="00572908" w:rsidRDefault="00000000">
      <w:pPr>
        <w:spacing w:before="0" w:after="160" w:line="259" w:lineRule="auto"/>
        <w:ind w:left="0" w:firstLine="0"/>
      </w:pPr>
      <w:r>
        <w:t>1</w:t>
      </w:r>
    </w:p>
    <w:p w14:paraId="7F9DC0D7" w14:textId="77777777" w:rsidR="00572908" w:rsidRDefault="00000000">
      <w:pPr>
        <w:spacing w:before="0" w:after="0" w:line="259" w:lineRule="auto"/>
        <w:ind w:left="0" w:right="-174" w:firstLine="0"/>
      </w:pPr>
      <w:r>
        <w:rPr>
          <w:rFonts w:ascii="Calibri" w:eastAsia="Calibri" w:hAnsi="Calibri" w:cs="Calibri"/>
          <w:noProof/>
          <w:sz w:val="22"/>
        </w:rPr>
        <mc:AlternateContent>
          <mc:Choice Requires="wpg">
            <w:drawing>
              <wp:inline distT="0" distB="0" distL="0" distR="0" wp14:anchorId="59FC350D" wp14:editId="3B8C2324">
                <wp:extent cx="6896100" cy="19050"/>
                <wp:effectExtent l="0" t="0" r="0" b="0"/>
                <wp:docPr id="84532" name="Group 8453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099" name="Shape 12109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100" name="Shape 12110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9" name="Shape 15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0" name="Shape 16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4532" style="width:543pt;height:1.5pt;mso-position-horizontal-relative:char;mso-position-vertical-relative:line" coordsize="68961,190">
                <v:shape id="Shape 121101" style="position:absolute;width:68961;height:95;left:0;top:0;" coordsize="6896100,9525" path="m0,0l6896100,0l6896100,9525l0,9525l0,0">
                  <v:stroke weight="0pt" endcap="flat" joinstyle="miter" miterlimit="10" on="false" color="#000000" opacity="0"/>
                  <v:fill on="true" color="#9a9a9a"/>
                </v:shape>
                <v:shape id="Shape 121102" style="position:absolute;width:68961;height:95;left:0;top:95;" coordsize="6896100,9525" path="m0,0l6896100,0l6896100,9525l0,9525l0,0">
                  <v:stroke weight="0pt" endcap="flat" joinstyle="miter" miterlimit="10" on="false" color="#000000" opacity="0"/>
                  <v:fill on="true" color="#eeeeee"/>
                </v:shape>
                <v:shape id="Shape 159" style="position:absolute;width:95;height:190;left:68865;top:0;" coordsize="9525,19050" path="m9525,0l9525,19050l0,19050l0,9525l9525,0x">
                  <v:stroke weight="0pt" endcap="flat" joinstyle="miter" miterlimit="10" on="false" color="#000000" opacity="0"/>
                  <v:fill on="true" color="#eeeeee"/>
                </v:shape>
                <v:shape id="Shape 16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1FBE3ED" w14:textId="77777777" w:rsidR="00572908" w:rsidRDefault="00572908">
      <w:pPr>
        <w:sectPr w:rsidR="00572908">
          <w:headerReference w:type="even" r:id="rId8"/>
          <w:headerReference w:type="default" r:id="rId9"/>
          <w:headerReference w:type="first" r:id="rId10"/>
          <w:pgSz w:w="12240" w:h="15840"/>
          <w:pgMar w:top="674" w:right="854" w:bottom="937" w:left="700" w:header="720" w:footer="720" w:gutter="0"/>
          <w:cols w:space="720"/>
        </w:sectPr>
      </w:pPr>
    </w:p>
    <w:p w14:paraId="1763E3A0" w14:textId="77777777" w:rsidR="00572908" w:rsidRDefault="00000000">
      <w:pPr>
        <w:pStyle w:val="Heading1"/>
        <w:spacing w:after="225"/>
        <w:ind w:left="25" w:right="45"/>
      </w:pPr>
      <w:bookmarkStart w:id="0" w:name="_Toc119089"/>
      <w:r>
        <w:lastRenderedPageBreak/>
        <w:t>PART I FINANCIAL INFORMATION</w:t>
      </w:r>
      <w:bookmarkEnd w:id="0"/>
    </w:p>
    <w:p w14:paraId="6E203382" w14:textId="77777777" w:rsidR="00572908" w:rsidRDefault="00000000">
      <w:pPr>
        <w:pStyle w:val="Heading2"/>
        <w:spacing w:after="225"/>
        <w:ind w:left="25" w:right="45"/>
      </w:pPr>
      <w:bookmarkStart w:id="1" w:name="_Toc119090"/>
      <w:r>
        <w:t>Item 1. Financial Statements</w:t>
      </w:r>
      <w:bookmarkEnd w:id="1"/>
    </w:p>
    <w:p w14:paraId="6464FFE1" w14:textId="77777777" w:rsidR="00572908" w:rsidRDefault="00000000">
      <w:pPr>
        <w:spacing w:before="0" w:after="0"/>
        <w:ind w:left="280" w:right="244"/>
        <w:jc w:val="center"/>
      </w:pPr>
      <w:r>
        <w:rPr>
          <w:b/>
        </w:rPr>
        <w:t>VAREX IMAGING CORPORATION</w:t>
      </w:r>
    </w:p>
    <w:p w14:paraId="11B94C1C" w14:textId="77777777" w:rsidR="00572908" w:rsidRDefault="00000000">
      <w:pPr>
        <w:pStyle w:val="Heading3"/>
        <w:ind w:left="280" w:right="244"/>
      </w:pPr>
      <w:bookmarkStart w:id="2" w:name="_Toc119091"/>
      <w:r>
        <w:t>CONDENSED CONSOLIDATED STATEMENTS OF EARNINGS</w:t>
      </w:r>
      <w:bookmarkEnd w:id="2"/>
    </w:p>
    <w:p w14:paraId="0CA97AD5" w14:textId="77777777" w:rsidR="00572908" w:rsidRDefault="00000000">
      <w:pPr>
        <w:spacing w:before="0" w:after="0"/>
        <w:ind w:left="280" w:right="244"/>
        <w:jc w:val="center"/>
      </w:pPr>
      <w:r>
        <w:rPr>
          <w:b/>
        </w:rPr>
        <w:t>(Unaudited)</w:t>
      </w:r>
    </w:p>
    <w:p w14:paraId="5CD9FABE" w14:textId="77777777" w:rsidR="00572908" w:rsidRDefault="00000000">
      <w:pPr>
        <w:spacing w:before="0" w:after="170" w:line="259" w:lineRule="auto"/>
        <w:ind w:left="0" w:firstLine="0"/>
      </w:pPr>
      <w:r>
        <w:rPr>
          <w:b/>
        </w:rPr>
        <w:t xml:space="preserve"> </w:t>
      </w:r>
    </w:p>
    <w:p w14:paraId="31754229" w14:textId="77777777" w:rsidR="00572908" w:rsidRDefault="00000000">
      <w:pPr>
        <w:spacing w:before="0" w:after="0" w:line="259" w:lineRule="auto"/>
        <w:ind w:left="10" w:right="974"/>
        <w:jc w:val="right"/>
      </w:pPr>
      <w:r>
        <w:rPr>
          <w:b/>
        </w:rPr>
        <w:t>Three Months Ended</w:t>
      </w:r>
    </w:p>
    <w:p w14:paraId="7A77F163" w14:textId="77777777" w:rsidR="00572908" w:rsidRDefault="00000000">
      <w:pPr>
        <w:spacing w:before="0" w:after="89" w:line="259" w:lineRule="auto"/>
        <w:ind w:left="7005" w:right="-27" w:firstLine="0"/>
      </w:pPr>
      <w:r>
        <w:rPr>
          <w:rFonts w:ascii="Calibri" w:eastAsia="Calibri" w:hAnsi="Calibri" w:cs="Calibri"/>
          <w:noProof/>
          <w:sz w:val="22"/>
        </w:rPr>
        <mc:AlternateContent>
          <mc:Choice Requires="wpg">
            <w:drawing>
              <wp:inline distT="0" distB="0" distL="0" distR="0" wp14:anchorId="0A2CF9BE" wp14:editId="7A75A372">
                <wp:extent cx="2447925" cy="9525"/>
                <wp:effectExtent l="0" t="0" r="0" b="0"/>
                <wp:docPr id="98115" name="Group 98115"/>
                <wp:cNvGraphicFramePr/>
                <a:graphic xmlns:a="http://schemas.openxmlformats.org/drawingml/2006/main">
                  <a:graphicData uri="http://schemas.microsoft.com/office/word/2010/wordprocessingGroup">
                    <wpg:wgp>
                      <wpg:cNvGrpSpPr/>
                      <wpg:grpSpPr>
                        <a:xfrm>
                          <a:off x="0" y="0"/>
                          <a:ext cx="2447925" cy="9525"/>
                          <a:chOff x="0" y="0"/>
                          <a:chExt cx="2447925" cy="9525"/>
                        </a:xfrm>
                      </wpg:grpSpPr>
                      <wps:wsp>
                        <wps:cNvPr id="121103" name="Shape 12110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04" name="Shape 121104"/>
                        <wps:cNvSpPr/>
                        <wps:spPr>
                          <a:xfrm>
                            <a:off x="8572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05" name="Shape 121105"/>
                        <wps:cNvSpPr/>
                        <wps:spPr>
                          <a:xfrm>
                            <a:off x="11144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06" name="Shape 121106"/>
                        <wps:cNvSpPr/>
                        <wps:spPr>
                          <a:xfrm>
                            <a:off x="1190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07" name="Shape 121107"/>
                        <wps:cNvSpPr/>
                        <wps:spPr>
                          <a:xfrm>
                            <a:off x="12573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08" name="Shape 121108"/>
                        <wps:cNvSpPr/>
                        <wps:spPr>
                          <a:xfrm>
                            <a:off x="13525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09" name="Shape 121109"/>
                        <wps:cNvSpPr/>
                        <wps:spPr>
                          <a:xfrm>
                            <a:off x="2381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8115" style="width:192.75pt;height:0.75pt;mso-position-horizontal-relative:char;mso-position-vertical-relative:line" coordsize="24479,95">
                <v:shape id="Shape 121110" style="position:absolute;width:857;height:95;left:0;top:0;" coordsize="85725,9525" path="m0,0l85725,0l85725,9525l0,9525l0,0">
                  <v:stroke weight="0pt" endcap="flat" joinstyle="miter" miterlimit="10" on="false" color="#000000" opacity="0"/>
                  <v:fill on="true" color="#000000"/>
                </v:shape>
                <v:shape id="Shape 121111" style="position:absolute;width:10287;height:95;left:857;top:0;" coordsize="1028700,9525" path="m0,0l1028700,0l1028700,9525l0,9525l0,0">
                  <v:stroke weight="0pt" endcap="flat" joinstyle="miter" miterlimit="10" on="false" color="#000000" opacity="0"/>
                  <v:fill on="true" color="#000000"/>
                </v:shape>
                <v:shape id="Shape 121112" style="position:absolute;width:762;height:95;left:11144;top:0;" coordsize="76200,9525" path="m0,0l76200,0l76200,9525l0,9525l0,0">
                  <v:stroke weight="0pt" endcap="flat" joinstyle="miter" miterlimit="10" on="false" color="#000000" opacity="0"/>
                  <v:fill on="true" color="#000000"/>
                </v:shape>
                <v:shape id="Shape 121113" style="position:absolute;width:666;height:95;left:11906;top:0;" coordsize="66675,9525" path="m0,0l66675,0l66675,9525l0,9525l0,0">
                  <v:stroke weight="0pt" endcap="flat" joinstyle="miter" miterlimit="10" on="false" color="#000000" opacity="0"/>
                  <v:fill on="true" color="#000000"/>
                </v:shape>
                <v:shape id="Shape 121114" style="position:absolute;width:952;height:95;left:12573;top:0;" coordsize="95250,9525" path="m0,0l95250,0l95250,9525l0,9525l0,0">
                  <v:stroke weight="0pt" endcap="flat" joinstyle="miter" miterlimit="10" on="false" color="#000000" opacity="0"/>
                  <v:fill on="true" color="#000000"/>
                </v:shape>
                <v:shape id="Shape 121115" style="position:absolute;width:10287;height:95;left:13525;top:0;" coordsize="1028700,9525" path="m0,0l1028700,0l1028700,9525l0,9525l0,0">
                  <v:stroke weight="0pt" endcap="flat" joinstyle="miter" miterlimit="10" on="false" color="#000000" opacity="0"/>
                  <v:fill on="true" color="#000000"/>
                </v:shape>
                <v:shape id="Shape 121116" style="position:absolute;width:666;height:95;left:23812;top:0;" coordsize="66675,9525" path="m0,0l66675,0l66675,9525l0,9525l0,0">
                  <v:stroke weight="0pt" endcap="flat" joinstyle="miter" miterlimit="10" on="false" color="#000000" opacity="0"/>
                  <v:fill on="true" color="#000000"/>
                </v:shape>
              </v:group>
            </w:pict>
          </mc:Fallback>
        </mc:AlternateContent>
      </w:r>
    </w:p>
    <w:p w14:paraId="667462A4" w14:textId="77777777" w:rsidR="00572908" w:rsidRDefault="00000000">
      <w:pPr>
        <w:pStyle w:val="Heading5"/>
        <w:tabs>
          <w:tab w:val="center" w:pos="7941"/>
          <w:tab w:val="right" w:pos="10833"/>
        </w:tabs>
        <w:spacing w:after="37"/>
        <w:ind w:left="0" w:firstLine="0"/>
      </w:pPr>
      <w:r>
        <w:t>(In millions, except per share amounts)</w:t>
      </w:r>
      <w:r>
        <w:tab/>
      </w:r>
      <w:r>
        <w:rPr>
          <w:sz w:val="20"/>
        </w:rPr>
        <w:t>January 3, 2020</w:t>
      </w:r>
      <w:r>
        <w:rPr>
          <w:sz w:val="20"/>
        </w:rPr>
        <w:tab/>
        <w:t>December 28, 2018</w:t>
      </w:r>
    </w:p>
    <w:tbl>
      <w:tblPr>
        <w:tblStyle w:val="TableGrid"/>
        <w:tblpPr w:vertAnchor="text" w:tblpX="8999" w:tblpY="-79"/>
        <w:tblOverlap w:val="never"/>
        <w:tblW w:w="1861" w:type="dxa"/>
        <w:tblInd w:w="0" w:type="dxa"/>
        <w:tblCellMar>
          <w:top w:w="79" w:type="dxa"/>
          <w:left w:w="0" w:type="dxa"/>
          <w:bottom w:w="0" w:type="dxa"/>
          <w:right w:w="45" w:type="dxa"/>
        </w:tblCellMar>
        <w:tblLook w:val="04A0" w:firstRow="1" w:lastRow="0" w:firstColumn="1" w:lastColumn="0" w:noHBand="0" w:noVBand="1"/>
      </w:tblPr>
      <w:tblGrid>
        <w:gridCol w:w="1299"/>
        <w:gridCol w:w="562"/>
      </w:tblGrid>
      <w:tr w:rsidR="00572908" w14:paraId="6DB9AE38" w14:textId="77777777">
        <w:trPr>
          <w:trHeight w:val="615"/>
        </w:trPr>
        <w:tc>
          <w:tcPr>
            <w:tcW w:w="1299" w:type="dxa"/>
            <w:tcBorders>
              <w:top w:val="single" w:sz="6" w:space="0" w:color="000000"/>
              <w:left w:val="nil"/>
              <w:bottom w:val="single" w:sz="6" w:space="0" w:color="000000"/>
              <w:right w:val="nil"/>
            </w:tcBorders>
          </w:tcPr>
          <w:p w14:paraId="19F91B33" w14:textId="77777777" w:rsidR="00572908" w:rsidRDefault="00000000">
            <w:pPr>
              <w:spacing w:before="0" w:after="0" w:line="259" w:lineRule="auto"/>
              <w:ind w:left="14" w:firstLine="0"/>
            </w:pPr>
            <w:r>
              <w:t>$</w:t>
            </w:r>
          </w:p>
        </w:tc>
        <w:tc>
          <w:tcPr>
            <w:tcW w:w="562" w:type="dxa"/>
            <w:tcBorders>
              <w:top w:val="single" w:sz="6" w:space="0" w:color="000000"/>
              <w:left w:val="nil"/>
              <w:bottom w:val="single" w:sz="6" w:space="0" w:color="000000"/>
              <w:right w:val="nil"/>
            </w:tcBorders>
          </w:tcPr>
          <w:p w14:paraId="04954368" w14:textId="77777777" w:rsidR="00572908" w:rsidRDefault="00000000">
            <w:pPr>
              <w:spacing w:before="0" w:after="50" w:line="259" w:lineRule="auto"/>
              <w:ind w:left="0" w:firstLine="0"/>
            </w:pPr>
            <w:r>
              <w:t>185.7</w:t>
            </w:r>
          </w:p>
          <w:p w14:paraId="6D479205" w14:textId="77777777" w:rsidR="00572908" w:rsidRDefault="00000000">
            <w:pPr>
              <w:spacing w:before="0" w:after="0" w:line="259" w:lineRule="auto"/>
              <w:ind w:left="0" w:firstLine="0"/>
            </w:pPr>
            <w:r>
              <w:t>125.7</w:t>
            </w:r>
          </w:p>
        </w:tc>
      </w:tr>
      <w:tr w:rsidR="00572908" w14:paraId="0E37018D" w14:textId="77777777">
        <w:trPr>
          <w:trHeight w:val="1215"/>
        </w:trPr>
        <w:tc>
          <w:tcPr>
            <w:tcW w:w="1299" w:type="dxa"/>
            <w:tcBorders>
              <w:top w:val="single" w:sz="6" w:space="0" w:color="000000"/>
              <w:left w:val="nil"/>
              <w:bottom w:val="single" w:sz="6" w:space="0" w:color="000000"/>
              <w:right w:val="nil"/>
            </w:tcBorders>
          </w:tcPr>
          <w:p w14:paraId="075D8379" w14:textId="77777777" w:rsidR="00572908" w:rsidRDefault="00572908">
            <w:pPr>
              <w:spacing w:before="0" w:after="160" w:line="259" w:lineRule="auto"/>
              <w:ind w:left="0" w:firstLine="0"/>
            </w:pPr>
          </w:p>
        </w:tc>
        <w:tc>
          <w:tcPr>
            <w:tcW w:w="562" w:type="dxa"/>
            <w:tcBorders>
              <w:top w:val="single" w:sz="6" w:space="0" w:color="000000"/>
              <w:left w:val="nil"/>
              <w:bottom w:val="single" w:sz="6" w:space="0" w:color="000000"/>
              <w:right w:val="nil"/>
            </w:tcBorders>
          </w:tcPr>
          <w:p w14:paraId="29896671" w14:textId="77777777" w:rsidR="00572908" w:rsidRDefault="00000000">
            <w:pPr>
              <w:spacing w:before="0" w:after="350" w:line="259" w:lineRule="auto"/>
              <w:ind w:left="100" w:firstLine="0"/>
            </w:pPr>
            <w:r>
              <w:t>60.0</w:t>
            </w:r>
          </w:p>
          <w:p w14:paraId="172BBA58" w14:textId="77777777" w:rsidR="00572908" w:rsidRDefault="00000000">
            <w:pPr>
              <w:spacing w:before="0" w:after="50" w:line="259" w:lineRule="auto"/>
              <w:ind w:left="100" w:firstLine="0"/>
            </w:pPr>
            <w:r>
              <w:t>18.8</w:t>
            </w:r>
          </w:p>
          <w:p w14:paraId="03988BC7" w14:textId="77777777" w:rsidR="00572908" w:rsidRDefault="00000000">
            <w:pPr>
              <w:spacing w:before="0" w:after="0" w:line="259" w:lineRule="auto"/>
              <w:ind w:left="100" w:firstLine="0"/>
            </w:pPr>
            <w:r>
              <w:t>30.8</w:t>
            </w:r>
          </w:p>
        </w:tc>
      </w:tr>
      <w:tr w:rsidR="00572908" w14:paraId="3587C2E1" w14:textId="77777777">
        <w:trPr>
          <w:trHeight w:val="315"/>
        </w:trPr>
        <w:tc>
          <w:tcPr>
            <w:tcW w:w="1299" w:type="dxa"/>
            <w:tcBorders>
              <w:top w:val="single" w:sz="6" w:space="0" w:color="000000"/>
              <w:left w:val="nil"/>
              <w:bottom w:val="single" w:sz="6" w:space="0" w:color="000000"/>
              <w:right w:val="nil"/>
            </w:tcBorders>
          </w:tcPr>
          <w:p w14:paraId="6F4330CC" w14:textId="77777777" w:rsidR="00572908" w:rsidRDefault="00572908">
            <w:pPr>
              <w:spacing w:before="0" w:after="160" w:line="259" w:lineRule="auto"/>
              <w:ind w:left="0" w:firstLine="0"/>
            </w:pPr>
          </w:p>
        </w:tc>
        <w:tc>
          <w:tcPr>
            <w:tcW w:w="562" w:type="dxa"/>
            <w:tcBorders>
              <w:top w:val="single" w:sz="6" w:space="0" w:color="000000"/>
              <w:left w:val="nil"/>
              <w:bottom w:val="single" w:sz="6" w:space="0" w:color="000000"/>
              <w:right w:val="nil"/>
            </w:tcBorders>
          </w:tcPr>
          <w:p w14:paraId="7FB3F33F" w14:textId="77777777" w:rsidR="00572908" w:rsidRDefault="00000000">
            <w:pPr>
              <w:spacing w:before="0" w:after="0" w:line="259" w:lineRule="auto"/>
              <w:ind w:left="100" w:firstLine="0"/>
            </w:pPr>
            <w:r>
              <w:t>49.6</w:t>
            </w:r>
          </w:p>
        </w:tc>
      </w:tr>
      <w:tr w:rsidR="00572908" w14:paraId="01CE5324" w14:textId="77777777">
        <w:trPr>
          <w:trHeight w:val="315"/>
        </w:trPr>
        <w:tc>
          <w:tcPr>
            <w:tcW w:w="1299" w:type="dxa"/>
            <w:tcBorders>
              <w:top w:val="single" w:sz="6" w:space="0" w:color="000000"/>
              <w:left w:val="nil"/>
              <w:bottom w:val="single" w:sz="6" w:space="0" w:color="000000"/>
              <w:right w:val="nil"/>
            </w:tcBorders>
          </w:tcPr>
          <w:p w14:paraId="344C097B" w14:textId="77777777" w:rsidR="00572908" w:rsidRDefault="00572908">
            <w:pPr>
              <w:spacing w:before="0" w:after="160" w:line="259" w:lineRule="auto"/>
              <w:ind w:left="0" w:firstLine="0"/>
            </w:pPr>
          </w:p>
        </w:tc>
        <w:tc>
          <w:tcPr>
            <w:tcW w:w="562" w:type="dxa"/>
            <w:tcBorders>
              <w:top w:val="single" w:sz="6" w:space="0" w:color="000000"/>
              <w:left w:val="nil"/>
              <w:bottom w:val="single" w:sz="6" w:space="0" w:color="000000"/>
              <w:right w:val="nil"/>
            </w:tcBorders>
          </w:tcPr>
          <w:p w14:paraId="6414820F" w14:textId="77777777" w:rsidR="00572908" w:rsidRDefault="00000000">
            <w:pPr>
              <w:spacing w:before="0" w:after="0" w:line="259" w:lineRule="auto"/>
              <w:ind w:left="100" w:firstLine="0"/>
            </w:pPr>
            <w:r>
              <w:t>10.4</w:t>
            </w:r>
          </w:p>
        </w:tc>
      </w:tr>
      <w:tr w:rsidR="00572908" w14:paraId="11B9DDAD" w14:textId="77777777">
        <w:trPr>
          <w:trHeight w:val="615"/>
        </w:trPr>
        <w:tc>
          <w:tcPr>
            <w:tcW w:w="1299" w:type="dxa"/>
            <w:tcBorders>
              <w:top w:val="single" w:sz="6" w:space="0" w:color="000000"/>
              <w:left w:val="nil"/>
              <w:bottom w:val="single" w:sz="6" w:space="0" w:color="000000"/>
              <w:right w:val="nil"/>
            </w:tcBorders>
          </w:tcPr>
          <w:p w14:paraId="63584FD0" w14:textId="77777777" w:rsidR="00572908" w:rsidRDefault="00572908">
            <w:pPr>
              <w:spacing w:before="0" w:after="160" w:line="259" w:lineRule="auto"/>
              <w:ind w:left="0" w:firstLine="0"/>
            </w:pPr>
          </w:p>
        </w:tc>
        <w:tc>
          <w:tcPr>
            <w:tcW w:w="562" w:type="dxa"/>
            <w:tcBorders>
              <w:top w:val="single" w:sz="6" w:space="0" w:color="000000"/>
              <w:left w:val="nil"/>
              <w:bottom w:val="single" w:sz="6" w:space="0" w:color="000000"/>
              <w:right w:val="nil"/>
            </w:tcBorders>
          </w:tcPr>
          <w:p w14:paraId="4DFAC032" w14:textId="77777777" w:rsidR="00572908" w:rsidRDefault="00000000">
            <w:pPr>
              <w:spacing w:before="0" w:after="50" w:line="259" w:lineRule="auto"/>
              <w:ind w:left="133" w:firstLine="0"/>
            </w:pPr>
            <w:r>
              <w:t>(5.1)</w:t>
            </w:r>
          </w:p>
          <w:p w14:paraId="27AC22A5" w14:textId="77777777" w:rsidR="00572908" w:rsidRDefault="00000000">
            <w:pPr>
              <w:spacing w:before="0" w:after="0" w:line="259" w:lineRule="auto"/>
              <w:ind w:left="133" w:firstLine="0"/>
            </w:pPr>
            <w:r>
              <w:t>(1.2)</w:t>
            </w:r>
          </w:p>
        </w:tc>
      </w:tr>
      <w:tr w:rsidR="00572908" w14:paraId="0753C4EA" w14:textId="77777777">
        <w:trPr>
          <w:trHeight w:val="315"/>
        </w:trPr>
        <w:tc>
          <w:tcPr>
            <w:tcW w:w="1299" w:type="dxa"/>
            <w:tcBorders>
              <w:top w:val="single" w:sz="6" w:space="0" w:color="000000"/>
              <w:left w:val="nil"/>
              <w:bottom w:val="single" w:sz="6" w:space="0" w:color="000000"/>
              <w:right w:val="nil"/>
            </w:tcBorders>
          </w:tcPr>
          <w:p w14:paraId="2279DF23" w14:textId="77777777" w:rsidR="00572908" w:rsidRDefault="00572908">
            <w:pPr>
              <w:spacing w:before="0" w:after="160" w:line="259" w:lineRule="auto"/>
              <w:ind w:left="0" w:firstLine="0"/>
            </w:pPr>
          </w:p>
        </w:tc>
        <w:tc>
          <w:tcPr>
            <w:tcW w:w="562" w:type="dxa"/>
            <w:tcBorders>
              <w:top w:val="single" w:sz="6" w:space="0" w:color="000000"/>
              <w:left w:val="nil"/>
              <w:bottom w:val="single" w:sz="6" w:space="0" w:color="000000"/>
              <w:right w:val="nil"/>
            </w:tcBorders>
          </w:tcPr>
          <w:p w14:paraId="3871F86A" w14:textId="77777777" w:rsidR="00572908" w:rsidRDefault="00000000">
            <w:pPr>
              <w:spacing w:before="0" w:after="0" w:line="259" w:lineRule="auto"/>
              <w:ind w:left="133" w:firstLine="0"/>
            </w:pPr>
            <w:r>
              <w:t>(6.3)</w:t>
            </w:r>
          </w:p>
        </w:tc>
      </w:tr>
      <w:tr w:rsidR="00572908" w14:paraId="10672C59" w14:textId="77777777">
        <w:trPr>
          <w:trHeight w:val="615"/>
        </w:trPr>
        <w:tc>
          <w:tcPr>
            <w:tcW w:w="1299" w:type="dxa"/>
            <w:tcBorders>
              <w:top w:val="single" w:sz="6" w:space="0" w:color="000000"/>
              <w:left w:val="nil"/>
              <w:bottom w:val="single" w:sz="6" w:space="0" w:color="000000"/>
              <w:right w:val="nil"/>
            </w:tcBorders>
          </w:tcPr>
          <w:p w14:paraId="33B606A5" w14:textId="77777777" w:rsidR="00572908" w:rsidRDefault="00572908">
            <w:pPr>
              <w:spacing w:before="0" w:after="160" w:line="259" w:lineRule="auto"/>
              <w:ind w:left="0" w:firstLine="0"/>
            </w:pPr>
          </w:p>
        </w:tc>
        <w:tc>
          <w:tcPr>
            <w:tcW w:w="562" w:type="dxa"/>
            <w:tcBorders>
              <w:top w:val="single" w:sz="6" w:space="0" w:color="000000"/>
              <w:left w:val="nil"/>
              <w:bottom w:val="single" w:sz="6" w:space="0" w:color="000000"/>
              <w:right w:val="nil"/>
            </w:tcBorders>
          </w:tcPr>
          <w:p w14:paraId="6929C646" w14:textId="77777777" w:rsidR="00572908" w:rsidRDefault="00000000">
            <w:pPr>
              <w:spacing w:before="0" w:after="50" w:line="259" w:lineRule="auto"/>
              <w:ind w:left="133" w:firstLine="0"/>
              <w:jc w:val="center"/>
            </w:pPr>
            <w:r>
              <w:t>4.1</w:t>
            </w:r>
          </w:p>
          <w:p w14:paraId="02A85F93" w14:textId="77777777" w:rsidR="00572908" w:rsidRDefault="00000000">
            <w:pPr>
              <w:spacing w:before="0" w:after="0" w:line="259" w:lineRule="auto"/>
              <w:ind w:left="133" w:firstLine="0"/>
              <w:jc w:val="center"/>
            </w:pPr>
            <w:r>
              <w:t>1.1</w:t>
            </w:r>
          </w:p>
        </w:tc>
      </w:tr>
      <w:tr w:rsidR="00572908" w14:paraId="028F7A7B" w14:textId="77777777">
        <w:trPr>
          <w:trHeight w:val="615"/>
        </w:trPr>
        <w:tc>
          <w:tcPr>
            <w:tcW w:w="1299" w:type="dxa"/>
            <w:tcBorders>
              <w:top w:val="single" w:sz="6" w:space="0" w:color="000000"/>
              <w:left w:val="nil"/>
              <w:bottom w:val="single" w:sz="6" w:space="0" w:color="000000"/>
              <w:right w:val="nil"/>
            </w:tcBorders>
          </w:tcPr>
          <w:p w14:paraId="611D10AC" w14:textId="77777777" w:rsidR="00572908" w:rsidRDefault="00572908">
            <w:pPr>
              <w:spacing w:before="0" w:after="160" w:line="259" w:lineRule="auto"/>
              <w:ind w:left="0" w:firstLine="0"/>
            </w:pPr>
          </w:p>
        </w:tc>
        <w:tc>
          <w:tcPr>
            <w:tcW w:w="562" w:type="dxa"/>
            <w:tcBorders>
              <w:top w:val="single" w:sz="6" w:space="0" w:color="000000"/>
              <w:left w:val="nil"/>
              <w:bottom w:val="single" w:sz="6" w:space="0" w:color="000000"/>
              <w:right w:val="nil"/>
            </w:tcBorders>
          </w:tcPr>
          <w:p w14:paraId="33158C1F" w14:textId="77777777" w:rsidR="00572908" w:rsidRDefault="00000000">
            <w:pPr>
              <w:spacing w:before="0" w:after="50" w:line="259" w:lineRule="auto"/>
              <w:ind w:left="133" w:firstLine="0"/>
              <w:jc w:val="center"/>
            </w:pPr>
            <w:r>
              <w:t>3.0</w:t>
            </w:r>
          </w:p>
          <w:p w14:paraId="5CAD61D8" w14:textId="77777777" w:rsidR="00572908" w:rsidRDefault="00000000">
            <w:pPr>
              <w:spacing w:before="0" w:after="0" w:line="259" w:lineRule="auto"/>
              <w:ind w:left="250" w:firstLine="0"/>
            </w:pPr>
            <w:r>
              <w:t>—</w:t>
            </w:r>
          </w:p>
        </w:tc>
      </w:tr>
      <w:tr w:rsidR="00572908" w14:paraId="3E4EF323" w14:textId="77777777">
        <w:trPr>
          <w:trHeight w:val="330"/>
        </w:trPr>
        <w:tc>
          <w:tcPr>
            <w:tcW w:w="1299" w:type="dxa"/>
            <w:tcBorders>
              <w:top w:val="single" w:sz="6" w:space="0" w:color="000000"/>
              <w:left w:val="nil"/>
              <w:bottom w:val="double" w:sz="6" w:space="0" w:color="000000"/>
              <w:right w:val="nil"/>
            </w:tcBorders>
          </w:tcPr>
          <w:p w14:paraId="555A8072" w14:textId="77777777" w:rsidR="00572908" w:rsidRDefault="00000000">
            <w:pPr>
              <w:spacing w:before="0" w:after="0" w:line="259" w:lineRule="auto"/>
              <w:ind w:left="14" w:firstLine="0"/>
            </w:pPr>
            <w:r>
              <w:t>$</w:t>
            </w:r>
          </w:p>
        </w:tc>
        <w:tc>
          <w:tcPr>
            <w:tcW w:w="562" w:type="dxa"/>
            <w:tcBorders>
              <w:top w:val="single" w:sz="6" w:space="0" w:color="000000"/>
              <w:left w:val="nil"/>
              <w:bottom w:val="double" w:sz="6" w:space="0" w:color="000000"/>
              <w:right w:val="nil"/>
            </w:tcBorders>
          </w:tcPr>
          <w:p w14:paraId="0BFE855D" w14:textId="77777777" w:rsidR="00572908" w:rsidRDefault="00000000">
            <w:pPr>
              <w:spacing w:before="0" w:after="0" w:line="259" w:lineRule="auto"/>
              <w:ind w:left="133" w:firstLine="0"/>
              <w:jc w:val="center"/>
            </w:pPr>
            <w:r>
              <w:t>3.0</w:t>
            </w:r>
          </w:p>
        </w:tc>
      </w:tr>
    </w:tbl>
    <w:p w14:paraId="75D261F3" w14:textId="77777777" w:rsidR="00572908" w:rsidRDefault="00000000">
      <w:pPr>
        <w:tabs>
          <w:tab w:val="center" w:pos="7090"/>
          <w:tab w:val="center" w:pos="8540"/>
        </w:tabs>
        <w:spacing w:after="79"/>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E0C39D0" wp14:editId="06129B89">
                <wp:simplePos x="0" y="0"/>
                <wp:positionH relativeFrom="column">
                  <wp:posOffset>4448175</wp:posOffset>
                </wp:positionH>
                <wp:positionV relativeFrom="paragraph">
                  <wp:posOffset>-54836</wp:posOffset>
                </wp:positionV>
                <wp:extent cx="1190625" cy="9525"/>
                <wp:effectExtent l="0" t="0" r="0" b="0"/>
                <wp:wrapSquare wrapText="bothSides"/>
                <wp:docPr id="98116" name="Group 98116"/>
                <wp:cNvGraphicFramePr/>
                <a:graphic xmlns:a="http://schemas.openxmlformats.org/drawingml/2006/main">
                  <a:graphicData uri="http://schemas.microsoft.com/office/word/2010/wordprocessingGroup">
                    <wpg:wgp>
                      <wpg:cNvGrpSpPr/>
                      <wpg:grpSpPr>
                        <a:xfrm>
                          <a:off x="0" y="0"/>
                          <a:ext cx="1190625" cy="9525"/>
                          <a:chOff x="0" y="0"/>
                          <a:chExt cx="1190625" cy="9525"/>
                        </a:xfrm>
                      </wpg:grpSpPr>
                      <wps:wsp>
                        <wps:cNvPr id="121117" name="Shape 12111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18" name="Shape 121118"/>
                        <wps:cNvSpPr/>
                        <wps:spPr>
                          <a:xfrm>
                            <a:off x="8572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19" name="Shape 121119"/>
                        <wps:cNvSpPr/>
                        <wps:spPr>
                          <a:xfrm>
                            <a:off x="11144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8116" style="width:93.75pt;height:0.75pt;position:absolute;mso-position-horizontal-relative:text;mso-position-horizontal:absolute;margin-left:350.25pt;mso-position-vertical-relative:text;margin-top:-4.31789pt;" coordsize="11906,95">
                <v:shape id="Shape 121120" style="position:absolute;width:857;height:95;left:0;top:0;" coordsize="85725,9525" path="m0,0l85725,0l85725,9525l0,9525l0,0">
                  <v:stroke weight="0pt" endcap="flat" joinstyle="miter" miterlimit="10" on="false" color="#000000" opacity="0"/>
                  <v:fill on="true" color="#000000"/>
                </v:shape>
                <v:shape id="Shape 121121" style="position:absolute;width:10287;height:95;left:857;top:0;" coordsize="1028700,9525" path="m0,0l1028700,0l1028700,9525l0,9525l0,0">
                  <v:stroke weight="0pt" endcap="flat" joinstyle="miter" miterlimit="10" on="false" color="#000000" opacity="0"/>
                  <v:fill on="true" color="#000000"/>
                </v:shape>
                <v:shape id="Shape 121122" style="position:absolute;width:762;height:95;left:11144;top:0;" coordsize="76200,9525" path="m0,0l76200,0l7620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2E58860" wp14:editId="0AAD87CC">
                <wp:simplePos x="0" y="0"/>
                <wp:positionH relativeFrom="column">
                  <wp:posOffset>4448175</wp:posOffset>
                </wp:positionH>
                <wp:positionV relativeFrom="paragraph">
                  <wp:posOffset>335688</wp:posOffset>
                </wp:positionV>
                <wp:extent cx="1190625" cy="9525"/>
                <wp:effectExtent l="0" t="0" r="0" b="0"/>
                <wp:wrapSquare wrapText="bothSides"/>
                <wp:docPr id="98117" name="Group 98117"/>
                <wp:cNvGraphicFramePr/>
                <a:graphic xmlns:a="http://schemas.openxmlformats.org/drawingml/2006/main">
                  <a:graphicData uri="http://schemas.microsoft.com/office/word/2010/wordprocessingGroup">
                    <wpg:wgp>
                      <wpg:cNvGrpSpPr/>
                      <wpg:grpSpPr>
                        <a:xfrm>
                          <a:off x="0" y="0"/>
                          <a:ext cx="1190625" cy="9525"/>
                          <a:chOff x="0" y="0"/>
                          <a:chExt cx="1190625" cy="9525"/>
                        </a:xfrm>
                      </wpg:grpSpPr>
                      <wps:wsp>
                        <wps:cNvPr id="121123" name="Shape 12112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24" name="Shape 121124"/>
                        <wps:cNvSpPr/>
                        <wps:spPr>
                          <a:xfrm>
                            <a:off x="8572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25" name="Shape 121125"/>
                        <wps:cNvSpPr/>
                        <wps:spPr>
                          <a:xfrm>
                            <a:off x="11144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8117" style="width:93.75pt;height:0.75pt;position:absolute;mso-position-horizontal-relative:text;mso-position-horizontal:absolute;margin-left:350.25pt;mso-position-vertical-relative:text;margin-top:26.4321pt;" coordsize="11906,95">
                <v:shape id="Shape 121126" style="position:absolute;width:857;height:95;left:0;top:0;" coordsize="85725,9525" path="m0,0l85725,0l85725,9525l0,9525l0,0">
                  <v:stroke weight="0pt" endcap="flat" joinstyle="miter" miterlimit="10" on="false" color="#000000" opacity="0"/>
                  <v:fill on="true" color="#000000"/>
                </v:shape>
                <v:shape id="Shape 121127" style="position:absolute;width:10287;height:95;left:857;top:0;" coordsize="1028700,9525" path="m0,0l1028700,0l1028700,9525l0,9525l0,0">
                  <v:stroke weight="0pt" endcap="flat" joinstyle="miter" miterlimit="10" on="false" color="#000000" opacity="0"/>
                  <v:fill on="true" color="#000000"/>
                </v:shape>
                <v:shape id="Shape 121128" style="position:absolute;width:762;height:95;left:11144;top:0;" coordsize="76200,9525" path="m0,0l76200,0l7620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E3F4413" wp14:editId="1C2351C4">
                <wp:simplePos x="0" y="0"/>
                <wp:positionH relativeFrom="column">
                  <wp:posOffset>4448175</wp:posOffset>
                </wp:positionH>
                <wp:positionV relativeFrom="paragraph">
                  <wp:posOffset>1107213</wp:posOffset>
                </wp:positionV>
                <wp:extent cx="1190625" cy="409575"/>
                <wp:effectExtent l="0" t="0" r="0" b="0"/>
                <wp:wrapSquare wrapText="bothSides"/>
                <wp:docPr id="98118" name="Group 98118"/>
                <wp:cNvGraphicFramePr/>
                <a:graphic xmlns:a="http://schemas.openxmlformats.org/drawingml/2006/main">
                  <a:graphicData uri="http://schemas.microsoft.com/office/word/2010/wordprocessingGroup">
                    <wpg:wgp>
                      <wpg:cNvGrpSpPr/>
                      <wpg:grpSpPr>
                        <a:xfrm>
                          <a:off x="0" y="0"/>
                          <a:ext cx="1190625" cy="409575"/>
                          <a:chOff x="0" y="0"/>
                          <a:chExt cx="1190625" cy="409575"/>
                        </a:xfrm>
                      </wpg:grpSpPr>
                      <wps:wsp>
                        <wps:cNvPr id="121129" name="Shape 12112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30" name="Shape 121130"/>
                        <wps:cNvSpPr/>
                        <wps:spPr>
                          <a:xfrm>
                            <a:off x="8572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31" name="Shape 121131"/>
                        <wps:cNvSpPr/>
                        <wps:spPr>
                          <a:xfrm>
                            <a:off x="11144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32" name="Shape 121132"/>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33" name="Shape 121133"/>
                        <wps:cNvSpPr/>
                        <wps:spPr>
                          <a:xfrm>
                            <a:off x="85725"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34" name="Shape 121134"/>
                        <wps:cNvSpPr/>
                        <wps:spPr>
                          <a:xfrm>
                            <a:off x="111442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35" name="Shape 121135"/>
                        <wps:cNvSpPr/>
                        <wps:spPr>
                          <a:xfrm>
                            <a:off x="0" y="4000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36" name="Shape 121136"/>
                        <wps:cNvSpPr/>
                        <wps:spPr>
                          <a:xfrm>
                            <a:off x="85725" y="40005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37" name="Shape 121137"/>
                        <wps:cNvSpPr/>
                        <wps:spPr>
                          <a:xfrm>
                            <a:off x="1114425" y="4000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8118" style="width:93.75pt;height:32.25pt;position:absolute;mso-position-horizontal-relative:text;mso-position-horizontal:absolute;margin-left:350.25pt;mso-position-vertical-relative:text;margin-top:87.1821pt;" coordsize="11906,4095">
                <v:shape id="Shape 121138" style="position:absolute;width:857;height:95;left:0;top:0;" coordsize="85725,9525" path="m0,0l85725,0l85725,9525l0,9525l0,0">
                  <v:stroke weight="0pt" endcap="flat" joinstyle="miter" miterlimit="10" on="false" color="#000000" opacity="0"/>
                  <v:fill on="true" color="#000000"/>
                </v:shape>
                <v:shape id="Shape 121139" style="position:absolute;width:10287;height:95;left:857;top:0;" coordsize="1028700,9525" path="m0,0l1028700,0l1028700,9525l0,9525l0,0">
                  <v:stroke weight="0pt" endcap="flat" joinstyle="miter" miterlimit="10" on="false" color="#000000" opacity="0"/>
                  <v:fill on="true" color="#000000"/>
                </v:shape>
                <v:shape id="Shape 121140" style="position:absolute;width:762;height:95;left:11144;top:0;" coordsize="76200,9525" path="m0,0l76200,0l76200,9525l0,9525l0,0">
                  <v:stroke weight="0pt" endcap="flat" joinstyle="miter" miterlimit="10" on="false" color="#000000" opacity="0"/>
                  <v:fill on="true" color="#000000"/>
                </v:shape>
                <v:shape id="Shape 121141" style="position:absolute;width:857;height:95;left:0;top:2000;" coordsize="85725,9525" path="m0,0l85725,0l85725,9525l0,9525l0,0">
                  <v:stroke weight="0pt" endcap="flat" joinstyle="miter" miterlimit="10" on="false" color="#000000" opacity="0"/>
                  <v:fill on="true" color="#000000"/>
                </v:shape>
                <v:shape id="Shape 121142" style="position:absolute;width:10287;height:95;left:857;top:2000;" coordsize="1028700,9525" path="m0,0l1028700,0l1028700,9525l0,9525l0,0">
                  <v:stroke weight="0pt" endcap="flat" joinstyle="miter" miterlimit="10" on="false" color="#000000" opacity="0"/>
                  <v:fill on="true" color="#000000"/>
                </v:shape>
                <v:shape id="Shape 121143" style="position:absolute;width:762;height:95;left:11144;top:2000;" coordsize="76200,9525" path="m0,0l76200,0l76200,9525l0,9525l0,0">
                  <v:stroke weight="0pt" endcap="flat" joinstyle="miter" miterlimit="10" on="false" color="#000000" opacity="0"/>
                  <v:fill on="true" color="#000000"/>
                </v:shape>
                <v:shape id="Shape 121144" style="position:absolute;width:857;height:95;left:0;top:4000;" coordsize="85725,9525" path="m0,0l85725,0l85725,9525l0,9525l0,0">
                  <v:stroke weight="0pt" endcap="flat" joinstyle="miter" miterlimit="10" on="false" color="#000000" opacity="0"/>
                  <v:fill on="true" color="#000000"/>
                </v:shape>
                <v:shape id="Shape 121145" style="position:absolute;width:10287;height:95;left:857;top:4000;" coordsize="1028700,9525" path="m0,0l1028700,0l1028700,9525l0,9525l0,0">
                  <v:stroke weight="0pt" endcap="flat" joinstyle="miter" miterlimit="10" on="false" color="#000000" opacity="0"/>
                  <v:fill on="true" color="#000000"/>
                </v:shape>
                <v:shape id="Shape 121146" style="position:absolute;width:762;height:95;left:11144;top:4000;" coordsize="76200,9525" path="m0,0l76200,0l7620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2047CE9" wp14:editId="5138ACAB">
                <wp:simplePos x="0" y="0"/>
                <wp:positionH relativeFrom="column">
                  <wp:posOffset>4448175</wp:posOffset>
                </wp:positionH>
                <wp:positionV relativeFrom="paragraph">
                  <wp:posOffset>2488338</wp:posOffset>
                </wp:positionV>
                <wp:extent cx="1190625" cy="9525"/>
                <wp:effectExtent l="0" t="0" r="0" b="0"/>
                <wp:wrapSquare wrapText="bothSides"/>
                <wp:docPr id="98120" name="Group 98120"/>
                <wp:cNvGraphicFramePr/>
                <a:graphic xmlns:a="http://schemas.openxmlformats.org/drawingml/2006/main">
                  <a:graphicData uri="http://schemas.microsoft.com/office/word/2010/wordprocessingGroup">
                    <wpg:wgp>
                      <wpg:cNvGrpSpPr/>
                      <wpg:grpSpPr>
                        <a:xfrm>
                          <a:off x="0" y="0"/>
                          <a:ext cx="1190625" cy="9525"/>
                          <a:chOff x="0" y="0"/>
                          <a:chExt cx="1190625" cy="9525"/>
                        </a:xfrm>
                      </wpg:grpSpPr>
                      <wps:wsp>
                        <wps:cNvPr id="121147" name="Shape 12114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48" name="Shape 121148"/>
                        <wps:cNvSpPr/>
                        <wps:spPr>
                          <a:xfrm>
                            <a:off x="8572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49" name="Shape 121149"/>
                        <wps:cNvSpPr/>
                        <wps:spPr>
                          <a:xfrm>
                            <a:off x="11144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8120" style="width:93.75pt;height:0.75pt;position:absolute;mso-position-horizontal-relative:text;mso-position-horizontal:absolute;margin-left:350.25pt;mso-position-vertical-relative:text;margin-top:195.932pt;" coordsize="11906,95">
                <v:shape id="Shape 121150" style="position:absolute;width:857;height:95;left:0;top:0;" coordsize="85725,9525" path="m0,0l85725,0l85725,9525l0,9525l0,0">
                  <v:stroke weight="0pt" endcap="flat" joinstyle="miter" miterlimit="10" on="false" color="#000000" opacity="0"/>
                  <v:fill on="true" color="#000000"/>
                </v:shape>
                <v:shape id="Shape 121151" style="position:absolute;width:10287;height:95;left:857;top:0;" coordsize="1028700,9525" path="m0,0l1028700,0l1028700,9525l0,9525l0,0">
                  <v:stroke weight="0pt" endcap="flat" joinstyle="miter" miterlimit="10" on="false" color="#000000" opacity="0"/>
                  <v:fill on="true" color="#000000"/>
                </v:shape>
                <v:shape id="Shape 121152" style="position:absolute;width:762;height:95;left:11144;top:0;" coordsize="76200,9525" path="m0,0l76200,0l76200,9525l0,9525l0,0">
                  <v:stroke weight="0pt" endcap="flat" joinstyle="miter" miterlimit="10" on="false" color="#000000" opacity="0"/>
                  <v:fill on="true" color="#000000"/>
                </v:shape>
                <w10:wrap type="square"/>
              </v:group>
            </w:pict>
          </mc:Fallback>
        </mc:AlternateContent>
      </w:r>
      <w:r>
        <w:t>Revenues, net</w:t>
      </w:r>
      <w:r>
        <w:tab/>
        <w:t>$</w:t>
      </w:r>
      <w:r>
        <w:tab/>
        <w:t>200.1</w:t>
      </w:r>
    </w:p>
    <w:p w14:paraId="2304981F" w14:textId="77777777" w:rsidR="00572908" w:rsidRDefault="00000000">
      <w:pPr>
        <w:tabs>
          <w:tab w:val="center" w:pos="8540"/>
        </w:tabs>
        <w:spacing w:before="0" w:after="46"/>
        <w:ind w:left="0" w:firstLine="0"/>
      </w:pPr>
      <w:r>
        <w:t>Cost of revenues</w:t>
      </w:r>
      <w:r>
        <w:tab/>
        <w:t>139.0</w:t>
      </w:r>
    </w:p>
    <w:p w14:paraId="024CA605" w14:textId="77777777" w:rsidR="00572908" w:rsidRDefault="00000000">
      <w:pPr>
        <w:tabs>
          <w:tab w:val="center" w:pos="8590"/>
        </w:tabs>
        <w:spacing w:after="54"/>
        <w:ind w:left="0" w:firstLine="0"/>
      </w:pPr>
      <w:r>
        <w:t>Gross margin</w:t>
      </w:r>
      <w:r>
        <w:tab/>
        <w:t>61.1</w:t>
      </w:r>
    </w:p>
    <w:p w14:paraId="5189CF9A" w14:textId="77777777" w:rsidR="00572908" w:rsidRDefault="00000000">
      <w:pPr>
        <w:spacing w:before="0" w:after="73"/>
        <w:ind w:left="25"/>
      </w:pPr>
      <w:r>
        <w:t>Operating expenses:</w:t>
      </w:r>
    </w:p>
    <w:p w14:paraId="2EEE3338" w14:textId="77777777" w:rsidR="00572908" w:rsidRDefault="00000000">
      <w:pPr>
        <w:tabs>
          <w:tab w:val="center" w:pos="1377"/>
          <w:tab w:val="center" w:pos="8590"/>
        </w:tabs>
        <w:spacing w:before="0" w:after="79"/>
        <w:ind w:left="0" w:firstLine="0"/>
      </w:pPr>
      <w:r>
        <w:rPr>
          <w:rFonts w:ascii="Calibri" w:eastAsia="Calibri" w:hAnsi="Calibri" w:cs="Calibri"/>
          <w:sz w:val="22"/>
        </w:rPr>
        <w:tab/>
      </w:r>
      <w:r>
        <w:t>Research and development</w:t>
      </w:r>
      <w:r>
        <w:tab/>
        <w:t>21.7</w:t>
      </w:r>
    </w:p>
    <w:p w14:paraId="032FC7E2" w14:textId="77777777" w:rsidR="00572908" w:rsidRDefault="00000000">
      <w:pPr>
        <w:tabs>
          <w:tab w:val="center" w:pos="1694"/>
          <w:tab w:val="center" w:pos="8590"/>
        </w:tabs>
        <w:spacing w:before="0" w:after="94"/>
        <w:ind w:left="0" w:firstLine="0"/>
      </w:pPr>
      <w:r>
        <w:rPr>
          <w:rFonts w:ascii="Calibri" w:eastAsia="Calibri" w:hAnsi="Calibri" w:cs="Calibri"/>
          <w:sz w:val="22"/>
        </w:rPr>
        <w:tab/>
      </w:r>
      <w:r>
        <w:t>Selling, general and administrative</w:t>
      </w:r>
      <w:r>
        <w:tab/>
        <w:t>34.8</w:t>
      </w:r>
    </w:p>
    <w:p w14:paraId="5B13E917" w14:textId="77777777" w:rsidR="00572908" w:rsidRDefault="00000000">
      <w:pPr>
        <w:tabs>
          <w:tab w:val="center" w:pos="1412"/>
          <w:tab w:val="center" w:pos="8590"/>
        </w:tabs>
        <w:spacing w:before="0" w:after="94"/>
        <w:ind w:left="0" w:firstLine="0"/>
      </w:pPr>
      <w:r>
        <w:rPr>
          <w:rFonts w:ascii="Calibri" w:eastAsia="Calibri" w:hAnsi="Calibri" w:cs="Calibri"/>
          <w:sz w:val="22"/>
        </w:rPr>
        <w:tab/>
      </w:r>
      <w:r>
        <w:t>Total operating expenses</w:t>
      </w:r>
      <w:r>
        <w:tab/>
        <w:t>56.5</w:t>
      </w:r>
    </w:p>
    <w:p w14:paraId="25E1F5D8" w14:textId="77777777" w:rsidR="00572908" w:rsidRDefault="00000000">
      <w:pPr>
        <w:tabs>
          <w:tab w:val="center" w:pos="8640"/>
        </w:tabs>
        <w:spacing w:before="0" w:after="94"/>
        <w:ind w:left="0" w:firstLine="0"/>
      </w:pPr>
      <w:r>
        <w:t>Operating earnings</w:t>
      </w:r>
      <w:r>
        <w:tab/>
        <w:t>4.6</w:t>
      </w:r>
    </w:p>
    <w:p w14:paraId="68A12BD2" w14:textId="77777777" w:rsidR="00572908" w:rsidRDefault="00000000">
      <w:pPr>
        <w:tabs>
          <w:tab w:val="center" w:pos="8640"/>
        </w:tabs>
        <w:spacing w:before="0" w:after="79"/>
        <w:ind w:left="0" w:firstLine="0"/>
      </w:pPr>
      <w:r>
        <w:t>Interest expense</w:t>
      </w:r>
      <w:r>
        <w:tab/>
        <w:t>(5.4)</w:t>
      </w:r>
    </w:p>
    <w:p w14:paraId="0A1AF4A7" w14:textId="77777777" w:rsidR="00572908" w:rsidRDefault="00000000">
      <w:pPr>
        <w:tabs>
          <w:tab w:val="center" w:pos="8640"/>
        </w:tabs>
        <w:spacing w:before="0"/>
        <w:ind w:left="0" w:firstLine="0"/>
      </w:pPr>
      <w:r>
        <w:t>Other expense, net</w:t>
      </w:r>
      <w:r>
        <w:tab/>
        <w:t>(0.4)</w:t>
      </w:r>
    </w:p>
    <w:p w14:paraId="47286A95" w14:textId="77777777" w:rsidR="00572908" w:rsidRDefault="00000000">
      <w:pPr>
        <w:tabs>
          <w:tab w:val="center" w:pos="1639"/>
          <w:tab w:val="center" w:pos="7943"/>
        </w:tabs>
        <w:spacing w:before="0" w:after="32"/>
        <w:ind w:left="0" w:firstLine="0"/>
      </w:pPr>
      <w:r>
        <w:rPr>
          <w:rFonts w:ascii="Calibri" w:eastAsia="Calibri" w:hAnsi="Calibri" w:cs="Calibri"/>
          <w:sz w:val="22"/>
        </w:rPr>
        <w:tab/>
      </w:r>
      <w:r>
        <w:t>Interest and other expense, net</w:t>
      </w:r>
      <w:r>
        <w:tab/>
      </w:r>
      <w:r>
        <w:rPr>
          <w:rFonts w:ascii="Calibri" w:eastAsia="Calibri" w:hAnsi="Calibri" w:cs="Calibri"/>
          <w:noProof/>
          <w:sz w:val="22"/>
        </w:rPr>
        <mc:AlternateContent>
          <mc:Choice Requires="wpg">
            <w:drawing>
              <wp:inline distT="0" distB="0" distL="0" distR="0" wp14:anchorId="0644F48A" wp14:editId="1E661280">
                <wp:extent cx="1190625" cy="209550"/>
                <wp:effectExtent l="0" t="0" r="0" b="0"/>
                <wp:docPr id="98119" name="Group 98119"/>
                <wp:cNvGraphicFramePr/>
                <a:graphic xmlns:a="http://schemas.openxmlformats.org/drawingml/2006/main">
                  <a:graphicData uri="http://schemas.microsoft.com/office/word/2010/wordprocessingGroup">
                    <wpg:wgp>
                      <wpg:cNvGrpSpPr/>
                      <wpg:grpSpPr>
                        <a:xfrm>
                          <a:off x="0" y="0"/>
                          <a:ext cx="1190625" cy="209550"/>
                          <a:chOff x="0" y="0"/>
                          <a:chExt cx="1190625" cy="209550"/>
                        </a:xfrm>
                      </wpg:grpSpPr>
                      <wps:wsp>
                        <wps:cNvPr id="121153" name="Shape 12115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54" name="Shape 121154"/>
                        <wps:cNvSpPr/>
                        <wps:spPr>
                          <a:xfrm>
                            <a:off x="8572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55" name="Shape 121155"/>
                        <wps:cNvSpPr/>
                        <wps:spPr>
                          <a:xfrm>
                            <a:off x="11144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56" name="Shape 121156"/>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57" name="Shape 121157"/>
                        <wps:cNvSpPr/>
                        <wps:spPr>
                          <a:xfrm>
                            <a:off x="85725"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58" name="Shape 121158"/>
                        <wps:cNvSpPr/>
                        <wps:spPr>
                          <a:xfrm>
                            <a:off x="111442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8119" style="width:93.75pt;height:16.5pt;mso-position-horizontal-relative:char;mso-position-vertical-relative:line" coordsize="11906,2095">
                <v:shape id="Shape 121159" style="position:absolute;width:857;height:95;left:0;top:0;" coordsize="85725,9525" path="m0,0l85725,0l85725,9525l0,9525l0,0">
                  <v:stroke weight="0pt" endcap="flat" joinstyle="miter" miterlimit="10" on="false" color="#000000" opacity="0"/>
                  <v:fill on="true" color="#000000"/>
                </v:shape>
                <v:shape id="Shape 121160" style="position:absolute;width:10287;height:95;left:857;top:0;" coordsize="1028700,9525" path="m0,0l1028700,0l1028700,9525l0,9525l0,0">
                  <v:stroke weight="0pt" endcap="flat" joinstyle="miter" miterlimit="10" on="false" color="#000000" opacity="0"/>
                  <v:fill on="true" color="#000000"/>
                </v:shape>
                <v:shape id="Shape 121161" style="position:absolute;width:762;height:95;left:11144;top:0;" coordsize="76200,9525" path="m0,0l76200,0l76200,9525l0,9525l0,0">
                  <v:stroke weight="0pt" endcap="flat" joinstyle="miter" miterlimit="10" on="false" color="#000000" opacity="0"/>
                  <v:fill on="true" color="#000000"/>
                </v:shape>
                <v:shape id="Shape 121162" style="position:absolute;width:857;height:95;left:0;top:2000;" coordsize="85725,9525" path="m0,0l85725,0l85725,9525l0,9525l0,0">
                  <v:stroke weight="0pt" endcap="flat" joinstyle="miter" miterlimit="10" on="false" color="#000000" opacity="0"/>
                  <v:fill on="true" color="#000000"/>
                </v:shape>
                <v:shape id="Shape 121163" style="position:absolute;width:10287;height:95;left:857;top:2000;" coordsize="1028700,9525" path="m0,0l1028700,0l1028700,9525l0,9525l0,0">
                  <v:stroke weight="0pt" endcap="flat" joinstyle="miter" miterlimit="10" on="false" color="#000000" opacity="0"/>
                  <v:fill on="true" color="#000000"/>
                </v:shape>
                <v:shape id="Shape 121164" style="position:absolute;width:762;height:95;left:11144;top:2000;" coordsize="76200,9525" path="m0,0l76200,0l76200,9525l0,9525l0,0">
                  <v:stroke weight="0pt" endcap="flat" joinstyle="miter" miterlimit="10" on="false" color="#000000" opacity="0"/>
                  <v:fill on="true" color="#000000"/>
                </v:shape>
              </v:group>
            </w:pict>
          </mc:Fallback>
        </mc:AlternateContent>
      </w:r>
      <w:r>
        <w:t>(5.8)</w:t>
      </w:r>
    </w:p>
    <w:p w14:paraId="748DADA4" w14:textId="77777777" w:rsidR="00572908" w:rsidRDefault="00000000">
      <w:pPr>
        <w:tabs>
          <w:tab w:val="center" w:pos="8640"/>
        </w:tabs>
        <w:spacing w:before="0" w:after="79"/>
        <w:ind w:left="0" w:firstLine="0"/>
      </w:pPr>
      <w:r>
        <w:t>(Loss) earnings before taxes</w:t>
      </w:r>
      <w:r>
        <w:tab/>
        <w:t>(1.2)</w:t>
      </w:r>
    </w:p>
    <w:p w14:paraId="7A4B72C5" w14:textId="77777777" w:rsidR="00572908" w:rsidRDefault="00000000">
      <w:pPr>
        <w:tabs>
          <w:tab w:val="center" w:pos="8665"/>
        </w:tabs>
        <w:spacing w:before="0" w:after="46"/>
        <w:ind w:left="0" w:firstLine="0"/>
      </w:pPr>
      <w:r>
        <w:t>Taxes on earnings</w:t>
      </w:r>
      <w:r>
        <w:tab/>
        <w:t>—</w:t>
      </w:r>
    </w:p>
    <w:p w14:paraId="3B7EFC0F" w14:textId="77777777" w:rsidR="00572908" w:rsidRDefault="00000000">
      <w:pPr>
        <w:tabs>
          <w:tab w:val="center" w:pos="8640"/>
        </w:tabs>
        <w:spacing w:after="79"/>
        <w:ind w:left="0" w:firstLine="0"/>
      </w:pPr>
      <w:r>
        <w:t>Net (loss) earnings</w:t>
      </w:r>
      <w:r>
        <w:tab/>
        <w:t>(1.2)</w:t>
      </w:r>
    </w:p>
    <w:p w14:paraId="1198951B" w14:textId="77777777" w:rsidR="00572908" w:rsidRDefault="00000000">
      <w:pPr>
        <w:tabs>
          <w:tab w:val="center" w:pos="8640"/>
        </w:tabs>
        <w:spacing w:before="0"/>
        <w:ind w:left="0" w:firstLine="0"/>
      </w:pPr>
      <w:r>
        <w:t>Less: Net earnings attributable to noncontrolling interests</w:t>
      </w:r>
      <w:r>
        <w:tab/>
        <w:t>0.1</w:t>
      </w:r>
    </w:p>
    <w:p w14:paraId="259CF57E" w14:textId="77777777" w:rsidR="00572908" w:rsidRDefault="00000000">
      <w:pPr>
        <w:tabs>
          <w:tab w:val="center" w:pos="7943"/>
          <w:tab w:val="center" w:pos="8640"/>
        </w:tabs>
        <w:spacing w:before="0"/>
        <w:ind w:left="0" w:firstLine="0"/>
      </w:pPr>
      <w:r>
        <w:t>Net (loss) earnings attributable to Varex</w:t>
      </w:r>
      <w:r>
        <w:tab/>
      </w:r>
      <w:r>
        <w:rPr>
          <w:rFonts w:ascii="Calibri" w:eastAsia="Calibri" w:hAnsi="Calibri" w:cs="Calibri"/>
          <w:noProof/>
          <w:sz w:val="22"/>
        </w:rPr>
        <mc:AlternateContent>
          <mc:Choice Requires="wpg">
            <w:drawing>
              <wp:inline distT="0" distB="0" distL="0" distR="0" wp14:anchorId="4CE06D19" wp14:editId="58C6458D">
                <wp:extent cx="1190625" cy="228600"/>
                <wp:effectExtent l="0" t="0" r="0" b="0"/>
                <wp:docPr id="98121" name="Group 98121"/>
                <wp:cNvGraphicFramePr/>
                <a:graphic xmlns:a="http://schemas.openxmlformats.org/drawingml/2006/main">
                  <a:graphicData uri="http://schemas.microsoft.com/office/word/2010/wordprocessingGroup">
                    <wpg:wgp>
                      <wpg:cNvGrpSpPr/>
                      <wpg:grpSpPr>
                        <a:xfrm>
                          <a:off x="0" y="0"/>
                          <a:ext cx="1190625" cy="228600"/>
                          <a:chOff x="0" y="0"/>
                          <a:chExt cx="1190625" cy="228600"/>
                        </a:xfrm>
                      </wpg:grpSpPr>
                      <wps:wsp>
                        <wps:cNvPr id="121165" name="Shape 121165"/>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66" name="Shape 121166"/>
                        <wps:cNvSpPr/>
                        <wps:spPr>
                          <a:xfrm>
                            <a:off x="8572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67" name="Shape 121167"/>
                        <wps:cNvSpPr/>
                        <wps:spPr>
                          <a:xfrm>
                            <a:off x="11144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68" name="Shape 121168"/>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69" name="Shape 121169"/>
                        <wps:cNvSpPr/>
                        <wps:spPr>
                          <a:xfrm>
                            <a:off x="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70" name="Shape 121170"/>
                        <wps:cNvSpPr/>
                        <wps:spPr>
                          <a:xfrm>
                            <a:off x="85725"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71" name="Shape 121171"/>
                        <wps:cNvSpPr/>
                        <wps:spPr>
                          <a:xfrm>
                            <a:off x="85725" y="2190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72" name="Shape 121172"/>
                        <wps:cNvSpPr/>
                        <wps:spPr>
                          <a:xfrm>
                            <a:off x="111442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73" name="Shape 121173"/>
                        <wps:cNvSpPr/>
                        <wps:spPr>
                          <a:xfrm>
                            <a:off x="1114425"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8121" style="width:93.75pt;height:18pt;mso-position-horizontal-relative:char;mso-position-vertical-relative:line" coordsize="11906,2286">
                <v:shape id="Shape 121174" style="position:absolute;width:857;height:95;left:0;top:0;" coordsize="85725,9525" path="m0,0l85725,0l85725,9525l0,9525l0,0">
                  <v:stroke weight="0pt" endcap="flat" joinstyle="miter" miterlimit="10" on="false" color="#000000" opacity="0"/>
                  <v:fill on="true" color="#000000"/>
                </v:shape>
                <v:shape id="Shape 121175" style="position:absolute;width:10287;height:95;left:857;top:0;" coordsize="1028700,9525" path="m0,0l1028700,0l1028700,9525l0,9525l0,0">
                  <v:stroke weight="0pt" endcap="flat" joinstyle="miter" miterlimit="10" on="false" color="#000000" opacity="0"/>
                  <v:fill on="true" color="#000000"/>
                </v:shape>
                <v:shape id="Shape 121176" style="position:absolute;width:762;height:95;left:11144;top:0;" coordsize="76200,9525" path="m0,0l76200,0l76200,9525l0,9525l0,0">
                  <v:stroke weight="0pt" endcap="flat" joinstyle="miter" miterlimit="10" on="false" color="#000000" opacity="0"/>
                  <v:fill on="true" color="#000000"/>
                </v:shape>
                <v:shape id="Shape 121177" style="position:absolute;width:857;height:95;left:0;top:2000;" coordsize="85725,9525" path="m0,0l85725,0l85725,9525l0,9525l0,0">
                  <v:stroke weight="0pt" endcap="flat" joinstyle="miter" miterlimit="10" on="false" color="#000000" opacity="0"/>
                  <v:fill on="true" color="#000000"/>
                </v:shape>
                <v:shape id="Shape 121178" style="position:absolute;width:857;height:95;left:0;top:2190;" coordsize="85725,9525" path="m0,0l85725,0l85725,9525l0,9525l0,0">
                  <v:stroke weight="0pt" endcap="flat" joinstyle="miter" miterlimit="10" on="false" color="#000000" opacity="0"/>
                  <v:fill on="true" color="#000000"/>
                </v:shape>
                <v:shape id="Shape 121179" style="position:absolute;width:10287;height:95;left:857;top:2000;" coordsize="1028700,9525" path="m0,0l1028700,0l1028700,9525l0,9525l0,0">
                  <v:stroke weight="0pt" endcap="flat" joinstyle="miter" miterlimit="10" on="false" color="#000000" opacity="0"/>
                  <v:fill on="true" color="#000000"/>
                </v:shape>
                <v:shape id="Shape 121180" style="position:absolute;width:10287;height:95;left:857;top:2190;" coordsize="1028700,9525" path="m0,0l1028700,0l1028700,9525l0,9525l0,0">
                  <v:stroke weight="0pt" endcap="flat" joinstyle="miter" miterlimit="10" on="false" color="#000000" opacity="0"/>
                  <v:fill on="true" color="#000000"/>
                </v:shape>
                <v:shape id="Shape 121181" style="position:absolute;width:762;height:95;left:11144;top:2000;" coordsize="76200,9525" path="m0,0l76200,0l76200,9525l0,9525l0,0">
                  <v:stroke weight="0pt" endcap="flat" joinstyle="miter" miterlimit="10" on="false" color="#000000" opacity="0"/>
                  <v:fill on="true" color="#000000"/>
                </v:shape>
                <v:shape id="Shape 121182" style="position:absolute;width:762;height:95;left:11144;top:2190;" coordsize="76200,9525" path="m0,0l76200,0l76200,9525l0,9525l0,0">
                  <v:stroke weight="0pt" endcap="flat" joinstyle="miter" miterlimit="10" on="false" color="#000000" opacity="0"/>
                  <v:fill on="true" color="#000000"/>
                </v:shape>
              </v:group>
            </w:pict>
          </mc:Fallback>
        </mc:AlternateContent>
      </w:r>
      <w:r>
        <w:t>$</w:t>
      </w:r>
      <w:r>
        <w:tab/>
        <w:t>(1.3)</w:t>
      </w:r>
    </w:p>
    <w:p w14:paraId="11829D98" w14:textId="77777777" w:rsidR="00572908" w:rsidRDefault="00000000">
      <w:pPr>
        <w:tabs>
          <w:tab w:val="center" w:pos="7040"/>
        </w:tabs>
        <w:spacing w:before="0" w:after="160" w:line="259" w:lineRule="auto"/>
        <w:ind w:left="0" w:firstLine="0"/>
      </w:pPr>
      <w:r>
        <w:rPr>
          <w:b/>
        </w:rPr>
        <w:t>Net (loss) earnings per common share attributable to Varex</w:t>
      </w:r>
      <w:r>
        <w:rPr>
          <w:b/>
        </w:rPr>
        <w:tab/>
      </w:r>
      <w:r>
        <w:t xml:space="preserve"> </w:t>
      </w:r>
    </w:p>
    <w:p w14:paraId="5AE49A3F" w14:textId="77777777" w:rsidR="00572908" w:rsidRDefault="00000000">
      <w:pPr>
        <w:tabs>
          <w:tab w:val="center" w:pos="7090"/>
          <w:tab w:val="center" w:pos="8590"/>
          <w:tab w:val="center" w:pos="9063"/>
          <w:tab w:val="right" w:pos="10833"/>
        </w:tabs>
        <w:spacing w:before="0" w:after="160" w:line="259" w:lineRule="auto"/>
        <w:ind w:left="0" w:firstLine="0"/>
      </w:pPr>
      <w:r>
        <w:t>Basic</w:t>
      </w:r>
      <w:r>
        <w:tab/>
        <w:t>$</w:t>
      </w:r>
      <w:r>
        <w:tab/>
        <w:t>(0.03)</w:t>
      </w:r>
      <w:r>
        <w:tab/>
        <w:t>$</w:t>
      </w:r>
      <w:r>
        <w:tab/>
        <w:t>0.08</w:t>
      </w:r>
    </w:p>
    <w:p w14:paraId="0EFE4E6A" w14:textId="77777777" w:rsidR="00572908" w:rsidRDefault="00000000">
      <w:pPr>
        <w:tabs>
          <w:tab w:val="center" w:pos="7090"/>
          <w:tab w:val="center" w:pos="8590"/>
          <w:tab w:val="center" w:pos="9063"/>
          <w:tab w:val="right" w:pos="10833"/>
        </w:tabs>
        <w:spacing w:before="0" w:after="160" w:line="259" w:lineRule="auto"/>
        <w:ind w:left="0" w:firstLine="0"/>
      </w:pPr>
      <w:r>
        <w:t>Diluted</w:t>
      </w:r>
      <w:r>
        <w:tab/>
        <w:t>$</w:t>
      </w:r>
      <w:r>
        <w:tab/>
        <w:t>(0.03)</w:t>
      </w:r>
      <w:r>
        <w:tab/>
        <w:t>$</w:t>
      </w:r>
      <w:r>
        <w:tab/>
        <w:t>0.08</w:t>
      </w:r>
    </w:p>
    <w:p w14:paraId="4D12DEB9" w14:textId="77777777" w:rsidR="00572908" w:rsidRDefault="00000000">
      <w:pPr>
        <w:tabs>
          <w:tab w:val="center" w:pos="7040"/>
        </w:tabs>
        <w:spacing w:before="0" w:after="160" w:line="259" w:lineRule="auto"/>
        <w:ind w:left="0" w:firstLine="0"/>
      </w:pPr>
      <w:r>
        <w:rPr>
          <w:b/>
        </w:rPr>
        <w:t>Weighted average common shares outstanding</w:t>
      </w:r>
      <w:r>
        <w:rPr>
          <w:b/>
        </w:rPr>
        <w:tab/>
      </w:r>
      <w:r>
        <w:t xml:space="preserve"> </w:t>
      </w:r>
    </w:p>
    <w:p w14:paraId="67F72B1B" w14:textId="77777777" w:rsidR="00572908" w:rsidRDefault="00000000">
      <w:pPr>
        <w:tabs>
          <w:tab w:val="center" w:pos="8590"/>
          <w:tab w:val="right" w:pos="10833"/>
        </w:tabs>
        <w:spacing w:before="0" w:after="160" w:line="259" w:lineRule="auto"/>
        <w:ind w:left="0" w:firstLine="0"/>
      </w:pPr>
      <w:r>
        <w:t>Basic</w:t>
      </w:r>
      <w:r>
        <w:tab/>
        <w:t>38.5</w:t>
      </w:r>
      <w:r>
        <w:tab/>
        <w:t>38.1</w:t>
      </w:r>
    </w:p>
    <w:p w14:paraId="103DAB17" w14:textId="77777777" w:rsidR="00572908" w:rsidRDefault="00000000">
      <w:pPr>
        <w:tabs>
          <w:tab w:val="center" w:pos="8590"/>
          <w:tab w:val="right" w:pos="10833"/>
        </w:tabs>
        <w:spacing w:before="0" w:after="160" w:line="259" w:lineRule="auto"/>
        <w:ind w:left="0" w:firstLine="0"/>
      </w:pPr>
      <w:r>
        <w:t>Diluted</w:t>
      </w:r>
      <w:r>
        <w:tab/>
        <w:t>38.5</w:t>
      </w:r>
      <w:r>
        <w:tab/>
        <w:t>38.3</w:t>
      </w:r>
    </w:p>
    <w:p w14:paraId="28D943A2" w14:textId="77777777" w:rsidR="00572908" w:rsidRDefault="00000000">
      <w:pPr>
        <w:spacing w:before="0" w:after="0" w:line="259" w:lineRule="auto"/>
        <w:ind w:left="27" w:firstLine="0"/>
        <w:jc w:val="center"/>
      </w:pPr>
      <w:r>
        <w:t xml:space="preserve"> </w:t>
      </w:r>
    </w:p>
    <w:p w14:paraId="3204731F" w14:textId="77777777" w:rsidR="00572908" w:rsidRDefault="00000000">
      <w:pPr>
        <w:spacing w:before="0" w:after="225" w:line="265" w:lineRule="auto"/>
        <w:ind w:left="36"/>
        <w:jc w:val="center"/>
      </w:pPr>
      <w:r>
        <w:rPr>
          <w:i/>
        </w:rPr>
        <w:t>See accompanying notes to the condensed consolidated financial statements.</w:t>
      </w:r>
    </w:p>
    <w:p w14:paraId="6FC13ADC" w14:textId="77777777" w:rsidR="00572908" w:rsidRDefault="00000000">
      <w:pPr>
        <w:spacing w:before="0" w:line="254" w:lineRule="auto"/>
        <w:ind w:left="291" w:right="255"/>
        <w:jc w:val="center"/>
      </w:pPr>
      <w:r>
        <w:t>2</w:t>
      </w:r>
    </w:p>
    <w:p w14:paraId="62FBF884" w14:textId="77777777" w:rsidR="00572908" w:rsidRDefault="00000000">
      <w:pPr>
        <w:spacing w:before="0" w:after="0" w:line="259" w:lineRule="auto"/>
        <w:ind w:left="0" w:right="-27" w:firstLine="0"/>
      </w:pPr>
      <w:r>
        <w:rPr>
          <w:rFonts w:ascii="Calibri" w:eastAsia="Calibri" w:hAnsi="Calibri" w:cs="Calibri"/>
          <w:noProof/>
          <w:sz w:val="22"/>
        </w:rPr>
        <mc:AlternateContent>
          <mc:Choice Requires="wpg">
            <w:drawing>
              <wp:inline distT="0" distB="0" distL="0" distR="0" wp14:anchorId="49671A86" wp14:editId="13715A87">
                <wp:extent cx="6896100" cy="19050"/>
                <wp:effectExtent l="0" t="0" r="0" b="0"/>
                <wp:docPr id="98122" name="Group 9812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183" name="Shape 12118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184" name="Shape 12118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74" name="Shape 57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75" name="Shape 57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8122" style="width:543pt;height:1.5pt;mso-position-horizontal-relative:char;mso-position-vertical-relative:line" coordsize="68961,190">
                <v:shape id="Shape 121185" style="position:absolute;width:68961;height:95;left:0;top:0;" coordsize="6896100,9525" path="m0,0l6896100,0l6896100,9525l0,9525l0,0">
                  <v:stroke weight="0pt" endcap="flat" joinstyle="miter" miterlimit="10" on="false" color="#000000" opacity="0"/>
                  <v:fill on="true" color="#9a9a9a"/>
                </v:shape>
                <v:shape id="Shape 121186" style="position:absolute;width:68961;height:95;left:0;top:95;" coordsize="6896100,9525" path="m0,0l6896100,0l6896100,9525l0,9525l0,0">
                  <v:stroke weight="0pt" endcap="flat" joinstyle="miter" miterlimit="10" on="false" color="#000000" opacity="0"/>
                  <v:fill on="true" color="#eeeeee"/>
                </v:shape>
                <v:shape id="Shape 574" style="position:absolute;width:95;height:190;left:68865;top:0;" coordsize="9525,19050" path="m9525,0l9525,19050l0,19050l0,9525l9525,0x">
                  <v:stroke weight="0pt" endcap="flat" joinstyle="miter" miterlimit="10" on="false" color="#000000" opacity="0"/>
                  <v:fill on="true" color="#eeeeee"/>
                </v:shape>
                <v:shape id="Shape 57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779BDAF" w14:textId="77777777" w:rsidR="00572908" w:rsidRDefault="00000000">
      <w:pPr>
        <w:spacing w:before="0" w:after="705" w:line="265" w:lineRule="auto"/>
        <w:ind w:left="-5"/>
      </w:pPr>
      <w:r>
        <w:rPr>
          <w:color w:val="0000EE"/>
          <w:u w:val="single" w:color="0000EE"/>
        </w:rPr>
        <w:t>Table of Contents</w:t>
      </w:r>
    </w:p>
    <w:p w14:paraId="146EEBB2" w14:textId="77777777" w:rsidR="00572908" w:rsidRDefault="00000000">
      <w:pPr>
        <w:spacing w:before="0" w:after="0"/>
        <w:ind w:left="280" w:right="244"/>
        <w:jc w:val="center"/>
      </w:pPr>
      <w:r>
        <w:rPr>
          <w:b/>
        </w:rPr>
        <w:t>VAREX IMAGING CORPORATION</w:t>
      </w:r>
    </w:p>
    <w:p w14:paraId="7E54CEB9" w14:textId="77777777" w:rsidR="00572908" w:rsidRDefault="00000000">
      <w:pPr>
        <w:pStyle w:val="Heading3"/>
        <w:ind w:left="280" w:right="244"/>
      </w:pPr>
      <w:bookmarkStart w:id="3" w:name="_Toc119092"/>
      <w:r>
        <w:t>CONDENSED CONSOLIDATED STATEMENTS OF COMPREHENSIVE (LOSS) EARNINGS</w:t>
      </w:r>
      <w:bookmarkEnd w:id="3"/>
    </w:p>
    <w:p w14:paraId="168B7EDA" w14:textId="77777777" w:rsidR="00572908" w:rsidRDefault="00000000">
      <w:pPr>
        <w:spacing w:before="0" w:after="394"/>
        <w:ind w:left="280" w:right="244"/>
        <w:jc w:val="center"/>
      </w:pPr>
      <w:r>
        <w:rPr>
          <w:b/>
        </w:rPr>
        <w:t>(Unaudited)</w:t>
      </w:r>
    </w:p>
    <w:p w14:paraId="008E3D8D" w14:textId="77777777" w:rsidR="00572908" w:rsidRDefault="00000000">
      <w:pPr>
        <w:spacing w:before="0" w:after="0" w:line="259" w:lineRule="auto"/>
        <w:ind w:left="10" w:right="1066"/>
        <w:jc w:val="right"/>
      </w:pPr>
      <w:r>
        <w:rPr>
          <w:b/>
          <w:sz w:val="18"/>
        </w:rPr>
        <w:lastRenderedPageBreak/>
        <w:t>Three Months Ended</w:t>
      </w:r>
    </w:p>
    <w:p w14:paraId="6BDC0138" w14:textId="77777777" w:rsidR="00572908" w:rsidRDefault="00000000">
      <w:pPr>
        <w:spacing w:before="0" w:after="88" w:line="259" w:lineRule="auto"/>
        <w:ind w:left="7005" w:right="-27" w:firstLine="0"/>
      </w:pPr>
      <w:r>
        <w:rPr>
          <w:rFonts w:ascii="Calibri" w:eastAsia="Calibri" w:hAnsi="Calibri" w:cs="Calibri"/>
          <w:noProof/>
          <w:sz w:val="22"/>
        </w:rPr>
        <mc:AlternateContent>
          <mc:Choice Requires="wpg">
            <w:drawing>
              <wp:inline distT="0" distB="0" distL="0" distR="0" wp14:anchorId="7EAAAA55" wp14:editId="74556F0B">
                <wp:extent cx="2447925" cy="9525"/>
                <wp:effectExtent l="0" t="0" r="0" b="0"/>
                <wp:docPr id="87900" name="Group 87900"/>
                <wp:cNvGraphicFramePr/>
                <a:graphic xmlns:a="http://schemas.openxmlformats.org/drawingml/2006/main">
                  <a:graphicData uri="http://schemas.microsoft.com/office/word/2010/wordprocessingGroup">
                    <wpg:wgp>
                      <wpg:cNvGrpSpPr/>
                      <wpg:grpSpPr>
                        <a:xfrm>
                          <a:off x="0" y="0"/>
                          <a:ext cx="2447925" cy="9525"/>
                          <a:chOff x="0" y="0"/>
                          <a:chExt cx="2447925" cy="9525"/>
                        </a:xfrm>
                      </wpg:grpSpPr>
                      <wps:wsp>
                        <wps:cNvPr id="121187" name="Shape 12118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88" name="Shape 121188"/>
                        <wps:cNvSpPr/>
                        <wps:spPr>
                          <a:xfrm>
                            <a:off x="8572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89" name="Shape 121189"/>
                        <wps:cNvSpPr/>
                        <wps:spPr>
                          <a:xfrm>
                            <a:off x="1114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90" name="Shape 121190"/>
                        <wps:cNvSpPr/>
                        <wps:spPr>
                          <a:xfrm>
                            <a:off x="1181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91" name="Shape 121191"/>
                        <wps:cNvSpPr/>
                        <wps:spPr>
                          <a:xfrm>
                            <a:off x="12477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92" name="Shape 121192"/>
                        <wps:cNvSpPr/>
                        <wps:spPr>
                          <a:xfrm>
                            <a:off x="134302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93" name="Shape 121193"/>
                        <wps:cNvSpPr/>
                        <wps:spPr>
                          <a:xfrm>
                            <a:off x="23717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900" style="width:192.75pt;height:0.75pt;mso-position-horizontal-relative:char;mso-position-vertical-relative:line" coordsize="24479,95">
                <v:shape id="Shape 121194" style="position:absolute;width:857;height:95;left:0;top:0;" coordsize="85725,9525" path="m0,0l85725,0l85725,9525l0,9525l0,0">
                  <v:stroke weight="0pt" endcap="flat" joinstyle="miter" miterlimit="10" on="false" color="#000000" opacity="0"/>
                  <v:fill on="true" color="#000000"/>
                </v:shape>
                <v:shape id="Shape 121195" style="position:absolute;width:10287;height:95;left:857;top:0;" coordsize="1028700,9525" path="m0,0l1028700,0l1028700,9525l0,9525l0,0">
                  <v:stroke weight="0pt" endcap="flat" joinstyle="miter" miterlimit="10" on="false" color="#000000" opacity="0"/>
                  <v:fill on="true" color="#000000"/>
                </v:shape>
                <v:shape id="Shape 121196" style="position:absolute;width:666;height:95;left:11144;top:0;" coordsize="66675,9525" path="m0,0l66675,0l66675,9525l0,9525l0,0">
                  <v:stroke weight="0pt" endcap="flat" joinstyle="miter" miterlimit="10" on="false" color="#000000" opacity="0"/>
                  <v:fill on="true" color="#000000"/>
                </v:shape>
                <v:shape id="Shape 121197" style="position:absolute;width:666;height:95;left:11811;top:0;" coordsize="66675,9525" path="m0,0l66675,0l66675,9525l0,9525l0,0">
                  <v:stroke weight="0pt" endcap="flat" joinstyle="miter" miterlimit="10" on="false" color="#000000" opacity="0"/>
                  <v:fill on="true" color="#000000"/>
                </v:shape>
                <v:shape id="Shape 121198" style="position:absolute;width:952;height:95;left:12477;top:0;" coordsize="95250,9525" path="m0,0l95250,0l95250,9525l0,9525l0,0">
                  <v:stroke weight="0pt" endcap="flat" joinstyle="miter" miterlimit="10" on="false" color="#000000" opacity="0"/>
                  <v:fill on="true" color="#000000"/>
                </v:shape>
                <v:shape id="Shape 121199" style="position:absolute;width:10287;height:95;left:13430;top:0;" coordsize="1028700,9525" path="m0,0l1028700,0l1028700,9525l0,9525l0,0">
                  <v:stroke weight="0pt" endcap="flat" joinstyle="miter" miterlimit="10" on="false" color="#000000" opacity="0"/>
                  <v:fill on="true" color="#000000"/>
                </v:shape>
                <v:shape id="Shape 121200" style="position:absolute;width:762;height:95;left:23717;top:0;" coordsize="76200,9525" path="m0,0l76200,0l76200,9525l0,9525l0,0">
                  <v:stroke weight="0pt" endcap="flat" joinstyle="miter" miterlimit="10" on="false" color="#000000" opacity="0"/>
                  <v:fill on="true" color="#000000"/>
                </v:shape>
              </v:group>
            </w:pict>
          </mc:Fallback>
        </mc:AlternateContent>
      </w:r>
    </w:p>
    <w:p w14:paraId="7227A79F" w14:textId="77777777" w:rsidR="00572908" w:rsidRDefault="00000000">
      <w:pPr>
        <w:pStyle w:val="Heading5"/>
        <w:tabs>
          <w:tab w:val="center" w:pos="7937"/>
          <w:tab w:val="center" w:pos="8897"/>
          <w:tab w:val="center" w:pos="9919"/>
        </w:tabs>
        <w:spacing w:after="55"/>
        <w:ind w:left="0" w:firstLine="0"/>
      </w:pPr>
      <w:r>
        <w:t>(In millions)</w:t>
      </w:r>
      <w:r>
        <w:tab/>
        <w:t>January 3, 2020</w:t>
      </w:r>
      <w:r>
        <w:tab/>
      </w:r>
      <w:r>
        <w:rPr>
          <w:b w:val="0"/>
          <w:sz w:val="20"/>
        </w:rPr>
        <w:t xml:space="preserve"> </w:t>
      </w:r>
      <w:r>
        <w:rPr>
          <w:b w:val="0"/>
          <w:sz w:val="20"/>
        </w:rPr>
        <w:tab/>
      </w:r>
      <w:r>
        <w:t>December 28, 2018</w:t>
      </w:r>
    </w:p>
    <w:tbl>
      <w:tblPr>
        <w:tblStyle w:val="TableGrid"/>
        <w:tblpPr w:vertAnchor="text" w:tblpX="7005" w:tblpY="-64"/>
        <w:tblOverlap w:val="never"/>
        <w:tblW w:w="3855" w:type="dxa"/>
        <w:tblInd w:w="0" w:type="dxa"/>
        <w:tblCellMar>
          <w:top w:w="66" w:type="dxa"/>
          <w:left w:w="0" w:type="dxa"/>
          <w:bottom w:w="59" w:type="dxa"/>
          <w:right w:w="54" w:type="dxa"/>
        </w:tblCellMar>
        <w:tblLook w:val="04A0" w:firstRow="1" w:lastRow="0" w:firstColumn="1" w:lastColumn="0" w:noHBand="0" w:noVBand="1"/>
      </w:tblPr>
      <w:tblGrid>
        <w:gridCol w:w="320"/>
        <w:gridCol w:w="1682"/>
        <w:gridCol w:w="1415"/>
        <w:gridCol w:w="438"/>
      </w:tblGrid>
      <w:tr w:rsidR="00572908" w14:paraId="72368624" w14:textId="77777777">
        <w:trPr>
          <w:trHeight w:val="453"/>
        </w:trPr>
        <w:tc>
          <w:tcPr>
            <w:tcW w:w="320" w:type="dxa"/>
            <w:tcBorders>
              <w:top w:val="single" w:sz="6" w:space="0" w:color="000000"/>
              <w:left w:val="nil"/>
              <w:bottom w:val="nil"/>
              <w:right w:val="nil"/>
            </w:tcBorders>
          </w:tcPr>
          <w:p w14:paraId="765661E4" w14:textId="77777777" w:rsidR="00572908" w:rsidRDefault="00000000">
            <w:pPr>
              <w:spacing w:before="0" w:after="0" w:line="259" w:lineRule="auto"/>
              <w:ind w:left="33" w:firstLine="0"/>
            </w:pPr>
            <w:r>
              <w:rPr>
                <w:sz w:val="18"/>
              </w:rPr>
              <w:t>$</w:t>
            </w:r>
          </w:p>
        </w:tc>
        <w:tc>
          <w:tcPr>
            <w:tcW w:w="1682" w:type="dxa"/>
            <w:tcBorders>
              <w:top w:val="single" w:sz="6" w:space="0" w:color="000000"/>
              <w:left w:val="nil"/>
              <w:bottom w:val="nil"/>
              <w:right w:val="nil"/>
            </w:tcBorders>
          </w:tcPr>
          <w:p w14:paraId="6AF64DA7" w14:textId="77777777" w:rsidR="00572908" w:rsidRDefault="00000000">
            <w:pPr>
              <w:spacing w:before="0" w:after="0" w:line="259" w:lineRule="auto"/>
              <w:ind w:left="0" w:right="134" w:firstLine="0"/>
              <w:jc w:val="right"/>
            </w:pPr>
            <w:r>
              <w:rPr>
                <w:sz w:val="18"/>
              </w:rPr>
              <w:t>(1.2)</w:t>
            </w:r>
          </w:p>
        </w:tc>
        <w:tc>
          <w:tcPr>
            <w:tcW w:w="1415" w:type="dxa"/>
            <w:tcBorders>
              <w:top w:val="single" w:sz="6" w:space="0" w:color="000000"/>
              <w:left w:val="nil"/>
              <w:bottom w:val="nil"/>
              <w:right w:val="nil"/>
            </w:tcBorders>
          </w:tcPr>
          <w:p w14:paraId="060DFA2E" w14:textId="77777777" w:rsidR="00572908" w:rsidRDefault="00000000">
            <w:pPr>
              <w:spacing w:before="0" w:after="0" w:line="259" w:lineRule="auto"/>
              <w:ind w:left="0" w:firstLine="0"/>
            </w:pPr>
            <w:r>
              <w:rPr>
                <w:sz w:val="18"/>
              </w:rPr>
              <w:t>$</w:t>
            </w:r>
          </w:p>
        </w:tc>
        <w:tc>
          <w:tcPr>
            <w:tcW w:w="438" w:type="dxa"/>
            <w:tcBorders>
              <w:top w:val="single" w:sz="6" w:space="0" w:color="000000"/>
              <w:left w:val="nil"/>
              <w:bottom w:val="nil"/>
              <w:right w:val="nil"/>
            </w:tcBorders>
          </w:tcPr>
          <w:p w14:paraId="61436996" w14:textId="77777777" w:rsidR="00572908" w:rsidRDefault="00000000">
            <w:pPr>
              <w:spacing w:before="0" w:after="0" w:line="259" w:lineRule="auto"/>
              <w:ind w:left="92" w:firstLine="0"/>
            </w:pPr>
            <w:r>
              <w:rPr>
                <w:sz w:val="18"/>
              </w:rPr>
              <w:t>3.0</w:t>
            </w:r>
          </w:p>
        </w:tc>
      </w:tr>
      <w:tr w:rsidR="00572908" w14:paraId="0745B5E7" w14:textId="77777777">
        <w:trPr>
          <w:trHeight w:val="459"/>
        </w:trPr>
        <w:tc>
          <w:tcPr>
            <w:tcW w:w="320" w:type="dxa"/>
            <w:tcBorders>
              <w:top w:val="nil"/>
              <w:left w:val="nil"/>
              <w:bottom w:val="nil"/>
              <w:right w:val="nil"/>
            </w:tcBorders>
          </w:tcPr>
          <w:p w14:paraId="30C50D70" w14:textId="77777777" w:rsidR="00572908" w:rsidRDefault="00572908">
            <w:pPr>
              <w:spacing w:before="0" w:after="160" w:line="259" w:lineRule="auto"/>
              <w:ind w:left="0" w:firstLine="0"/>
            </w:pPr>
          </w:p>
        </w:tc>
        <w:tc>
          <w:tcPr>
            <w:tcW w:w="1682" w:type="dxa"/>
            <w:tcBorders>
              <w:top w:val="nil"/>
              <w:left w:val="nil"/>
              <w:bottom w:val="nil"/>
              <w:right w:val="nil"/>
            </w:tcBorders>
            <w:vAlign w:val="bottom"/>
          </w:tcPr>
          <w:p w14:paraId="12A14CFE" w14:textId="77777777" w:rsidR="00572908" w:rsidRDefault="00000000">
            <w:pPr>
              <w:spacing w:before="0" w:after="0" w:line="259" w:lineRule="auto"/>
              <w:ind w:left="0" w:right="195" w:firstLine="0"/>
              <w:jc w:val="right"/>
            </w:pPr>
            <w:r>
              <w:t xml:space="preserve">— </w:t>
            </w:r>
          </w:p>
        </w:tc>
        <w:tc>
          <w:tcPr>
            <w:tcW w:w="1415" w:type="dxa"/>
            <w:tcBorders>
              <w:top w:val="nil"/>
              <w:left w:val="nil"/>
              <w:bottom w:val="nil"/>
              <w:right w:val="nil"/>
            </w:tcBorders>
          </w:tcPr>
          <w:p w14:paraId="511374CE" w14:textId="77777777" w:rsidR="00572908" w:rsidRDefault="00572908">
            <w:pPr>
              <w:spacing w:before="0" w:after="160" w:line="259" w:lineRule="auto"/>
              <w:ind w:left="0" w:firstLine="0"/>
            </w:pPr>
          </w:p>
        </w:tc>
        <w:tc>
          <w:tcPr>
            <w:tcW w:w="438" w:type="dxa"/>
            <w:tcBorders>
              <w:top w:val="nil"/>
              <w:left w:val="nil"/>
              <w:bottom w:val="nil"/>
              <w:right w:val="nil"/>
            </w:tcBorders>
            <w:vAlign w:val="bottom"/>
          </w:tcPr>
          <w:p w14:paraId="7274D614" w14:textId="77777777" w:rsidR="00572908" w:rsidRDefault="00000000">
            <w:pPr>
              <w:spacing w:before="0" w:after="0" w:line="259" w:lineRule="auto"/>
              <w:ind w:left="0" w:firstLine="0"/>
              <w:jc w:val="both"/>
            </w:pPr>
            <w:r>
              <w:t>(2.3)</w:t>
            </w:r>
          </w:p>
        </w:tc>
      </w:tr>
      <w:tr w:rsidR="00572908" w14:paraId="0C89C64A" w14:textId="77777777">
        <w:trPr>
          <w:trHeight w:val="288"/>
        </w:trPr>
        <w:tc>
          <w:tcPr>
            <w:tcW w:w="320" w:type="dxa"/>
            <w:tcBorders>
              <w:top w:val="nil"/>
              <w:left w:val="nil"/>
              <w:bottom w:val="single" w:sz="6" w:space="0" w:color="000000"/>
              <w:right w:val="nil"/>
            </w:tcBorders>
          </w:tcPr>
          <w:p w14:paraId="1860237B" w14:textId="77777777" w:rsidR="00572908" w:rsidRDefault="00572908">
            <w:pPr>
              <w:spacing w:before="0" w:after="160" w:line="259" w:lineRule="auto"/>
              <w:ind w:left="0" w:firstLine="0"/>
            </w:pPr>
          </w:p>
        </w:tc>
        <w:tc>
          <w:tcPr>
            <w:tcW w:w="1682" w:type="dxa"/>
            <w:tcBorders>
              <w:top w:val="nil"/>
              <w:left w:val="nil"/>
              <w:bottom w:val="single" w:sz="6" w:space="0" w:color="000000"/>
              <w:right w:val="nil"/>
            </w:tcBorders>
          </w:tcPr>
          <w:p w14:paraId="3B3DE0E1" w14:textId="77777777" w:rsidR="00572908" w:rsidRDefault="00000000">
            <w:pPr>
              <w:spacing w:before="0" w:after="0" w:line="259" w:lineRule="auto"/>
              <w:ind w:left="0" w:right="134" w:firstLine="0"/>
              <w:jc w:val="right"/>
            </w:pPr>
            <w:r>
              <w:rPr>
                <w:sz w:val="18"/>
              </w:rPr>
              <w:t>(0.9)</w:t>
            </w:r>
          </w:p>
        </w:tc>
        <w:tc>
          <w:tcPr>
            <w:tcW w:w="1415" w:type="dxa"/>
            <w:tcBorders>
              <w:top w:val="nil"/>
              <w:left w:val="nil"/>
              <w:bottom w:val="single" w:sz="6" w:space="0" w:color="000000"/>
              <w:right w:val="nil"/>
            </w:tcBorders>
          </w:tcPr>
          <w:p w14:paraId="4FE8DE3F" w14:textId="77777777" w:rsidR="00572908" w:rsidRDefault="00572908">
            <w:pPr>
              <w:spacing w:before="0" w:after="160" w:line="259" w:lineRule="auto"/>
              <w:ind w:left="0" w:firstLine="0"/>
            </w:pPr>
          </w:p>
        </w:tc>
        <w:tc>
          <w:tcPr>
            <w:tcW w:w="438" w:type="dxa"/>
            <w:tcBorders>
              <w:top w:val="nil"/>
              <w:left w:val="nil"/>
              <w:bottom w:val="single" w:sz="6" w:space="0" w:color="000000"/>
              <w:right w:val="nil"/>
            </w:tcBorders>
          </w:tcPr>
          <w:p w14:paraId="33A2EDCE" w14:textId="77777777" w:rsidR="00572908" w:rsidRDefault="00000000">
            <w:pPr>
              <w:spacing w:before="0" w:after="0" w:line="259" w:lineRule="auto"/>
              <w:ind w:left="137" w:firstLine="0"/>
              <w:jc w:val="both"/>
            </w:pPr>
            <w:r>
              <w:rPr>
                <w:sz w:val="18"/>
              </w:rPr>
              <w:t>—</w:t>
            </w:r>
          </w:p>
        </w:tc>
      </w:tr>
      <w:tr w:rsidR="00572908" w14:paraId="22CC6463" w14:textId="77777777">
        <w:trPr>
          <w:trHeight w:val="300"/>
        </w:trPr>
        <w:tc>
          <w:tcPr>
            <w:tcW w:w="320" w:type="dxa"/>
            <w:tcBorders>
              <w:top w:val="single" w:sz="6" w:space="0" w:color="000000"/>
              <w:left w:val="nil"/>
              <w:bottom w:val="single" w:sz="6" w:space="0" w:color="000000"/>
              <w:right w:val="nil"/>
            </w:tcBorders>
          </w:tcPr>
          <w:p w14:paraId="1C88BF2E" w14:textId="77777777" w:rsidR="00572908" w:rsidRDefault="00572908">
            <w:pPr>
              <w:spacing w:before="0" w:after="160" w:line="259" w:lineRule="auto"/>
              <w:ind w:left="0" w:firstLine="0"/>
            </w:pPr>
          </w:p>
        </w:tc>
        <w:tc>
          <w:tcPr>
            <w:tcW w:w="1682" w:type="dxa"/>
            <w:tcBorders>
              <w:top w:val="single" w:sz="6" w:space="0" w:color="000000"/>
              <w:left w:val="nil"/>
              <w:bottom w:val="single" w:sz="6" w:space="0" w:color="000000"/>
              <w:right w:val="nil"/>
            </w:tcBorders>
          </w:tcPr>
          <w:p w14:paraId="451B0753" w14:textId="77777777" w:rsidR="00572908" w:rsidRDefault="00000000">
            <w:pPr>
              <w:spacing w:before="0" w:after="0" w:line="259" w:lineRule="auto"/>
              <w:ind w:left="0" w:right="134" w:firstLine="0"/>
              <w:jc w:val="right"/>
            </w:pPr>
            <w:r>
              <w:rPr>
                <w:sz w:val="18"/>
              </w:rPr>
              <w:t>(0.9)</w:t>
            </w:r>
          </w:p>
        </w:tc>
        <w:tc>
          <w:tcPr>
            <w:tcW w:w="1415" w:type="dxa"/>
            <w:tcBorders>
              <w:top w:val="single" w:sz="6" w:space="0" w:color="000000"/>
              <w:left w:val="nil"/>
              <w:bottom w:val="single" w:sz="6" w:space="0" w:color="000000"/>
              <w:right w:val="nil"/>
            </w:tcBorders>
          </w:tcPr>
          <w:p w14:paraId="38F4DD29" w14:textId="77777777" w:rsidR="00572908" w:rsidRDefault="00572908">
            <w:pPr>
              <w:spacing w:before="0" w:after="160" w:line="259" w:lineRule="auto"/>
              <w:ind w:left="0" w:firstLine="0"/>
            </w:pPr>
          </w:p>
        </w:tc>
        <w:tc>
          <w:tcPr>
            <w:tcW w:w="438" w:type="dxa"/>
            <w:tcBorders>
              <w:top w:val="single" w:sz="6" w:space="0" w:color="000000"/>
              <w:left w:val="nil"/>
              <w:bottom w:val="single" w:sz="6" w:space="0" w:color="000000"/>
              <w:right w:val="nil"/>
            </w:tcBorders>
          </w:tcPr>
          <w:p w14:paraId="24D537DA" w14:textId="77777777" w:rsidR="00572908" w:rsidRDefault="00000000">
            <w:pPr>
              <w:spacing w:before="0" w:after="0" w:line="259" w:lineRule="auto"/>
              <w:ind w:left="32" w:firstLine="0"/>
              <w:jc w:val="both"/>
            </w:pPr>
            <w:r>
              <w:rPr>
                <w:sz w:val="18"/>
              </w:rPr>
              <w:t>(2.3)</w:t>
            </w:r>
          </w:p>
        </w:tc>
      </w:tr>
      <w:tr w:rsidR="00572908" w14:paraId="366CA903" w14:textId="77777777">
        <w:trPr>
          <w:trHeight w:val="310"/>
        </w:trPr>
        <w:tc>
          <w:tcPr>
            <w:tcW w:w="320" w:type="dxa"/>
            <w:tcBorders>
              <w:top w:val="single" w:sz="6" w:space="0" w:color="000000"/>
              <w:left w:val="nil"/>
              <w:bottom w:val="nil"/>
              <w:right w:val="nil"/>
            </w:tcBorders>
          </w:tcPr>
          <w:p w14:paraId="1633FAAA" w14:textId="77777777" w:rsidR="00572908" w:rsidRDefault="00572908">
            <w:pPr>
              <w:spacing w:before="0" w:after="160" w:line="259" w:lineRule="auto"/>
              <w:ind w:left="0" w:firstLine="0"/>
            </w:pPr>
          </w:p>
        </w:tc>
        <w:tc>
          <w:tcPr>
            <w:tcW w:w="1682" w:type="dxa"/>
            <w:tcBorders>
              <w:top w:val="single" w:sz="6" w:space="0" w:color="000000"/>
              <w:left w:val="nil"/>
              <w:bottom w:val="nil"/>
              <w:right w:val="nil"/>
            </w:tcBorders>
          </w:tcPr>
          <w:p w14:paraId="63241749" w14:textId="77777777" w:rsidR="00572908" w:rsidRDefault="00000000">
            <w:pPr>
              <w:spacing w:before="0" w:after="0" w:line="259" w:lineRule="auto"/>
              <w:ind w:left="0" w:right="134" w:firstLine="0"/>
              <w:jc w:val="right"/>
            </w:pPr>
            <w:r>
              <w:rPr>
                <w:sz w:val="18"/>
              </w:rPr>
              <w:t>(2.1)</w:t>
            </w:r>
          </w:p>
        </w:tc>
        <w:tc>
          <w:tcPr>
            <w:tcW w:w="1415" w:type="dxa"/>
            <w:tcBorders>
              <w:top w:val="single" w:sz="6" w:space="0" w:color="000000"/>
              <w:left w:val="nil"/>
              <w:bottom w:val="nil"/>
              <w:right w:val="nil"/>
            </w:tcBorders>
          </w:tcPr>
          <w:p w14:paraId="7A9E28F4" w14:textId="77777777" w:rsidR="00572908" w:rsidRDefault="00572908">
            <w:pPr>
              <w:spacing w:before="0" w:after="160" w:line="259" w:lineRule="auto"/>
              <w:ind w:left="0" w:firstLine="0"/>
            </w:pPr>
          </w:p>
        </w:tc>
        <w:tc>
          <w:tcPr>
            <w:tcW w:w="438" w:type="dxa"/>
            <w:tcBorders>
              <w:top w:val="single" w:sz="6" w:space="0" w:color="000000"/>
              <w:left w:val="nil"/>
              <w:bottom w:val="nil"/>
              <w:right w:val="nil"/>
            </w:tcBorders>
          </w:tcPr>
          <w:p w14:paraId="209605E3" w14:textId="77777777" w:rsidR="00572908" w:rsidRDefault="00000000">
            <w:pPr>
              <w:spacing w:before="0" w:after="0" w:line="259" w:lineRule="auto"/>
              <w:ind w:left="92" w:firstLine="0"/>
            </w:pPr>
            <w:r>
              <w:rPr>
                <w:sz w:val="18"/>
              </w:rPr>
              <w:t>0.7</w:t>
            </w:r>
          </w:p>
        </w:tc>
      </w:tr>
      <w:tr w:rsidR="00572908" w14:paraId="45E84029" w14:textId="77777777">
        <w:trPr>
          <w:trHeight w:val="290"/>
        </w:trPr>
        <w:tc>
          <w:tcPr>
            <w:tcW w:w="320" w:type="dxa"/>
            <w:tcBorders>
              <w:top w:val="nil"/>
              <w:left w:val="nil"/>
              <w:bottom w:val="single" w:sz="6" w:space="0" w:color="000000"/>
              <w:right w:val="nil"/>
            </w:tcBorders>
          </w:tcPr>
          <w:p w14:paraId="019C9FE0" w14:textId="77777777" w:rsidR="00572908" w:rsidRDefault="00572908">
            <w:pPr>
              <w:spacing w:before="0" w:after="160" w:line="259" w:lineRule="auto"/>
              <w:ind w:left="0" w:firstLine="0"/>
            </w:pPr>
          </w:p>
        </w:tc>
        <w:tc>
          <w:tcPr>
            <w:tcW w:w="1682" w:type="dxa"/>
            <w:tcBorders>
              <w:top w:val="nil"/>
              <w:left w:val="nil"/>
              <w:bottom w:val="single" w:sz="6" w:space="0" w:color="000000"/>
              <w:right w:val="nil"/>
            </w:tcBorders>
          </w:tcPr>
          <w:p w14:paraId="70AE084C" w14:textId="77777777" w:rsidR="00572908" w:rsidRDefault="00000000">
            <w:pPr>
              <w:spacing w:before="0" w:after="0" w:line="259" w:lineRule="auto"/>
              <w:ind w:left="1209" w:firstLine="0"/>
            </w:pPr>
            <w:r>
              <w:rPr>
                <w:sz w:val="18"/>
              </w:rPr>
              <w:t>0.1</w:t>
            </w:r>
          </w:p>
        </w:tc>
        <w:tc>
          <w:tcPr>
            <w:tcW w:w="1415" w:type="dxa"/>
            <w:tcBorders>
              <w:top w:val="nil"/>
              <w:left w:val="nil"/>
              <w:bottom w:val="single" w:sz="6" w:space="0" w:color="000000"/>
              <w:right w:val="nil"/>
            </w:tcBorders>
          </w:tcPr>
          <w:p w14:paraId="5F814717" w14:textId="77777777" w:rsidR="00572908" w:rsidRDefault="00572908">
            <w:pPr>
              <w:spacing w:before="0" w:after="160" w:line="259" w:lineRule="auto"/>
              <w:ind w:left="0" w:firstLine="0"/>
            </w:pPr>
          </w:p>
        </w:tc>
        <w:tc>
          <w:tcPr>
            <w:tcW w:w="438" w:type="dxa"/>
            <w:tcBorders>
              <w:top w:val="nil"/>
              <w:left w:val="nil"/>
              <w:bottom w:val="single" w:sz="6" w:space="0" w:color="000000"/>
              <w:right w:val="nil"/>
            </w:tcBorders>
          </w:tcPr>
          <w:p w14:paraId="7D912FEB" w14:textId="77777777" w:rsidR="00572908" w:rsidRDefault="00000000">
            <w:pPr>
              <w:spacing w:before="0" w:after="0" w:line="259" w:lineRule="auto"/>
              <w:ind w:left="137" w:firstLine="0"/>
              <w:jc w:val="both"/>
            </w:pPr>
            <w:r>
              <w:rPr>
                <w:sz w:val="18"/>
              </w:rPr>
              <w:t>—</w:t>
            </w:r>
          </w:p>
        </w:tc>
      </w:tr>
      <w:tr w:rsidR="00572908" w14:paraId="3C1D72E2" w14:textId="77777777">
        <w:trPr>
          <w:trHeight w:val="315"/>
        </w:trPr>
        <w:tc>
          <w:tcPr>
            <w:tcW w:w="320" w:type="dxa"/>
            <w:tcBorders>
              <w:top w:val="single" w:sz="6" w:space="0" w:color="000000"/>
              <w:left w:val="nil"/>
              <w:bottom w:val="double" w:sz="6" w:space="0" w:color="000000"/>
              <w:right w:val="nil"/>
            </w:tcBorders>
          </w:tcPr>
          <w:p w14:paraId="79F22D0C" w14:textId="77777777" w:rsidR="00572908" w:rsidRDefault="00000000">
            <w:pPr>
              <w:spacing w:before="0" w:after="0" w:line="259" w:lineRule="auto"/>
              <w:ind w:left="33" w:firstLine="0"/>
            </w:pPr>
            <w:r>
              <w:rPr>
                <w:sz w:val="18"/>
              </w:rPr>
              <w:t>$</w:t>
            </w:r>
          </w:p>
        </w:tc>
        <w:tc>
          <w:tcPr>
            <w:tcW w:w="1682" w:type="dxa"/>
            <w:tcBorders>
              <w:top w:val="single" w:sz="6" w:space="0" w:color="000000"/>
              <w:left w:val="nil"/>
              <w:bottom w:val="double" w:sz="6" w:space="0" w:color="000000"/>
              <w:right w:val="nil"/>
            </w:tcBorders>
          </w:tcPr>
          <w:p w14:paraId="5AB7227D" w14:textId="77777777" w:rsidR="00572908" w:rsidRDefault="00000000">
            <w:pPr>
              <w:spacing w:before="0" w:after="0" w:line="259" w:lineRule="auto"/>
              <w:ind w:left="0" w:right="134" w:firstLine="0"/>
              <w:jc w:val="right"/>
            </w:pPr>
            <w:r>
              <w:rPr>
                <w:sz w:val="18"/>
              </w:rPr>
              <w:t>(2.2)</w:t>
            </w:r>
          </w:p>
        </w:tc>
        <w:tc>
          <w:tcPr>
            <w:tcW w:w="1415" w:type="dxa"/>
            <w:tcBorders>
              <w:top w:val="single" w:sz="6" w:space="0" w:color="000000"/>
              <w:left w:val="nil"/>
              <w:bottom w:val="double" w:sz="6" w:space="0" w:color="000000"/>
              <w:right w:val="nil"/>
            </w:tcBorders>
          </w:tcPr>
          <w:p w14:paraId="3EB2FC70" w14:textId="77777777" w:rsidR="00572908" w:rsidRDefault="00000000">
            <w:pPr>
              <w:spacing w:before="0" w:after="0" w:line="259" w:lineRule="auto"/>
              <w:ind w:left="0" w:firstLine="0"/>
            </w:pPr>
            <w:r>
              <w:rPr>
                <w:sz w:val="18"/>
              </w:rPr>
              <w:t>$</w:t>
            </w:r>
          </w:p>
        </w:tc>
        <w:tc>
          <w:tcPr>
            <w:tcW w:w="438" w:type="dxa"/>
            <w:tcBorders>
              <w:top w:val="single" w:sz="6" w:space="0" w:color="000000"/>
              <w:left w:val="nil"/>
              <w:bottom w:val="double" w:sz="6" w:space="0" w:color="000000"/>
              <w:right w:val="nil"/>
            </w:tcBorders>
          </w:tcPr>
          <w:p w14:paraId="738B2528" w14:textId="77777777" w:rsidR="00572908" w:rsidRDefault="00000000">
            <w:pPr>
              <w:spacing w:before="0" w:after="0" w:line="259" w:lineRule="auto"/>
              <w:ind w:left="92" w:firstLine="0"/>
            </w:pPr>
            <w:r>
              <w:rPr>
                <w:sz w:val="18"/>
              </w:rPr>
              <w:t>0.7</w:t>
            </w:r>
          </w:p>
        </w:tc>
      </w:tr>
    </w:tbl>
    <w:p w14:paraId="50CD0B9C" w14:textId="77777777" w:rsidR="00572908" w:rsidRDefault="00000000">
      <w:pPr>
        <w:spacing w:before="0" w:after="49"/>
        <w:ind w:left="25"/>
      </w:pPr>
      <w:r>
        <w:t>Net (loss) earnings</w:t>
      </w:r>
    </w:p>
    <w:p w14:paraId="654352C3" w14:textId="77777777" w:rsidR="00572908" w:rsidRDefault="00000000">
      <w:pPr>
        <w:spacing w:before="0" w:after="49"/>
        <w:ind w:left="190"/>
      </w:pPr>
      <w:r>
        <w:t>Other comprehensive (loss) earnings, net of tax:</w:t>
      </w:r>
    </w:p>
    <w:p w14:paraId="62CADCAD" w14:textId="77777777" w:rsidR="00572908" w:rsidRDefault="00000000">
      <w:pPr>
        <w:spacing w:before="0" w:after="49"/>
        <w:ind w:left="310"/>
      </w:pPr>
      <w:r>
        <w:t>Unrealized (loss)/gain on interest rate swap contracts</w:t>
      </w:r>
    </w:p>
    <w:p w14:paraId="1B80D0E3" w14:textId="77777777" w:rsidR="00572908" w:rsidRDefault="00000000">
      <w:pPr>
        <w:spacing w:before="0" w:after="49"/>
        <w:ind w:left="310"/>
      </w:pPr>
      <w:r>
        <w:t>Foreign currency translation adjustments</w:t>
      </w:r>
    </w:p>
    <w:p w14:paraId="37DA477E" w14:textId="77777777" w:rsidR="00572908" w:rsidRDefault="00000000">
      <w:pPr>
        <w:spacing w:before="0" w:after="49"/>
        <w:ind w:left="25"/>
      </w:pPr>
      <w:r>
        <w:t>Other comprehensive (loss) earnings, net of tax</w:t>
      </w:r>
    </w:p>
    <w:p w14:paraId="4BF57B00" w14:textId="77777777" w:rsidR="00572908" w:rsidRDefault="00000000">
      <w:pPr>
        <w:spacing w:before="0" w:after="49"/>
        <w:ind w:left="25"/>
      </w:pPr>
      <w:r>
        <w:t>Comprehensive (loss) earnings</w:t>
      </w:r>
    </w:p>
    <w:p w14:paraId="237C7AC1" w14:textId="77777777" w:rsidR="00572908" w:rsidRDefault="00000000">
      <w:pPr>
        <w:spacing w:before="0" w:after="64"/>
        <w:ind w:left="190"/>
      </w:pPr>
      <w:r>
        <w:t>Less: Comprehensive earnings attributable to noncontrolling interests</w:t>
      </w:r>
    </w:p>
    <w:p w14:paraId="797E0A16" w14:textId="77777777" w:rsidR="00572908" w:rsidRDefault="00000000">
      <w:pPr>
        <w:spacing w:before="0" w:after="529"/>
        <w:ind w:left="25"/>
      </w:pPr>
      <w:r>
        <w:t>Comprehensive (loss) earnings attributable to Varex</w:t>
      </w:r>
    </w:p>
    <w:p w14:paraId="7355F53C" w14:textId="77777777" w:rsidR="00572908" w:rsidRDefault="00000000">
      <w:pPr>
        <w:spacing w:before="0" w:after="469"/>
        <w:ind w:left="2347"/>
      </w:pPr>
      <w:r>
        <w:t xml:space="preserve"> </w:t>
      </w:r>
      <w:r>
        <w:rPr>
          <w:i/>
        </w:rPr>
        <w:t>See accompanying notes to the condensed consolidated financial statements.</w:t>
      </w:r>
    </w:p>
    <w:p w14:paraId="43ADF9C1" w14:textId="77777777" w:rsidR="00572908" w:rsidRDefault="00000000">
      <w:pPr>
        <w:spacing w:before="0" w:line="254" w:lineRule="auto"/>
        <w:ind w:left="291" w:right="255"/>
        <w:jc w:val="center"/>
      </w:pPr>
      <w:r>
        <w:t>3</w:t>
      </w:r>
    </w:p>
    <w:p w14:paraId="04533DCE" w14:textId="77777777" w:rsidR="00572908" w:rsidRDefault="00000000">
      <w:pPr>
        <w:spacing w:before="0" w:after="0" w:line="259" w:lineRule="auto"/>
        <w:ind w:left="0" w:right="-27" w:firstLine="0"/>
      </w:pPr>
      <w:r>
        <w:rPr>
          <w:rFonts w:ascii="Calibri" w:eastAsia="Calibri" w:hAnsi="Calibri" w:cs="Calibri"/>
          <w:noProof/>
          <w:sz w:val="22"/>
        </w:rPr>
        <mc:AlternateContent>
          <mc:Choice Requires="wpg">
            <w:drawing>
              <wp:inline distT="0" distB="0" distL="0" distR="0" wp14:anchorId="0C91F60E" wp14:editId="569930B4">
                <wp:extent cx="6896100" cy="19050"/>
                <wp:effectExtent l="0" t="0" r="0" b="0"/>
                <wp:docPr id="87901" name="Group 8790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201" name="Shape 12120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202" name="Shape 12120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71" name="Shape 77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72" name="Shape 77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7901" style="width:543pt;height:1.5pt;mso-position-horizontal-relative:char;mso-position-vertical-relative:line" coordsize="68961,190">
                <v:shape id="Shape 121203" style="position:absolute;width:68961;height:95;left:0;top:0;" coordsize="6896100,9525" path="m0,0l6896100,0l6896100,9525l0,9525l0,0">
                  <v:stroke weight="0pt" endcap="flat" joinstyle="miter" miterlimit="10" on="false" color="#000000" opacity="0"/>
                  <v:fill on="true" color="#9a9a9a"/>
                </v:shape>
                <v:shape id="Shape 121204" style="position:absolute;width:68961;height:95;left:0;top:95;" coordsize="6896100,9525" path="m0,0l6896100,0l6896100,9525l0,9525l0,0">
                  <v:stroke weight="0pt" endcap="flat" joinstyle="miter" miterlimit="10" on="false" color="#000000" opacity="0"/>
                  <v:fill on="true" color="#eeeeee"/>
                </v:shape>
                <v:shape id="Shape 771" style="position:absolute;width:95;height:190;left:68865;top:0;" coordsize="9525,19050" path="m9525,0l9525,19050l0,19050l0,9525l9525,0x">
                  <v:stroke weight="0pt" endcap="flat" joinstyle="miter" miterlimit="10" on="false" color="#000000" opacity="0"/>
                  <v:fill on="true" color="#eeeeee"/>
                </v:shape>
                <v:shape id="Shape 77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876AF67" w14:textId="77777777" w:rsidR="00572908" w:rsidRDefault="00000000">
      <w:pPr>
        <w:pStyle w:val="Heading3"/>
        <w:ind w:left="280" w:right="244"/>
      </w:pPr>
      <w:bookmarkStart w:id="4" w:name="_Toc119093"/>
      <w:r>
        <w:lastRenderedPageBreak/>
        <w:t>CONDENSED CONSOLIDATED BALANCE SHEETS</w:t>
      </w:r>
      <w:bookmarkEnd w:id="4"/>
    </w:p>
    <w:p w14:paraId="4C33B24C" w14:textId="77777777" w:rsidR="00572908" w:rsidRDefault="00000000">
      <w:pPr>
        <w:spacing w:before="0" w:after="194"/>
        <w:ind w:left="280" w:right="244"/>
        <w:jc w:val="center"/>
      </w:pPr>
      <w:r>
        <w:rPr>
          <w:b/>
        </w:rPr>
        <w:t>(Unaudited)</w:t>
      </w:r>
    </w:p>
    <w:p w14:paraId="764BEA11" w14:textId="77777777" w:rsidR="00572908" w:rsidRDefault="00000000">
      <w:pPr>
        <w:tabs>
          <w:tab w:val="center" w:pos="8278"/>
          <w:tab w:val="right" w:pos="10833"/>
        </w:tabs>
        <w:spacing w:before="0" w:after="90" w:line="265" w:lineRule="auto"/>
        <w:ind w:left="0" w:firstLine="0"/>
      </w:pPr>
      <w:r>
        <w:rPr>
          <w:b/>
          <w:sz w:val="18"/>
        </w:rPr>
        <w:t>(In millions, except share and per share amounts)</w:t>
      </w:r>
      <w:r>
        <w:rPr>
          <w:b/>
          <w:sz w:val="18"/>
        </w:rPr>
        <w:tab/>
        <w:t>January 3, 2020</w:t>
      </w:r>
      <w:r>
        <w:rPr>
          <w:b/>
          <w:sz w:val="18"/>
        </w:rPr>
        <w:tab/>
        <w:t>September 27, 2019</w:t>
      </w:r>
    </w:p>
    <w:tbl>
      <w:tblPr>
        <w:tblStyle w:val="TableGrid"/>
        <w:tblpPr w:vertAnchor="text" w:tblpX="7455" w:tblpY="-82"/>
        <w:tblOverlap w:val="never"/>
        <w:tblW w:w="3405" w:type="dxa"/>
        <w:tblInd w:w="0" w:type="dxa"/>
        <w:tblCellMar>
          <w:top w:w="0" w:type="dxa"/>
          <w:left w:w="0" w:type="dxa"/>
          <w:bottom w:w="0" w:type="dxa"/>
          <w:right w:w="0" w:type="dxa"/>
        </w:tblCellMar>
        <w:tblLook w:val="04A0" w:firstRow="1" w:lastRow="0" w:firstColumn="1" w:lastColumn="0" w:noHBand="0" w:noVBand="1"/>
      </w:tblPr>
      <w:tblGrid>
        <w:gridCol w:w="1365"/>
        <w:gridCol w:w="9468"/>
      </w:tblGrid>
      <w:tr w:rsidR="00572908" w14:paraId="053A4E36" w14:textId="77777777">
        <w:trPr>
          <w:trHeight w:val="12735"/>
        </w:trPr>
        <w:tc>
          <w:tcPr>
            <w:tcW w:w="1703" w:type="dxa"/>
            <w:tcBorders>
              <w:top w:val="nil"/>
              <w:left w:val="nil"/>
              <w:bottom w:val="nil"/>
              <w:right w:val="nil"/>
            </w:tcBorders>
          </w:tcPr>
          <w:p w14:paraId="595F93EC" w14:textId="77777777" w:rsidR="00572908" w:rsidRDefault="00572908">
            <w:pPr>
              <w:spacing w:before="0" w:after="0" w:line="259" w:lineRule="auto"/>
              <w:ind w:left="-8155" w:right="53" w:firstLine="0"/>
            </w:pPr>
          </w:p>
          <w:tbl>
            <w:tblPr>
              <w:tblStyle w:val="TableGrid"/>
              <w:tblW w:w="1650" w:type="dxa"/>
              <w:tblInd w:w="0" w:type="dxa"/>
              <w:tblCellMar>
                <w:top w:w="79" w:type="dxa"/>
                <w:left w:w="0" w:type="dxa"/>
                <w:bottom w:w="54" w:type="dxa"/>
                <w:right w:w="47" w:type="dxa"/>
              </w:tblCellMar>
              <w:tblLook w:val="04A0" w:firstRow="1" w:lastRow="0" w:firstColumn="1" w:lastColumn="0" w:noHBand="0" w:noVBand="1"/>
            </w:tblPr>
            <w:tblGrid>
              <w:gridCol w:w="937"/>
              <w:gridCol w:w="713"/>
            </w:tblGrid>
            <w:tr w:rsidR="00572908" w14:paraId="12D386D4" w14:textId="77777777">
              <w:trPr>
                <w:trHeight w:val="1815"/>
              </w:trPr>
              <w:tc>
                <w:tcPr>
                  <w:tcW w:w="937" w:type="dxa"/>
                  <w:tcBorders>
                    <w:top w:val="single" w:sz="6" w:space="0" w:color="000000"/>
                    <w:left w:val="nil"/>
                    <w:bottom w:val="single" w:sz="6" w:space="0" w:color="000000"/>
                    <w:right w:val="nil"/>
                  </w:tcBorders>
                </w:tcPr>
                <w:p w14:paraId="42BAA76A" w14:textId="77777777" w:rsidR="00572908" w:rsidRDefault="00000000">
                  <w:pPr>
                    <w:framePr w:wrap="around" w:vAnchor="text" w:hAnchor="text" w:x="7455" w:y="-82"/>
                    <w:spacing w:before="0" w:after="50" w:line="259" w:lineRule="auto"/>
                    <w:ind w:left="30" w:firstLine="0"/>
                    <w:suppressOverlap/>
                  </w:pPr>
                  <w:r>
                    <w:t xml:space="preserve"> </w:t>
                  </w:r>
                </w:p>
                <w:p w14:paraId="0DB56FD1" w14:textId="77777777" w:rsidR="00572908" w:rsidRDefault="00000000">
                  <w:pPr>
                    <w:framePr w:wrap="around" w:vAnchor="text" w:hAnchor="text" w:x="7455" w:y="-82"/>
                    <w:spacing w:before="0" w:after="50" w:line="259" w:lineRule="auto"/>
                    <w:ind w:left="30" w:firstLine="0"/>
                    <w:suppressOverlap/>
                  </w:pPr>
                  <w:r>
                    <w:t xml:space="preserve"> </w:t>
                  </w:r>
                </w:p>
                <w:p w14:paraId="048F6465" w14:textId="77777777" w:rsidR="00572908" w:rsidRDefault="00000000">
                  <w:pPr>
                    <w:framePr w:wrap="around" w:vAnchor="text" w:hAnchor="text" w:x="7455" w:y="-82"/>
                    <w:spacing w:before="0" w:after="0" w:line="259" w:lineRule="auto"/>
                    <w:ind w:left="30" w:firstLine="0"/>
                    <w:suppressOverlap/>
                  </w:pPr>
                  <w:r>
                    <w:t>$</w:t>
                  </w:r>
                </w:p>
              </w:tc>
              <w:tc>
                <w:tcPr>
                  <w:tcW w:w="713" w:type="dxa"/>
                  <w:tcBorders>
                    <w:top w:val="single" w:sz="6" w:space="0" w:color="000000"/>
                    <w:left w:val="nil"/>
                    <w:bottom w:val="single" w:sz="6" w:space="0" w:color="000000"/>
                    <w:right w:val="nil"/>
                  </w:tcBorders>
                  <w:vAlign w:val="bottom"/>
                </w:tcPr>
                <w:p w14:paraId="0C0B2467" w14:textId="77777777" w:rsidR="00572908" w:rsidRDefault="00000000">
                  <w:pPr>
                    <w:framePr w:wrap="around" w:vAnchor="text" w:hAnchor="text" w:x="7455" w:y="-82"/>
                    <w:spacing w:before="0" w:after="0" w:line="311" w:lineRule="auto"/>
                    <w:ind w:left="0" w:right="67" w:firstLine="0"/>
                    <w:suppressOverlap/>
                    <w:jc w:val="right"/>
                  </w:pPr>
                  <w:r>
                    <w:t>30.0 122.9</w:t>
                  </w:r>
                </w:p>
                <w:p w14:paraId="22802F41" w14:textId="77777777" w:rsidR="00572908" w:rsidRDefault="00000000">
                  <w:pPr>
                    <w:framePr w:wrap="around" w:vAnchor="text" w:hAnchor="text" w:x="7455" w:y="-82"/>
                    <w:spacing w:before="0" w:after="50" w:line="259" w:lineRule="auto"/>
                    <w:ind w:left="150" w:firstLine="0"/>
                    <w:suppressOverlap/>
                  </w:pPr>
                  <w:r>
                    <w:t>269.1</w:t>
                  </w:r>
                </w:p>
                <w:p w14:paraId="2AA18E0E" w14:textId="77777777" w:rsidR="00572908" w:rsidRDefault="00000000">
                  <w:pPr>
                    <w:framePr w:wrap="around" w:vAnchor="text" w:hAnchor="text" w:x="7455" w:y="-82"/>
                    <w:spacing w:before="0" w:after="0" w:line="259" w:lineRule="auto"/>
                    <w:ind w:left="183" w:firstLine="0"/>
                    <w:suppressOverlap/>
                    <w:jc w:val="center"/>
                  </w:pPr>
                  <w:r>
                    <w:t>18.2</w:t>
                  </w:r>
                </w:p>
              </w:tc>
            </w:tr>
            <w:tr w:rsidR="00572908" w14:paraId="53DFF4FA" w14:textId="77777777">
              <w:trPr>
                <w:trHeight w:val="2115"/>
              </w:trPr>
              <w:tc>
                <w:tcPr>
                  <w:tcW w:w="937" w:type="dxa"/>
                  <w:tcBorders>
                    <w:top w:val="single" w:sz="6" w:space="0" w:color="000000"/>
                    <w:left w:val="nil"/>
                    <w:bottom w:val="single" w:sz="6" w:space="0" w:color="000000"/>
                    <w:right w:val="nil"/>
                  </w:tcBorders>
                </w:tcPr>
                <w:p w14:paraId="57E84164" w14:textId="77777777" w:rsidR="00572908" w:rsidRDefault="00572908">
                  <w:pPr>
                    <w:framePr w:wrap="around" w:vAnchor="text" w:hAnchor="text" w:x="7455" w:y="-82"/>
                    <w:spacing w:before="0" w:after="160" w:line="259" w:lineRule="auto"/>
                    <w:ind w:left="0" w:firstLine="0"/>
                    <w:suppressOverlap/>
                  </w:pPr>
                </w:p>
              </w:tc>
              <w:tc>
                <w:tcPr>
                  <w:tcW w:w="713" w:type="dxa"/>
                  <w:tcBorders>
                    <w:top w:val="single" w:sz="6" w:space="0" w:color="000000"/>
                    <w:left w:val="nil"/>
                    <w:bottom w:val="single" w:sz="6" w:space="0" w:color="000000"/>
                    <w:right w:val="nil"/>
                  </w:tcBorders>
                </w:tcPr>
                <w:p w14:paraId="04217305" w14:textId="77777777" w:rsidR="00572908" w:rsidRDefault="00000000">
                  <w:pPr>
                    <w:framePr w:wrap="around" w:vAnchor="text" w:hAnchor="text" w:x="7455" w:y="-82"/>
                    <w:spacing w:before="0" w:after="50" w:line="259" w:lineRule="auto"/>
                    <w:ind w:left="150" w:firstLine="0"/>
                    <w:suppressOverlap/>
                  </w:pPr>
                  <w:r>
                    <w:t>440.2</w:t>
                  </w:r>
                </w:p>
                <w:p w14:paraId="12464A8E" w14:textId="77777777" w:rsidR="00572908" w:rsidRDefault="00000000">
                  <w:pPr>
                    <w:framePr w:wrap="around" w:vAnchor="text" w:hAnchor="text" w:x="7455" w:y="-82"/>
                    <w:spacing w:before="0" w:after="50" w:line="259" w:lineRule="auto"/>
                    <w:ind w:left="150" w:firstLine="0"/>
                    <w:suppressOverlap/>
                  </w:pPr>
                  <w:r>
                    <w:t>146.2</w:t>
                  </w:r>
                </w:p>
                <w:p w14:paraId="2DA6E4DB" w14:textId="77777777" w:rsidR="00572908" w:rsidRDefault="00000000">
                  <w:pPr>
                    <w:framePr w:wrap="around" w:vAnchor="text" w:hAnchor="text" w:x="7455" w:y="-82"/>
                    <w:spacing w:before="0" w:after="50" w:line="259" w:lineRule="auto"/>
                    <w:ind w:left="150" w:firstLine="0"/>
                    <w:suppressOverlap/>
                  </w:pPr>
                  <w:r>
                    <w:t>290.8</w:t>
                  </w:r>
                </w:p>
                <w:p w14:paraId="76A67308" w14:textId="77777777" w:rsidR="00572908" w:rsidRDefault="00000000">
                  <w:pPr>
                    <w:framePr w:wrap="around" w:vAnchor="text" w:hAnchor="text" w:x="7455" w:y="-82"/>
                    <w:spacing w:before="0" w:after="50" w:line="259" w:lineRule="auto"/>
                    <w:ind w:left="183" w:firstLine="0"/>
                    <w:suppressOverlap/>
                    <w:jc w:val="center"/>
                  </w:pPr>
                  <w:r>
                    <w:t>81.8</w:t>
                  </w:r>
                </w:p>
                <w:p w14:paraId="6A97F310" w14:textId="77777777" w:rsidR="00572908" w:rsidRDefault="00000000">
                  <w:pPr>
                    <w:framePr w:wrap="around" w:vAnchor="text" w:hAnchor="text" w:x="7455" w:y="-82"/>
                    <w:spacing w:before="0" w:after="50" w:line="259" w:lineRule="auto"/>
                    <w:ind w:left="183" w:firstLine="0"/>
                    <w:suppressOverlap/>
                    <w:jc w:val="center"/>
                  </w:pPr>
                  <w:r>
                    <w:t>54.9</w:t>
                  </w:r>
                </w:p>
                <w:p w14:paraId="6254A213" w14:textId="77777777" w:rsidR="00572908" w:rsidRDefault="00000000">
                  <w:pPr>
                    <w:framePr w:wrap="around" w:vAnchor="text" w:hAnchor="text" w:x="7455" w:y="-82"/>
                    <w:spacing w:before="0" w:after="50" w:line="259" w:lineRule="auto"/>
                    <w:ind w:left="183" w:firstLine="0"/>
                    <w:suppressOverlap/>
                    <w:jc w:val="center"/>
                  </w:pPr>
                  <w:r>
                    <w:t>25.1</w:t>
                  </w:r>
                </w:p>
                <w:p w14:paraId="63DA9701" w14:textId="77777777" w:rsidR="00572908" w:rsidRDefault="00000000">
                  <w:pPr>
                    <w:framePr w:wrap="around" w:vAnchor="text" w:hAnchor="text" w:x="7455" w:y="-82"/>
                    <w:spacing w:before="0" w:after="0" w:line="259" w:lineRule="auto"/>
                    <w:ind w:left="183" w:firstLine="0"/>
                    <w:suppressOverlap/>
                    <w:jc w:val="center"/>
                  </w:pPr>
                  <w:r>
                    <w:t>29.4</w:t>
                  </w:r>
                </w:p>
              </w:tc>
            </w:tr>
            <w:tr w:rsidR="00572908" w14:paraId="6734E95E" w14:textId="77777777">
              <w:trPr>
                <w:trHeight w:val="330"/>
              </w:trPr>
              <w:tc>
                <w:tcPr>
                  <w:tcW w:w="937" w:type="dxa"/>
                  <w:tcBorders>
                    <w:top w:val="single" w:sz="6" w:space="0" w:color="000000"/>
                    <w:left w:val="nil"/>
                    <w:bottom w:val="double" w:sz="6" w:space="0" w:color="000000"/>
                    <w:right w:val="nil"/>
                  </w:tcBorders>
                </w:tcPr>
                <w:p w14:paraId="51C5FF13" w14:textId="77777777" w:rsidR="00572908" w:rsidRDefault="00000000">
                  <w:pPr>
                    <w:framePr w:wrap="around" w:vAnchor="text" w:hAnchor="text" w:x="7455" w:y="-82"/>
                    <w:spacing w:before="0" w:after="0" w:line="259" w:lineRule="auto"/>
                    <w:ind w:left="30" w:firstLine="0"/>
                    <w:suppressOverlap/>
                  </w:pPr>
                  <w:r>
                    <w:t>$</w:t>
                  </w:r>
                </w:p>
              </w:tc>
              <w:tc>
                <w:tcPr>
                  <w:tcW w:w="713" w:type="dxa"/>
                  <w:tcBorders>
                    <w:top w:val="single" w:sz="6" w:space="0" w:color="000000"/>
                    <w:left w:val="nil"/>
                    <w:bottom w:val="double" w:sz="6" w:space="0" w:color="000000"/>
                    <w:right w:val="nil"/>
                  </w:tcBorders>
                </w:tcPr>
                <w:p w14:paraId="33D75717" w14:textId="77777777" w:rsidR="00572908" w:rsidRDefault="00000000">
                  <w:pPr>
                    <w:framePr w:wrap="around" w:vAnchor="text" w:hAnchor="text" w:x="7455" w:y="-82"/>
                    <w:spacing w:before="0" w:after="0" w:line="259" w:lineRule="auto"/>
                    <w:ind w:left="0" w:firstLine="0"/>
                    <w:suppressOverlap/>
                  </w:pPr>
                  <w:r>
                    <w:t>1,068.4</w:t>
                  </w:r>
                </w:p>
              </w:tc>
            </w:tr>
            <w:tr w:rsidR="00572908" w14:paraId="063040ED" w14:textId="77777777">
              <w:trPr>
                <w:trHeight w:val="2130"/>
              </w:trPr>
              <w:tc>
                <w:tcPr>
                  <w:tcW w:w="937" w:type="dxa"/>
                  <w:tcBorders>
                    <w:top w:val="double" w:sz="6" w:space="0" w:color="000000"/>
                    <w:left w:val="nil"/>
                    <w:bottom w:val="single" w:sz="6" w:space="0" w:color="000000"/>
                    <w:right w:val="nil"/>
                  </w:tcBorders>
                </w:tcPr>
                <w:p w14:paraId="73E99715" w14:textId="77777777" w:rsidR="00572908" w:rsidRDefault="00000000">
                  <w:pPr>
                    <w:framePr w:wrap="around" w:vAnchor="text" w:hAnchor="text" w:x="7455" w:y="-82"/>
                    <w:spacing w:before="0" w:after="50" w:line="259" w:lineRule="auto"/>
                    <w:ind w:left="30" w:firstLine="0"/>
                    <w:suppressOverlap/>
                  </w:pPr>
                  <w:r>
                    <w:t xml:space="preserve"> </w:t>
                  </w:r>
                </w:p>
                <w:p w14:paraId="6355FBF6" w14:textId="77777777" w:rsidR="00572908" w:rsidRDefault="00000000">
                  <w:pPr>
                    <w:framePr w:wrap="around" w:vAnchor="text" w:hAnchor="text" w:x="7455" w:y="-82"/>
                    <w:spacing w:before="0" w:after="50" w:line="259" w:lineRule="auto"/>
                    <w:ind w:left="30" w:firstLine="0"/>
                    <w:suppressOverlap/>
                  </w:pPr>
                  <w:r>
                    <w:t xml:space="preserve"> </w:t>
                  </w:r>
                </w:p>
                <w:p w14:paraId="74AFE59B" w14:textId="77777777" w:rsidR="00572908" w:rsidRDefault="00000000">
                  <w:pPr>
                    <w:framePr w:wrap="around" w:vAnchor="text" w:hAnchor="text" w:x="7455" w:y="-82"/>
                    <w:spacing w:before="0" w:after="0" w:line="259" w:lineRule="auto"/>
                    <w:ind w:left="30" w:firstLine="0"/>
                    <w:suppressOverlap/>
                  </w:pPr>
                  <w:r>
                    <w:t>$</w:t>
                  </w:r>
                </w:p>
              </w:tc>
              <w:tc>
                <w:tcPr>
                  <w:tcW w:w="713" w:type="dxa"/>
                  <w:tcBorders>
                    <w:top w:val="double" w:sz="6" w:space="0" w:color="000000"/>
                    <w:left w:val="nil"/>
                    <w:bottom w:val="single" w:sz="6" w:space="0" w:color="000000"/>
                    <w:right w:val="nil"/>
                  </w:tcBorders>
                  <w:vAlign w:val="bottom"/>
                </w:tcPr>
                <w:p w14:paraId="1B0851F7" w14:textId="77777777" w:rsidR="00572908" w:rsidRDefault="00000000">
                  <w:pPr>
                    <w:framePr w:wrap="around" w:vAnchor="text" w:hAnchor="text" w:x="7455" w:y="-82"/>
                    <w:spacing w:before="0" w:after="50" w:line="259" w:lineRule="auto"/>
                    <w:ind w:left="183" w:firstLine="0"/>
                    <w:suppressOverlap/>
                    <w:jc w:val="center"/>
                  </w:pPr>
                  <w:r>
                    <w:t>73.2</w:t>
                  </w:r>
                </w:p>
                <w:p w14:paraId="293D1E83" w14:textId="77777777" w:rsidR="00572908" w:rsidRDefault="00000000">
                  <w:pPr>
                    <w:framePr w:wrap="around" w:vAnchor="text" w:hAnchor="text" w:x="7455" w:y="-82"/>
                    <w:spacing w:before="0" w:after="50" w:line="259" w:lineRule="auto"/>
                    <w:ind w:left="183" w:firstLine="0"/>
                    <w:suppressOverlap/>
                    <w:jc w:val="center"/>
                  </w:pPr>
                  <w:r>
                    <w:t>70.9</w:t>
                  </w:r>
                </w:p>
                <w:p w14:paraId="28C860C2" w14:textId="77777777" w:rsidR="00572908" w:rsidRDefault="00000000">
                  <w:pPr>
                    <w:framePr w:wrap="around" w:vAnchor="text" w:hAnchor="text" w:x="7455" w:y="-82"/>
                    <w:spacing w:before="0" w:after="50" w:line="259" w:lineRule="auto"/>
                    <w:ind w:left="350" w:firstLine="0"/>
                    <w:suppressOverlap/>
                  </w:pPr>
                  <w:r>
                    <w:t>6.7</w:t>
                  </w:r>
                </w:p>
                <w:p w14:paraId="2A34ABCC" w14:textId="77777777" w:rsidR="00572908" w:rsidRDefault="00000000">
                  <w:pPr>
                    <w:framePr w:wrap="around" w:vAnchor="text" w:hAnchor="text" w:x="7455" w:y="-82"/>
                    <w:spacing w:before="0" w:after="50" w:line="259" w:lineRule="auto"/>
                    <w:ind w:left="183" w:firstLine="0"/>
                    <w:suppressOverlap/>
                    <w:jc w:val="center"/>
                  </w:pPr>
                  <w:r>
                    <w:t>30.4</w:t>
                  </w:r>
                </w:p>
                <w:p w14:paraId="41AF893A" w14:textId="77777777" w:rsidR="00572908" w:rsidRDefault="00000000">
                  <w:pPr>
                    <w:framePr w:wrap="around" w:vAnchor="text" w:hAnchor="text" w:x="7455" w:y="-82"/>
                    <w:spacing w:before="0" w:after="0" w:line="259" w:lineRule="auto"/>
                    <w:ind w:left="350" w:firstLine="0"/>
                    <w:suppressOverlap/>
                  </w:pPr>
                  <w:r>
                    <w:t>9.7</w:t>
                  </w:r>
                </w:p>
              </w:tc>
            </w:tr>
            <w:tr w:rsidR="00572908" w14:paraId="65D089F9" w14:textId="77777777">
              <w:trPr>
                <w:trHeight w:val="1515"/>
              </w:trPr>
              <w:tc>
                <w:tcPr>
                  <w:tcW w:w="937" w:type="dxa"/>
                  <w:tcBorders>
                    <w:top w:val="single" w:sz="6" w:space="0" w:color="000000"/>
                    <w:left w:val="nil"/>
                    <w:bottom w:val="single" w:sz="6" w:space="0" w:color="000000"/>
                    <w:right w:val="nil"/>
                  </w:tcBorders>
                </w:tcPr>
                <w:p w14:paraId="0437892F" w14:textId="77777777" w:rsidR="00572908" w:rsidRDefault="00572908">
                  <w:pPr>
                    <w:framePr w:wrap="around" w:vAnchor="text" w:hAnchor="text" w:x="7455" w:y="-82"/>
                    <w:spacing w:before="0" w:after="160" w:line="259" w:lineRule="auto"/>
                    <w:ind w:left="0" w:firstLine="0"/>
                    <w:suppressOverlap/>
                  </w:pPr>
                </w:p>
              </w:tc>
              <w:tc>
                <w:tcPr>
                  <w:tcW w:w="713" w:type="dxa"/>
                  <w:tcBorders>
                    <w:top w:val="single" w:sz="6" w:space="0" w:color="000000"/>
                    <w:left w:val="nil"/>
                    <w:bottom w:val="single" w:sz="6" w:space="0" w:color="000000"/>
                    <w:right w:val="nil"/>
                  </w:tcBorders>
                </w:tcPr>
                <w:p w14:paraId="619695AE" w14:textId="77777777" w:rsidR="00572908" w:rsidRDefault="00000000">
                  <w:pPr>
                    <w:framePr w:wrap="around" w:vAnchor="text" w:hAnchor="text" w:x="7455" w:y="-82"/>
                    <w:spacing w:before="0" w:after="50" w:line="259" w:lineRule="auto"/>
                    <w:ind w:left="150" w:firstLine="0"/>
                    <w:suppressOverlap/>
                  </w:pPr>
                  <w:r>
                    <w:t>190.9</w:t>
                  </w:r>
                </w:p>
                <w:p w14:paraId="68F92A98" w14:textId="77777777" w:rsidR="00572908" w:rsidRDefault="00000000">
                  <w:pPr>
                    <w:framePr w:wrap="around" w:vAnchor="text" w:hAnchor="text" w:x="7455" w:y="-82"/>
                    <w:spacing w:before="0" w:after="50" w:line="259" w:lineRule="auto"/>
                    <w:ind w:left="150" w:firstLine="0"/>
                    <w:suppressOverlap/>
                  </w:pPr>
                  <w:r>
                    <w:t>350.9</w:t>
                  </w:r>
                </w:p>
                <w:p w14:paraId="39E4091F" w14:textId="77777777" w:rsidR="00572908" w:rsidRDefault="00000000">
                  <w:pPr>
                    <w:framePr w:wrap="around" w:vAnchor="text" w:hAnchor="text" w:x="7455" w:y="-82"/>
                    <w:spacing w:before="0" w:after="50" w:line="259" w:lineRule="auto"/>
                    <w:ind w:left="350" w:firstLine="0"/>
                    <w:suppressOverlap/>
                  </w:pPr>
                  <w:r>
                    <w:t>8.9</w:t>
                  </w:r>
                </w:p>
                <w:p w14:paraId="7C3EC66C" w14:textId="77777777" w:rsidR="00572908" w:rsidRDefault="00000000">
                  <w:pPr>
                    <w:framePr w:wrap="around" w:vAnchor="text" w:hAnchor="text" w:x="7455" w:y="-82"/>
                    <w:spacing w:before="0" w:after="50" w:line="259" w:lineRule="auto"/>
                    <w:ind w:left="183" w:firstLine="0"/>
                    <w:suppressOverlap/>
                    <w:jc w:val="center"/>
                  </w:pPr>
                  <w:r>
                    <w:t>19.2</w:t>
                  </w:r>
                </w:p>
                <w:p w14:paraId="0F4F071D" w14:textId="77777777" w:rsidR="00572908" w:rsidRDefault="00000000">
                  <w:pPr>
                    <w:framePr w:wrap="around" w:vAnchor="text" w:hAnchor="text" w:x="7455" w:y="-82"/>
                    <w:spacing w:before="0" w:after="0" w:line="259" w:lineRule="auto"/>
                    <w:ind w:left="183" w:firstLine="0"/>
                    <w:suppressOverlap/>
                    <w:jc w:val="center"/>
                  </w:pPr>
                  <w:r>
                    <w:t>36.6</w:t>
                  </w:r>
                </w:p>
              </w:tc>
            </w:tr>
            <w:tr w:rsidR="00572908" w14:paraId="26D50361" w14:textId="77777777">
              <w:trPr>
                <w:trHeight w:val="315"/>
              </w:trPr>
              <w:tc>
                <w:tcPr>
                  <w:tcW w:w="937" w:type="dxa"/>
                  <w:tcBorders>
                    <w:top w:val="single" w:sz="6" w:space="0" w:color="000000"/>
                    <w:left w:val="nil"/>
                    <w:bottom w:val="single" w:sz="6" w:space="0" w:color="000000"/>
                    <w:right w:val="nil"/>
                  </w:tcBorders>
                </w:tcPr>
                <w:p w14:paraId="0C49F645" w14:textId="77777777" w:rsidR="00572908" w:rsidRDefault="00572908">
                  <w:pPr>
                    <w:framePr w:wrap="around" w:vAnchor="text" w:hAnchor="text" w:x="7455" w:y="-82"/>
                    <w:spacing w:before="0" w:after="160" w:line="259" w:lineRule="auto"/>
                    <w:ind w:left="0" w:firstLine="0"/>
                    <w:suppressOverlap/>
                  </w:pPr>
                </w:p>
              </w:tc>
              <w:tc>
                <w:tcPr>
                  <w:tcW w:w="713" w:type="dxa"/>
                  <w:tcBorders>
                    <w:top w:val="single" w:sz="6" w:space="0" w:color="000000"/>
                    <w:left w:val="nil"/>
                    <w:bottom w:val="single" w:sz="6" w:space="0" w:color="000000"/>
                    <w:right w:val="nil"/>
                  </w:tcBorders>
                </w:tcPr>
                <w:p w14:paraId="0C795C42" w14:textId="77777777" w:rsidR="00572908" w:rsidRDefault="00000000">
                  <w:pPr>
                    <w:framePr w:wrap="around" w:vAnchor="text" w:hAnchor="text" w:x="7455" w:y="-82"/>
                    <w:spacing w:before="0" w:after="0" w:line="259" w:lineRule="auto"/>
                    <w:ind w:left="150" w:firstLine="0"/>
                    <w:suppressOverlap/>
                  </w:pPr>
                  <w:r>
                    <w:t>606.5</w:t>
                  </w:r>
                </w:p>
              </w:tc>
            </w:tr>
            <w:tr w:rsidR="00572908" w14:paraId="490A3890" w14:textId="77777777">
              <w:trPr>
                <w:trHeight w:val="3255"/>
              </w:trPr>
              <w:tc>
                <w:tcPr>
                  <w:tcW w:w="937" w:type="dxa"/>
                  <w:tcBorders>
                    <w:top w:val="single" w:sz="6" w:space="0" w:color="000000"/>
                    <w:left w:val="nil"/>
                    <w:bottom w:val="single" w:sz="6" w:space="0" w:color="000000"/>
                    <w:right w:val="nil"/>
                  </w:tcBorders>
                </w:tcPr>
                <w:p w14:paraId="54EF6AF1" w14:textId="77777777" w:rsidR="00572908" w:rsidRDefault="00000000">
                  <w:pPr>
                    <w:framePr w:wrap="around" w:vAnchor="text" w:hAnchor="text" w:x="7455" w:y="-82"/>
                    <w:spacing w:before="0" w:after="350" w:line="259" w:lineRule="auto"/>
                    <w:ind w:left="30" w:firstLine="0"/>
                    <w:suppressOverlap/>
                  </w:pPr>
                  <w:r>
                    <w:t xml:space="preserve"> </w:t>
                  </w:r>
                </w:p>
                <w:p w14:paraId="7FE67D0F" w14:textId="77777777" w:rsidR="00572908" w:rsidRDefault="00000000">
                  <w:pPr>
                    <w:framePr w:wrap="around" w:vAnchor="text" w:hAnchor="text" w:x="7455" w:y="-82"/>
                    <w:spacing w:before="0" w:after="50" w:line="259" w:lineRule="auto"/>
                    <w:ind w:left="30" w:firstLine="0"/>
                    <w:suppressOverlap/>
                  </w:pPr>
                  <w:r>
                    <w:t xml:space="preserve"> </w:t>
                  </w:r>
                </w:p>
                <w:p w14:paraId="48589CAA" w14:textId="77777777" w:rsidR="00572908" w:rsidRDefault="00000000">
                  <w:pPr>
                    <w:framePr w:wrap="around" w:vAnchor="text" w:hAnchor="text" w:x="7455" w:y="-82"/>
                    <w:spacing w:before="0" w:after="0" w:line="259" w:lineRule="auto"/>
                    <w:ind w:left="30" w:firstLine="0"/>
                    <w:suppressOverlap/>
                  </w:pPr>
                  <w:r>
                    <w:t xml:space="preserve"> </w:t>
                  </w:r>
                </w:p>
              </w:tc>
              <w:tc>
                <w:tcPr>
                  <w:tcW w:w="713" w:type="dxa"/>
                  <w:tcBorders>
                    <w:top w:val="single" w:sz="6" w:space="0" w:color="000000"/>
                    <w:left w:val="nil"/>
                    <w:bottom w:val="single" w:sz="6" w:space="0" w:color="000000"/>
                    <w:right w:val="nil"/>
                  </w:tcBorders>
                  <w:vAlign w:val="bottom"/>
                </w:tcPr>
                <w:p w14:paraId="0A7EF51C" w14:textId="77777777" w:rsidR="00572908" w:rsidRDefault="00000000">
                  <w:pPr>
                    <w:framePr w:wrap="around" w:vAnchor="text" w:hAnchor="text" w:x="7455" w:y="-82"/>
                    <w:spacing w:before="0" w:after="350" w:line="259" w:lineRule="auto"/>
                    <w:ind w:left="183" w:firstLine="0"/>
                    <w:suppressOverlap/>
                    <w:jc w:val="center"/>
                  </w:pPr>
                  <w:r>
                    <w:t>10.7</w:t>
                  </w:r>
                </w:p>
                <w:p w14:paraId="438DF45C" w14:textId="77777777" w:rsidR="00572908" w:rsidRDefault="00000000">
                  <w:pPr>
                    <w:framePr w:wrap="around" w:vAnchor="text" w:hAnchor="text" w:x="7455" w:y="-82"/>
                    <w:spacing w:before="0" w:after="890" w:line="259" w:lineRule="auto"/>
                    <w:ind w:left="400" w:firstLine="0"/>
                    <w:suppressOverlap/>
                  </w:pPr>
                  <w:r>
                    <w:t>—</w:t>
                  </w:r>
                </w:p>
                <w:p w14:paraId="37E44850" w14:textId="77777777" w:rsidR="00572908" w:rsidRDefault="00000000">
                  <w:pPr>
                    <w:framePr w:wrap="around" w:vAnchor="text" w:hAnchor="text" w:x="7455" w:y="-82"/>
                    <w:spacing w:before="0" w:after="50" w:line="259" w:lineRule="auto"/>
                    <w:ind w:left="350" w:firstLine="0"/>
                    <w:suppressOverlap/>
                  </w:pPr>
                  <w:r>
                    <w:t>0.4</w:t>
                  </w:r>
                </w:p>
                <w:p w14:paraId="4BB6E533" w14:textId="77777777" w:rsidR="00572908" w:rsidRDefault="00000000">
                  <w:pPr>
                    <w:framePr w:wrap="around" w:vAnchor="text" w:hAnchor="text" w:x="7455" w:y="-82"/>
                    <w:spacing w:before="0" w:after="50" w:line="259" w:lineRule="auto"/>
                    <w:ind w:left="150" w:firstLine="0"/>
                    <w:suppressOverlap/>
                  </w:pPr>
                  <w:r>
                    <w:t>377.6</w:t>
                  </w:r>
                </w:p>
                <w:p w14:paraId="4283C1F3" w14:textId="77777777" w:rsidR="00572908" w:rsidRDefault="00000000">
                  <w:pPr>
                    <w:framePr w:wrap="around" w:vAnchor="text" w:hAnchor="text" w:x="7455" w:y="-82"/>
                    <w:spacing w:before="0" w:after="50" w:line="259" w:lineRule="auto"/>
                    <w:ind w:left="0" w:firstLine="0"/>
                    <w:suppressOverlap/>
                    <w:jc w:val="right"/>
                  </w:pPr>
                  <w:r>
                    <w:t>(2.6)</w:t>
                  </w:r>
                </w:p>
                <w:p w14:paraId="53B45ABF" w14:textId="77777777" w:rsidR="00572908" w:rsidRDefault="00000000">
                  <w:pPr>
                    <w:framePr w:wrap="around" w:vAnchor="text" w:hAnchor="text" w:x="7455" w:y="-82"/>
                    <w:spacing w:before="0" w:after="0" w:line="259" w:lineRule="auto"/>
                    <w:ind w:left="183" w:firstLine="0"/>
                    <w:suppressOverlap/>
                    <w:jc w:val="center"/>
                  </w:pPr>
                  <w:r>
                    <w:t>72.5</w:t>
                  </w:r>
                </w:p>
              </w:tc>
            </w:tr>
            <w:tr w:rsidR="00572908" w14:paraId="590327D3" w14:textId="77777777">
              <w:trPr>
                <w:trHeight w:val="615"/>
              </w:trPr>
              <w:tc>
                <w:tcPr>
                  <w:tcW w:w="937" w:type="dxa"/>
                  <w:tcBorders>
                    <w:top w:val="single" w:sz="6" w:space="0" w:color="000000"/>
                    <w:left w:val="nil"/>
                    <w:bottom w:val="single" w:sz="6" w:space="0" w:color="000000"/>
                    <w:right w:val="nil"/>
                  </w:tcBorders>
                </w:tcPr>
                <w:p w14:paraId="2828CAB9" w14:textId="77777777" w:rsidR="00572908" w:rsidRDefault="00572908">
                  <w:pPr>
                    <w:framePr w:wrap="around" w:vAnchor="text" w:hAnchor="text" w:x="7455" w:y="-82"/>
                    <w:spacing w:before="0" w:after="160" w:line="259" w:lineRule="auto"/>
                    <w:ind w:left="0" w:firstLine="0"/>
                    <w:suppressOverlap/>
                  </w:pPr>
                </w:p>
              </w:tc>
              <w:tc>
                <w:tcPr>
                  <w:tcW w:w="713" w:type="dxa"/>
                  <w:tcBorders>
                    <w:top w:val="single" w:sz="6" w:space="0" w:color="000000"/>
                    <w:left w:val="nil"/>
                    <w:bottom w:val="single" w:sz="6" w:space="0" w:color="000000"/>
                    <w:right w:val="nil"/>
                  </w:tcBorders>
                </w:tcPr>
                <w:p w14:paraId="3FF5EFF4" w14:textId="77777777" w:rsidR="00572908" w:rsidRDefault="00000000">
                  <w:pPr>
                    <w:framePr w:wrap="around" w:vAnchor="text" w:hAnchor="text" w:x="7455" w:y="-82"/>
                    <w:spacing w:before="0" w:after="0" w:line="259" w:lineRule="auto"/>
                    <w:ind w:left="0" w:right="67" w:firstLine="0"/>
                    <w:suppressOverlap/>
                    <w:jc w:val="right"/>
                  </w:pPr>
                  <w:r>
                    <w:t>447.9 3.3</w:t>
                  </w:r>
                </w:p>
              </w:tc>
            </w:tr>
            <w:tr w:rsidR="00572908" w14:paraId="527FFC67" w14:textId="77777777">
              <w:trPr>
                <w:trHeight w:val="315"/>
              </w:trPr>
              <w:tc>
                <w:tcPr>
                  <w:tcW w:w="937" w:type="dxa"/>
                  <w:tcBorders>
                    <w:top w:val="single" w:sz="6" w:space="0" w:color="000000"/>
                    <w:left w:val="nil"/>
                    <w:bottom w:val="single" w:sz="6" w:space="0" w:color="000000"/>
                    <w:right w:val="nil"/>
                  </w:tcBorders>
                </w:tcPr>
                <w:p w14:paraId="691BAEBA" w14:textId="77777777" w:rsidR="00572908" w:rsidRDefault="00572908">
                  <w:pPr>
                    <w:framePr w:wrap="around" w:vAnchor="text" w:hAnchor="text" w:x="7455" w:y="-82"/>
                    <w:spacing w:before="0" w:after="160" w:line="259" w:lineRule="auto"/>
                    <w:ind w:left="0" w:firstLine="0"/>
                    <w:suppressOverlap/>
                  </w:pPr>
                </w:p>
              </w:tc>
              <w:tc>
                <w:tcPr>
                  <w:tcW w:w="713" w:type="dxa"/>
                  <w:tcBorders>
                    <w:top w:val="single" w:sz="6" w:space="0" w:color="000000"/>
                    <w:left w:val="nil"/>
                    <w:bottom w:val="single" w:sz="6" w:space="0" w:color="000000"/>
                    <w:right w:val="nil"/>
                  </w:tcBorders>
                </w:tcPr>
                <w:p w14:paraId="660B170B" w14:textId="77777777" w:rsidR="00572908" w:rsidRDefault="00000000">
                  <w:pPr>
                    <w:framePr w:wrap="around" w:vAnchor="text" w:hAnchor="text" w:x="7455" w:y="-82"/>
                    <w:spacing w:before="0" w:after="0" w:line="259" w:lineRule="auto"/>
                    <w:ind w:left="150" w:firstLine="0"/>
                    <w:suppressOverlap/>
                  </w:pPr>
                  <w:r>
                    <w:t>451.2</w:t>
                  </w:r>
                </w:p>
              </w:tc>
            </w:tr>
            <w:tr w:rsidR="00572908" w14:paraId="01920CA0" w14:textId="77777777">
              <w:trPr>
                <w:trHeight w:val="330"/>
              </w:trPr>
              <w:tc>
                <w:tcPr>
                  <w:tcW w:w="937" w:type="dxa"/>
                  <w:tcBorders>
                    <w:top w:val="single" w:sz="6" w:space="0" w:color="000000"/>
                    <w:left w:val="nil"/>
                    <w:bottom w:val="double" w:sz="6" w:space="0" w:color="000000"/>
                    <w:right w:val="nil"/>
                  </w:tcBorders>
                </w:tcPr>
                <w:p w14:paraId="1302DB7B" w14:textId="77777777" w:rsidR="00572908" w:rsidRDefault="00000000">
                  <w:pPr>
                    <w:framePr w:wrap="around" w:vAnchor="text" w:hAnchor="text" w:x="7455" w:y="-82"/>
                    <w:spacing w:before="0" w:after="0" w:line="259" w:lineRule="auto"/>
                    <w:ind w:left="30" w:firstLine="0"/>
                    <w:suppressOverlap/>
                  </w:pPr>
                  <w:r>
                    <w:t>$</w:t>
                  </w:r>
                </w:p>
              </w:tc>
              <w:tc>
                <w:tcPr>
                  <w:tcW w:w="713" w:type="dxa"/>
                  <w:tcBorders>
                    <w:top w:val="single" w:sz="6" w:space="0" w:color="000000"/>
                    <w:left w:val="nil"/>
                    <w:bottom w:val="double" w:sz="6" w:space="0" w:color="000000"/>
                    <w:right w:val="nil"/>
                  </w:tcBorders>
                </w:tcPr>
                <w:p w14:paraId="6FAAABE9" w14:textId="77777777" w:rsidR="00572908" w:rsidRDefault="00000000">
                  <w:pPr>
                    <w:framePr w:wrap="around" w:vAnchor="text" w:hAnchor="text" w:x="7455" w:y="-82"/>
                    <w:spacing w:before="0" w:after="0" w:line="259" w:lineRule="auto"/>
                    <w:ind w:left="0" w:firstLine="0"/>
                    <w:suppressOverlap/>
                  </w:pPr>
                  <w:r>
                    <w:t>1,068.4</w:t>
                  </w:r>
                </w:p>
              </w:tc>
            </w:tr>
          </w:tbl>
          <w:p w14:paraId="5AFAF6B8" w14:textId="77777777" w:rsidR="00572908" w:rsidRDefault="00572908">
            <w:pPr>
              <w:spacing w:before="0" w:after="160" w:line="259" w:lineRule="auto"/>
              <w:ind w:left="0" w:firstLine="0"/>
            </w:pPr>
          </w:p>
        </w:tc>
        <w:tc>
          <w:tcPr>
            <w:tcW w:w="1703" w:type="dxa"/>
            <w:tcBorders>
              <w:top w:val="nil"/>
              <w:left w:val="nil"/>
              <w:bottom w:val="nil"/>
              <w:right w:val="nil"/>
            </w:tcBorders>
          </w:tcPr>
          <w:p w14:paraId="68D7CB35" w14:textId="77777777" w:rsidR="00572908" w:rsidRDefault="00572908">
            <w:pPr>
              <w:spacing w:before="0" w:after="0" w:line="259" w:lineRule="auto"/>
              <w:ind w:left="-9858" w:right="11560" w:firstLine="0"/>
            </w:pPr>
          </w:p>
          <w:tbl>
            <w:tblPr>
              <w:tblStyle w:val="TableGrid"/>
              <w:tblW w:w="1650" w:type="dxa"/>
              <w:tblInd w:w="53" w:type="dxa"/>
              <w:tblCellMar>
                <w:top w:w="79" w:type="dxa"/>
                <w:left w:w="0" w:type="dxa"/>
                <w:bottom w:w="54" w:type="dxa"/>
                <w:right w:w="42" w:type="dxa"/>
              </w:tblCellMar>
              <w:tblLook w:val="04A0" w:firstRow="1" w:lastRow="0" w:firstColumn="1" w:lastColumn="0" w:noHBand="0" w:noVBand="1"/>
            </w:tblPr>
            <w:tblGrid>
              <w:gridCol w:w="941"/>
              <w:gridCol w:w="709"/>
            </w:tblGrid>
            <w:tr w:rsidR="00572908" w14:paraId="068460DC" w14:textId="77777777">
              <w:trPr>
                <w:trHeight w:val="1815"/>
              </w:trPr>
              <w:tc>
                <w:tcPr>
                  <w:tcW w:w="941" w:type="dxa"/>
                  <w:tcBorders>
                    <w:top w:val="single" w:sz="6" w:space="0" w:color="000000"/>
                    <w:left w:val="nil"/>
                    <w:bottom w:val="single" w:sz="6" w:space="0" w:color="000000"/>
                    <w:right w:val="nil"/>
                  </w:tcBorders>
                </w:tcPr>
                <w:p w14:paraId="399B97CE" w14:textId="77777777" w:rsidR="00572908" w:rsidRDefault="00000000">
                  <w:pPr>
                    <w:framePr w:wrap="around" w:vAnchor="text" w:hAnchor="text" w:x="7455" w:y="-82"/>
                    <w:spacing w:before="0" w:after="50" w:line="259" w:lineRule="auto"/>
                    <w:ind w:left="30" w:firstLine="0"/>
                    <w:suppressOverlap/>
                  </w:pPr>
                  <w:r>
                    <w:t xml:space="preserve"> </w:t>
                  </w:r>
                </w:p>
                <w:p w14:paraId="211B94BA" w14:textId="77777777" w:rsidR="00572908" w:rsidRDefault="00000000">
                  <w:pPr>
                    <w:framePr w:wrap="around" w:vAnchor="text" w:hAnchor="text" w:x="7455" w:y="-82"/>
                    <w:spacing w:before="0" w:after="50" w:line="259" w:lineRule="auto"/>
                    <w:ind w:left="30" w:firstLine="0"/>
                    <w:suppressOverlap/>
                  </w:pPr>
                  <w:r>
                    <w:t xml:space="preserve"> </w:t>
                  </w:r>
                </w:p>
                <w:p w14:paraId="3A2563B6" w14:textId="77777777" w:rsidR="00572908" w:rsidRDefault="00000000">
                  <w:pPr>
                    <w:framePr w:wrap="around" w:vAnchor="text" w:hAnchor="text" w:x="7455" w:y="-82"/>
                    <w:spacing w:before="0" w:after="0" w:line="259" w:lineRule="auto"/>
                    <w:ind w:left="30" w:firstLine="0"/>
                    <w:suppressOverlap/>
                  </w:pPr>
                  <w:r>
                    <w:t>$</w:t>
                  </w:r>
                </w:p>
              </w:tc>
              <w:tc>
                <w:tcPr>
                  <w:tcW w:w="709" w:type="dxa"/>
                  <w:tcBorders>
                    <w:top w:val="single" w:sz="6" w:space="0" w:color="000000"/>
                    <w:left w:val="nil"/>
                    <w:bottom w:val="single" w:sz="6" w:space="0" w:color="000000"/>
                    <w:right w:val="nil"/>
                  </w:tcBorders>
                  <w:vAlign w:val="bottom"/>
                </w:tcPr>
                <w:p w14:paraId="476F032D" w14:textId="77777777" w:rsidR="00572908" w:rsidRDefault="00000000">
                  <w:pPr>
                    <w:framePr w:wrap="around" w:vAnchor="text" w:hAnchor="text" w:x="7455" w:y="-82"/>
                    <w:spacing w:before="0" w:after="0" w:line="311" w:lineRule="auto"/>
                    <w:ind w:left="0" w:right="67" w:firstLine="0"/>
                    <w:suppressOverlap/>
                    <w:jc w:val="right"/>
                  </w:pPr>
                  <w:r>
                    <w:t>29.9 141.0</w:t>
                  </w:r>
                </w:p>
                <w:p w14:paraId="08D9A8D2" w14:textId="77777777" w:rsidR="00572908" w:rsidRDefault="00000000">
                  <w:pPr>
                    <w:framePr w:wrap="around" w:vAnchor="text" w:hAnchor="text" w:x="7455" w:y="-82"/>
                    <w:spacing w:before="0" w:after="50" w:line="259" w:lineRule="auto"/>
                    <w:ind w:left="150" w:firstLine="0"/>
                    <w:suppressOverlap/>
                  </w:pPr>
                  <w:r>
                    <w:t>248.2</w:t>
                  </w:r>
                </w:p>
                <w:p w14:paraId="212E411B" w14:textId="77777777" w:rsidR="00572908" w:rsidRDefault="00000000">
                  <w:pPr>
                    <w:framePr w:wrap="around" w:vAnchor="text" w:hAnchor="text" w:x="7455" w:y="-82"/>
                    <w:spacing w:before="0" w:after="0" w:line="259" w:lineRule="auto"/>
                    <w:ind w:left="183" w:firstLine="0"/>
                    <w:suppressOverlap/>
                    <w:jc w:val="center"/>
                  </w:pPr>
                  <w:r>
                    <w:t>19.3</w:t>
                  </w:r>
                </w:p>
              </w:tc>
            </w:tr>
            <w:tr w:rsidR="00572908" w14:paraId="6DCD7551" w14:textId="77777777">
              <w:trPr>
                <w:trHeight w:val="2115"/>
              </w:trPr>
              <w:tc>
                <w:tcPr>
                  <w:tcW w:w="941" w:type="dxa"/>
                  <w:tcBorders>
                    <w:top w:val="single" w:sz="6" w:space="0" w:color="000000"/>
                    <w:left w:val="nil"/>
                    <w:bottom w:val="single" w:sz="6" w:space="0" w:color="000000"/>
                    <w:right w:val="nil"/>
                  </w:tcBorders>
                </w:tcPr>
                <w:p w14:paraId="1F84864E" w14:textId="77777777" w:rsidR="00572908" w:rsidRDefault="00572908">
                  <w:pPr>
                    <w:framePr w:wrap="around" w:vAnchor="text" w:hAnchor="text" w:x="7455" w:y="-82"/>
                    <w:spacing w:before="0" w:after="160" w:line="259" w:lineRule="auto"/>
                    <w:ind w:left="0" w:firstLine="0"/>
                    <w:suppressOverlap/>
                  </w:pPr>
                </w:p>
              </w:tc>
              <w:tc>
                <w:tcPr>
                  <w:tcW w:w="709" w:type="dxa"/>
                  <w:tcBorders>
                    <w:top w:val="single" w:sz="6" w:space="0" w:color="000000"/>
                    <w:left w:val="nil"/>
                    <w:bottom w:val="single" w:sz="6" w:space="0" w:color="000000"/>
                    <w:right w:val="nil"/>
                  </w:tcBorders>
                </w:tcPr>
                <w:p w14:paraId="3A212285" w14:textId="77777777" w:rsidR="00572908" w:rsidRDefault="00000000">
                  <w:pPr>
                    <w:framePr w:wrap="around" w:vAnchor="text" w:hAnchor="text" w:x="7455" w:y="-82"/>
                    <w:spacing w:before="0" w:after="50" w:line="259" w:lineRule="auto"/>
                    <w:ind w:left="150" w:firstLine="0"/>
                    <w:suppressOverlap/>
                  </w:pPr>
                  <w:r>
                    <w:t>438.4</w:t>
                  </w:r>
                </w:p>
                <w:p w14:paraId="24362D66" w14:textId="77777777" w:rsidR="00572908" w:rsidRDefault="00000000">
                  <w:pPr>
                    <w:framePr w:wrap="around" w:vAnchor="text" w:hAnchor="text" w:x="7455" w:y="-82"/>
                    <w:spacing w:before="0" w:after="50" w:line="259" w:lineRule="auto"/>
                    <w:ind w:left="150" w:firstLine="0"/>
                    <w:suppressOverlap/>
                  </w:pPr>
                  <w:r>
                    <w:t>142.3</w:t>
                  </w:r>
                </w:p>
                <w:p w14:paraId="4D7856CE" w14:textId="77777777" w:rsidR="00572908" w:rsidRDefault="00000000">
                  <w:pPr>
                    <w:framePr w:wrap="around" w:vAnchor="text" w:hAnchor="text" w:x="7455" w:y="-82"/>
                    <w:spacing w:before="0" w:after="50" w:line="259" w:lineRule="auto"/>
                    <w:ind w:left="150" w:firstLine="0"/>
                    <w:suppressOverlap/>
                  </w:pPr>
                  <w:r>
                    <w:t>290.8</w:t>
                  </w:r>
                </w:p>
                <w:p w14:paraId="1CA6F1E2" w14:textId="77777777" w:rsidR="00572908" w:rsidRDefault="00000000">
                  <w:pPr>
                    <w:framePr w:wrap="around" w:vAnchor="text" w:hAnchor="text" w:x="7455" w:y="-82"/>
                    <w:spacing w:before="0" w:after="50" w:line="259" w:lineRule="auto"/>
                    <w:ind w:left="183" w:firstLine="0"/>
                    <w:suppressOverlap/>
                    <w:jc w:val="center"/>
                  </w:pPr>
                  <w:r>
                    <w:t>86.3</w:t>
                  </w:r>
                </w:p>
                <w:p w14:paraId="4B9A24CC" w14:textId="77777777" w:rsidR="00572908" w:rsidRDefault="00000000">
                  <w:pPr>
                    <w:framePr w:wrap="around" w:vAnchor="text" w:hAnchor="text" w:x="7455" w:y="-82"/>
                    <w:spacing w:before="0" w:after="50" w:line="259" w:lineRule="auto"/>
                    <w:ind w:left="183" w:firstLine="0"/>
                    <w:suppressOverlap/>
                    <w:jc w:val="center"/>
                  </w:pPr>
                  <w:r>
                    <w:t>53.6</w:t>
                  </w:r>
                </w:p>
                <w:p w14:paraId="73827AB3" w14:textId="77777777" w:rsidR="00572908" w:rsidRDefault="00000000">
                  <w:pPr>
                    <w:framePr w:wrap="around" w:vAnchor="text" w:hAnchor="text" w:x="7455" w:y="-82"/>
                    <w:spacing w:before="0" w:after="50" w:line="259" w:lineRule="auto"/>
                    <w:ind w:left="400" w:firstLine="0"/>
                    <w:suppressOverlap/>
                  </w:pPr>
                  <w:r>
                    <w:t>—</w:t>
                  </w:r>
                </w:p>
                <w:p w14:paraId="6FAA2800" w14:textId="77777777" w:rsidR="00572908" w:rsidRDefault="00000000">
                  <w:pPr>
                    <w:framePr w:wrap="around" w:vAnchor="text" w:hAnchor="text" w:x="7455" w:y="-82"/>
                    <w:spacing w:before="0" w:after="0" w:line="259" w:lineRule="auto"/>
                    <w:ind w:left="183" w:firstLine="0"/>
                    <w:suppressOverlap/>
                    <w:jc w:val="center"/>
                  </w:pPr>
                  <w:r>
                    <w:t>27.5</w:t>
                  </w:r>
                </w:p>
              </w:tc>
            </w:tr>
            <w:tr w:rsidR="00572908" w14:paraId="6F9FDB5A" w14:textId="77777777">
              <w:trPr>
                <w:trHeight w:val="330"/>
              </w:trPr>
              <w:tc>
                <w:tcPr>
                  <w:tcW w:w="941" w:type="dxa"/>
                  <w:tcBorders>
                    <w:top w:val="single" w:sz="6" w:space="0" w:color="000000"/>
                    <w:left w:val="nil"/>
                    <w:bottom w:val="double" w:sz="6" w:space="0" w:color="000000"/>
                    <w:right w:val="nil"/>
                  </w:tcBorders>
                </w:tcPr>
                <w:p w14:paraId="7E1AA539" w14:textId="77777777" w:rsidR="00572908" w:rsidRDefault="00000000">
                  <w:pPr>
                    <w:framePr w:wrap="around" w:vAnchor="text" w:hAnchor="text" w:x="7455" w:y="-82"/>
                    <w:spacing w:before="0" w:after="0" w:line="259" w:lineRule="auto"/>
                    <w:ind w:left="30" w:firstLine="0"/>
                    <w:suppressOverlap/>
                  </w:pPr>
                  <w:r>
                    <w:t>$</w:t>
                  </w:r>
                </w:p>
              </w:tc>
              <w:tc>
                <w:tcPr>
                  <w:tcW w:w="709" w:type="dxa"/>
                  <w:tcBorders>
                    <w:top w:val="single" w:sz="6" w:space="0" w:color="000000"/>
                    <w:left w:val="nil"/>
                    <w:bottom w:val="double" w:sz="6" w:space="0" w:color="000000"/>
                    <w:right w:val="nil"/>
                  </w:tcBorders>
                </w:tcPr>
                <w:p w14:paraId="5F418533" w14:textId="77777777" w:rsidR="00572908" w:rsidRDefault="00000000">
                  <w:pPr>
                    <w:framePr w:wrap="around" w:vAnchor="text" w:hAnchor="text" w:x="7455" w:y="-82"/>
                    <w:spacing w:before="0" w:after="0" w:line="259" w:lineRule="auto"/>
                    <w:ind w:left="0" w:firstLine="0"/>
                    <w:suppressOverlap/>
                  </w:pPr>
                  <w:r>
                    <w:t>1,038.9</w:t>
                  </w:r>
                </w:p>
              </w:tc>
            </w:tr>
            <w:tr w:rsidR="00572908" w14:paraId="06B4B1B5" w14:textId="77777777">
              <w:trPr>
                <w:trHeight w:val="2130"/>
              </w:trPr>
              <w:tc>
                <w:tcPr>
                  <w:tcW w:w="941" w:type="dxa"/>
                  <w:tcBorders>
                    <w:top w:val="double" w:sz="6" w:space="0" w:color="000000"/>
                    <w:left w:val="nil"/>
                    <w:bottom w:val="single" w:sz="6" w:space="0" w:color="000000"/>
                    <w:right w:val="nil"/>
                  </w:tcBorders>
                </w:tcPr>
                <w:p w14:paraId="62AF0620" w14:textId="77777777" w:rsidR="00572908" w:rsidRDefault="00000000">
                  <w:pPr>
                    <w:framePr w:wrap="around" w:vAnchor="text" w:hAnchor="text" w:x="7455" w:y="-82"/>
                    <w:spacing w:before="0" w:after="50" w:line="259" w:lineRule="auto"/>
                    <w:ind w:left="30" w:firstLine="0"/>
                    <w:suppressOverlap/>
                  </w:pPr>
                  <w:r>
                    <w:t xml:space="preserve"> </w:t>
                  </w:r>
                </w:p>
                <w:p w14:paraId="6F8AF255" w14:textId="77777777" w:rsidR="00572908" w:rsidRDefault="00000000">
                  <w:pPr>
                    <w:framePr w:wrap="around" w:vAnchor="text" w:hAnchor="text" w:x="7455" w:y="-82"/>
                    <w:spacing w:before="0" w:after="50" w:line="259" w:lineRule="auto"/>
                    <w:ind w:left="30" w:firstLine="0"/>
                    <w:suppressOverlap/>
                  </w:pPr>
                  <w:r>
                    <w:t xml:space="preserve"> </w:t>
                  </w:r>
                </w:p>
                <w:p w14:paraId="407F989F" w14:textId="77777777" w:rsidR="00572908" w:rsidRDefault="00000000">
                  <w:pPr>
                    <w:framePr w:wrap="around" w:vAnchor="text" w:hAnchor="text" w:x="7455" w:y="-82"/>
                    <w:spacing w:before="0" w:after="0" w:line="259" w:lineRule="auto"/>
                    <w:ind w:left="30" w:firstLine="0"/>
                    <w:suppressOverlap/>
                  </w:pPr>
                  <w:r>
                    <w:t>$</w:t>
                  </w:r>
                </w:p>
              </w:tc>
              <w:tc>
                <w:tcPr>
                  <w:tcW w:w="709" w:type="dxa"/>
                  <w:tcBorders>
                    <w:top w:val="double" w:sz="6" w:space="0" w:color="000000"/>
                    <w:left w:val="nil"/>
                    <w:bottom w:val="single" w:sz="6" w:space="0" w:color="000000"/>
                    <w:right w:val="nil"/>
                  </w:tcBorders>
                  <w:vAlign w:val="bottom"/>
                </w:tcPr>
                <w:p w14:paraId="7A0EDB68" w14:textId="77777777" w:rsidR="00572908" w:rsidRDefault="00000000">
                  <w:pPr>
                    <w:framePr w:wrap="around" w:vAnchor="text" w:hAnchor="text" w:x="7455" w:y="-82"/>
                    <w:spacing w:before="0" w:after="50" w:line="259" w:lineRule="auto"/>
                    <w:ind w:left="183" w:firstLine="0"/>
                    <w:suppressOverlap/>
                    <w:jc w:val="center"/>
                  </w:pPr>
                  <w:r>
                    <w:t>58.2</w:t>
                  </w:r>
                </w:p>
                <w:p w14:paraId="27042835" w14:textId="77777777" w:rsidR="00572908" w:rsidRDefault="00000000">
                  <w:pPr>
                    <w:framePr w:wrap="around" w:vAnchor="text" w:hAnchor="text" w:x="7455" w:y="-82"/>
                    <w:spacing w:before="0" w:after="50" w:line="259" w:lineRule="auto"/>
                    <w:ind w:left="183" w:firstLine="0"/>
                    <w:suppressOverlap/>
                    <w:jc w:val="center"/>
                  </w:pPr>
                  <w:r>
                    <w:t>75.7</w:t>
                  </w:r>
                </w:p>
                <w:p w14:paraId="658743CE" w14:textId="77777777" w:rsidR="00572908" w:rsidRDefault="00000000">
                  <w:pPr>
                    <w:framePr w:wrap="around" w:vAnchor="text" w:hAnchor="text" w:x="7455" w:y="-82"/>
                    <w:spacing w:before="0" w:after="50" w:line="259" w:lineRule="auto"/>
                    <w:ind w:left="400" w:firstLine="0"/>
                    <w:suppressOverlap/>
                  </w:pPr>
                  <w:r>
                    <w:t>—</w:t>
                  </w:r>
                </w:p>
                <w:p w14:paraId="11412BC7" w14:textId="77777777" w:rsidR="00572908" w:rsidRDefault="00000000">
                  <w:pPr>
                    <w:framePr w:wrap="around" w:vAnchor="text" w:hAnchor="text" w:x="7455" w:y="-82"/>
                    <w:spacing w:before="0" w:after="50" w:line="259" w:lineRule="auto"/>
                    <w:ind w:left="183" w:firstLine="0"/>
                    <w:suppressOverlap/>
                    <w:jc w:val="center"/>
                  </w:pPr>
                  <w:r>
                    <w:t>30.7</w:t>
                  </w:r>
                </w:p>
                <w:p w14:paraId="0C392107" w14:textId="77777777" w:rsidR="00572908" w:rsidRDefault="00000000">
                  <w:pPr>
                    <w:framePr w:wrap="around" w:vAnchor="text" w:hAnchor="text" w:x="7455" w:y="-82"/>
                    <w:spacing w:before="0" w:after="0" w:line="259" w:lineRule="auto"/>
                    <w:ind w:left="183" w:firstLine="0"/>
                    <w:suppressOverlap/>
                    <w:jc w:val="center"/>
                  </w:pPr>
                  <w:r>
                    <w:t>10.5</w:t>
                  </w:r>
                </w:p>
              </w:tc>
            </w:tr>
            <w:tr w:rsidR="00572908" w14:paraId="43693669" w14:textId="77777777">
              <w:trPr>
                <w:trHeight w:val="1515"/>
              </w:trPr>
              <w:tc>
                <w:tcPr>
                  <w:tcW w:w="941" w:type="dxa"/>
                  <w:tcBorders>
                    <w:top w:val="single" w:sz="6" w:space="0" w:color="000000"/>
                    <w:left w:val="nil"/>
                    <w:bottom w:val="single" w:sz="6" w:space="0" w:color="000000"/>
                    <w:right w:val="nil"/>
                  </w:tcBorders>
                </w:tcPr>
                <w:p w14:paraId="5D122E04" w14:textId="77777777" w:rsidR="00572908" w:rsidRDefault="00572908">
                  <w:pPr>
                    <w:framePr w:wrap="around" w:vAnchor="text" w:hAnchor="text" w:x="7455" w:y="-82"/>
                    <w:spacing w:before="0" w:after="160" w:line="259" w:lineRule="auto"/>
                    <w:ind w:left="0" w:firstLine="0"/>
                    <w:suppressOverlap/>
                  </w:pPr>
                </w:p>
              </w:tc>
              <w:tc>
                <w:tcPr>
                  <w:tcW w:w="709" w:type="dxa"/>
                  <w:tcBorders>
                    <w:top w:val="single" w:sz="6" w:space="0" w:color="000000"/>
                    <w:left w:val="nil"/>
                    <w:bottom w:val="single" w:sz="6" w:space="0" w:color="000000"/>
                    <w:right w:val="nil"/>
                  </w:tcBorders>
                </w:tcPr>
                <w:p w14:paraId="1D7C3150" w14:textId="77777777" w:rsidR="00572908" w:rsidRDefault="00000000">
                  <w:pPr>
                    <w:framePr w:wrap="around" w:vAnchor="text" w:hAnchor="text" w:x="7455" w:y="-82"/>
                    <w:spacing w:before="0" w:after="50" w:line="259" w:lineRule="auto"/>
                    <w:ind w:left="150" w:firstLine="0"/>
                    <w:suppressOverlap/>
                  </w:pPr>
                  <w:r>
                    <w:t>175.1</w:t>
                  </w:r>
                </w:p>
                <w:p w14:paraId="407C8615" w14:textId="77777777" w:rsidR="00572908" w:rsidRDefault="00000000">
                  <w:pPr>
                    <w:framePr w:wrap="around" w:vAnchor="text" w:hAnchor="text" w:x="7455" w:y="-82"/>
                    <w:spacing w:before="0" w:after="0" w:line="311" w:lineRule="auto"/>
                    <w:ind w:left="0" w:right="67" w:firstLine="0"/>
                    <w:suppressOverlap/>
                    <w:jc w:val="right"/>
                  </w:pPr>
                  <w:r>
                    <w:t>364.4 8.2</w:t>
                  </w:r>
                </w:p>
                <w:p w14:paraId="04309A11" w14:textId="77777777" w:rsidR="00572908" w:rsidRDefault="00000000">
                  <w:pPr>
                    <w:framePr w:wrap="around" w:vAnchor="text" w:hAnchor="text" w:x="7455" w:y="-82"/>
                    <w:spacing w:before="0" w:after="50" w:line="259" w:lineRule="auto"/>
                    <w:ind w:left="400" w:firstLine="0"/>
                    <w:suppressOverlap/>
                  </w:pPr>
                  <w:r>
                    <w:t>—</w:t>
                  </w:r>
                </w:p>
                <w:p w14:paraId="579327C3" w14:textId="77777777" w:rsidR="00572908" w:rsidRDefault="00000000">
                  <w:pPr>
                    <w:framePr w:wrap="around" w:vAnchor="text" w:hAnchor="text" w:x="7455" w:y="-82"/>
                    <w:spacing w:before="0" w:after="0" w:line="259" w:lineRule="auto"/>
                    <w:ind w:left="183" w:firstLine="0"/>
                    <w:suppressOverlap/>
                    <w:jc w:val="center"/>
                  </w:pPr>
                  <w:r>
                    <w:t>32.5</w:t>
                  </w:r>
                </w:p>
              </w:tc>
            </w:tr>
            <w:tr w:rsidR="00572908" w14:paraId="1DEAFC55" w14:textId="77777777">
              <w:trPr>
                <w:trHeight w:val="315"/>
              </w:trPr>
              <w:tc>
                <w:tcPr>
                  <w:tcW w:w="941" w:type="dxa"/>
                  <w:tcBorders>
                    <w:top w:val="single" w:sz="6" w:space="0" w:color="000000"/>
                    <w:left w:val="nil"/>
                    <w:bottom w:val="single" w:sz="6" w:space="0" w:color="000000"/>
                    <w:right w:val="nil"/>
                  </w:tcBorders>
                </w:tcPr>
                <w:p w14:paraId="36593A6E" w14:textId="77777777" w:rsidR="00572908" w:rsidRDefault="00572908">
                  <w:pPr>
                    <w:framePr w:wrap="around" w:vAnchor="text" w:hAnchor="text" w:x="7455" w:y="-82"/>
                    <w:spacing w:before="0" w:after="160" w:line="259" w:lineRule="auto"/>
                    <w:ind w:left="0" w:firstLine="0"/>
                    <w:suppressOverlap/>
                  </w:pPr>
                </w:p>
              </w:tc>
              <w:tc>
                <w:tcPr>
                  <w:tcW w:w="709" w:type="dxa"/>
                  <w:tcBorders>
                    <w:top w:val="single" w:sz="6" w:space="0" w:color="000000"/>
                    <w:left w:val="nil"/>
                    <w:bottom w:val="single" w:sz="6" w:space="0" w:color="000000"/>
                    <w:right w:val="nil"/>
                  </w:tcBorders>
                </w:tcPr>
                <w:p w14:paraId="18235119" w14:textId="77777777" w:rsidR="00572908" w:rsidRDefault="00000000">
                  <w:pPr>
                    <w:framePr w:wrap="around" w:vAnchor="text" w:hAnchor="text" w:x="7455" w:y="-82"/>
                    <w:spacing w:before="0" w:after="0" w:line="259" w:lineRule="auto"/>
                    <w:ind w:left="150" w:firstLine="0"/>
                    <w:suppressOverlap/>
                  </w:pPr>
                  <w:r>
                    <w:t>580.2</w:t>
                  </w:r>
                </w:p>
              </w:tc>
            </w:tr>
            <w:tr w:rsidR="00572908" w14:paraId="571B3BD9" w14:textId="77777777">
              <w:trPr>
                <w:trHeight w:val="3255"/>
              </w:trPr>
              <w:tc>
                <w:tcPr>
                  <w:tcW w:w="941" w:type="dxa"/>
                  <w:tcBorders>
                    <w:top w:val="single" w:sz="6" w:space="0" w:color="000000"/>
                    <w:left w:val="nil"/>
                    <w:bottom w:val="single" w:sz="6" w:space="0" w:color="000000"/>
                    <w:right w:val="nil"/>
                  </w:tcBorders>
                </w:tcPr>
                <w:p w14:paraId="5ADF10F5" w14:textId="77777777" w:rsidR="00572908" w:rsidRDefault="00000000">
                  <w:pPr>
                    <w:framePr w:wrap="around" w:vAnchor="text" w:hAnchor="text" w:x="7455" w:y="-82"/>
                    <w:spacing w:before="0" w:after="350" w:line="259" w:lineRule="auto"/>
                    <w:ind w:left="30" w:firstLine="0"/>
                    <w:suppressOverlap/>
                  </w:pPr>
                  <w:r>
                    <w:t xml:space="preserve"> </w:t>
                  </w:r>
                </w:p>
                <w:p w14:paraId="3A9A7D2B" w14:textId="77777777" w:rsidR="00572908" w:rsidRDefault="00000000">
                  <w:pPr>
                    <w:framePr w:wrap="around" w:vAnchor="text" w:hAnchor="text" w:x="7455" w:y="-82"/>
                    <w:spacing w:before="0" w:after="50" w:line="259" w:lineRule="auto"/>
                    <w:ind w:left="30" w:firstLine="0"/>
                    <w:suppressOverlap/>
                  </w:pPr>
                  <w:r>
                    <w:t xml:space="preserve"> </w:t>
                  </w:r>
                </w:p>
                <w:p w14:paraId="53C09F41" w14:textId="77777777" w:rsidR="00572908" w:rsidRDefault="00000000">
                  <w:pPr>
                    <w:framePr w:wrap="around" w:vAnchor="text" w:hAnchor="text" w:x="7455" w:y="-82"/>
                    <w:spacing w:before="0" w:after="0" w:line="259" w:lineRule="auto"/>
                    <w:ind w:left="30" w:firstLine="0"/>
                    <w:suppressOverlap/>
                  </w:pPr>
                  <w:r>
                    <w:t xml:space="preserve"> </w:t>
                  </w:r>
                </w:p>
              </w:tc>
              <w:tc>
                <w:tcPr>
                  <w:tcW w:w="709" w:type="dxa"/>
                  <w:tcBorders>
                    <w:top w:val="single" w:sz="6" w:space="0" w:color="000000"/>
                    <w:left w:val="nil"/>
                    <w:bottom w:val="single" w:sz="6" w:space="0" w:color="000000"/>
                    <w:right w:val="nil"/>
                  </w:tcBorders>
                  <w:vAlign w:val="bottom"/>
                </w:tcPr>
                <w:p w14:paraId="1FAA6924" w14:textId="77777777" w:rsidR="00572908" w:rsidRDefault="00000000">
                  <w:pPr>
                    <w:framePr w:wrap="around" w:vAnchor="text" w:hAnchor="text" w:x="7455" w:y="-82"/>
                    <w:spacing w:before="0" w:after="350" w:line="259" w:lineRule="auto"/>
                    <w:ind w:left="183" w:firstLine="0"/>
                    <w:suppressOverlap/>
                    <w:jc w:val="center"/>
                  </w:pPr>
                  <w:r>
                    <w:t>10.5</w:t>
                  </w:r>
                </w:p>
                <w:p w14:paraId="67904C76" w14:textId="77777777" w:rsidR="00572908" w:rsidRDefault="00000000">
                  <w:pPr>
                    <w:framePr w:wrap="around" w:vAnchor="text" w:hAnchor="text" w:x="7455" w:y="-82"/>
                    <w:spacing w:before="0" w:after="890" w:line="259" w:lineRule="auto"/>
                    <w:ind w:left="400" w:firstLine="0"/>
                    <w:suppressOverlap/>
                  </w:pPr>
                  <w:r>
                    <w:t>—</w:t>
                  </w:r>
                </w:p>
                <w:p w14:paraId="25D24886" w14:textId="77777777" w:rsidR="00572908" w:rsidRDefault="00000000">
                  <w:pPr>
                    <w:framePr w:wrap="around" w:vAnchor="text" w:hAnchor="text" w:x="7455" w:y="-82"/>
                    <w:spacing w:before="0" w:after="50" w:line="259" w:lineRule="auto"/>
                    <w:ind w:left="350" w:firstLine="0"/>
                    <w:suppressOverlap/>
                  </w:pPr>
                  <w:r>
                    <w:t>0.4</w:t>
                  </w:r>
                </w:p>
                <w:p w14:paraId="0F35079C" w14:textId="77777777" w:rsidR="00572908" w:rsidRDefault="00000000">
                  <w:pPr>
                    <w:framePr w:wrap="around" w:vAnchor="text" w:hAnchor="text" w:x="7455" w:y="-82"/>
                    <w:spacing w:before="0" w:after="50" w:line="259" w:lineRule="auto"/>
                    <w:ind w:left="150" w:firstLine="0"/>
                    <w:suppressOverlap/>
                  </w:pPr>
                  <w:r>
                    <w:t>371.8</w:t>
                  </w:r>
                </w:p>
                <w:p w14:paraId="0071B7BA" w14:textId="77777777" w:rsidR="00572908" w:rsidRDefault="00000000">
                  <w:pPr>
                    <w:framePr w:wrap="around" w:vAnchor="text" w:hAnchor="text" w:x="7455" w:y="-82"/>
                    <w:spacing w:before="0" w:after="50" w:line="259" w:lineRule="auto"/>
                    <w:ind w:left="0" w:firstLine="0"/>
                    <w:suppressOverlap/>
                    <w:jc w:val="right"/>
                  </w:pPr>
                  <w:r>
                    <w:t>(1.7)</w:t>
                  </w:r>
                </w:p>
                <w:p w14:paraId="25A21C0F" w14:textId="77777777" w:rsidR="00572908" w:rsidRDefault="00000000">
                  <w:pPr>
                    <w:framePr w:wrap="around" w:vAnchor="text" w:hAnchor="text" w:x="7455" w:y="-82"/>
                    <w:spacing w:before="0" w:after="0" w:line="259" w:lineRule="auto"/>
                    <w:ind w:left="183" w:firstLine="0"/>
                    <w:suppressOverlap/>
                    <w:jc w:val="center"/>
                  </w:pPr>
                  <w:r>
                    <w:t>74.4</w:t>
                  </w:r>
                </w:p>
              </w:tc>
            </w:tr>
            <w:tr w:rsidR="00572908" w14:paraId="6B7CFAC7" w14:textId="77777777">
              <w:trPr>
                <w:trHeight w:val="615"/>
              </w:trPr>
              <w:tc>
                <w:tcPr>
                  <w:tcW w:w="941" w:type="dxa"/>
                  <w:tcBorders>
                    <w:top w:val="single" w:sz="6" w:space="0" w:color="000000"/>
                    <w:left w:val="nil"/>
                    <w:bottom w:val="single" w:sz="6" w:space="0" w:color="000000"/>
                    <w:right w:val="nil"/>
                  </w:tcBorders>
                </w:tcPr>
                <w:p w14:paraId="4AD3D55A" w14:textId="77777777" w:rsidR="00572908" w:rsidRDefault="00572908">
                  <w:pPr>
                    <w:framePr w:wrap="around" w:vAnchor="text" w:hAnchor="text" w:x="7455" w:y="-82"/>
                    <w:spacing w:before="0" w:after="160" w:line="259" w:lineRule="auto"/>
                    <w:ind w:left="0" w:firstLine="0"/>
                    <w:suppressOverlap/>
                  </w:pPr>
                </w:p>
              </w:tc>
              <w:tc>
                <w:tcPr>
                  <w:tcW w:w="709" w:type="dxa"/>
                  <w:tcBorders>
                    <w:top w:val="single" w:sz="6" w:space="0" w:color="000000"/>
                    <w:left w:val="nil"/>
                    <w:bottom w:val="single" w:sz="6" w:space="0" w:color="000000"/>
                    <w:right w:val="nil"/>
                  </w:tcBorders>
                </w:tcPr>
                <w:p w14:paraId="3BACB3DD" w14:textId="77777777" w:rsidR="00572908" w:rsidRDefault="00000000">
                  <w:pPr>
                    <w:framePr w:wrap="around" w:vAnchor="text" w:hAnchor="text" w:x="7455" w:y="-82"/>
                    <w:spacing w:before="0" w:after="0" w:line="259" w:lineRule="auto"/>
                    <w:ind w:left="0" w:right="67" w:firstLine="0"/>
                    <w:suppressOverlap/>
                    <w:jc w:val="right"/>
                  </w:pPr>
                  <w:r>
                    <w:t>444.9 3.3</w:t>
                  </w:r>
                </w:p>
              </w:tc>
            </w:tr>
            <w:tr w:rsidR="00572908" w14:paraId="1F050B78" w14:textId="77777777">
              <w:trPr>
                <w:trHeight w:val="315"/>
              </w:trPr>
              <w:tc>
                <w:tcPr>
                  <w:tcW w:w="941" w:type="dxa"/>
                  <w:tcBorders>
                    <w:top w:val="single" w:sz="6" w:space="0" w:color="000000"/>
                    <w:left w:val="nil"/>
                    <w:bottom w:val="single" w:sz="6" w:space="0" w:color="000000"/>
                    <w:right w:val="nil"/>
                  </w:tcBorders>
                </w:tcPr>
                <w:p w14:paraId="34AD87CC" w14:textId="77777777" w:rsidR="00572908" w:rsidRDefault="00572908">
                  <w:pPr>
                    <w:framePr w:wrap="around" w:vAnchor="text" w:hAnchor="text" w:x="7455" w:y="-82"/>
                    <w:spacing w:before="0" w:after="160" w:line="259" w:lineRule="auto"/>
                    <w:ind w:left="0" w:firstLine="0"/>
                    <w:suppressOverlap/>
                  </w:pPr>
                </w:p>
              </w:tc>
              <w:tc>
                <w:tcPr>
                  <w:tcW w:w="709" w:type="dxa"/>
                  <w:tcBorders>
                    <w:top w:val="single" w:sz="6" w:space="0" w:color="000000"/>
                    <w:left w:val="nil"/>
                    <w:bottom w:val="single" w:sz="6" w:space="0" w:color="000000"/>
                    <w:right w:val="nil"/>
                  </w:tcBorders>
                </w:tcPr>
                <w:p w14:paraId="003F7F58" w14:textId="77777777" w:rsidR="00572908" w:rsidRDefault="00000000">
                  <w:pPr>
                    <w:framePr w:wrap="around" w:vAnchor="text" w:hAnchor="text" w:x="7455" w:y="-82"/>
                    <w:spacing w:before="0" w:after="0" w:line="259" w:lineRule="auto"/>
                    <w:ind w:left="150" w:firstLine="0"/>
                    <w:suppressOverlap/>
                  </w:pPr>
                  <w:r>
                    <w:t>448.2</w:t>
                  </w:r>
                </w:p>
              </w:tc>
            </w:tr>
            <w:tr w:rsidR="00572908" w14:paraId="65665094" w14:textId="77777777">
              <w:trPr>
                <w:trHeight w:val="330"/>
              </w:trPr>
              <w:tc>
                <w:tcPr>
                  <w:tcW w:w="941" w:type="dxa"/>
                  <w:tcBorders>
                    <w:top w:val="single" w:sz="6" w:space="0" w:color="000000"/>
                    <w:left w:val="nil"/>
                    <w:bottom w:val="double" w:sz="6" w:space="0" w:color="000000"/>
                    <w:right w:val="nil"/>
                  </w:tcBorders>
                </w:tcPr>
                <w:p w14:paraId="1F95AC6D" w14:textId="77777777" w:rsidR="00572908" w:rsidRDefault="00000000">
                  <w:pPr>
                    <w:framePr w:wrap="around" w:vAnchor="text" w:hAnchor="text" w:x="7455" w:y="-82"/>
                    <w:spacing w:before="0" w:after="0" w:line="259" w:lineRule="auto"/>
                    <w:ind w:left="30" w:firstLine="0"/>
                    <w:suppressOverlap/>
                  </w:pPr>
                  <w:r>
                    <w:t>$</w:t>
                  </w:r>
                </w:p>
              </w:tc>
              <w:tc>
                <w:tcPr>
                  <w:tcW w:w="709" w:type="dxa"/>
                  <w:tcBorders>
                    <w:top w:val="single" w:sz="6" w:space="0" w:color="000000"/>
                    <w:left w:val="nil"/>
                    <w:bottom w:val="double" w:sz="6" w:space="0" w:color="000000"/>
                    <w:right w:val="nil"/>
                  </w:tcBorders>
                </w:tcPr>
                <w:p w14:paraId="4C048B71" w14:textId="77777777" w:rsidR="00572908" w:rsidRDefault="00000000">
                  <w:pPr>
                    <w:framePr w:wrap="around" w:vAnchor="text" w:hAnchor="text" w:x="7455" w:y="-82"/>
                    <w:spacing w:before="0" w:after="0" w:line="259" w:lineRule="auto"/>
                    <w:ind w:left="0" w:firstLine="0"/>
                    <w:suppressOverlap/>
                  </w:pPr>
                  <w:r>
                    <w:t>1,038.9</w:t>
                  </w:r>
                </w:p>
              </w:tc>
            </w:tr>
          </w:tbl>
          <w:p w14:paraId="212E3880" w14:textId="77777777" w:rsidR="00572908" w:rsidRDefault="00572908">
            <w:pPr>
              <w:spacing w:before="0" w:after="160" w:line="259" w:lineRule="auto"/>
              <w:ind w:left="0" w:firstLine="0"/>
            </w:pPr>
          </w:p>
        </w:tc>
      </w:tr>
    </w:tbl>
    <w:p w14:paraId="28D71A93" w14:textId="77777777" w:rsidR="00572908" w:rsidRDefault="00000000">
      <w:pPr>
        <w:pStyle w:val="Heading4"/>
        <w:ind w:left="25" w:right="45"/>
      </w:pPr>
      <w:r>
        <w:lastRenderedPageBreak/>
        <w:t>Assets</w:t>
      </w:r>
    </w:p>
    <w:p w14:paraId="5F2352A4" w14:textId="77777777" w:rsidR="00572908" w:rsidRDefault="00000000">
      <w:pPr>
        <w:spacing w:before="0" w:after="49"/>
        <w:ind w:left="25"/>
      </w:pPr>
      <w:r>
        <w:t>Current assets:</w:t>
      </w:r>
    </w:p>
    <w:p w14:paraId="6926443A" w14:textId="77777777" w:rsidR="00572908" w:rsidRDefault="00000000">
      <w:pPr>
        <w:spacing w:before="0" w:after="49"/>
        <w:ind w:left="430"/>
      </w:pPr>
      <w:r>
        <w:t>Cash and cash equivalents</w:t>
      </w:r>
    </w:p>
    <w:p w14:paraId="7C145F6D" w14:textId="77777777" w:rsidR="00572908" w:rsidRDefault="00000000">
      <w:pPr>
        <w:spacing w:before="0" w:after="49"/>
        <w:ind w:left="430"/>
      </w:pPr>
      <w:r>
        <w:t>Accounts receivable, net</w:t>
      </w:r>
    </w:p>
    <w:p w14:paraId="349DCA31" w14:textId="77777777" w:rsidR="00572908" w:rsidRDefault="00000000">
      <w:pPr>
        <w:spacing w:before="0" w:after="49"/>
        <w:ind w:left="430"/>
      </w:pPr>
      <w:r>
        <w:t>Inventories</w:t>
      </w:r>
    </w:p>
    <w:p w14:paraId="24627B5D" w14:textId="77777777" w:rsidR="00572908" w:rsidRDefault="00000000">
      <w:pPr>
        <w:spacing w:before="0" w:after="64"/>
        <w:ind w:left="430"/>
      </w:pPr>
      <w:r>
        <w:t>Prepaid expenses and other current assets</w:t>
      </w:r>
    </w:p>
    <w:p w14:paraId="71237626" w14:textId="77777777" w:rsidR="00572908" w:rsidRDefault="00000000">
      <w:pPr>
        <w:spacing w:before="0" w:after="49"/>
        <w:ind w:left="25"/>
      </w:pPr>
      <w:r>
        <w:t>Total current assets</w:t>
      </w:r>
    </w:p>
    <w:p w14:paraId="78788810" w14:textId="77777777" w:rsidR="00572908" w:rsidRDefault="00000000">
      <w:pPr>
        <w:spacing w:before="0" w:after="49"/>
        <w:ind w:left="25"/>
      </w:pPr>
      <w:r>
        <w:t>Property, plant and equipment, net</w:t>
      </w:r>
    </w:p>
    <w:p w14:paraId="4308BC2F" w14:textId="77777777" w:rsidR="00572908" w:rsidRDefault="00000000">
      <w:pPr>
        <w:spacing w:before="0" w:after="49"/>
        <w:ind w:left="25"/>
      </w:pPr>
      <w:r>
        <w:t>Goodwill</w:t>
      </w:r>
    </w:p>
    <w:p w14:paraId="41281FFB" w14:textId="77777777" w:rsidR="00572908" w:rsidRDefault="00000000">
      <w:pPr>
        <w:spacing w:before="0" w:after="49"/>
        <w:ind w:left="25"/>
      </w:pPr>
      <w:r>
        <w:t>Intangible assets, net</w:t>
      </w:r>
    </w:p>
    <w:p w14:paraId="3B5FAFE8" w14:textId="77777777" w:rsidR="00572908" w:rsidRDefault="00000000">
      <w:pPr>
        <w:spacing w:before="0" w:after="49"/>
        <w:ind w:left="25"/>
      </w:pPr>
      <w:r>
        <w:t>Investments in privately-held companies</w:t>
      </w:r>
    </w:p>
    <w:p w14:paraId="60EC3B4F" w14:textId="77777777" w:rsidR="00572908" w:rsidRDefault="00000000">
      <w:pPr>
        <w:spacing w:before="0" w:after="49"/>
        <w:ind w:left="25"/>
      </w:pPr>
      <w:r>
        <w:t>Operating lease assets</w:t>
      </w:r>
    </w:p>
    <w:p w14:paraId="61AC3258" w14:textId="77777777" w:rsidR="00572908" w:rsidRDefault="00000000">
      <w:pPr>
        <w:spacing w:before="0" w:after="79"/>
        <w:ind w:left="25"/>
      </w:pPr>
      <w:r>
        <w:t>Other assets</w:t>
      </w:r>
    </w:p>
    <w:p w14:paraId="26144259" w14:textId="77777777" w:rsidR="00572908" w:rsidRDefault="00000000">
      <w:pPr>
        <w:pStyle w:val="Heading4"/>
        <w:spacing w:after="75"/>
        <w:ind w:left="25" w:right="45"/>
      </w:pPr>
      <w:r>
        <w:t>Total assets</w:t>
      </w:r>
    </w:p>
    <w:p w14:paraId="724204C7" w14:textId="77777777" w:rsidR="00572908" w:rsidRDefault="00000000">
      <w:pPr>
        <w:spacing w:before="0" w:after="41" w:line="265" w:lineRule="auto"/>
        <w:ind w:left="25" w:right="45"/>
      </w:pPr>
      <w:r>
        <w:rPr>
          <w:b/>
        </w:rPr>
        <w:t xml:space="preserve">Liabilities, redeemable noncontrolling interests and equity </w:t>
      </w:r>
      <w:r>
        <w:t>Current liabilities:</w:t>
      </w:r>
    </w:p>
    <w:p w14:paraId="69BE4C30" w14:textId="77777777" w:rsidR="00572908" w:rsidRDefault="00000000">
      <w:pPr>
        <w:spacing w:before="0" w:after="49"/>
        <w:ind w:left="430"/>
      </w:pPr>
      <w:r>
        <w:t>Accounts payable</w:t>
      </w:r>
    </w:p>
    <w:p w14:paraId="447DBE0E" w14:textId="77777777" w:rsidR="00572908" w:rsidRDefault="00000000">
      <w:pPr>
        <w:spacing w:before="0" w:after="49"/>
        <w:ind w:left="430"/>
      </w:pPr>
      <w:r>
        <w:t>Accrued liabilities and other current liabilities</w:t>
      </w:r>
    </w:p>
    <w:p w14:paraId="26F0F927" w14:textId="77777777" w:rsidR="00572908" w:rsidRDefault="00000000">
      <w:pPr>
        <w:spacing w:before="0" w:after="49"/>
        <w:ind w:left="430"/>
      </w:pPr>
      <w:r>
        <w:t>Current operating lease liabilities</w:t>
      </w:r>
    </w:p>
    <w:p w14:paraId="05930D63" w14:textId="77777777" w:rsidR="00572908" w:rsidRDefault="00000000">
      <w:pPr>
        <w:spacing w:before="0" w:after="49"/>
        <w:ind w:left="430"/>
      </w:pPr>
      <w:r>
        <w:t>Current maturities of long-term debt</w:t>
      </w:r>
    </w:p>
    <w:p w14:paraId="757535A0" w14:textId="77777777" w:rsidR="00572908" w:rsidRDefault="00000000">
      <w:pPr>
        <w:spacing w:before="0" w:line="326" w:lineRule="auto"/>
        <w:ind w:left="15" w:firstLine="390"/>
      </w:pPr>
      <w:r>
        <w:t>Deferred revenues Total current liabilities</w:t>
      </w:r>
    </w:p>
    <w:p w14:paraId="2C9730D7" w14:textId="77777777" w:rsidR="00572908" w:rsidRDefault="00000000">
      <w:pPr>
        <w:spacing w:before="0" w:after="49"/>
        <w:ind w:left="25"/>
      </w:pPr>
      <w:r>
        <w:t>Long-term debt, net</w:t>
      </w:r>
    </w:p>
    <w:p w14:paraId="3F39695E" w14:textId="77777777" w:rsidR="00572908" w:rsidRDefault="00000000">
      <w:pPr>
        <w:spacing w:before="0" w:after="49"/>
        <w:ind w:left="25"/>
      </w:pPr>
      <w:r>
        <w:t>Deferred tax liabilities</w:t>
      </w:r>
    </w:p>
    <w:p w14:paraId="188C1D02" w14:textId="77777777" w:rsidR="00572908" w:rsidRDefault="00000000">
      <w:pPr>
        <w:spacing w:before="0" w:after="49"/>
        <w:ind w:left="25"/>
      </w:pPr>
      <w:r>
        <w:t>Operating lease liabilities</w:t>
      </w:r>
    </w:p>
    <w:p w14:paraId="524191BE" w14:textId="77777777" w:rsidR="00572908" w:rsidRDefault="00000000">
      <w:pPr>
        <w:spacing w:before="0" w:after="64"/>
        <w:ind w:left="25"/>
      </w:pPr>
      <w:r>
        <w:t>Other long-term liabilities</w:t>
      </w:r>
    </w:p>
    <w:p w14:paraId="388112D2" w14:textId="77777777" w:rsidR="00572908" w:rsidRDefault="00000000">
      <w:pPr>
        <w:spacing w:before="0" w:after="64"/>
        <w:ind w:left="25"/>
      </w:pPr>
      <w:r>
        <w:t>Total liabilities</w:t>
      </w:r>
    </w:p>
    <w:p w14:paraId="4ABBD23D" w14:textId="77777777" w:rsidR="00572908" w:rsidRDefault="00000000">
      <w:pPr>
        <w:spacing w:before="0" w:line="311" w:lineRule="auto"/>
        <w:ind w:left="25"/>
      </w:pPr>
      <w:r>
        <w:t>Commitments and contingencies Redeemable noncontrolling interests Equity:</w:t>
      </w:r>
    </w:p>
    <w:p w14:paraId="227D40BC" w14:textId="77777777" w:rsidR="00572908" w:rsidRDefault="00000000">
      <w:pPr>
        <w:spacing w:before="0" w:line="311" w:lineRule="auto"/>
        <w:ind w:left="25"/>
      </w:pPr>
      <w:r>
        <w:t>Preferred stock, $.01 par value: 20,000,000 shares authorized, none issued Common stock, $.01 par value:</w:t>
      </w:r>
    </w:p>
    <w:p w14:paraId="3A292638" w14:textId="77777777" w:rsidR="00572908" w:rsidRDefault="00000000">
      <w:pPr>
        <w:spacing w:before="0" w:after="49"/>
        <w:ind w:left="430"/>
      </w:pPr>
      <w:r>
        <w:t>Authorized shares - 150,000,000</w:t>
      </w:r>
    </w:p>
    <w:p w14:paraId="57ABF57A" w14:textId="77777777" w:rsidR="00572908" w:rsidRDefault="00000000">
      <w:pPr>
        <w:spacing w:before="0" w:after="50"/>
        <w:ind w:left="600" w:hanging="180"/>
      </w:pPr>
      <w:r>
        <w:t>Shares issued and outstanding - 38,494,349 and 38,371,305 at January 3, 2020 and September 27, 2019, respectively.</w:t>
      </w:r>
    </w:p>
    <w:p w14:paraId="7AF53FEE" w14:textId="77777777" w:rsidR="00572908" w:rsidRDefault="00000000">
      <w:pPr>
        <w:spacing w:before="0" w:after="49"/>
        <w:ind w:left="25"/>
      </w:pPr>
      <w:r>
        <w:t>Additional paid-in capital</w:t>
      </w:r>
    </w:p>
    <w:p w14:paraId="2DA27BE8" w14:textId="77777777" w:rsidR="00572908" w:rsidRDefault="00000000">
      <w:pPr>
        <w:spacing w:before="0" w:after="49"/>
        <w:ind w:left="25"/>
      </w:pPr>
      <w:r>
        <w:t>Accumulated other comprehensive loss</w:t>
      </w:r>
    </w:p>
    <w:p w14:paraId="4D78433B" w14:textId="77777777" w:rsidR="00572908" w:rsidRDefault="00000000">
      <w:pPr>
        <w:spacing w:before="0" w:after="64"/>
        <w:ind w:left="25"/>
      </w:pPr>
      <w:r>
        <w:t>Retained earnings</w:t>
      </w:r>
    </w:p>
    <w:p w14:paraId="19B80102" w14:textId="77777777" w:rsidR="00572908" w:rsidRDefault="00000000">
      <w:pPr>
        <w:spacing w:before="0" w:after="49"/>
        <w:ind w:left="25"/>
      </w:pPr>
      <w:r>
        <w:t>Total Varex equity</w:t>
      </w:r>
    </w:p>
    <w:p w14:paraId="430B63A5" w14:textId="77777777" w:rsidR="00572908" w:rsidRDefault="00000000">
      <w:pPr>
        <w:spacing w:before="0" w:after="64"/>
        <w:ind w:left="25"/>
      </w:pPr>
      <w:r>
        <w:t>Noncontrolling interests</w:t>
      </w:r>
    </w:p>
    <w:p w14:paraId="26FA9A71" w14:textId="77777777" w:rsidR="00572908" w:rsidRDefault="00000000">
      <w:pPr>
        <w:spacing w:before="0" w:after="79"/>
        <w:ind w:left="25"/>
      </w:pPr>
      <w:r>
        <w:t>Total equity</w:t>
      </w:r>
    </w:p>
    <w:p w14:paraId="7703B14C" w14:textId="77777777" w:rsidR="00572908" w:rsidRDefault="00000000">
      <w:pPr>
        <w:pStyle w:val="Heading4"/>
        <w:ind w:left="25" w:right="45"/>
      </w:pPr>
      <w:r>
        <w:t>Total liabilities, redeemable noncontrolling interests and equity</w:t>
      </w:r>
    </w:p>
    <w:p w14:paraId="63B59F0D" w14:textId="77777777" w:rsidR="00572908" w:rsidRDefault="00000000">
      <w:pPr>
        <w:spacing w:before="0" w:after="85" w:line="265" w:lineRule="auto"/>
        <w:ind w:left="36"/>
        <w:jc w:val="center"/>
      </w:pPr>
      <w:r>
        <w:rPr>
          <w:i/>
        </w:rPr>
        <w:t>See accompanying notes to the condensed consolidated financial statements.</w:t>
      </w:r>
    </w:p>
    <w:p w14:paraId="49A3AC09" w14:textId="77777777" w:rsidR="00572908" w:rsidRDefault="00000000">
      <w:pPr>
        <w:spacing w:before="0"/>
        <w:ind w:left="5390"/>
      </w:pPr>
      <w:r>
        <w:t>4</w:t>
      </w:r>
    </w:p>
    <w:p w14:paraId="270BA7D8" w14:textId="77777777" w:rsidR="00572908" w:rsidRDefault="00000000">
      <w:pPr>
        <w:spacing w:before="0" w:after="0" w:line="259" w:lineRule="auto"/>
        <w:ind w:left="0" w:right="-27" w:firstLine="0"/>
      </w:pPr>
      <w:r>
        <w:rPr>
          <w:rFonts w:ascii="Calibri" w:eastAsia="Calibri" w:hAnsi="Calibri" w:cs="Calibri"/>
          <w:noProof/>
          <w:sz w:val="22"/>
        </w:rPr>
        <mc:AlternateContent>
          <mc:Choice Requires="wpg">
            <w:drawing>
              <wp:inline distT="0" distB="0" distL="0" distR="0" wp14:anchorId="4DEE5D61" wp14:editId="4C8132F8">
                <wp:extent cx="6896100" cy="19050"/>
                <wp:effectExtent l="0" t="0" r="0" b="0"/>
                <wp:docPr id="83219" name="Group 8321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205" name="Shape 12120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206" name="Shape 12120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94" name="Shape 119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95" name="Shape 119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3219" style="width:543pt;height:1.5pt;mso-position-horizontal-relative:char;mso-position-vertical-relative:line" coordsize="68961,190">
                <v:shape id="Shape 121207" style="position:absolute;width:68961;height:95;left:0;top:0;" coordsize="6896100,9525" path="m0,0l6896100,0l6896100,9525l0,9525l0,0">
                  <v:stroke weight="0pt" endcap="flat" joinstyle="miter" miterlimit="10" on="false" color="#000000" opacity="0"/>
                  <v:fill on="true" color="#9a9a9a"/>
                </v:shape>
                <v:shape id="Shape 121208" style="position:absolute;width:68961;height:95;left:0;top:95;" coordsize="6896100,9525" path="m0,0l6896100,0l6896100,9525l0,9525l0,0">
                  <v:stroke weight="0pt" endcap="flat" joinstyle="miter" miterlimit="10" on="false" color="#000000" opacity="0"/>
                  <v:fill on="true" color="#eeeeee"/>
                </v:shape>
                <v:shape id="Shape 1194" style="position:absolute;width:95;height:190;left:68865;top:0;" coordsize="9525,19050" path="m9525,0l9525,19050l0,19050l0,9525l9525,0x">
                  <v:stroke weight="0pt" endcap="flat" joinstyle="miter" miterlimit="10" on="false" color="#000000" opacity="0"/>
                  <v:fill on="true" color="#eeeeee"/>
                </v:shape>
                <v:shape id="Shape 119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532C364" w14:textId="77777777" w:rsidR="00572908" w:rsidRDefault="00000000">
      <w:pPr>
        <w:pStyle w:val="Heading3"/>
        <w:ind w:left="280" w:right="244"/>
      </w:pPr>
      <w:bookmarkStart w:id="5" w:name="_Toc119094"/>
      <w:r>
        <w:lastRenderedPageBreak/>
        <w:t>CONDENSED CONSOLIDATED STATEMENTS OF CASH FLOWS</w:t>
      </w:r>
      <w:bookmarkEnd w:id="5"/>
    </w:p>
    <w:p w14:paraId="077E9678" w14:textId="77777777" w:rsidR="00572908" w:rsidRDefault="00000000">
      <w:pPr>
        <w:spacing w:before="0" w:after="169"/>
        <w:ind w:left="280" w:right="244"/>
        <w:jc w:val="center"/>
      </w:pPr>
      <w:r>
        <w:rPr>
          <w:b/>
        </w:rPr>
        <w:t>(Unaudited)</w:t>
      </w:r>
    </w:p>
    <w:p w14:paraId="1E5F237B" w14:textId="77777777" w:rsidR="00572908" w:rsidRDefault="00000000">
      <w:pPr>
        <w:spacing w:before="0" w:after="0" w:line="259" w:lineRule="auto"/>
        <w:ind w:left="10" w:right="852"/>
        <w:jc w:val="right"/>
      </w:pPr>
      <w:r>
        <w:rPr>
          <w:b/>
          <w:sz w:val="18"/>
        </w:rPr>
        <w:t>Three Months Ended</w:t>
      </w:r>
    </w:p>
    <w:p w14:paraId="42E0EDC4" w14:textId="77777777" w:rsidR="00572908" w:rsidRDefault="00000000">
      <w:pPr>
        <w:spacing w:before="0" w:after="74" w:line="259" w:lineRule="auto"/>
        <w:ind w:left="7440" w:right="-27" w:firstLine="0"/>
      </w:pPr>
      <w:r>
        <w:rPr>
          <w:rFonts w:ascii="Calibri" w:eastAsia="Calibri" w:hAnsi="Calibri" w:cs="Calibri"/>
          <w:noProof/>
          <w:sz w:val="22"/>
        </w:rPr>
        <mc:AlternateContent>
          <mc:Choice Requires="wpg">
            <w:drawing>
              <wp:inline distT="0" distB="0" distL="0" distR="0" wp14:anchorId="138D410B" wp14:editId="2D04FA85">
                <wp:extent cx="2171700" cy="9525"/>
                <wp:effectExtent l="0" t="0" r="0" b="0"/>
                <wp:docPr id="96571" name="Group 96571"/>
                <wp:cNvGraphicFramePr/>
                <a:graphic xmlns:a="http://schemas.openxmlformats.org/drawingml/2006/main">
                  <a:graphicData uri="http://schemas.microsoft.com/office/word/2010/wordprocessingGroup">
                    <wpg:wgp>
                      <wpg:cNvGrpSpPr/>
                      <wpg:grpSpPr>
                        <a:xfrm>
                          <a:off x="0" y="0"/>
                          <a:ext cx="2171700" cy="9525"/>
                          <a:chOff x="0" y="0"/>
                          <a:chExt cx="2171700" cy="9525"/>
                        </a:xfrm>
                      </wpg:grpSpPr>
                      <wps:wsp>
                        <wps:cNvPr id="121209" name="Shape 12120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10" name="Shape 121210"/>
                        <wps:cNvSpPr/>
                        <wps:spPr>
                          <a:xfrm>
                            <a:off x="8572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11" name="Shape 121211"/>
                        <wps:cNvSpPr/>
                        <wps:spPr>
                          <a:xfrm>
                            <a:off x="9715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12" name="Shape 121212"/>
                        <wps:cNvSpPr/>
                        <wps:spPr>
                          <a:xfrm>
                            <a:off x="1047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13" name="Shape 121213"/>
                        <wps:cNvSpPr/>
                        <wps:spPr>
                          <a:xfrm>
                            <a:off x="11144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14" name="Shape 121214"/>
                        <wps:cNvSpPr/>
                        <wps:spPr>
                          <a:xfrm>
                            <a:off x="1209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15" name="Shape 121215"/>
                        <wps:cNvSpPr/>
                        <wps:spPr>
                          <a:xfrm>
                            <a:off x="20955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6571" style="width:171pt;height:0.75pt;mso-position-horizontal-relative:char;mso-position-vertical-relative:line" coordsize="21717,95">
                <v:shape id="Shape 121216" style="position:absolute;width:857;height:95;left:0;top:0;" coordsize="85725,9525" path="m0,0l85725,0l85725,9525l0,9525l0,0">
                  <v:stroke weight="0pt" endcap="flat" joinstyle="miter" miterlimit="10" on="false" color="#000000" opacity="0"/>
                  <v:fill on="true" color="#000000"/>
                </v:shape>
                <v:shape id="Shape 121217" style="position:absolute;width:8858;height:95;left:857;top:0;" coordsize="885825,9525" path="m0,0l885825,0l885825,9525l0,9525l0,0">
                  <v:stroke weight="0pt" endcap="flat" joinstyle="miter" miterlimit="10" on="false" color="#000000" opacity="0"/>
                  <v:fill on="true" color="#000000"/>
                </v:shape>
                <v:shape id="Shape 121218" style="position:absolute;width:762;height:95;left:9715;top:0;" coordsize="76200,9525" path="m0,0l76200,0l76200,9525l0,9525l0,0">
                  <v:stroke weight="0pt" endcap="flat" joinstyle="miter" miterlimit="10" on="false" color="#000000" opacity="0"/>
                  <v:fill on="true" color="#000000"/>
                </v:shape>
                <v:shape id="Shape 121219" style="position:absolute;width:666;height:95;left:10477;top:0;" coordsize="66675,9525" path="m0,0l66675,0l66675,9525l0,9525l0,0">
                  <v:stroke weight="0pt" endcap="flat" joinstyle="miter" miterlimit="10" on="false" color="#000000" opacity="0"/>
                  <v:fill on="true" color="#000000"/>
                </v:shape>
                <v:shape id="Shape 121220" style="position:absolute;width:952;height:95;left:11144;top:0;" coordsize="95250,9525" path="m0,0l95250,0l95250,9525l0,9525l0,0">
                  <v:stroke weight="0pt" endcap="flat" joinstyle="miter" miterlimit="10" on="false" color="#000000" opacity="0"/>
                  <v:fill on="true" color="#000000"/>
                </v:shape>
                <v:shape id="Shape 121221" style="position:absolute;width:8858;height:95;left:12096;top:0;" coordsize="885825,9525" path="m0,0l885825,0l885825,9525l0,9525l0,0">
                  <v:stroke weight="0pt" endcap="flat" joinstyle="miter" miterlimit="10" on="false" color="#000000" opacity="0"/>
                  <v:fill on="true" color="#000000"/>
                </v:shape>
                <v:shape id="Shape 121222" style="position:absolute;width:762;height:95;left:20955;top:0;" coordsize="76200,9525" path="m0,0l76200,0l76200,9525l0,9525l0,0">
                  <v:stroke weight="0pt" endcap="flat" joinstyle="miter" miterlimit="10" on="false" color="#000000" opacity="0"/>
                  <v:fill on="true" color="#000000"/>
                </v:shape>
              </v:group>
            </w:pict>
          </mc:Fallback>
        </mc:AlternateContent>
      </w:r>
    </w:p>
    <w:p w14:paraId="4A0E4800" w14:textId="77777777" w:rsidR="00572908" w:rsidRDefault="00000000">
      <w:pPr>
        <w:pStyle w:val="Heading5"/>
        <w:tabs>
          <w:tab w:val="center" w:pos="8260"/>
          <w:tab w:val="right" w:pos="10833"/>
        </w:tabs>
        <w:spacing w:after="41"/>
        <w:ind w:left="0" w:firstLine="0"/>
      </w:pPr>
      <w:r>
        <w:rPr>
          <w:sz w:val="20"/>
        </w:rPr>
        <w:t>(In millions)</w:t>
      </w:r>
      <w:r>
        <w:rPr>
          <w:sz w:val="20"/>
        </w:rPr>
        <w:tab/>
      </w:r>
      <w:r>
        <w:t>January 3, 2020</w:t>
      </w:r>
      <w:r>
        <w:tab/>
        <w:t>December 28, 2018</w:t>
      </w:r>
    </w:p>
    <w:p w14:paraId="20ED1300" w14:textId="77777777" w:rsidR="00572908" w:rsidRDefault="00000000">
      <w:pPr>
        <w:spacing w:before="75" w:after="69" w:line="265" w:lineRule="auto"/>
        <w:ind w:left="25" w:right="1743"/>
      </w:pPr>
      <w:r>
        <w:rPr>
          <w:b/>
        </w:rPr>
        <w:t>Cash flows from operating activities:</w:t>
      </w:r>
      <w:r>
        <w:t xml:space="preserve"> </w:t>
      </w:r>
    </w:p>
    <w:tbl>
      <w:tblPr>
        <w:tblStyle w:val="TableGrid"/>
        <w:tblpPr w:vertAnchor="text" w:tblpX="7440" w:tblpY="-379"/>
        <w:tblOverlap w:val="never"/>
        <w:tblW w:w="1650" w:type="dxa"/>
        <w:tblInd w:w="0" w:type="dxa"/>
        <w:tblCellMar>
          <w:top w:w="79" w:type="dxa"/>
          <w:left w:w="0" w:type="dxa"/>
          <w:bottom w:w="54" w:type="dxa"/>
          <w:right w:w="47" w:type="dxa"/>
        </w:tblCellMar>
        <w:tblLook w:val="04A0" w:firstRow="1" w:lastRow="0" w:firstColumn="1" w:lastColumn="0" w:noHBand="0" w:noVBand="1"/>
      </w:tblPr>
      <w:tblGrid>
        <w:gridCol w:w="1119"/>
        <w:gridCol w:w="531"/>
      </w:tblGrid>
      <w:tr w:rsidR="00572908" w14:paraId="675BC637" w14:textId="77777777">
        <w:trPr>
          <w:trHeight w:val="5115"/>
        </w:trPr>
        <w:tc>
          <w:tcPr>
            <w:tcW w:w="1120" w:type="dxa"/>
            <w:tcBorders>
              <w:top w:val="single" w:sz="6" w:space="0" w:color="000000"/>
              <w:left w:val="nil"/>
              <w:bottom w:val="single" w:sz="6" w:space="0" w:color="000000"/>
              <w:right w:val="nil"/>
            </w:tcBorders>
          </w:tcPr>
          <w:p w14:paraId="41FEA929" w14:textId="77777777" w:rsidR="00572908" w:rsidRDefault="00000000">
            <w:pPr>
              <w:spacing w:before="0" w:after="0" w:line="259" w:lineRule="auto"/>
              <w:ind w:left="26" w:firstLine="0"/>
            </w:pPr>
            <w:r>
              <w:t>$</w:t>
            </w:r>
          </w:p>
        </w:tc>
        <w:tc>
          <w:tcPr>
            <w:tcW w:w="530" w:type="dxa"/>
            <w:tcBorders>
              <w:top w:val="single" w:sz="6" w:space="0" w:color="000000"/>
              <w:left w:val="nil"/>
              <w:bottom w:val="single" w:sz="6" w:space="0" w:color="000000"/>
              <w:right w:val="nil"/>
            </w:tcBorders>
            <w:vAlign w:val="bottom"/>
          </w:tcPr>
          <w:p w14:paraId="61AC72A4" w14:textId="77777777" w:rsidR="00572908" w:rsidRDefault="00000000">
            <w:pPr>
              <w:spacing w:before="0" w:after="350" w:line="259" w:lineRule="auto"/>
              <w:ind w:left="100" w:firstLine="0"/>
            </w:pPr>
            <w:r>
              <w:t>(1.2)</w:t>
            </w:r>
          </w:p>
          <w:p w14:paraId="2FB6FB3C" w14:textId="77777777" w:rsidR="00572908" w:rsidRDefault="00000000">
            <w:pPr>
              <w:spacing w:before="0" w:after="50" w:line="259" w:lineRule="auto"/>
              <w:ind w:left="100" w:firstLine="0"/>
              <w:jc w:val="center"/>
            </w:pPr>
            <w:r>
              <w:t>3.2</w:t>
            </w:r>
          </w:p>
          <w:p w14:paraId="19D0F7BA" w14:textId="77777777" w:rsidR="00572908" w:rsidRDefault="00000000">
            <w:pPr>
              <w:spacing w:before="0" w:after="50" w:line="259" w:lineRule="auto"/>
              <w:ind w:left="100" w:firstLine="0"/>
              <w:jc w:val="center"/>
            </w:pPr>
            <w:r>
              <w:t>5.2</w:t>
            </w:r>
          </w:p>
          <w:p w14:paraId="00BC66A0" w14:textId="77777777" w:rsidR="00572908" w:rsidRDefault="00000000">
            <w:pPr>
              <w:spacing w:before="0" w:after="50" w:line="259" w:lineRule="auto"/>
              <w:ind w:left="100" w:firstLine="0"/>
              <w:jc w:val="center"/>
            </w:pPr>
            <w:r>
              <w:t>4.5</w:t>
            </w:r>
          </w:p>
          <w:p w14:paraId="56B9C99C" w14:textId="77777777" w:rsidR="00572908" w:rsidRDefault="00000000">
            <w:pPr>
              <w:spacing w:before="0" w:after="50" w:line="259" w:lineRule="auto"/>
              <w:ind w:left="100" w:firstLine="0"/>
              <w:jc w:val="center"/>
            </w:pPr>
            <w:r>
              <w:t>0.5</w:t>
            </w:r>
          </w:p>
          <w:p w14:paraId="30785C70" w14:textId="77777777" w:rsidR="00572908" w:rsidRDefault="00000000">
            <w:pPr>
              <w:spacing w:before="0" w:after="50" w:line="259" w:lineRule="auto"/>
              <w:ind w:left="100" w:firstLine="0"/>
            </w:pPr>
            <w:r>
              <w:t>(0.7)</w:t>
            </w:r>
          </w:p>
          <w:p w14:paraId="147EEFCF" w14:textId="77777777" w:rsidR="00572908" w:rsidRDefault="00000000">
            <w:pPr>
              <w:spacing w:before="0" w:after="50" w:line="259" w:lineRule="auto"/>
              <w:ind w:left="100" w:firstLine="0"/>
              <w:jc w:val="center"/>
            </w:pPr>
            <w:r>
              <w:t>0.6</w:t>
            </w:r>
          </w:p>
          <w:p w14:paraId="64C297BD" w14:textId="77777777" w:rsidR="00572908" w:rsidRDefault="00000000">
            <w:pPr>
              <w:spacing w:before="0" w:after="350" w:line="259" w:lineRule="auto"/>
              <w:ind w:left="217" w:firstLine="0"/>
            </w:pPr>
            <w:r>
              <w:t>—</w:t>
            </w:r>
          </w:p>
          <w:p w14:paraId="184408B3" w14:textId="77777777" w:rsidR="00572908" w:rsidRDefault="00000000">
            <w:pPr>
              <w:spacing w:before="0" w:after="50" w:line="259" w:lineRule="auto"/>
              <w:ind w:left="67" w:firstLine="0"/>
            </w:pPr>
            <w:r>
              <w:t>18.5</w:t>
            </w:r>
          </w:p>
          <w:p w14:paraId="050E891B" w14:textId="77777777" w:rsidR="00572908" w:rsidRDefault="00000000">
            <w:pPr>
              <w:spacing w:before="0" w:after="50" w:line="259" w:lineRule="auto"/>
              <w:ind w:left="0" w:firstLine="0"/>
              <w:jc w:val="both"/>
            </w:pPr>
            <w:r>
              <w:t>(21.1)</w:t>
            </w:r>
          </w:p>
          <w:p w14:paraId="19AE8EA1" w14:textId="77777777" w:rsidR="00572908" w:rsidRDefault="00000000">
            <w:pPr>
              <w:spacing w:before="0" w:after="50" w:line="259" w:lineRule="auto"/>
              <w:ind w:left="100" w:firstLine="0"/>
              <w:jc w:val="center"/>
            </w:pPr>
            <w:r>
              <w:t>3.7</w:t>
            </w:r>
          </w:p>
          <w:p w14:paraId="58A26458" w14:textId="77777777" w:rsidR="00572908" w:rsidRDefault="00000000">
            <w:pPr>
              <w:spacing w:before="0" w:after="50" w:line="259" w:lineRule="auto"/>
              <w:ind w:left="67" w:firstLine="0"/>
            </w:pPr>
            <w:r>
              <w:t>15.4</w:t>
            </w:r>
          </w:p>
          <w:p w14:paraId="68F06419" w14:textId="77777777" w:rsidR="00572908" w:rsidRDefault="00000000">
            <w:pPr>
              <w:spacing w:before="0" w:after="50" w:line="259" w:lineRule="auto"/>
              <w:ind w:left="100" w:firstLine="0"/>
            </w:pPr>
            <w:r>
              <w:t>(4.8)</w:t>
            </w:r>
          </w:p>
          <w:p w14:paraId="693D1501" w14:textId="77777777" w:rsidR="00572908" w:rsidRDefault="00000000">
            <w:pPr>
              <w:spacing w:before="0" w:after="0" w:line="259" w:lineRule="auto"/>
              <w:ind w:left="100" w:firstLine="0"/>
            </w:pPr>
            <w:r>
              <w:t>(0.8)</w:t>
            </w:r>
          </w:p>
        </w:tc>
      </w:tr>
      <w:tr w:rsidR="00572908" w14:paraId="1C06C5C9" w14:textId="77777777">
        <w:trPr>
          <w:trHeight w:val="315"/>
        </w:trPr>
        <w:tc>
          <w:tcPr>
            <w:tcW w:w="1120" w:type="dxa"/>
            <w:tcBorders>
              <w:top w:val="single" w:sz="6" w:space="0" w:color="000000"/>
              <w:left w:val="nil"/>
              <w:bottom w:val="single" w:sz="6" w:space="0" w:color="000000"/>
              <w:right w:val="nil"/>
            </w:tcBorders>
          </w:tcPr>
          <w:p w14:paraId="46D019AD" w14:textId="77777777" w:rsidR="00572908" w:rsidRDefault="00572908">
            <w:pPr>
              <w:spacing w:before="0" w:after="160" w:line="259" w:lineRule="auto"/>
              <w:ind w:left="0" w:firstLine="0"/>
            </w:pPr>
          </w:p>
        </w:tc>
        <w:tc>
          <w:tcPr>
            <w:tcW w:w="530" w:type="dxa"/>
            <w:tcBorders>
              <w:top w:val="single" w:sz="6" w:space="0" w:color="000000"/>
              <w:left w:val="nil"/>
              <w:bottom w:val="single" w:sz="6" w:space="0" w:color="000000"/>
              <w:right w:val="nil"/>
            </w:tcBorders>
          </w:tcPr>
          <w:p w14:paraId="3875D8B1" w14:textId="77777777" w:rsidR="00572908" w:rsidRDefault="00000000">
            <w:pPr>
              <w:spacing w:before="0" w:after="0" w:line="259" w:lineRule="auto"/>
              <w:ind w:left="67" w:firstLine="0"/>
            </w:pPr>
            <w:r>
              <w:t>23.0</w:t>
            </w:r>
          </w:p>
        </w:tc>
      </w:tr>
      <w:tr w:rsidR="00572908" w14:paraId="19067642" w14:textId="77777777">
        <w:trPr>
          <w:trHeight w:val="1230"/>
        </w:trPr>
        <w:tc>
          <w:tcPr>
            <w:tcW w:w="1120" w:type="dxa"/>
            <w:tcBorders>
              <w:top w:val="single" w:sz="6" w:space="0" w:color="000000"/>
              <w:left w:val="nil"/>
              <w:bottom w:val="single" w:sz="6" w:space="0" w:color="000000"/>
              <w:right w:val="nil"/>
            </w:tcBorders>
          </w:tcPr>
          <w:p w14:paraId="4ADE6E6F" w14:textId="77777777" w:rsidR="00572908" w:rsidRDefault="00572908">
            <w:pPr>
              <w:spacing w:before="0" w:after="160" w:line="259" w:lineRule="auto"/>
              <w:ind w:left="0" w:firstLine="0"/>
            </w:pPr>
          </w:p>
        </w:tc>
        <w:tc>
          <w:tcPr>
            <w:tcW w:w="530" w:type="dxa"/>
            <w:tcBorders>
              <w:top w:val="single" w:sz="6" w:space="0" w:color="000000"/>
              <w:left w:val="nil"/>
              <w:bottom w:val="single" w:sz="6" w:space="0" w:color="000000"/>
              <w:right w:val="nil"/>
            </w:tcBorders>
            <w:vAlign w:val="bottom"/>
          </w:tcPr>
          <w:p w14:paraId="523F7DED" w14:textId="77777777" w:rsidR="00572908" w:rsidRDefault="00000000">
            <w:pPr>
              <w:spacing w:before="0" w:after="65" w:line="259" w:lineRule="auto"/>
              <w:ind w:left="100" w:firstLine="0"/>
            </w:pPr>
            <w:r>
              <w:t>(8.1)</w:t>
            </w:r>
          </w:p>
          <w:p w14:paraId="68CED2A0" w14:textId="77777777" w:rsidR="00572908" w:rsidRDefault="00000000">
            <w:pPr>
              <w:spacing w:before="0" w:after="50" w:line="259" w:lineRule="auto"/>
              <w:ind w:left="100" w:firstLine="0"/>
            </w:pPr>
            <w:r>
              <w:t>(1.2)</w:t>
            </w:r>
          </w:p>
          <w:p w14:paraId="617322AF" w14:textId="77777777" w:rsidR="00572908" w:rsidRDefault="00000000">
            <w:pPr>
              <w:spacing w:before="0" w:after="0" w:line="259" w:lineRule="auto"/>
              <w:ind w:left="100" w:firstLine="0"/>
            </w:pPr>
            <w:r>
              <w:t>(1.3)</w:t>
            </w:r>
          </w:p>
        </w:tc>
      </w:tr>
      <w:tr w:rsidR="00572908" w14:paraId="0453269A" w14:textId="77777777">
        <w:trPr>
          <w:trHeight w:val="315"/>
        </w:trPr>
        <w:tc>
          <w:tcPr>
            <w:tcW w:w="1120" w:type="dxa"/>
            <w:tcBorders>
              <w:top w:val="single" w:sz="6" w:space="0" w:color="000000"/>
              <w:left w:val="nil"/>
              <w:bottom w:val="single" w:sz="6" w:space="0" w:color="000000"/>
              <w:right w:val="nil"/>
            </w:tcBorders>
          </w:tcPr>
          <w:p w14:paraId="27F37DEC" w14:textId="77777777" w:rsidR="00572908" w:rsidRDefault="00572908">
            <w:pPr>
              <w:spacing w:before="0" w:after="160" w:line="259" w:lineRule="auto"/>
              <w:ind w:left="0" w:firstLine="0"/>
            </w:pPr>
          </w:p>
        </w:tc>
        <w:tc>
          <w:tcPr>
            <w:tcW w:w="530" w:type="dxa"/>
            <w:tcBorders>
              <w:top w:val="single" w:sz="6" w:space="0" w:color="000000"/>
              <w:left w:val="nil"/>
              <w:bottom w:val="single" w:sz="6" w:space="0" w:color="000000"/>
              <w:right w:val="nil"/>
            </w:tcBorders>
          </w:tcPr>
          <w:p w14:paraId="43328633" w14:textId="77777777" w:rsidR="00572908" w:rsidRDefault="00000000">
            <w:pPr>
              <w:spacing w:before="0" w:after="0" w:line="259" w:lineRule="auto"/>
              <w:ind w:left="0" w:firstLine="0"/>
              <w:jc w:val="both"/>
            </w:pPr>
            <w:r>
              <w:t>(10.6)</w:t>
            </w:r>
          </w:p>
        </w:tc>
      </w:tr>
      <w:tr w:rsidR="00572908" w14:paraId="08BCD00B" w14:textId="77777777">
        <w:trPr>
          <w:trHeight w:val="1815"/>
        </w:trPr>
        <w:tc>
          <w:tcPr>
            <w:tcW w:w="1120" w:type="dxa"/>
            <w:tcBorders>
              <w:top w:val="single" w:sz="6" w:space="0" w:color="000000"/>
              <w:left w:val="nil"/>
              <w:bottom w:val="single" w:sz="6" w:space="0" w:color="000000"/>
              <w:right w:val="nil"/>
            </w:tcBorders>
          </w:tcPr>
          <w:p w14:paraId="04FC8DC8" w14:textId="77777777" w:rsidR="00572908" w:rsidRDefault="00572908">
            <w:pPr>
              <w:spacing w:before="0" w:after="160" w:line="259" w:lineRule="auto"/>
              <w:ind w:left="0" w:firstLine="0"/>
            </w:pPr>
          </w:p>
        </w:tc>
        <w:tc>
          <w:tcPr>
            <w:tcW w:w="530" w:type="dxa"/>
            <w:tcBorders>
              <w:top w:val="single" w:sz="6" w:space="0" w:color="000000"/>
              <w:left w:val="nil"/>
              <w:bottom w:val="single" w:sz="6" w:space="0" w:color="000000"/>
              <w:right w:val="nil"/>
            </w:tcBorders>
            <w:vAlign w:val="bottom"/>
          </w:tcPr>
          <w:p w14:paraId="67D7EF18" w14:textId="77777777" w:rsidR="00572908" w:rsidRDefault="00000000">
            <w:pPr>
              <w:spacing w:before="0" w:after="50" w:line="259" w:lineRule="auto"/>
              <w:ind w:left="100" w:firstLine="0"/>
              <w:jc w:val="center"/>
            </w:pPr>
            <w:r>
              <w:t>3.0</w:t>
            </w:r>
          </w:p>
          <w:p w14:paraId="61FC69D2" w14:textId="77777777" w:rsidR="00572908" w:rsidRDefault="00000000">
            <w:pPr>
              <w:spacing w:before="0" w:after="50" w:line="259" w:lineRule="auto"/>
              <w:ind w:left="0" w:firstLine="0"/>
              <w:jc w:val="both"/>
            </w:pPr>
            <w:r>
              <w:t>(17.8)</w:t>
            </w:r>
          </w:p>
          <w:p w14:paraId="2B749207" w14:textId="77777777" w:rsidR="00572908" w:rsidRDefault="00000000">
            <w:pPr>
              <w:spacing w:before="0" w:after="50" w:line="259" w:lineRule="auto"/>
              <w:ind w:left="100" w:firstLine="0"/>
              <w:jc w:val="center"/>
            </w:pPr>
            <w:r>
              <w:t>1.1</w:t>
            </w:r>
          </w:p>
          <w:p w14:paraId="3212F03C" w14:textId="77777777" w:rsidR="00572908" w:rsidRDefault="00000000">
            <w:pPr>
              <w:spacing w:before="0" w:after="50" w:line="259" w:lineRule="auto"/>
              <w:ind w:left="100" w:firstLine="0"/>
              <w:jc w:val="center"/>
            </w:pPr>
            <w:r>
              <w:t>1.8</w:t>
            </w:r>
          </w:p>
          <w:p w14:paraId="1B96F189" w14:textId="77777777" w:rsidR="00572908" w:rsidRDefault="00000000">
            <w:pPr>
              <w:spacing w:before="0" w:after="0" w:line="259" w:lineRule="auto"/>
              <w:ind w:left="100" w:firstLine="0"/>
            </w:pPr>
            <w:r>
              <w:t>(0.1)</w:t>
            </w:r>
          </w:p>
        </w:tc>
      </w:tr>
      <w:tr w:rsidR="00572908" w14:paraId="553BF1EB" w14:textId="77777777">
        <w:trPr>
          <w:trHeight w:val="315"/>
        </w:trPr>
        <w:tc>
          <w:tcPr>
            <w:tcW w:w="1120" w:type="dxa"/>
            <w:tcBorders>
              <w:top w:val="single" w:sz="6" w:space="0" w:color="000000"/>
              <w:left w:val="nil"/>
              <w:bottom w:val="single" w:sz="6" w:space="0" w:color="000000"/>
              <w:right w:val="nil"/>
            </w:tcBorders>
          </w:tcPr>
          <w:p w14:paraId="4E85DD1C" w14:textId="77777777" w:rsidR="00572908" w:rsidRDefault="00572908">
            <w:pPr>
              <w:spacing w:before="0" w:after="160" w:line="259" w:lineRule="auto"/>
              <w:ind w:left="0" w:firstLine="0"/>
            </w:pPr>
          </w:p>
        </w:tc>
        <w:tc>
          <w:tcPr>
            <w:tcW w:w="530" w:type="dxa"/>
            <w:tcBorders>
              <w:top w:val="single" w:sz="6" w:space="0" w:color="000000"/>
              <w:left w:val="nil"/>
              <w:bottom w:val="single" w:sz="6" w:space="0" w:color="000000"/>
              <w:right w:val="nil"/>
            </w:tcBorders>
          </w:tcPr>
          <w:p w14:paraId="00804DF9" w14:textId="77777777" w:rsidR="00572908" w:rsidRDefault="00000000">
            <w:pPr>
              <w:spacing w:before="0" w:after="0" w:line="259" w:lineRule="auto"/>
              <w:ind w:left="0" w:firstLine="0"/>
              <w:jc w:val="both"/>
            </w:pPr>
            <w:r>
              <w:t>(12.0)</w:t>
            </w:r>
          </w:p>
        </w:tc>
      </w:tr>
      <w:tr w:rsidR="00572908" w14:paraId="27D6A2C0" w14:textId="77777777">
        <w:trPr>
          <w:trHeight w:val="315"/>
        </w:trPr>
        <w:tc>
          <w:tcPr>
            <w:tcW w:w="1120" w:type="dxa"/>
            <w:tcBorders>
              <w:top w:val="single" w:sz="6" w:space="0" w:color="000000"/>
              <w:left w:val="nil"/>
              <w:bottom w:val="single" w:sz="6" w:space="0" w:color="000000"/>
              <w:right w:val="nil"/>
            </w:tcBorders>
          </w:tcPr>
          <w:p w14:paraId="77BCA181" w14:textId="77777777" w:rsidR="00572908" w:rsidRDefault="00572908">
            <w:pPr>
              <w:spacing w:before="0" w:after="160" w:line="259" w:lineRule="auto"/>
              <w:ind w:left="0" w:firstLine="0"/>
            </w:pPr>
          </w:p>
        </w:tc>
        <w:tc>
          <w:tcPr>
            <w:tcW w:w="530" w:type="dxa"/>
            <w:tcBorders>
              <w:top w:val="single" w:sz="6" w:space="0" w:color="000000"/>
              <w:left w:val="nil"/>
              <w:bottom w:val="single" w:sz="6" w:space="0" w:color="000000"/>
              <w:right w:val="nil"/>
            </w:tcBorders>
          </w:tcPr>
          <w:p w14:paraId="1A8CD511" w14:textId="77777777" w:rsidR="00572908" w:rsidRDefault="00000000">
            <w:pPr>
              <w:spacing w:before="0" w:after="0" w:line="259" w:lineRule="auto"/>
              <w:ind w:left="100" w:firstLine="0"/>
            </w:pPr>
            <w:r>
              <w:t>(0.3)</w:t>
            </w:r>
          </w:p>
        </w:tc>
      </w:tr>
      <w:tr w:rsidR="00572908" w14:paraId="4B2B163D" w14:textId="77777777">
        <w:trPr>
          <w:trHeight w:val="615"/>
        </w:trPr>
        <w:tc>
          <w:tcPr>
            <w:tcW w:w="1120" w:type="dxa"/>
            <w:tcBorders>
              <w:top w:val="single" w:sz="6" w:space="0" w:color="000000"/>
              <w:left w:val="nil"/>
              <w:bottom w:val="single" w:sz="6" w:space="0" w:color="000000"/>
              <w:right w:val="nil"/>
            </w:tcBorders>
          </w:tcPr>
          <w:p w14:paraId="702E74B7" w14:textId="77777777" w:rsidR="00572908" w:rsidRDefault="00572908">
            <w:pPr>
              <w:spacing w:before="0" w:after="160" w:line="259" w:lineRule="auto"/>
              <w:ind w:left="0" w:firstLine="0"/>
            </w:pPr>
          </w:p>
        </w:tc>
        <w:tc>
          <w:tcPr>
            <w:tcW w:w="530" w:type="dxa"/>
            <w:tcBorders>
              <w:top w:val="single" w:sz="6" w:space="0" w:color="000000"/>
              <w:left w:val="nil"/>
              <w:bottom w:val="single" w:sz="6" w:space="0" w:color="000000"/>
              <w:right w:val="nil"/>
            </w:tcBorders>
          </w:tcPr>
          <w:p w14:paraId="41408FEF" w14:textId="77777777" w:rsidR="00572908" w:rsidRDefault="00000000">
            <w:pPr>
              <w:spacing w:before="0" w:after="50" w:line="259" w:lineRule="auto"/>
              <w:ind w:left="100" w:firstLine="0"/>
              <w:jc w:val="center"/>
            </w:pPr>
            <w:r>
              <w:t>0.1</w:t>
            </w:r>
          </w:p>
          <w:p w14:paraId="64DE9C9D" w14:textId="77777777" w:rsidR="00572908" w:rsidRDefault="00000000">
            <w:pPr>
              <w:spacing w:before="0" w:after="0" w:line="259" w:lineRule="auto"/>
              <w:ind w:left="67" w:firstLine="0"/>
            </w:pPr>
            <w:r>
              <w:t>31.3</w:t>
            </w:r>
          </w:p>
        </w:tc>
      </w:tr>
      <w:tr w:rsidR="00572908" w14:paraId="28F6A553" w14:textId="77777777">
        <w:trPr>
          <w:trHeight w:val="330"/>
        </w:trPr>
        <w:tc>
          <w:tcPr>
            <w:tcW w:w="1120" w:type="dxa"/>
            <w:tcBorders>
              <w:top w:val="single" w:sz="6" w:space="0" w:color="000000"/>
              <w:left w:val="nil"/>
              <w:bottom w:val="double" w:sz="6" w:space="0" w:color="000000"/>
              <w:right w:val="nil"/>
            </w:tcBorders>
          </w:tcPr>
          <w:p w14:paraId="4F010EE1" w14:textId="77777777" w:rsidR="00572908" w:rsidRDefault="00000000">
            <w:pPr>
              <w:spacing w:before="0" w:after="0" w:line="259" w:lineRule="auto"/>
              <w:ind w:left="26" w:firstLine="0"/>
            </w:pPr>
            <w:r>
              <w:t>$</w:t>
            </w:r>
          </w:p>
        </w:tc>
        <w:tc>
          <w:tcPr>
            <w:tcW w:w="530" w:type="dxa"/>
            <w:tcBorders>
              <w:top w:val="single" w:sz="6" w:space="0" w:color="000000"/>
              <w:left w:val="nil"/>
              <w:bottom w:val="double" w:sz="6" w:space="0" w:color="000000"/>
              <w:right w:val="nil"/>
            </w:tcBorders>
          </w:tcPr>
          <w:p w14:paraId="76A4BD14" w14:textId="77777777" w:rsidR="00572908" w:rsidRDefault="00000000">
            <w:pPr>
              <w:spacing w:before="0" w:after="0" w:line="259" w:lineRule="auto"/>
              <w:ind w:left="67" w:firstLine="0"/>
            </w:pPr>
            <w:r>
              <w:t>31.4</w:t>
            </w:r>
          </w:p>
        </w:tc>
      </w:tr>
    </w:tbl>
    <w:p w14:paraId="19311AC6" w14:textId="77777777" w:rsidR="00572908" w:rsidRDefault="00000000">
      <w:pPr>
        <w:tabs>
          <w:tab w:val="center" w:pos="4775"/>
          <w:tab w:val="right" w:pos="10833"/>
        </w:tabs>
        <w:spacing w:before="0" w:after="54"/>
        <w:ind w:lef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30B8AA5" wp14:editId="5CD2BCF9">
                <wp:simplePos x="0" y="0"/>
                <wp:positionH relativeFrom="column">
                  <wp:posOffset>5838825</wp:posOffset>
                </wp:positionH>
                <wp:positionV relativeFrom="paragraph">
                  <wp:posOffset>-245336</wp:posOffset>
                </wp:positionV>
                <wp:extent cx="1057275" cy="9525"/>
                <wp:effectExtent l="0" t="0" r="0" b="0"/>
                <wp:wrapSquare wrapText="bothSides"/>
                <wp:docPr id="96572" name="Group 96572"/>
                <wp:cNvGraphicFramePr/>
                <a:graphic xmlns:a="http://schemas.openxmlformats.org/drawingml/2006/main">
                  <a:graphicData uri="http://schemas.microsoft.com/office/word/2010/wordprocessingGroup">
                    <wpg:wgp>
                      <wpg:cNvGrpSpPr/>
                      <wpg:grpSpPr>
                        <a:xfrm>
                          <a:off x="0" y="0"/>
                          <a:ext cx="1057275" cy="9525"/>
                          <a:chOff x="0" y="0"/>
                          <a:chExt cx="1057275" cy="9525"/>
                        </a:xfrm>
                      </wpg:grpSpPr>
                      <wps:wsp>
                        <wps:cNvPr id="121223" name="Shape 121223"/>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24" name="Shape 121224"/>
                        <wps:cNvSpPr/>
                        <wps:spPr>
                          <a:xfrm>
                            <a:off x="9525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25" name="Shape 121225"/>
                        <wps:cNvSpPr/>
                        <wps:spPr>
                          <a:xfrm>
                            <a:off x="9810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6572" style="width:83.25pt;height:0.75pt;position:absolute;mso-position-horizontal-relative:text;mso-position-horizontal:absolute;margin-left:459.75pt;mso-position-vertical-relative:text;margin-top:-19.3179pt;" coordsize="10572,95">
                <v:shape id="Shape 121226" style="position:absolute;width:952;height:95;left:0;top:0;" coordsize="95250,9525" path="m0,0l95250,0l95250,9525l0,9525l0,0">
                  <v:stroke weight="0pt" endcap="flat" joinstyle="miter" miterlimit="10" on="false" color="#000000" opacity="0"/>
                  <v:fill on="true" color="#000000"/>
                </v:shape>
                <v:shape id="Shape 121227" style="position:absolute;width:8858;height:95;left:952;top:0;" coordsize="885825,9525" path="m0,0l885825,0l885825,9525l0,9525l0,0">
                  <v:stroke weight="0pt" endcap="flat" joinstyle="miter" miterlimit="10" on="false" color="#000000" opacity="0"/>
                  <v:fill on="true" color="#000000"/>
                </v:shape>
                <v:shape id="Shape 121228" style="position:absolute;width:762;height:95;left:9810;top:0;" coordsize="76200,9525" path="m0,0l76200,0l7620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BA87EEA" wp14:editId="2A19A469">
                <wp:simplePos x="0" y="0"/>
                <wp:positionH relativeFrom="column">
                  <wp:posOffset>5838825</wp:posOffset>
                </wp:positionH>
                <wp:positionV relativeFrom="paragraph">
                  <wp:posOffset>3838575</wp:posOffset>
                </wp:positionV>
                <wp:extent cx="1057275" cy="354738"/>
                <wp:effectExtent l="0" t="0" r="0" b="0"/>
                <wp:wrapSquare wrapText="bothSides"/>
                <wp:docPr id="96574" name="Group 96574"/>
                <wp:cNvGraphicFramePr/>
                <a:graphic xmlns:a="http://schemas.openxmlformats.org/drawingml/2006/main">
                  <a:graphicData uri="http://schemas.microsoft.com/office/word/2010/wordprocessingGroup">
                    <wpg:wgp>
                      <wpg:cNvGrpSpPr/>
                      <wpg:grpSpPr>
                        <a:xfrm>
                          <a:off x="0" y="0"/>
                          <a:ext cx="1057275" cy="354738"/>
                          <a:chOff x="0" y="0"/>
                          <a:chExt cx="1057275" cy="354738"/>
                        </a:xfrm>
                      </wpg:grpSpPr>
                      <wps:wsp>
                        <wps:cNvPr id="121229" name="Shape 121229"/>
                        <wps:cNvSpPr/>
                        <wps:spPr>
                          <a:xfrm>
                            <a:off x="0" y="145188"/>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30" name="Shape 121230"/>
                        <wps:cNvSpPr/>
                        <wps:spPr>
                          <a:xfrm>
                            <a:off x="95250" y="145188"/>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31" name="Shape 121231"/>
                        <wps:cNvSpPr/>
                        <wps:spPr>
                          <a:xfrm>
                            <a:off x="981075" y="145188"/>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32" name="Shape 121232"/>
                        <wps:cNvSpPr/>
                        <wps:spPr>
                          <a:xfrm>
                            <a:off x="0" y="345213"/>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33" name="Shape 121233"/>
                        <wps:cNvSpPr/>
                        <wps:spPr>
                          <a:xfrm>
                            <a:off x="95250" y="345213"/>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34" name="Shape 121234"/>
                        <wps:cNvSpPr/>
                        <wps:spPr>
                          <a:xfrm>
                            <a:off x="981075" y="34521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 name="Rectangle 1487"/>
                        <wps:cNvSpPr/>
                        <wps:spPr>
                          <a:xfrm>
                            <a:off x="857250" y="0"/>
                            <a:ext cx="168868" cy="153619"/>
                          </a:xfrm>
                          <a:prstGeom prst="rect">
                            <a:avLst/>
                          </a:prstGeom>
                          <a:ln>
                            <a:noFill/>
                          </a:ln>
                        </wps:spPr>
                        <wps:txbx>
                          <w:txbxContent>
                            <w:p w14:paraId="4F4EC5D9" w14:textId="77777777" w:rsidR="00572908" w:rsidRDefault="00000000">
                              <w:pPr>
                                <w:spacing w:before="0" w:after="160" w:line="259" w:lineRule="auto"/>
                                <w:ind w:left="0" w:firstLine="0"/>
                              </w:pPr>
                              <w:r>
                                <w:t>—</w:t>
                              </w:r>
                            </w:p>
                          </w:txbxContent>
                        </wps:txbx>
                        <wps:bodyPr horzOverflow="overflow" vert="horz" lIns="0" tIns="0" rIns="0" bIns="0" rtlCol="0">
                          <a:noAutofit/>
                        </wps:bodyPr>
                      </wps:wsp>
                      <wps:wsp>
                        <wps:cNvPr id="1492" name="Rectangle 1492"/>
                        <wps:cNvSpPr/>
                        <wps:spPr>
                          <a:xfrm>
                            <a:off x="783134" y="200025"/>
                            <a:ext cx="56234" cy="153619"/>
                          </a:xfrm>
                          <a:prstGeom prst="rect">
                            <a:avLst/>
                          </a:prstGeom>
                          <a:ln>
                            <a:noFill/>
                          </a:ln>
                        </wps:spPr>
                        <wps:txbx>
                          <w:txbxContent>
                            <w:p w14:paraId="1EED9F00" w14:textId="77777777" w:rsidR="00572908" w:rsidRDefault="00000000">
                              <w:pPr>
                                <w:spacing w:before="0" w:after="160" w:line="259" w:lineRule="auto"/>
                                <w:ind w:left="0" w:firstLine="0"/>
                              </w:pPr>
                              <w:r>
                                <w:t>(</w:t>
                              </w:r>
                            </w:p>
                          </w:txbxContent>
                        </wps:txbx>
                        <wps:bodyPr horzOverflow="overflow" vert="horz" lIns="0" tIns="0" rIns="0" bIns="0" rtlCol="0">
                          <a:noAutofit/>
                        </wps:bodyPr>
                      </wps:wsp>
                      <wps:wsp>
                        <wps:cNvPr id="1493" name="Rectangle 1493"/>
                        <wps:cNvSpPr/>
                        <wps:spPr>
                          <a:xfrm>
                            <a:off x="825550" y="200025"/>
                            <a:ext cx="211084" cy="153619"/>
                          </a:xfrm>
                          <a:prstGeom prst="rect">
                            <a:avLst/>
                          </a:prstGeom>
                          <a:ln>
                            <a:noFill/>
                          </a:ln>
                        </wps:spPr>
                        <wps:txbx>
                          <w:txbxContent>
                            <w:p w14:paraId="2E61BD05" w14:textId="77777777" w:rsidR="00572908" w:rsidRDefault="00000000">
                              <w:pPr>
                                <w:spacing w:before="0" w:after="160" w:line="259" w:lineRule="auto"/>
                                <w:ind w:left="0" w:firstLine="0"/>
                              </w:pPr>
                              <w:r>
                                <w:t>3.4</w:t>
                              </w:r>
                            </w:p>
                          </w:txbxContent>
                        </wps:txbx>
                        <wps:bodyPr horzOverflow="overflow" vert="horz" lIns="0" tIns="0" rIns="0" bIns="0" rtlCol="0">
                          <a:noAutofit/>
                        </wps:bodyPr>
                      </wps:wsp>
                      <wps:wsp>
                        <wps:cNvPr id="1494" name="Rectangle 1494"/>
                        <wps:cNvSpPr/>
                        <wps:spPr>
                          <a:xfrm>
                            <a:off x="984349" y="200025"/>
                            <a:ext cx="56234" cy="153619"/>
                          </a:xfrm>
                          <a:prstGeom prst="rect">
                            <a:avLst/>
                          </a:prstGeom>
                          <a:ln>
                            <a:noFill/>
                          </a:ln>
                        </wps:spPr>
                        <wps:txbx>
                          <w:txbxContent>
                            <w:p w14:paraId="0A18B873" w14:textId="77777777" w:rsidR="00572908" w:rsidRDefault="00000000">
                              <w:pPr>
                                <w:spacing w:before="0" w:after="160" w:line="259" w:lineRule="auto"/>
                                <w:ind w:left="0" w:firstLine="0"/>
                              </w:pPr>
                              <w:r>
                                <w:t>)</w:t>
                              </w:r>
                            </w:p>
                          </w:txbxContent>
                        </wps:txbx>
                        <wps:bodyPr horzOverflow="overflow" vert="horz" lIns="0" tIns="0" rIns="0" bIns="0" rtlCol="0">
                          <a:noAutofit/>
                        </wps:bodyPr>
                      </wps:wsp>
                    </wpg:wgp>
                  </a:graphicData>
                </a:graphic>
              </wp:anchor>
            </w:drawing>
          </mc:Choice>
          <mc:Fallback xmlns:a="http://schemas.openxmlformats.org/drawingml/2006/main">
            <w:pict>
              <v:group id="Group 96574" style="width:83.25pt;height:27.9321pt;position:absolute;mso-position-horizontal-relative:text;mso-position-horizontal:absolute;margin-left:459.75pt;mso-position-vertical-relative:text;margin-top:302.25pt;" coordsize="10572,3547">
                <v:shape id="Shape 121235" style="position:absolute;width:952;height:95;left:0;top:1451;" coordsize="95250,9525" path="m0,0l95250,0l95250,9525l0,9525l0,0">
                  <v:stroke weight="0pt" endcap="flat" joinstyle="miter" miterlimit="10" on="false" color="#000000" opacity="0"/>
                  <v:fill on="true" color="#000000"/>
                </v:shape>
                <v:shape id="Shape 121236" style="position:absolute;width:8858;height:95;left:952;top:1451;" coordsize="885825,9525" path="m0,0l885825,0l885825,9525l0,9525l0,0">
                  <v:stroke weight="0pt" endcap="flat" joinstyle="miter" miterlimit="10" on="false" color="#000000" opacity="0"/>
                  <v:fill on="true" color="#000000"/>
                </v:shape>
                <v:shape id="Shape 121237" style="position:absolute;width:762;height:95;left:9810;top:1451;" coordsize="76200,9525" path="m0,0l76200,0l76200,9525l0,9525l0,0">
                  <v:stroke weight="0pt" endcap="flat" joinstyle="miter" miterlimit="10" on="false" color="#000000" opacity="0"/>
                  <v:fill on="true" color="#000000"/>
                </v:shape>
                <v:shape id="Shape 121238" style="position:absolute;width:952;height:95;left:0;top:3452;" coordsize="95250,9525" path="m0,0l95250,0l95250,9525l0,9525l0,0">
                  <v:stroke weight="0pt" endcap="flat" joinstyle="miter" miterlimit="10" on="false" color="#000000" opacity="0"/>
                  <v:fill on="true" color="#000000"/>
                </v:shape>
                <v:shape id="Shape 121239" style="position:absolute;width:8858;height:95;left:952;top:3452;" coordsize="885825,9525" path="m0,0l885825,0l885825,9525l0,9525l0,0">
                  <v:stroke weight="0pt" endcap="flat" joinstyle="miter" miterlimit="10" on="false" color="#000000" opacity="0"/>
                  <v:fill on="true" color="#000000"/>
                </v:shape>
                <v:shape id="Shape 121240" style="position:absolute;width:762;height:95;left:9810;top:3452;" coordsize="76200,9525" path="m0,0l76200,0l76200,9525l0,9525l0,0">
                  <v:stroke weight="0pt" endcap="flat" joinstyle="miter" miterlimit="10" on="false" color="#000000" opacity="0"/>
                  <v:fill on="true" color="#000000"/>
                </v:shape>
                <v:rect id="Rectangle 1487" style="position:absolute;width:1688;height:1536;left:8572;top:0;" filled="f" stroked="f">
                  <v:textbox inset="0,0,0,0">
                    <w:txbxContent>
                      <w:p>
                        <w:pPr>
                          <w:spacing w:before="0" w:after="160" w:line="259" w:lineRule="auto"/>
                          <w:ind w:left="0" w:firstLine="0"/>
                        </w:pPr>
                        <w:r>
                          <w:rPr/>
                          <w:t xml:space="preserve">—</w:t>
                        </w:r>
                      </w:p>
                    </w:txbxContent>
                  </v:textbox>
                </v:rect>
                <v:rect id="Rectangle 1492" style="position:absolute;width:562;height:1536;left:7831;top:2000;" filled="f" stroked="f">
                  <v:textbox inset="0,0,0,0">
                    <w:txbxContent>
                      <w:p>
                        <w:pPr>
                          <w:spacing w:before="0" w:after="160" w:line="259" w:lineRule="auto"/>
                          <w:ind w:left="0" w:firstLine="0"/>
                        </w:pPr>
                        <w:r>
                          <w:rPr/>
                          <w:t xml:space="preserve">(</w:t>
                        </w:r>
                      </w:p>
                    </w:txbxContent>
                  </v:textbox>
                </v:rect>
                <v:rect id="Rectangle 1493" style="position:absolute;width:2110;height:1536;left:8255;top:2000;" filled="f" stroked="f">
                  <v:textbox inset="0,0,0,0">
                    <w:txbxContent>
                      <w:p>
                        <w:pPr>
                          <w:spacing w:before="0" w:after="160" w:line="259" w:lineRule="auto"/>
                          <w:ind w:left="0" w:firstLine="0"/>
                        </w:pPr>
                        <w:r>
                          <w:rPr/>
                          <w:t xml:space="preserve">3.4</w:t>
                        </w:r>
                      </w:p>
                    </w:txbxContent>
                  </v:textbox>
                </v:rect>
                <v:rect id="Rectangle 1494" style="position:absolute;width:562;height:1536;left:9843;top:2000;" filled="f" stroked="f">
                  <v:textbox inset="0,0,0,0">
                    <w:txbxContent>
                      <w:p>
                        <w:pPr>
                          <w:spacing w:before="0" w:after="160" w:line="259" w:lineRule="auto"/>
                          <w:ind w:left="0" w:firstLine="0"/>
                        </w:pPr>
                        <w:r>
                          <w:rPr/>
                          <w:t xml:space="preserve">)</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34C51BF9" wp14:editId="08CEF268">
                <wp:simplePos x="0" y="0"/>
                <wp:positionH relativeFrom="column">
                  <wp:posOffset>5838825</wp:posOffset>
                </wp:positionH>
                <wp:positionV relativeFrom="paragraph">
                  <wp:posOffset>5336313</wp:posOffset>
                </wp:positionV>
                <wp:extent cx="1057275" cy="409575"/>
                <wp:effectExtent l="0" t="0" r="0" b="0"/>
                <wp:wrapSquare wrapText="bothSides"/>
                <wp:docPr id="96575" name="Group 96575"/>
                <wp:cNvGraphicFramePr/>
                <a:graphic xmlns:a="http://schemas.openxmlformats.org/drawingml/2006/main">
                  <a:graphicData uri="http://schemas.microsoft.com/office/word/2010/wordprocessingGroup">
                    <wpg:wgp>
                      <wpg:cNvGrpSpPr/>
                      <wpg:grpSpPr>
                        <a:xfrm>
                          <a:off x="0" y="0"/>
                          <a:ext cx="1057275" cy="409575"/>
                          <a:chOff x="0" y="0"/>
                          <a:chExt cx="1057275" cy="409575"/>
                        </a:xfrm>
                      </wpg:grpSpPr>
                      <wps:wsp>
                        <wps:cNvPr id="121241" name="Shape 121241"/>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42" name="Shape 121242"/>
                        <wps:cNvSpPr/>
                        <wps:spPr>
                          <a:xfrm>
                            <a:off x="9525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43" name="Shape 121243"/>
                        <wps:cNvSpPr/>
                        <wps:spPr>
                          <a:xfrm>
                            <a:off x="9810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44" name="Shape 121244"/>
                        <wps:cNvSpPr/>
                        <wps:spPr>
                          <a:xfrm>
                            <a:off x="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45" name="Shape 121245"/>
                        <wps:cNvSpPr/>
                        <wps:spPr>
                          <a:xfrm>
                            <a:off x="95250" y="2000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46" name="Shape 121246"/>
                        <wps:cNvSpPr/>
                        <wps:spPr>
                          <a:xfrm>
                            <a:off x="98107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47" name="Shape 121247"/>
                        <wps:cNvSpPr/>
                        <wps:spPr>
                          <a:xfrm>
                            <a:off x="0" y="4000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48" name="Shape 121248"/>
                        <wps:cNvSpPr/>
                        <wps:spPr>
                          <a:xfrm>
                            <a:off x="95250" y="40005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49" name="Shape 121249"/>
                        <wps:cNvSpPr/>
                        <wps:spPr>
                          <a:xfrm>
                            <a:off x="981075" y="4000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6575" style="width:83.25pt;height:32.25pt;position:absolute;mso-position-horizontal-relative:text;mso-position-horizontal:absolute;margin-left:459.75pt;mso-position-vertical-relative:text;margin-top:420.182pt;" coordsize="10572,4095">
                <v:shape id="Shape 121250" style="position:absolute;width:952;height:95;left:0;top:0;" coordsize="95250,9525" path="m0,0l95250,0l95250,9525l0,9525l0,0">
                  <v:stroke weight="0pt" endcap="flat" joinstyle="miter" miterlimit="10" on="false" color="#000000" opacity="0"/>
                  <v:fill on="true" color="#000000"/>
                </v:shape>
                <v:shape id="Shape 121251" style="position:absolute;width:8858;height:95;left:952;top:0;" coordsize="885825,9525" path="m0,0l885825,0l885825,9525l0,9525l0,0">
                  <v:stroke weight="0pt" endcap="flat" joinstyle="miter" miterlimit="10" on="false" color="#000000" opacity="0"/>
                  <v:fill on="true" color="#000000"/>
                </v:shape>
                <v:shape id="Shape 121252" style="position:absolute;width:762;height:95;left:9810;top:0;" coordsize="76200,9525" path="m0,0l76200,0l76200,9525l0,9525l0,0">
                  <v:stroke weight="0pt" endcap="flat" joinstyle="miter" miterlimit="10" on="false" color="#000000" opacity="0"/>
                  <v:fill on="true" color="#000000"/>
                </v:shape>
                <v:shape id="Shape 121253" style="position:absolute;width:952;height:95;left:0;top:2000;" coordsize="95250,9525" path="m0,0l95250,0l95250,9525l0,9525l0,0">
                  <v:stroke weight="0pt" endcap="flat" joinstyle="miter" miterlimit="10" on="false" color="#000000" opacity="0"/>
                  <v:fill on="true" color="#000000"/>
                </v:shape>
                <v:shape id="Shape 121254" style="position:absolute;width:8858;height:95;left:952;top:2000;" coordsize="885825,9525" path="m0,0l885825,0l885825,9525l0,9525l0,0">
                  <v:stroke weight="0pt" endcap="flat" joinstyle="miter" miterlimit="10" on="false" color="#000000" opacity="0"/>
                  <v:fill on="true" color="#000000"/>
                </v:shape>
                <v:shape id="Shape 121255" style="position:absolute;width:762;height:95;left:9810;top:2000;" coordsize="76200,9525" path="m0,0l76200,0l76200,9525l0,9525l0,0">
                  <v:stroke weight="0pt" endcap="flat" joinstyle="miter" miterlimit="10" on="false" color="#000000" opacity="0"/>
                  <v:fill on="true" color="#000000"/>
                </v:shape>
                <v:shape id="Shape 121256" style="position:absolute;width:952;height:95;left:0;top:4000;" coordsize="95250,9525" path="m0,0l95250,0l95250,9525l0,9525l0,0">
                  <v:stroke weight="0pt" endcap="flat" joinstyle="miter" miterlimit="10" on="false" color="#000000" opacity="0"/>
                  <v:fill on="true" color="#000000"/>
                </v:shape>
                <v:shape id="Shape 121257" style="position:absolute;width:8858;height:95;left:952;top:4000;" coordsize="885825,9525" path="m0,0l885825,0l885825,9525l0,9525l0,0">
                  <v:stroke weight="0pt" endcap="flat" joinstyle="miter" miterlimit="10" on="false" color="#000000" opacity="0"/>
                  <v:fill on="true" color="#000000"/>
                </v:shape>
                <v:shape id="Shape 121258" style="position:absolute;width:762;height:95;left:9810;top:4000;" coordsize="76200,9525" path="m0,0l76200,0l76200,9525l0,9525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t>Net (loss) earnings$</w:t>
      </w:r>
      <w:r>
        <w:tab/>
        <w:t>3.0</w:t>
      </w:r>
    </w:p>
    <w:p w14:paraId="0BDCEB8F" w14:textId="77777777" w:rsidR="00572908" w:rsidRDefault="00000000">
      <w:pPr>
        <w:spacing w:before="0" w:after="49"/>
        <w:ind w:left="235" w:right="1743"/>
      </w:pPr>
      <w:r>
        <w:t>Adjustments to reconcile net earnings to net cash provided by operating activities:</w:t>
      </w:r>
    </w:p>
    <w:p w14:paraId="35458752" w14:textId="77777777" w:rsidR="00572908" w:rsidRDefault="00000000">
      <w:pPr>
        <w:spacing w:before="0" w:after="49"/>
        <w:ind w:left="430"/>
      </w:pPr>
      <w:r>
        <w:t>Share-based compensation expense2.6</w:t>
      </w:r>
    </w:p>
    <w:p w14:paraId="47651B5F" w14:textId="77777777" w:rsidR="00572908" w:rsidRDefault="00000000">
      <w:pPr>
        <w:spacing w:before="0" w:after="49"/>
        <w:ind w:left="430"/>
      </w:pPr>
      <w:r>
        <w:t>Depreciation9.8</w:t>
      </w:r>
    </w:p>
    <w:p w14:paraId="0CD7E966" w14:textId="77777777" w:rsidR="00572908" w:rsidRDefault="00000000">
      <w:pPr>
        <w:spacing w:before="0" w:after="49"/>
        <w:ind w:left="430"/>
      </w:pPr>
      <w:r>
        <w:t>Amortization of intangible assets3.7</w:t>
      </w:r>
    </w:p>
    <w:p w14:paraId="5221B862" w14:textId="77777777" w:rsidR="00572908" w:rsidRDefault="00000000">
      <w:pPr>
        <w:spacing w:before="0" w:after="49"/>
        <w:ind w:left="430"/>
      </w:pPr>
      <w:r>
        <w:t>Deferred taxes(2.5)</w:t>
      </w:r>
    </w:p>
    <w:p w14:paraId="72AB68A2" w14:textId="77777777" w:rsidR="00572908" w:rsidRDefault="00000000">
      <w:pPr>
        <w:spacing w:before="0" w:after="49"/>
        <w:ind w:left="430"/>
      </w:pPr>
      <w:r>
        <w:t>Income from equity method investments(0.8)</w:t>
      </w:r>
    </w:p>
    <w:p w14:paraId="34D9F14F" w14:textId="77777777" w:rsidR="00572908" w:rsidRDefault="00000000">
      <w:pPr>
        <w:spacing w:before="0" w:after="49"/>
        <w:ind w:left="430"/>
      </w:pPr>
      <w:r>
        <w:t>Amortization of deferred loan costs0.6</w:t>
      </w:r>
    </w:p>
    <w:p w14:paraId="280B3140" w14:textId="77777777" w:rsidR="00572908" w:rsidRDefault="00000000">
      <w:pPr>
        <w:spacing w:before="0" w:after="49"/>
        <w:ind w:left="430"/>
      </w:pPr>
      <w:r>
        <w:t>Other, net0.1</w:t>
      </w:r>
    </w:p>
    <w:p w14:paraId="506D3E03" w14:textId="77777777" w:rsidR="00572908" w:rsidRDefault="00000000">
      <w:pPr>
        <w:spacing w:before="0" w:after="49"/>
        <w:ind w:left="430" w:right="1743"/>
      </w:pPr>
      <w:r>
        <w:t>Changes in assets and liabilities, net of effects of acquisition:</w:t>
      </w:r>
    </w:p>
    <w:p w14:paraId="09F0EA29" w14:textId="77777777" w:rsidR="00572908" w:rsidRDefault="00000000">
      <w:pPr>
        <w:spacing w:before="0" w:after="49"/>
        <w:ind w:left="640"/>
      </w:pPr>
      <w:r>
        <w:t>Accounts receivable20.6</w:t>
      </w:r>
    </w:p>
    <w:p w14:paraId="7A53DE0A" w14:textId="77777777" w:rsidR="00572908" w:rsidRDefault="00000000">
      <w:pPr>
        <w:spacing w:before="0" w:after="49"/>
        <w:ind w:left="640"/>
      </w:pPr>
      <w:r>
        <w:t>Inventories(22.0)</w:t>
      </w:r>
    </w:p>
    <w:p w14:paraId="7E7A19D8" w14:textId="77777777" w:rsidR="00572908" w:rsidRDefault="00000000">
      <w:pPr>
        <w:spacing w:before="0" w:after="49"/>
        <w:ind w:left="640"/>
      </w:pPr>
      <w:r>
        <w:t>Prepaid expenses and other assets3.7</w:t>
      </w:r>
    </w:p>
    <w:p w14:paraId="2D3E692F" w14:textId="77777777" w:rsidR="00572908" w:rsidRDefault="00000000">
      <w:pPr>
        <w:spacing w:before="0" w:after="49"/>
        <w:ind w:left="640"/>
      </w:pPr>
      <w:r>
        <w:t>Accounts payable(0.5)</w:t>
      </w:r>
    </w:p>
    <w:p w14:paraId="4E55F156" w14:textId="77777777" w:rsidR="00572908" w:rsidRDefault="00000000">
      <w:pPr>
        <w:spacing w:before="0" w:after="65"/>
        <w:ind w:left="640"/>
      </w:pPr>
      <w:r>
        <w:t>Accrued liabilities and other current and long-term operating liabilities3.1</w:t>
      </w:r>
    </w:p>
    <w:p w14:paraId="52185219" w14:textId="77777777" w:rsidR="00572908" w:rsidRDefault="00000000">
      <w:pPr>
        <w:spacing w:before="0"/>
        <w:ind w:left="640"/>
      </w:pPr>
      <w:r>
        <w:t>Deferred revenues(1.4)</w:t>
      </w:r>
    </w:p>
    <w:p w14:paraId="0A126B77" w14:textId="77777777" w:rsidR="00572908" w:rsidRDefault="00000000">
      <w:pPr>
        <w:tabs>
          <w:tab w:val="center" w:pos="2646"/>
          <w:tab w:val="right" w:pos="10833"/>
        </w:tabs>
        <w:spacing w:before="0" w:after="0" w:line="259" w:lineRule="auto"/>
        <w:ind w:left="0" w:firstLine="0"/>
      </w:pPr>
      <w:r>
        <w:rPr>
          <w:rFonts w:ascii="Calibri" w:eastAsia="Calibri" w:hAnsi="Calibri" w:cs="Calibri"/>
          <w:sz w:val="22"/>
        </w:rPr>
        <w:tab/>
      </w:r>
      <w:r>
        <w:t>Net cash provided by operating activities</w:t>
      </w:r>
      <w:r>
        <w:tab/>
      </w:r>
      <w:r>
        <w:rPr>
          <w:rFonts w:ascii="Calibri" w:eastAsia="Calibri" w:hAnsi="Calibri" w:cs="Calibri"/>
          <w:noProof/>
          <w:sz w:val="22"/>
        </w:rPr>
        <mc:AlternateContent>
          <mc:Choice Requires="wpg">
            <w:drawing>
              <wp:inline distT="0" distB="0" distL="0" distR="0" wp14:anchorId="0636362F" wp14:editId="68C9579A">
                <wp:extent cx="1057275" cy="209550"/>
                <wp:effectExtent l="0" t="0" r="0" b="0"/>
                <wp:docPr id="96573" name="Group 96573"/>
                <wp:cNvGraphicFramePr/>
                <a:graphic xmlns:a="http://schemas.openxmlformats.org/drawingml/2006/main">
                  <a:graphicData uri="http://schemas.microsoft.com/office/word/2010/wordprocessingGroup">
                    <wpg:wgp>
                      <wpg:cNvGrpSpPr/>
                      <wpg:grpSpPr>
                        <a:xfrm>
                          <a:off x="0" y="0"/>
                          <a:ext cx="1057275" cy="209550"/>
                          <a:chOff x="0" y="0"/>
                          <a:chExt cx="1057275" cy="209550"/>
                        </a:xfrm>
                      </wpg:grpSpPr>
                      <wps:wsp>
                        <wps:cNvPr id="121259" name="Shape 121259"/>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60" name="Shape 121260"/>
                        <wps:cNvSpPr/>
                        <wps:spPr>
                          <a:xfrm>
                            <a:off x="9525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61" name="Shape 121261"/>
                        <wps:cNvSpPr/>
                        <wps:spPr>
                          <a:xfrm>
                            <a:off x="9810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62" name="Shape 121262"/>
                        <wps:cNvSpPr/>
                        <wps:spPr>
                          <a:xfrm>
                            <a:off x="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63" name="Shape 121263"/>
                        <wps:cNvSpPr/>
                        <wps:spPr>
                          <a:xfrm>
                            <a:off x="95250" y="2000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64" name="Shape 121264"/>
                        <wps:cNvSpPr/>
                        <wps:spPr>
                          <a:xfrm>
                            <a:off x="98107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6573" style="width:83.25pt;height:16.5pt;mso-position-horizontal-relative:char;mso-position-vertical-relative:line" coordsize="10572,2095">
                <v:shape id="Shape 121265" style="position:absolute;width:952;height:95;left:0;top:0;" coordsize="95250,9525" path="m0,0l95250,0l95250,9525l0,9525l0,0">
                  <v:stroke weight="0pt" endcap="flat" joinstyle="miter" miterlimit="10" on="false" color="#000000" opacity="0"/>
                  <v:fill on="true" color="#000000"/>
                </v:shape>
                <v:shape id="Shape 121266" style="position:absolute;width:8858;height:95;left:952;top:0;" coordsize="885825,9525" path="m0,0l885825,0l885825,9525l0,9525l0,0">
                  <v:stroke weight="0pt" endcap="flat" joinstyle="miter" miterlimit="10" on="false" color="#000000" opacity="0"/>
                  <v:fill on="true" color="#000000"/>
                </v:shape>
                <v:shape id="Shape 121267" style="position:absolute;width:762;height:95;left:9810;top:0;" coordsize="76200,9525" path="m0,0l76200,0l76200,9525l0,9525l0,0">
                  <v:stroke weight="0pt" endcap="flat" joinstyle="miter" miterlimit="10" on="false" color="#000000" opacity="0"/>
                  <v:fill on="true" color="#000000"/>
                </v:shape>
                <v:shape id="Shape 121268" style="position:absolute;width:952;height:95;left:0;top:2000;" coordsize="95250,9525" path="m0,0l95250,0l95250,9525l0,9525l0,0">
                  <v:stroke weight="0pt" endcap="flat" joinstyle="miter" miterlimit="10" on="false" color="#000000" opacity="0"/>
                  <v:fill on="true" color="#000000"/>
                </v:shape>
                <v:shape id="Shape 121269" style="position:absolute;width:8858;height:95;left:952;top:2000;" coordsize="885825,9525" path="m0,0l885825,0l885825,9525l0,9525l0,0">
                  <v:stroke weight="0pt" endcap="flat" joinstyle="miter" miterlimit="10" on="false" color="#000000" opacity="0"/>
                  <v:fill on="true" color="#000000"/>
                </v:shape>
                <v:shape id="Shape 121270" style="position:absolute;width:762;height:95;left:9810;top:2000;" coordsize="76200,9525" path="m0,0l76200,0l76200,9525l0,9525l0,0">
                  <v:stroke weight="0pt" endcap="flat" joinstyle="miter" miterlimit="10" on="false" color="#000000" opacity="0"/>
                  <v:fill on="true" color="#000000"/>
                </v:shape>
              </v:group>
            </w:pict>
          </mc:Fallback>
        </mc:AlternateContent>
      </w:r>
      <w:r>
        <w:t>20.0</w:t>
      </w:r>
    </w:p>
    <w:p w14:paraId="7FB17AA9" w14:textId="77777777" w:rsidR="00572908" w:rsidRDefault="00000000">
      <w:pPr>
        <w:spacing w:before="0" w:after="41" w:line="265" w:lineRule="auto"/>
        <w:ind w:left="25" w:right="1743"/>
      </w:pPr>
      <w:r>
        <w:rPr>
          <w:b/>
        </w:rPr>
        <w:t>Cash flows from investing activities:</w:t>
      </w:r>
    </w:p>
    <w:p w14:paraId="56BB9BB5" w14:textId="77777777" w:rsidR="00572908" w:rsidRDefault="00000000">
      <w:pPr>
        <w:spacing w:before="0" w:after="57"/>
        <w:ind w:left="235"/>
      </w:pPr>
      <w:r>
        <w:t>Purchases of property, plant and equipment(3.4)</w:t>
      </w:r>
    </w:p>
    <w:p w14:paraId="76514166" w14:textId="77777777" w:rsidR="00572908" w:rsidRDefault="00000000">
      <w:pPr>
        <w:spacing w:before="0" w:after="86"/>
        <w:ind w:left="235"/>
      </w:pPr>
      <w:r>
        <w:t>Acquisitions of businesses, net of cash acquired—</w:t>
      </w:r>
    </w:p>
    <w:p w14:paraId="2646CD4F" w14:textId="77777777" w:rsidR="00572908" w:rsidRDefault="00000000">
      <w:pPr>
        <w:spacing w:before="0" w:after="64"/>
        <w:ind w:left="235"/>
      </w:pPr>
      <w:r>
        <w:t>Contributions and advances to joint ventures</w:t>
      </w:r>
    </w:p>
    <w:p w14:paraId="053F0EDE" w14:textId="77777777" w:rsidR="00572908" w:rsidRDefault="00000000">
      <w:pPr>
        <w:spacing w:before="0" w:after="41" w:line="265" w:lineRule="auto"/>
        <w:ind w:left="15" w:right="45" w:firstLine="780"/>
      </w:pPr>
      <w:r>
        <w:t xml:space="preserve">Net cash used in investing activities </w:t>
      </w:r>
      <w:r>
        <w:rPr>
          <w:b/>
        </w:rPr>
        <w:t>Cash flows from financing activities:</w:t>
      </w:r>
    </w:p>
    <w:p w14:paraId="5F2A12D8" w14:textId="77777777" w:rsidR="00572908" w:rsidRDefault="00000000">
      <w:pPr>
        <w:spacing w:before="0" w:after="49"/>
        <w:ind w:left="235"/>
      </w:pPr>
      <w:r>
        <w:t>Borrowings under credit agreements4.0</w:t>
      </w:r>
    </w:p>
    <w:p w14:paraId="6C21CB26" w14:textId="77777777" w:rsidR="00572908" w:rsidRDefault="00000000">
      <w:pPr>
        <w:spacing w:before="0" w:after="49"/>
        <w:ind w:left="235"/>
      </w:pPr>
      <w:r>
        <w:t>Repayments of borrowing under credit agreements(19.0)</w:t>
      </w:r>
    </w:p>
    <w:p w14:paraId="677B531C" w14:textId="77777777" w:rsidR="00572908" w:rsidRDefault="00000000">
      <w:pPr>
        <w:spacing w:before="0" w:after="49"/>
        <w:ind w:left="235"/>
      </w:pPr>
      <w:r>
        <w:t>Proceeds from exercise of stock options—</w:t>
      </w:r>
    </w:p>
    <w:p w14:paraId="01303F01" w14:textId="77777777" w:rsidR="00572908" w:rsidRDefault="00000000">
      <w:pPr>
        <w:spacing w:before="0" w:after="70"/>
        <w:ind w:left="235"/>
      </w:pPr>
      <w:r>
        <w:t>Proceeds from shares issued under employee stock purchase plan1.9</w:t>
      </w:r>
    </w:p>
    <w:p w14:paraId="32EDB712" w14:textId="77777777" w:rsidR="00572908" w:rsidRDefault="00000000">
      <w:pPr>
        <w:spacing w:before="0" w:after="74"/>
        <w:ind w:left="235"/>
      </w:pPr>
      <w:r>
        <w:t>Other financing activities—</w:t>
      </w:r>
    </w:p>
    <w:p w14:paraId="6494FFBC" w14:textId="77777777" w:rsidR="00572908" w:rsidRDefault="00000000">
      <w:pPr>
        <w:spacing w:before="0" w:after="81" w:line="259" w:lineRule="auto"/>
        <w:ind w:left="10" w:right="10"/>
        <w:jc w:val="right"/>
      </w:pPr>
      <w:r>
        <w:t>Net cash used in financing activities(13.1)</w:t>
      </w:r>
    </w:p>
    <w:p w14:paraId="4323BE9A" w14:textId="77777777" w:rsidR="00572908" w:rsidRDefault="00000000">
      <w:pPr>
        <w:spacing w:before="0" w:after="61"/>
        <w:ind w:left="25"/>
      </w:pPr>
      <w:r>
        <w:t>Effects of exchange rate changes on cash and cash equivalents and restricted cash(0.4)</w:t>
      </w:r>
    </w:p>
    <w:p w14:paraId="4D54004C" w14:textId="77777777" w:rsidR="00572908" w:rsidRDefault="00000000">
      <w:pPr>
        <w:spacing w:before="0" w:line="333" w:lineRule="auto"/>
        <w:ind w:left="10"/>
        <w:jc w:val="center"/>
      </w:pPr>
      <w:r>
        <w:t>Net increase in cash and cash equivalents and restricted cash3.1 Cash and cash equivalents and restricted cash at beginning of period53.4</w:t>
      </w:r>
    </w:p>
    <w:p w14:paraId="2A9C4218" w14:textId="77777777" w:rsidR="00572908" w:rsidRDefault="00000000">
      <w:pPr>
        <w:tabs>
          <w:tab w:val="center" w:pos="10028"/>
          <w:tab w:val="right" w:pos="10833"/>
        </w:tabs>
        <w:spacing w:before="0"/>
        <w:ind w:left="0" w:firstLine="0"/>
      </w:pPr>
      <w:r>
        <w:t>Cash and cash equivalents and restricted cash at end of period</w:t>
      </w:r>
      <w:r>
        <w:tab/>
      </w:r>
      <w:r>
        <w:rPr>
          <w:rFonts w:ascii="Calibri" w:eastAsia="Calibri" w:hAnsi="Calibri" w:cs="Calibri"/>
          <w:noProof/>
          <w:sz w:val="22"/>
        </w:rPr>
        <mc:AlternateContent>
          <mc:Choice Requires="wpg">
            <w:drawing>
              <wp:inline distT="0" distB="0" distL="0" distR="0" wp14:anchorId="0F32A76F" wp14:editId="254E03CD">
                <wp:extent cx="1057275" cy="228600"/>
                <wp:effectExtent l="0" t="0" r="0" b="0"/>
                <wp:docPr id="96576" name="Group 96576"/>
                <wp:cNvGraphicFramePr/>
                <a:graphic xmlns:a="http://schemas.openxmlformats.org/drawingml/2006/main">
                  <a:graphicData uri="http://schemas.microsoft.com/office/word/2010/wordprocessingGroup">
                    <wpg:wgp>
                      <wpg:cNvGrpSpPr/>
                      <wpg:grpSpPr>
                        <a:xfrm>
                          <a:off x="0" y="0"/>
                          <a:ext cx="1057275" cy="228600"/>
                          <a:chOff x="0" y="0"/>
                          <a:chExt cx="1057275" cy="228600"/>
                        </a:xfrm>
                      </wpg:grpSpPr>
                      <wps:wsp>
                        <wps:cNvPr id="121271" name="Shape 121271"/>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72" name="Shape 121272"/>
                        <wps:cNvSpPr/>
                        <wps:spPr>
                          <a:xfrm>
                            <a:off x="9525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73" name="Shape 121273"/>
                        <wps:cNvSpPr/>
                        <wps:spPr>
                          <a:xfrm>
                            <a:off x="9810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74" name="Shape 121274"/>
                        <wps:cNvSpPr/>
                        <wps:spPr>
                          <a:xfrm>
                            <a:off x="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75" name="Shape 121275"/>
                        <wps:cNvSpPr/>
                        <wps:spPr>
                          <a:xfrm>
                            <a:off x="0" y="2190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76" name="Shape 121276"/>
                        <wps:cNvSpPr/>
                        <wps:spPr>
                          <a:xfrm>
                            <a:off x="95250" y="2000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77" name="Shape 121277"/>
                        <wps:cNvSpPr/>
                        <wps:spPr>
                          <a:xfrm>
                            <a:off x="95250" y="21907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78" name="Shape 121278"/>
                        <wps:cNvSpPr/>
                        <wps:spPr>
                          <a:xfrm>
                            <a:off x="98107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79" name="Shape 121279"/>
                        <wps:cNvSpPr/>
                        <wps:spPr>
                          <a:xfrm>
                            <a:off x="981075"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6576" style="width:83.25pt;height:18pt;mso-position-horizontal-relative:char;mso-position-vertical-relative:line" coordsize="10572,2286">
                <v:shape id="Shape 121280" style="position:absolute;width:952;height:95;left:0;top:0;" coordsize="95250,9525" path="m0,0l95250,0l95250,9525l0,9525l0,0">
                  <v:stroke weight="0pt" endcap="flat" joinstyle="miter" miterlimit="10" on="false" color="#000000" opacity="0"/>
                  <v:fill on="true" color="#000000"/>
                </v:shape>
                <v:shape id="Shape 121281" style="position:absolute;width:8858;height:95;left:952;top:0;" coordsize="885825,9525" path="m0,0l885825,0l885825,9525l0,9525l0,0">
                  <v:stroke weight="0pt" endcap="flat" joinstyle="miter" miterlimit="10" on="false" color="#000000" opacity="0"/>
                  <v:fill on="true" color="#000000"/>
                </v:shape>
                <v:shape id="Shape 121282" style="position:absolute;width:762;height:95;left:9810;top:0;" coordsize="76200,9525" path="m0,0l76200,0l76200,9525l0,9525l0,0">
                  <v:stroke weight="0pt" endcap="flat" joinstyle="miter" miterlimit="10" on="false" color="#000000" opacity="0"/>
                  <v:fill on="true" color="#000000"/>
                </v:shape>
                <v:shape id="Shape 121283" style="position:absolute;width:952;height:95;left:0;top:2000;" coordsize="95250,9525" path="m0,0l95250,0l95250,9525l0,9525l0,0">
                  <v:stroke weight="0pt" endcap="flat" joinstyle="miter" miterlimit="10" on="false" color="#000000" opacity="0"/>
                  <v:fill on="true" color="#000000"/>
                </v:shape>
                <v:shape id="Shape 121284" style="position:absolute;width:952;height:95;left:0;top:2190;" coordsize="95250,9525" path="m0,0l95250,0l95250,9525l0,9525l0,0">
                  <v:stroke weight="0pt" endcap="flat" joinstyle="miter" miterlimit="10" on="false" color="#000000" opacity="0"/>
                  <v:fill on="true" color="#000000"/>
                </v:shape>
                <v:shape id="Shape 121285" style="position:absolute;width:8858;height:95;left:952;top:2000;" coordsize="885825,9525" path="m0,0l885825,0l885825,9525l0,9525l0,0">
                  <v:stroke weight="0pt" endcap="flat" joinstyle="miter" miterlimit="10" on="false" color="#000000" opacity="0"/>
                  <v:fill on="true" color="#000000"/>
                </v:shape>
                <v:shape id="Shape 121286" style="position:absolute;width:8858;height:95;left:952;top:2190;" coordsize="885825,9525" path="m0,0l885825,0l885825,9525l0,9525l0,0">
                  <v:stroke weight="0pt" endcap="flat" joinstyle="miter" miterlimit="10" on="false" color="#000000" opacity="0"/>
                  <v:fill on="true" color="#000000"/>
                </v:shape>
                <v:shape id="Shape 121287" style="position:absolute;width:762;height:95;left:9810;top:2000;" coordsize="76200,9525" path="m0,0l76200,0l76200,9525l0,9525l0,0">
                  <v:stroke weight="0pt" endcap="flat" joinstyle="miter" miterlimit="10" on="false" color="#000000" opacity="0"/>
                  <v:fill on="true" color="#000000"/>
                </v:shape>
                <v:shape id="Shape 121288" style="position:absolute;width:762;height:95;left:9810;top:2190;" coordsize="76200,9525" path="m0,0l76200,0l76200,9525l0,9525l0,0">
                  <v:stroke weight="0pt" endcap="flat" joinstyle="miter" miterlimit="10" on="false" color="#000000" opacity="0"/>
                  <v:fill on="true" color="#000000"/>
                </v:shape>
              </v:group>
            </w:pict>
          </mc:Fallback>
        </mc:AlternateContent>
      </w:r>
      <w:r>
        <w:t>$</w:t>
      </w:r>
      <w:r>
        <w:tab/>
        <w:t>56.5</w:t>
      </w:r>
    </w:p>
    <w:p w14:paraId="47A06E6E" w14:textId="77777777" w:rsidR="00572908" w:rsidRDefault="00000000">
      <w:pPr>
        <w:tabs>
          <w:tab w:val="center" w:pos="9225"/>
        </w:tabs>
        <w:spacing w:before="0" w:after="160" w:line="259" w:lineRule="auto"/>
        <w:ind w:left="0" w:firstLine="0"/>
      </w:pPr>
      <w:r>
        <w:t>Supplemental cash flow information:</w:t>
      </w:r>
      <w:r>
        <w:tab/>
        <w:t xml:space="preserve"> </w:t>
      </w:r>
    </w:p>
    <w:p w14:paraId="70B95863" w14:textId="77777777" w:rsidR="00572908" w:rsidRDefault="00000000">
      <w:pPr>
        <w:tabs>
          <w:tab w:val="center" w:pos="1038"/>
          <w:tab w:val="center" w:pos="7516"/>
          <w:tab w:val="center" w:pos="8851"/>
          <w:tab w:val="center" w:pos="9275"/>
          <w:tab w:val="right" w:pos="10833"/>
        </w:tabs>
        <w:spacing w:before="0" w:after="160" w:line="259" w:lineRule="auto"/>
        <w:ind w:left="0" w:firstLine="0"/>
      </w:pPr>
      <w:r>
        <w:rPr>
          <w:rFonts w:ascii="Calibri" w:eastAsia="Calibri" w:hAnsi="Calibri" w:cs="Calibri"/>
          <w:sz w:val="22"/>
        </w:rPr>
        <w:tab/>
      </w:r>
      <w:r>
        <w:t>Cash paid for interest</w:t>
      </w:r>
      <w:r>
        <w:tab/>
        <w:t>$</w:t>
      </w:r>
      <w:r>
        <w:tab/>
        <w:t>5.0</w:t>
      </w:r>
      <w:r>
        <w:tab/>
        <w:t>$</w:t>
      </w:r>
      <w:r>
        <w:tab/>
        <w:t>3.0</w:t>
      </w:r>
    </w:p>
    <w:p w14:paraId="1180B36C" w14:textId="77777777" w:rsidR="00572908" w:rsidRDefault="00000000">
      <w:pPr>
        <w:tabs>
          <w:tab w:val="center" w:pos="1185"/>
          <w:tab w:val="center" w:pos="8851"/>
          <w:tab w:val="right" w:pos="10833"/>
        </w:tabs>
        <w:spacing w:before="0" w:after="160" w:line="259" w:lineRule="auto"/>
        <w:ind w:left="0" w:firstLine="0"/>
      </w:pPr>
      <w:r>
        <w:rPr>
          <w:rFonts w:ascii="Calibri" w:eastAsia="Calibri" w:hAnsi="Calibri" w:cs="Calibri"/>
          <w:sz w:val="22"/>
        </w:rPr>
        <w:tab/>
      </w:r>
      <w:r>
        <w:t>Cash paid for income tax</w:t>
      </w:r>
      <w:r>
        <w:tab/>
        <w:t>0.5</w:t>
      </w:r>
      <w:r>
        <w:tab/>
        <w:t>0.6</w:t>
      </w:r>
    </w:p>
    <w:p w14:paraId="116FE79E" w14:textId="77777777" w:rsidR="00572908" w:rsidRDefault="00000000">
      <w:pPr>
        <w:tabs>
          <w:tab w:val="center" w:pos="9225"/>
        </w:tabs>
        <w:spacing w:before="0" w:after="160" w:line="259" w:lineRule="auto"/>
        <w:ind w:left="0" w:firstLine="0"/>
      </w:pPr>
      <w:r>
        <w:t>Supplemental non-cash activities:</w:t>
      </w:r>
      <w:r>
        <w:tab/>
        <w:t xml:space="preserve"> </w:t>
      </w:r>
    </w:p>
    <w:p w14:paraId="0D15406A" w14:textId="77777777" w:rsidR="00572908" w:rsidRDefault="00000000">
      <w:pPr>
        <w:tabs>
          <w:tab w:val="center" w:pos="3327"/>
          <w:tab w:val="center" w:pos="7516"/>
          <w:tab w:val="center" w:pos="8851"/>
          <w:tab w:val="center" w:pos="9275"/>
          <w:tab w:val="right" w:pos="10833"/>
        </w:tabs>
        <w:spacing w:before="0" w:after="160" w:line="259" w:lineRule="auto"/>
        <w:ind w:left="0" w:firstLine="0"/>
      </w:pPr>
      <w:r>
        <w:rPr>
          <w:rFonts w:ascii="Calibri" w:eastAsia="Calibri" w:hAnsi="Calibri" w:cs="Calibri"/>
          <w:sz w:val="22"/>
        </w:rPr>
        <w:tab/>
      </w:r>
      <w:r>
        <w:t>Purchases of property, plant and equipment financed through accounts payable</w:t>
      </w:r>
      <w:r>
        <w:tab/>
        <w:t>$</w:t>
      </w:r>
      <w:r>
        <w:tab/>
        <w:t>0.8</w:t>
      </w:r>
      <w:r>
        <w:tab/>
        <w:t>$</w:t>
      </w:r>
      <w:r>
        <w:tab/>
        <w:t>1.8</w:t>
      </w:r>
    </w:p>
    <w:p w14:paraId="0354D5D6" w14:textId="77777777" w:rsidR="00572908" w:rsidRDefault="00000000">
      <w:pPr>
        <w:spacing w:before="0" w:after="85" w:line="265" w:lineRule="auto"/>
        <w:ind w:left="36"/>
        <w:jc w:val="center"/>
      </w:pPr>
      <w:r>
        <w:rPr>
          <w:i/>
        </w:rPr>
        <w:lastRenderedPageBreak/>
        <w:t>See accompanying notes to the condensed consolidated financial statements.</w:t>
      </w:r>
    </w:p>
    <w:p w14:paraId="689C367A" w14:textId="77777777" w:rsidR="00572908" w:rsidRDefault="00000000">
      <w:pPr>
        <w:spacing w:before="0"/>
        <w:ind w:left="5390"/>
      </w:pPr>
      <w:r>
        <w:t>5</w:t>
      </w:r>
    </w:p>
    <w:p w14:paraId="4BE2C7F4" w14:textId="77777777" w:rsidR="00572908" w:rsidRDefault="00000000">
      <w:pPr>
        <w:spacing w:before="0" w:after="0" w:line="259" w:lineRule="auto"/>
        <w:ind w:left="0" w:right="-27" w:firstLine="0"/>
      </w:pPr>
      <w:r>
        <w:rPr>
          <w:rFonts w:ascii="Calibri" w:eastAsia="Calibri" w:hAnsi="Calibri" w:cs="Calibri"/>
          <w:noProof/>
          <w:sz w:val="22"/>
        </w:rPr>
        <mc:AlternateContent>
          <mc:Choice Requires="wpg">
            <w:drawing>
              <wp:inline distT="0" distB="0" distL="0" distR="0" wp14:anchorId="3CF484F9" wp14:editId="0B9E1276">
                <wp:extent cx="6896100" cy="19050"/>
                <wp:effectExtent l="0" t="0" r="0" b="0"/>
                <wp:docPr id="83292" name="Group 8329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289" name="Shape 12128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290" name="Shape 12129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72" name="Shape 157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73" name="Shape 157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3292" style="width:543pt;height:1.5pt;mso-position-horizontal-relative:char;mso-position-vertical-relative:line" coordsize="68961,190">
                <v:shape id="Shape 121291" style="position:absolute;width:68961;height:95;left:0;top:0;" coordsize="6896100,9525" path="m0,0l6896100,0l6896100,9525l0,9525l0,0">
                  <v:stroke weight="0pt" endcap="flat" joinstyle="miter" miterlimit="10" on="false" color="#000000" opacity="0"/>
                  <v:fill on="true" color="#9a9a9a"/>
                </v:shape>
                <v:shape id="Shape 121292" style="position:absolute;width:68961;height:95;left:0;top:95;" coordsize="6896100,9525" path="m0,0l6896100,0l6896100,9525l0,9525l0,0">
                  <v:stroke weight="0pt" endcap="flat" joinstyle="miter" miterlimit="10" on="false" color="#000000" opacity="0"/>
                  <v:fill on="true" color="#eeeeee"/>
                </v:shape>
                <v:shape id="Shape 1572" style="position:absolute;width:95;height:190;left:68865;top:0;" coordsize="9525,19050" path="m9525,0l9525,19050l0,19050l0,9525l9525,0x">
                  <v:stroke weight="0pt" endcap="flat" joinstyle="miter" miterlimit="10" on="false" color="#000000" opacity="0"/>
                  <v:fill on="true" color="#eeeeee"/>
                </v:shape>
                <v:shape id="Shape 157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61DC01E" w14:textId="77777777" w:rsidR="00572908" w:rsidRDefault="00000000">
      <w:pPr>
        <w:pStyle w:val="Heading3"/>
        <w:ind w:left="280" w:right="244"/>
      </w:pPr>
      <w:bookmarkStart w:id="6" w:name="_Toc119095"/>
      <w:r>
        <w:lastRenderedPageBreak/>
        <w:t>CONDENSED CONSOLIDATED STATEMENTS OF EQUITY</w:t>
      </w:r>
      <w:bookmarkEnd w:id="6"/>
    </w:p>
    <w:p w14:paraId="4E602EFE" w14:textId="77777777" w:rsidR="00572908" w:rsidRDefault="00000000">
      <w:pPr>
        <w:spacing w:before="0" w:after="450"/>
        <w:ind w:left="280" w:right="244"/>
        <w:jc w:val="center"/>
      </w:pPr>
      <w:r>
        <w:rPr>
          <w:b/>
        </w:rPr>
        <w:t>(Unaudited)</w:t>
      </w:r>
    </w:p>
    <w:p w14:paraId="5AF795EC" w14:textId="77777777" w:rsidR="00572908" w:rsidRDefault="00000000">
      <w:pPr>
        <w:pStyle w:val="Heading5"/>
        <w:tabs>
          <w:tab w:val="center" w:pos="6627"/>
        </w:tabs>
        <w:ind w:left="0" w:firstLine="0"/>
      </w:pPr>
      <w:r>
        <w:rPr>
          <w:b w:val="0"/>
          <w:sz w:val="20"/>
        </w:rPr>
        <w:t xml:space="preserve"> </w:t>
      </w:r>
      <w:r>
        <w:rPr>
          <w:b w:val="0"/>
          <w:sz w:val="20"/>
        </w:rPr>
        <w:tab/>
      </w:r>
      <w:r>
        <w:t>Three Months Ended January 3, 2020</w:t>
      </w:r>
    </w:p>
    <w:p w14:paraId="673F5BCB" w14:textId="77777777" w:rsidR="00572908" w:rsidRDefault="00000000">
      <w:pPr>
        <w:spacing w:before="0" w:after="71" w:line="259" w:lineRule="auto"/>
        <w:ind w:left="2370" w:right="-27" w:firstLine="0"/>
      </w:pPr>
      <w:r>
        <w:rPr>
          <w:rFonts w:ascii="Calibri" w:eastAsia="Calibri" w:hAnsi="Calibri" w:cs="Calibri"/>
          <w:noProof/>
          <w:sz w:val="22"/>
        </w:rPr>
        <mc:AlternateContent>
          <mc:Choice Requires="wpg">
            <w:drawing>
              <wp:inline distT="0" distB="0" distL="0" distR="0" wp14:anchorId="4A36EFB7" wp14:editId="389717D2">
                <wp:extent cx="5391150" cy="9525"/>
                <wp:effectExtent l="0" t="0" r="0" b="0"/>
                <wp:docPr id="112959" name="Group 112959"/>
                <wp:cNvGraphicFramePr/>
                <a:graphic xmlns:a="http://schemas.openxmlformats.org/drawingml/2006/main">
                  <a:graphicData uri="http://schemas.microsoft.com/office/word/2010/wordprocessingGroup">
                    <wpg:wgp>
                      <wpg:cNvGrpSpPr/>
                      <wpg:grpSpPr>
                        <a:xfrm>
                          <a:off x="0" y="0"/>
                          <a:ext cx="5391150" cy="9525"/>
                          <a:chOff x="0" y="0"/>
                          <a:chExt cx="5391150" cy="9525"/>
                        </a:xfrm>
                      </wpg:grpSpPr>
                      <wps:wsp>
                        <wps:cNvPr id="121293" name="Shape 121293"/>
                        <wps:cNvSpPr/>
                        <wps:spPr>
                          <a:xfrm>
                            <a:off x="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94" name="Shape 121294"/>
                        <wps:cNvSpPr/>
                        <wps:spPr>
                          <a:xfrm>
                            <a:off x="400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95" name="Shape 121295"/>
                        <wps:cNvSpPr/>
                        <wps:spPr>
                          <a:xfrm>
                            <a:off x="466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96" name="Shape 121296"/>
                        <wps:cNvSpPr/>
                        <wps:spPr>
                          <a:xfrm>
                            <a:off x="5334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97" name="Shape 121297"/>
                        <wps:cNvSpPr/>
                        <wps:spPr>
                          <a:xfrm>
                            <a:off x="62865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98" name="Shape 121298"/>
                        <wps:cNvSpPr/>
                        <wps:spPr>
                          <a:xfrm>
                            <a:off x="1028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99" name="Shape 121299"/>
                        <wps:cNvSpPr/>
                        <wps:spPr>
                          <a:xfrm>
                            <a:off x="1095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00" name="Shape 121300"/>
                        <wps:cNvSpPr/>
                        <wps:spPr>
                          <a:xfrm>
                            <a:off x="11620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01" name="Shape 121301"/>
                        <wps:cNvSpPr/>
                        <wps:spPr>
                          <a:xfrm>
                            <a:off x="125730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02" name="Shape 121302"/>
                        <wps:cNvSpPr/>
                        <wps:spPr>
                          <a:xfrm>
                            <a:off x="16573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03" name="Shape 121303"/>
                        <wps:cNvSpPr/>
                        <wps:spPr>
                          <a:xfrm>
                            <a:off x="1733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04" name="Shape 121304"/>
                        <wps:cNvSpPr/>
                        <wps:spPr>
                          <a:xfrm>
                            <a:off x="18002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05" name="Shape 121305"/>
                        <wps:cNvSpPr/>
                        <wps:spPr>
                          <a:xfrm>
                            <a:off x="1914525"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06" name="Shape 121306"/>
                        <wps:cNvSpPr/>
                        <wps:spPr>
                          <a:xfrm>
                            <a:off x="25241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07" name="Shape 121307"/>
                        <wps:cNvSpPr/>
                        <wps:spPr>
                          <a:xfrm>
                            <a:off x="26098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08" name="Shape 121308"/>
                        <wps:cNvSpPr/>
                        <wps:spPr>
                          <a:xfrm>
                            <a:off x="26860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09" name="Shape 121309"/>
                        <wps:cNvSpPr/>
                        <wps:spPr>
                          <a:xfrm>
                            <a:off x="2771775"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10" name="Shape 121310"/>
                        <wps:cNvSpPr/>
                        <wps:spPr>
                          <a:xfrm>
                            <a:off x="31718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11" name="Shape 121311"/>
                        <wps:cNvSpPr/>
                        <wps:spPr>
                          <a:xfrm>
                            <a:off x="32385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12" name="Shape 121312"/>
                        <wps:cNvSpPr/>
                        <wps:spPr>
                          <a:xfrm>
                            <a:off x="33147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13" name="Shape 121313"/>
                        <wps:cNvSpPr/>
                        <wps:spPr>
                          <a:xfrm>
                            <a:off x="3390900"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14" name="Shape 121314"/>
                        <wps:cNvSpPr/>
                        <wps:spPr>
                          <a:xfrm>
                            <a:off x="3781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15" name="Shape 121315"/>
                        <wps:cNvSpPr/>
                        <wps:spPr>
                          <a:xfrm>
                            <a:off x="38481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16" name="Shape 121316"/>
                        <wps:cNvSpPr/>
                        <wps:spPr>
                          <a:xfrm>
                            <a:off x="39243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17" name="Shape 121317"/>
                        <wps:cNvSpPr/>
                        <wps:spPr>
                          <a:xfrm>
                            <a:off x="4038600"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18" name="Shape 121318"/>
                        <wps:cNvSpPr/>
                        <wps:spPr>
                          <a:xfrm>
                            <a:off x="4648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19" name="Shape 121319"/>
                        <wps:cNvSpPr/>
                        <wps:spPr>
                          <a:xfrm>
                            <a:off x="47148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20" name="Shape 121320"/>
                        <wps:cNvSpPr/>
                        <wps:spPr>
                          <a:xfrm>
                            <a:off x="47910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21" name="Shape 121321"/>
                        <wps:cNvSpPr/>
                        <wps:spPr>
                          <a:xfrm>
                            <a:off x="4867275" y="0"/>
                            <a:ext cx="457200" cy="9525"/>
                          </a:xfrm>
                          <a:custGeom>
                            <a:avLst/>
                            <a:gdLst/>
                            <a:ahLst/>
                            <a:cxnLst/>
                            <a:rect l="0" t="0" r="0" b="0"/>
                            <a:pathLst>
                              <a:path w="457200" h="9525">
                                <a:moveTo>
                                  <a:pt x="0" y="0"/>
                                </a:moveTo>
                                <a:lnTo>
                                  <a:pt x="457200" y="0"/>
                                </a:lnTo>
                                <a:lnTo>
                                  <a:pt x="457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22" name="Shape 121322"/>
                        <wps:cNvSpPr/>
                        <wps:spPr>
                          <a:xfrm>
                            <a:off x="5324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959" style="width:424.5pt;height:0.75pt;mso-position-horizontal-relative:char;mso-position-vertical-relative:line" coordsize="53911,95">
                <v:shape id="Shape 121323" style="position:absolute;width:4000;height:95;left:0;top:0;" coordsize="400050,9525" path="m0,0l400050,0l400050,9525l0,9525l0,0">
                  <v:stroke weight="0pt" endcap="flat" joinstyle="miter" miterlimit="10" on="false" color="#000000" opacity="0"/>
                  <v:fill on="true" color="#000000"/>
                </v:shape>
                <v:shape id="Shape 121324" style="position:absolute;width:666;height:95;left:4000;top:0;" coordsize="66675,9525" path="m0,0l66675,0l66675,9525l0,9525l0,0">
                  <v:stroke weight="0pt" endcap="flat" joinstyle="miter" miterlimit="10" on="false" color="#000000" opacity="0"/>
                  <v:fill on="true" color="#000000"/>
                </v:shape>
                <v:shape id="Shape 121325" style="position:absolute;width:666;height:95;left:4667;top:0;" coordsize="66675,9525" path="m0,0l66675,0l66675,9525l0,9525l0,0">
                  <v:stroke weight="0pt" endcap="flat" joinstyle="miter" miterlimit="10" on="false" color="#000000" opacity="0"/>
                  <v:fill on="true" color="#000000"/>
                </v:shape>
                <v:shape id="Shape 121326" style="position:absolute;width:952;height:95;left:5334;top:0;" coordsize="95250,9525" path="m0,0l95250,0l95250,9525l0,9525l0,0">
                  <v:stroke weight="0pt" endcap="flat" joinstyle="miter" miterlimit="10" on="false" color="#000000" opacity="0"/>
                  <v:fill on="true" color="#000000"/>
                </v:shape>
                <v:shape id="Shape 121327" style="position:absolute;width:4000;height:95;left:6286;top:0;" coordsize="400050,9525" path="m0,0l400050,0l400050,9525l0,9525l0,0">
                  <v:stroke weight="0pt" endcap="flat" joinstyle="miter" miterlimit="10" on="false" color="#000000" opacity="0"/>
                  <v:fill on="true" color="#000000"/>
                </v:shape>
                <v:shape id="Shape 121328" style="position:absolute;width:666;height:95;left:10287;top:0;" coordsize="66675,9525" path="m0,0l66675,0l66675,9525l0,9525l0,0">
                  <v:stroke weight="0pt" endcap="flat" joinstyle="miter" miterlimit="10" on="false" color="#000000" opacity="0"/>
                  <v:fill on="true" color="#000000"/>
                </v:shape>
                <v:shape id="Shape 121329" style="position:absolute;width:666;height:95;left:10953;top:0;" coordsize="66675,9525" path="m0,0l66675,0l66675,9525l0,9525l0,0">
                  <v:stroke weight="0pt" endcap="flat" joinstyle="miter" miterlimit="10" on="false" color="#000000" opacity="0"/>
                  <v:fill on="true" color="#000000"/>
                </v:shape>
                <v:shape id="Shape 121330" style="position:absolute;width:952;height:95;left:11620;top:0;" coordsize="95250,9525" path="m0,0l95250,0l95250,9525l0,9525l0,0">
                  <v:stroke weight="0pt" endcap="flat" joinstyle="miter" miterlimit="10" on="false" color="#000000" opacity="0"/>
                  <v:fill on="true" color="#000000"/>
                </v:shape>
                <v:shape id="Shape 121331" style="position:absolute;width:4000;height:95;left:12573;top:0;" coordsize="400050,9525" path="m0,0l400050,0l400050,9525l0,9525l0,0">
                  <v:stroke weight="0pt" endcap="flat" joinstyle="miter" miterlimit="10" on="false" color="#000000" opacity="0"/>
                  <v:fill on="true" color="#000000"/>
                </v:shape>
                <v:shape id="Shape 121332" style="position:absolute;width:762;height:95;left:16573;top:0;" coordsize="76200,9525" path="m0,0l76200,0l76200,9525l0,9525l0,0">
                  <v:stroke weight="0pt" endcap="flat" joinstyle="miter" miterlimit="10" on="false" color="#000000" opacity="0"/>
                  <v:fill on="true" color="#000000"/>
                </v:shape>
                <v:shape id="Shape 121333" style="position:absolute;width:666;height:95;left:17335;top:0;" coordsize="66675,9525" path="m0,0l66675,0l66675,9525l0,9525l0,0">
                  <v:stroke weight="0pt" endcap="flat" joinstyle="miter" miterlimit="10" on="false" color="#000000" opacity="0"/>
                  <v:fill on="true" color="#000000"/>
                </v:shape>
                <v:shape id="Shape 121334" style="position:absolute;width:1143;height:95;left:18002;top:0;" coordsize="114300,9525" path="m0,0l114300,0l114300,9525l0,9525l0,0">
                  <v:stroke weight="0pt" endcap="flat" joinstyle="miter" miterlimit="10" on="false" color="#000000" opacity="0"/>
                  <v:fill on="true" color="#000000"/>
                </v:shape>
                <v:shape id="Shape 121335" style="position:absolute;width:6096;height:95;left:19145;top:0;" coordsize="609600,9525" path="m0,0l609600,0l609600,9525l0,9525l0,0">
                  <v:stroke weight="0pt" endcap="flat" joinstyle="miter" miterlimit="10" on="false" color="#000000" opacity="0"/>
                  <v:fill on="true" color="#000000"/>
                </v:shape>
                <v:shape id="Shape 121336" style="position:absolute;width:857;height:95;left:25241;top:0;" coordsize="85725,9525" path="m0,0l85725,0l85725,9525l0,9525l0,0">
                  <v:stroke weight="0pt" endcap="flat" joinstyle="miter" miterlimit="10" on="false" color="#000000" opacity="0"/>
                  <v:fill on="true" color="#000000"/>
                </v:shape>
                <v:shape id="Shape 121337" style="position:absolute;width:762;height:95;left:26098;top:0;" coordsize="76200,9525" path="m0,0l76200,0l76200,9525l0,9525l0,0">
                  <v:stroke weight="0pt" endcap="flat" joinstyle="miter" miterlimit="10" on="false" color="#000000" opacity="0"/>
                  <v:fill on="true" color="#000000"/>
                </v:shape>
                <v:shape id="Shape 121338" style="position:absolute;width:857;height:95;left:26860;top:0;" coordsize="85725,9525" path="m0,0l85725,0l85725,9525l0,9525l0,0">
                  <v:stroke weight="0pt" endcap="flat" joinstyle="miter" miterlimit="10" on="false" color="#000000" opacity="0"/>
                  <v:fill on="true" color="#000000"/>
                </v:shape>
                <v:shape id="Shape 121339" style="position:absolute;width:4000;height:95;left:27717;top:0;" coordsize="400050,9525" path="m0,0l400050,0l400050,9525l0,9525l0,0">
                  <v:stroke weight="0pt" endcap="flat" joinstyle="miter" miterlimit="10" on="false" color="#000000" opacity="0"/>
                  <v:fill on="true" color="#000000"/>
                </v:shape>
                <v:shape id="Shape 121340" style="position:absolute;width:666;height:95;left:31718;top:0;" coordsize="66675,9525" path="m0,0l66675,0l66675,9525l0,9525l0,0">
                  <v:stroke weight="0pt" endcap="flat" joinstyle="miter" miterlimit="10" on="false" color="#000000" opacity="0"/>
                  <v:fill on="true" color="#000000"/>
                </v:shape>
                <v:shape id="Shape 121341" style="position:absolute;width:762;height:95;left:32385;top:0;" coordsize="76200,9525" path="m0,0l76200,0l76200,9525l0,9525l0,0">
                  <v:stroke weight="0pt" endcap="flat" joinstyle="miter" miterlimit="10" on="false" color="#000000" opacity="0"/>
                  <v:fill on="true" color="#000000"/>
                </v:shape>
                <v:shape id="Shape 121342" style="position:absolute;width:762;height:95;left:33147;top:0;" coordsize="76200,9525" path="m0,0l76200,0l76200,9525l0,9525l0,0">
                  <v:stroke weight="0pt" endcap="flat" joinstyle="miter" miterlimit="10" on="false" color="#000000" opacity="0"/>
                  <v:fill on="true" color="#000000"/>
                </v:shape>
                <v:shape id="Shape 121343" style="position:absolute;width:3905;height:95;left:33909;top:0;" coordsize="390525,9525" path="m0,0l390525,0l390525,9525l0,9525l0,0">
                  <v:stroke weight="0pt" endcap="flat" joinstyle="miter" miterlimit="10" on="false" color="#000000" opacity="0"/>
                  <v:fill on="true" color="#000000"/>
                </v:shape>
                <v:shape id="Shape 121344" style="position:absolute;width:666;height:95;left:37814;top:0;" coordsize="66675,9525" path="m0,0l66675,0l66675,9525l0,9525l0,0">
                  <v:stroke weight="0pt" endcap="flat" joinstyle="miter" miterlimit="10" on="false" color="#000000" opacity="0"/>
                  <v:fill on="true" color="#000000"/>
                </v:shape>
                <v:shape id="Shape 121345" style="position:absolute;width:762;height:95;left:38481;top:0;" coordsize="76200,9525" path="m0,0l76200,0l76200,9525l0,9525l0,0">
                  <v:stroke weight="0pt" endcap="flat" joinstyle="miter" miterlimit="10" on="false" color="#000000" opacity="0"/>
                  <v:fill on="true" color="#000000"/>
                </v:shape>
                <v:shape id="Shape 121346" style="position:absolute;width:1143;height:95;left:39243;top:0;" coordsize="114300,9525" path="m0,0l114300,0l114300,9525l0,9525l0,0">
                  <v:stroke weight="0pt" endcap="flat" joinstyle="miter" miterlimit="10" on="false" color="#000000" opacity="0"/>
                  <v:fill on="true" color="#000000"/>
                </v:shape>
                <v:shape id="Shape 121347" style="position:absolute;width:6096;height:95;left:40386;top:0;" coordsize="609600,9525" path="m0,0l609600,0l609600,9525l0,9525l0,0">
                  <v:stroke weight="0pt" endcap="flat" joinstyle="miter" miterlimit="10" on="false" color="#000000" opacity="0"/>
                  <v:fill on="true" color="#000000"/>
                </v:shape>
                <v:shape id="Shape 121348" style="position:absolute;width:666;height:95;left:46482;top:0;" coordsize="66675,9525" path="m0,0l66675,0l66675,9525l0,9525l0,0">
                  <v:stroke weight="0pt" endcap="flat" joinstyle="miter" miterlimit="10" on="false" color="#000000" opacity="0"/>
                  <v:fill on="true" color="#000000"/>
                </v:shape>
                <v:shape id="Shape 121349" style="position:absolute;width:762;height:95;left:47148;top:0;" coordsize="76200,9525" path="m0,0l76200,0l76200,9525l0,9525l0,0">
                  <v:stroke weight="0pt" endcap="flat" joinstyle="miter" miterlimit="10" on="false" color="#000000" opacity="0"/>
                  <v:fill on="true" color="#000000"/>
                </v:shape>
                <v:shape id="Shape 121350" style="position:absolute;width:762;height:95;left:47910;top:0;" coordsize="76200,9525" path="m0,0l76200,0l76200,9525l0,9525l0,0">
                  <v:stroke weight="0pt" endcap="flat" joinstyle="miter" miterlimit="10" on="false" color="#000000" opacity="0"/>
                  <v:fill on="true" color="#000000"/>
                </v:shape>
                <v:shape id="Shape 121351" style="position:absolute;width:4572;height:95;left:48672;top:0;" coordsize="457200,9525" path="m0,0l457200,0l457200,9525l0,9525l0,0">
                  <v:stroke weight="0pt" endcap="flat" joinstyle="miter" miterlimit="10" on="false" color="#000000" opacity="0"/>
                  <v:fill on="true" color="#000000"/>
                </v:shape>
                <v:shape id="Shape 121352" style="position:absolute;width:666;height:95;left:53244;top:0;" coordsize="66675,9525" path="m0,0l66675,0l66675,9525l0,9525l0,0">
                  <v:stroke weight="0pt" endcap="flat" joinstyle="miter" miterlimit="10" on="false" color="#000000" opacity="0"/>
                  <v:fill on="true" color="#000000"/>
                </v:shape>
              </v:group>
            </w:pict>
          </mc:Fallback>
        </mc:AlternateContent>
      </w:r>
    </w:p>
    <w:tbl>
      <w:tblPr>
        <w:tblStyle w:val="TableGrid"/>
        <w:tblW w:w="10780" w:type="dxa"/>
        <w:tblInd w:w="30" w:type="dxa"/>
        <w:tblCellMar>
          <w:top w:w="0" w:type="dxa"/>
          <w:left w:w="0" w:type="dxa"/>
          <w:bottom w:w="0" w:type="dxa"/>
          <w:right w:w="0" w:type="dxa"/>
        </w:tblCellMar>
        <w:tblLook w:val="04A0" w:firstRow="1" w:lastRow="0" w:firstColumn="1" w:lastColumn="0" w:noHBand="0" w:noVBand="1"/>
      </w:tblPr>
      <w:tblGrid>
        <w:gridCol w:w="2333"/>
        <w:gridCol w:w="1869"/>
        <w:gridCol w:w="942"/>
        <w:gridCol w:w="1343"/>
        <w:gridCol w:w="208"/>
        <w:gridCol w:w="780"/>
        <w:gridCol w:w="1154"/>
        <w:gridCol w:w="1170"/>
        <w:gridCol w:w="981"/>
      </w:tblGrid>
      <w:tr w:rsidR="00572908" w14:paraId="18F6E233" w14:textId="77777777">
        <w:trPr>
          <w:trHeight w:val="818"/>
        </w:trPr>
        <w:tc>
          <w:tcPr>
            <w:tcW w:w="2332" w:type="dxa"/>
            <w:tcBorders>
              <w:top w:val="nil"/>
              <w:left w:val="nil"/>
              <w:bottom w:val="nil"/>
              <w:right w:val="nil"/>
            </w:tcBorders>
          </w:tcPr>
          <w:p w14:paraId="04B16B84" w14:textId="77777777" w:rsidR="00572908" w:rsidRDefault="00000000">
            <w:pPr>
              <w:spacing w:before="0" w:after="50" w:line="259" w:lineRule="auto"/>
              <w:ind w:left="0" w:firstLine="0"/>
            </w:pPr>
            <w:r>
              <w:t xml:space="preserve"> </w:t>
            </w:r>
          </w:p>
          <w:p w14:paraId="25766898" w14:textId="77777777" w:rsidR="00572908" w:rsidRDefault="00000000">
            <w:pPr>
              <w:spacing w:before="0" w:after="95" w:line="259" w:lineRule="auto"/>
              <w:ind w:left="0" w:firstLine="0"/>
            </w:pPr>
            <w:r>
              <w:t xml:space="preserve"> </w:t>
            </w:r>
          </w:p>
          <w:p w14:paraId="4A974731" w14:textId="77777777" w:rsidR="00572908" w:rsidRDefault="00000000">
            <w:pPr>
              <w:spacing w:before="0" w:after="0" w:line="259" w:lineRule="auto"/>
              <w:ind w:left="0" w:firstLine="0"/>
            </w:pPr>
            <w:r>
              <w:rPr>
                <w:b/>
                <w:sz w:val="16"/>
              </w:rPr>
              <w:t>(In millions)</w:t>
            </w:r>
          </w:p>
        </w:tc>
        <w:tc>
          <w:tcPr>
            <w:tcW w:w="1869" w:type="dxa"/>
            <w:tcBorders>
              <w:top w:val="nil"/>
              <w:left w:val="nil"/>
              <w:bottom w:val="nil"/>
              <w:right w:val="nil"/>
            </w:tcBorders>
            <w:vAlign w:val="bottom"/>
          </w:tcPr>
          <w:p w14:paraId="2892F094" w14:textId="77777777" w:rsidR="00572908" w:rsidRDefault="00000000">
            <w:pPr>
              <w:spacing w:before="0" w:after="0" w:line="259" w:lineRule="auto"/>
              <w:ind w:left="354" w:firstLine="0"/>
            </w:pPr>
            <w:r>
              <w:rPr>
                <w:b/>
                <w:sz w:val="16"/>
              </w:rPr>
              <w:t>Common Stock</w:t>
            </w:r>
          </w:p>
          <w:p w14:paraId="28242613" w14:textId="77777777" w:rsidR="00572908" w:rsidRDefault="00000000">
            <w:pPr>
              <w:spacing w:before="0" w:after="132" w:line="259" w:lineRule="auto"/>
              <w:ind w:left="8" w:firstLine="0"/>
            </w:pPr>
            <w:r>
              <w:rPr>
                <w:rFonts w:ascii="Calibri" w:eastAsia="Calibri" w:hAnsi="Calibri" w:cs="Calibri"/>
                <w:noProof/>
                <w:sz w:val="22"/>
              </w:rPr>
              <mc:AlternateContent>
                <mc:Choice Requires="wpg">
                  <w:drawing>
                    <wp:inline distT="0" distB="0" distL="0" distR="0" wp14:anchorId="1779B30D" wp14:editId="32D6B272">
                      <wp:extent cx="1095375" cy="9525"/>
                      <wp:effectExtent l="0" t="0" r="0" b="0"/>
                      <wp:docPr id="113449" name="Group 113449"/>
                      <wp:cNvGraphicFramePr/>
                      <a:graphic xmlns:a="http://schemas.openxmlformats.org/drawingml/2006/main">
                        <a:graphicData uri="http://schemas.microsoft.com/office/word/2010/wordprocessingGroup">
                          <wpg:wgp>
                            <wpg:cNvGrpSpPr/>
                            <wpg:grpSpPr>
                              <a:xfrm>
                                <a:off x="0" y="0"/>
                                <a:ext cx="1095375" cy="9525"/>
                                <a:chOff x="0" y="0"/>
                                <a:chExt cx="1095375" cy="9525"/>
                              </a:xfrm>
                            </wpg:grpSpPr>
                            <wps:wsp>
                              <wps:cNvPr id="121353" name="Shape 121353"/>
                              <wps:cNvSpPr/>
                              <wps:spPr>
                                <a:xfrm>
                                  <a:off x="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54" name="Shape 121354"/>
                              <wps:cNvSpPr/>
                              <wps:spPr>
                                <a:xfrm>
                                  <a:off x="400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55" name="Shape 121355"/>
                              <wps:cNvSpPr/>
                              <wps:spPr>
                                <a:xfrm>
                                  <a:off x="466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56" name="Shape 121356"/>
                              <wps:cNvSpPr/>
                              <wps:spPr>
                                <a:xfrm>
                                  <a:off x="5334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57" name="Shape 121357"/>
                              <wps:cNvSpPr/>
                              <wps:spPr>
                                <a:xfrm>
                                  <a:off x="62865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58" name="Shape 121358"/>
                              <wps:cNvSpPr/>
                              <wps:spPr>
                                <a:xfrm>
                                  <a:off x="1028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449" style="width:86.25pt;height:0.75pt;mso-position-horizontal-relative:char;mso-position-vertical-relative:line" coordsize="10953,95">
                      <v:shape id="Shape 121359" style="position:absolute;width:4000;height:95;left:0;top:0;" coordsize="400050,9525" path="m0,0l400050,0l400050,9525l0,9525l0,0">
                        <v:stroke weight="0pt" endcap="flat" joinstyle="miter" miterlimit="10" on="false" color="#000000" opacity="0"/>
                        <v:fill on="true" color="#000000"/>
                      </v:shape>
                      <v:shape id="Shape 121360" style="position:absolute;width:666;height:95;left:4000;top:0;" coordsize="66675,9525" path="m0,0l66675,0l66675,9525l0,9525l0,0">
                        <v:stroke weight="0pt" endcap="flat" joinstyle="miter" miterlimit="10" on="false" color="#000000" opacity="0"/>
                        <v:fill on="true" color="#000000"/>
                      </v:shape>
                      <v:shape id="Shape 121361" style="position:absolute;width:666;height:95;left:4667;top:0;" coordsize="66675,9525" path="m0,0l66675,0l66675,9525l0,9525l0,0">
                        <v:stroke weight="0pt" endcap="flat" joinstyle="miter" miterlimit="10" on="false" color="#000000" opacity="0"/>
                        <v:fill on="true" color="#000000"/>
                      </v:shape>
                      <v:shape id="Shape 121362" style="position:absolute;width:952;height:95;left:5334;top:0;" coordsize="95250,9525" path="m0,0l95250,0l95250,9525l0,9525l0,0">
                        <v:stroke weight="0pt" endcap="flat" joinstyle="miter" miterlimit="10" on="false" color="#000000" opacity="0"/>
                        <v:fill on="true" color="#000000"/>
                      </v:shape>
                      <v:shape id="Shape 121363" style="position:absolute;width:4000;height:95;left:6286;top:0;" coordsize="400050,9525" path="m0,0l400050,0l400050,9525l0,9525l0,0">
                        <v:stroke weight="0pt" endcap="flat" joinstyle="miter" miterlimit="10" on="false" color="#000000" opacity="0"/>
                        <v:fill on="true" color="#000000"/>
                      </v:shape>
                      <v:shape id="Shape 121364" style="position:absolute;width:666;height:95;left:10287;top:0;" coordsize="66675,9525" path="m0,0l66675,0l66675,9525l0,9525l0,0">
                        <v:stroke weight="0pt" endcap="flat" joinstyle="miter" miterlimit="10" on="false" color="#000000" opacity="0"/>
                        <v:fill on="true" color="#000000"/>
                      </v:shape>
                    </v:group>
                  </w:pict>
                </mc:Fallback>
              </mc:AlternateContent>
            </w:r>
          </w:p>
          <w:p w14:paraId="0DD5653F" w14:textId="77777777" w:rsidR="00572908" w:rsidRDefault="00000000">
            <w:pPr>
              <w:tabs>
                <w:tab w:val="center" w:pos="1288"/>
              </w:tabs>
              <w:spacing w:before="0" w:after="0" w:line="259" w:lineRule="auto"/>
              <w:ind w:left="0" w:firstLine="0"/>
            </w:pPr>
            <w:r>
              <w:rPr>
                <w:b/>
                <w:sz w:val="16"/>
              </w:rPr>
              <w:t>Shares</w:t>
            </w:r>
            <w:r>
              <w:rPr>
                <w:b/>
                <w:sz w:val="16"/>
              </w:rPr>
              <w:tab/>
              <w:t>Amount</w:t>
            </w:r>
          </w:p>
        </w:tc>
        <w:tc>
          <w:tcPr>
            <w:tcW w:w="942" w:type="dxa"/>
            <w:tcBorders>
              <w:top w:val="nil"/>
              <w:left w:val="nil"/>
              <w:bottom w:val="nil"/>
              <w:right w:val="nil"/>
            </w:tcBorders>
            <w:vAlign w:val="bottom"/>
          </w:tcPr>
          <w:p w14:paraId="4E99DA28" w14:textId="77777777" w:rsidR="00572908" w:rsidRDefault="00000000">
            <w:pPr>
              <w:spacing w:before="0" w:after="0" w:line="259" w:lineRule="auto"/>
              <w:ind w:left="52" w:firstLine="0"/>
            </w:pPr>
            <w:r>
              <w:rPr>
                <w:b/>
                <w:sz w:val="16"/>
              </w:rPr>
              <w:t>Additional</w:t>
            </w:r>
          </w:p>
          <w:p w14:paraId="7F531A2D" w14:textId="77777777" w:rsidR="00572908" w:rsidRDefault="00000000">
            <w:pPr>
              <w:spacing w:before="0" w:after="0" w:line="259" w:lineRule="auto"/>
              <w:ind w:left="167" w:firstLine="0"/>
            </w:pPr>
            <w:r>
              <w:rPr>
                <w:b/>
                <w:sz w:val="16"/>
              </w:rPr>
              <w:t>Paid-in</w:t>
            </w:r>
          </w:p>
          <w:p w14:paraId="322034E6" w14:textId="77777777" w:rsidR="00572908" w:rsidRDefault="00000000">
            <w:pPr>
              <w:spacing w:before="0" w:after="0" w:line="259" w:lineRule="auto"/>
              <w:ind w:left="163" w:firstLine="0"/>
            </w:pPr>
            <w:r>
              <w:rPr>
                <w:b/>
                <w:sz w:val="16"/>
              </w:rPr>
              <w:t>Capital</w:t>
            </w:r>
          </w:p>
        </w:tc>
        <w:tc>
          <w:tcPr>
            <w:tcW w:w="1343" w:type="dxa"/>
            <w:tcBorders>
              <w:top w:val="nil"/>
              <w:left w:val="nil"/>
              <w:bottom w:val="nil"/>
              <w:right w:val="nil"/>
            </w:tcBorders>
            <w:vAlign w:val="bottom"/>
          </w:tcPr>
          <w:p w14:paraId="189A1B79" w14:textId="77777777" w:rsidR="00572908" w:rsidRDefault="00000000">
            <w:pPr>
              <w:spacing w:before="0" w:after="0" w:line="259" w:lineRule="auto"/>
              <w:ind w:left="0" w:firstLine="0"/>
              <w:jc w:val="center"/>
            </w:pPr>
            <w:r>
              <w:rPr>
                <w:b/>
                <w:sz w:val="16"/>
              </w:rPr>
              <w:t>Accumulated</w:t>
            </w:r>
          </w:p>
          <w:p w14:paraId="6B1CA21C" w14:textId="77777777" w:rsidR="00572908" w:rsidRDefault="00000000">
            <w:pPr>
              <w:spacing w:before="0" w:after="0" w:line="259" w:lineRule="auto"/>
              <w:ind w:left="0" w:firstLine="0"/>
              <w:jc w:val="center"/>
            </w:pPr>
            <w:r>
              <w:rPr>
                <w:b/>
                <w:sz w:val="16"/>
              </w:rPr>
              <w:t>Other</w:t>
            </w:r>
          </w:p>
          <w:p w14:paraId="4483EC01" w14:textId="77777777" w:rsidR="00572908" w:rsidRDefault="00000000">
            <w:pPr>
              <w:spacing w:before="0" w:after="0" w:line="259" w:lineRule="auto"/>
              <w:ind w:left="0" w:firstLine="0"/>
              <w:jc w:val="center"/>
            </w:pPr>
            <w:r>
              <w:rPr>
                <w:b/>
                <w:sz w:val="16"/>
              </w:rPr>
              <w:t>Comprehensive Loss</w:t>
            </w:r>
          </w:p>
        </w:tc>
        <w:tc>
          <w:tcPr>
            <w:tcW w:w="208" w:type="dxa"/>
            <w:tcBorders>
              <w:top w:val="nil"/>
              <w:left w:val="nil"/>
              <w:bottom w:val="nil"/>
              <w:right w:val="nil"/>
            </w:tcBorders>
          </w:tcPr>
          <w:p w14:paraId="1401C87E" w14:textId="77777777" w:rsidR="00572908" w:rsidRDefault="00000000">
            <w:pPr>
              <w:spacing w:before="0" w:after="50" w:line="259" w:lineRule="auto"/>
              <w:ind w:left="0" w:firstLine="0"/>
            </w:pPr>
            <w:r>
              <w:t xml:space="preserve"> </w:t>
            </w:r>
          </w:p>
          <w:p w14:paraId="2375535B" w14:textId="77777777" w:rsidR="00572908" w:rsidRDefault="00000000">
            <w:pPr>
              <w:spacing w:before="0" w:after="65" w:line="259" w:lineRule="auto"/>
              <w:ind w:left="0" w:firstLine="0"/>
            </w:pPr>
            <w:r>
              <w:t xml:space="preserve"> </w:t>
            </w:r>
          </w:p>
          <w:p w14:paraId="670B8BC5" w14:textId="77777777" w:rsidR="00572908" w:rsidRDefault="00000000">
            <w:pPr>
              <w:spacing w:before="0" w:after="0" w:line="259" w:lineRule="auto"/>
              <w:ind w:left="0" w:firstLine="0"/>
            </w:pPr>
            <w:r>
              <w:t xml:space="preserve"> </w:t>
            </w:r>
          </w:p>
        </w:tc>
        <w:tc>
          <w:tcPr>
            <w:tcW w:w="780" w:type="dxa"/>
            <w:tcBorders>
              <w:top w:val="nil"/>
              <w:left w:val="nil"/>
              <w:bottom w:val="nil"/>
              <w:right w:val="nil"/>
            </w:tcBorders>
            <w:vAlign w:val="bottom"/>
          </w:tcPr>
          <w:p w14:paraId="40FDE9DF" w14:textId="77777777" w:rsidR="00572908" w:rsidRDefault="00000000">
            <w:pPr>
              <w:spacing w:before="0" w:after="0" w:line="259" w:lineRule="auto"/>
              <w:ind w:left="0" w:firstLine="4"/>
            </w:pPr>
            <w:r>
              <w:rPr>
                <w:b/>
                <w:sz w:val="16"/>
              </w:rPr>
              <w:t>Retained Earnings</w:t>
            </w:r>
          </w:p>
        </w:tc>
        <w:tc>
          <w:tcPr>
            <w:tcW w:w="1154" w:type="dxa"/>
            <w:tcBorders>
              <w:top w:val="nil"/>
              <w:left w:val="nil"/>
              <w:bottom w:val="nil"/>
              <w:right w:val="nil"/>
            </w:tcBorders>
          </w:tcPr>
          <w:p w14:paraId="6801D9AA" w14:textId="77777777" w:rsidR="00572908" w:rsidRDefault="00000000">
            <w:pPr>
              <w:spacing w:before="0" w:after="80" w:line="259" w:lineRule="auto"/>
              <w:ind w:left="0" w:firstLine="0"/>
            </w:pPr>
            <w:r>
              <w:t xml:space="preserve"> </w:t>
            </w:r>
            <w:r>
              <w:tab/>
              <w:t xml:space="preserve"> </w:t>
            </w:r>
          </w:p>
          <w:p w14:paraId="2A083DCE" w14:textId="77777777" w:rsidR="00572908" w:rsidRDefault="00000000">
            <w:pPr>
              <w:spacing w:before="0" w:after="0" w:line="259" w:lineRule="auto"/>
              <w:ind w:left="0" w:firstLine="0"/>
            </w:pPr>
            <w:r>
              <w:t xml:space="preserve"> </w:t>
            </w:r>
            <w:r>
              <w:tab/>
              <w:t xml:space="preserve"> </w:t>
            </w:r>
          </w:p>
          <w:p w14:paraId="1937C2A8" w14:textId="77777777" w:rsidR="00572908" w:rsidRDefault="00000000">
            <w:pPr>
              <w:spacing w:before="0" w:after="21" w:line="259" w:lineRule="auto"/>
              <w:ind w:left="113" w:firstLine="0"/>
            </w:pPr>
            <w:r>
              <w:rPr>
                <w:b/>
                <w:sz w:val="16"/>
              </w:rPr>
              <w:t>Total Varex</w:t>
            </w:r>
          </w:p>
          <w:p w14:paraId="0B337110" w14:textId="77777777" w:rsidR="00572908" w:rsidRDefault="00000000">
            <w:pPr>
              <w:tabs>
                <w:tab w:val="center" w:pos="506"/>
                <w:tab w:val="center" w:pos="962"/>
              </w:tabs>
              <w:spacing w:before="0" w:after="0" w:line="259" w:lineRule="auto"/>
              <w:ind w:left="0" w:firstLine="0"/>
            </w:pPr>
            <w:r>
              <w:t xml:space="preserve"> </w:t>
            </w:r>
            <w:r>
              <w:tab/>
            </w:r>
            <w:r>
              <w:rPr>
                <w:b/>
                <w:sz w:val="16"/>
              </w:rPr>
              <w:t>Equity</w:t>
            </w:r>
            <w:r>
              <w:rPr>
                <w:b/>
                <w:sz w:val="16"/>
              </w:rPr>
              <w:tab/>
            </w:r>
            <w:r>
              <w:t xml:space="preserve"> </w:t>
            </w:r>
          </w:p>
        </w:tc>
        <w:tc>
          <w:tcPr>
            <w:tcW w:w="1170" w:type="dxa"/>
            <w:tcBorders>
              <w:top w:val="nil"/>
              <w:left w:val="nil"/>
              <w:bottom w:val="nil"/>
              <w:right w:val="nil"/>
            </w:tcBorders>
            <w:vAlign w:val="bottom"/>
          </w:tcPr>
          <w:p w14:paraId="4F8537F8" w14:textId="77777777" w:rsidR="00572908" w:rsidRDefault="00000000">
            <w:pPr>
              <w:spacing w:before="0" w:after="0" w:line="259" w:lineRule="auto"/>
              <w:ind w:left="218" w:hanging="218"/>
            </w:pPr>
            <w:r>
              <w:rPr>
                <w:b/>
                <w:sz w:val="16"/>
              </w:rPr>
              <w:t>Noncontrolling Interests</w:t>
            </w:r>
          </w:p>
        </w:tc>
        <w:tc>
          <w:tcPr>
            <w:tcW w:w="981" w:type="dxa"/>
            <w:tcBorders>
              <w:top w:val="nil"/>
              <w:left w:val="nil"/>
              <w:bottom w:val="nil"/>
              <w:right w:val="nil"/>
            </w:tcBorders>
          </w:tcPr>
          <w:p w14:paraId="44C11809" w14:textId="77777777" w:rsidR="00572908" w:rsidRDefault="00000000">
            <w:pPr>
              <w:spacing w:before="0" w:after="50" w:line="259" w:lineRule="auto"/>
              <w:ind w:left="0" w:firstLine="0"/>
            </w:pPr>
            <w:r>
              <w:t xml:space="preserve"> </w:t>
            </w:r>
          </w:p>
          <w:p w14:paraId="3EC3DD2C" w14:textId="77777777" w:rsidR="00572908" w:rsidRDefault="00000000">
            <w:pPr>
              <w:spacing w:before="0" w:after="137" w:line="259" w:lineRule="auto"/>
              <w:ind w:left="0" w:firstLine="0"/>
            </w:pPr>
            <w:r>
              <w:t xml:space="preserve"> </w:t>
            </w:r>
          </w:p>
          <w:p w14:paraId="7B08BAE5" w14:textId="77777777" w:rsidR="00572908" w:rsidRDefault="00000000">
            <w:pPr>
              <w:spacing w:before="0" w:after="0" w:line="259" w:lineRule="auto"/>
              <w:ind w:left="0" w:firstLine="0"/>
              <w:jc w:val="both"/>
            </w:pPr>
            <w:r>
              <w:t xml:space="preserve"> </w:t>
            </w:r>
            <w:r>
              <w:rPr>
                <w:b/>
                <w:sz w:val="16"/>
              </w:rPr>
              <w:t>Total Equity</w:t>
            </w:r>
          </w:p>
        </w:tc>
      </w:tr>
    </w:tbl>
    <w:tbl>
      <w:tblPr>
        <w:tblStyle w:val="TableGrid"/>
        <w:tblpPr w:vertAnchor="text" w:tblpX="2370" w:tblpY="-81"/>
        <w:tblOverlap w:val="never"/>
        <w:tblW w:w="8490" w:type="dxa"/>
        <w:tblInd w:w="0" w:type="dxa"/>
        <w:tblCellMar>
          <w:top w:w="65" w:type="dxa"/>
          <w:left w:w="0" w:type="dxa"/>
          <w:bottom w:w="58" w:type="dxa"/>
          <w:right w:w="0" w:type="dxa"/>
        </w:tblCellMar>
        <w:tblLook w:val="04A0" w:firstRow="1" w:lastRow="0" w:firstColumn="1" w:lastColumn="0" w:noHBand="0" w:noVBand="1"/>
      </w:tblPr>
      <w:tblGrid>
        <w:gridCol w:w="724"/>
        <w:gridCol w:w="752"/>
        <w:gridCol w:w="425"/>
        <w:gridCol w:w="278"/>
        <w:gridCol w:w="617"/>
        <w:gridCol w:w="1112"/>
        <w:gridCol w:w="529"/>
        <w:gridCol w:w="328"/>
        <w:gridCol w:w="521"/>
        <w:gridCol w:w="245"/>
        <w:gridCol w:w="608"/>
        <w:gridCol w:w="1113"/>
        <w:gridCol w:w="427"/>
        <w:gridCol w:w="312"/>
        <w:gridCol w:w="499"/>
      </w:tblGrid>
      <w:tr w:rsidR="00572908" w14:paraId="13C3D4D8" w14:textId="77777777">
        <w:trPr>
          <w:trHeight w:val="415"/>
        </w:trPr>
        <w:tc>
          <w:tcPr>
            <w:tcW w:w="869" w:type="dxa"/>
            <w:tcBorders>
              <w:top w:val="nil"/>
              <w:left w:val="nil"/>
              <w:bottom w:val="nil"/>
              <w:right w:val="nil"/>
            </w:tcBorders>
          </w:tcPr>
          <w:p w14:paraId="52506D82" w14:textId="77777777" w:rsidR="00572908" w:rsidRDefault="00000000">
            <w:pPr>
              <w:spacing w:before="0" w:after="0" w:line="259" w:lineRule="auto"/>
              <w:ind w:left="73" w:firstLine="0"/>
              <w:jc w:val="center"/>
            </w:pPr>
            <w:r>
              <w:rPr>
                <w:sz w:val="18"/>
              </w:rPr>
              <w:t>38.4</w:t>
            </w:r>
          </w:p>
        </w:tc>
        <w:tc>
          <w:tcPr>
            <w:tcW w:w="526" w:type="dxa"/>
            <w:tcBorders>
              <w:top w:val="single" w:sz="6" w:space="0" w:color="000000"/>
              <w:left w:val="nil"/>
              <w:bottom w:val="nil"/>
              <w:right w:val="nil"/>
            </w:tcBorders>
          </w:tcPr>
          <w:p w14:paraId="7285E9CB" w14:textId="77777777" w:rsidR="00572908" w:rsidRDefault="00000000">
            <w:pPr>
              <w:spacing w:before="0" w:after="0" w:line="259" w:lineRule="auto"/>
              <w:ind w:left="0" w:firstLine="0"/>
            </w:pPr>
            <w:r>
              <w:rPr>
                <w:sz w:val="18"/>
              </w:rPr>
              <w:t>$</w:t>
            </w:r>
          </w:p>
        </w:tc>
        <w:tc>
          <w:tcPr>
            <w:tcW w:w="466" w:type="dxa"/>
            <w:tcBorders>
              <w:top w:val="nil"/>
              <w:left w:val="nil"/>
              <w:bottom w:val="nil"/>
              <w:right w:val="nil"/>
            </w:tcBorders>
          </w:tcPr>
          <w:p w14:paraId="1666FB39" w14:textId="77777777" w:rsidR="00572908" w:rsidRDefault="00000000">
            <w:pPr>
              <w:spacing w:before="0" w:after="0" w:line="259" w:lineRule="auto"/>
              <w:ind w:left="0" w:firstLine="0"/>
            </w:pPr>
            <w:r>
              <w:rPr>
                <w:sz w:val="18"/>
              </w:rPr>
              <w:t>0.4</w:t>
            </w:r>
          </w:p>
        </w:tc>
        <w:tc>
          <w:tcPr>
            <w:tcW w:w="346" w:type="dxa"/>
            <w:tcBorders>
              <w:top w:val="single" w:sz="6" w:space="0" w:color="000000"/>
              <w:left w:val="nil"/>
              <w:bottom w:val="nil"/>
              <w:right w:val="nil"/>
            </w:tcBorders>
          </w:tcPr>
          <w:p w14:paraId="07C07188" w14:textId="77777777" w:rsidR="00572908" w:rsidRDefault="00000000">
            <w:pPr>
              <w:spacing w:before="0" w:after="0" w:line="259" w:lineRule="auto"/>
              <w:ind w:left="0" w:firstLine="0"/>
            </w:pPr>
            <w:r>
              <w:rPr>
                <w:sz w:val="18"/>
              </w:rPr>
              <w:t>$</w:t>
            </w:r>
          </w:p>
        </w:tc>
        <w:tc>
          <w:tcPr>
            <w:tcW w:w="657" w:type="dxa"/>
            <w:tcBorders>
              <w:top w:val="nil"/>
              <w:left w:val="nil"/>
              <w:bottom w:val="nil"/>
              <w:right w:val="nil"/>
            </w:tcBorders>
          </w:tcPr>
          <w:p w14:paraId="7CD02E3E" w14:textId="77777777" w:rsidR="00572908" w:rsidRDefault="00000000">
            <w:pPr>
              <w:spacing w:before="0" w:after="0" w:line="259" w:lineRule="auto"/>
              <w:ind w:left="0" w:firstLine="0"/>
            </w:pPr>
            <w:r>
              <w:rPr>
                <w:sz w:val="18"/>
              </w:rPr>
              <w:t>371.8</w:t>
            </w:r>
          </w:p>
        </w:tc>
        <w:tc>
          <w:tcPr>
            <w:tcW w:w="820" w:type="dxa"/>
            <w:tcBorders>
              <w:top w:val="single" w:sz="6" w:space="0" w:color="000000"/>
              <w:left w:val="nil"/>
              <w:bottom w:val="nil"/>
              <w:right w:val="nil"/>
            </w:tcBorders>
          </w:tcPr>
          <w:p w14:paraId="598AF76F" w14:textId="77777777" w:rsidR="00572908" w:rsidRDefault="00000000">
            <w:pPr>
              <w:spacing w:before="0" w:after="0" w:line="259" w:lineRule="auto"/>
              <w:ind w:left="0" w:firstLine="0"/>
            </w:pPr>
            <w:r>
              <w:rPr>
                <w:sz w:val="18"/>
              </w:rPr>
              <w:t>$</w:t>
            </w:r>
          </w:p>
        </w:tc>
        <w:tc>
          <w:tcPr>
            <w:tcW w:w="573" w:type="dxa"/>
            <w:tcBorders>
              <w:top w:val="nil"/>
              <w:left w:val="nil"/>
              <w:bottom w:val="nil"/>
              <w:right w:val="nil"/>
            </w:tcBorders>
          </w:tcPr>
          <w:p w14:paraId="4343415B" w14:textId="77777777" w:rsidR="00572908" w:rsidRDefault="00000000">
            <w:pPr>
              <w:spacing w:before="0" w:after="0" w:line="259" w:lineRule="auto"/>
              <w:ind w:left="0" w:firstLine="0"/>
              <w:jc w:val="both"/>
            </w:pPr>
            <w:r>
              <w:rPr>
                <w:sz w:val="18"/>
              </w:rPr>
              <w:t>(1.7)</w:t>
            </w:r>
            <w:r>
              <w:t xml:space="preserve"> </w:t>
            </w:r>
          </w:p>
        </w:tc>
        <w:tc>
          <w:tcPr>
            <w:tcW w:w="423" w:type="dxa"/>
            <w:tcBorders>
              <w:top w:val="single" w:sz="6" w:space="0" w:color="000000"/>
              <w:left w:val="nil"/>
              <w:bottom w:val="nil"/>
              <w:right w:val="nil"/>
            </w:tcBorders>
          </w:tcPr>
          <w:p w14:paraId="062F0658" w14:textId="77777777" w:rsidR="00572908" w:rsidRDefault="00000000">
            <w:pPr>
              <w:spacing w:before="0" w:after="0" w:line="259" w:lineRule="auto"/>
              <w:ind w:left="0" w:firstLine="0"/>
            </w:pPr>
            <w:r>
              <w:rPr>
                <w:sz w:val="18"/>
              </w:rPr>
              <w:t>$</w:t>
            </w:r>
          </w:p>
        </w:tc>
        <w:tc>
          <w:tcPr>
            <w:tcW w:w="565" w:type="dxa"/>
            <w:tcBorders>
              <w:top w:val="nil"/>
              <w:left w:val="nil"/>
              <w:bottom w:val="nil"/>
              <w:right w:val="nil"/>
            </w:tcBorders>
          </w:tcPr>
          <w:p w14:paraId="55131FFB" w14:textId="77777777" w:rsidR="00572908" w:rsidRDefault="00000000">
            <w:pPr>
              <w:spacing w:before="0" w:after="0" w:line="259" w:lineRule="auto"/>
              <w:ind w:left="0" w:firstLine="0"/>
              <w:jc w:val="both"/>
            </w:pPr>
            <w:r>
              <w:rPr>
                <w:sz w:val="18"/>
              </w:rPr>
              <w:t>74.4</w:t>
            </w:r>
            <w:r>
              <w:t xml:space="preserve"> </w:t>
            </w:r>
          </w:p>
        </w:tc>
        <w:tc>
          <w:tcPr>
            <w:tcW w:w="310" w:type="dxa"/>
            <w:tcBorders>
              <w:top w:val="single" w:sz="6" w:space="0" w:color="000000"/>
              <w:left w:val="nil"/>
              <w:bottom w:val="nil"/>
              <w:right w:val="nil"/>
            </w:tcBorders>
          </w:tcPr>
          <w:p w14:paraId="59BEBAFF" w14:textId="77777777" w:rsidR="00572908" w:rsidRDefault="00000000">
            <w:pPr>
              <w:spacing w:before="0" w:after="0" w:line="259" w:lineRule="auto"/>
              <w:ind w:left="0" w:firstLine="0"/>
            </w:pPr>
            <w:r>
              <w:rPr>
                <w:sz w:val="18"/>
              </w:rPr>
              <w:t>$</w:t>
            </w:r>
          </w:p>
        </w:tc>
        <w:tc>
          <w:tcPr>
            <w:tcW w:w="652" w:type="dxa"/>
            <w:tcBorders>
              <w:top w:val="nil"/>
              <w:left w:val="nil"/>
              <w:bottom w:val="nil"/>
              <w:right w:val="nil"/>
            </w:tcBorders>
          </w:tcPr>
          <w:p w14:paraId="0518A82D" w14:textId="77777777" w:rsidR="00572908" w:rsidRDefault="00000000">
            <w:pPr>
              <w:spacing w:before="0" w:after="0" w:line="259" w:lineRule="auto"/>
              <w:ind w:left="0" w:firstLine="0"/>
              <w:jc w:val="both"/>
            </w:pPr>
            <w:r>
              <w:rPr>
                <w:sz w:val="18"/>
              </w:rPr>
              <w:t>444.9</w:t>
            </w:r>
            <w:r>
              <w:t xml:space="preserve"> </w:t>
            </w:r>
          </w:p>
        </w:tc>
        <w:tc>
          <w:tcPr>
            <w:tcW w:w="892" w:type="dxa"/>
            <w:tcBorders>
              <w:top w:val="single" w:sz="6" w:space="0" w:color="000000"/>
              <w:left w:val="nil"/>
              <w:bottom w:val="nil"/>
              <w:right w:val="nil"/>
            </w:tcBorders>
          </w:tcPr>
          <w:p w14:paraId="1DF86A2A" w14:textId="77777777" w:rsidR="00572908" w:rsidRDefault="00000000">
            <w:pPr>
              <w:spacing w:before="0" w:after="0" w:line="259" w:lineRule="auto"/>
              <w:ind w:left="0" w:firstLine="0"/>
            </w:pPr>
            <w:r>
              <w:rPr>
                <w:sz w:val="18"/>
              </w:rPr>
              <w:t>$</w:t>
            </w:r>
          </w:p>
        </w:tc>
        <w:tc>
          <w:tcPr>
            <w:tcW w:w="470" w:type="dxa"/>
            <w:tcBorders>
              <w:top w:val="nil"/>
              <w:left w:val="nil"/>
              <w:bottom w:val="nil"/>
              <w:right w:val="nil"/>
            </w:tcBorders>
          </w:tcPr>
          <w:p w14:paraId="5E0DA05A" w14:textId="77777777" w:rsidR="00572908" w:rsidRDefault="00000000">
            <w:pPr>
              <w:spacing w:before="0" w:after="0" w:line="259" w:lineRule="auto"/>
              <w:ind w:left="0" w:firstLine="0"/>
              <w:jc w:val="both"/>
            </w:pPr>
            <w:r>
              <w:rPr>
                <w:sz w:val="18"/>
              </w:rPr>
              <w:t>3.3</w:t>
            </w:r>
            <w:r>
              <w:t xml:space="preserve"> </w:t>
            </w:r>
          </w:p>
        </w:tc>
        <w:tc>
          <w:tcPr>
            <w:tcW w:w="407" w:type="dxa"/>
            <w:tcBorders>
              <w:top w:val="single" w:sz="6" w:space="0" w:color="000000"/>
              <w:left w:val="nil"/>
              <w:bottom w:val="nil"/>
              <w:right w:val="nil"/>
            </w:tcBorders>
          </w:tcPr>
          <w:p w14:paraId="4BCD8765" w14:textId="77777777" w:rsidR="00572908" w:rsidRDefault="00000000">
            <w:pPr>
              <w:spacing w:before="0" w:after="0" w:line="259" w:lineRule="auto"/>
              <w:ind w:left="0" w:firstLine="0"/>
            </w:pPr>
            <w:r>
              <w:rPr>
                <w:sz w:val="18"/>
              </w:rPr>
              <w:t>$</w:t>
            </w:r>
          </w:p>
        </w:tc>
        <w:tc>
          <w:tcPr>
            <w:tcW w:w="513" w:type="dxa"/>
            <w:tcBorders>
              <w:top w:val="single" w:sz="6" w:space="0" w:color="000000"/>
              <w:left w:val="nil"/>
              <w:bottom w:val="nil"/>
              <w:right w:val="nil"/>
            </w:tcBorders>
          </w:tcPr>
          <w:p w14:paraId="26CFFA58" w14:textId="77777777" w:rsidR="00572908" w:rsidRDefault="00000000">
            <w:pPr>
              <w:spacing w:before="0" w:after="0" w:line="259" w:lineRule="auto"/>
              <w:ind w:left="0" w:firstLine="0"/>
            </w:pPr>
            <w:r>
              <w:rPr>
                <w:sz w:val="18"/>
              </w:rPr>
              <w:t>448.2</w:t>
            </w:r>
          </w:p>
        </w:tc>
      </w:tr>
      <w:tr w:rsidR="00572908" w14:paraId="15C9A586" w14:textId="77777777">
        <w:trPr>
          <w:trHeight w:val="405"/>
        </w:trPr>
        <w:tc>
          <w:tcPr>
            <w:tcW w:w="869" w:type="dxa"/>
            <w:tcBorders>
              <w:top w:val="nil"/>
              <w:left w:val="nil"/>
              <w:bottom w:val="nil"/>
              <w:right w:val="nil"/>
            </w:tcBorders>
            <w:vAlign w:val="bottom"/>
          </w:tcPr>
          <w:p w14:paraId="5AC911E6" w14:textId="77777777" w:rsidR="00572908" w:rsidRDefault="00000000">
            <w:pPr>
              <w:spacing w:before="0" w:after="0" w:line="259" w:lineRule="auto"/>
              <w:ind w:left="208" w:firstLine="0"/>
              <w:jc w:val="center"/>
            </w:pPr>
            <w:r>
              <w:rPr>
                <w:sz w:val="18"/>
              </w:rPr>
              <w:t>—</w:t>
            </w:r>
          </w:p>
        </w:tc>
        <w:tc>
          <w:tcPr>
            <w:tcW w:w="526" w:type="dxa"/>
            <w:tcBorders>
              <w:top w:val="nil"/>
              <w:left w:val="nil"/>
              <w:bottom w:val="nil"/>
              <w:right w:val="nil"/>
            </w:tcBorders>
          </w:tcPr>
          <w:p w14:paraId="6EC07D91" w14:textId="77777777" w:rsidR="00572908" w:rsidRDefault="00572908">
            <w:pPr>
              <w:spacing w:before="0" w:after="160" w:line="259" w:lineRule="auto"/>
              <w:ind w:left="0" w:firstLine="0"/>
            </w:pPr>
          </w:p>
        </w:tc>
        <w:tc>
          <w:tcPr>
            <w:tcW w:w="466" w:type="dxa"/>
            <w:tcBorders>
              <w:top w:val="nil"/>
              <w:left w:val="nil"/>
              <w:bottom w:val="nil"/>
              <w:right w:val="nil"/>
            </w:tcBorders>
            <w:vAlign w:val="bottom"/>
          </w:tcPr>
          <w:p w14:paraId="699E1BC9" w14:textId="77777777" w:rsidR="00572908" w:rsidRDefault="00000000">
            <w:pPr>
              <w:spacing w:before="0" w:after="0" w:line="259" w:lineRule="auto"/>
              <w:ind w:left="45" w:firstLine="0"/>
            </w:pPr>
            <w:r>
              <w:rPr>
                <w:sz w:val="18"/>
              </w:rPr>
              <w:t>—</w:t>
            </w:r>
          </w:p>
        </w:tc>
        <w:tc>
          <w:tcPr>
            <w:tcW w:w="346" w:type="dxa"/>
            <w:tcBorders>
              <w:top w:val="nil"/>
              <w:left w:val="nil"/>
              <w:bottom w:val="nil"/>
              <w:right w:val="nil"/>
            </w:tcBorders>
          </w:tcPr>
          <w:p w14:paraId="719CCE73" w14:textId="77777777" w:rsidR="00572908" w:rsidRDefault="00572908">
            <w:pPr>
              <w:spacing w:before="0" w:after="160" w:line="259" w:lineRule="auto"/>
              <w:ind w:left="0" w:firstLine="0"/>
            </w:pPr>
          </w:p>
        </w:tc>
        <w:tc>
          <w:tcPr>
            <w:tcW w:w="657" w:type="dxa"/>
            <w:tcBorders>
              <w:top w:val="nil"/>
              <w:left w:val="nil"/>
              <w:bottom w:val="nil"/>
              <w:right w:val="nil"/>
            </w:tcBorders>
            <w:vAlign w:val="bottom"/>
          </w:tcPr>
          <w:p w14:paraId="27A90937" w14:textId="77777777" w:rsidR="00572908" w:rsidRDefault="00000000">
            <w:pPr>
              <w:spacing w:before="0" w:after="0" w:line="259" w:lineRule="auto"/>
              <w:ind w:left="225" w:firstLine="0"/>
            </w:pPr>
            <w:r>
              <w:rPr>
                <w:sz w:val="18"/>
              </w:rPr>
              <w:t>—</w:t>
            </w:r>
          </w:p>
        </w:tc>
        <w:tc>
          <w:tcPr>
            <w:tcW w:w="820" w:type="dxa"/>
            <w:tcBorders>
              <w:top w:val="nil"/>
              <w:left w:val="nil"/>
              <w:bottom w:val="nil"/>
              <w:right w:val="nil"/>
            </w:tcBorders>
          </w:tcPr>
          <w:p w14:paraId="1AD34B24" w14:textId="77777777" w:rsidR="00572908" w:rsidRDefault="00572908">
            <w:pPr>
              <w:spacing w:before="0" w:after="160" w:line="259" w:lineRule="auto"/>
              <w:ind w:left="0" w:firstLine="0"/>
            </w:pPr>
          </w:p>
        </w:tc>
        <w:tc>
          <w:tcPr>
            <w:tcW w:w="573" w:type="dxa"/>
            <w:tcBorders>
              <w:top w:val="nil"/>
              <w:left w:val="nil"/>
              <w:bottom w:val="nil"/>
              <w:right w:val="nil"/>
            </w:tcBorders>
            <w:vAlign w:val="bottom"/>
          </w:tcPr>
          <w:p w14:paraId="36F6547C" w14:textId="77777777" w:rsidR="00572908" w:rsidRDefault="00000000">
            <w:pPr>
              <w:tabs>
                <w:tab w:val="center" w:pos="462"/>
              </w:tabs>
              <w:spacing w:before="0" w:after="0" w:line="259" w:lineRule="auto"/>
              <w:ind w:left="0" w:firstLine="0"/>
            </w:pPr>
            <w:r>
              <w:rPr>
                <w:sz w:val="18"/>
              </w:rPr>
              <w:t>—</w:t>
            </w:r>
            <w:r>
              <w:rPr>
                <w:sz w:val="18"/>
              </w:rPr>
              <w:tab/>
            </w:r>
            <w:r>
              <w:t xml:space="preserve"> </w:t>
            </w:r>
          </w:p>
        </w:tc>
        <w:tc>
          <w:tcPr>
            <w:tcW w:w="423" w:type="dxa"/>
            <w:tcBorders>
              <w:top w:val="nil"/>
              <w:left w:val="nil"/>
              <w:bottom w:val="nil"/>
              <w:right w:val="nil"/>
            </w:tcBorders>
          </w:tcPr>
          <w:p w14:paraId="2313D990" w14:textId="77777777" w:rsidR="00572908" w:rsidRDefault="00572908">
            <w:pPr>
              <w:spacing w:before="0" w:after="160" w:line="259" w:lineRule="auto"/>
              <w:ind w:left="0" w:firstLine="0"/>
            </w:pPr>
          </w:p>
        </w:tc>
        <w:tc>
          <w:tcPr>
            <w:tcW w:w="565" w:type="dxa"/>
            <w:tcBorders>
              <w:top w:val="nil"/>
              <w:left w:val="nil"/>
              <w:bottom w:val="nil"/>
              <w:right w:val="nil"/>
            </w:tcBorders>
            <w:vAlign w:val="bottom"/>
          </w:tcPr>
          <w:p w14:paraId="4B8E2BD9" w14:textId="77777777" w:rsidR="00572908" w:rsidRDefault="00000000">
            <w:pPr>
              <w:spacing w:before="0" w:after="0" w:line="259" w:lineRule="auto"/>
              <w:ind w:left="30" w:firstLine="0"/>
              <w:jc w:val="both"/>
            </w:pPr>
            <w:r>
              <w:rPr>
                <w:sz w:val="18"/>
              </w:rPr>
              <w:t>(0.6)</w:t>
            </w:r>
            <w:r>
              <w:t xml:space="preserve"> </w:t>
            </w:r>
          </w:p>
        </w:tc>
        <w:tc>
          <w:tcPr>
            <w:tcW w:w="310" w:type="dxa"/>
            <w:tcBorders>
              <w:top w:val="nil"/>
              <w:left w:val="nil"/>
              <w:bottom w:val="nil"/>
              <w:right w:val="nil"/>
            </w:tcBorders>
          </w:tcPr>
          <w:p w14:paraId="28350910" w14:textId="77777777" w:rsidR="00572908" w:rsidRDefault="00572908">
            <w:pPr>
              <w:spacing w:before="0" w:after="160" w:line="259" w:lineRule="auto"/>
              <w:ind w:left="0" w:firstLine="0"/>
            </w:pPr>
          </w:p>
        </w:tc>
        <w:tc>
          <w:tcPr>
            <w:tcW w:w="652" w:type="dxa"/>
            <w:tcBorders>
              <w:top w:val="nil"/>
              <w:left w:val="nil"/>
              <w:bottom w:val="nil"/>
              <w:right w:val="nil"/>
            </w:tcBorders>
            <w:vAlign w:val="bottom"/>
          </w:tcPr>
          <w:p w14:paraId="15A96D80" w14:textId="77777777" w:rsidR="00572908" w:rsidRDefault="00000000">
            <w:pPr>
              <w:spacing w:before="0" w:after="0" w:line="259" w:lineRule="auto"/>
              <w:ind w:left="120" w:firstLine="0"/>
            </w:pPr>
            <w:r>
              <w:rPr>
                <w:sz w:val="18"/>
              </w:rPr>
              <w:t>(0.6)</w:t>
            </w:r>
            <w:r>
              <w:t xml:space="preserve"> </w:t>
            </w:r>
          </w:p>
        </w:tc>
        <w:tc>
          <w:tcPr>
            <w:tcW w:w="892" w:type="dxa"/>
            <w:tcBorders>
              <w:top w:val="nil"/>
              <w:left w:val="nil"/>
              <w:bottom w:val="nil"/>
              <w:right w:val="nil"/>
            </w:tcBorders>
          </w:tcPr>
          <w:p w14:paraId="1FDA944E" w14:textId="77777777" w:rsidR="00572908" w:rsidRDefault="00572908">
            <w:pPr>
              <w:spacing w:before="0" w:after="160" w:line="259" w:lineRule="auto"/>
              <w:ind w:left="0" w:firstLine="0"/>
            </w:pPr>
          </w:p>
        </w:tc>
        <w:tc>
          <w:tcPr>
            <w:tcW w:w="470" w:type="dxa"/>
            <w:tcBorders>
              <w:top w:val="nil"/>
              <w:left w:val="nil"/>
              <w:bottom w:val="nil"/>
              <w:right w:val="nil"/>
            </w:tcBorders>
            <w:vAlign w:val="bottom"/>
          </w:tcPr>
          <w:p w14:paraId="1F782EC8" w14:textId="77777777" w:rsidR="00572908" w:rsidRDefault="00000000">
            <w:pPr>
              <w:spacing w:before="0" w:after="0" w:line="259" w:lineRule="auto"/>
              <w:ind w:left="45" w:firstLine="0"/>
              <w:jc w:val="both"/>
            </w:pPr>
            <w:r>
              <w:rPr>
                <w:sz w:val="18"/>
              </w:rPr>
              <w:t>—</w:t>
            </w:r>
            <w:r>
              <w:t xml:space="preserve"> </w:t>
            </w:r>
          </w:p>
        </w:tc>
        <w:tc>
          <w:tcPr>
            <w:tcW w:w="407" w:type="dxa"/>
            <w:tcBorders>
              <w:top w:val="nil"/>
              <w:left w:val="nil"/>
              <w:bottom w:val="nil"/>
              <w:right w:val="nil"/>
            </w:tcBorders>
          </w:tcPr>
          <w:p w14:paraId="60A77C35" w14:textId="77777777" w:rsidR="00572908" w:rsidRDefault="00572908">
            <w:pPr>
              <w:spacing w:before="0" w:after="160" w:line="259" w:lineRule="auto"/>
              <w:ind w:left="0" w:firstLine="0"/>
            </w:pPr>
          </w:p>
        </w:tc>
        <w:tc>
          <w:tcPr>
            <w:tcW w:w="513" w:type="dxa"/>
            <w:tcBorders>
              <w:top w:val="nil"/>
              <w:left w:val="nil"/>
              <w:bottom w:val="nil"/>
              <w:right w:val="nil"/>
            </w:tcBorders>
            <w:vAlign w:val="bottom"/>
          </w:tcPr>
          <w:p w14:paraId="1454D705" w14:textId="77777777" w:rsidR="00572908" w:rsidRDefault="00000000">
            <w:pPr>
              <w:spacing w:before="0" w:after="0" w:line="259" w:lineRule="auto"/>
              <w:ind w:left="120" w:firstLine="0"/>
            </w:pPr>
            <w:r>
              <w:rPr>
                <w:sz w:val="18"/>
              </w:rPr>
              <w:t>(0.6)</w:t>
            </w:r>
          </w:p>
        </w:tc>
      </w:tr>
      <w:tr w:rsidR="00572908" w14:paraId="09A929AE" w14:textId="77777777">
        <w:trPr>
          <w:trHeight w:val="300"/>
        </w:trPr>
        <w:tc>
          <w:tcPr>
            <w:tcW w:w="869" w:type="dxa"/>
            <w:tcBorders>
              <w:top w:val="nil"/>
              <w:left w:val="nil"/>
              <w:bottom w:val="nil"/>
              <w:right w:val="nil"/>
            </w:tcBorders>
          </w:tcPr>
          <w:p w14:paraId="73DFBCD3" w14:textId="77777777" w:rsidR="00572908" w:rsidRDefault="00000000">
            <w:pPr>
              <w:spacing w:before="0" w:after="0" w:line="259" w:lineRule="auto"/>
              <w:ind w:left="208" w:firstLine="0"/>
              <w:jc w:val="center"/>
            </w:pPr>
            <w:r>
              <w:rPr>
                <w:sz w:val="18"/>
              </w:rPr>
              <w:t>—</w:t>
            </w:r>
          </w:p>
        </w:tc>
        <w:tc>
          <w:tcPr>
            <w:tcW w:w="526" w:type="dxa"/>
            <w:tcBorders>
              <w:top w:val="nil"/>
              <w:left w:val="nil"/>
              <w:bottom w:val="nil"/>
              <w:right w:val="nil"/>
            </w:tcBorders>
          </w:tcPr>
          <w:p w14:paraId="695BDEDD" w14:textId="77777777" w:rsidR="00572908" w:rsidRDefault="00572908">
            <w:pPr>
              <w:spacing w:before="0" w:after="160" w:line="259" w:lineRule="auto"/>
              <w:ind w:left="0" w:firstLine="0"/>
            </w:pPr>
          </w:p>
        </w:tc>
        <w:tc>
          <w:tcPr>
            <w:tcW w:w="466" w:type="dxa"/>
            <w:tcBorders>
              <w:top w:val="nil"/>
              <w:left w:val="nil"/>
              <w:bottom w:val="nil"/>
              <w:right w:val="nil"/>
            </w:tcBorders>
          </w:tcPr>
          <w:p w14:paraId="0481BA00" w14:textId="77777777" w:rsidR="00572908" w:rsidRDefault="00000000">
            <w:pPr>
              <w:spacing w:before="0" w:after="0" w:line="259" w:lineRule="auto"/>
              <w:ind w:left="45" w:firstLine="0"/>
            </w:pPr>
            <w:r>
              <w:rPr>
                <w:sz w:val="18"/>
              </w:rPr>
              <w:t>—</w:t>
            </w:r>
          </w:p>
        </w:tc>
        <w:tc>
          <w:tcPr>
            <w:tcW w:w="346" w:type="dxa"/>
            <w:tcBorders>
              <w:top w:val="nil"/>
              <w:left w:val="nil"/>
              <w:bottom w:val="nil"/>
              <w:right w:val="nil"/>
            </w:tcBorders>
          </w:tcPr>
          <w:p w14:paraId="7FC9532F" w14:textId="77777777" w:rsidR="00572908" w:rsidRDefault="00572908">
            <w:pPr>
              <w:spacing w:before="0" w:after="160" w:line="259" w:lineRule="auto"/>
              <w:ind w:left="0" w:firstLine="0"/>
            </w:pPr>
          </w:p>
        </w:tc>
        <w:tc>
          <w:tcPr>
            <w:tcW w:w="657" w:type="dxa"/>
            <w:tcBorders>
              <w:top w:val="nil"/>
              <w:left w:val="nil"/>
              <w:bottom w:val="nil"/>
              <w:right w:val="nil"/>
            </w:tcBorders>
          </w:tcPr>
          <w:p w14:paraId="69893353" w14:textId="77777777" w:rsidR="00572908" w:rsidRDefault="00000000">
            <w:pPr>
              <w:spacing w:before="0" w:after="0" w:line="259" w:lineRule="auto"/>
              <w:ind w:left="225" w:firstLine="0"/>
            </w:pPr>
            <w:r>
              <w:rPr>
                <w:sz w:val="18"/>
              </w:rPr>
              <w:t>—</w:t>
            </w:r>
          </w:p>
        </w:tc>
        <w:tc>
          <w:tcPr>
            <w:tcW w:w="820" w:type="dxa"/>
            <w:tcBorders>
              <w:top w:val="nil"/>
              <w:left w:val="nil"/>
              <w:bottom w:val="nil"/>
              <w:right w:val="nil"/>
            </w:tcBorders>
          </w:tcPr>
          <w:p w14:paraId="4F82DDBB" w14:textId="77777777" w:rsidR="00572908" w:rsidRDefault="00572908">
            <w:pPr>
              <w:spacing w:before="0" w:after="160" w:line="259" w:lineRule="auto"/>
              <w:ind w:left="0" w:firstLine="0"/>
            </w:pPr>
          </w:p>
        </w:tc>
        <w:tc>
          <w:tcPr>
            <w:tcW w:w="573" w:type="dxa"/>
            <w:tcBorders>
              <w:top w:val="nil"/>
              <w:left w:val="nil"/>
              <w:bottom w:val="nil"/>
              <w:right w:val="nil"/>
            </w:tcBorders>
          </w:tcPr>
          <w:p w14:paraId="6A811BF5" w14:textId="77777777" w:rsidR="00572908" w:rsidRDefault="00000000">
            <w:pPr>
              <w:tabs>
                <w:tab w:val="center" w:pos="462"/>
              </w:tabs>
              <w:spacing w:before="0" w:after="0" w:line="259" w:lineRule="auto"/>
              <w:ind w:left="0" w:firstLine="0"/>
            </w:pPr>
            <w:r>
              <w:rPr>
                <w:sz w:val="18"/>
              </w:rPr>
              <w:t>—</w:t>
            </w:r>
            <w:r>
              <w:rPr>
                <w:sz w:val="18"/>
              </w:rPr>
              <w:tab/>
            </w:r>
            <w:r>
              <w:t xml:space="preserve"> </w:t>
            </w:r>
          </w:p>
        </w:tc>
        <w:tc>
          <w:tcPr>
            <w:tcW w:w="423" w:type="dxa"/>
            <w:tcBorders>
              <w:top w:val="nil"/>
              <w:left w:val="nil"/>
              <w:bottom w:val="nil"/>
              <w:right w:val="nil"/>
            </w:tcBorders>
          </w:tcPr>
          <w:p w14:paraId="761A7BB7" w14:textId="77777777" w:rsidR="00572908" w:rsidRDefault="00572908">
            <w:pPr>
              <w:spacing w:before="0" w:after="160" w:line="259" w:lineRule="auto"/>
              <w:ind w:left="0" w:firstLine="0"/>
            </w:pPr>
          </w:p>
        </w:tc>
        <w:tc>
          <w:tcPr>
            <w:tcW w:w="565" w:type="dxa"/>
            <w:tcBorders>
              <w:top w:val="nil"/>
              <w:left w:val="nil"/>
              <w:bottom w:val="nil"/>
              <w:right w:val="nil"/>
            </w:tcBorders>
          </w:tcPr>
          <w:p w14:paraId="71090307" w14:textId="77777777" w:rsidR="00572908" w:rsidRDefault="00000000">
            <w:pPr>
              <w:spacing w:before="0" w:after="0" w:line="259" w:lineRule="auto"/>
              <w:ind w:left="30" w:firstLine="0"/>
              <w:jc w:val="both"/>
            </w:pPr>
            <w:r>
              <w:rPr>
                <w:sz w:val="18"/>
              </w:rPr>
              <w:t>(1.3)</w:t>
            </w:r>
            <w:r>
              <w:t xml:space="preserve"> </w:t>
            </w:r>
          </w:p>
        </w:tc>
        <w:tc>
          <w:tcPr>
            <w:tcW w:w="310" w:type="dxa"/>
            <w:tcBorders>
              <w:top w:val="nil"/>
              <w:left w:val="nil"/>
              <w:bottom w:val="nil"/>
              <w:right w:val="nil"/>
            </w:tcBorders>
          </w:tcPr>
          <w:p w14:paraId="01C624F3" w14:textId="77777777" w:rsidR="00572908" w:rsidRDefault="00572908">
            <w:pPr>
              <w:spacing w:before="0" w:after="160" w:line="259" w:lineRule="auto"/>
              <w:ind w:left="0" w:firstLine="0"/>
            </w:pPr>
          </w:p>
        </w:tc>
        <w:tc>
          <w:tcPr>
            <w:tcW w:w="652" w:type="dxa"/>
            <w:tcBorders>
              <w:top w:val="nil"/>
              <w:left w:val="nil"/>
              <w:bottom w:val="nil"/>
              <w:right w:val="nil"/>
            </w:tcBorders>
          </w:tcPr>
          <w:p w14:paraId="29842611" w14:textId="77777777" w:rsidR="00572908" w:rsidRDefault="00000000">
            <w:pPr>
              <w:spacing w:before="0" w:after="0" w:line="259" w:lineRule="auto"/>
              <w:ind w:left="120" w:firstLine="0"/>
            </w:pPr>
            <w:r>
              <w:rPr>
                <w:sz w:val="18"/>
              </w:rPr>
              <w:t>(1.3)</w:t>
            </w:r>
            <w:r>
              <w:t xml:space="preserve"> </w:t>
            </w:r>
          </w:p>
        </w:tc>
        <w:tc>
          <w:tcPr>
            <w:tcW w:w="892" w:type="dxa"/>
            <w:tcBorders>
              <w:top w:val="nil"/>
              <w:left w:val="nil"/>
              <w:bottom w:val="nil"/>
              <w:right w:val="nil"/>
            </w:tcBorders>
          </w:tcPr>
          <w:p w14:paraId="4DB51EF6" w14:textId="77777777" w:rsidR="00572908" w:rsidRDefault="00572908">
            <w:pPr>
              <w:spacing w:before="0" w:after="160" w:line="259" w:lineRule="auto"/>
              <w:ind w:left="0" w:firstLine="0"/>
            </w:pPr>
          </w:p>
        </w:tc>
        <w:tc>
          <w:tcPr>
            <w:tcW w:w="470" w:type="dxa"/>
            <w:tcBorders>
              <w:top w:val="nil"/>
              <w:left w:val="nil"/>
              <w:bottom w:val="nil"/>
              <w:right w:val="nil"/>
            </w:tcBorders>
          </w:tcPr>
          <w:p w14:paraId="3871AA78" w14:textId="77777777" w:rsidR="00572908" w:rsidRDefault="00000000">
            <w:pPr>
              <w:spacing w:before="0" w:after="0" w:line="259" w:lineRule="auto"/>
              <w:ind w:left="45" w:firstLine="0"/>
              <w:jc w:val="both"/>
            </w:pPr>
            <w:r>
              <w:rPr>
                <w:sz w:val="18"/>
              </w:rPr>
              <w:t>—</w:t>
            </w:r>
            <w:r>
              <w:t xml:space="preserve"> </w:t>
            </w:r>
          </w:p>
        </w:tc>
        <w:tc>
          <w:tcPr>
            <w:tcW w:w="407" w:type="dxa"/>
            <w:tcBorders>
              <w:top w:val="nil"/>
              <w:left w:val="nil"/>
              <w:bottom w:val="nil"/>
              <w:right w:val="nil"/>
            </w:tcBorders>
          </w:tcPr>
          <w:p w14:paraId="7BA59508" w14:textId="77777777" w:rsidR="00572908" w:rsidRDefault="00572908">
            <w:pPr>
              <w:spacing w:before="0" w:after="160" w:line="259" w:lineRule="auto"/>
              <w:ind w:left="0" w:firstLine="0"/>
            </w:pPr>
          </w:p>
        </w:tc>
        <w:tc>
          <w:tcPr>
            <w:tcW w:w="513" w:type="dxa"/>
            <w:tcBorders>
              <w:top w:val="nil"/>
              <w:left w:val="nil"/>
              <w:bottom w:val="nil"/>
              <w:right w:val="nil"/>
            </w:tcBorders>
          </w:tcPr>
          <w:p w14:paraId="1A535323" w14:textId="77777777" w:rsidR="00572908" w:rsidRDefault="00000000">
            <w:pPr>
              <w:spacing w:before="0" w:after="0" w:line="259" w:lineRule="auto"/>
              <w:ind w:left="120" w:firstLine="0"/>
            </w:pPr>
            <w:r>
              <w:rPr>
                <w:sz w:val="18"/>
              </w:rPr>
              <w:t>(1.3)</w:t>
            </w:r>
          </w:p>
        </w:tc>
      </w:tr>
      <w:tr w:rsidR="00572908" w14:paraId="6CBEA470" w14:textId="77777777">
        <w:trPr>
          <w:trHeight w:val="518"/>
        </w:trPr>
        <w:tc>
          <w:tcPr>
            <w:tcW w:w="869" w:type="dxa"/>
            <w:tcBorders>
              <w:top w:val="nil"/>
              <w:left w:val="nil"/>
              <w:bottom w:val="nil"/>
              <w:right w:val="nil"/>
            </w:tcBorders>
          </w:tcPr>
          <w:p w14:paraId="39B0A206" w14:textId="77777777" w:rsidR="00572908" w:rsidRDefault="00000000">
            <w:pPr>
              <w:spacing w:before="0" w:after="0" w:line="259" w:lineRule="auto"/>
              <w:ind w:left="208" w:firstLine="0"/>
              <w:jc w:val="center"/>
            </w:pPr>
            <w:r>
              <w:rPr>
                <w:sz w:val="18"/>
              </w:rPr>
              <w:t>—</w:t>
            </w:r>
          </w:p>
        </w:tc>
        <w:tc>
          <w:tcPr>
            <w:tcW w:w="526" w:type="dxa"/>
            <w:tcBorders>
              <w:top w:val="nil"/>
              <w:left w:val="nil"/>
              <w:bottom w:val="nil"/>
              <w:right w:val="nil"/>
            </w:tcBorders>
          </w:tcPr>
          <w:p w14:paraId="4844814B" w14:textId="77777777" w:rsidR="00572908" w:rsidRDefault="00572908">
            <w:pPr>
              <w:spacing w:before="0" w:after="160" w:line="259" w:lineRule="auto"/>
              <w:ind w:left="0" w:firstLine="0"/>
            </w:pPr>
          </w:p>
        </w:tc>
        <w:tc>
          <w:tcPr>
            <w:tcW w:w="466" w:type="dxa"/>
            <w:tcBorders>
              <w:top w:val="nil"/>
              <w:left w:val="nil"/>
              <w:bottom w:val="nil"/>
              <w:right w:val="nil"/>
            </w:tcBorders>
          </w:tcPr>
          <w:p w14:paraId="0720EE2B" w14:textId="77777777" w:rsidR="00572908" w:rsidRDefault="00000000">
            <w:pPr>
              <w:spacing w:before="0" w:after="0" w:line="259" w:lineRule="auto"/>
              <w:ind w:left="45" w:firstLine="0"/>
            </w:pPr>
            <w:r>
              <w:rPr>
                <w:sz w:val="18"/>
              </w:rPr>
              <w:t>—</w:t>
            </w:r>
          </w:p>
        </w:tc>
        <w:tc>
          <w:tcPr>
            <w:tcW w:w="346" w:type="dxa"/>
            <w:tcBorders>
              <w:top w:val="nil"/>
              <w:left w:val="nil"/>
              <w:bottom w:val="nil"/>
              <w:right w:val="nil"/>
            </w:tcBorders>
          </w:tcPr>
          <w:p w14:paraId="155DABE2" w14:textId="77777777" w:rsidR="00572908" w:rsidRDefault="00572908">
            <w:pPr>
              <w:spacing w:before="0" w:after="160" w:line="259" w:lineRule="auto"/>
              <w:ind w:left="0" w:firstLine="0"/>
            </w:pPr>
          </w:p>
        </w:tc>
        <w:tc>
          <w:tcPr>
            <w:tcW w:w="657" w:type="dxa"/>
            <w:tcBorders>
              <w:top w:val="nil"/>
              <w:left w:val="nil"/>
              <w:bottom w:val="nil"/>
              <w:right w:val="nil"/>
            </w:tcBorders>
          </w:tcPr>
          <w:p w14:paraId="4597C2C9" w14:textId="77777777" w:rsidR="00572908" w:rsidRDefault="00000000">
            <w:pPr>
              <w:spacing w:before="0" w:after="0" w:line="259" w:lineRule="auto"/>
              <w:ind w:left="180" w:firstLine="0"/>
            </w:pPr>
            <w:r>
              <w:rPr>
                <w:sz w:val="18"/>
              </w:rPr>
              <w:t>1.1</w:t>
            </w:r>
          </w:p>
        </w:tc>
        <w:tc>
          <w:tcPr>
            <w:tcW w:w="820" w:type="dxa"/>
            <w:tcBorders>
              <w:top w:val="nil"/>
              <w:left w:val="nil"/>
              <w:bottom w:val="nil"/>
              <w:right w:val="nil"/>
            </w:tcBorders>
          </w:tcPr>
          <w:p w14:paraId="6A187002" w14:textId="77777777" w:rsidR="00572908" w:rsidRDefault="00572908">
            <w:pPr>
              <w:spacing w:before="0" w:after="160" w:line="259" w:lineRule="auto"/>
              <w:ind w:left="0" w:firstLine="0"/>
            </w:pPr>
          </w:p>
        </w:tc>
        <w:tc>
          <w:tcPr>
            <w:tcW w:w="573" w:type="dxa"/>
            <w:tcBorders>
              <w:top w:val="nil"/>
              <w:left w:val="nil"/>
              <w:bottom w:val="nil"/>
              <w:right w:val="nil"/>
            </w:tcBorders>
          </w:tcPr>
          <w:p w14:paraId="468DF882" w14:textId="77777777" w:rsidR="00572908" w:rsidRDefault="00000000">
            <w:pPr>
              <w:tabs>
                <w:tab w:val="center" w:pos="462"/>
              </w:tabs>
              <w:spacing w:before="0" w:after="0" w:line="259" w:lineRule="auto"/>
              <w:ind w:left="0" w:firstLine="0"/>
            </w:pPr>
            <w:r>
              <w:rPr>
                <w:sz w:val="18"/>
              </w:rPr>
              <w:t>—</w:t>
            </w:r>
            <w:r>
              <w:rPr>
                <w:sz w:val="18"/>
              </w:rPr>
              <w:tab/>
            </w:r>
            <w:r>
              <w:t xml:space="preserve"> </w:t>
            </w:r>
          </w:p>
        </w:tc>
        <w:tc>
          <w:tcPr>
            <w:tcW w:w="423" w:type="dxa"/>
            <w:tcBorders>
              <w:top w:val="nil"/>
              <w:left w:val="nil"/>
              <w:bottom w:val="nil"/>
              <w:right w:val="nil"/>
            </w:tcBorders>
          </w:tcPr>
          <w:p w14:paraId="4F836FC3" w14:textId="77777777" w:rsidR="00572908" w:rsidRDefault="00572908">
            <w:pPr>
              <w:spacing w:before="0" w:after="160" w:line="259" w:lineRule="auto"/>
              <w:ind w:left="0" w:firstLine="0"/>
            </w:pPr>
          </w:p>
        </w:tc>
        <w:tc>
          <w:tcPr>
            <w:tcW w:w="565" w:type="dxa"/>
            <w:tcBorders>
              <w:top w:val="nil"/>
              <w:left w:val="nil"/>
              <w:bottom w:val="nil"/>
              <w:right w:val="nil"/>
            </w:tcBorders>
          </w:tcPr>
          <w:p w14:paraId="00637232" w14:textId="77777777" w:rsidR="00572908" w:rsidRDefault="00000000">
            <w:pPr>
              <w:spacing w:before="0" w:after="0" w:line="259" w:lineRule="auto"/>
              <w:ind w:left="135" w:firstLine="0"/>
            </w:pPr>
            <w:r>
              <w:rPr>
                <w:sz w:val="18"/>
              </w:rPr>
              <w:t>—</w:t>
            </w:r>
            <w:r>
              <w:t xml:space="preserve"> </w:t>
            </w:r>
          </w:p>
        </w:tc>
        <w:tc>
          <w:tcPr>
            <w:tcW w:w="310" w:type="dxa"/>
            <w:tcBorders>
              <w:top w:val="nil"/>
              <w:left w:val="nil"/>
              <w:bottom w:val="nil"/>
              <w:right w:val="nil"/>
            </w:tcBorders>
          </w:tcPr>
          <w:p w14:paraId="0220A04A" w14:textId="77777777" w:rsidR="00572908" w:rsidRDefault="00572908">
            <w:pPr>
              <w:spacing w:before="0" w:after="160" w:line="259" w:lineRule="auto"/>
              <w:ind w:left="0" w:firstLine="0"/>
            </w:pPr>
          </w:p>
        </w:tc>
        <w:tc>
          <w:tcPr>
            <w:tcW w:w="652" w:type="dxa"/>
            <w:tcBorders>
              <w:top w:val="nil"/>
              <w:left w:val="nil"/>
              <w:bottom w:val="nil"/>
              <w:right w:val="nil"/>
            </w:tcBorders>
          </w:tcPr>
          <w:p w14:paraId="38B1EC3C" w14:textId="77777777" w:rsidR="00572908" w:rsidRDefault="00000000">
            <w:pPr>
              <w:spacing w:before="0" w:after="0" w:line="259" w:lineRule="auto"/>
              <w:ind w:left="0" w:right="247" w:firstLine="0"/>
              <w:jc w:val="right"/>
            </w:pPr>
            <w:r>
              <w:rPr>
                <w:sz w:val="18"/>
              </w:rPr>
              <w:t>1.1</w:t>
            </w:r>
            <w:r>
              <w:t xml:space="preserve"> </w:t>
            </w:r>
          </w:p>
        </w:tc>
        <w:tc>
          <w:tcPr>
            <w:tcW w:w="892" w:type="dxa"/>
            <w:tcBorders>
              <w:top w:val="nil"/>
              <w:left w:val="nil"/>
              <w:bottom w:val="nil"/>
              <w:right w:val="nil"/>
            </w:tcBorders>
          </w:tcPr>
          <w:p w14:paraId="1CC0883D" w14:textId="77777777" w:rsidR="00572908" w:rsidRDefault="00572908">
            <w:pPr>
              <w:spacing w:before="0" w:after="160" w:line="259" w:lineRule="auto"/>
              <w:ind w:left="0" w:firstLine="0"/>
            </w:pPr>
          </w:p>
        </w:tc>
        <w:tc>
          <w:tcPr>
            <w:tcW w:w="470" w:type="dxa"/>
            <w:tcBorders>
              <w:top w:val="nil"/>
              <w:left w:val="nil"/>
              <w:bottom w:val="nil"/>
              <w:right w:val="nil"/>
            </w:tcBorders>
          </w:tcPr>
          <w:p w14:paraId="21374688" w14:textId="77777777" w:rsidR="00572908" w:rsidRDefault="00000000">
            <w:pPr>
              <w:spacing w:before="0" w:after="0" w:line="259" w:lineRule="auto"/>
              <w:ind w:left="45" w:firstLine="0"/>
              <w:jc w:val="both"/>
            </w:pPr>
            <w:r>
              <w:rPr>
                <w:sz w:val="18"/>
              </w:rPr>
              <w:t>—</w:t>
            </w:r>
            <w:r>
              <w:t xml:space="preserve"> </w:t>
            </w:r>
          </w:p>
        </w:tc>
        <w:tc>
          <w:tcPr>
            <w:tcW w:w="407" w:type="dxa"/>
            <w:tcBorders>
              <w:top w:val="nil"/>
              <w:left w:val="nil"/>
              <w:bottom w:val="nil"/>
              <w:right w:val="nil"/>
            </w:tcBorders>
          </w:tcPr>
          <w:p w14:paraId="609995FD" w14:textId="77777777" w:rsidR="00572908" w:rsidRDefault="00572908">
            <w:pPr>
              <w:spacing w:before="0" w:after="160" w:line="259" w:lineRule="auto"/>
              <w:ind w:left="0" w:firstLine="0"/>
            </w:pPr>
          </w:p>
        </w:tc>
        <w:tc>
          <w:tcPr>
            <w:tcW w:w="513" w:type="dxa"/>
            <w:tcBorders>
              <w:top w:val="nil"/>
              <w:left w:val="nil"/>
              <w:bottom w:val="nil"/>
              <w:right w:val="nil"/>
            </w:tcBorders>
          </w:tcPr>
          <w:p w14:paraId="7F1BE8CB" w14:textId="77777777" w:rsidR="00572908" w:rsidRDefault="00000000">
            <w:pPr>
              <w:spacing w:before="0" w:after="0" w:line="259" w:lineRule="auto"/>
              <w:ind w:left="72" w:firstLine="0"/>
              <w:jc w:val="center"/>
            </w:pPr>
            <w:r>
              <w:rPr>
                <w:sz w:val="18"/>
              </w:rPr>
              <w:t>1.1</w:t>
            </w:r>
          </w:p>
        </w:tc>
      </w:tr>
      <w:tr w:rsidR="00572908" w14:paraId="7965E06B" w14:textId="77777777">
        <w:trPr>
          <w:trHeight w:val="518"/>
        </w:trPr>
        <w:tc>
          <w:tcPr>
            <w:tcW w:w="869" w:type="dxa"/>
            <w:tcBorders>
              <w:top w:val="nil"/>
              <w:left w:val="nil"/>
              <w:bottom w:val="nil"/>
              <w:right w:val="nil"/>
            </w:tcBorders>
            <w:vAlign w:val="bottom"/>
          </w:tcPr>
          <w:p w14:paraId="68B73DB8" w14:textId="77777777" w:rsidR="00572908" w:rsidRDefault="00000000">
            <w:pPr>
              <w:spacing w:before="0" w:after="0" w:line="259" w:lineRule="auto"/>
              <w:ind w:left="163" w:firstLine="0"/>
              <w:jc w:val="center"/>
            </w:pPr>
            <w:r>
              <w:rPr>
                <w:sz w:val="18"/>
              </w:rPr>
              <w:t>0.1</w:t>
            </w:r>
          </w:p>
        </w:tc>
        <w:tc>
          <w:tcPr>
            <w:tcW w:w="526" w:type="dxa"/>
            <w:tcBorders>
              <w:top w:val="nil"/>
              <w:left w:val="nil"/>
              <w:bottom w:val="nil"/>
              <w:right w:val="nil"/>
            </w:tcBorders>
          </w:tcPr>
          <w:p w14:paraId="58C79E60" w14:textId="77777777" w:rsidR="00572908" w:rsidRDefault="00572908">
            <w:pPr>
              <w:spacing w:before="0" w:after="160" w:line="259" w:lineRule="auto"/>
              <w:ind w:left="0" w:firstLine="0"/>
            </w:pPr>
          </w:p>
        </w:tc>
        <w:tc>
          <w:tcPr>
            <w:tcW w:w="466" w:type="dxa"/>
            <w:tcBorders>
              <w:top w:val="nil"/>
              <w:left w:val="nil"/>
              <w:bottom w:val="nil"/>
              <w:right w:val="nil"/>
            </w:tcBorders>
            <w:vAlign w:val="bottom"/>
          </w:tcPr>
          <w:p w14:paraId="7D139D3E" w14:textId="77777777" w:rsidR="00572908" w:rsidRDefault="00000000">
            <w:pPr>
              <w:spacing w:before="0" w:after="0" w:line="259" w:lineRule="auto"/>
              <w:ind w:left="45" w:firstLine="0"/>
            </w:pPr>
            <w:r>
              <w:rPr>
                <w:sz w:val="18"/>
              </w:rPr>
              <w:t>—</w:t>
            </w:r>
          </w:p>
        </w:tc>
        <w:tc>
          <w:tcPr>
            <w:tcW w:w="346" w:type="dxa"/>
            <w:tcBorders>
              <w:top w:val="nil"/>
              <w:left w:val="nil"/>
              <w:bottom w:val="nil"/>
              <w:right w:val="nil"/>
            </w:tcBorders>
          </w:tcPr>
          <w:p w14:paraId="74844197" w14:textId="77777777" w:rsidR="00572908" w:rsidRDefault="00572908">
            <w:pPr>
              <w:spacing w:before="0" w:after="160" w:line="259" w:lineRule="auto"/>
              <w:ind w:left="0" w:firstLine="0"/>
            </w:pPr>
          </w:p>
        </w:tc>
        <w:tc>
          <w:tcPr>
            <w:tcW w:w="657" w:type="dxa"/>
            <w:tcBorders>
              <w:top w:val="nil"/>
              <w:left w:val="nil"/>
              <w:bottom w:val="nil"/>
              <w:right w:val="nil"/>
            </w:tcBorders>
            <w:vAlign w:val="bottom"/>
          </w:tcPr>
          <w:p w14:paraId="10D5379E" w14:textId="77777777" w:rsidR="00572908" w:rsidRDefault="00000000">
            <w:pPr>
              <w:spacing w:before="0" w:after="0" w:line="259" w:lineRule="auto"/>
              <w:ind w:left="180" w:firstLine="0"/>
            </w:pPr>
            <w:r>
              <w:rPr>
                <w:sz w:val="18"/>
              </w:rPr>
              <w:t>1.8</w:t>
            </w:r>
          </w:p>
        </w:tc>
        <w:tc>
          <w:tcPr>
            <w:tcW w:w="820" w:type="dxa"/>
            <w:tcBorders>
              <w:top w:val="nil"/>
              <w:left w:val="nil"/>
              <w:bottom w:val="nil"/>
              <w:right w:val="nil"/>
            </w:tcBorders>
          </w:tcPr>
          <w:p w14:paraId="5EC36251" w14:textId="77777777" w:rsidR="00572908" w:rsidRDefault="00572908">
            <w:pPr>
              <w:spacing w:before="0" w:after="160" w:line="259" w:lineRule="auto"/>
              <w:ind w:left="0" w:firstLine="0"/>
            </w:pPr>
          </w:p>
        </w:tc>
        <w:tc>
          <w:tcPr>
            <w:tcW w:w="573" w:type="dxa"/>
            <w:tcBorders>
              <w:top w:val="nil"/>
              <w:left w:val="nil"/>
              <w:bottom w:val="nil"/>
              <w:right w:val="nil"/>
            </w:tcBorders>
            <w:vAlign w:val="bottom"/>
          </w:tcPr>
          <w:p w14:paraId="089FA6EE" w14:textId="77777777" w:rsidR="00572908" w:rsidRDefault="00000000">
            <w:pPr>
              <w:tabs>
                <w:tab w:val="center" w:pos="462"/>
              </w:tabs>
              <w:spacing w:before="0" w:after="0" w:line="259" w:lineRule="auto"/>
              <w:ind w:left="0" w:firstLine="0"/>
            </w:pPr>
            <w:r>
              <w:rPr>
                <w:sz w:val="18"/>
              </w:rPr>
              <w:t>—</w:t>
            </w:r>
            <w:r>
              <w:rPr>
                <w:sz w:val="18"/>
              </w:rPr>
              <w:tab/>
            </w:r>
            <w:r>
              <w:t xml:space="preserve"> </w:t>
            </w:r>
          </w:p>
        </w:tc>
        <w:tc>
          <w:tcPr>
            <w:tcW w:w="423" w:type="dxa"/>
            <w:tcBorders>
              <w:top w:val="nil"/>
              <w:left w:val="nil"/>
              <w:bottom w:val="nil"/>
              <w:right w:val="nil"/>
            </w:tcBorders>
          </w:tcPr>
          <w:p w14:paraId="6FD3A258" w14:textId="77777777" w:rsidR="00572908" w:rsidRDefault="00572908">
            <w:pPr>
              <w:spacing w:before="0" w:after="160" w:line="259" w:lineRule="auto"/>
              <w:ind w:left="0" w:firstLine="0"/>
            </w:pPr>
          </w:p>
        </w:tc>
        <w:tc>
          <w:tcPr>
            <w:tcW w:w="565" w:type="dxa"/>
            <w:tcBorders>
              <w:top w:val="nil"/>
              <w:left w:val="nil"/>
              <w:bottom w:val="nil"/>
              <w:right w:val="nil"/>
            </w:tcBorders>
            <w:vAlign w:val="bottom"/>
          </w:tcPr>
          <w:p w14:paraId="2507F86A" w14:textId="77777777" w:rsidR="00572908" w:rsidRDefault="00000000">
            <w:pPr>
              <w:spacing w:before="0" w:after="0" w:line="259" w:lineRule="auto"/>
              <w:ind w:left="135" w:firstLine="0"/>
            </w:pPr>
            <w:r>
              <w:rPr>
                <w:sz w:val="18"/>
              </w:rPr>
              <w:t>—</w:t>
            </w:r>
            <w:r>
              <w:t xml:space="preserve"> </w:t>
            </w:r>
          </w:p>
        </w:tc>
        <w:tc>
          <w:tcPr>
            <w:tcW w:w="310" w:type="dxa"/>
            <w:tcBorders>
              <w:top w:val="nil"/>
              <w:left w:val="nil"/>
              <w:bottom w:val="nil"/>
              <w:right w:val="nil"/>
            </w:tcBorders>
          </w:tcPr>
          <w:p w14:paraId="3DD1CA75" w14:textId="77777777" w:rsidR="00572908" w:rsidRDefault="00572908">
            <w:pPr>
              <w:spacing w:before="0" w:after="160" w:line="259" w:lineRule="auto"/>
              <w:ind w:left="0" w:firstLine="0"/>
            </w:pPr>
          </w:p>
        </w:tc>
        <w:tc>
          <w:tcPr>
            <w:tcW w:w="652" w:type="dxa"/>
            <w:tcBorders>
              <w:top w:val="nil"/>
              <w:left w:val="nil"/>
              <w:bottom w:val="nil"/>
              <w:right w:val="nil"/>
            </w:tcBorders>
            <w:vAlign w:val="bottom"/>
          </w:tcPr>
          <w:p w14:paraId="3450BD13" w14:textId="77777777" w:rsidR="00572908" w:rsidRDefault="00000000">
            <w:pPr>
              <w:spacing w:before="0" w:after="0" w:line="259" w:lineRule="auto"/>
              <w:ind w:left="0" w:right="247" w:firstLine="0"/>
              <w:jc w:val="right"/>
            </w:pPr>
            <w:r>
              <w:rPr>
                <w:sz w:val="18"/>
              </w:rPr>
              <w:t>1.8</w:t>
            </w:r>
            <w:r>
              <w:t xml:space="preserve"> </w:t>
            </w:r>
          </w:p>
        </w:tc>
        <w:tc>
          <w:tcPr>
            <w:tcW w:w="892" w:type="dxa"/>
            <w:tcBorders>
              <w:top w:val="nil"/>
              <w:left w:val="nil"/>
              <w:bottom w:val="nil"/>
              <w:right w:val="nil"/>
            </w:tcBorders>
          </w:tcPr>
          <w:p w14:paraId="18726230" w14:textId="77777777" w:rsidR="00572908" w:rsidRDefault="00572908">
            <w:pPr>
              <w:spacing w:before="0" w:after="160" w:line="259" w:lineRule="auto"/>
              <w:ind w:left="0" w:firstLine="0"/>
            </w:pPr>
          </w:p>
        </w:tc>
        <w:tc>
          <w:tcPr>
            <w:tcW w:w="470" w:type="dxa"/>
            <w:tcBorders>
              <w:top w:val="nil"/>
              <w:left w:val="nil"/>
              <w:bottom w:val="nil"/>
              <w:right w:val="nil"/>
            </w:tcBorders>
            <w:vAlign w:val="bottom"/>
          </w:tcPr>
          <w:p w14:paraId="772D8E92" w14:textId="77777777" w:rsidR="00572908" w:rsidRDefault="00000000">
            <w:pPr>
              <w:spacing w:before="0" w:after="0" w:line="259" w:lineRule="auto"/>
              <w:ind w:left="45" w:firstLine="0"/>
              <w:jc w:val="both"/>
            </w:pPr>
            <w:r>
              <w:rPr>
                <w:sz w:val="18"/>
              </w:rPr>
              <w:t>—</w:t>
            </w:r>
            <w:r>
              <w:t xml:space="preserve"> </w:t>
            </w:r>
          </w:p>
        </w:tc>
        <w:tc>
          <w:tcPr>
            <w:tcW w:w="407" w:type="dxa"/>
            <w:tcBorders>
              <w:top w:val="nil"/>
              <w:left w:val="nil"/>
              <w:bottom w:val="nil"/>
              <w:right w:val="nil"/>
            </w:tcBorders>
          </w:tcPr>
          <w:p w14:paraId="29C36DA7" w14:textId="77777777" w:rsidR="00572908" w:rsidRDefault="00572908">
            <w:pPr>
              <w:spacing w:before="0" w:after="160" w:line="259" w:lineRule="auto"/>
              <w:ind w:left="0" w:firstLine="0"/>
            </w:pPr>
          </w:p>
        </w:tc>
        <w:tc>
          <w:tcPr>
            <w:tcW w:w="513" w:type="dxa"/>
            <w:tcBorders>
              <w:top w:val="nil"/>
              <w:left w:val="nil"/>
              <w:bottom w:val="nil"/>
              <w:right w:val="nil"/>
            </w:tcBorders>
            <w:vAlign w:val="bottom"/>
          </w:tcPr>
          <w:p w14:paraId="495267D3" w14:textId="77777777" w:rsidR="00572908" w:rsidRDefault="00000000">
            <w:pPr>
              <w:spacing w:before="0" w:after="0" w:line="259" w:lineRule="auto"/>
              <w:ind w:left="72" w:firstLine="0"/>
              <w:jc w:val="center"/>
            </w:pPr>
            <w:r>
              <w:rPr>
                <w:sz w:val="18"/>
              </w:rPr>
              <w:t>1.8</w:t>
            </w:r>
          </w:p>
        </w:tc>
      </w:tr>
      <w:tr w:rsidR="00572908" w14:paraId="1F601583" w14:textId="77777777">
        <w:trPr>
          <w:trHeight w:val="405"/>
        </w:trPr>
        <w:tc>
          <w:tcPr>
            <w:tcW w:w="869" w:type="dxa"/>
            <w:tcBorders>
              <w:top w:val="nil"/>
              <w:left w:val="nil"/>
              <w:bottom w:val="nil"/>
              <w:right w:val="nil"/>
            </w:tcBorders>
          </w:tcPr>
          <w:p w14:paraId="545F4FBF" w14:textId="77777777" w:rsidR="00572908" w:rsidRDefault="00000000">
            <w:pPr>
              <w:spacing w:before="0" w:after="0" w:line="259" w:lineRule="auto"/>
              <w:ind w:left="208" w:firstLine="0"/>
              <w:jc w:val="center"/>
            </w:pPr>
            <w:r>
              <w:rPr>
                <w:sz w:val="18"/>
              </w:rPr>
              <w:t>—</w:t>
            </w:r>
          </w:p>
        </w:tc>
        <w:tc>
          <w:tcPr>
            <w:tcW w:w="526" w:type="dxa"/>
            <w:tcBorders>
              <w:top w:val="nil"/>
              <w:left w:val="nil"/>
              <w:bottom w:val="nil"/>
              <w:right w:val="nil"/>
            </w:tcBorders>
          </w:tcPr>
          <w:p w14:paraId="67833B5C" w14:textId="77777777" w:rsidR="00572908" w:rsidRDefault="00572908">
            <w:pPr>
              <w:spacing w:before="0" w:after="160" w:line="259" w:lineRule="auto"/>
              <w:ind w:left="0" w:firstLine="0"/>
            </w:pPr>
          </w:p>
        </w:tc>
        <w:tc>
          <w:tcPr>
            <w:tcW w:w="466" w:type="dxa"/>
            <w:tcBorders>
              <w:top w:val="nil"/>
              <w:left w:val="nil"/>
              <w:bottom w:val="nil"/>
              <w:right w:val="nil"/>
            </w:tcBorders>
          </w:tcPr>
          <w:p w14:paraId="3089249F" w14:textId="77777777" w:rsidR="00572908" w:rsidRDefault="00000000">
            <w:pPr>
              <w:spacing w:before="0" w:after="0" w:line="259" w:lineRule="auto"/>
              <w:ind w:left="45" w:firstLine="0"/>
            </w:pPr>
            <w:r>
              <w:rPr>
                <w:sz w:val="18"/>
              </w:rPr>
              <w:t>—</w:t>
            </w:r>
          </w:p>
        </w:tc>
        <w:tc>
          <w:tcPr>
            <w:tcW w:w="346" w:type="dxa"/>
            <w:tcBorders>
              <w:top w:val="nil"/>
              <w:left w:val="nil"/>
              <w:bottom w:val="nil"/>
              <w:right w:val="nil"/>
            </w:tcBorders>
          </w:tcPr>
          <w:p w14:paraId="184EA654" w14:textId="77777777" w:rsidR="00572908" w:rsidRDefault="00572908">
            <w:pPr>
              <w:spacing w:before="0" w:after="160" w:line="259" w:lineRule="auto"/>
              <w:ind w:left="0" w:firstLine="0"/>
            </w:pPr>
          </w:p>
        </w:tc>
        <w:tc>
          <w:tcPr>
            <w:tcW w:w="657" w:type="dxa"/>
            <w:tcBorders>
              <w:top w:val="nil"/>
              <w:left w:val="nil"/>
              <w:bottom w:val="nil"/>
              <w:right w:val="nil"/>
            </w:tcBorders>
          </w:tcPr>
          <w:p w14:paraId="1C4FB1B2" w14:textId="77777777" w:rsidR="00572908" w:rsidRDefault="00000000">
            <w:pPr>
              <w:spacing w:before="0" w:after="0" w:line="259" w:lineRule="auto"/>
              <w:ind w:left="180" w:firstLine="0"/>
            </w:pPr>
            <w:r>
              <w:rPr>
                <w:sz w:val="18"/>
              </w:rPr>
              <w:t>3.2</w:t>
            </w:r>
          </w:p>
        </w:tc>
        <w:tc>
          <w:tcPr>
            <w:tcW w:w="820" w:type="dxa"/>
            <w:tcBorders>
              <w:top w:val="nil"/>
              <w:left w:val="nil"/>
              <w:bottom w:val="nil"/>
              <w:right w:val="nil"/>
            </w:tcBorders>
          </w:tcPr>
          <w:p w14:paraId="3860B096" w14:textId="77777777" w:rsidR="00572908" w:rsidRDefault="00572908">
            <w:pPr>
              <w:spacing w:before="0" w:after="160" w:line="259" w:lineRule="auto"/>
              <w:ind w:left="0" w:firstLine="0"/>
            </w:pPr>
          </w:p>
        </w:tc>
        <w:tc>
          <w:tcPr>
            <w:tcW w:w="573" w:type="dxa"/>
            <w:tcBorders>
              <w:top w:val="nil"/>
              <w:left w:val="nil"/>
              <w:bottom w:val="nil"/>
              <w:right w:val="nil"/>
            </w:tcBorders>
          </w:tcPr>
          <w:p w14:paraId="706349CC" w14:textId="77777777" w:rsidR="00572908" w:rsidRDefault="00000000">
            <w:pPr>
              <w:tabs>
                <w:tab w:val="center" w:pos="462"/>
              </w:tabs>
              <w:spacing w:before="0" w:after="0" w:line="259" w:lineRule="auto"/>
              <w:ind w:left="0" w:firstLine="0"/>
            </w:pPr>
            <w:r>
              <w:rPr>
                <w:sz w:val="18"/>
              </w:rPr>
              <w:t>—</w:t>
            </w:r>
            <w:r>
              <w:rPr>
                <w:sz w:val="18"/>
              </w:rPr>
              <w:tab/>
            </w:r>
            <w:r>
              <w:t xml:space="preserve"> </w:t>
            </w:r>
          </w:p>
        </w:tc>
        <w:tc>
          <w:tcPr>
            <w:tcW w:w="423" w:type="dxa"/>
            <w:tcBorders>
              <w:top w:val="nil"/>
              <w:left w:val="nil"/>
              <w:bottom w:val="nil"/>
              <w:right w:val="nil"/>
            </w:tcBorders>
          </w:tcPr>
          <w:p w14:paraId="2C13191D" w14:textId="77777777" w:rsidR="00572908" w:rsidRDefault="00572908">
            <w:pPr>
              <w:spacing w:before="0" w:after="160" w:line="259" w:lineRule="auto"/>
              <w:ind w:left="0" w:firstLine="0"/>
            </w:pPr>
          </w:p>
        </w:tc>
        <w:tc>
          <w:tcPr>
            <w:tcW w:w="565" w:type="dxa"/>
            <w:tcBorders>
              <w:top w:val="nil"/>
              <w:left w:val="nil"/>
              <w:bottom w:val="nil"/>
              <w:right w:val="nil"/>
            </w:tcBorders>
          </w:tcPr>
          <w:p w14:paraId="73B726B4" w14:textId="77777777" w:rsidR="00572908" w:rsidRDefault="00000000">
            <w:pPr>
              <w:spacing w:before="0" w:after="0" w:line="259" w:lineRule="auto"/>
              <w:ind w:left="135" w:firstLine="0"/>
            </w:pPr>
            <w:r>
              <w:rPr>
                <w:sz w:val="18"/>
              </w:rPr>
              <w:t>—</w:t>
            </w:r>
            <w:r>
              <w:t xml:space="preserve"> </w:t>
            </w:r>
          </w:p>
        </w:tc>
        <w:tc>
          <w:tcPr>
            <w:tcW w:w="310" w:type="dxa"/>
            <w:tcBorders>
              <w:top w:val="nil"/>
              <w:left w:val="nil"/>
              <w:bottom w:val="nil"/>
              <w:right w:val="nil"/>
            </w:tcBorders>
          </w:tcPr>
          <w:p w14:paraId="5454B7EF" w14:textId="77777777" w:rsidR="00572908" w:rsidRDefault="00572908">
            <w:pPr>
              <w:spacing w:before="0" w:after="160" w:line="259" w:lineRule="auto"/>
              <w:ind w:left="0" w:firstLine="0"/>
            </w:pPr>
          </w:p>
        </w:tc>
        <w:tc>
          <w:tcPr>
            <w:tcW w:w="652" w:type="dxa"/>
            <w:tcBorders>
              <w:top w:val="nil"/>
              <w:left w:val="nil"/>
              <w:bottom w:val="nil"/>
              <w:right w:val="nil"/>
            </w:tcBorders>
          </w:tcPr>
          <w:p w14:paraId="51211F12" w14:textId="77777777" w:rsidR="00572908" w:rsidRDefault="00000000">
            <w:pPr>
              <w:spacing w:before="0" w:after="0" w:line="259" w:lineRule="auto"/>
              <w:ind w:left="0" w:right="247" w:firstLine="0"/>
              <w:jc w:val="right"/>
            </w:pPr>
            <w:r>
              <w:rPr>
                <w:sz w:val="18"/>
              </w:rPr>
              <w:t>3.2</w:t>
            </w:r>
            <w:r>
              <w:t xml:space="preserve"> </w:t>
            </w:r>
          </w:p>
        </w:tc>
        <w:tc>
          <w:tcPr>
            <w:tcW w:w="892" w:type="dxa"/>
            <w:tcBorders>
              <w:top w:val="nil"/>
              <w:left w:val="nil"/>
              <w:bottom w:val="nil"/>
              <w:right w:val="nil"/>
            </w:tcBorders>
          </w:tcPr>
          <w:p w14:paraId="7EB1C7CF" w14:textId="77777777" w:rsidR="00572908" w:rsidRDefault="00572908">
            <w:pPr>
              <w:spacing w:before="0" w:after="160" w:line="259" w:lineRule="auto"/>
              <w:ind w:left="0" w:firstLine="0"/>
            </w:pPr>
          </w:p>
        </w:tc>
        <w:tc>
          <w:tcPr>
            <w:tcW w:w="470" w:type="dxa"/>
            <w:tcBorders>
              <w:top w:val="nil"/>
              <w:left w:val="nil"/>
              <w:bottom w:val="nil"/>
              <w:right w:val="nil"/>
            </w:tcBorders>
          </w:tcPr>
          <w:p w14:paraId="054B3AFA" w14:textId="77777777" w:rsidR="00572908" w:rsidRDefault="00000000">
            <w:pPr>
              <w:spacing w:before="0" w:after="0" w:line="259" w:lineRule="auto"/>
              <w:ind w:left="45" w:firstLine="0"/>
              <w:jc w:val="both"/>
            </w:pPr>
            <w:r>
              <w:rPr>
                <w:sz w:val="18"/>
              </w:rPr>
              <w:t>—</w:t>
            </w:r>
            <w:r>
              <w:t xml:space="preserve"> </w:t>
            </w:r>
          </w:p>
        </w:tc>
        <w:tc>
          <w:tcPr>
            <w:tcW w:w="407" w:type="dxa"/>
            <w:tcBorders>
              <w:top w:val="nil"/>
              <w:left w:val="nil"/>
              <w:bottom w:val="nil"/>
              <w:right w:val="nil"/>
            </w:tcBorders>
          </w:tcPr>
          <w:p w14:paraId="32223627" w14:textId="77777777" w:rsidR="00572908" w:rsidRDefault="00572908">
            <w:pPr>
              <w:spacing w:before="0" w:after="160" w:line="259" w:lineRule="auto"/>
              <w:ind w:left="0" w:firstLine="0"/>
            </w:pPr>
          </w:p>
        </w:tc>
        <w:tc>
          <w:tcPr>
            <w:tcW w:w="513" w:type="dxa"/>
            <w:tcBorders>
              <w:top w:val="nil"/>
              <w:left w:val="nil"/>
              <w:bottom w:val="nil"/>
              <w:right w:val="nil"/>
            </w:tcBorders>
          </w:tcPr>
          <w:p w14:paraId="65844BE2" w14:textId="77777777" w:rsidR="00572908" w:rsidRDefault="00000000">
            <w:pPr>
              <w:spacing w:before="0" w:after="0" w:line="259" w:lineRule="auto"/>
              <w:ind w:left="72" w:firstLine="0"/>
              <w:jc w:val="center"/>
            </w:pPr>
            <w:r>
              <w:rPr>
                <w:sz w:val="18"/>
              </w:rPr>
              <w:t>3.2</w:t>
            </w:r>
          </w:p>
        </w:tc>
      </w:tr>
      <w:tr w:rsidR="00572908" w14:paraId="0BE40038" w14:textId="77777777">
        <w:trPr>
          <w:trHeight w:val="405"/>
        </w:trPr>
        <w:tc>
          <w:tcPr>
            <w:tcW w:w="869" w:type="dxa"/>
            <w:tcBorders>
              <w:top w:val="nil"/>
              <w:left w:val="nil"/>
              <w:bottom w:val="nil"/>
              <w:right w:val="nil"/>
            </w:tcBorders>
            <w:vAlign w:val="bottom"/>
          </w:tcPr>
          <w:p w14:paraId="44261875" w14:textId="77777777" w:rsidR="00572908" w:rsidRDefault="00000000">
            <w:pPr>
              <w:spacing w:before="0" w:after="0" w:line="259" w:lineRule="auto"/>
              <w:ind w:left="208" w:firstLine="0"/>
              <w:jc w:val="center"/>
            </w:pPr>
            <w:r>
              <w:rPr>
                <w:sz w:val="18"/>
              </w:rPr>
              <w:t>—</w:t>
            </w:r>
          </w:p>
        </w:tc>
        <w:tc>
          <w:tcPr>
            <w:tcW w:w="526" w:type="dxa"/>
            <w:tcBorders>
              <w:top w:val="nil"/>
              <w:left w:val="nil"/>
              <w:bottom w:val="nil"/>
              <w:right w:val="nil"/>
            </w:tcBorders>
          </w:tcPr>
          <w:p w14:paraId="0485207E" w14:textId="77777777" w:rsidR="00572908" w:rsidRDefault="00572908">
            <w:pPr>
              <w:spacing w:before="0" w:after="160" w:line="259" w:lineRule="auto"/>
              <w:ind w:left="0" w:firstLine="0"/>
            </w:pPr>
          </w:p>
        </w:tc>
        <w:tc>
          <w:tcPr>
            <w:tcW w:w="466" w:type="dxa"/>
            <w:tcBorders>
              <w:top w:val="nil"/>
              <w:left w:val="nil"/>
              <w:bottom w:val="nil"/>
              <w:right w:val="nil"/>
            </w:tcBorders>
            <w:vAlign w:val="bottom"/>
          </w:tcPr>
          <w:p w14:paraId="023C290A" w14:textId="77777777" w:rsidR="00572908" w:rsidRDefault="00000000">
            <w:pPr>
              <w:spacing w:before="0" w:after="0" w:line="259" w:lineRule="auto"/>
              <w:ind w:left="45" w:firstLine="0"/>
            </w:pPr>
            <w:r>
              <w:rPr>
                <w:sz w:val="18"/>
              </w:rPr>
              <w:t>—</w:t>
            </w:r>
          </w:p>
        </w:tc>
        <w:tc>
          <w:tcPr>
            <w:tcW w:w="346" w:type="dxa"/>
            <w:tcBorders>
              <w:top w:val="nil"/>
              <w:left w:val="nil"/>
              <w:bottom w:val="nil"/>
              <w:right w:val="nil"/>
            </w:tcBorders>
          </w:tcPr>
          <w:p w14:paraId="58FF1F00" w14:textId="77777777" w:rsidR="00572908" w:rsidRDefault="00572908">
            <w:pPr>
              <w:spacing w:before="0" w:after="160" w:line="259" w:lineRule="auto"/>
              <w:ind w:left="0" w:firstLine="0"/>
            </w:pPr>
          </w:p>
        </w:tc>
        <w:tc>
          <w:tcPr>
            <w:tcW w:w="657" w:type="dxa"/>
            <w:tcBorders>
              <w:top w:val="nil"/>
              <w:left w:val="nil"/>
              <w:bottom w:val="nil"/>
              <w:right w:val="nil"/>
            </w:tcBorders>
            <w:vAlign w:val="bottom"/>
          </w:tcPr>
          <w:p w14:paraId="4E552FF3" w14:textId="77777777" w:rsidR="00572908" w:rsidRDefault="00000000">
            <w:pPr>
              <w:spacing w:before="0" w:after="0" w:line="259" w:lineRule="auto"/>
              <w:ind w:left="225" w:firstLine="0"/>
            </w:pPr>
            <w:r>
              <w:rPr>
                <w:sz w:val="18"/>
              </w:rPr>
              <w:t>—</w:t>
            </w:r>
          </w:p>
        </w:tc>
        <w:tc>
          <w:tcPr>
            <w:tcW w:w="820" w:type="dxa"/>
            <w:tcBorders>
              <w:top w:val="nil"/>
              <w:left w:val="nil"/>
              <w:bottom w:val="nil"/>
              <w:right w:val="nil"/>
            </w:tcBorders>
          </w:tcPr>
          <w:p w14:paraId="351D4BCE" w14:textId="77777777" w:rsidR="00572908" w:rsidRDefault="00572908">
            <w:pPr>
              <w:spacing w:before="0" w:after="160" w:line="259" w:lineRule="auto"/>
              <w:ind w:left="0" w:firstLine="0"/>
            </w:pPr>
          </w:p>
        </w:tc>
        <w:tc>
          <w:tcPr>
            <w:tcW w:w="573" w:type="dxa"/>
            <w:tcBorders>
              <w:top w:val="nil"/>
              <w:left w:val="nil"/>
              <w:bottom w:val="nil"/>
              <w:right w:val="nil"/>
            </w:tcBorders>
            <w:vAlign w:val="bottom"/>
          </w:tcPr>
          <w:p w14:paraId="3FF1DF19" w14:textId="77777777" w:rsidR="00572908" w:rsidRDefault="00000000">
            <w:pPr>
              <w:spacing w:before="0" w:after="0" w:line="259" w:lineRule="auto"/>
              <w:ind w:left="0" w:firstLine="0"/>
              <w:jc w:val="both"/>
            </w:pPr>
            <w:r>
              <w:rPr>
                <w:sz w:val="18"/>
              </w:rPr>
              <w:t>(0.9)</w:t>
            </w:r>
            <w:r>
              <w:t xml:space="preserve"> </w:t>
            </w:r>
          </w:p>
        </w:tc>
        <w:tc>
          <w:tcPr>
            <w:tcW w:w="423" w:type="dxa"/>
            <w:tcBorders>
              <w:top w:val="nil"/>
              <w:left w:val="nil"/>
              <w:bottom w:val="nil"/>
              <w:right w:val="nil"/>
            </w:tcBorders>
          </w:tcPr>
          <w:p w14:paraId="3D08A3F0" w14:textId="77777777" w:rsidR="00572908" w:rsidRDefault="00572908">
            <w:pPr>
              <w:spacing w:before="0" w:after="160" w:line="259" w:lineRule="auto"/>
              <w:ind w:left="0" w:firstLine="0"/>
            </w:pPr>
          </w:p>
        </w:tc>
        <w:tc>
          <w:tcPr>
            <w:tcW w:w="565" w:type="dxa"/>
            <w:tcBorders>
              <w:top w:val="nil"/>
              <w:left w:val="nil"/>
              <w:bottom w:val="nil"/>
              <w:right w:val="nil"/>
            </w:tcBorders>
            <w:vAlign w:val="bottom"/>
          </w:tcPr>
          <w:p w14:paraId="0F861092" w14:textId="77777777" w:rsidR="00572908" w:rsidRDefault="00000000">
            <w:pPr>
              <w:spacing w:before="0" w:after="0" w:line="259" w:lineRule="auto"/>
              <w:ind w:left="135" w:firstLine="0"/>
            </w:pPr>
            <w:r>
              <w:rPr>
                <w:sz w:val="18"/>
              </w:rPr>
              <w:t>—</w:t>
            </w:r>
            <w:r>
              <w:t xml:space="preserve"> </w:t>
            </w:r>
          </w:p>
        </w:tc>
        <w:tc>
          <w:tcPr>
            <w:tcW w:w="310" w:type="dxa"/>
            <w:tcBorders>
              <w:top w:val="nil"/>
              <w:left w:val="nil"/>
              <w:bottom w:val="nil"/>
              <w:right w:val="nil"/>
            </w:tcBorders>
          </w:tcPr>
          <w:p w14:paraId="25367779" w14:textId="77777777" w:rsidR="00572908" w:rsidRDefault="00572908">
            <w:pPr>
              <w:spacing w:before="0" w:after="160" w:line="259" w:lineRule="auto"/>
              <w:ind w:left="0" w:firstLine="0"/>
            </w:pPr>
          </w:p>
        </w:tc>
        <w:tc>
          <w:tcPr>
            <w:tcW w:w="652" w:type="dxa"/>
            <w:tcBorders>
              <w:top w:val="nil"/>
              <w:left w:val="nil"/>
              <w:bottom w:val="nil"/>
              <w:right w:val="nil"/>
            </w:tcBorders>
            <w:vAlign w:val="bottom"/>
          </w:tcPr>
          <w:p w14:paraId="35922CE8" w14:textId="77777777" w:rsidR="00572908" w:rsidRDefault="00000000">
            <w:pPr>
              <w:spacing w:before="0" w:after="0" w:line="259" w:lineRule="auto"/>
              <w:ind w:left="120" w:firstLine="0"/>
            </w:pPr>
            <w:r>
              <w:rPr>
                <w:sz w:val="18"/>
              </w:rPr>
              <w:t>(0.9)</w:t>
            </w:r>
            <w:r>
              <w:t xml:space="preserve"> </w:t>
            </w:r>
          </w:p>
        </w:tc>
        <w:tc>
          <w:tcPr>
            <w:tcW w:w="892" w:type="dxa"/>
            <w:tcBorders>
              <w:top w:val="nil"/>
              <w:left w:val="nil"/>
              <w:bottom w:val="nil"/>
              <w:right w:val="nil"/>
            </w:tcBorders>
          </w:tcPr>
          <w:p w14:paraId="43D192DA" w14:textId="77777777" w:rsidR="00572908" w:rsidRDefault="00572908">
            <w:pPr>
              <w:spacing w:before="0" w:after="160" w:line="259" w:lineRule="auto"/>
              <w:ind w:left="0" w:firstLine="0"/>
            </w:pPr>
          </w:p>
        </w:tc>
        <w:tc>
          <w:tcPr>
            <w:tcW w:w="470" w:type="dxa"/>
            <w:tcBorders>
              <w:top w:val="nil"/>
              <w:left w:val="nil"/>
              <w:bottom w:val="nil"/>
              <w:right w:val="nil"/>
            </w:tcBorders>
            <w:vAlign w:val="bottom"/>
          </w:tcPr>
          <w:p w14:paraId="59FB957A" w14:textId="77777777" w:rsidR="00572908" w:rsidRDefault="00000000">
            <w:pPr>
              <w:spacing w:before="0" w:after="0" w:line="259" w:lineRule="auto"/>
              <w:ind w:left="45" w:firstLine="0"/>
              <w:jc w:val="both"/>
            </w:pPr>
            <w:r>
              <w:rPr>
                <w:sz w:val="18"/>
              </w:rPr>
              <w:t>—</w:t>
            </w:r>
            <w:r>
              <w:t xml:space="preserve"> </w:t>
            </w:r>
          </w:p>
        </w:tc>
        <w:tc>
          <w:tcPr>
            <w:tcW w:w="407" w:type="dxa"/>
            <w:tcBorders>
              <w:top w:val="nil"/>
              <w:left w:val="nil"/>
              <w:bottom w:val="nil"/>
              <w:right w:val="nil"/>
            </w:tcBorders>
          </w:tcPr>
          <w:p w14:paraId="23A252D2" w14:textId="77777777" w:rsidR="00572908" w:rsidRDefault="00572908">
            <w:pPr>
              <w:spacing w:before="0" w:after="160" w:line="259" w:lineRule="auto"/>
              <w:ind w:left="0" w:firstLine="0"/>
            </w:pPr>
          </w:p>
        </w:tc>
        <w:tc>
          <w:tcPr>
            <w:tcW w:w="513" w:type="dxa"/>
            <w:tcBorders>
              <w:top w:val="nil"/>
              <w:left w:val="nil"/>
              <w:bottom w:val="nil"/>
              <w:right w:val="nil"/>
            </w:tcBorders>
            <w:vAlign w:val="bottom"/>
          </w:tcPr>
          <w:p w14:paraId="2550128A" w14:textId="77777777" w:rsidR="00572908" w:rsidRDefault="00000000">
            <w:pPr>
              <w:spacing w:before="0" w:after="0" w:line="259" w:lineRule="auto"/>
              <w:ind w:left="120" w:firstLine="0"/>
            </w:pPr>
            <w:r>
              <w:rPr>
                <w:sz w:val="18"/>
              </w:rPr>
              <w:t>(0.9)</w:t>
            </w:r>
          </w:p>
        </w:tc>
      </w:tr>
      <w:tr w:rsidR="00572908" w14:paraId="51FDC0BC" w14:textId="77777777">
        <w:trPr>
          <w:trHeight w:val="290"/>
        </w:trPr>
        <w:tc>
          <w:tcPr>
            <w:tcW w:w="869" w:type="dxa"/>
            <w:tcBorders>
              <w:top w:val="nil"/>
              <w:left w:val="nil"/>
              <w:bottom w:val="nil"/>
              <w:right w:val="nil"/>
            </w:tcBorders>
          </w:tcPr>
          <w:p w14:paraId="44E90DC7" w14:textId="77777777" w:rsidR="00572908" w:rsidRDefault="00000000">
            <w:pPr>
              <w:spacing w:before="0" w:after="0" w:line="259" w:lineRule="auto"/>
              <w:ind w:left="208" w:firstLine="0"/>
              <w:jc w:val="center"/>
            </w:pPr>
            <w:r>
              <w:rPr>
                <w:sz w:val="18"/>
              </w:rPr>
              <w:t>—</w:t>
            </w:r>
          </w:p>
        </w:tc>
        <w:tc>
          <w:tcPr>
            <w:tcW w:w="526" w:type="dxa"/>
            <w:vMerge w:val="restart"/>
            <w:tcBorders>
              <w:top w:val="nil"/>
              <w:left w:val="nil"/>
              <w:bottom w:val="single" w:sz="6" w:space="0" w:color="000000"/>
              <w:right w:val="nil"/>
            </w:tcBorders>
            <w:vAlign w:val="bottom"/>
          </w:tcPr>
          <w:p w14:paraId="3BC2764B" w14:textId="77777777" w:rsidR="00572908" w:rsidRDefault="00000000">
            <w:pPr>
              <w:spacing w:before="0" w:after="70" w:line="259" w:lineRule="auto"/>
              <w:ind w:left="-29" w:right="-225" w:firstLine="0"/>
            </w:pPr>
            <w:r>
              <w:rPr>
                <w:rFonts w:ascii="Calibri" w:eastAsia="Calibri" w:hAnsi="Calibri" w:cs="Calibri"/>
                <w:noProof/>
                <w:sz w:val="22"/>
              </w:rPr>
              <mc:AlternateContent>
                <mc:Choice Requires="wpg">
                  <w:drawing>
                    <wp:inline distT="0" distB="0" distL="0" distR="0" wp14:anchorId="71888625" wp14:editId="1D8F2544">
                      <wp:extent cx="495300" cy="9525"/>
                      <wp:effectExtent l="0" t="0" r="0" b="0"/>
                      <wp:docPr id="110946" name="Group 110946"/>
                      <wp:cNvGraphicFramePr/>
                      <a:graphic xmlns:a="http://schemas.openxmlformats.org/drawingml/2006/main">
                        <a:graphicData uri="http://schemas.microsoft.com/office/word/2010/wordprocessingGroup">
                          <wpg:wgp>
                            <wpg:cNvGrpSpPr/>
                            <wpg:grpSpPr>
                              <a:xfrm>
                                <a:off x="0" y="0"/>
                                <a:ext cx="495300" cy="9525"/>
                                <a:chOff x="0" y="0"/>
                                <a:chExt cx="495300" cy="9525"/>
                              </a:xfrm>
                            </wpg:grpSpPr>
                            <wps:wsp>
                              <wps:cNvPr id="121365" name="Shape 121365"/>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66" name="Shape 121366"/>
                              <wps:cNvSpPr/>
                              <wps:spPr>
                                <a:xfrm>
                                  <a:off x="9525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0946" style="width:39pt;height:0.75pt;mso-position-horizontal-relative:char;mso-position-vertical-relative:line" coordsize="4953,95">
                      <v:shape id="Shape 121367" style="position:absolute;width:952;height:95;left:0;top:0;" coordsize="95250,9525" path="m0,0l95250,0l95250,9525l0,9525l0,0">
                        <v:stroke weight="0pt" endcap="flat" joinstyle="miter" miterlimit="10" on="false" color="#000000" opacity="0"/>
                        <v:fill on="true" color="#000000"/>
                      </v:shape>
                      <v:shape id="Shape 121368" style="position:absolute;width:4000;height:95;left:952;top:0;" coordsize="400050,9525" path="m0,0l400050,0l400050,9525l0,9525l0,0">
                        <v:stroke weight="0pt" endcap="flat" joinstyle="miter" miterlimit="10" on="false" color="#000000" opacity="0"/>
                        <v:fill on="true" color="#000000"/>
                      </v:shape>
                    </v:group>
                  </w:pict>
                </mc:Fallback>
              </mc:AlternateContent>
            </w:r>
          </w:p>
          <w:p w14:paraId="2E40DD69" w14:textId="77777777" w:rsidR="00572908" w:rsidRDefault="00000000">
            <w:pPr>
              <w:spacing w:before="0" w:after="0" w:line="259" w:lineRule="auto"/>
              <w:ind w:left="0" w:firstLine="0"/>
            </w:pPr>
            <w:r>
              <w:rPr>
                <w:sz w:val="18"/>
              </w:rPr>
              <w:t>$</w:t>
            </w:r>
          </w:p>
        </w:tc>
        <w:tc>
          <w:tcPr>
            <w:tcW w:w="466" w:type="dxa"/>
            <w:vMerge w:val="restart"/>
            <w:tcBorders>
              <w:top w:val="nil"/>
              <w:left w:val="nil"/>
              <w:bottom w:val="nil"/>
              <w:right w:val="nil"/>
            </w:tcBorders>
          </w:tcPr>
          <w:p w14:paraId="097AC789" w14:textId="77777777" w:rsidR="00572908" w:rsidRDefault="00000000">
            <w:pPr>
              <w:spacing w:before="0" w:after="0" w:line="259" w:lineRule="auto"/>
              <w:ind w:left="45" w:firstLine="0"/>
            </w:pPr>
            <w:r>
              <w:rPr>
                <w:sz w:val="18"/>
              </w:rPr>
              <w:t>—</w:t>
            </w:r>
          </w:p>
          <w:p w14:paraId="464583B3" w14:textId="77777777" w:rsidR="00572908" w:rsidRDefault="00000000">
            <w:pPr>
              <w:spacing w:before="0" w:after="70" w:line="259" w:lineRule="auto"/>
              <w:ind w:left="225" w:firstLine="0"/>
            </w:pPr>
            <w:r>
              <w:rPr>
                <w:rFonts w:ascii="Calibri" w:eastAsia="Calibri" w:hAnsi="Calibri" w:cs="Calibri"/>
                <w:noProof/>
                <w:sz w:val="22"/>
              </w:rPr>
              <mc:AlternateContent>
                <mc:Choice Requires="wpg">
                  <w:drawing>
                    <wp:inline distT="0" distB="0" distL="0" distR="0" wp14:anchorId="179563DE" wp14:editId="5924FE09">
                      <wp:extent cx="66675" cy="9525"/>
                      <wp:effectExtent l="0" t="0" r="0" b="0"/>
                      <wp:docPr id="110970" name="Group 110970"/>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121369" name="Shape 12136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0970" style="width:5.25pt;height:0.75pt;mso-position-horizontal-relative:char;mso-position-vertical-relative:line" coordsize="666,95">
                      <v:shape id="Shape 121370"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73DA34F4" w14:textId="77777777" w:rsidR="00572908" w:rsidRDefault="00000000">
            <w:pPr>
              <w:spacing w:before="0" w:after="0" w:line="259" w:lineRule="auto"/>
              <w:ind w:left="0" w:firstLine="0"/>
            </w:pPr>
            <w:r>
              <w:rPr>
                <w:sz w:val="18"/>
              </w:rPr>
              <w:t>0.4</w:t>
            </w:r>
          </w:p>
        </w:tc>
        <w:tc>
          <w:tcPr>
            <w:tcW w:w="346" w:type="dxa"/>
            <w:vMerge w:val="restart"/>
            <w:tcBorders>
              <w:top w:val="nil"/>
              <w:left w:val="nil"/>
              <w:bottom w:val="single" w:sz="6" w:space="0" w:color="000000"/>
              <w:right w:val="nil"/>
            </w:tcBorders>
            <w:vAlign w:val="bottom"/>
          </w:tcPr>
          <w:p w14:paraId="152E670F" w14:textId="77777777" w:rsidR="00572908" w:rsidRDefault="00000000">
            <w:pPr>
              <w:spacing w:before="0" w:after="70" w:line="259" w:lineRule="auto"/>
              <w:ind w:left="-31" w:firstLine="0"/>
            </w:pPr>
            <w:r>
              <w:rPr>
                <w:rFonts w:ascii="Calibri" w:eastAsia="Calibri" w:hAnsi="Calibri" w:cs="Calibri"/>
                <w:noProof/>
                <w:sz w:val="22"/>
              </w:rPr>
              <mc:AlternateContent>
                <mc:Choice Requires="wpg">
                  <w:drawing>
                    <wp:inline distT="0" distB="0" distL="0" distR="0" wp14:anchorId="7B32768F" wp14:editId="59FB3D3D">
                      <wp:extent cx="95250" cy="9525"/>
                      <wp:effectExtent l="0" t="0" r="0" b="0"/>
                      <wp:docPr id="110995" name="Group 110995"/>
                      <wp:cNvGraphicFramePr/>
                      <a:graphic xmlns:a="http://schemas.openxmlformats.org/drawingml/2006/main">
                        <a:graphicData uri="http://schemas.microsoft.com/office/word/2010/wordprocessingGroup">
                          <wpg:wgp>
                            <wpg:cNvGrpSpPr/>
                            <wpg:grpSpPr>
                              <a:xfrm>
                                <a:off x="0" y="0"/>
                                <a:ext cx="95250" cy="9525"/>
                                <a:chOff x="0" y="0"/>
                                <a:chExt cx="95250" cy="9525"/>
                              </a:xfrm>
                            </wpg:grpSpPr>
                            <wps:wsp>
                              <wps:cNvPr id="121371" name="Shape 121371"/>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0995" style="width:7.5pt;height:0.75pt;mso-position-horizontal-relative:char;mso-position-vertical-relative:line" coordsize="952,95">
                      <v:shape id="Shape 121372" style="position:absolute;width:952;height:95;left:0;top:0;" coordsize="95250,9525" path="m0,0l95250,0l95250,9525l0,9525l0,0">
                        <v:stroke weight="0pt" endcap="flat" joinstyle="miter" miterlimit="10" on="false" color="#000000" opacity="0"/>
                        <v:fill on="true" color="#000000"/>
                      </v:shape>
                    </v:group>
                  </w:pict>
                </mc:Fallback>
              </mc:AlternateContent>
            </w:r>
          </w:p>
          <w:p w14:paraId="30346C03" w14:textId="77777777" w:rsidR="00572908" w:rsidRDefault="00000000">
            <w:pPr>
              <w:spacing w:before="0" w:after="0" w:line="259" w:lineRule="auto"/>
              <w:ind w:left="0" w:firstLine="0"/>
            </w:pPr>
            <w:r>
              <w:rPr>
                <w:sz w:val="18"/>
              </w:rPr>
              <w:t>$</w:t>
            </w:r>
          </w:p>
        </w:tc>
        <w:tc>
          <w:tcPr>
            <w:tcW w:w="657" w:type="dxa"/>
            <w:vMerge w:val="restart"/>
            <w:tcBorders>
              <w:top w:val="nil"/>
              <w:left w:val="nil"/>
              <w:bottom w:val="nil"/>
              <w:right w:val="nil"/>
            </w:tcBorders>
          </w:tcPr>
          <w:p w14:paraId="66208674" w14:textId="77777777" w:rsidR="00572908" w:rsidRDefault="00000000">
            <w:pPr>
              <w:spacing w:before="0" w:after="0" w:line="259" w:lineRule="auto"/>
              <w:ind w:left="120" w:firstLine="0"/>
            </w:pPr>
            <w:r>
              <w:rPr>
                <w:sz w:val="18"/>
              </w:rPr>
              <w:t>(0.3)</w:t>
            </w:r>
          </w:p>
          <w:p w14:paraId="08D30867" w14:textId="77777777" w:rsidR="00572908" w:rsidRDefault="00000000">
            <w:pPr>
              <w:spacing w:before="0" w:after="70" w:line="259" w:lineRule="auto"/>
              <w:ind w:left="-227" w:firstLine="0"/>
            </w:pPr>
            <w:r>
              <w:rPr>
                <w:rFonts w:ascii="Calibri" w:eastAsia="Calibri" w:hAnsi="Calibri" w:cs="Calibri"/>
                <w:noProof/>
                <w:sz w:val="22"/>
              </w:rPr>
              <mc:AlternateContent>
                <mc:Choice Requires="wpg">
                  <w:drawing>
                    <wp:inline distT="0" distB="0" distL="0" distR="0" wp14:anchorId="16693F94" wp14:editId="5EB8D240">
                      <wp:extent cx="476250" cy="9525"/>
                      <wp:effectExtent l="0" t="0" r="0" b="0"/>
                      <wp:docPr id="111009" name="Group 111009"/>
                      <wp:cNvGraphicFramePr/>
                      <a:graphic xmlns:a="http://schemas.openxmlformats.org/drawingml/2006/main">
                        <a:graphicData uri="http://schemas.microsoft.com/office/word/2010/wordprocessingGroup">
                          <wpg:wgp>
                            <wpg:cNvGrpSpPr/>
                            <wpg:grpSpPr>
                              <a:xfrm>
                                <a:off x="0" y="0"/>
                                <a:ext cx="476250" cy="9525"/>
                                <a:chOff x="0" y="0"/>
                                <a:chExt cx="476250" cy="9525"/>
                              </a:xfrm>
                            </wpg:grpSpPr>
                            <wps:wsp>
                              <wps:cNvPr id="121373" name="Shape 121373"/>
                              <wps:cNvSpPr/>
                              <wps:spPr>
                                <a:xfrm>
                                  <a:off x="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74" name="Shape 121374"/>
                              <wps:cNvSpPr/>
                              <wps:spPr>
                                <a:xfrm>
                                  <a:off x="4000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009" style="width:37.5pt;height:0.75pt;mso-position-horizontal-relative:char;mso-position-vertical-relative:line" coordsize="4762,95">
                      <v:shape id="Shape 121375" style="position:absolute;width:4000;height:95;left:0;top:0;" coordsize="400050,9525" path="m0,0l400050,0l400050,9525l0,9525l0,0">
                        <v:stroke weight="0pt" endcap="flat" joinstyle="miter" miterlimit="10" on="false" color="#000000" opacity="0"/>
                        <v:fill on="true" color="#000000"/>
                      </v:shape>
                      <v:shape id="Shape 121376" style="position:absolute;width:762;height:95;left:4000;top:0;" coordsize="76200,9525" path="m0,0l76200,0l76200,9525l0,9525l0,0">
                        <v:stroke weight="0pt" endcap="flat" joinstyle="miter" miterlimit="10" on="false" color="#000000" opacity="0"/>
                        <v:fill on="true" color="#000000"/>
                      </v:shape>
                    </v:group>
                  </w:pict>
                </mc:Fallback>
              </mc:AlternateContent>
            </w:r>
          </w:p>
          <w:p w14:paraId="22F61F5A" w14:textId="77777777" w:rsidR="00572908" w:rsidRDefault="00000000">
            <w:pPr>
              <w:spacing w:before="0" w:after="0" w:line="259" w:lineRule="auto"/>
              <w:ind w:left="0" w:firstLine="0"/>
            </w:pPr>
            <w:r>
              <w:rPr>
                <w:sz w:val="18"/>
              </w:rPr>
              <w:t>377.6</w:t>
            </w:r>
          </w:p>
        </w:tc>
        <w:tc>
          <w:tcPr>
            <w:tcW w:w="820" w:type="dxa"/>
            <w:vMerge w:val="restart"/>
            <w:tcBorders>
              <w:top w:val="nil"/>
              <w:left w:val="nil"/>
              <w:bottom w:val="single" w:sz="6" w:space="0" w:color="000000"/>
              <w:right w:val="nil"/>
            </w:tcBorders>
            <w:vAlign w:val="bottom"/>
          </w:tcPr>
          <w:p w14:paraId="571D818E" w14:textId="77777777" w:rsidR="00572908" w:rsidRDefault="00000000">
            <w:pPr>
              <w:spacing w:before="0" w:after="70" w:line="259" w:lineRule="auto"/>
              <w:ind w:left="-29" w:right="-291" w:firstLine="0"/>
            </w:pPr>
            <w:r>
              <w:rPr>
                <w:rFonts w:ascii="Calibri" w:eastAsia="Calibri" w:hAnsi="Calibri" w:cs="Calibri"/>
                <w:noProof/>
                <w:sz w:val="22"/>
              </w:rPr>
              <mc:AlternateContent>
                <mc:Choice Requires="wpg">
                  <w:drawing>
                    <wp:inline distT="0" distB="0" distL="0" distR="0" wp14:anchorId="7366D802" wp14:editId="4B79C11B">
                      <wp:extent cx="723900" cy="9525"/>
                      <wp:effectExtent l="0" t="0" r="0" b="0"/>
                      <wp:docPr id="111040" name="Group 111040"/>
                      <wp:cNvGraphicFramePr/>
                      <a:graphic xmlns:a="http://schemas.openxmlformats.org/drawingml/2006/main">
                        <a:graphicData uri="http://schemas.microsoft.com/office/word/2010/wordprocessingGroup">
                          <wpg:wgp>
                            <wpg:cNvGrpSpPr/>
                            <wpg:grpSpPr>
                              <a:xfrm>
                                <a:off x="0" y="0"/>
                                <a:ext cx="723900" cy="9525"/>
                                <a:chOff x="0" y="0"/>
                                <a:chExt cx="723900" cy="9525"/>
                              </a:xfrm>
                            </wpg:grpSpPr>
                            <wps:wsp>
                              <wps:cNvPr id="121377" name="Shape 121377"/>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78" name="Shape 121378"/>
                              <wps:cNvSpPr/>
                              <wps:spPr>
                                <a:xfrm>
                                  <a:off x="114300"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040" style="width:57pt;height:0.75pt;mso-position-horizontal-relative:char;mso-position-vertical-relative:line" coordsize="7239,95">
                      <v:shape id="Shape 121379" style="position:absolute;width:1143;height:95;left:0;top:0;" coordsize="114300,9525" path="m0,0l114300,0l114300,9525l0,9525l0,0">
                        <v:stroke weight="0pt" endcap="flat" joinstyle="miter" miterlimit="10" on="false" color="#000000" opacity="0"/>
                        <v:fill on="true" color="#000000"/>
                      </v:shape>
                      <v:shape id="Shape 121380" style="position:absolute;width:6096;height:95;left:1143;top:0;" coordsize="609600,9525" path="m0,0l609600,0l609600,9525l0,9525l0,0">
                        <v:stroke weight="0pt" endcap="flat" joinstyle="miter" miterlimit="10" on="false" color="#000000" opacity="0"/>
                        <v:fill on="true" color="#000000"/>
                      </v:shape>
                    </v:group>
                  </w:pict>
                </mc:Fallback>
              </mc:AlternateContent>
            </w:r>
          </w:p>
          <w:p w14:paraId="220017D4" w14:textId="77777777" w:rsidR="00572908" w:rsidRDefault="00000000">
            <w:pPr>
              <w:spacing w:before="0" w:after="0" w:line="259" w:lineRule="auto"/>
              <w:ind w:left="0" w:firstLine="0"/>
            </w:pPr>
            <w:r>
              <w:rPr>
                <w:sz w:val="18"/>
              </w:rPr>
              <w:t>$</w:t>
            </w:r>
          </w:p>
        </w:tc>
        <w:tc>
          <w:tcPr>
            <w:tcW w:w="573" w:type="dxa"/>
            <w:vMerge w:val="restart"/>
            <w:tcBorders>
              <w:top w:val="nil"/>
              <w:left w:val="nil"/>
              <w:bottom w:val="nil"/>
              <w:right w:val="nil"/>
            </w:tcBorders>
          </w:tcPr>
          <w:p w14:paraId="789EE16D" w14:textId="77777777" w:rsidR="00572908" w:rsidRDefault="00000000">
            <w:pPr>
              <w:tabs>
                <w:tab w:val="center" w:pos="462"/>
              </w:tabs>
              <w:spacing w:before="0" w:after="0" w:line="259" w:lineRule="auto"/>
              <w:ind w:left="0" w:firstLine="0"/>
            </w:pPr>
            <w:r>
              <w:rPr>
                <w:sz w:val="18"/>
              </w:rPr>
              <w:t>—</w:t>
            </w:r>
            <w:r>
              <w:rPr>
                <w:sz w:val="18"/>
              </w:rPr>
              <w:tab/>
            </w:r>
            <w:r>
              <w:t xml:space="preserve"> </w:t>
            </w:r>
          </w:p>
          <w:p w14:paraId="023B0265" w14:textId="77777777" w:rsidR="00572908" w:rsidRDefault="00000000">
            <w:pPr>
              <w:spacing w:before="0" w:after="68" w:line="259" w:lineRule="auto"/>
              <w:ind w:left="291" w:firstLine="0"/>
            </w:pPr>
            <w:r>
              <w:rPr>
                <w:rFonts w:ascii="Calibri" w:eastAsia="Calibri" w:hAnsi="Calibri" w:cs="Calibri"/>
                <w:noProof/>
                <w:sz w:val="22"/>
              </w:rPr>
              <mc:AlternateContent>
                <mc:Choice Requires="wpg">
                  <w:drawing>
                    <wp:inline distT="0" distB="0" distL="0" distR="0" wp14:anchorId="18F216BB" wp14:editId="1A5EC952">
                      <wp:extent cx="85725" cy="9525"/>
                      <wp:effectExtent l="0" t="0" r="0" b="0"/>
                      <wp:docPr id="111062" name="Group 111062"/>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21381" name="Shape 121381"/>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062" style="width:6.75pt;height:0.75pt;mso-position-horizontal-relative:char;mso-position-vertical-relative:line" coordsize="857,95">
                      <v:shape id="Shape 121382"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2CD79078" w14:textId="77777777" w:rsidR="00572908" w:rsidRDefault="00000000">
            <w:pPr>
              <w:spacing w:before="0" w:after="0" w:line="259" w:lineRule="auto"/>
              <w:ind w:left="0" w:firstLine="0"/>
              <w:jc w:val="both"/>
            </w:pPr>
            <w:r>
              <w:rPr>
                <w:sz w:val="18"/>
              </w:rPr>
              <w:t>(2.6)</w:t>
            </w:r>
            <w:r>
              <w:t xml:space="preserve"> </w:t>
            </w:r>
          </w:p>
        </w:tc>
        <w:tc>
          <w:tcPr>
            <w:tcW w:w="423" w:type="dxa"/>
            <w:vMerge w:val="restart"/>
            <w:tcBorders>
              <w:top w:val="nil"/>
              <w:left w:val="nil"/>
              <w:bottom w:val="single" w:sz="6" w:space="0" w:color="000000"/>
              <w:right w:val="nil"/>
            </w:tcBorders>
            <w:vAlign w:val="bottom"/>
          </w:tcPr>
          <w:p w14:paraId="64CE12C7" w14:textId="77777777" w:rsidR="00572908" w:rsidRDefault="00000000">
            <w:pPr>
              <w:spacing w:before="0" w:after="70" w:line="259" w:lineRule="auto"/>
              <w:ind w:left="-27" w:firstLine="0"/>
            </w:pPr>
            <w:r>
              <w:rPr>
                <w:rFonts w:ascii="Calibri" w:eastAsia="Calibri" w:hAnsi="Calibri" w:cs="Calibri"/>
                <w:noProof/>
                <w:sz w:val="22"/>
              </w:rPr>
              <mc:AlternateContent>
                <mc:Choice Requires="wpg">
                  <w:drawing>
                    <wp:inline distT="0" distB="0" distL="0" distR="0" wp14:anchorId="415E09E8" wp14:editId="4FAEEF2F">
                      <wp:extent cx="85725" cy="9525"/>
                      <wp:effectExtent l="0" t="0" r="0" b="0"/>
                      <wp:docPr id="111091" name="Group 111091"/>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21383" name="Shape 12138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091" style="width:6.75pt;height:0.75pt;mso-position-horizontal-relative:char;mso-position-vertical-relative:line" coordsize="857,95">
                      <v:shape id="Shape 121384"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50B33C33" w14:textId="77777777" w:rsidR="00572908" w:rsidRDefault="00000000">
            <w:pPr>
              <w:spacing w:before="0" w:after="0" w:line="259" w:lineRule="auto"/>
              <w:ind w:left="0" w:firstLine="0"/>
            </w:pPr>
            <w:r>
              <w:rPr>
                <w:sz w:val="18"/>
              </w:rPr>
              <w:t>$</w:t>
            </w:r>
          </w:p>
        </w:tc>
        <w:tc>
          <w:tcPr>
            <w:tcW w:w="565" w:type="dxa"/>
            <w:vMerge w:val="restart"/>
            <w:tcBorders>
              <w:top w:val="nil"/>
              <w:left w:val="nil"/>
              <w:bottom w:val="nil"/>
              <w:right w:val="nil"/>
            </w:tcBorders>
          </w:tcPr>
          <w:p w14:paraId="07195D8D" w14:textId="77777777" w:rsidR="00572908" w:rsidRDefault="00000000">
            <w:pPr>
              <w:spacing w:before="0" w:after="0" w:line="259" w:lineRule="auto"/>
              <w:ind w:left="135" w:firstLine="0"/>
            </w:pPr>
            <w:r>
              <w:rPr>
                <w:sz w:val="18"/>
              </w:rPr>
              <w:t>—</w:t>
            </w:r>
            <w:r>
              <w:t xml:space="preserve"> </w:t>
            </w:r>
          </w:p>
          <w:p w14:paraId="7326A8B6" w14:textId="77777777" w:rsidR="00572908" w:rsidRDefault="00000000">
            <w:pPr>
              <w:spacing w:before="0" w:after="68" w:line="259" w:lineRule="auto"/>
              <w:ind w:left="-315" w:firstLine="0"/>
            </w:pPr>
            <w:r>
              <w:rPr>
                <w:rFonts w:ascii="Calibri" w:eastAsia="Calibri" w:hAnsi="Calibri" w:cs="Calibri"/>
                <w:noProof/>
                <w:sz w:val="22"/>
              </w:rPr>
              <mc:AlternateContent>
                <mc:Choice Requires="wpg">
                  <w:drawing>
                    <wp:inline distT="0" distB="0" distL="0" distR="0" wp14:anchorId="051AB91E" wp14:editId="6D3C5B9C">
                      <wp:extent cx="466725" cy="9525"/>
                      <wp:effectExtent l="0" t="0" r="0" b="0"/>
                      <wp:docPr id="111107" name="Group 111107"/>
                      <wp:cNvGraphicFramePr/>
                      <a:graphic xmlns:a="http://schemas.openxmlformats.org/drawingml/2006/main">
                        <a:graphicData uri="http://schemas.microsoft.com/office/word/2010/wordprocessingGroup">
                          <wpg:wgp>
                            <wpg:cNvGrpSpPr/>
                            <wpg:grpSpPr>
                              <a:xfrm>
                                <a:off x="0" y="0"/>
                                <a:ext cx="466725" cy="9525"/>
                                <a:chOff x="0" y="0"/>
                                <a:chExt cx="466725" cy="9525"/>
                              </a:xfrm>
                            </wpg:grpSpPr>
                            <wps:wsp>
                              <wps:cNvPr id="121385" name="Shape 121385"/>
                              <wps:cNvSpPr/>
                              <wps:spPr>
                                <a:xfrm>
                                  <a:off x="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86" name="Shape 121386"/>
                              <wps:cNvSpPr/>
                              <wps:spPr>
                                <a:xfrm>
                                  <a:off x="400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107" style="width:36.75pt;height:0.75pt;mso-position-horizontal-relative:char;mso-position-vertical-relative:line" coordsize="4667,95">
                      <v:shape id="Shape 121387" style="position:absolute;width:4000;height:95;left:0;top:0;" coordsize="400050,9525" path="m0,0l400050,0l400050,9525l0,9525l0,0">
                        <v:stroke weight="0pt" endcap="flat" joinstyle="miter" miterlimit="10" on="false" color="#000000" opacity="0"/>
                        <v:fill on="true" color="#000000"/>
                      </v:shape>
                      <v:shape id="Shape 121388" style="position:absolute;width:666;height:95;left:4000;top:0;" coordsize="66675,9525" path="m0,0l66675,0l66675,9525l0,9525l0,0">
                        <v:stroke weight="0pt" endcap="flat" joinstyle="miter" miterlimit="10" on="false" color="#000000" opacity="0"/>
                        <v:fill on="true" color="#000000"/>
                      </v:shape>
                    </v:group>
                  </w:pict>
                </mc:Fallback>
              </mc:AlternateContent>
            </w:r>
          </w:p>
          <w:p w14:paraId="2D233AB1" w14:textId="77777777" w:rsidR="00572908" w:rsidRDefault="00000000">
            <w:pPr>
              <w:spacing w:before="0" w:after="0" w:line="259" w:lineRule="auto"/>
              <w:ind w:left="0" w:firstLine="0"/>
              <w:jc w:val="both"/>
            </w:pPr>
            <w:r>
              <w:rPr>
                <w:sz w:val="18"/>
              </w:rPr>
              <w:t>72.5</w:t>
            </w:r>
            <w:r>
              <w:t xml:space="preserve"> </w:t>
            </w:r>
          </w:p>
        </w:tc>
        <w:tc>
          <w:tcPr>
            <w:tcW w:w="310" w:type="dxa"/>
            <w:vMerge w:val="restart"/>
            <w:tcBorders>
              <w:top w:val="nil"/>
              <w:left w:val="nil"/>
              <w:bottom w:val="single" w:sz="6" w:space="0" w:color="000000"/>
              <w:right w:val="nil"/>
            </w:tcBorders>
            <w:vAlign w:val="bottom"/>
          </w:tcPr>
          <w:p w14:paraId="3B8F536B" w14:textId="77777777" w:rsidR="00572908" w:rsidRDefault="00000000">
            <w:pPr>
              <w:spacing w:before="0" w:after="70" w:line="259" w:lineRule="auto"/>
              <w:ind w:left="-25" w:firstLine="0"/>
            </w:pPr>
            <w:r>
              <w:rPr>
                <w:rFonts w:ascii="Calibri" w:eastAsia="Calibri" w:hAnsi="Calibri" w:cs="Calibri"/>
                <w:noProof/>
                <w:sz w:val="22"/>
              </w:rPr>
              <mc:AlternateContent>
                <mc:Choice Requires="wpg">
                  <w:drawing>
                    <wp:inline distT="0" distB="0" distL="0" distR="0" wp14:anchorId="3F9353DA" wp14:editId="1204A67E">
                      <wp:extent cx="76200" cy="9525"/>
                      <wp:effectExtent l="0" t="0" r="0" b="0"/>
                      <wp:docPr id="111128" name="Group 111128"/>
                      <wp:cNvGraphicFramePr/>
                      <a:graphic xmlns:a="http://schemas.openxmlformats.org/drawingml/2006/main">
                        <a:graphicData uri="http://schemas.microsoft.com/office/word/2010/wordprocessingGroup">
                          <wpg:wgp>
                            <wpg:cNvGrpSpPr/>
                            <wpg:grpSpPr>
                              <a:xfrm>
                                <a:off x="0" y="0"/>
                                <a:ext cx="76200" cy="9525"/>
                                <a:chOff x="0" y="0"/>
                                <a:chExt cx="76200" cy="9525"/>
                              </a:xfrm>
                            </wpg:grpSpPr>
                            <wps:wsp>
                              <wps:cNvPr id="121389" name="Shape 12138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128" style="width:6pt;height:0.75pt;mso-position-horizontal-relative:char;mso-position-vertical-relative:line" coordsize="762,95">
                      <v:shape id="Shape 121390" style="position:absolute;width:762;height:95;left:0;top:0;" coordsize="76200,9525" path="m0,0l76200,0l76200,9525l0,9525l0,0">
                        <v:stroke weight="0pt" endcap="flat" joinstyle="miter" miterlimit="10" on="false" color="#000000" opacity="0"/>
                        <v:fill on="true" color="#000000"/>
                      </v:shape>
                    </v:group>
                  </w:pict>
                </mc:Fallback>
              </mc:AlternateContent>
            </w:r>
          </w:p>
          <w:p w14:paraId="048015C7" w14:textId="77777777" w:rsidR="00572908" w:rsidRDefault="00000000">
            <w:pPr>
              <w:spacing w:before="0" w:after="0" w:line="259" w:lineRule="auto"/>
              <w:ind w:left="0" w:firstLine="0"/>
            </w:pPr>
            <w:r>
              <w:rPr>
                <w:sz w:val="18"/>
              </w:rPr>
              <w:t>$</w:t>
            </w:r>
          </w:p>
        </w:tc>
        <w:tc>
          <w:tcPr>
            <w:tcW w:w="652" w:type="dxa"/>
            <w:vMerge w:val="restart"/>
            <w:tcBorders>
              <w:top w:val="nil"/>
              <w:left w:val="nil"/>
              <w:bottom w:val="nil"/>
              <w:right w:val="nil"/>
            </w:tcBorders>
          </w:tcPr>
          <w:p w14:paraId="40D027F8" w14:textId="77777777" w:rsidR="00572908" w:rsidRDefault="00000000">
            <w:pPr>
              <w:spacing w:before="0" w:after="0" w:line="259" w:lineRule="auto"/>
              <w:ind w:left="120" w:firstLine="0"/>
            </w:pPr>
            <w:r>
              <w:rPr>
                <w:sz w:val="18"/>
              </w:rPr>
              <w:t>(0.3)</w:t>
            </w:r>
            <w:r>
              <w:t xml:space="preserve"> </w:t>
            </w:r>
          </w:p>
          <w:p w14:paraId="0C9A232C" w14:textId="77777777" w:rsidR="00572908" w:rsidRDefault="00000000">
            <w:pPr>
              <w:spacing w:before="0" w:after="69" w:line="259" w:lineRule="auto"/>
              <w:ind w:left="-215" w:firstLine="0"/>
            </w:pPr>
            <w:r>
              <w:rPr>
                <w:rFonts w:ascii="Calibri" w:eastAsia="Calibri" w:hAnsi="Calibri" w:cs="Calibri"/>
                <w:noProof/>
                <w:sz w:val="22"/>
              </w:rPr>
              <mc:AlternateContent>
                <mc:Choice Requires="wpg">
                  <w:drawing>
                    <wp:inline distT="0" distB="0" distL="0" distR="0" wp14:anchorId="5773F083" wp14:editId="15DEA909">
                      <wp:extent cx="457200" cy="9525"/>
                      <wp:effectExtent l="0" t="0" r="0" b="0"/>
                      <wp:docPr id="111141" name="Group 111141"/>
                      <wp:cNvGraphicFramePr/>
                      <a:graphic xmlns:a="http://schemas.openxmlformats.org/drawingml/2006/main">
                        <a:graphicData uri="http://schemas.microsoft.com/office/word/2010/wordprocessingGroup">
                          <wpg:wgp>
                            <wpg:cNvGrpSpPr/>
                            <wpg:grpSpPr>
                              <a:xfrm>
                                <a:off x="0" y="0"/>
                                <a:ext cx="457200" cy="9525"/>
                                <a:chOff x="0" y="0"/>
                                <a:chExt cx="457200" cy="9525"/>
                              </a:xfrm>
                            </wpg:grpSpPr>
                            <wps:wsp>
                              <wps:cNvPr id="121391" name="Shape 121391"/>
                              <wps:cNvSpPr/>
                              <wps:spPr>
                                <a:xfrm>
                                  <a:off x="0"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92" name="Shape 121392"/>
                              <wps:cNvSpPr/>
                              <wps:spPr>
                                <a:xfrm>
                                  <a:off x="390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141" style="width:36pt;height:0.75pt;mso-position-horizontal-relative:char;mso-position-vertical-relative:line" coordsize="4572,95">
                      <v:shape id="Shape 121393" style="position:absolute;width:3905;height:95;left:0;top:0;" coordsize="390525,9525" path="m0,0l390525,0l390525,9525l0,9525l0,0">
                        <v:stroke weight="0pt" endcap="flat" joinstyle="miter" miterlimit="10" on="false" color="#000000" opacity="0"/>
                        <v:fill on="true" color="#000000"/>
                      </v:shape>
                      <v:shape id="Shape 121394" style="position:absolute;width:666;height:95;left:3905;top:0;" coordsize="66675,9525" path="m0,0l66675,0l66675,9525l0,9525l0,0">
                        <v:stroke weight="0pt" endcap="flat" joinstyle="miter" miterlimit="10" on="false" color="#000000" opacity="0"/>
                        <v:fill on="true" color="#000000"/>
                      </v:shape>
                    </v:group>
                  </w:pict>
                </mc:Fallback>
              </mc:AlternateContent>
            </w:r>
          </w:p>
          <w:p w14:paraId="10440CCE" w14:textId="77777777" w:rsidR="00572908" w:rsidRDefault="00000000">
            <w:pPr>
              <w:spacing w:before="0" w:after="0" w:line="259" w:lineRule="auto"/>
              <w:ind w:left="0" w:firstLine="0"/>
              <w:jc w:val="both"/>
            </w:pPr>
            <w:r>
              <w:rPr>
                <w:sz w:val="18"/>
              </w:rPr>
              <w:t>447.9</w:t>
            </w:r>
            <w:r>
              <w:t xml:space="preserve"> </w:t>
            </w:r>
          </w:p>
        </w:tc>
        <w:tc>
          <w:tcPr>
            <w:tcW w:w="892" w:type="dxa"/>
            <w:vMerge w:val="restart"/>
            <w:tcBorders>
              <w:top w:val="nil"/>
              <w:left w:val="nil"/>
              <w:bottom w:val="single" w:sz="6" w:space="0" w:color="000000"/>
              <w:right w:val="nil"/>
            </w:tcBorders>
            <w:vAlign w:val="bottom"/>
          </w:tcPr>
          <w:p w14:paraId="1DABE8B2" w14:textId="77777777" w:rsidR="00572908" w:rsidRDefault="00000000">
            <w:pPr>
              <w:spacing w:before="0" w:after="70" w:line="259" w:lineRule="auto"/>
              <w:ind w:left="-27" w:right="-221" w:firstLine="0"/>
            </w:pPr>
            <w:r>
              <w:rPr>
                <w:rFonts w:ascii="Calibri" w:eastAsia="Calibri" w:hAnsi="Calibri" w:cs="Calibri"/>
                <w:noProof/>
                <w:sz w:val="22"/>
              </w:rPr>
              <mc:AlternateContent>
                <mc:Choice Requires="wpg">
                  <w:drawing>
                    <wp:inline distT="0" distB="0" distL="0" distR="0" wp14:anchorId="1A0770C6" wp14:editId="2A7E1FBE">
                      <wp:extent cx="723900" cy="9525"/>
                      <wp:effectExtent l="0" t="0" r="0" b="0"/>
                      <wp:docPr id="111164" name="Group 111164"/>
                      <wp:cNvGraphicFramePr/>
                      <a:graphic xmlns:a="http://schemas.openxmlformats.org/drawingml/2006/main">
                        <a:graphicData uri="http://schemas.microsoft.com/office/word/2010/wordprocessingGroup">
                          <wpg:wgp>
                            <wpg:cNvGrpSpPr/>
                            <wpg:grpSpPr>
                              <a:xfrm>
                                <a:off x="0" y="0"/>
                                <a:ext cx="723900" cy="9525"/>
                                <a:chOff x="0" y="0"/>
                                <a:chExt cx="723900" cy="9525"/>
                              </a:xfrm>
                            </wpg:grpSpPr>
                            <wps:wsp>
                              <wps:cNvPr id="121395" name="Shape 121395"/>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96" name="Shape 121396"/>
                              <wps:cNvSpPr/>
                              <wps:spPr>
                                <a:xfrm>
                                  <a:off x="114300"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164" style="width:57pt;height:0.75pt;mso-position-horizontal-relative:char;mso-position-vertical-relative:line" coordsize="7239,95">
                      <v:shape id="Shape 121397" style="position:absolute;width:1143;height:95;left:0;top:0;" coordsize="114300,9525" path="m0,0l114300,0l114300,9525l0,9525l0,0">
                        <v:stroke weight="0pt" endcap="flat" joinstyle="miter" miterlimit="10" on="false" color="#000000" opacity="0"/>
                        <v:fill on="true" color="#000000"/>
                      </v:shape>
                      <v:shape id="Shape 121398" style="position:absolute;width:6096;height:95;left:1143;top:0;" coordsize="609600,9525" path="m0,0l609600,0l609600,9525l0,9525l0,0">
                        <v:stroke weight="0pt" endcap="flat" joinstyle="miter" miterlimit="10" on="false" color="#000000" opacity="0"/>
                        <v:fill on="true" color="#000000"/>
                      </v:shape>
                    </v:group>
                  </w:pict>
                </mc:Fallback>
              </mc:AlternateContent>
            </w:r>
          </w:p>
          <w:p w14:paraId="670AAE6F" w14:textId="77777777" w:rsidR="00572908" w:rsidRDefault="00000000">
            <w:pPr>
              <w:spacing w:before="0" w:after="0" w:line="259" w:lineRule="auto"/>
              <w:ind w:left="0" w:firstLine="0"/>
            </w:pPr>
            <w:r>
              <w:rPr>
                <w:sz w:val="18"/>
              </w:rPr>
              <w:t>$</w:t>
            </w:r>
          </w:p>
        </w:tc>
        <w:tc>
          <w:tcPr>
            <w:tcW w:w="470" w:type="dxa"/>
            <w:vMerge w:val="restart"/>
            <w:tcBorders>
              <w:top w:val="nil"/>
              <w:left w:val="nil"/>
              <w:bottom w:val="nil"/>
              <w:right w:val="nil"/>
            </w:tcBorders>
          </w:tcPr>
          <w:p w14:paraId="1FD2B3E4" w14:textId="77777777" w:rsidR="00572908" w:rsidRDefault="00000000">
            <w:pPr>
              <w:spacing w:before="0" w:after="0" w:line="259" w:lineRule="auto"/>
              <w:ind w:left="45" w:firstLine="0"/>
              <w:jc w:val="both"/>
            </w:pPr>
            <w:r>
              <w:rPr>
                <w:sz w:val="18"/>
              </w:rPr>
              <w:t>—</w:t>
            </w:r>
            <w:r>
              <w:t xml:space="preserve"> </w:t>
            </w:r>
          </w:p>
          <w:p w14:paraId="714BE3F4" w14:textId="77777777" w:rsidR="00572908" w:rsidRDefault="00000000">
            <w:pPr>
              <w:spacing w:before="0" w:after="68" w:line="259" w:lineRule="auto"/>
              <w:ind w:left="221" w:firstLine="0"/>
            </w:pPr>
            <w:r>
              <w:rPr>
                <w:rFonts w:ascii="Calibri" w:eastAsia="Calibri" w:hAnsi="Calibri" w:cs="Calibri"/>
                <w:noProof/>
                <w:sz w:val="22"/>
              </w:rPr>
              <mc:AlternateContent>
                <mc:Choice Requires="wpg">
                  <w:drawing>
                    <wp:inline distT="0" distB="0" distL="0" distR="0" wp14:anchorId="43947E43" wp14:editId="32BC99B2">
                      <wp:extent cx="66675" cy="9525"/>
                      <wp:effectExtent l="0" t="0" r="0" b="0"/>
                      <wp:docPr id="111184" name="Group 111184"/>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121399" name="Shape 12139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184" style="width:5.25pt;height:0.75pt;mso-position-horizontal-relative:char;mso-position-vertical-relative:line" coordsize="666,95">
                      <v:shape id="Shape 121400"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0774F557" w14:textId="77777777" w:rsidR="00572908" w:rsidRDefault="00000000">
            <w:pPr>
              <w:spacing w:before="0" w:after="0" w:line="259" w:lineRule="auto"/>
              <w:ind w:left="0" w:firstLine="0"/>
              <w:jc w:val="both"/>
            </w:pPr>
            <w:r>
              <w:rPr>
                <w:sz w:val="18"/>
              </w:rPr>
              <w:t>3.3</w:t>
            </w:r>
            <w:r>
              <w:t xml:space="preserve"> </w:t>
            </w:r>
          </w:p>
        </w:tc>
        <w:tc>
          <w:tcPr>
            <w:tcW w:w="407" w:type="dxa"/>
            <w:tcBorders>
              <w:top w:val="nil"/>
              <w:left w:val="nil"/>
              <w:bottom w:val="single" w:sz="6" w:space="0" w:color="000000"/>
              <w:right w:val="nil"/>
            </w:tcBorders>
          </w:tcPr>
          <w:p w14:paraId="2CF4BB16" w14:textId="77777777" w:rsidR="00572908" w:rsidRDefault="00572908">
            <w:pPr>
              <w:spacing w:before="0" w:after="160" w:line="259" w:lineRule="auto"/>
              <w:ind w:left="0" w:firstLine="0"/>
            </w:pPr>
          </w:p>
        </w:tc>
        <w:tc>
          <w:tcPr>
            <w:tcW w:w="513" w:type="dxa"/>
            <w:tcBorders>
              <w:top w:val="nil"/>
              <w:left w:val="nil"/>
              <w:bottom w:val="single" w:sz="6" w:space="0" w:color="000000"/>
              <w:right w:val="nil"/>
            </w:tcBorders>
          </w:tcPr>
          <w:p w14:paraId="43BA0279" w14:textId="77777777" w:rsidR="00572908" w:rsidRDefault="00000000">
            <w:pPr>
              <w:spacing w:before="0" w:after="0" w:line="259" w:lineRule="auto"/>
              <w:ind w:left="120" w:firstLine="0"/>
            </w:pPr>
            <w:r>
              <w:rPr>
                <w:sz w:val="18"/>
              </w:rPr>
              <w:t>(0.3)</w:t>
            </w:r>
          </w:p>
        </w:tc>
      </w:tr>
      <w:tr w:rsidR="00572908" w14:paraId="0D84B63F" w14:textId="77777777">
        <w:trPr>
          <w:trHeight w:val="300"/>
        </w:trPr>
        <w:tc>
          <w:tcPr>
            <w:tcW w:w="869" w:type="dxa"/>
            <w:tcBorders>
              <w:top w:val="nil"/>
              <w:left w:val="nil"/>
              <w:bottom w:val="nil"/>
              <w:right w:val="nil"/>
            </w:tcBorders>
          </w:tcPr>
          <w:p w14:paraId="0ED7D1E7" w14:textId="77777777" w:rsidR="00572908" w:rsidRDefault="00000000">
            <w:pPr>
              <w:spacing w:before="0" w:after="0" w:line="259" w:lineRule="auto"/>
              <w:ind w:left="73" w:firstLine="0"/>
              <w:jc w:val="center"/>
            </w:pPr>
            <w:r>
              <w:rPr>
                <w:sz w:val="18"/>
              </w:rPr>
              <w:t>38.5</w:t>
            </w:r>
          </w:p>
        </w:tc>
        <w:tc>
          <w:tcPr>
            <w:tcW w:w="0" w:type="auto"/>
            <w:vMerge/>
            <w:tcBorders>
              <w:top w:val="nil"/>
              <w:left w:val="nil"/>
              <w:bottom w:val="single" w:sz="6" w:space="0" w:color="000000"/>
              <w:right w:val="nil"/>
            </w:tcBorders>
          </w:tcPr>
          <w:p w14:paraId="089C4A16" w14:textId="77777777" w:rsidR="00572908" w:rsidRDefault="00572908">
            <w:pPr>
              <w:spacing w:before="0" w:after="160" w:line="259" w:lineRule="auto"/>
              <w:ind w:left="0" w:firstLine="0"/>
            </w:pPr>
          </w:p>
        </w:tc>
        <w:tc>
          <w:tcPr>
            <w:tcW w:w="0" w:type="auto"/>
            <w:vMerge/>
            <w:tcBorders>
              <w:top w:val="nil"/>
              <w:left w:val="nil"/>
              <w:bottom w:val="nil"/>
              <w:right w:val="nil"/>
            </w:tcBorders>
          </w:tcPr>
          <w:p w14:paraId="6ED2E630" w14:textId="77777777" w:rsidR="00572908" w:rsidRDefault="00572908">
            <w:pPr>
              <w:spacing w:before="0" w:after="160" w:line="259" w:lineRule="auto"/>
              <w:ind w:left="0" w:firstLine="0"/>
            </w:pPr>
          </w:p>
        </w:tc>
        <w:tc>
          <w:tcPr>
            <w:tcW w:w="0" w:type="auto"/>
            <w:vMerge/>
            <w:tcBorders>
              <w:top w:val="nil"/>
              <w:left w:val="nil"/>
              <w:bottom w:val="single" w:sz="6" w:space="0" w:color="000000"/>
              <w:right w:val="nil"/>
            </w:tcBorders>
          </w:tcPr>
          <w:p w14:paraId="2BD5A21F" w14:textId="77777777" w:rsidR="00572908" w:rsidRDefault="00572908">
            <w:pPr>
              <w:spacing w:before="0" w:after="160" w:line="259" w:lineRule="auto"/>
              <w:ind w:left="0" w:firstLine="0"/>
            </w:pPr>
          </w:p>
        </w:tc>
        <w:tc>
          <w:tcPr>
            <w:tcW w:w="0" w:type="auto"/>
            <w:vMerge/>
            <w:tcBorders>
              <w:top w:val="nil"/>
              <w:left w:val="nil"/>
              <w:bottom w:val="nil"/>
              <w:right w:val="nil"/>
            </w:tcBorders>
          </w:tcPr>
          <w:p w14:paraId="3DB93B48" w14:textId="77777777" w:rsidR="00572908" w:rsidRDefault="00572908">
            <w:pPr>
              <w:spacing w:before="0" w:after="160" w:line="259" w:lineRule="auto"/>
              <w:ind w:left="0" w:firstLine="0"/>
            </w:pPr>
          </w:p>
        </w:tc>
        <w:tc>
          <w:tcPr>
            <w:tcW w:w="0" w:type="auto"/>
            <w:vMerge/>
            <w:tcBorders>
              <w:top w:val="nil"/>
              <w:left w:val="nil"/>
              <w:bottom w:val="single" w:sz="6" w:space="0" w:color="000000"/>
              <w:right w:val="nil"/>
            </w:tcBorders>
          </w:tcPr>
          <w:p w14:paraId="0623FF98" w14:textId="77777777" w:rsidR="00572908" w:rsidRDefault="00572908">
            <w:pPr>
              <w:spacing w:before="0" w:after="160" w:line="259" w:lineRule="auto"/>
              <w:ind w:left="0" w:firstLine="0"/>
            </w:pPr>
          </w:p>
        </w:tc>
        <w:tc>
          <w:tcPr>
            <w:tcW w:w="0" w:type="auto"/>
            <w:vMerge/>
            <w:tcBorders>
              <w:top w:val="nil"/>
              <w:left w:val="nil"/>
              <w:bottom w:val="nil"/>
              <w:right w:val="nil"/>
            </w:tcBorders>
          </w:tcPr>
          <w:p w14:paraId="2E1113CE" w14:textId="77777777" w:rsidR="00572908" w:rsidRDefault="00572908">
            <w:pPr>
              <w:spacing w:before="0" w:after="160" w:line="259" w:lineRule="auto"/>
              <w:ind w:left="0" w:firstLine="0"/>
            </w:pPr>
          </w:p>
        </w:tc>
        <w:tc>
          <w:tcPr>
            <w:tcW w:w="0" w:type="auto"/>
            <w:vMerge/>
            <w:tcBorders>
              <w:top w:val="nil"/>
              <w:left w:val="nil"/>
              <w:bottom w:val="single" w:sz="6" w:space="0" w:color="000000"/>
              <w:right w:val="nil"/>
            </w:tcBorders>
          </w:tcPr>
          <w:p w14:paraId="60319868" w14:textId="77777777" w:rsidR="00572908" w:rsidRDefault="00572908">
            <w:pPr>
              <w:spacing w:before="0" w:after="160" w:line="259" w:lineRule="auto"/>
              <w:ind w:left="0" w:firstLine="0"/>
            </w:pPr>
          </w:p>
        </w:tc>
        <w:tc>
          <w:tcPr>
            <w:tcW w:w="0" w:type="auto"/>
            <w:vMerge/>
            <w:tcBorders>
              <w:top w:val="nil"/>
              <w:left w:val="nil"/>
              <w:bottom w:val="nil"/>
              <w:right w:val="nil"/>
            </w:tcBorders>
          </w:tcPr>
          <w:p w14:paraId="69B0AE10" w14:textId="77777777" w:rsidR="00572908" w:rsidRDefault="00572908">
            <w:pPr>
              <w:spacing w:before="0" w:after="160" w:line="259" w:lineRule="auto"/>
              <w:ind w:left="0" w:firstLine="0"/>
            </w:pPr>
          </w:p>
        </w:tc>
        <w:tc>
          <w:tcPr>
            <w:tcW w:w="0" w:type="auto"/>
            <w:vMerge/>
            <w:tcBorders>
              <w:top w:val="nil"/>
              <w:left w:val="nil"/>
              <w:bottom w:val="single" w:sz="6" w:space="0" w:color="000000"/>
              <w:right w:val="nil"/>
            </w:tcBorders>
          </w:tcPr>
          <w:p w14:paraId="3A128550" w14:textId="77777777" w:rsidR="00572908" w:rsidRDefault="00572908">
            <w:pPr>
              <w:spacing w:before="0" w:after="160" w:line="259" w:lineRule="auto"/>
              <w:ind w:left="0" w:firstLine="0"/>
            </w:pPr>
          </w:p>
        </w:tc>
        <w:tc>
          <w:tcPr>
            <w:tcW w:w="0" w:type="auto"/>
            <w:vMerge/>
            <w:tcBorders>
              <w:top w:val="nil"/>
              <w:left w:val="nil"/>
              <w:bottom w:val="nil"/>
              <w:right w:val="nil"/>
            </w:tcBorders>
          </w:tcPr>
          <w:p w14:paraId="73911E4F" w14:textId="77777777" w:rsidR="00572908" w:rsidRDefault="00572908">
            <w:pPr>
              <w:spacing w:before="0" w:after="160" w:line="259" w:lineRule="auto"/>
              <w:ind w:left="0" w:firstLine="0"/>
            </w:pPr>
          </w:p>
        </w:tc>
        <w:tc>
          <w:tcPr>
            <w:tcW w:w="0" w:type="auto"/>
            <w:vMerge/>
            <w:tcBorders>
              <w:top w:val="nil"/>
              <w:left w:val="nil"/>
              <w:bottom w:val="single" w:sz="6" w:space="0" w:color="000000"/>
              <w:right w:val="nil"/>
            </w:tcBorders>
          </w:tcPr>
          <w:p w14:paraId="2144AB25" w14:textId="77777777" w:rsidR="00572908" w:rsidRDefault="00572908">
            <w:pPr>
              <w:spacing w:before="0" w:after="160" w:line="259" w:lineRule="auto"/>
              <w:ind w:left="0" w:firstLine="0"/>
            </w:pPr>
          </w:p>
        </w:tc>
        <w:tc>
          <w:tcPr>
            <w:tcW w:w="0" w:type="auto"/>
            <w:vMerge/>
            <w:tcBorders>
              <w:top w:val="nil"/>
              <w:left w:val="nil"/>
              <w:bottom w:val="nil"/>
              <w:right w:val="nil"/>
            </w:tcBorders>
          </w:tcPr>
          <w:p w14:paraId="62667A63" w14:textId="77777777" w:rsidR="00572908" w:rsidRDefault="00572908">
            <w:pPr>
              <w:spacing w:before="0" w:after="160" w:line="259" w:lineRule="auto"/>
              <w:ind w:left="0" w:firstLine="0"/>
            </w:pPr>
          </w:p>
        </w:tc>
        <w:tc>
          <w:tcPr>
            <w:tcW w:w="407" w:type="dxa"/>
            <w:tcBorders>
              <w:top w:val="single" w:sz="6" w:space="0" w:color="000000"/>
              <w:left w:val="nil"/>
              <w:bottom w:val="single" w:sz="6" w:space="0" w:color="000000"/>
              <w:right w:val="nil"/>
            </w:tcBorders>
          </w:tcPr>
          <w:p w14:paraId="107220E7" w14:textId="77777777" w:rsidR="00572908" w:rsidRDefault="00000000">
            <w:pPr>
              <w:spacing w:before="0" w:after="0" w:line="259" w:lineRule="auto"/>
              <w:ind w:left="0" w:firstLine="0"/>
            </w:pPr>
            <w:r>
              <w:rPr>
                <w:sz w:val="18"/>
              </w:rPr>
              <w:t>$</w:t>
            </w:r>
          </w:p>
        </w:tc>
        <w:tc>
          <w:tcPr>
            <w:tcW w:w="513" w:type="dxa"/>
            <w:tcBorders>
              <w:top w:val="single" w:sz="6" w:space="0" w:color="000000"/>
              <w:left w:val="nil"/>
              <w:bottom w:val="single" w:sz="6" w:space="0" w:color="000000"/>
              <w:right w:val="nil"/>
            </w:tcBorders>
          </w:tcPr>
          <w:p w14:paraId="0564F7D7" w14:textId="77777777" w:rsidR="00572908" w:rsidRDefault="00000000">
            <w:pPr>
              <w:spacing w:before="0" w:after="0" w:line="259" w:lineRule="auto"/>
              <w:ind w:left="0" w:firstLine="0"/>
            </w:pPr>
            <w:r>
              <w:rPr>
                <w:sz w:val="18"/>
              </w:rPr>
              <w:t>451.2</w:t>
            </w:r>
          </w:p>
        </w:tc>
      </w:tr>
    </w:tbl>
    <w:p w14:paraId="375038C6" w14:textId="77777777" w:rsidR="00572908" w:rsidRDefault="00000000">
      <w:pPr>
        <w:pStyle w:val="Heading5"/>
        <w:spacing w:after="55"/>
        <w:ind w:left="40"/>
      </w:pPr>
      <w:r>
        <w:t>September 27, 2019</w:t>
      </w:r>
    </w:p>
    <w:p w14:paraId="1B9ECC03" w14:textId="77777777" w:rsidR="00572908" w:rsidRDefault="00000000">
      <w:pPr>
        <w:spacing w:before="0" w:after="78" w:line="261" w:lineRule="auto"/>
        <w:ind w:left="225" w:hanging="180"/>
      </w:pPr>
      <w:r>
        <w:rPr>
          <w:sz w:val="18"/>
        </w:rPr>
        <w:t>Cumulative effect of accounting changes</w:t>
      </w:r>
    </w:p>
    <w:p w14:paraId="36055EE4" w14:textId="77777777" w:rsidR="00572908" w:rsidRDefault="00000000">
      <w:pPr>
        <w:spacing w:before="0" w:after="78" w:line="261" w:lineRule="auto"/>
        <w:ind w:left="55"/>
      </w:pPr>
      <w:r>
        <w:rPr>
          <w:sz w:val="18"/>
        </w:rPr>
        <w:t>Net earnings</w:t>
      </w:r>
    </w:p>
    <w:p w14:paraId="07161577" w14:textId="77777777" w:rsidR="00572908" w:rsidRDefault="00000000">
      <w:pPr>
        <w:spacing w:before="0" w:after="78" w:line="261" w:lineRule="auto"/>
        <w:ind w:left="55"/>
      </w:pPr>
      <w:r>
        <w:rPr>
          <w:sz w:val="18"/>
        </w:rPr>
        <w:t>Exercise of stock options</w:t>
      </w:r>
    </w:p>
    <w:p w14:paraId="75423864" w14:textId="77777777" w:rsidR="00572908" w:rsidRDefault="00000000">
      <w:pPr>
        <w:spacing w:before="0" w:after="78" w:line="261" w:lineRule="auto"/>
        <w:ind w:left="225" w:hanging="180"/>
      </w:pPr>
      <w:r>
        <w:rPr>
          <w:sz w:val="18"/>
        </w:rPr>
        <w:t>Common stock issued under employee stock purchase plan</w:t>
      </w:r>
    </w:p>
    <w:p w14:paraId="087A3D15" w14:textId="77777777" w:rsidR="00572908" w:rsidRDefault="00000000">
      <w:pPr>
        <w:spacing w:before="0" w:after="78" w:line="261" w:lineRule="auto"/>
        <w:ind w:left="55"/>
      </w:pPr>
      <w:r>
        <w:rPr>
          <w:sz w:val="18"/>
        </w:rPr>
        <w:t>Share-based compensation</w:t>
      </w:r>
    </w:p>
    <w:p w14:paraId="5485FFB5" w14:textId="77777777" w:rsidR="00572908" w:rsidRDefault="00000000">
      <w:pPr>
        <w:spacing w:before="0" w:after="78" w:line="261" w:lineRule="auto"/>
        <w:ind w:left="225" w:hanging="180"/>
      </w:pPr>
      <w:r>
        <w:rPr>
          <w:sz w:val="18"/>
        </w:rPr>
        <w:t>Currency translation adjustments</w:t>
      </w:r>
    </w:p>
    <w:p w14:paraId="33AF9B9F" w14:textId="77777777" w:rsidR="00572908" w:rsidRDefault="00000000">
      <w:pPr>
        <w:spacing w:before="0" w:after="78" w:line="261" w:lineRule="auto"/>
        <w:ind w:left="55"/>
      </w:pPr>
      <w:r>
        <w:rPr>
          <w:sz w:val="18"/>
        </w:rPr>
        <w:t>Other</w:t>
      </w:r>
    </w:p>
    <w:p w14:paraId="72F1E692" w14:textId="77777777" w:rsidR="00572908" w:rsidRDefault="00000000">
      <w:pPr>
        <w:spacing w:before="0" w:after="496" w:line="265" w:lineRule="auto"/>
      </w:pPr>
      <w:r>
        <w:rPr>
          <w:b/>
          <w:sz w:val="18"/>
        </w:rPr>
        <w:t>January 3, 2020</w:t>
      </w:r>
    </w:p>
    <w:p w14:paraId="452757A4" w14:textId="77777777" w:rsidR="00572908" w:rsidRDefault="00000000">
      <w:pPr>
        <w:pStyle w:val="Heading5"/>
        <w:tabs>
          <w:tab w:val="center" w:pos="6618"/>
        </w:tabs>
        <w:ind w:left="0" w:firstLine="0"/>
      </w:pPr>
      <w:r>
        <w:rPr>
          <w:b w:val="0"/>
          <w:sz w:val="20"/>
        </w:rPr>
        <w:t xml:space="preserve"> </w:t>
      </w:r>
      <w:r>
        <w:rPr>
          <w:b w:val="0"/>
          <w:sz w:val="20"/>
        </w:rPr>
        <w:tab/>
      </w:r>
      <w:r>
        <w:t>Three Months Ended December 28, 2018</w:t>
      </w:r>
    </w:p>
    <w:p w14:paraId="1159F7F0" w14:textId="77777777" w:rsidR="00572908" w:rsidRDefault="00000000">
      <w:pPr>
        <w:spacing w:before="0" w:after="71" w:line="259" w:lineRule="auto"/>
        <w:ind w:left="2340" w:right="-27" w:firstLine="0"/>
      </w:pPr>
      <w:r>
        <w:rPr>
          <w:rFonts w:ascii="Calibri" w:eastAsia="Calibri" w:hAnsi="Calibri" w:cs="Calibri"/>
          <w:noProof/>
          <w:sz w:val="22"/>
        </w:rPr>
        <mc:AlternateContent>
          <mc:Choice Requires="wpg">
            <w:drawing>
              <wp:inline distT="0" distB="0" distL="0" distR="0" wp14:anchorId="086114D7" wp14:editId="0F69210C">
                <wp:extent cx="5410200" cy="9525"/>
                <wp:effectExtent l="0" t="0" r="0" b="0"/>
                <wp:docPr id="112961" name="Group 112961"/>
                <wp:cNvGraphicFramePr/>
                <a:graphic xmlns:a="http://schemas.openxmlformats.org/drawingml/2006/main">
                  <a:graphicData uri="http://schemas.microsoft.com/office/word/2010/wordprocessingGroup">
                    <wpg:wgp>
                      <wpg:cNvGrpSpPr/>
                      <wpg:grpSpPr>
                        <a:xfrm>
                          <a:off x="0" y="0"/>
                          <a:ext cx="5410200" cy="9525"/>
                          <a:chOff x="0" y="0"/>
                          <a:chExt cx="5410200" cy="9525"/>
                        </a:xfrm>
                      </wpg:grpSpPr>
                      <wps:wsp>
                        <wps:cNvPr id="121401" name="Shape 121401"/>
                        <wps:cNvSpPr/>
                        <wps:spPr>
                          <a:xfrm>
                            <a:off x="0" y="0"/>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02" name="Shape 121402"/>
                        <wps:cNvSpPr/>
                        <wps:spPr>
                          <a:xfrm>
                            <a:off x="409575"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03" name="Shape 121403"/>
                        <wps:cNvSpPr/>
                        <wps:spPr>
                          <a:xfrm>
                            <a:off x="466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04" name="Shape 121404"/>
                        <wps:cNvSpPr/>
                        <wps:spPr>
                          <a:xfrm>
                            <a:off x="5334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05" name="Shape 121405"/>
                        <wps:cNvSpPr/>
                        <wps:spPr>
                          <a:xfrm>
                            <a:off x="638175"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06" name="Shape 121406"/>
                        <wps:cNvSpPr/>
                        <wps:spPr>
                          <a:xfrm>
                            <a:off x="1028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07" name="Shape 121407"/>
                        <wps:cNvSpPr/>
                        <wps:spPr>
                          <a:xfrm>
                            <a:off x="1095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08" name="Shape 121408"/>
                        <wps:cNvSpPr/>
                        <wps:spPr>
                          <a:xfrm>
                            <a:off x="11620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09" name="Shape 121409"/>
                        <wps:cNvSpPr/>
                        <wps:spPr>
                          <a:xfrm>
                            <a:off x="1257300" y="0"/>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10" name="Shape 121410"/>
                        <wps:cNvSpPr/>
                        <wps:spPr>
                          <a:xfrm>
                            <a:off x="1666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11" name="Shape 121411"/>
                        <wps:cNvSpPr/>
                        <wps:spPr>
                          <a:xfrm>
                            <a:off x="1733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12" name="Shape 121412"/>
                        <wps:cNvSpPr/>
                        <wps:spPr>
                          <a:xfrm>
                            <a:off x="18002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13" name="Shape 121413"/>
                        <wps:cNvSpPr/>
                        <wps:spPr>
                          <a:xfrm>
                            <a:off x="1924050" y="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14" name="Shape 121414"/>
                        <wps:cNvSpPr/>
                        <wps:spPr>
                          <a:xfrm>
                            <a:off x="25241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15" name="Shape 121415"/>
                        <wps:cNvSpPr/>
                        <wps:spPr>
                          <a:xfrm>
                            <a:off x="2619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16" name="Shape 121416"/>
                        <wps:cNvSpPr/>
                        <wps:spPr>
                          <a:xfrm>
                            <a:off x="26955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17" name="Shape 121417"/>
                        <wps:cNvSpPr/>
                        <wps:spPr>
                          <a:xfrm>
                            <a:off x="278130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18" name="Shape 121418"/>
                        <wps:cNvSpPr/>
                        <wps:spPr>
                          <a:xfrm>
                            <a:off x="3181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19" name="Shape 121419"/>
                        <wps:cNvSpPr/>
                        <wps:spPr>
                          <a:xfrm>
                            <a:off x="3248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20" name="Shape 121420"/>
                        <wps:cNvSpPr/>
                        <wps:spPr>
                          <a:xfrm>
                            <a:off x="33147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21" name="Shape 121421"/>
                        <wps:cNvSpPr/>
                        <wps:spPr>
                          <a:xfrm>
                            <a:off x="339090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22" name="Shape 121422"/>
                        <wps:cNvSpPr/>
                        <wps:spPr>
                          <a:xfrm>
                            <a:off x="3790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23" name="Shape 121423"/>
                        <wps:cNvSpPr/>
                        <wps:spPr>
                          <a:xfrm>
                            <a:off x="3857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24" name="Shape 121424"/>
                        <wps:cNvSpPr/>
                        <wps:spPr>
                          <a:xfrm>
                            <a:off x="39243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25" name="Shape 121425"/>
                        <wps:cNvSpPr/>
                        <wps:spPr>
                          <a:xfrm>
                            <a:off x="4038600"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26" name="Shape 121426"/>
                        <wps:cNvSpPr/>
                        <wps:spPr>
                          <a:xfrm>
                            <a:off x="46482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27" name="Shape 121427"/>
                        <wps:cNvSpPr/>
                        <wps:spPr>
                          <a:xfrm>
                            <a:off x="4743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28" name="Shape 121428"/>
                        <wps:cNvSpPr/>
                        <wps:spPr>
                          <a:xfrm>
                            <a:off x="48101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29" name="Shape 121429"/>
                        <wps:cNvSpPr/>
                        <wps:spPr>
                          <a:xfrm>
                            <a:off x="4886325" y="0"/>
                            <a:ext cx="457200" cy="9525"/>
                          </a:xfrm>
                          <a:custGeom>
                            <a:avLst/>
                            <a:gdLst/>
                            <a:ahLst/>
                            <a:cxnLst/>
                            <a:rect l="0" t="0" r="0" b="0"/>
                            <a:pathLst>
                              <a:path w="457200" h="9525">
                                <a:moveTo>
                                  <a:pt x="0" y="0"/>
                                </a:moveTo>
                                <a:lnTo>
                                  <a:pt x="457200" y="0"/>
                                </a:lnTo>
                                <a:lnTo>
                                  <a:pt x="457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30" name="Shape 121430"/>
                        <wps:cNvSpPr/>
                        <wps:spPr>
                          <a:xfrm>
                            <a:off x="5343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961" style="width:426pt;height:0.75pt;mso-position-horizontal-relative:char;mso-position-vertical-relative:line" coordsize="54102,95">
                <v:shape id="Shape 121431" style="position:absolute;width:4095;height:95;left:0;top:0;" coordsize="409575,9525" path="m0,0l409575,0l409575,9525l0,9525l0,0">
                  <v:stroke weight="0pt" endcap="flat" joinstyle="miter" miterlimit="10" on="false" color="#000000" opacity="0"/>
                  <v:fill on="true" color="#000000"/>
                </v:shape>
                <v:shape id="Shape 121432" style="position:absolute;width:571;height:95;left:4095;top:0;" coordsize="57150,9525" path="m0,0l57150,0l57150,9525l0,9525l0,0">
                  <v:stroke weight="0pt" endcap="flat" joinstyle="miter" miterlimit="10" on="false" color="#000000" opacity="0"/>
                  <v:fill on="true" color="#000000"/>
                </v:shape>
                <v:shape id="Shape 121433" style="position:absolute;width:666;height:95;left:4667;top:0;" coordsize="66675,9525" path="m0,0l66675,0l66675,9525l0,9525l0,0">
                  <v:stroke weight="0pt" endcap="flat" joinstyle="miter" miterlimit="10" on="false" color="#000000" opacity="0"/>
                  <v:fill on="true" color="#000000"/>
                </v:shape>
                <v:shape id="Shape 121434" style="position:absolute;width:1047;height:95;left:5334;top:0;" coordsize="104775,9525" path="m0,0l104775,0l104775,9525l0,9525l0,0">
                  <v:stroke weight="0pt" endcap="flat" joinstyle="miter" miterlimit="10" on="false" color="#000000" opacity="0"/>
                  <v:fill on="true" color="#000000"/>
                </v:shape>
                <v:shape id="Shape 121435" style="position:absolute;width:3905;height:95;left:6381;top:0;" coordsize="390525,9525" path="m0,0l390525,0l390525,9525l0,9525l0,0">
                  <v:stroke weight="0pt" endcap="flat" joinstyle="miter" miterlimit="10" on="false" color="#000000" opacity="0"/>
                  <v:fill on="true" color="#000000"/>
                </v:shape>
                <v:shape id="Shape 121436" style="position:absolute;width:666;height:95;left:10287;top:0;" coordsize="66675,9525" path="m0,0l66675,0l66675,9525l0,9525l0,0">
                  <v:stroke weight="0pt" endcap="flat" joinstyle="miter" miterlimit="10" on="false" color="#000000" opacity="0"/>
                  <v:fill on="true" color="#000000"/>
                </v:shape>
                <v:shape id="Shape 121437" style="position:absolute;width:666;height:95;left:10953;top:0;" coordsize="66675,9525" path="m0,0l66675,0l66675,9525l0,9525l0,0">
                  <v:stroke weight="0pt" endcap="flat" joinstyle="miter" miterlimit="10" on="false" color="#000000" opacity="0"/>
                  <v:fill on="true" color="#000000"/>
                </v:shape>
                <v:shape id="Shape 121438" style="position:absolute;width:952;height:95;left:11620;top:0;" coordsize="95250,9525" path="m0,0l95250,0l95250,9525l0,9525l0,0">
                  <v:stroke weight="0pt" endcap="flat" joinstyle="miter" miterlimit="10" on="false" color="#000000" opacity="0"/>
                  <v:fill on="true" color="#000000"/>
                </v:shape>
                <v:shape id="Shape 121439" style="position:absolute;width:4095;height:95;left:12573;top:0;" coordsize="409575,9525" path="m0,0l409575,0l409575,9525l0,9525l0,0">
                  <v:stroke weight="0pt" endcap="flat" joinstyle="miter" miterlimit="10" on="false" color="#000000" opacity="0"/>
                  <v:fill on="true" color="#000000"/>
                </v:shape>
                <v:shape id="Shape 121440" style="position:absolute;width:666;height:95;left:16668;top:0;" coordsize="66675,9525" path="m0,0l66675,0l66675,9525l0,9525l0,0">
                  <v:stroke weight="0pt" endcap="flat" joinstyle="miter" miterlimit="10" on="false" color="#000000" opacity="0"/>
                  <v:fill on="true" color="#000000"/>
                </v:shape>
                <v:shape id="Shape 121441" style="position:absolute;width:666;height:95;left:17335;top:0;" coordsize="66675,9525" path="m0,0l66675,0l66675,9525l0,9525l0,0">
                  <v:stroke weight="0pt" endcap="flat" joinstyle="miter" miterlimit="10" on="false" color="#000000" opacity="0"/>
                  <v:fill on="true" color="#000000"/>
                </v:shape>
                <v:shape id="Shape 121442" style="position:absolute;width:1238;height:95;left:18002;top:0;" coordsize="123825,9525" path="m0,0l123825,0l123825,9525l0,9525l0,0">
                  <v:stroke weight="0pt" endcap="flat" joinstyle="miter" miterlimit="10" on="false" color="#000000" opacity="0"/>
                  <v:fill on="true" color="#000000"/>
                </v:shape>
                <v:shape id="Shape 121443" style="position:absolute;width:6000;height:95;left:19240;top:0;" coordsize="600075,9525" path="m0,0l600075,0l600075,9525l0,9525l0,0">
                  <v:stroke weight="0pt" endcap="flat" joinstyle="miter" miterlimit="10" on="false" color="#000000" opacity="0"/>
                  <v:fill on="true" color="#000000"/>
                </v:shape>
                <v:shape id="Shape 121444" style="position:absolute;width:952;height:95;left:25241;top:0;" coordsize="95250,9525" path="m0,0l95250,0l95250,9525l0,9525l0,0">
                  <v:stroke weight="0pt" endcap="flat" joinstyle="miter" miterlimit="10" on="false" color="#000000" opacity="0"/>
                  <v:fill on="true" color="#000000"/>
                </v:shape>
                <v:shape id="Shape 121445" style="position:absolute;width:762;height:95;left:26193;top:0;" coordsize="76200,9525" path="m0,0l76200,0l76200,9525l0,9525l0,0">
                  <v:stroke weight="0pt" endcap="flat" joinstyle="miter" miterlimit="10" on="false" color="#000000" opacity="0"/>
                  <v:fill on="true" color="#000000"/>
                </v:shape>
                <v:shape id="Shape 121446" style="position:absolute;width:857;height:95;left:26955;top:0;" coordsize="85725,9525" path="m0,0l85725,0l85725,9525l0,9525l0,0">
                  <v:stroke weight="0pt" endcap="flat" joinstyle="miter" miterlimit="10" on="false" color="#000000" opacity="0"/>
                  <v:fill on="true" color="#000000"/>
                </v:shape>
                <v:shape id="Shape 121447" style="position:absolute;width:4000;height:95;left:27813;top:0;" coordsize="400050,9525" path="m0,0l400050,0l400050,9525l0,9525l0,0">
                  <v:stroke weight="0pt" endcap="flat" joinstyle="miter" miterlimit="10" on="false" color="#000000" opacity="0"/>
                  <v:fill on="true" color="#000000"/>
                </v:shape>
                <v:shape id="Shape 121448" style="position:absolute;width:666;height:95;left:31813;top:0;" coordsize="66675,9525" path="m0,0l66675,0l66675,9525l0,9525l0,0">
                  <v:stroke weight="0pt" endcap="flat" joinstyle="miter" miterlimit="10" on="false" color="#000000" opacity="0"/>
                  <v:fill on="true" color="#000000"/>
                </v:shape>
                <v:shape id="Shape 121449" style="position:absolute;width:666;height:95;left:32480;top:0;" coordsize="66675,9525" path="m0,0l66675,0l66675,9525l0,9525l0,0">
                  <v:stroke weight="0pt" endcap="flat" joinstyle="miter" miterlimit="10" on="false" color="#000000" opacity="0"/>
                  <v:fill on="true" color="#000000"/>
                </v:shape>
                <v:shape id="Shape 121450" style="position:absolute;width:762;height:95;left:33147;top:0;" coordsize="76200,9525" path="m0,0l76200,0l76200,9525l0,9525l0,0">
                  <v:stroke weight="0pt" endcap="flat" joinstyle="miter" miterlimit="10" on="false" color="#000000" opacity="0"/>
                  <v:fill on="true" color="#000000"/>
                </v:shape>
                <v:shape id="Shape 121451" style="position:absolute;width:4000;height:95;left:33909;top:0;" coordsize="400050,9525" path="m0,0l400050,0l400050,9525l0,9525l0,0">
                  <v:stroke weight="0pt" endcap="flat" joinstyle="miter" miterlimit="10" on="false" color="#000000" opacity="0"/>
                  <v:fill on="true" color="#000000"/>
                </v:shape>
                <v:shape id="Shape 121452" style="position:absolute;width:666;height:95;left:37909;top:0;" coordsize="66675,9525" path="m0,0l66675,0l66675,9525l0,9525l0,0">
                  <v:stroke weight="0pt" endcap="flat" joinstyle="miter" miterlimit="10" on="false" color="#000000" opacity="0"/>
                  <v:fill on="true" color="#000000"/>
                </v:shape>
                <v:shape id="Shape 121453" style="position:absolute;width:666;height:95;left:38576;top:0;" coordsize="66675,9525" path="m0,0l66675,0l66675,9525l0,9525l0,0">
                  <v:stroke weight="0pt" endcap="flat" joinstyle="miter" miterlimit="10" on="false" color="#000000" opacity="0"/>
                  <v:fill on="true" color="#000000"/>
                </v:shape>
                <v:shape id="Shape 121454" style="position:absolute;width:1143;height:95;left:39243;top:0;" coordsize="114300,9525" path="m0,0l114300,0l114300,9525l0,9525l0,0">
                  <v:stroke weight="0pt" endcap="flat" joinstyle="miter" miterlimit="10" on="false" color="#000000" opacity="0"/>
                  <v:fill on="true" color="#000000"/>
                </v:shape>
                <v:shape id="Shape 121455" style="position:absolute;width:6096;height:95;left:40386;top:0;" coordsize="609600,9525" path="m0,0l609600,0l609600,9525l0,9525l0,0">
                  <v:stroke weight="0pt" endcap="flat" joinstyle="miter" miterlimit="10" on="false" color="#000000" opacity="0"/>
                  <v:fill on="true" color="#000000"/>
                </v:shape>
                <v:shape id="Shape 121456" style="position:absolute;width:952;height:95;left:46482;top:0;" coordsize="95250,9525" path="m0,0l95250,0l95250,9525l0,9525l0,0">
                  <v:stroke weight="0pt" endcap="flat" joinstyle="miter" miterlimit="10" on="false" color="#000000" opacity="0"/>
                  <v:fill on="true" color="#000000"/>
                </v:shape>
                <v:shape id="Shape 121457" style="position:absolute;width:666;height:95;left:47434;top:0;" coordsize="66675,9525" path="m0,0l66675,0l66675,9525l0,9525l0,0">
                  <v:stroke weight="0pt" endcap="flat" joinstyle="miter" miterlimit="10" on="false" color="#000000" opacity="0"/>
                  <v:fill on="true" color="#000000"/>
                </v:shape>
                <v:shape id="Shape 121458" style="position:absolute;width:762;height:95;left:48101;top:0;" coordsize="76200,9525" path="m0,0l76200,0l76200,9525l0,9525l0,0">
                  <v:stroke weight="0pt" endcap="flat" joinstyle="miter" miterlimit="10" on="false" color="#000000" opacity="0"/>
                  <v:fill on="true" color="#000000"/>
                </v:shape>
                <v:shape id="Shape 121459" style="position:absolute;width:4572;height:95;left:48863;top:0;" coordsize="457200,9525" path="m0,0l457200,0l457200,9525l0,9525l0,0">
                  <v:stroke weight="0pt" endcap="flat" joinstyle="miter" miterlimit="10" on="false" color="#000000" opacity="0"/>
                  <v:fill on="true" color="#000000"/>
                </v:shape>
                <v:shape id="Shape 121460" style="position:absolute;width:666;height:95;left:53435;top:0;" coordsize="66675,9525" path="m0,0l66675,0l66675,9525l0,9525l0,0">
                  <v:stroke weight="0pt" endcap="flat" joinstyle="miter" miterlimit="10" on="false" color="#000000" opacity="0"/>
                  <v:fill on="true" color="#000000"/>
                </v:shape>
              </v:group>
            </w:pict>
          </mc:Fallback>
        </mc:AlternateContent>
      </w:r>
    </w:p>
    <w:tbl>
      <w:tblPr>
        <w:tblStyle w:val="TableGrid"/>
        <w:tblW w:w="10783" w:type="dxa"/>
        <w:tblInd w:w="30" w:type="dxa"/>
        <w:tblCellMar>
          <w:top w:w="0" w:type="dxa"/>
          <w:left w:w="0" w:type="dxa"/>
          <w:bottom w:w="0" w:type="dxa"/>
          <w:right w:w="0" w:type="dxa"/>
        </w:tblCellMar>
        <w:tblLook w:val="04A0" w:firstRow="1" w:lastRow="0" w:firstColumn="1" w:lastColumn="0" w:noHBand="0" w:noVBand="1"/>
      </w:tblPr>
      <w:tblGrid>
        <w:gridCol w:w="2333"/>
        <w:gridCol w:w="1733"/>
        <w:gridCol w:w="1200"/>
        <w:gridCol w:w="1206"/>
        <w:gridCol w:w="206"/>
        <w:gridCol w:w="778"/>
        <w:gridCol w:w="980"/>
        <w:gridCol w:w="1363"/>
        <w:gridCol w:w="984"/>
      </w:tblGrid>
      <w:tr w:rsidR="00572908" w14:paraId="276BA311" w14:textId="77777777">
        <w:trPr>
          <w:trHeight w:val="878"/>
        </w:trPr>
        <w:tc>
          <w:tcPr>
            <w:tcW w:w="2332" w:type="dxa"/>
            <w:tcBorders>
              <w:top w:val="nil"/>
              <w:left w:val="nil"/>
              <w:bottom w:val="nil"/>
              <w:right w:val="nil"/>
            </w:tcBorders>
          </w:tcPr>
          <w:p w14:paraId="43895EFF" w14:textId="77777777" w:rsidR="00572908" w:rsidRDefault="00000000">
            <w:pPr>
              <w:spacing w:before="0" w:after="50" w:line="259" w:lineRule="auto"/>
              <w:ind w:left="0" w:firstLine="0"/>
            </w:pPr>
            <w:r>
              <w:t xml:space="preserve"> </w:t>
            </w:r>
          </w:p>
          <w:p w14:paraId="080E27F2" w14:textId="77777777" w:rsidR="00572908" w:rsidRDefault="00000000">
            <w:pPr>
              <w:spacing w:before="0" w:after="155" w:line="259" w:lineRule="auto"/>
              <w:ind w:left="0" w:firstLine="0"/>
            </w:pPr>
            <w:r>
              <w:t xml:space="preserve"> </w:t>
            </w:r>
          </w:p>
          <w:p w14:paraId="221F1115" w14:textId="77777777" w:rsidR="00572908" w:rsidRDefault="00000000">
            <w:pPr>
              <w:spacing w:before="0" w:after="0" w:line="259" w:lineRule="auto"/>
              <w:ind w:left="0" w:firstLine="0"/>
            </w:pPr>
            <w:r>
              <w:rPr>
                <w:b/>
                <w:sz w:val="16"/>
              </w:rPr>
              <w:t>(In millions)</w:t>
            </w:r>
          </w:p>
        </w:tc>
        <w:tc>
          <w:tcPr>
            <w:tcW w:w="1733" w:type="dxa"/>
            <w:tcBorders>
              <w:top w:val="nil"/>
              <w:left w:val="nil"/>
              <w:bottom w:val="nil"/>
              <w:right w:val="nil"/>
            </w:tcBorders>
            <w:vAlign w:val="bottom"/>
          </w:tcPr>
          <w:p w14:paraId="1CDF25E0" w14:textId="77777777" w:rsidR="00572908" w:rsidRDefault="00000000">
            <w:pPr>
              <w:spacing w:before="0" w:after="0" w:line="259" w:lineRule="auto"/>
              <w:ind w:left="0" w:right="16" w:firstLine="0"/>
              <w:jc w:val="center"/>
            </w:pPr>
            <w:r>
              <w:rPr>
                <w:b/>
                <w:sz w:val="16"/>
              </w:rPr>
              <w:t>Common Stock</w:t>
            </w:r>
          </w:p>
          <w:p w14:paraId="37BCD4A6" w14:textId="77777777" w:rsidR="00572908" w:rsidRDefault="00000000">
            <w:pPr>
              <w:spacing w:before="0" w:after="115" w:line="259" w:lineRule="auto"/>
              <w:ind w:left="-22" w:firstLine="0"/>
            </w:pPr>
            <w:r>
              <w:rPr>
                <w:rFonts w:ascii="Calibri" w:eastAsia="Calibri" w:hAnsi="Calibri" w:cs="Calibri"/>
                <w:noProof/>
                <w:sz w:val="22"/>
              </w:rPr>
              <mc:AlternateContent>
                <mc:Choice Requires="wpg">
                  <w:drawing>
                    <wp:inline distT="0" distB="0" distL="0" distR="0" wp14:anchorId="4F2591E4" wp14:editId="6F5AAB12">
                      <wp:extent cx="1095375" cy="9525"/>
                      <wp:effectExtent l="0" t="0" r="0" b="0"/>
                      <wp:docPr id="113590" name="Group 113590"/>
                      <wp:cNvGraphicFramePr/>
                      <a:graphic xmlns:a="http://schemas.openxmlformats.org/drawingml/2006/main">
                        <a:graphicData uri="http://schemas.microsoft.com/office/word/2010/wordprocessingGroup">
                          <wpg:wgp>
                            <wpg:cNvGrpSpPr/>
                            <wpg:grpSpPr>
                              <a:xfrm>
                                <a:off x="0" y="0"/>
                                <a:ext cx="1095375" cy="9525"/>
                                <a:chOff x="0" y="0"/>
                                <a:chExt cx="1095375" cy="9525"/>
                              </a:xfrm>
                            </wpg:grpSpPr>
                            <wps:wsp>
                              <wps:cNvPr id="121461" name="Shape 121461"/>
                              <wps:cNvSpPr/>
                              <wps:spPr>
                                <a:xfrm>
                                  <a:off x="0" y="0"/>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62" name="Shape 121462"/>
                              <wps:cNvSpPr/>
                              <wps:spPr>
                                <a:xfrm>
                                  <a:off x="409575"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63" name="Shape 121463"/>
                              <wps:cNvSpPr/>
                              <wps:spPr>
                                <a:xfrm>
                                  <a:off x="466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64" name="Shape 121464"/>
                              <wps:cNvSpPr/>
                              <wps:spPr>
                                <a:xfrm>
                                  <a:off x="5334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65" name="Shape 121465"/>
                              <wps:cNvSpPr/>
                              <wps:spPr>
                                <a:xfrm>
                                  <a:off x="638175"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66" name="Shape 121466"/>
                              <wps:cNvSpPr/>
                              <wps:spPr>
                                <a:xfrm>
                                  <a:off x="1028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590" style="width:86.25pt;height:0.75pt;mso-position-horizontal-relative:char;mso-position-vertical-relative:line" coordsize="10953,95">
                      <v:shape id="Shape 121467" style="position:absolute;width:4095;height:95;left:0;top:0;" coordsize="409575,9525" path="m0,0l409575,0l409575,9525l0,9525l0,0">
                        <v:stroke weight="0pt" endcap="flat" joinstyle="miter" miterlimit="10" on="false" color="#000000" opacity="0"/>
                        <v:fill on="true" color="#000000"/>
                      </v:shape>
                      <v:shape id="Shape 121468" style="position:absolute;width:571;height:95;left:4095;top:0;" coordsize="57150,9525" path="m0,0l57150,0l57150,9525l0,9525l0,0">
                        <v:stroke weight="0pt" endcap="flat" joinstyle="miter" miterlimit="10" on="false" color="#000000" opacity="0"/>
                        <v:fill on="true" color="#000000"/>
                      </v:shape>
                      <v:shape id="Shape 121469" style="position:absolute;width:666;height:95;left:4667;top:0;" coordsize="66675,9525" path="m0,0l66675,0l66675,9525l0,9525l0,0">
                        <v:stroke weight="0pt" endcap="flat" joinstyle="miter" miterlimit="10" on="false" color="#000000" opacity="0"/>
                        <v:fill on="true" color="#000000"/>
                      </v:shape>
                      <v:shape id="Shape 121470" style="position:absolute;width:1047;height:95;left:5334;top:0;" coordsize="104775,9525" path="m0,0l104775,0l104775,9525l0,9525l0,0">
                        <v:stroke weight="0pt" endcap="flat" joinstyle="miter" miterlimit="10" on="false" color="#000000" opacity="0"/>
                        <v:fill on="true" color="#000000"/>
                      </v:shape>
                      <v:shape id="Shape 121471" style="position:absolute;width:3905;height:95;left:6381;top:0;" coordsize="390525,9525" path="m0,0l390525,0l390525,9525l0,9525l0,0">
                        <v:stroke weight="0pt" endcap="flat" joinstyle="miter" miterlimit="10" on="false" color="#000000" opacity="0"/>
                        <v:fill on="true" color="#000000"/>
                      </v:shape>
                      <v:shape id="Shape 121472" style="position:absolute;width:666;height:95;left:10287;top:0;" coordsize="66675,9525" path="m0,0l66675,0l66675,9525l0,9525l0,0">
                        <v:stroke weight="0pt" endcap="flat" joinstyle="miter" miterlimit="10" on="false" color="#000000" opacity="0"/>
                        <v:fill on="true" color="#000000"/>
                      </v:shape>
                    </v:group>
                  </w:pict>
                </mc:Fallback>
              </mc:AlternateContent>
            </w:r>
          </w:p>
          <w:p w14:paraId="6236A8B6" w14:textId="77777777" w:rsidR="00572908" w:rsidRDefault="00000000">
            <w:pPr>
              <w:tabs>
                <w:tab w:val="center" w:pos="745"/>
                <w:tab w:val="center" w:pos="1264"/>
              </w:tabs>
              <w:spacing w:before="0" w:after="0" w:line="259" w:lineRule="auto"/>
              <w:ind w:left="0" w:firstLine="0"/>
            </w:pPr>
            <w:r>
              <w:rPr>
                <w:b/>
                <w:sz w:val="16"/>
              </w:rPr>
              <w:t>Shares</w:t>
            </w:r>
            <w:r>
              <w:rPr>
                <w:b/>
                <w:sz w:val="16"/>
              </w:rPr>
              <w:tab/>
            </w:r>
            <w:r>
              <w:t xml:space="preserve"> </w:t>
            </w:r>
            <w:r>
              <w:tab/>
            </w:r>
            <w:r>
              <w:rPr>
                <w:b/>
                <w:sz w:val="16"/>
              </w:rPr>
              <w:t>Amount</w:t>
            </w:r>
          </w:p>
        </w:tc>
        <w:tc>
          <w:tcPr>
            <w:tcW w:w="1200" w:type="dxa"/>
            <w:tcBorders>
              <w:top w:val="nil"/>
              <w:left w:val="nil"/>
              <w:bottom w:val="nil"/>
              <w:right w:val="nil"/>
            </w:tcBorders>
          </w:tcPr>
          <w:p w14:paraId="65F34819" w14:textId="77777777" w:rsidR="00572908" w:rsidRDefault="00000000">
            <w:pPr>
              <w:spacing w:before="0" w:after="155" w:line="259" w:lineRule="auto"/>
              <w:ind w:left="0" w:firstLine="0"/>
            </w:pPr>
            <w:r>
              <w:t xml:space="preserve"> </w:t>
            </w:r>
            <w:r>
              <w:tab/>
              <w:t xml:space="preserve"> </w:t>
            </w:r>
          </w:p>
          <w:p w14:paraId="4121DC32" w14:textId="77777777" w:rsidR="00572908" w:rsidRDefault="00000000">
            <w:pPr>
              <w:spacing w:before="0" w:after="0" w:line="259" w:lineRule="auto"/>
              <w:ind w:left="0" w:firstLine="0"/>
            </w:pPr>
            <w:r>
              <w:rPr>
                <w:sz w:val="31"/>
                <w:vertAlign w:val="superscript"/>
              </w:rPr>
              <w:t xml:space="preserve"> </w:t>
            </w:r>
            <w:r>
              <w:rPr>
                <w:b/>
                <w:sz w:val="16"/>
              </w:rPr>
              <w:t>Additional</w:t>
            </w:r>
            <w:r>
              <w:rPr>
                <w:sz w:val="31"/>
                <w:vertAlign w:val="superscript"/>
              </w:rPr>
              <w:t xml:space="preserve"> </w:t>
            </w:r>
          </w:p>
          <w:p w14:paraId="4B094055" w14:textId="77777777" w:rsidR="00572908" w:rsidRDefault="00000000">
            <w:pPr>
              <w:spacing w:before="0" w:after="18" w:line="259" w:lineRule="auto"/>
              <w:ind w:left="280" w:firstLine="0"/>
            </w:pPr>
            <w:r>
              <w:rPr>
                <w:b/>
                <w:sz w:val="16"/>
              </w:rPr>
              <w:t>Paid-in</w:t>
            </w:r>
          </w:p>
          <w:p w14:paraId="3CF5D25F" w14:textId="77777777" w:rsidR="00572908" w:rsidRDefault="00000000">
            <w:pPr>
              <w:tabs>
                <w:tab w:val="center" w:pos="528"/>
                <w:tab w:val="center" w:pos="1007"/>
              </w:tabs>
              <w:spacing w:before="0" w:after="0" w:line="259" w:lineRule="auto"/>
              <w:ind w:left="0" w:firstLine="0"/>
            </w:pPr>
            <w:r>
              <w:t xml:space="preserve"> </w:t>
            </w:r>
            <w:r>
              <w:tab/>
            </w:r>
            <w:r>
              <w:rPr>
                <w:b/>
                <w:sz w:val="16"/>
              </w:rPr>
              <w:t>Capital</w:t>
            </w:r>
            <w:r>
              <w:rPr>
                <w:b/>
                <w:sz w:val="16"/>
              </w:rPr>
              <w:tab/>
            </w:r>
            <w:r>
              <w:t xml:space="preserve"> </w:t>
            </w:r>
          </w:p>
        </w:tc>
        <w:tc>
          <w:tcPr>
            <w:tcW w:w="1206" w:type="dxa"/>
            <w:tcBorders>
              <w:top w:val="nil"/>
              <w:left w:val="nil"/>
              <w:bottom w:val="nil"/>
              <w:right w:val="nil"/>
            </w:tcBorders>
            <w:vAlign w:val="bottom"/>
          </w:tcPr>
          <w:p w14:paraId="3D946A04" w14:textId="77777777" w:rsidR="00572908" w:rsidRDefault="00000000">
            <w:pPr>
              <w:spacing w:before="0" w:after="0" w:line="259" w:lineRule="auto"/>
              <w:ind w:left="79" w:firstLine="0"/>
            </w:pPr>
            <w:r>
              <w:rPr>
                <w:b/>
                <w:sz w:val="16"/>
              </w:rPr>
              <w:t>Accumulated</w:t>
            </w:r>
          </w:p>
          <w:p w14:paraId="01B3FDB0" w14:textId="77777777" w:rsidR="00572908" w:rsidRDefault="00000000">
            <w:pPr>
              <w:spacing w:before="0" w:after="0" w:line="259" w:lineRule="auto"/>
              <w:ind w:left="327" w:firstLine="0"/>
            </w:pPr>
            <w:r>
              <w:rPr>
                <w:b/>
                <w:sz w:val="16"/>
              </w:rPr>
              <w:t>Other</w:t>
            </w:r>
          </w:p>
          <w:p w14:paraId="7118016E" w14:textId="77777777" w:rsidR="00572908" w:rsidRDefault="00000000">
            <w:pPr>
              <w:spacing w:before="0" w:after="0" w:line="259" w:lineRule="auto"/>
              <w:ind w:left="0" w:firstLine="0"/>
            </w:pPr>
            <w:r>
              <w:rPr>
                <w:b/>
                <w:sz w:val="16"/>
              </w:rPr>
              <w:t>Comprehensive</w:t>
            </w:r>
          </w:p>
          <w:p w14:paraId="40FBD784" w14:textId="77777777" w:rsidR="00572908" w:rsidRDefault="00000000">
            <w:pPr>
              <w:spacing w:before="0" w:after="0" w:line="259" w:lineRule="auto"/>
              <w:ind w:left="49" w:firstLine="0"/>
            </w:pPr>
            <w:r>
              <w:rPr>
                <w:b/>
                <w:sz w:val="16"/>
              </w:rPr>
              <w:t>Income (Loss)</w:t>
            </w:r>
          </w:p>
        </w:tc>
        <w:tc>
          <w:tcPr>
            <w:tcW w:w="206" w:type="dxa"/>
            <w:tcBorders>
              <w:top w:val="nil"/>
              <w:left w:val="nil"/>
              <w:bottom w:val="nil"/>
              <w:right w:val="nil"/>
            </w:tcBorders>
          </w:tcPr>
          <w:p w14:paraId="1887CBC8" w14:textId="77777777" w:rsidR="00572908" w:rsidRDefault="00000000">
            <w:pPr>
              <w:spacing w:before="0" w:after="50" w:line="259" w:lineRule="auto"/>
              <w:ind w:left="0" w:firstLine="0"/>
            </w:pPr>
            <w:r>
              <w:t xml:space="preserve"> </w:t>
            </w:r>
          </w:p>
          <w:p w14:paraId="2CA16F8E" w14:textId="77777777" w:rsidR="00572908" w:rsidRDefault="00000000">
            <w:pPr>
              <w:spacing w:before="0" w:after="125" w:line="259" w:lineRule="auto"/>
              <w:ind w:left="0" w:firstLine="0"/>
            </w:pPr>
            <w:r>
              <w:t xml:space="preserve"> </w:t>
            </w:r>
          </w:p>
          <w:p w14:paraId="48416165" w14:textId="77777777" w:rsidR="00572908" w:rsidRDefault="00000000">
            <w:pPr>
              <w:spacing w:before="0" w:after="0" w:line="259" w:lineRule="auto"/>
              <w:ind w:left="0" w:firstLine="0"/>
            </w:pPr>
            <w:r>
              <w:t xml:space="preserve"> </w:t>
            </w:r>
          </w:p>
        </w:tc>
        <w:tc>
          <w:tcPr>
            <w:tcW w:w="778" w:type="dxa"/>
            <w:tcBorders>
              <w:top w:val="nil"/>
              <w:left w:val="nil"/>
              <w:bottom w:val="nil"/>
              <w:right w:val="nil"/>
            </w:tcBorders>
            <w:vAlign w:val="bottom"/>
          </w:tcPr>
          <w:p w14:paraId="0F422C1F" w14:textId="77777777" w:rsidR="00572908" w:rsidRDefault="00000000">
            <w:pPr>
              <w:spacing w:before="0" w:after="0" w:line="259" w:lineRule="auto"/>
              <w:ind w:left="0" w:firstLine="4"/>
            </w:pPr>
            <w:r>
              <w:rPr>
                <w:b/>
                <w:sz w:val="16"/>
              </w:rPr>
              <w:t>Retained Earnings</w:t>
            </w:r>
          </w:p>
        </w:tc>
        <w:tc>
          <w:tcPr>
            <w:tcW w:w="980" w:type="dxa"/>
            <w:tcBorders>
              <w:top w:val="nil"/>
              <w:left w:val="nil"/>
              <w:bottom w:val="nil"/>
              <w:right w:val="nil"/>
            </w:tcBorders>
          </w:tcPr>
          <w:p w14:paraId="78A35F39" w14:textId="77777777" w:rsidR="00572908" w:rsidRDefault="00000000">
            <w:pPr>
              <w:spacing w:before="0" w:after="50" w:line="259" w:lineRule="auto"/>
              <w:ind w:left="0" w:firstLine="0"/>
            </w:pPr>
            <w:r>
              <w:t xml:space="preserve"> </w:t>
            </w:r>
          </w:p>
          <w:p w14:paraId="2E89163A" w14:textId="77777777" w:rsidR="00572908" w:rsidRDefault="00000000">
            <w:pPr>
              <w:spacing w:before="0" w:after="0" w:line="259" w:lineRule="auto"/>
              <w:ind w:left="0" w:firstLine="0"/>
            </w:pPr>
            <w:r>
              <w:t xml:space="preserve"> </w:t>
            </w:r>
          </w:p>
          <w:p w14:paraId="5C26871C" w14:textId="77777777" w:rsidR="00572908" w:rsidRDefault="00000000">
            <w:pPr>
              <w:spacing w:before="0" w:after="20" w:line="259" w:lineRule="auto"/>
              <w:ind w:left="111" w:firstLine="0"/>
            </w:pPr>
            <w:r>
              <w:rPr>
                <w:b/>
                <w:sz w:val="16"/>
              </w:rPr>
              <w:t>Total Varex</w:t>
            </w:r>
          </w:p>
          <w:p w14:paraId="4D1A276B" w14:textId="77777777" w:rsidR="00572908" w:rsidRDefault="00000000">
            <w:pPr>
              <w:tabs>
                <w:tab w:val="center" w:pos="504"/>
              </w:tabs>
              <w:spacing w:before="0" w:after="0" w:line="259" w:lineRule="auto"/>
              <w:ind w:left="0" w:firstLine="0"/>
            </w:pPr>
            <w:r>
              <w:t xml:space="preserve"> </w:t>
            </w:r>
            <w:r>
              <w:tab/>
            </w:r>
            <w:r>
              <w:rPr>
                <w:b/>
                <w:sz w:val="16"/>
              </w:rPr>
              <w:t>Equity</w:t>
            </w:r>
          </w:p>
        </w:tc>
        <w:tc>
          <w:tcPr>
            <w:tcW w:w="1363" w:type="dxa"/>
            <w:tcBorders>
              <w:top w:val="nil"/>
              <w:left w:val="nil"/>
              <w:bottom w:val="nil"/>
              <w:right w:val="nil"/>
            </w:tcBorders>
            <w:vAlign w:val="bottom"/>
          </w:tcPr>
          <w:p w14:paraId="7F672370" w14:textId="77777777" w:rsidR="00572908" w:rsidRDefault="00000000">
            <w:pPr>
              <w:spacing w:before="0" w:after="0" w:line="259" w:lineRule="auto"/>
              <w:ind w:left="0" w:firstLine="0"/>
              <w:jc w:val="center"/>
            </w:pPr>
            <w:r>
              <w:rPr>
                <w:b/>
                <w:sz w:val="16"/>
              </w:rPr>
              <w:t>Noncontrolling Interests</w:t>
            </w:r>
          </w:p>
        </w:tc>
        <w:tc>
          <w:tcPr>
            <w:tcW w:w="984" w:type="dxa"/>
            <w:tcBorders>
              <w:top w:val="nil"/>
              <w:left w:val="nil"/>
              <w:bottom w:val="nil"/>
              <w:right w:val="nil"/>
            </w:tcBorders>
            <w:vAlign w:val="bottom"/>
          </w:tcPr>
          <w:p w14:paraId="32C76B49" w14:textId="77777777" w:rsidR="00572908" w:rsidRDefault="00000000">
            <w:pPr>
              <w:spacing w:before="0" w:after="0" w:line="259" w:lineRule="auto"/>
              <w:ind w:left="132" w:firstLine="0"/>
            </w:pPr>
            <w:r>
              <w:rPr>
                <w:b/>
                <w:sz w:val="16"/>
              </w:rPr>
              <w:t>Total Equity</w:t>
            </w:r>
          </w:p>
        </w:tc>
      </w:tr>
    </w:tbl>
    <w:tbl>
      <w:tblPr>
        <w:tblStyle w:val="TableGrid"/>
        <w:tblpPr w:vertAnchor="text" w:tblpX="2340" w:tblpY="-96"/>
        <w:tblOverlap w:val="never"/>
        <w:tblW w:w="8520" w:type="dxa"/>
        <w:tblInd w:w="0" w:type="dxa"/>
        <w:tblCellMar>
          <w:top w:w="65" w:type="dxa"/>
          <w:left w:w="0" w:type="dxa"/>
          <w:bottom w:w="54" w:type="dxa"/>
          <w:right w:w="0" w:type="dxa"/>
        </w:tblCellMar>
        <w:tblLook w:val="04A0" w:firstRow="1" w:lastRow="0" w:firstColumn="1" w:lastColumn="0" w:noHBand="0" w:noVBand="1"/>
      </w:tblPr>
      <w:tblGrid>
        <w:gridCol w:w="765"/>
        <w:gridCol w:w="743"/>
        <w:gridCol w:w="417"/>
        <w:gridCol w:w="277"/>
        <w:gridCol w:w="596"/>
        <w:gridCol w:w="1103"/>
        <w:gridCol w:w="528"/>
        <w:gridCol w:w="313"/>
        <w:gridCol w:w="517"/>
        <w:gridCol w:w="232"/>
        <w:gridCol w:w="604"/>
        <w:gridCol w:w="1105"/>
        <w:gridCol w:w="529"/>
        <w:gridCol w:w="295"/>
        <w:gridCol w:w="496"/>
      </w:tblGrid>
      <w:tr w:rsidR="00572908" w14:paraId="13DC98CC" w14:textId="77777777">
        <w:trPr>
          <w:trHeight w:val="430"/>
        </w:trPr>
        <w:tc>
          <w:tcPr>
            <w:tcW w:w="877" w:type="dxa"/>
            <w:tcBorders>
              <w:top w:val="nil"/>
              <w:left w:val="nil"/>
              <w:bottom w:val="nil"/>
              <w:right w:val="nil"/>
            </w:tcBorders>
          </w:tcPr>
          <w:p w14:paraId="675B8AF4" w14:textId="77777777" w:rsidR="00572908" w:rsidRDefault="00000000">
            <w:pPr>
              <w:spacing w:before="0" w:after="0" w:line="259" w:lineRule="auto"/>
              <w:ind w:left="0" w:right="239" w:firstLine="0"/>
              <w:jc w:val="right"/>
            </w:pPr>
            <w:r>
              <w:rPr>
                <w:sz w:val="18"/>
              </w:rPr>
              <w:lastRenderedPageBreak/>
              <w:t>38.0</w:t>
            </w:r>
            <w:r>
              <w:t xml:space="preserve"> </w:t>
            </w:r>
          </w:p>
        </w:tc>
        <w:tc>
          <w:tcPr>
            <w:tcW w:w="523" w:type="dxa"/>
            <w:tcBorders>
              <w:top w:val="single" w:sz="6" w:space="0" w:color="000000"/>
              <w:left w:val="nil"/>
              <w:bottom w:val="nil"/>
              <w:right w:val="nil"/>
            </w:tcBorders>
          </w:tcPr>
          <w:p w14:paraId="3DEEB34B" w14:textId="77777777" w:rsidR="00572908" w:rsidRDefault="00000000">
            <w:pPr>
              <w:spacing w:before="0" w:after="0" w:line="259" w:lineRule="auto"/>
              <w:ind w:left="0" w:firstLine="0"/>
            </w:pPr>
            <w:r>
              <w:rPr>
                <w:sz w:val="18"/>
              </w:rPr>
              <w:t>$</w:t>
            </w:r>
          </w:p>
        </w:tc>
        <w:tc>
          <w:tcPr>
            <w:tcW w:w="465" w:type="dxa"/>
            <w:tcBorders>
              <w:top w:val="nil"/>
              <w:left w:val="nil"/>
              <w:bottom w:val="nil"/>
              <w:right w:val="nil"/>
            </w:tcBorders>
          </w:tcPr>
          <w:p w14:paraId="0961195E" w14:textId="77777777" w:rsidR="00572908" w:rsidRDefault="00000000">
            <w:pPr>
              <w:spacing w:before="0" w:after="0" w:line="259" w:lineRule="auto"/>
              <w:ind w:left="0" w:firstLine="0"/>
              <w:jc w:val="both"/>
            </w:pPr>
            <w:r>
              <w:rPr>
                <w:sz w:val="18"/>
              </w:rPr>
              <w:t>0.4</w:t>
            </w:r>
            <w:r>
              <w:t xml:space="preserve"> </w:t>
            </w:r>
          </w:p>
        </w:tc>
        <w:tc>
          <w:tcPr>
            <w:tcW w:w="362" w:type="dxa"/>
            <w:tcBorders>
              <w:top w:val="single" w:sz="6" w:space="0" w:color="000000"/>
              <w:left w:val="nil"/>
              <w:bottom w:val="nil"/>
              <w:right w:val="nil"/>
            </w:tcBorders>
          </w:tcPr>
          <w:p w14:paraId="6D16EBCF" w14:textId="77777777" w:rsidR="00572908" w:rsidRDefault="00000000">
            <w:pPr>
              <w:spacing w:before="0" w:after="0" w:line="259" w:lineRule="auto"/>
              <w:ind w:left="0" w:firstLine="0"/>
            </w:pPr>
            <w:r>
              <w:rPr>
                <w:sz w:val="18"/>
              </w:rPr>
              <w:t>$</w:t>
            </w:r>
          </w:p>
        </w:tc>
        <w:tc>
          <w:tcPr>
            <w:tcW w:w="645" w:type="dxa"/>
            <w:tcBorders>
              <w:top w:val="nil"/>
              <w:left w:val="nil"/>
              <w:bottom w:val="nil"/>
              <w:right w:val="nil"/>
            </w:tcBorders>
          </w:tcPr>
          <w:p w14:paraId="23615B0A" w14:textId="77777777" w:rsidR="00572908" w:rsidRDefault="00000000">
            <w:pPr>
              <w:spacing w:before="0" w:after="0" w:line="259" w:lineRule="auto"/>
              <w:ind w:left="0" w:firstLine="0"/>
              <w:jc w:val="both"/>
            </w:pPr>
            <w:r>
              <w:rPr>
                <w:sz w:val="18"/>
              </w:rPr>
              <w:t>357.6</w:t>
            </w:r>
            <w:r>
              <w:t xml:space="preserve"> </w:t>
            </w:r>
          </w:p>
        </w:tc>
        <w:tc>
          <w:tcPr>
            <w:tcW w:w="822" w:type="dxa"/>
            <w:tcBorders>
              <w:top w:val="single" w:sz="6" w:space="0" w:color="000000"/>
              <w:left w:val="nil"/>
              <w:bottom w:val="nil"/>
              <w:right w:val="nil"/>
            </w:tcBorders>
          </w:tcPr>
          <w:p w14:paraId="68EE4567" w14:textId="77777777" w:rsidR="00572908" w:rsidRDefault="00000000">
            <w:pPr>
              <w:spacing w:before="0" w:after="0" w:line="259" w:lineRule="auto"/>
              <w:ind w:left="0" w:firstLine="0"/>
            </w:pPr>
            <w:r>
              <w:rPr>
                <w:sz w:val="18"/>
              </w:rPr>
              <w:t>$</w:t>
            </w:r>
          </w:p>
        </w:tc>
        <w:tc>
          <w:tcPr>
            <w:tcW w:w="578" w:type="dxa"/>
            <w:tcBorders>
              <w:top w:val="nil"/>
              <w:left w:val="nil"/>
              <w:bottom w:val="nil"/>
              <w:right w:val="nil"/>
            </w:tcBorders>
          </w:tcPr>
          <w:p w14:paraId="17E97828" w14:textId="77777777" w:rsidR="00572908" w:rsidRDefault="00000000">
            <w:pPr>
              <w:tabs>
                <w:tab w:val="center" w:pos="468"/>
              </w:tabs>
              <w:spacing w:before="0" w:after="0" w:line="259" w:lineRule="auto"/>
              <w:ind w:left="0" w:firstLine="0"/>
            </w:pPr>
            <w:r>
              <w:rPr>
                <w:sz w:val="18"/>
              </w:rPr>
              <w:t>5.8</w:t>
            </w:r>
            <w:r>
              <w:rPr>
                <w:sz w:val="18"/>
              </w:rPr>
              <w:tab/>
            </w:r>
            <w:r>
              <w:t xml:space="preserve"> </w:t>
            </w:r>
          </w:p>
        </w:tc>
        <w:tc>
          <w:tcPr>
            <w:tcW w:w="420" w:type="dxa"/>
            <w:tcBorders>
              <w:top w:val="single" w:sz="6" w:space="0" w:color="000000"/>
              <w:left w:val="nil"/>
              <w:bottom w:val="nil"/>
              <w:right w:val="nil"/>
            </w:tcBorders>
          </w:tcPr>
          <w:p w14:paraId="72B3540B" w14:textId="77777777" w:rsidR="00572908" w:rsidRDefault="00000000">
            <w:pPr>
              <w:spacing w:before="0" w:after="0" w:line="259" w:lineRule="auto"/>
              <w:ind w:left="0" w:firstLine="0"/>
            </w:pPr>
            <w:r>
              <w:rPr>
                <w:sz w:val="18"/>
              </w:rPr>
              <w:t>$</w:t>
            </w:r>
          </w:p>
        </w:tc>
        <w:tc>
          <w:tcPr>
            <w:tcW w:w="565" w:type="dxa"/>
            <w:tcBorders>
              <w:top w:val="nil"/>
              <w:left w:val="nil"/>
              <w:bottom w:val="nil"/>
              <w:right w:val="nil"/>
            </w:tcBorders>
          </w:tcPr>
          <w:p w14:paraId="64AC2F11" w14:textId="77777777" w:rsidR="00572908" w:rsidRDefault="00000000">
            <w:pPr>
              <w:spacing w:before="0" w:after="0" w:line="259" w:lineRule="auto"/>
              <w:ind w:left="0" w:firstLine="0"/>
              <w:jc w:val="both"/>
            </w:pPr>
            <w:r>
              <w:rPr>
                <w:sz w:val="18"/>
              </w:rPr>
              <w:t>62.4</w:t>
            </w:r>
            <w:r>
              <w:t xml:space="preserve"> </w:t>
            </w:r>
          </w:p>
        </w:tc>
        <w:tc>
          <w:tcPr>
            <w:tcW w:w="307" w:type="dxa"/>
            <w:tcBorders>
              <w:top w:val="single" w:sz="6" w:space="0" w:color="000000"/>
              <w:left w:val="nil"/>
              <w:bottom w:val="nil"/>
              <w:right w:val="nil"/>
            </w:tcBorders>
          </w:tcPr>
          <w:p w14:paraId="3C968FCB" w14:textId="77777777" w:rsidR="00572908" w:rsidRDefault="00000000">
            <w:pPr>
              <w:spacing w:before="0" w:after="0" w:line="259" w:lineRule="auto"/>
              <w:ind w:left="0" w:firstLine="0"/>
            </w:pPr>
            <w:r>
              <w:rPr>
                <w:sz w:val="18"/>
              </w:rPr>
              <w:t>$</w:t>
            </w:r>
          </w:p>
        </w:tc>
        <w:tc>
          <w:tcPr>
            <w:tcW w:w="651" w:type="dxa"/>
            <w:tcBorders>
              <w:top w:val="nil"/>
              <w:left w:val="nil"/>
              <w:bottom w:val="nil"/>
              <w:right w:val="nil"/>
            </w:tcBorders>
          </w:tcPr>
          <w:p w14:paraId="771738CF" w14:textId="77777777" w:rsidR="00572908" w:rsidRDefault="00000000">
            <w:pPr>
              <w:spacing w:before="0" w:after="0" w:line="259" w:lineRule="auto"/>
              <w:ind w:left="0" w:firstLine="0"/>
            </w:pPr>
            <w:r>
              <w:rPr>
                <w:sz w:val="18"/>
              </w:rPr>
              <w:t>426.2</w:t>
            </w:r>
          </w:p>
        </w:tc>
        <w:tc>
          <w:tcPr>
            <w:tcW w:w="815" w:type="dxa"/>
            <w:tcBorders>
              <w:top w:val="single" w:sz="6" w:space="0" w:color="000000"/>
              <w:left w:val="nil"/>
              <w:bottom w:val="nil"/>
              <w:right w:val="nil"/>
            </w:tcBorders>
          </w:tcPr>
          <w:p w14:paraId="50EB43C6" w14:textId="77777777" w:rsidR="00572908" w:rsidRDefault="00000000">
            <w:pPr>
              <w:spacing w:before="0" w:after="0" w:line="259" w:lineRule="auto"/>
              <w:ind w:left="0" w:firstLine="0"/>
            </w:pPr>
            <w:r>
              <w:rPr>
                <w:sz w:val="18"/>
              </w:rPr>
              <w:t>$</w:t>
            </w:r>
          </w:p>
        </w:tc>
        <w:tc>
          <w:tcPr>
            <w:tcW w:w="575" w:type="dxa"/>
            <w:tcBorders>
              <w:top w:val="nil"/>
              <w:left w:val="nil"/>
              <w:bottom w:val="nil"/>
              <w:right w:val="nil"/>
            </w:tcBorders>
          </w:tcPr>
          <w:p w14:paraId="6C93F664" w14:textId="77777777" w:rsidR="00572908" w:rsidRDefault="00000000">
            <w:pPr>
              <w:spacing w:before="0" w:after="0" w:line="259" w:lineRule="auto"/>
              <w:ind w:left="60" w:firstLine="0"/>
            </w:pPr>
            <w:r>
              <w:rPr>
                <w:sz w:val="18"/>
              </w:rPr>
              <w:t>2.1</w:t>
            </w:r>
          </w:p>
        </w:tc>
        <w:tc>
          <w:tcPr>
            <w:tcW w:w="402" w:type="dxa"/>
            <w:tcBorders>
              <w:top w:val="single" w:sz="6" w:space="0" w:color="000000"/>
              <w:left w:val="nil"/>
              <w:bottom w:val="nil"/>
              <w:right w:val="nil"/>
            </w:tcBorders>
          </w:tcPr>
          <w:p w14:paraId="03605703" w14:textId="77777777" w:rsidR="00572908" w:rsidRDefault="00000000">
            <w:pPr>
              <w:spacing w:before="0" w:after="0" w:line="259" w:lineRule="auto"/>
              <w:ind w:left="0" w:firstLine="0"/>
            </w:pPr>
            <w:r>
              <w:rPr>
                <w:sz w:val="18"/>
              </w:rPr>
              <w:t>$</w:t>
            </w:r>
          </w:p>
        </w:tc>
        <w:tc>
          <w:tcPr>
            <w:tcW w:w="513" w:type="dxa"/>
            <w:tcBorders>
              <w:top w:val="single" w:sz="6" w:space="0" w:color="000000"/>
              <w:left w:val="nil"/>
              <w:bottom w:val="nil"/>
              <w:right w:val="nil"/>
            </w:tcBorders>
          </w:tcPr>
          <w:p w14:paraId="21F6CB29" w14:textId="77777777" w:rsidR="00572908" w:rsidRDefault="00000000">
            <w:pPr>
              <w:spacing w:before="0" w:after="0" w:line="259" w:lineRule="auto"/>
              <w:ind w:left="0" w:firstLine="0"/>
            </w:pPr>
            <w:r>
              <w:rPr>
                <w:sz w:val="18"/>
              </w:rPr>
              <w:t>428.3</w:t>
            </w:r>
          </w:p>
        </w:tc>
      </w:tr>
      <w:tr w:rsidR="00572908" w14:paraId="224D66FA" w14:textId="77777777">
        <w:trPr>
          <w:trHeight w:val="405"/>
        </w:trPr>
        <w:tc>
          <w:tcPr>
            <w:tcW w:w="877" w:type="dxa"/>
            <w:tcBorders>
              <w:top w:val="nil"/>
              <w:left w:val="nil"/>
              <w:bottom w:val="nil"/>
              <w:right w:val="nil"/>
            </w:tcBorders>
            <w:vAlign w:val="bottom"/>
          </w:tcPr>
          <w:p w14:paraId="10DE86BB" w14:textId="77777777" w:rsidR="00572908" w:rsidRDefault="00000000">
            <w:pPr>
              <w:spacing w:before="0" w:after="0" w:line="259" w:lineRule="auto"/>
              <w:ind w:left="0" w:right="239" w:firstLine="0"/>
              <w:jc w:val="right"/>
            </w:pPr>
            <w:r>
              <w:rPr>
                <w:sz w:val="18"/>
              </w:rPr>
              <w:t>—</w:t>
            </w:r>
            <w:r>
              <w:t xml:space="preserve"> </w:t>
            </w:r>
          </w:p>
        </w:tc>
        <w:tc>
          <w:tcPr>
            <w:tcW w:w="523" w:type="dxa"/>
            <w:tcBorders>
              <w:top w:val="nil"/>
              <w:left w:val="nil"/>
              <w:bottom w:val="nil"/>
              <w:right w:val="nil"/>
            </w:tcBorders>
          </w:tcPr>
          <w:p w14:paraId="43E36563" w14:textId="77777777" w:rsidR="00572908" w:rsidRDefault="00572908">
            <w:pPr>
              <w:spacing w:before="0" w:after="160" w:line="259" w:lineRule="auto"/>
              <w:ind w:left="0" w:firstLine="0"/>
            </w:pPr>
          </w:p>
        </w:tc>
        <w:tc>
          <w:tcPr>
            <w:tcW w:w="465" w:type="dxa"/>
            <w:tcBorders>
              <w:top w:val="nil"/>
              <w:left w:val="nil"/>
              <w:bottom w:val="nil"/>
              <w:right w:val="nil"/>
            </w:tcBorders>
            <w:vAlign w:val="bottom"/>
          </w:tcPr>
          <w:p w14:paraId="05B55C50" w14:textId="77777777" w:rsidR="00572908" w:rsidRDefault="00000000">
            <w:pPr>
              <w:spacing w:before="0" w:after="0" w:line="259" w:lineRule="auto"/>
              <w:ind w:left="45" w:firstLine="0"/>
              <w:jc w:val="both"/>
            </w:pPr>
            <w:r>
              <w:rPr>
                <w:sz w:val="18"/>
              </w:rPr>
              <w:t>—</w:t>
            </w:r>
            <w:r>
              <w:t xml:space="preserve"> </w:t>
            </w:r>
          </w:p>
        </w:tc>
        <w:tc>
          <w:tcPr>
            <w:tcW w:w="362" w:type="dxa"/>
            <w:tcBorders>
              <w:top w:val="nil"/>
              <w:left w:val="nil"/>
              <w:bottom w:val="nil"/>
              <w:right w:val="nil"/>
            </w:tcBorders>
          </w:tcPr>
          <w:p w14:paraId="19A31845" w14:textId="77777777" w:rsidR="00572908" w:rsidRDefault="00572908">
            <w:pPr>
              <w:spacing w:before="0" w:after="160" w:line="259" w:lineRule="auto"/>
              <w:ind w:left="0" w:firstLine="0"/>
            </w:pPr>
          </w:p>
        </w:tc>
        <w:tc>
          <w:tcPr>
            <w:tcW w:w="645" w:type="dxa"/>
            <w:tcBorders>
              <w:top w:val="nil"/>
              <w:left w:val="nil"/>
              <w:bottom w:val="nil"/>
              <w:right w:val="nil"/>
            </w:tcBorders>
            <w:vAlign w:val="bottom"/>
          </w:tcPr>
          <w:p w14:paraId="20E6D32E" w14:textId="77777777" w:rsidR="00572908" w:rsidRDefault="00000000">
            <w:pPr>
              <w:spacing w:before="0" w:after="0" w:line="259" w:lineRule="auto"/>
              <w:ind w:left="225" w:firstLine="0"/>
            </w:pPr>
            <w:r>
              <w:rPr>
                <w:sz w:val="18"/>
              </w:rPr>
              <w:t>—</w:t>
            </w:r>
            <w:r>
              <w:t xml:space="preserve"> </w:t>
            </w:r>
          </w:p>
        </w:tc>
        <w:tc>
          <w:tcPr>
            <w:tcW w:w="822" w:type="dxa"/>
            <w:tcBorders>
              <w:top w:val="nil"/>
              <w:left w:val="nil"/>
              <w:bottom w:val="nil"/>
              <w:right w:val="nil"/>
            </w:tcBorders>
          </w:tcPr>
          <w:p w14:paraId="52404375" w14:textId="77777777" w:rsidR="00572908" w:rsidRDefault="00572908">
            <w:pPr>
              <w:spacing w:before="0" w:after="160" w:line="259" w:lineRule="auto"/>
              <w:ind w:left="0" w:firstLine="0"/>
            </w:pPr>
          </w:p>
        </w:tc>
        <w:tc>
          <w:tcPr>
            <w:tcW w:w="578" w:type="dxa"/>
            <w:tcBorders>
              <w:top w:val="nil"/>
              <w:left w:val="nil"/>
              <w:bottom w:val="nil"/>
              <w:right w:val="nil"/>
            </w:tcBorders>
            <w:vAlign w:val="bottom"/>
          </w:tcPr>
          <w:p w14:paraId="0668BEBE" w14:textId="77777777" w:rsidR="00572908" w:rsidRDefault="00000000">
            <w:pPr>
              <w:tabs>
                <w:tab w:val="center" w:pos="468"/>
              </w:tabs>
              <w:spacing w:before="0" w:after="0" w:line="259" w:lineRule="auto"/>
              <w:ind w:left="0" w:firstLine="0"/>
            </w:pPr>
            <w:r>
              <w:rPr>
                <w:sz w:val="18"/>
              </w:rPr>
              <w:t>—</w:t>
            </w:r>
            <w:r>
              <w:rPr>
                <w:sz w:val="18"/>
              </w:rPr>
              <w:tab/>
            </w:r>
            <w:r>
              <w:t xml:space="preserve"> </w:t>
            </w:r>
          </w:p>
        </w:tc>
        <w:tc>
          <w:tcPr>
            <w:tcW w:w="420" w:type="dxa"/>
            <w:tcBorders>
              <w:top w:val="nil"/>
              <w:left w:val="nil"/>
              <w:bottom w:val="nil"/>
              <w:right w:val="nil"/>
            </w:tcBorders>
          </w:tcPr>
          <w:p w14:paraId="7B6A2D53" w14:textId="77777777" w:rsidR="00572908" w:rsidRDefault="00572908">
            <w:pPr>
              <w:spacing w:before="0" w:after="160" w:line="259" w:lineRule="auto"/>
              <w:ind w:left="0" w:firstLine="0"/>
            </w:pPr>
          </w:p>
        </w:tc>
        <w:tc>
          <w:tcPr>
            <w:tcW w:w="565" w:type="dxa"/>
            <w:tcBorders>
              <w:top w:val="nil"/>
              <w:left w:val="nil"/>
              <w:bottom w:val="nil"/>
              <w:right w:val="nil"/>
            </w:tcBorders>
            <w:vAlign w:val="bottom"/>
          </w:tcPr>
          <w:p w14:paraId="3359D319" w14:textId="77777777" w:rsidR="00572908" w:rsidRDefault="00000000">
            <w:pPr>
              <w:spacing w:before="0" w:after="0" w:line="259" w:lineRule="auto"/>
              <w:ind w:left="30" w:firstLine="0"/>
              <w:jc w:val="both"/>
            </w:pPr>
            <w:r>
              <w:rPr>
                <w:sz w:val="18"/>
              </w:rPr>
              <w:t>(4.1)</w:t>
            </w:r>
            <w:r>
              <w:t xml:space="preserve"> </w:t>
            </w:r>
          </w:p>
        </w:tc>
        <w:tc>
          <w:tcPr>
            <w:tcW w:w="307" w:type="dxa"/>
            <w:tcBorders>
              <w:top w:val="nil"/>
              <w:left w:val="nil"/>
              <w:bottom w:val="nil"/>
              <w:right w:val="nil"/>
            </w:tcBorders>
          </w:tcPr>
          <w:p w14:paraId="180428FF" w14:textId="77777777" w:rsidR="00572908" w:rsidRDefault="00572908">
            <w:pPr>
              <w:spacing w:before="0" w:after="160" w:line="259" w:lineRule="auto"/>
              <w:ind w:left="0" w:firstLine="0"/>
            </w:pPr>
          </w:p>
        </w:tc>
        <w:tc>
          <w:tcPr>
            <w:tcW w:w="651" w:type="dxa"/>
            <w:tcBorders>
              <w:top w:val="nil"/>
              <w:left w:val="nil"/>
              <w:bottom w:val="nil"/>
              <w:right w:val="nil"/>
            </w:tcBorders>
            <w:vAlign w:val="bottom"/>
          </w:tcPr>
          <w:p w14:paraId="72A579FA" w14:textId="77777777" w:rsidR="00572908" w:rsidRDefault="00000000">
            <w:pPr>
              <w:spacing w:before="0" w:after="0" w:line="259" w:lineRule="auto"/>
              <w:ind w:left="120" w:firstLine="0"/>
            </w:pPr>
            <w:r>
              <w:rPr>
                <w:sz w:val="18"/>
              </w:rPr>
              <w:t>(4.1)</w:t>
            </w:r>
          </w:p>
        </w:tc>
        <w:tc>
          <w:tcPr>
            <w:tcW w:w="815" w:type="dxa"/>
            <w:tcBorders>
              <w:top w:val="nil"/>
              <w:left w:val="nil"/>
              <w:bottom w:val="nil"/>
              <w:right w:val="nil"/>
            </w:tcBorders>
          </w:tcPr>
          <w:p w14:paraId="514566A1" w14:textId="77777777" w:rsidR="00572908" w:rsidRDefault="00572908">
            <w:pPr>
              <w:spacing w:before="0" w:after="160" w:line="259" w:lineRule="auto"/>
              <w:ind w:left="0" w:firstLine="0"/>
            </w:pPr>
          </w:p>
        </w:tc>
        <w:tc>
          <w:tcPr>
            <w:tcW w:w="575" w:type="dxa"/>
            <w:tcBorders>
              <w:top w:val="nil"/>
              <w:left w:val="nil"/>
              <w:bottom w:val="nil"/>
              <w:right w:val="nil"/>
            </w:tcBorders>
            <w:vAlign w:val="bottom"/>
          </w:tcPr>
          <w:p w14:paraId="6E7EFD3C" w14:textId="77777777" w:rsidR="00572908" w:rsidRDefault="00000000">
            <w:pPr>
              <w:spacing w:before="0" w:after="0" w:line="259" w:lineRule="auto"/>
              <w:ind w:left="105" w:firstLine="0"/>
            </w:pPr>
            <w:r>
              <w:rPr>
                <w:sz w:val="18"/>
              </w:rPr>
              <w:t>—</w:t>
            </w:r>
          </w:p>
        </w:tc>
        <w:tc>
          <w:tcPr>
            <w:tcW w:w="402" w:type="dxa"/>
            <w:tcBorders>
              <w:top w:val="nil"/>
              <w:left w:val="nil"/>
              <w:bottom w:val="nil"/>
              <w:right w:val="nil"/>
            </w:tcBorders>
          </w:tcPr>
          <w:p w14:paraId="18C5E355" w14:textId="77777777" w:rsidR="00572908" w:rsidRDefault="00572908">
            <w:pPr>
              <w:spacing w:before="0" w:after="160" w:line="259" w:lineRule="auto"/>
              <w:ind w:left="0" w:firstLine="0"/>
            </w:pPr>
          </w:p>
        </w:tc>
        <w:tc>
          <w:tcPr>
            <w:tcW w:w="513" w:type="dxa"/>
            <w:tcBorders>
              <w:top w:val="nil"/>
              <w:left w:val="nil"/>
              <w:bottom w:val="nil"/>
              <w:right w:val="nil"/>
            </w:tcBorders>
            <w:vAlign w:val="bottom"/>
          </w:tcPr>
          <w:p w14:paraId="7AAEE328" w14:textId="77777777" w:rsidR="00572908" w:rsidRDefault="00000000">
            <w:pPr>
              <w:spacing w:before="0" w:after="0" w:line="259" w:lineRule="auto"/>
              <w:ind w:left="120" w:firstLine="0"/>
            </w:pPr>
            <w:r>
              <w:rPr>
                <w:sz w:val="18"/>
              </w:rPr>
              <w:t>(4.1)</w:t>
            </w:r>
          </w:p>
        </w:tc>
      </w:tr>
      <w:tr w:rsidR="00572908" w14:paraId="27DDD4AA" w14:textId="77777777">
        <w:trPr>
          <w:trHeight w:val="518"/>
        </w:trPr>
        <w:tc>
          <w:tcPr>
            <w:tcW w:w="877" w:type="dxa"/>
            <w:tcBorders>
              <w:top w:val="nil"/>
              <w:left w:val="nil"/>
              <w:bottom w:val="nil"/>
              <w:right w:val="nil"/>
            </w:tcBorders>
          </w:tcPr>
          <w:p w14:paraId="0E743899" w14:textId="77777777" w:rsidR="00572908" w:rsidRDefault="00000000">
            <w:pPr>
              <w:spacing w:before="0" w:after="0" w:line="259" w:lineRule="auto"/>
              <w:ind w:left="0" w:right="239" w:firstLine="0"/>
              <w:jc w:val="right"/>
            </w:pPr>
            <w:r>
              <w:rPr>
                <w:sz w:val="18"/>
              </w:rPr>
              <w:t>—</w:t>
            </w:r>
            <w:r>
              <w:t xml:space="preserve"> </w:t>
            </w:r>
          </w:p>
        </w:tc>
        <w:tc>
          <w:tcPr>
            <w:tcW w:w="523" w:type="dxa"/>
            <w:tcBorders>
              <w:top w:val="nil"/>
              <w:left w:val="nil"/>
              <w:bottom w:val="nil"/>
              <w:right w:val="nil"/>
            </w:tcBorders>
          </w:tcPr>
          <w:p w14:paraId="1BAC0CC4" w14:textId="77777777" w:rsidR="00572908" w:rsidRDefault="00572908">
            <w:pPr>
              <w:spacing w:before="0" w:after="160" w:line="259" w:lineRule="auto"/>
              <w:ind w:left="0" w:firstLine="0"/>
            </w:pPr>
          </w:p>
        </w:tc>
        <w:tc>
          <w:tcPr>
            <w:tcW w:w="465" w:type="dxa"/>
            <w:tcBorders>
              <w:top w:val="nil"/>
              <w:left w:val="nil"/>
              <w:bottom w:val="nil"/>
              <w:right w:val="nil"/>
            </w:tcBorders>
          </w:tcPr>
          <w:p w14:paraId="3272841C" w14:textId="77777777" w:rsidR="00572908" w:rsidRDefault="00000000">
            <w:pPr>
              <w:spacing w:before="0" w:after="0" w:line="259" w:lineRule="auto"/>
              <w:ind w:left="45" w:firstLine="0"/>
              <w:jc w:val="both"/>
            </w:pPr>
            <w:r>
              <w:rPr>
                <w:sz w:val="18"/>
              </w:rPr>
              <w:t>—</w:t>
            </w:r>
            <w:r>
              <w:t xml:space="preserve"> </w:t>
            </w:r>
          </w:p>
        </w:tc>
        <w:tc>
          <w:tcPr>
            <w:tcW w:w="362" w:type="dxa"/>
            <w:tcBorders>
              <w:top w:val="nil"/>
              <w:left w:val="nil"/>
              <w:bottom w:val="nil"/>
              <w:right w:val="nil"/>
            </w:tcBorders>
          </w:tcPr>
          <w:p w14:paraId="6E42F5E5" w14:textId="77777777" w:rsidR="00572908" w:rsidRDefault="00572908">
            <w:pPr>
              <w:spacing w:before="0" w:after="160" w:line="259" w:lineRule="auto"/>
              <w:ind w:left="0" w:firstLine="0"/>
            </w:pPr>
          </w:p>
        </w:tc>
        <w:tc>
          <w:tcPr>
            <w:tcW w:w="645" w:type="dxa"/>
            <w:tcBorders>
              <w:top w:val="nil"/>
              <w:left w:val="nil"/>
              <w:bottom w:val="nil"/>
              <w:right w:val="nil"/>
            </w:tcBorders>
          </w:tcPr>
          <w:p w14:paraId="19E03639" w14:textId="77777777" w:rsidR="00572908" w:rsidRDefault="00000000">
            <w:pPr>
              <w:spacing w:before="0" w:after="0" w:line="259" w:lineRule="auto"/>
              <w:ind w:left="225" w:firstLine="0"/>
            </w:pPr>
            <w:r>
              <w:rPr>
                <w:sz w:val="18"/>
              </w:rPr>
              <w:t>—</w:t>
            </w:r>
            <w:r>
              <w:t xml:space="preserve"> </w:t>
            </w:r>
          </w:p>
        </w:tc>
        <w:tc>
          <w:tcPr>
            <w:tcW w:w="822" w:type="dxa"/>
            <w:tcBorders>
              <w:top w:val="nil"/>
              <w:left w:val="nil"/>
              <w:bottom w:val="nil"/>
              <w:right w:val="nil"/>
            </w:tcBorders>
          </w:tcPr>
          <w:p w14:paraId="498CEF10" w14:textId="77777777" w:rsidR="00572908" w:rsidRDefault="00572908">
            <w:pPr>
              <w:spacing w:before="0" w:after="160" w:line="259" w:lineRule="auto"/>
              <w:ind w:left="0" w:firstLine="0"/>
            </w:pPr>
          </w:p>
        </w:tc>
        <w:tc>
          <w:tcPr>
            <w:tcW w:w="578" w:type="dxa"/>
            <w:tcBorders>
              <w:top w:val="nil"/>
              <w:left w:val="nil"/>
              <w:bottom w:val="nil"/>
              <w:right w:val="nil"/>
            </w:tcBorders>
          </w:tcPr>
          <w:p w14:paraId="3EBC2828" w14:textId="77777777" w:rsidR="00572908" w:rsidRDefault="00000000">
            <w:pPr>
              <w:tabs>
                <w:tab w:val="center" w:pos="468"/>
              </w:tabs>
              <w:spacing w:before="0" w:after="0" w:line="259" w:lineRule="auto"/>
              <w:ind w:left="0" w:firstLine="0"/>
            </w:pPr>
            <w:r>
              <w:rPr>
                <w:sz w:val="18"/>
              </w:rPr>
              <w:t>—</w:t>
            </w:r>
            <w:r>
              <w:rPr>
                <w:sz w:val="18"/>
              </w:rPr>
              <w:tab/>
            </w:r>
            <w:r>
              <w:t xml:space="preserve"> </w:t>
            </w:r>
          </w:p>
        </w:tc>
        <w:tc>
          <w:tcPr>
            <w:tcW w:w="420" w:type="dxa"/>
            <w:tcBorders>
              <w:top w:val="nil"/>
              <w:left w:val="nil"/>
              <w:bottom w:val="nil"/>
              <w:right w:val="nil"/>
            </w:tcBorders>
          </w:tcPr>
          <w:p w14:paraId="535D5D39" w14:textId="77777777" w:rsidR="00572908" w:rsidRDefault="00572908">
            <w:pPr>
              <w:spacing w:before="0" w:after="160" w:line="259" w:lineRule="auto"/>
              <w:ind w:left="0" w:firstLine="0"/>
            </w:pPr>
          </w:p>
        </w:tc>
        <w:tc>
          <w:tcPr>
            <w:tcW w:w="565" w:type="dxa"/>
            <w:tcBorders>
              <w:top w:val="nil"/>
              <w:left w:val="nil"/>
              <w:bottom w:val="nil"/>
              <w:right w:val="nil"/>
            </w:tcBorders>
          </w:tcPr>
          <w:p w14:paraId="3FCE339E" w14:textId="77777777" w:rsidR="00572908" w:rsidRDefault="00000000">
            <w:pPr>
              <w:spacing w:before="0" w:after="0" w:line="259" w:lineRule="auto"/>
              <w:ind w:left="90" w:firstLine="0"/>
            </w:pPr>
            <w:r>
              <w:rPr>
                <w:sz w:val="18"/>
              </w:rPr>
              <w:t>3.0</w:t>
            </w:r>
            <w:r>
              <w:t xml:space="preserve"> </w:t>
            </w:r>
          </w:p>
        </w:tc>
        <w:tc>
          <w:tcPr>
            <w:tcW w:w="307" w:type="dxa"/>
            <w:tcBorders>
              <w:top w:val="nil"/>
              <w:left w:val="nil"/>
              <w:bottom w:val="nil"/>
              <w:right w:val="nil"/>
            </w:tcBorders>
          </w:tcPr>
          <w:p w14:paraId="649EFB0E" w14:textId="77777777" w:rsidR="00572908" w:rsidRDefault="00572908">
            <w:pPr>
              <w:spacing w:before="0" w:after="160" w:line="259" w:lineRule="auto"/>
              <w:ind w:left="0" w:firstLine="0"/>
            </w:pPr>
          </w:p>
        </w:tc>
        <w:tc>
          <w:tcPr>
            <w:tcW w:w="651" w:type="dxa"/>
            <w:tcBorders>
              <w:top w:val="nil"/>
              <w:left w:val="nil"/>
              <w:bottom w:val="nil"/>
              <w:right w:val="nil"/>
            </w:tcBorders>
          </w:tcPr>
          <w:p w14:paraId="42122CF1" w14:textId="77777777" w:rsidR="00572908" w:rsidRDefault="00000000">
            <w:pPr>
              <w:spacing w:before="0" w:after="0" w:line="259" w:lineRule="auto"/>
              <w:ind w:left="180" w:firstLine="0"/>
            </w:pPr>
            <w:r>
              <w:rPr>
                <w:sz w:val="18"/>
              </w:rPr>
              <w:t>3.0</w:t>
            </w:r>
          </w:p>
        </w:tc>
        <w:tc>
          <w:tcPr>
            <w:tcW w:w="815" w:type="dxa"/>
            <w:tcBorders>
              <w:top w:val="nil"/>
              <w:left w:val="nil"/>
              <w:bottom w:val="nil"/>
              <w:right w:val="nil"/>
            </w:tcBorders>
          </w:tcPr>
          <w:p w14:paraId="4E52DFC2" w14:textId="77777777" w:rsidR="00572908" w:rsidRDefault="00572908">
            <w:pPr>
              <w:spacing w:before="0" w:after="160" w:line="259" w:lineRule="auto"/>
              <w:ind w:left="0" w:firstLine="0"/>
            </w:pPr>
          </w:p>
        </w:tc>
        <w:tc>
          <w:tcPr>
            <w:tcW w:w="575" w:type="dxa"/>
            <w:tcBorders>
              <w:top w:val="nil"/>
              <w:left w:val="nil"/>
              <w:bottom w:val="nil"/>
              <w:right w:val="nil"/>
            </w:tcBorders>
          </w:tcPr>
          <w:p w14:paraId="5C5EF6E2" w14:textId="77777777" w:rsidR="00572908" w:rsidRDefault="00000000">
            <w:pPr>
              <w:spacing w:before="0" w:after="0" w:line="259" w:lineRule="auto"/>
              <w:ind w:left="0" w:firstLine="0"/>
            </w:pPr>
            <w:r>
              <w:rPr>
                <w:sz w:val="18"/>
              </w:rPr>
              <w:t>(0.2)</w:t>
            </w:r>
          </w:p>
        </w:tc>
        <w:tc>
          <w:tcPr>
            <w:tcW w:w="402" w:type="dxa"/>
            <w:tcBorders>
              <w:top w:val="nil"/>
              <w:left w:val="nil"/>
              <w:bottom w:val="nil"/>
              <w:right w:val="nil"/>
            </w:tcBorders>
          </w:tcPr>
          <w:p w14:paraId="42321B09" w14:textId="77777777" w:rsidR="00572908" w:rsidRDefault="00572908">
            <w:pPr>
              <w:spacing w:before="0" w:after="160" w:line="259" w:lineRule="auto"/>
              <w:ind w:left="0" w:firstLine="0"/>
            </w:pPr>
          </w:p>
        </w:tc>
        <w:tc>
          <w:tcPr>
            <w:tcW w:w="513" w:type="dxa"/>
            <w:tcBorders>
              <w:top w:val="nil"/>
              <w:left w:val="nil"/>
              <w:bottom w:val="nil"/>
              <w:right w:val="nil"/>
            </w:tcBorders>
          </w:tcPr>
          <w:p w14:paraId="1744076E" w14:textId="77777777" w:rsidR="00572908" w:rsidRDefault="00000000">
            <w:pPr>
              <w:spacing w:before="0" w:after="0" w:line="259" w:lineRule="auto"/>
              <w:ind w:left="72" w:firstLine="0"/>
              <w:jc w:val="center"/>
            </w:pPr>
            <w:r>
              <w:rPr>
                <w:sz w:val="18"/>
              </w:rPr>
              <w:t>2.8</w:t>
            </w:r>
          </w:p>
        </w:tc>
      </w:tr>
      <w:tr w:rsidR="00572908" w14:paraId="0C59A1DC" w14:textId="77777777">
        <w:trPr>
          <w:trHeight w:val="518"/>
        </w:trPr>
        <w:tc>
          <w:tcPr>
            <w:tcW w:w="877" w:type="dxa"/>
            <w:tcBorders>
              <w:top w:val="nil"/>
              <w:left w:val="nil"/>
              <w:bottom w:val="nil"/>
              <w:right w:val="nil"/>
            </w:tcBorders>
            <w:vAlign w:val="bottom"/>
          </w:tcPr>
          <w:p w14:paraId="04343F19" w14:textId="77777777" w:rsidR="00572908" w:rsidRDefault="00000000">
            <w:pPr>
              <w:spacing w:before="0" w:after="0" w:line="259" w:lineRule="auto"/>
              <w:ind w:left="0" w:right="239" w:firstLine="0"/>
              <w:jc w:val="right"/>
            </w:pPr>
            <w:r>
              <w:rPr>
                <w:sz w:val="18"/>
              </w:rPr>
              <w:t>0.1</w:t>
            </w:r>
            <w:r>
              <w:t xml:space="preserve"> </w:t>
            </w:r>
          </w:p>
        </w:tc>
        <w:tc>
          <w:tcPr>
            <w:tcW w:w="523" w:type="dxa"/>
            <w:tcBorders>
              <w:top w:val="nil"/>
              <w:left w:val="nil"/>
              <w:bottom w:val="nil"/>
              <w:right w:val="nil"/>
            </w:tcBorders>
          </w:tcPr>
          <w:p w14:paraId="6365648B" w14:textId="77777777" w:rsidR="00572908" w:rsidRDefault="00572908">
            <w:pPr>
              <w:spacing w:before="0" w:after="160" w:line="259" w:lineRule="auto"/>
              <w:ind w:left="0" w:firstLine="0"/>
            </w:pPr>
          </w:p>
        </w:tc>
        <w:tc>
          <w:tcPr>
            <w:tcW w:w="465" w:type="dxa"/>
            <w:tcBorders>
              <w:top w:val="nil"/>
              <w:left w:val="nil"/>
              <w:bottom w:val="nil"/>
              <w:right w:val="nil"/>
            </w:tcBorders>
            <w:vAlign w:val="bottom"/>
          </w:tcPr>
          <w:p w14:paraId="43CF06C2" w14:textId="77777777" w:rsidR="00572908" w:rsidRDefault="00000000">
            <w:pPr>
              <w:spacing w:before="0" w:after="0" w:line="259" w:lineRule="auto"/>
              <w:ind w:left="45" w:firstLine="0"/>
              <w:jc w:val="both"/>
            </w:pPr>
            <w:r>
              <w:rPr>
                <w:sz w:val="18"/>
              </w:rPr>
              <w:t>—</w:t>
            </w:r>
            <w:r>
              <w:t xml:space="preserve"> </w:t>
            </w:r>
          </w:p>
        </w:tc>
        <w:tc>
          <w:tcPr>
            <w:tcW w:w="362" w:type="dxa"/>
            <w:tcBorders>
              <w:top w:val="nil"/>
              <w:left w:val="nil"/>
              <w:bottom w:val="nil"/>
              <w:right w:val="nil"/>
            </w:tcBorders>
          </w:tcPr>
          <w:p w14:paraId="78430748" w14:textId="77777777" w:rsidR="00572908" w:rsidRDefault="00572908">
            <w:pPr>
              <w:spacing w:before="0" w:after="160" w:line="259" w:lineRule="auto"/>
              <w:ind w:left="0" w:firstLine="0"/>
            </w:pPr>
          </w:p>
        </w:tc>
        <w:tc>
          <w:tcPr>
            <w:tcW w:w="645" w:type="dxa"/>
            <w:tcBorders>
              <w:top w:val="nil"/>
              <w:left w:val="nil"/>
              <w:bottom w:val="nil"/>
              <w:right w:val="nil"/>
            </w:tcBorders>
            <w:vAlign w:val="bottom"/>
          </w:tcPr>
          <w:p w14:paraId="3E7B47F2" w14:textId="77777777" w:rsidR="00572908" w:rsidRDefault="00000000">
            <w:pPr>
              <w:spacing w:before="0" w:after="0" w:line="259" w:lineRule="auto"/>
              <w:ind w:left="0" w:right="240" w:firstLine="0"/>
              <w:jc w:val="right"/>
            </w:pPr>
            <w:r>
              <w:rPr>
                <w:sz w:val="18"/>
              </w:rPr>
              <w:t>1.9</w:t>
            </w:r>
            <w:r>
              <w:t xml:space="preserve"> </w:t>
            </w:r>
          </w:p>
        </w:tc>
        <w:tc>
          <w:tcPr>
            <w:tcW w:w="822" w:type="dxa"/>
            <w:tcBorders>
              <w:top w:val="nil"/>
              <w:left w:val="nil"/>
              <w:bottom w:val="nil"/>
              <w:right w:val="nil"/>
            </w:tcBorders>
          </w:tcPr>
          <w:p w14:paraId="1A83F33F" w14:textId="77777777" w:rsidR="00572908" w:rsidRDefault="00572908">
            <w:pPr>
              <w:spacing w:before="0" w:after="160" w:line="259" w:lineRule="auto"/>
              <w:ind w:left="0" w:firstLine="0"/>
            </w:pPr>
          </w:p>
        </w:tc>
        <w:tc>
          <w:tcPr>
            <w:tcW w:w="578" w:type="dxa"/>
            <w:tcBorders>
              <w:top w:val="nil"/>
              <w:left w:val="nil"/>
              <w:bottom w:val="nil"/>
              <w:right w:val="nil"/>
            </w:tcBorders>
            <w:vAlign w:val="bottom"/>
          </w:tcPr>
          <w:p w14:paraId="531773AE" w14:textId="77777777" w:rsidR="00572908" w:rsidRDefault="00000000">
            <w:pPr>
              <w:tabs>
                <w:tab w:val="center" w:pos="468"/>
              </w:tabs>
              <w:spacing w:before="0" w:after="0" w:line="259" w:lineRule="auto"/>
              <w:ind w:left="0" w:firstLine="0"/>
            </w:pPr>
            <w:r>
              <w:rPr>
                <w:sz w:val="18"/>
              </w:rPr>
              <w:t>—</w:t>
            </w:r>
            <w:r>
              <w:rPr>
                <w:sz w:val="18"/>
              </w:rPr>
              <w:tab/>
            </w:r>
            <w:r>
              <w:t xml:space="preserve"> </w:t>
            </w:r>
          </w:p>
        </w:tc>
        <w:tc>
          <w:tcPr>
            <w:tcW w:w="420" w:type="dxa"/>
            <w:tcBorders>
              <w:top w:val="nil"/>
              <w:left w:val="nil"/>
              <w:bottom w:val="nil"/>
              <w:right w:val="nil"/>
            </w:tcBorders>
          </w:tcPr>
          <w:p w14:paraId="45BDB21A" w14:textId="77777777" w:rsidR="00572908" w:rsidRDefault="00572908">
            <w:pPr>
              <w:spacing w:before="0" w:after="160" w:line="259" w:lineRule="auto"/>
              <w:ind w:left="0" w:firstLine="0"/>
            </w:pPr>
          </w:p>
        </w:tc>
        <w:tc>
          <w:tcPr>
            <w:tcW w:w="565" w:type="dxa"/>
            <w:tcBorders>
              <w:top w:val="nil"/>
              <w:left w:val="nil"/>
              <w:bottom w:val="nil"/>
              <w:right w:val="nil"/>
            </w:tcBorders>
            <w:vAlign w:val="bottom"/>
          </w:tcPr>
          <w:p w14:paraId="19666BC2" w14:textId="77777777" w:rsidR="00572908" w:rsidRDefault="00000000">
            <w:pPr>
              <w:spacing w:before="0" w:after="0" w:line="259" w:lineRule="auto"/>
              <w:ind w:left="135" w:firstLine="0"/>
            </w:pPr>
            <w:r>
              <w:rPr>
                <w:sz w:val="18"/>
              </w:rPr>
              <w:t>—</w:t>
            </w:r>
            <w:r>
              <w:t xml:space="preserve"> </w:t>
            </w:r>
          </w:p>
        </w:tc>
        <w:tc>
          <w:tcPr>
            <w:tcW w:w="307" w:type="dxa"/>
            <w:tcBorders>
              <w:top w:val="nil"/>
              <w:left w:val="nil"/>
              <w:bottom w:val="nil"/>
              <w:right w:val="nil"/>
            </w:tcBorders>
          </w:tcPr>
          <w:p w14:paraId="0940C2ED" w14:textId="77777777" w:rsidR="00572908" w:rsidRDefault="00572908">
            <w:pPr>
              <w:spacing w:before="0" w:after="160" w:line="259" w:lineRule="auto"/>
              <w:ind w:left="0" w:firstLine="0"/>
            </w:pPr>
          </w:p>
        </w:tc>
        <w:tc>
          <w:tcPr>
            <w:tcW w:w="651" w:type="dxa"/>
            <w:tcBorders>
              <w:top w:val="nil"/>
              <w:left w:val="nil"/>
              <w:bottom w:val="nil"/>
              <w:right w:val="nil"/>
            </w:tcBorders>
            <w:vAlign w:val="bottom"/>
          </w:tcPr>
          <w:p w14:paraId="1482C296" w14:textId="77777777" w:rsidR="00572908" w:rsidRDefault="00000000">
            <w:pPr>
              <w:spacing w:before="0" w:after="0" w:line="259" w:lineRule="auto"/>
              <w:ind w:left="180" w:firstLine="0"/>
            </w:pPr>
            <w:r>
              <w:rPr>
                <w:sz w:val="18"/>
              </w:rPr>
              <w:t>1.9</w:t>
            </w:r>
          </w:p>
        </w:tc>
        <w:tc>
          <w:tcPr>
            <w:tcW w:w="815" w:type="dxa"/>
            <w:tcBorders>
              <w:top w:val="nil"/>
              <w:left w:val="nil"/>
              <w:bottom w:val="nil"/>
              <w:right w:val="nil"/>
            </w:tcBorders>
          </w:tcPr>
          <w:p w14:paraId="776FA8B7" w14:textId="77777777" w:rsidR="00572908" w:rsidRDefault="00572908">
            <w:pPr>
              <w:spacing w:before="0" w:after="160" w:line="259" w:lineRule="auto"/>
              <w:ind w:left="0" w:firstLine="0"/>
            </w:pPr>
          </w:p>
        </w:tc>
        <w:tc>
          <w:tcPr>
            <w:tcW w:w="575" w:type="dxa"/>
            <w:tcBorders>
              <w:top w:val="nil"/>
              <w:left w:val="nil"/>
              <w:bottom w:val="nil"/>
              <w:right w:val="nil"/>
            </w:tcBorders>
            <w:vAlign w:val="bottom"/>
          </w:tcPr>
          <w:p w14:paraId="11A8657A" w14:textId="77777777" w:rsidR="00572908" w:rsidRDefault="00000000">
            <w:pPr>
              <w:spacing w:before="0" w:after="0" w:line="259" w:lineRule="auto"/>
              <w:ind w:left="105" w:firstLine="0"/>
            </w:pPr>
            <w:r>
              <w:rPr>
                <w:sz w:val="18"/>
              </w:rPr>
              <w:t>—</w:t>
            </w:r>
          </w:p>
        </w:tc>
        <w:tc>
          <w:tcPr>
            <w:tcW w:w="402" w:type="dxa"/>
            <w:tcBorders>
              <w:top w:val="nil"/>
              <w:left w:val="nil"/>
              <w:bottom w:val="nil"/>
              <w:right w:val="nil"/>
            </w:tcBorders>
          </w:tcPr>
          <w:p w14:paraId="0449A981" w14:textId="77777777" w:rsidR="00572908" w:rsidRDefault="00572908">
            <w:pPr>
              <w:spacing w:before="0" w:after="160" w:line="259" w:lineRule="auto"/>
              <w:ind w:left="0" w:firstLine="0"/>
            </w:pPr>
          </w:p>
        </w:tc>
        <w:tc>
          <w:tcPr>
            <w:tcW w:w="513" w:type="dxa"/>
            <w:tcBorders>
              <w:top w:val="nil"/>
              <w:left w:val="nil"/>
              <w:bottom w:val="nil"/>
              <w:right w:val="nil"/>
            </w:tcBorders>
            <w:vAlign w:val="bottom"/>
          </w:tcPr>
          <w:p w14:paraId="18F86579" w14:textId="77777777" w:rsidR="00572908" w:rsidRDefault="00000000">
            <w:pPr>
              <w:spacing w:before="0" w:after="0" w:line="259" w:lineRule="auto"/>
              <w:ind w:left="72" w:firstLine="0"/>
              <w:jc w:val="center"/>
            </w:pPr>
            <w:r>
              <w:rPr>
                <w:sz w:val="18"/>
              </w:rPr>
              <w:t>1.9</w:t>
            </w:r>
          </w:p>
        </w:tc>
      </w:tr>
      <w:tr w:rsidR="00572908" w14:paraId="70E9E677" w14:textId="77777777">
        <w:trPr>
          <w:trHeight w:val="398"/>
        </w:trPr>
        <w:tc>
          <w:tcPr>
            <w:tcW w:w="877" w:type="dxa"/>
            <w:tcBorders>
              <w:top w:val="nil"/>
              <w:left w:val="nil"/>
              <w:bottom w:val="nil"/>
              <w:right w:val="nil"/>
            </w:tcBorders>
          </w:tcPr>
          <w:p w14:paraId="65A332A9" w14:textId="77777777" w:rsidR="00572908" w:rsidRDefault="00000000">
            <w:pPr>
              <w:spacing w:before="0" w:after="0" w:line="259" w:lineRule="auto"/>
              <w:ind w:left="0" w:right="239" w:firstLine="0"/>
              <w:jc w:val="right"/>
            </w:pPr>
            <w:r>
              <w:rPr>
                <w:sz w:val="18"/>
              </w:rPr>
              <w:t>—</w:t>
            </w:r>
            <w:r>
              <w:t xml:space="preserve"> </w:t>
            </w:r>
          </w:p>
        </w:tc>
        <w:tc>
          <w:tcPr>
            <w:tcW w:w="523" w:type="dxa"/>
            <w:tcBorders>
              <w:top w:val="nil"/>
              <w:left w:val="nil"/>
              <w:bottom w:val="nil"/>
              <w:right w:val="nil"/>
            </w:tcBorders>
          </w:tcPr>
          <w:p w14:paraId="40DB7102" w14:textId="77777777" w:rsidR="00572908" w:rsidRDefault="00572908">
            <w:pPr>
              <w:spacing w:before="0" w:after="160" w:line="259" w:lineRule="auto"/>
              <w:ind w:left="0" w:firstLine="0"/>
            </w:pPr>
          </w:p>
        </w:tc>
        <w:tc>
          <w:tcPr>
            <w:tcW w:w="465" w:type="dxa"/>
            <w:tcBorders>
              <w:top w:val="nil"/>
              <w:left w:val="nil"/>
              <w:bottom w:val="nil"/>
              <w:right w:val="nil"/>
            </w:tcBorders>
          </w:tcPr>
          <w:p w14:paraId="3D8B3DFB" w14:textId="77777777" w:rsidR="00572908" w:rsidRDefault="00000000">
            <w:pPr>
              <w:spacing w:before="0" w:after="0" w:line="259" w:lineRule="auto"/>
              <w:ind w:left="45" w:firstLine="0"/>
              <w:jc w:val="both"/>
            </w:pPr>
            <w:r>
              <w:rPr>
                <w:sz w:val="18"/>
              </w:rPr>
              <w:t>—</w:t>
            </w:r>
            <w:r>
              <w:t xml:space="preserve"> </w:t>
            </w:r>
          </w:p>
        </w:tc>
        <w:tc>
          <w:tcPr>
            <w:tcW w:w="362" w:type="dxa"/>
            <w:tcBorders>
              <w:top w:val="nil"/>
              <w:left w:val="nil"/>
              <w:bottom w:val="nil"/>
              <w:right w:val="nil"/>
            </w:tcBorders>
          </w:tcPr>
          <w:p w14:paraId="21D5A160" w14:textId="77777777" w:rsidR="00572908" w:rsidRDefault="00572908">
            <w:pPr>
              <w:spacing w:before="0" w:after="160" w:line="259" w:lineRule="auto"/>
              <w:ind w:left="0" w:firstLine="0"/>
            </w:pPr>
          </w:p>
        </w:tc>
        <w:tc>
          <w:tcPr>
            <w:tcW w:w="645" w:type="dxa"/>
            <w:tcBorders>
              <w:top w:val="nil"/>
              <w:left w:val="nil"/>
              <w:bottom w:val="nil"/>
              <w:right w:val="nil"/>
            </w:tcBorders>
          </w:tcPr>
          <w:p w14:paraId="1B9C9587" w14:textId="77777777" w:rsidR="00572908" w:rsidRDefault="00000000">
            <w:pPr>
              <w:spacing w:before="0" w:after="0" w:line="259" w:lineRule="auto"/>
              <w:ind w:left="0" w:right="240" w:firstLine="0"/>
              <w:jc w:val="right"/>
            </w:pPr>
            <w:r>
              <w:rPr>
                <w:sz w:val="18"/>
              </w:rPr>
              <w:t>2.6</w:t>
            </w:r>
            <w:r>
              <w:t xml:space="preserve"> </w:t>
            </w:r>
          </w:p>
        </w:tc>
        <w:tc>
          <w:tcPr>
            <w:tcW w:w="822" w:type="dxa"/>
            <w:tcBorders>
              <w:top w:val="nil"/>
              <w:left w:val="nil"/>
              <w:bottom w:val="nil"/>
              <w:right w:val="nil"/>
            </w:tcBorders>
          </w:tcPr>
          <w:p w14:paraId="6121119D" w14:textId="77777777" w:rsidR="00572908" w:rsidRDefault="00572908">
            <w:pPr>
              <w:spacing w:before="0" w:after="160" w:line="259" w:lineRule="auto"/>
              <w:ind w:left="0" w:firstLine="0"/>
            </w:pPr>
          </w:p>
        </w:tc>
        <w:tc>
          <w:tcPr>
            <w:tcW w:w="578" w:type="dxa"/>
            <w:tcBorders>
              <w:top w:val="nil"/>
              <w:left w:val="nil"/>
              <w:bottom w:val="nil"/>
              <w:right w:val="nil"/>
            </w:tcBorders>
          </w:tcPr>
          <w:p w14:paraId="4CADAF5E" w14:textId="77777777" w:rsidR="00572908" w:rsidRDefault="00000000">
            <w:pPr>
              <w:tabs>
                <w:tab w:val="center" w:pos="468"/>
              </w:tabs>
              <w:spacing w:before="0" w:after="0" w:line="259" w:lineRule="auto"/>
              <w:ind w:left="0" w:firstLine="0"/>
            </w:pPr>
            <w:r>
              <w:rPr>
                <w:sz w:val="18"/>
              </w:rPr>
              <w:t>—</w:t>
            </w:r>
            <w:r>
              <w:rPr>
                <w:sz w:val="18"/>
              </w:rPr>
              <w:tab/>
            </w:r>
            <w:r>
              <w:t xml:space="preserve"> </w:t>
            </w:r>
          </w:p>
        </w:tc>
        <w:tc>
          <w:tcPr>
            <w:tcW w:w="420" w:type="dxa"/>
            <w:tcBorders>
              <w:top w:val="nil"/>
              <w:left w:val="nil"/>
              <w:bottom w:val="nil"/>
              <w:right w:val="nil"/>
            </w:tcBorders>
          </w:tcPr>
          <w:p w14:paraId="3E2D823D" w14:textId="77777777" w:rsidR="00572908" w:rsidRDefault="00572908">
            <w:pPr>
              <w:spacing w:before="0" w:after="160" w:line="259" w:lineRule="auto"/>
              <w:ind w:left="0" w:firstLine="0"/>
            </w:pPr>
          </w:p>
        </w:tc>
        <w:tc>
          <w:tcPr>
            <w:tcW w:w="565" w:type="dxa"/>
            <w:tcBorders>
              <w:top w:val="nil"/>
              <w:left w:val="nil"/>
              <w:bottom w:val="nil"/>
              <w:right w:val="nil"/>
            </w:tcBorders>
          </w:tcPr>
          <w:p w14:paraId="72EA36DF" w14:textId="77777777" w:rsidR="00572908" w:rsidRDefault="00000000">
            <w:pPr>
              <w:spacing w:before="0" w:after="0" w:line="259" w:lineRule="auto"/>
              <w:ind w:left="135" w:firstLine="0"/>
            </w:pPr>
            <w:r>
              <w:rPr>
                <w:sz w:val="18"/>
              </w:rPr>
              <w:t>—</w:t>
            </w:r>
            <w:r>
              <w:t xml:space="preserve"> </w:t>
            </w:r>
          </w:p>
        </w:tc>
        <w:tc>
          <w:tcPr>
            <w:tcW w:w="307" w:type="dxa"/>
            <w:tcBorders>
              <w:top w:val="nil"/>
              <w:left w:val="nil"/>
              <w:bottom w:val="nil"/>
              <w:right w:val="nil"/>
            </w:tcBorders>
          </w:tcPr>
          <w:p w14:paraId="1E480B9D" w14:textId="77777777" w:rsidR="00572908" w:rsidRDefault="00572908">
            <w:pPr>
              <w:spacing w:before="0" w:after="160" w:line="259" w:lineRule="auto"/>
              <w:ind w:left="0" w:firstLine="0"/>
            </w:pPr>
          </w:p>
        </w:tc>
        <w:tc>
          <w:tcPr>
            <w:tcW w:w="651" w:type="dxa"/>
            <w:tcBorders>
              <w:top w:val="nil"/>
              <w:left w:val="nil"/>
              <w:bottom w:val="nil"/>
              <w:right w:val="nil"/>
            </w:tcBorders>
          </w:tcPr>
          <w:p w14:paraId="4CF25097" w14:textId="77777777" w:rsidR="00572908" w:rsidRDefault="00000000">
            <w:pPr>
              <w:spacing w:before="0" w:after="0" w:line="259" w:lineRule="auto"/>
              <w:ind w:left="180" w:firstLine="0"/>
            </w:pPr>
            <w:r>
              <w:rPr>
                <w:sz w:val="18"/>
              </w:rPr>
              <w:t>2.6</w:t>
            </w:r>
          </w:p>
        </w:tc>
        <w:tc>
          <w:tcPr>
            <w:tcW w:w="815" w:type="dxa"/>
            <w:tcBorders>
              <w:top w:val="nil"/>
              <w:left w:val="nil"/>
              <w:bottom w:val="nil"/>
              <w:right w:val="nil"/>
            </w:tcBorders>
          </w:tcPr>
          <w:p w14:paraId="070A806F" w14:textId="77777777" w:rsidR="00572908" w:rsidRDefault="00572908">
            <w:pPr>
              <w:spacing w:before="0" w:after="160" w:line="259" w:lineRule="auto"/>
              <w:ind w:left="0" w:firstLine="0"/>
            </w:pPr>
          </w:p>
        </w:tc>
        <w:tc>
          <w:tcPr>
            <w:tcW w:w="575" w:type="dxa"/>
            <w:tcBorders>
              <w:top w:val="nil"/>
              <w:left w:val="nil"/>
              <w:bottom w:val="nil"/>
              <w:right w:val="nil"/>
            </w:tcBorders>
          </w:tcPr>
          <w:p w14:paraId="38EDD20E" w14:textId="77777777" w:rsidR="00572908" w:rsidRDefault="00000000">
            <w:pPr>
              <w:spacing w:before="0" w:after="0" w:line="259" w:lineRule="auto"/>
              <w:ind w:left="105" w:firstLine="0"/>
            </w:pPr>
            <w:r>
              <w:rPr>
                <w:sz w:val="18"/>
              </w:rPr>
              <w:t>—</w:t>
            </w:r>
          </w:p>
        </w:tc>
        <w:tc>
          <w:tcPr>
            <w:tcW w:w="402" w:type="dxa"/>
            <w:tcBorders>
              <w:top w:val="nil"/>
              <w:left w:val="nil"/>
              <w:bottom w:val="nil"/>
              <w:right w:val="nil"/>
            </w:tcBorders>
          </w:tcPr>
          <w:p w14:paraId="16A0319D" w14:textId="77777777" w:rsidR="00572908" w:rsidRDefault="00572908">
            <w:pPr>
              <w:spacing w:before="0" w:after="160" w:line="259" w:lineRule="auto"/>
              <w:ind w:left="0" w:firstLine="0"/>
            </w:pPr>
          </w:p>
        </w:tc>
        <w:tc>
          <w:tcPr>
            <w:tcW w:w="513" w:type="dxa"/>
            <w:tcBorders>
              <w:top w:val="nil"/>
              <w:left w:val="nil"/>
              <w:bottom w:val="nil"/>
              <w:right w:val="nil"/>
            </w:tcBorders>
          </w:tcPr>
          <w:p w14:paraId="1A9C154D" w14:textId="77777777" w:rsidR="00572908" w:rsidRDefault="00000000">
            <w:pPr>
              <w:spacing w:before="0" w:after="0" w:line="259" w:lineRule="auto"/>
              <w:ind w:left="72" w:firstLine="0"/>
              <w:jc w:val="center"/>
            </w:pPr>
            <w:r>
              <w:rPr>
                <w:sz w:val="18"/>
              </w:rPr>
              <w:t>2.6</w:t>
            </w:r>
          </w:p>
        </w:tc>
      </w:tr>
      <w:tr w:rsidR="00572908" w14:paraId="3FDD0C80" w14:textId="77777777">
        <w:trPr>
          <w:trHeight w:val="388"/>
        </w:trPr>
        <w:tc>
          <w:tcPr>
            <w:tcW w:w="877" w:type="dxa"/>
            <w:tcBorders>
              <w:top w:val="nil"/>
              <w:left w:val="nil"/>
              <w:bottom w:val="nil"/>
              <w:right w:val="nil"/>
            </w:tcBorders>
            <w:vAlign w:val="bottom"/>
          </w:tcPr>
          <w:p w14:paraId="583B459C" w14:textId="77777777" w:rsidR="00572908" w:rsidRDefault="00000000">
            <w:pPr>
              <w:spacing w:before="0" w:after="0" w:line="259" w:lineRule="auto"/>
              <w:ind w:left="0" w:right="239" w:firstLine="0"/>
              <w:jc w:val="right"/>
            </w:pPr>
            <w:r>
              <w:rPr>
                <w:sz w:val="18"/>
              </w:rPr>
              <w:t>—</w:t>
            </w:r>
            <w:r>
              <w:t xml:space="preserve"> </w:t>
            </w:r>
          </w:p>
        </w:tc>
        <w:tc>
          <w:tcPr>
            <w:tcW w:w="523" w:type="dxa"/>
            <w:vMerge w:val="restart"/>
            <w:tcBorders>
              <w:top w:val="nil"/>
              <w:left w:val="nil"/>
              <w:bottom w:val="single" w:sz="6" w:space="0" w:color="000000"/>
              <w:right w:val="nil"/>
            </w:tcBorders>
            <w:vAlign w:val="bottom"/>
          </w:tcPr>
          <w:p w14:paraId="74EA5E8A" w14:textId="77777777" w:rsidR="00572908" w:rsidRDefault="00000000">
            <w:pPr>
              <w:spacing w:before="0" w:after="70" w:line="259" w:lineRule="auto"/>
              <w:ind w:left="-37" w:right="-220" w:firstLine="0"/>
            </w:pPr>
            <w:r>
              <w:rPr>
                <w:rFonts w:ascii="Calibri" w:eastAsia="Calibri" w:hAnsi="Calibri" w:cs="Calibri"/>
                <w:noProof/>
                <w:sz w:val="22"/>
              </w:rPr>
              <mc:AlternateContent>
                <mc:Choice Requires="wpg">
                  <w:drawing>
                    <wp:inline distT="0" distB="0" distL="0" distR="0" wp14:anchorId="0461CA2D" wp14:editId="3695E4E8">
                      <wp:extent cx="495300" cy="9525"/>
                      <wp:effectExtent l="0" t="0" r="0" b="0"/>
                      <wp:docPr id="112799" name="Group 112799"/>
                      <wp:cNvGraphicFramePr/>
                      <a:graphic xmlns:a="http://schemas.openxmlformats.org/drawingml/2006/main">
                        <a:graphicData uri="http://schemas.microsoft.com/office/word/2010/wordprocessingGroup">
                          <wpg:wgp>
                            <wpg:cNvGrpSpPr/>
                            <wpg:grpSpPr>
                              <a:xfrm>
                                <a:off x="0" y="0"/>
                                <a:ext cx="495300" cy="9525"/>
                                <a:chOff x="0" y="0"/>
                                <a:chExt cx="495300" cy="9525"/>
                              </a:xfrm>
                            </wpg:grpSpPr>
                            <wps:wsp>
                              <wps:cNvPr id="121473" name="Shape 121473"/>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74" name="Shape 121474"/>
                              <wps:cNvSpPr/>
                              <wps:spPr>
                                <a:xfrm>
                                  <a:off x="104775"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799" style="width:39pt;height:0.75pt;mso-position-horizontal-relative:char;mso-position-vertical-relative:line" coordsize="4953,95">
                      <v:shape id="Shape 121475" style="position:absolute;width:1047;height:95;left:0;top:0;" coordsize="104775,9525" path="m0,0l104775,0l104775,9525l0,9525l0,0">
                        <v:stroke weight="0pt" endcap="flat" joinstyle="miter" miterlimit="10" on="false" color="#000000" opacity="0"/>
                        <v:fill on="true" color="#000000"/>
                      </v:shape>
                      <v:shape id="Shape 121476" style="position:absolute;width:3905;height:95;left:1047;top:0;" coordsize="390525,9525" path="m0,0l390525,0l390525,9525l0,9525l0,0">
                        <v:stroke weight="0pt" endcap="flat" joinstyle="miter" miterlimit="10" on="false" color="#000000" opacity="0"/>
                        <v:fill on="true" color="#000000"/>
                      </v:shape>
                    </v:group>
                  </w:pict>
                </mc:Fallback>
              </mc:AlternateContent>
            </w:r>
          </w:p>
          <w:p w14:paraId="5E39D169" w14:textId="77777777" w:rsidR="00572908" w:rsidRDefault="00000000">
            <w:pPr>
              <w:spacing w:before="0" w:after="0" w:line="259" w:lineRule="auto"/>
              <w:ind w:left="0" w:firstLine="0"/>
            </w:pPr>
            <w:r>
              <w:rPr>
                <w:sz w:val="18"/>
              </w:rPr>
              <w:t>$</w:t>
            </w:r>
          </w:p>
        </w:tc>
        <w:tc>
          <w:tcPr>
            <w:tcW w:w="465" w:type="dxa"/>
            <w:vMerge w:val="restart"/>
            <w:tcBorders>
              <w:top w:val="nil"/>
              <w:left w:val="nil"/>
              <w:bottom w:val="nil"/>
              <w:right w:val="nil"/>
            </w:tcBorders>
            <w:vAlign w:val="bottom"/>
          </w:tcPr>
          <w:p w14:paraId="6B239DF5" w14:textId="77777777" w:rsidR="00572908" w:rsidRDefault="00000000">
            <w:pPr>
              <w:spacing w:before="0" w:after="0" w:line="259" w:lineRule="auto"/>
              <w:ind w:left="45" w:firstLine="0"/>
              <w:jc w:val="both"/>
            </w:pPr>
            <w:r>
              <w:rPr>
                <w:sz w:val="18"/>
              </w:rPr>
              <w:t>—</w:t>
            </w:r>
            <w:r>
              <w:t xml:space="preserve"> </w:t>
            </w:r>
          </w:p>
          <w:p w14:paraId="506FA0A9" w14:textId="77777777" w:rsidR="00572908" w:rsidRDefault="00000000">
            <w:pPr>
              <w:spacing w:before="0" w:after="70" w:line="259" w:lineRule="auto"/>
              <w:ind w:left="220" w:firstLine="0"/>
            </w:pPr>
            <w:r>
              <w:rPr>
                <w:rFonts w:ascii="Calibri" w:eastAsia="Calibri" w:hAnsi="Calibri" w:cs="Calibri"/>
                <w:noProof/>
                <w:sz w:val="22"/>
              </w:rPr>
              <mc:AlternateContent>
                <mc:Choice Requires="wpg">
                  <w:drawing>
                    <wp:inline distT="0" distB="0" distL="0" distR="0" wp14:anchorId="2F7B79D7" wp14:editId="2EFDF39D">
                      <wp:extent cx="66675" cy="9525"/>
                      <wp:effectExtent l="0" t="0" r="0" b="0"/>
                      <wp:docPr id="112807" name="Group 112807"/>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121477" name="Shape 121477"/>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807" style="width:5.25pt;height:0.75pt;mso-position-horizontal-relative:char;mso-position-vertical-relative:line" coordsize="666,95">
                      <v:shape id="Shape 121478"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65735985" w14:textId="77777777" w:rsidR="00572908" w:rsidRDefault="00000000">
            <w:pPr>
              <w:spacing w:before="0" w:after="0" w:line="259" w:lineRule="auto"/>
              <w:ind w:left="0" w:firstLine="0"/>
              <w:jc w:val="both"/>
            </w:pPr>
            <w:r>
              <w:rPr>
                <w:sz w:val="18"/>
              </w:rPr>
              <w:t>0.4</w:t>
            </w:r>
            <w:r>
              <w:t xml:space="preserve"> </w:t>
            </w:r>
          </w:p>
        </w:tc>
        <w:tc>
          <w:tcPr>
            <w:tcW w:w="362" w:type="dxa"/>
            <w:vMerge w:val="restart"/>
            <w:tcBorders>
              <w:top w:val="nil"/>
              <w:left w:val="nil"/>
              <w:bottom w:val="single" w:sz="6" w:space="0" w:color="000000"/>
              <w:right w:val="nil"/>
            </w:tcBorders>
            <w:vAlign w:val="bottom"/>
          </w:tcPr>
          <w:p w14:paraId="153E3343" w14:textId="77777777" w:rsidR="00572908" w:rsidRDefault="00000000">
            <w:pPr>
              <w:spacing w:before="0" w:after="70" w:line="259" w:lineRule="auto"/>
              <w:ind w:left="-35" w:firstLine="0"/>
            </w:pPr>
            <w:r>
              <w:rPr>
                <w:rFonts w:ascii="Calibri" w:eastAsia="Calibri" w:hAnsi="Calibri" w:cs="Calibri"/>
                <w:noProof/>
                <w:sz w:val="22"/>
              </w:rPr>
              <mc:AlternateContent>
                <mc:Choice Requires="wpg">
                  <w:drawing>
                    <wp:inline distT="0" distB="0" distL="0" distR="0" wp14:anchorId="5F77A4F3" wp14:editId="0BFFF318">
                      <wp:extent cx="95250" cy="9525"/>
                      <wp:effectExtent l="0" t="0" r="0" b="0"/>
                      <wp:docPr id="112818" name="Group 112818"/>
                      <wp:cNvGraphicFramePr/>
                      <a:graphic xmlns:a="http://schemas.openxmlformats.org/drawingml/2006/main">
                        <a:graphicData uri="http://schemas.microsoft.com/office/word/2010/wordprocessingGroup">
                          <wpg:wgp>
                            <wpg:cNvGrpSpPr/>
                            <wpg:grpSpPr>
                              <a:xfrm>
                                <a:off x="0" y="0"/>
                                <a:ext cx="95250" cy="9525"/>
                                <a:chOff x="0" y="0"/>
                                <a:chExt cx="95250" cy="9525"/>
                              </a:xfrm>
                            </wpg:grpSpPr>
                            <wps:wsp>
                              <wps:cNvPr id="121479" name="Shape 121479"/>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818" style="width:7.5pt;height:0.75pt;mso-position-horizontal-relative:char;mso-position-vertical-relative:line" coordsize="952,95">
                      <v:shape id="Shape 121480" style="position:absolute;width:952;height:95;left:0;top:0;" coordsize="95250,9525" path="m0,0l95250,0l95250,9525l0,9525l0,0">
                        <v:stroke weight="0pt" endcap="flat" joinstyle="miter" miterlimit="10" on="false" color="#000000" opacity="0"/>
                        <v:fill on="true" color="#000000"/>
                      </v:shape>
                    </v:group>
                  </w:pict>
                </mc:Fallback>
              </mc:AlternateContent>
            </w:r>
          </w:p>
          <w:p w14:paraId="0E41530E" w14:textId="77777777" w:rsidR="00572908" w:rsidRDefault="00000000">
            <w:pPr>
              <w:spacing w:before="0" w:after="0" w:line="259" w:lineRule="auto"/>
              <w:ind w:left="0" w:firstLine="0"/>
            </w:pPr>
            <w:r>
              <w:rPr>
                <w:sz w:val="18"/>
              </w:rPr>
              <w:t>$</w:t>
            </w:r>
          </w:p>
        </w:tc>
        <w:tc>
          <w:tcPr>
            <w:tcW w:w="645" w:type="dxa"/>
            <w:vMerge w:val="restart"/>
            <w:tcBorders>
              <w:top w:val="nil"/>
              <w:left w:val="nil"/>
              <w:bottom w:val="nil"/>
              <w:right w:val="nil"/>
            </w:tcBorders>
            <w:vAlign w:val="bottom"/>
          </w:tcPr>
          <w:p w14:paraId="7B1BFF06" w14:textId="77777777" w:rsidR="00572908" w:rsidRDefault="00000000">
            <w:pPr>
              <w:spacing w:before="0" w:after="0" w:line="259" w:lineRule="auto"/>
              <w:ind w:left="225" w:firstLine="0"/>
            </w:pPr>
            <w:r>
              <w:rPr>
                <w:sz w:val="18"/>
              </w:rPr>
              <w:t>—</w:t>
            </w:r>
            <w:r>
              <w:t xml:space="preserve"> </w:t>
            </w:r>
          </w:p>
          <w:p w14:paraId="7C137932" w14:textId="77777777" w:rsidR="00572908" w:rsidRDefault="00000000">
            <w:pPr>
              <w:spacing w:before="0" w:after="70" w:line="259" w:lineRule="auto"/>
              <w:ind w:left="-247" w:firstLine="0"/>
            </w:pPr>
            <w:r>
              <w:rPr>
                <w:rFonts w:ascii="Calibri" w:eastAsia="Calibri" w:hAnsi="Calibri" w:cs="Calibri"/>
                <w:noProof/>
                <w:sz w:val="22"/>
              </w:rPr>
              <mc:AlternateContent>
                <mc:Choice Requires="wpg">
                  <w:drawing>
                    <wp:inline distT="0" distB="0" distL="0" distR="0" wp14:anchorId="751D9A03" wp14:editId="0BAA4B12">
                      <wp:extent cx="476250" cy="9525"/>
                      <wp:effectExtent l="0" t="0" r="0" b="0"/>
                      <wp:docPr id="112826" name="Group 112826"/>
                      <wp:cNvGraphicFramePr/>
                      <a:graphic xmlns:a="http://schemas.openxmlformats.org/drawingml/2006/main">
                        <a:graphicData uri="http://schemas.microsoft.com/office/word/2010/wordprocessingGroup">
                          <wpg:wgp>
                            <wpg:cNvGrpSpPr/>
                            <wpg:grpSpPr>
                              <a:xfrm>
                                <a:off x="0" y="0"/>
                                <a:ext cx="476250" cy="9525"/>
                                <a:chOff x="0" y="0"/>
                                <a:chExt cx="476250" cy="9525"/>
                              </a:xfrm>
                            </wpg:grpSpPr>
                            <wps:wsp>
                              <wps:cNvPr id="121481" name="Shape 121481"/>
                              <wps:cNvSpPr/>
                              <wps:spPr>
                                <a:xfrm>
                                  <a:off x="0" y="0"/>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82" name="Shape 121482"/>
                              <wps:cNvSpPr/>
                              <wps:spPr>
                                <a:xfrm>
                                  <a:off x="409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826" style="width:37.5pt;height:0.75pt;mso-position-horizontal-relative:char;mso-position-vertical-relative:line" coordsize="4762,95">
                      <v:shape id="Shape 121483" style="position:absolute;width:4095;height:95;left:0;top:0;" coordsize="409575,9525" path="m0,0l409575,0l409575,9525l0,9525l0,0">
                        <v:stroke weight="0pt" endcap="flat" joinstyle="miter" miterlimit="10" on="false" color="#000000" opacity="0"/>
                        <v:fill on="true" color="#000000"/>
                      </v:shape>
                      <v:shape id="Shape 121484" style="position:absolute;width:666;height:95;left:4095;top:0;" coordsize="66675,9525" path="m0,0l66675,0l66675,9525l0,9525l0,0">
                        <v:stroke weight="0pt" endcap="flat" joinstyle="miter" miterlimit="10" on="false" color="#000000" opacity="0"/>
                        <v:fill on="true" color="#000000"/>
                      </v:shape>
                    </v:group>
                  </w:pict>
                </mc:Fallback>
              </mc:AlternateContent>
            </w:r>
          </w:p>
          <w:p w14:paraId="121D6249" w14:textId="77777777" w:rsidR="00572908" w:rsidRDefault="00000000">
            <w:pPr>
              <w:spacing w:before="0" w:after="0" w:line="259" w:lineRule="auto"/>
              <w:ind w:left="0" w:firstLine="0"/>
              <w:jc w:val="both"/>
            </w:pPr>
            <w:r>
              <w:rPr>
                <w:sz w:val="18"/>
              </w:rPr>
              <w:t>362.1</w:t>
            </w:r>
            <w:r>
              <w:t xml:space="preserve"> </w:t>
            </w:r>
          </w:p>
        </w:tc>
        <w:tc>
          <w:tcPr>
            <w:tcW w:w="822" w:type="dxa"/>
            <w:vMerge w:val="restart"/>
            <w:tcBorders>
              <w:top w:val="nil"/>
              <w:left w:val="nil"/>
              <w:bottom w:val="single" w:sz="6" w:space="0" w:color="000000"/>
              <w:right w:val="nil"/>
            </w:tcBorders>
            <w:vAlign w:val="bottom"/>
          </w:tcPr>
          <w:p w14:paraId="0C504C63" w14:textId="77777777" w:rsidR="00572908" w:rsidRDefault="00000000">
            <w:pPr>
              <w:spacing w:before="0" w:after="70" w:line="259" w:lineRule="auto"/>
              <w:ind w:left="-37" w:right="-281" w:firstLine="0"/>
            </w:pPr>
            <w:r>
              <w:rPr>
                <w:rFonts w:ascii="Calibri" w:eastAsia="Calibri" w:hAnsi="Calibri" w:cs="Calibri"/>
                <w:noProof/>
                <w:sz w:val="22"/>
              </w:rPr>
              <mc:AlternateContent>
                <mc:Choice Requires="wpg">
                  <w:drawing>
                    <wp:inline distT="0" distB="0" distL="0" distR="0" wp14:anchorId="1F0EAD42" wp14:editId="11198DE7">
                      <wp:extent cx="723900" cy="9525"/>
                      <wp:effectExtent l="0" t="0" r="0" b="0"/>
                      <wp:docPr id="112837" name="Group 112837"/>
                      <wp:cNvGraphicFramePr/>
                      <a:graphic xmlns:a="http://schemas.openxmlformats.org/drawingml/2006/main">
                        <a:graphicData uri="http://schemas.microsoft.com/office/word/2010/wordprocessingGroup">
                          <wpg:wgp>
                            <wpg:cNvGrpSpPr/>
                            <wpg:grpSpPr>
                              <a:xfrm>
                                <a:off x="0" y="0"/>
                                <a:ext cx="723900" cy="9525"/>
                                <a:chOff x="0" y="0"/>
                                <a:chExt cx="723900" cy="9525"/>
                              </a:xfrm>
                            </wpg:grpSpPr>
                            <wps:wsp>
                              <wps:cNvPr id="121485" name="Shape 121485"/>
                              <wps:cNvSpPr/>
                              <wps:spPr>
                                <a:xfrm>
                                  <a:off x="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86" name="Shape 121486"/>
                              <wps:cNvSpPr/>
                              <wps:spPr>
                                <a:xfrm>
                                  <a:off x="123825" y="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837" style="width:57pt;height:0.75pt;mso-position-horizontal-relative:char;mso-position-vertical-relative:line" coordsize="7239,95">
                      <v:shape id="Shape 121487" style="position:absolute;width:1238;height:95;left:0;top:0;" coordsize="123825,9525" path="m0,0l123825,0l123825,9525l0,9525l0,0">
                        <v:stroke weight="0pt" endcap="flat" joinstyle="miter" miterlimit="10" on="false" color="#000000" opacity="0"/>
                        <v:fill on="true" color="#000000"/>
                      </v:shape>
                      <v:shape id="Shape 121488" style="position:absolute;width:6000;height:95;left:1238;top:0;" coordsize="600075,9525" path="m0,0l600075,0l600075,9525l0,9525l0,0">
                        <v:stroke weight="0pt" endcap="flat" joinstyle="miter" miterlimit="10" on="false" color="#000000" opacity="0"/>
                        <v:fill on="true" color="#000000"/>
                      </v:shape>
                    </v:group>
                  </w:pict>
                </mc:Fallback>
              </mc:AlternateContent>
            </w:r>
          </w:p>
          <w:p w14:paraId="7F8F1879" w14:textId="77777777" w:rsidR="00572908" w:rsidRDefault="00000000">
            <w:pPr>
              <w:spacing w:before="0" w:after="0" w:line="259" w:lineRule="auto"/>
              <w:ind w:left="0" w:firstLine="0"/>
            </w:pPr>
            <w:r>
              <w:rPr>
                <w:sz w:val="18"/>
              </w:rPr>
              <w:t>$</w:t>
            </w:r>
          </w:p>
        </w:tc>
        <w:tc>
          <w:tcPr>
            <w:tcW w:w="578" w:type="dxa"/>
            <w:vMerge w:val="restart"/>
            <w:tcBorders>
              <w:top w:val="nil"/>
              <w:left w:val="nil"/>
              <w:bottom w:val="nil"/>
              <w:right w:val="nil"/>
            </w:tcBorders>
            <w:vAlign w:val="bottom"/>
          </w:tcPr>
          <w:p w14:paraId="2FAAE819" w14:textId="77777777" w:rsidR="00572908" w:rsidRDefault="00000000">
            <w:pPr>
              <w:spacing w:before="0" w:after="0" w:line="259" w:lineRule="auto"/>
              <w:ind w:left="0" w:firstLine="0"/>
              <w:jc w:val="both"/>
            </w:pPr>
            <w:r>
              <w:rPr>
                <w:sz w:val="18"/>
              </w:rPr>
              <w:t>(2.3)</w:t>
            </w:r>
            <w:r>
              <w:t xml:space="preserve"> </w:t>
            </w:r>
          </w:p>
          <w:p w14:paraId="4A96D096" w14:textId="77777777" w:rsidR="00572908" w:rsidRDefault="00000000">
            <w:pPr>
              <w:spacing w:before="0" w:after="70" w:line="259" w:lineRule="auto"/>
              <w:ind w:left="281" w:firstLine="0"/>
            </w:pPr>
            <w:r>
              <w:rPr>
                <w:rFonts w:ascii="Calibri" w:eastAsia="Calibri" w:hAnsi="Calibri" w:cs="Calibri"/>
                <w:noProof/>
                <w:sz w:val="22"/>
              </w:rPr>
              <mc:AlternateContent>
                <mc:Choice Requires="wpg">
                  <w:drawing>
                    <wp:inline distT="0" distB="0" distL="0" distR="0" wp14:anchorId="1C6590FD" wp14:editId="7F780AFB">
                      <wp:extent cx="95250" cy="9525"/>
                      <wp:effectExtent l="0" t="0" r="0" b="0"/>
                      <wp:docPr id="112845" name="Group 112845"/>
                      <wp:cNvGraphicFramePr/>
                      <a:graphic xmlns:a="http://schemas.openxmlformats.org/drawingml/2006/main">
                        <a:graphicData uri="http://schemas.microsoft.com/office/word/2010/wordprocessingGroup">
                          <wpg:wgp>
                            <wpg:cNvGrpSpPr/>
                            <wpg:grpSpPr>
                              <a:xfrm>
                                <a:off x="0" y="0"/>
                                <a:ext cx="95250" cy="9525"/>
                                <a:chOff x="0" y="0"/>
                                <a:chExt cx="95250" cy="9525"/>
                              </a:xfrm>
                            </wpg:grpSpPr>
                            <wps:wsp>
                              <wps:cNvPr id="121489" name="Shape 121489"/>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845" style="width:7.5pt;height:0.75pt;mso-position-horizontal-relative:char;mso-position-vertical-relative:line" coordsize="952,95">
                      <v:shape id="Shape 121490" style="position:absolute;width:952;height:95;left:0;top:0;" coordsize="95250,9525" path="m0,0l95250,0l95250,9525l0,9525l0,0">
                        <v:stroke weight="0pt" endcap="flat" joinstyle="miter" miterlimit="10" on="false" color="#000000" opacity="0"/>
                        <v:fill on="true" color="#000000"/>
                      </v:shape>
                    </v:group>
                  </w:pict>
                </mc:Fallback>
              </mc:AlternateContent>
            </w:r>
          </w:p>
          <w:p w14:paraId="16CCEB9A" w14:textId="77777777" w:rsidR="00572908" w:rsidRDefault="00000000">
            <w:pPr>
              <w:tabs>
                <w:tab w:val="center" w:pos="468"/>
              </w:tabs>
              <w:spacing w:before="0" w:after="0" w:line="259" w:lineRule="auto"/>
              <w:ind w:left="0" w:firstLine="0"/>
            </w:pPr>
            <w:r>
              <w:rPr>
                <w:sz w:val="18"/>
              </w:rPr>
              <w:t>3.5</w:t>
            </w:r>
            <w:r>
              <w:rPr>
                <w:sz w:val="18"/>
              </w:rPr>
              <w:tab/>
            </w:r>
            <w:r>
              <w:t xml:space="preserve"> </w:t>
            </w:r>
          </w:p>
        </w:tc>
        <w:tc>
          <w:tcPr>
            <w:tcW w:w="420" w:type="dxa"/>
            <w:vMerge w:val="restart"/>
            <w:tcBorders>
              <w:top w:val="nil"/>
              <w:left w:val="nil"/>
              <w:bottom w:val="single" w:sz="6" w:space="0" w:color="000000"/>
              <w:right w:val="nil"/>
            </w:tcBorders>
            <w:vAlign w:val="bottom"/>
          </w:tcPr>
          <w:p w14:paraId="4E773601" w14:textId="77777777" w:rsidR="00572908" w:rsidRDefault="00000000">
            <w:pPr>
              <w:spacing w:before="0" w:after="70" w:line="259" w:lineRule="auto"/>
              <w:ind w:left="-27" w:firstLine="0"/>
            </w:pPr>
            <w:r>
              <w:rPr>
                <w:rFonts w:ascii="Calibri" w:eastAsia="Calibri" w:hAnsi="Calibri" w:cs="Calibri"/>
                <w:noProof/>
                <w:sz w:val="22"/>
              </w:rPr>
              <mc:AlternateContent>
                <mc:Choice Requires="wpg">
                  <w:drawing>
                    <wp:inline distT="0" distB="0" distL="0" distR="0" wp14:anchorId="3B4A2D8E" wp14:editId="27C2697E">
                      <wp:extent cx="85725" cy="9525"/>
                      <wp:effectExtent l="0" t="0" r="0" b="0"/>
                      <wp:docPr id="112862" name="Group 112862"/>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21491" name="Shape 121491"/>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862" style="width:6.75pt;height:0.75pt;mso-position-horizontal-relative:char;mso-position-vertical-relative:line" coordsize="857,95">
                      <v:shape id="Shape 121492"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4E5FB402" w14:textId="77777777" w:rsidR="00572908" w:rsidRDefault="00000000">
            <w:pPr>
              <w:spacing w:before="0" w:after="0" w:line="259" w:lineRule="auto"/>
              <w:ind w:left="0" w:firstLine="0"/>
            </w:pPr>
            <w:r>
              <w:rPr>
                <w:sz w:val="18"/>
              </w:rPr>
              <w:t>$</w:t>
            </w:r>
          </w:p>
        </w:tc>
        <w:tc>
          <w:tcPr>
            <w:tcW w:w="565" w:type="dxa"/>
            <w:vMerge w:val="restart"/>
            <w:tcBorders>
              <w:top w:val="nil"/>
              <w:left w:val="nil"/>
              <w:bottom w:val="nil"/>
              <w:right w:val="nil"/>
            </w:tcBorders>
            <w:vAlign w:val="bottom"/>
          </w:tcPr>
          <w:p w14:paraId="48897CEE" w14:textId="77777777" w:rsidR="00572908" w:rsidRDefault="00000000">
            <w:pPr>
              <w:spacing w:before="0" w:after="0" w:line="259" w:lineRule="auto"/>
              <w:ind w:left="135" w:firstLine="0"/>
            </w:pPr>
            <w:r>
              <w:rPr>
                <w:sz w:val="18"/>
              </w:rPr>
              <w:t>—</w:t>
            </w:r>
            <w:r>
              <w:t xml:space="preserve"> </w:t>
            </w:r>
          </w:p>
          <w:p w14:paraId="5D8A85E2" w14:textId="77777777" w:rsidR="00572908" w:rsidRDefault="00000000">
            <w:pPr>
              <w:spacing w:before="0" w:after="70" w:line="259" w:lineRule="auto"/>
              <w:ind w:left="-311" w:firstLine="0"/>
            </w:pPr>
            <w:r>
              <w:rPr>
                <w:rFonts w:ascii="Calibri" w:eastAsia="Calibri" w:hAnsi="Calibri" w:cs="Calibri"/>
                <w:noProof/>
                <w:sz w:val="22"/>
              </w:rPr>
              <mc:AlternateContent>
                <mc:Choice Requires="wpg">
                  <w:drawing>
                    <wp:inline distT="0" distB="0" distL="0" distR="0" wp14:anchorId="6855D67F" wp14:editId="4012AA2B">
                      <wp:extent cx="466725" cy="9525"/>
                      <wp:effectExtent l="0" t="0" r="0" b="0"/>
                      <wp:docPr id="112870" name="Group 112870"/>
                      <wp:cNvGraphicFramePr/>
                      <a:graphic xmlns:a="http://schemas.openxmlformats.org/drawingml/2006/main">
                        <a:graphicData uri="http://schemas.microsoft.com/office/word/2010/wordprocessingGroup">
                          <wpg:wgp>
                            <wpg:cNvGrpSpPr/>
                            <wpg:grpSpPr>
                              <a:xfrm>
                                <a:off x="0" y="0"/>
                                <a:ext cx="466725" cy="9525"/>
                                <a:chOff x="0" y="0"/>
                                <a:chExt cx="466725" cy="9525"/>
                              </a:xfrm>
                            </wpg:grpSpPr>
                            <wps:wsp>
                              <wps:cNvPr id="121493" name="Shape 121493"/>
                              <wps:cNvSpPr/>
                              <wps:spPr>
                                <a:xfrm>
                                  <a:off x="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94" name="Shape 121494"/>
                              <wps:cNvSpPr/>
                              <wps:spPr>
                                <a:xfrm>
                                  <a:off x="400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870" style="width:36.75pt;height:0.75pt;mso-position-horizontal-relative:char;mso-position-vertical-relative:line" coordsize="4667,95">
                      <v:shape id="Shape 121495" style="position:absolute;width:4000;height:95;left:0;top:0;" coordsize="400050,9525" path="m0,0l400050,0l400050,9525l0,9525l0,0">
                        <v:stroke weight="0pt" endcap="flat" joinstyle="miter" miterlimit="10" on="false" color="#000000" opacity="0"/>
                        <v:fill on="true" color="#000000"/>
                      </v:shape>
                      <v:shape id="Shape 121496" style="position:absolute;width:666;height:95;left:4000;top:0;" coordsize="66675,9525" path="m0,0l66675,0l66675,9525l0,9525l0,0">
                        <v:stroke weight="0pt" endcap="flat" joinstyle="miter" miterlimit="10" on="false" color="#000000" opacity="0"/>
                        <v:fill on="true" color="#000000"/>
                      </v:shape>
                    </v:group>
                  </w:pict>
                </mc:Fallback>
              </mc:AlternateContent>
            </w:r>
          </w:p>
          <w:p w14:paraId="263F1D9F" w14:textId="77777777" w:rsidR="00572908" w:rsidRDefault="00000000">
            <w:pPr>
              <w:spacing w:before="0" w:after="0" w:line="259" w:lineRule="auto"/>
              <w:ind w:left="0" w:firstLine="0"/>
              <w:jc w:val="both"/>
            </w:pPr>
            <w:r>
              <w:rPr>
                <w:sz w:val="18"/>
              </w:rPr>
              <w:t>61.3</w:t>
            </w:r>
            <w:r>
              <w:t xml:space="preserve"> </w:t>
            </w:r>
          </w:p>
        </w:tc>
        <w:tc>
          <w:tcPr>
            <w:tcW w:w="307" w:type="dxa"/>
            <w:vMerge w:val="restart"/>
            <w:tcBorders>
              <w:top w:val="nil"/>
              <w:left w:val="nil"/>
              <w:bottom w:val="single" w:sz="6" w:space="0" w:color="000000"/>
              <w:right w:val="nil"/>
            </w:tcBorders>
            <w:vAlign w:val="bottom"/>
          </w:tcPr>
          <w:p w14:paraId="5E603387" w14:textId="77777777" w:rsidR="00572908" w:rsidRDefault="00000000">
            <w:pPr>
              <w:spacing w:before="0" w:after="70" w:line="259" w:lineRule="auto"/>
              <w:ind w:left="-37" w:firstLine="0"/>
            </w:pPr>
            <w:r>
              <w:rPr>
                <w:rFonts w:ascii="Calibri" w:eastAsia="Calibri" w:hAnsi="Calibri" w:cs="Calibri"/>
                <w:noProof/>
                <w:sz w:val="22"/>
              </w:rPr>
              <mc:AlternateContent>
                <mc:Choice Requires="wpg">
                  <w:drawing>
                    <wp:inline distT="0" distB="0" distL="0" distR="0" wp14:anchorId="2716F9E8" wp14:editId="377DFB4B">
                      <wp:extent cx="76200" cy="9525"/>
                      <wp:effectExtent l="0" t="0" r="0" b="0"/>
                      <wp:docPr id="112881" name="Group 112881"/>
                      <wp:cNvGraphicFramePr/>
                      <a:graphic xmlns:a="http://schemas.openxmlformats.org/drawingml/2006/main">
                        <a:graphicData uri="http://schemas.microsoft.com/office/word/2010/wordprocessingGroup">
                          <wpg:wgp>
                            <wpg:cNvGrpSpPr/>
                            <wpg:grpSpPr>
                              <a:xfrm>
                                <a:off x="0" y="0"/>
                                <a:ext cx="76200" cy="9525"/>
                                <a:chOff x="0" y="0"/>
                                <a:chExt cx="76200" cy="9525"/>
                              </a:xfrm>
                            </wpg:grpSpPr>
                            <wps:wsp>
                              <wps:cNvPr id="121497" name="Shape 12149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881" style="width:6pt;height:0.75pt;mso-position-horizontal-relative:char;mso-position-vertical-relative:line" coordsize="762,95">
                      <v:shape id="Shape 121498" style="position:absolute;width:762;height:95;left:0;top:0;" coordsize="76200,9525" path="m0,0l76200,0l76200,9525l0,9525l0,0">
                        <v:stroke weight="0pt" endcap="flat" joinstyle="miter" miterlimit="10" on="false" color="#000000" opacity="0"/>
                        <v:fill on="true" color="#000000"/>
                      </v:shape>
                    </v:group>
                  </w:pict>
                </mc:Fallback>
              </mc:AlternateContent>
            </w:r>
          </w:p>
          <w:p w14:paraId="2BA5A8EC" w14:textId="77777777" w:rsidR="00572908" w:rsidRDefault="00000000">
            <w:pPr>
              <w:spacing w:before="0" w:after="0" w:line="259" w:lineRule="auto"/>
              <w:ind w:left="0" w:firstLine="0"/>
            </w:pPr>
            <w:r>
              <w:rPr>
                <w:sz w:val="18"/>
              </w:rPr>
              <w:t>$</w:t>
            </w:r>
          </w:p>
        </w:tc>
        <w:tc>
          <w:tcPr>
            <w:tcW w:w="651" w:type="dxa"/>
            <w:vMerge w:val="restart"/>
            <w:tcBorders>
              <w:top w:val="nil"/>
              <w:left w:val="nil"/>
              <w:bottom w:val="nil"/>
              <w:right w:val="nil"/>
            </w:tcBorders>
            <w:vAlign w:val="bottom"/>
          </w:tcPr>
          <w:p w14:paraId="0D4E2846" w14:textId="77777777" w:rsidR="00572908" w:rsidRDefault="00000000">
            <w:pPr>
              <w:spacing w:before="0" w:after="0" w:line="259" w:lineRule="auto"/>
              <w:ind w:left="120" w:firstLine="0"/>
            </w:pPr>
            <w:r>
              <w:rPr>
                <w:sz w:val="18"/>
              </w:rPr>
              <w:t>(2.3)</w:t>
            </w:r>
          </w:p>
          <w:p w14:paraId="0A6BC44C" w14:textId="77777777" w:rsidR="00572908" w:rsidRDefault="00000000">
            <w:pPr>
              <w:spacing w:before="0" w:after="70" w:line="259" w:lineRule="auto"/>
              <w:ind w:left="-223" w:firstLine="0"/>
            </w:pPr>
            <w:r>
              <w:rPr>
                <w:rFonts w:ascii="Calibri" w:eastAsia="Calibri" w:hAnsi="Calibri" w:cs="Calibri"/>
                <w:noProof/>
                <w:sz w:val="22"/>
              </w:rPr>
              <mc:AlternateContent>
                <mc:Choice Requires="wpg">
                  <w:drawing>
                    <wp:inline distT="0" distB="0" distL="0" distR="0" wp14:anchorId="771E470E" wp14:editId="5F98E9FB">
                      <wp:extent cx="466725" cy="9525"/>
                      <wp:effectExtent l="0" t="0" r="0" b="0"/>
                      <wp:docPr id="112889" name="Group 112889"/>
                      <wp:cNvGraphicFramePr/>
                      <a:graphic xmlns:a="http://schemas.openxmlformats.org/drawingml/2006/main">
                        <a:graphicData uri="http://schemas.microsoft.com/office/word/2010/wordprocessingGroup">
                          <wpg:wgp>
                            <wpg:cNvGrpSpPr/>
                            <wpg:grpSpPr>
                              <a:xfrm>
                                <a:off x="0" y="0"/>
                                <a:ext cx="466725" cy="9525"/>
                                <a:chOff x="0" y="0"/>
                                <a:chExt cx="466725" cy="9525"/>
                              </a:xfrm>
                            </wpg:grpSpPr>
                            <wps:wsp>
                              <wps:cNvPr id="121499" name="Shape 121499"/>
                              <wps:cNvSpPr/>
                              <wps:spPr>
                                <a:xfrm>
                                  <a:off x="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00" name="Shape 121500"/>
                              <wps:cNvSpPr/>
                              <wps:spPr>
                                <a:xfrm>
                                  <a:off x="400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889" style="width:36.75pt;height:0.75pt;mso-position-horizontal-relative:char;mso-position-vertical-relative:line" coordsize="4667,95">
                      <v:shape id="Shape 121501" style="position:absolute;width:4000;height:95;left:0;top:0;" coordsize="400050,9525" path="m0,0l400050,0l400050,9525l0,9525l0,0">
                        <v:stroke weight="0pt" endcap="flat" joinstyle="miter" miterlimit="10" on="false" color="#000000" opacity="0"/>
                        <v:fill on="true" color="#000000"/>
                      </v:shape>
                      <v:shape id="Shape 121502" style="position:absolute;width:666;height:95;left:4000;top:0;" coordsize="66675,9525" path="m0,0l66675,0l66675,9525l0,9525l0,0">
                        <v:stroke weight="0pt" endcap="flat" joinstyle="miter" miterlimit="10" on="false" color="#000000" opacity="0"/>
                        <v:fill on="true" color="#000000"/>
                      </v:shape>
                    </v:group>
                  </w:pict>
                </mc:Fallback>
              </mc:AlternateContent>
            </w:r>
          </w:p>
          <w:p w14:paraId="63565A4B" w14:textId="77777777" w:rsidR="00572908" w:rsidRDefault="00000000">
            <w:pPr>
              <w:spacing w:before="0" w:after="0" w:line="259" w:lineRule="auto"/>
              <w:ind w:left="0" w:firstLine="0"/>
            </w:pPr>
            <w:r>
              <w:rPr>
                <w:sz w:val="18"/>
              </w:rPr>
              <w:t>427.3</w:t>
            </w:r>
          </w:p>
        </w:tc>
        <w:tc>
          <w:tcPr>
            <w:tcW w:w="815" w:type="dxa"/>
            <w:vMerge w:val="restart"/>
            <w:tcBorders>
              <w:top w:val="nil"/>
              <w:left w:val="nil"/>
              <w:bottom w:val="single" w:sz="6" w:space="0" w:color="000000"/>
              <w:right w:val="nil"/>
            </w:tcBorders>
            <w:vAlign w:val="bottom"/>
          </w:tcPr>
          <w:p w14:paraId="02D2E26A" w14:textId="77777777" w:rsidR="00572908" w:rsidRDefault="00000000">
            <w:pPr>
              <w:spacing w:before="0" w:after="70" w:line="259" w:lineRule="auto"/>
              <w:ind w:left="-35" w:right="-290" w:firstLine="0"/>
            </w:pPr>
            <w:r>
              <w:rPr>
                <w:rFonts w:ascii="Calibri" w:eastAsia="Calibri" w:hAnsi="Calibri" w:cs="Calibri"/>
                <w:noProof/>
                <w:sz w:val="22"/>
              </w:rPr>
              <mc:AlternateContent>
                <mc:Choice Requires="wpg">
                  <w:drawing>
                    <wp:inline distT="0" distB="0" distL="0" distR="0" wp14:anchorId="085532CE" wp14:editId="478ABC89">
                      <wp:extent cx="723900" cy="9525"/>
                      <wp:effectExtent l="0" t="0" r="0" b="0"/>
                      <wp:docPr id="112900" name="Group 112900"/>
                      <wp:cNvGraphicFramePr/>
                      <a:graphic xmlns:a="http://schemas.openxmlformats.org/drawingml/2006/main">
                        <a:graphicData uri="http://schemas.microsoft.com/office/word/2010/wordprocessingGroup">
                          <wpg:wgp>
                            <wpg:cNvGrpSpPr/>
                            <wpg:grpSpPr>
                              <a:xfrm>
                                <a:off x="0" y="0"/>
                                <a:ext cx="723900" cy="9525"/>
                                <a:chOff x="0" y="0"/>
                                <a:chExt cx="723900" cy="9525"/>
                              </a:xfrm>
                            </wpg:grpSpPr>
                            <wps:wsp>
                              <wps:cNvPr id="121503" name="Shape 121503"/>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04" name="Shape 121504"/>
                              <wps:cNvSpPr/>
                              <wps:spPr>
                                <a:xfrm>
                                  <a:off x="114300"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900" style="width:57pt;height:0.75pt;mso-position-horizontal-relative:char;mso-position-vertical-relative:line" coordsize="7239,95">
                      <v:shape id="Shape 121505" style="position:absolute;width:1143;height:95;left:0;top:0;" coordsize="114300,9525" path="m0,0l114300,0l114300,9525l0,9525l0,0">
                        <v:stroke weight="0pt" endcap="flat" joinstyle="miter" miterlimit="10" on="false" color="#000000" opacity="0"/>
                        <v:fill on="true" color="#000000"/>
                      </v:shape>
                      <v:shape id="Shape 121506" style="position:absolute;width:6096;height:95;left:1143;top:0;" coordsize="609600,9525" path="m0,0l609600,0l609600,9525l0,9525l0,0">
                        <v:stroke weight="0pt" endcap="flat" joinstyle="miter" miterlimit="10" on="false" color="#000000" opacity="0"/>
                        <v:fill on="true" color="#000000"/>
                      </v:shape>
                    </v:group>
                  </w:pict>
                </mc:Fallback>
              </mc:AlternateContent>
            </w:r>
          </w:p>
          <w:p w14:paraId="6F44B6F3" w14:textId="77777777" w:rsidR="00572908" w:rsidRDefault="00000000">
            <w:pPr>
              <w:spacing w:before="0" w:after="0" w:line="259" w:lineRule="auto"/>
              <w:ind w:left="0" w:firstLine="0"/>
            </w:pPr>
            <w:r>
              <w:rPr>
                <w:sz w:val="18"/>
              </w:rPr>
              <w:t>$</w:t>
            </w:r>
          </w:p>
        </w:tc>
        <w:tc>
          <w:tcPr>
            <w:tcW w:w="575" w:type="dxa"/>
            <w:vMerge w:val="restart"/>
            <w:tcBorders>
              <w:top w:val="nil"/>
              <w:left w:val="nil"/>
              <w:bottom w:val="nil"/>
              <w:right w:val="nil"/>
            </w:tcBorders>
            <w:vAlign w:val="bottom"/>
          </w:tcPr>
          <w:p w14:paraId="3A2B7C32" w14:textId="77777777" w:rsidR="00572908" w:rsidRDefault="00000000">
            <w:pPr>
              <w:spacing w:before="0" w:after="0" w:line="259" w:lineRule="auto"/>
              <w:ind w:left="105" w:firstLine="0"/>
            </w:pPr>
            <w:r>
              <w:rPr>
                <w:sz w:val="18"/>
              </w:rPr>
              <w:t>—</w:t>
            </w:r>
          </w:p>
          <w:p w14:paraId="31485492" w14:textId="77777777" w:rsidR="00572908" w:rsidRDefault="00000000">
            <w:pPr>
              <w:spacing w:before="0" w:after="70" w:line="259" w:lineRule="auto"/>
              <w:ind w:left="290" w:firstLine="0"/>
            </w:pPr>
            <w:r>
              <w:rPr>
                <w:rFonts w:ascii="Calibri" w:eastAsia="Calibri" w:hAnsi="Calibri" w:cs="Calibri"/>
                <w:noProof/>
                <w:sz w:val="22"/>
              </w:rPr>
              <mc:AlternateContent>
                <mc:Choice Requires="wpg">
                  <w:drawing>
                    <wp:inline distT="0" distB="0" distL="0" distR="0" wp14:anchorId="306FBA59" wp14:editId="494CB55C">
                      <wp:extent cx="95250" cy="9525"/>
                      <wp:effectExtent l="0" t="0" r="0" b="0"/>
                      <wp:docPr id="112908" name="Group 112908"/>
                      <wp:cNvGraphicFramePr/>
                      <a:graphic xmlns:a="http://schemas.openxmlformats.org/drawingml/2006/main">
                        <a:graphicData uri="http://schemas.microsoft.com/office/word/2010/wordprocessingGroup">
                          <wpg:wgp>
                            <wpg:cNvGrpSpPr/>
                            <wpg:grpSpPr>
                              <a:xfrm>
                                <a:off x="0" y="0"/>
                                <a:ext cx="95250" cy="9525"/>
                                <a:chOff x="0" y="0"/>
                                <a:chExt cx="95250" cy="9525"/>
                              </a:xfrm>
                            </wpg:grpSpPr>
                            <wps:wsp>
                              <wps:cNvPr id="121507" name="Shape 121507"/>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908" style="width:7.5pt;height:0.75pt;mso-position-horizontal-relative:char;mso-position-vertical-relative:line" coordsize="952,95">
                      <v:shape id="Shape 121508" style="position:absolute;width:952;height:95;left:0;top:0;" coordsize="95250,9525" path="m0,0l95250,0l95250,9525l0,9525l0,0">
                        <v:stroke weight="0pt" endcap="flat" joinstyle="miter" miterlimit="10" on="false" color="#000000" opacity="0"/>
                        <v:fill on="true" color="#000000"/>
                      </v:shape>
                    </v:group>
                  </w:pict>
                </mc:Fallback>
              </mc:AlternateContent>
            </w:r>
          </w:p>
          <w:p w14:paraId="3EE126AD" w14:textId="77777777" w:rsidR="00572908" w:rsidRDefault="00000000">
            <w:pPr>
              <w:spacing w:before="0" w:after="0" w:line="259" w:lineRule="auto"/>
              <w:ind w:left="60" w:firstLine="0"/>
            </w:pPr>
            <w:r>
              <w:rPr>
                <w:sz w:val="18"/>
              </w:rPr>
              <w:t>1.9</w:t>
            </w:r>
          </w:p>
        </w:tc>
        <w:tc>
          <w:tcPr>
            <w:tcW w:w="402" w:type="dxa"/>
            <w:tcBorders>
              <w:top w:val="nil"/>
              <w:left w:val="nil"/>
              <w:bottom w:val="single" w:sz="6" w:space="0" w:color="000000"/>
              <w:right w:val="nil"/>
            </w:tcBorders>
          </w:tcPr>
          <w:p w14:paraId="5E95992E" w14:textId="77777777" w:rsidR="00572908" w:rsidRDefault="00572908">
            <w:pPr>
              <w:spacing w:before="0" w:after="160" w:line="259" w:lineRule="auto"/>
              <w:ind w:left="0" w:firstLine="0"/>
            </w:pPr>
          </w:p>
        </w:tc>
        <w:tc>
          <w:tcPr>
            <w:tcW w:w="513" w:type="dxa"/>
            <w:tcBorders>
              <w:top w:val="nil"/>
              <w:left w:val="nil"/>
              <w:bottom w:val="single" w:sz="6" w:space="0" w:color="000000"/>
              <w:right w:val="nil"/>
            </w:tcBorders>
            <w:vAlign w:val="bottom"/>
          </w:tcPr>
          <w:p w14:paraId="2C226DDA" w14:textId="77777777" w:rsidR="00572908" w:rsidRDefault="00000000">
            <w:pPr>
              <w:spacing w:before="0" w:after="0" w:line="259" w:lineRule="auto"/>
              <w:ind w:left="120" w:firstLine="0"/>
            </w:pPr>
            <w:r>
              <w:rPr>
                <w:sz w:val="18"/>
              </w:rPr>
              <w:t>(2.3)</w:t>
            </w:r>
          </w:p>
        </w:tc>
      </w:tr>
      <w:tr w:rsidR="00572908" w14:paraId="766E0B70" w14:textId="77777777">
        <w:trPr>
          <w:trHeight w:val="300"/>
        </w:trPr>
        <w:tc>
          <w:tcPr>
            <w:tcW w:w="877" w:type="dxa"/>
            <w:tcBorders>
              <w:top w:val="nil"/>
              <w:left w:val="nil"/>
              <w:bottom w:val="nil"/>
              <w:right w:val="nil"/>
            </w:tcBorders>
          </w:tcPr>
          <w:p w14:paraId="1E356F35" w14:textId="77777777" w:rsidR="00572908" w:rsidRDefault="00000000">
            <w:pPr>
              <w:spacing w:before="0" w:after="0" w:line="259" w:lineRule="auto"/>
              <w:ind w:left="0" w:right="239" w:firstLine="0"/>
              <w:jc w:val="right"/>
            </w:pPr>
            <w:r>
              <w:rPr>
                <w:sz w:val="18"/>
              </w:rPr>
              <w:t>38.1</w:t>
            </w:r>
            <w:r>
              <w:t xml:space="preserve"> </w:t>
            </w:r>
          </w:p>
        </w:tc>
        <w:tc>
          <w:tcPr>
            <w:tcW w:w="0" w:type="auto"/>
            <w:vMerge/>
            <w:tcBorders>
              <w:top w:val="nil"/>
              <w:left w:val="nil"/>
              <w:bottom w:val="single" w:sz="6" w:space="0" w:color="000000"/>
              <w:right w:val="nil"/>
            </w:tcBorders>
          </w:tcPr>
          <w:p w14:paraId="02F7FC87" w14:textId="77777777" w:rsidR="00572908" w:rsidRDefault="00572908">
            <w:pPr>
              <w:spacing w:before="0" w:after="160" w:line="259" w:lineRule="auto"/>
              <w:ind w:left="0" w:firstLine="0"/>
            </w:pPr>
          </w:p>
        </w:tc>
        <w:tc>
          <w:tcPr>
            <w:tcW w:w="0" w:type="auto"/>
            <w:vMerge/>
            <w:tcBorders>
              <w:top w:val="nil"/>
              <w:left w:val="nil"/>
              <w:bottom w:val="nil"/>
              <w:right w:val="nil"/>
            </w:tcBorders>
          </w:tcPr>
          <w:p w14:paraId="7E9F8A53" w14:textId="77777777" w:rsidR="00572908" w:rsidRDefault="00572908">
            <w:pPr>
              <w:spacing w:before="0" w:after="160" w:line="259" w:lineRule="auto"/>
              <w:ind w:left="0" w:firstLine="0"/>
            </w:pPr>
          </w:p>
        </w:tc>
        <w:tc>
          <w:tcPr>
            <w:tcW w:w="0" w:type="auto"/>
            <w:vMerge/>
            <w:tcBorders>
              <w:top w:val="nil"/>
              <w:left w:val="nil"/>
              <w:bottom w:val="single" w:sz="6" w:space="0" w:color="000000"/>
              <w:right w:val="nil"/>
            </w:tcBorders>
          </w:tcPr>
          <w:p w14:paraId="498A96B4" w14:textId="77777777" w:rsidR="00572908" w:rsidRDefault="00572908">
            <w:pPr>
              <w:spacing w:before="0" w:after="160" w:line="259" w:lineRule="auto"/>
              <w:ind w:left="0" w:firstLine="0"/>
            </w:pPr>
          </w:p>
        </w:tc>
        <w:tc>
          <w:tcPr>
            <w:tcW w:w="0" w:type="auto"/>
            <w:vMerge/>
            <w:tcBorders>
              <w:top w:val="nil"/>
              <w:left w:val="nil"/>
              <w:bottom w:val="nil"/>
              <w:right w:val="nil"/>
            </w:tcBorders>
          </w:tcPr>
          <w:p w14:paraId="64C44E3B" w14:textId="77777777" w:rsidR="00572908" w:rsidRDefault="00572908">
            <w:pPr>
              <w:spacing w:before="0" w:after="160" w:line="259" w:lineRule="auto"/>
              <w:ind w:left="0" w:firstLine="0"/>
            </w:pPr>
          </w:p>
        </w:tc>
        <w:tc>
          <w:tcPr>
            <w:tcW w:w="0" w:type="auto"/>
            <w:vMerge/>
            <w:tcBorders>
              <w:top w:val="nil"/>
              <w:left w:val="nil"/>
              <w:bottom w:val="single" w:sz="6" w:space="0" w:color="000000"/>
              <w:right w:val="nil"/>
            </w:tcBorders>
          </w:tcPr>
          <w:p w14:paraId="59FA1B47" w14:textId="77777777" w:rsidR="00572908" w:rsidRDefault="00572908">
            <w:pPr>
              <w:spacing w:before="0" w:after="160" w:line="259" w:lineRule="auto"/>
              <w:ind w:left="0" w:firstLine="0"/>
            </w:pPr>
          </w:p>
        </w:tc>
        <w:tc>
          <w:tcPr>
            <w:tcW w:w="0" w:type="auto"/>
            <w:vMerge/>
            <w:tcBorders>
              <w:top w:val="nil"/>
              <w:left w:val="nil"/>
              <w:bottom w:val="nil"/>
              <w:right w:val="nil"/>
            </w:tcBorders>
          </w:tcPr>
          <w:p w14:paraId="6AF55792" w14:textId="77777777" w:rsidR="00572908" w:rsidRDefault="00572908">
            <w:pPr>
              <w:spacing w:before="0" w:after="160" w:line="259" w:lineRule="auto"/>
              <w:ind w:left="0" w:firstLine="0"/>
            </w:pPr>
          </w:p>
        </w:tc>
        <w:tc>
          <w:tcPr>
            <w:tcW w:w="0" w:type="auto"/>
            <w:vMerge/>
            <w:tcBorders>
              <w:top w:val="nil"/>
              <w:left w:val="nil"/>
              <w:bottom w:val="single" w:sz="6" w:space="0" w:color="000000"/>
              <w:right w:val="nil"/>
            </w:tcBorders>
          </w:tcPr>
          <w:p w14:paraId="612D61A4" w14:textId="77777777" w:rsidR="00572908" w:rsidRDefault="00572908">
            <w:pPr>
              <w:spacing w:before="0" w:after="160" w:line="259" w:lineRule="auto"/>
              <w:ind w:left="0" w:firstLine="0"/>
            </w:pPr>
          </w:p>
        </w:tc>
        <w:tc>
          <w:tcPr>
            <w:tcW w:w="0" w:type="auto"/>
            <w:vMerge/>
            <w:tcBorders>
              <w:top w:val="nil"/>
              <w:left w:val="nil"/>
              <w:bottom w:val="nil"/>
              <w:right w:val="nil"/>
            </w:tcBorders>
          </w:tcPr>
          <w:p w14:paraId="2507B61C" w14:textId="77777777" w:rsidR="00572908" w:rsidRDefault="00572908">
            <w:pPr>
              <w:spacing w:before="0" w:after="160" w:line="259" w:lineRule="auto"/>
              <w:ind w:left="0" w:firstLine="0"/>
            </w:pPr>
          </w:p>
        </w:tc>
        <w:tc>
          <w:tcPr>
            <w:tcW w:w="0" w:type="auto"/>
            <w:vMerge/>
            <w:tcBorders>
              <w:top w:val="nil"/>
              <w:left w:val="nil"/>
              <w:bottom w:val="single" w:sz="6" w:space="0" w:color="000000"/>
              <w:right w:val="nil"/>
            </w:tcBorders>
          </w:tcPr>
          <w:p w14:paraId="33E2085F" w14:textId="77777777" w:rsidR="00572908" w:rsidRDefault="00572908">
            <w:pPr>
              <w:spacing w:before="0" w:after="160" w:line="259" w:lineRule="auto"/>
              <w:ind w:left="0" w:firstLine="0"/>
            </w:pPr>
          </w:p>
        </w:tc>
        <w:tc>
          <w:tcPr>
            <w:tcW w:w="0" w:type="auto"/>
            <w:vMerge/>
            <w:tcBorders>
              <w:top w:val="nil"/>
              <w:left w:val="nil"/>
              <w:bottom w:val="nil"/>
              <w:right w:val="nil"/>
            </w:tcBorders>
          </w:tcPr>
          <w:p w14:paraId="0167E0D5" w14:textId="77777777" w:rsidR="00572908" w:rsidRDefault="00572908">
            <w:pPr>
              <w:spacing w:before="0" w:after="160" w:line="259" w:lineRule="auto"/>
              <w:ind w:left="0" w:firstLine="0"/>
            </w:pPr>
          </w:p>
        </w:tc>
        <w:tc>
          <w:tcPr>
            <w:tcW w:w="0" w:type="auto"/>
            <w:vMerge/>
            <w:tcBorders>
              <w:top w:val="nil"/>
              <w:left w:val="nil"/>
              <w:bottom w:val="single" w:sz="6" w:space="0" w:color="000000"/>
              <w:right w:val="nil"/>
            </w:tcBorders>
          </w:tcPr>
          <w:p w14:paraId="09290753" w14:textId="77777777" w:rsidR="00572908" w:rsidRDefault="00572908">
            <w:pPr>
              <w:spacing w:before="0" w:after="160" w:line="259" w:lineRule="auto"/>
              <w:ind w:left="0" w:firstLine="0"/>
            </w:pPr>
          </w:p>
        </w:tc>
        <w:tc>
          <w:tcPr>
            <w:tcW w:w="0" w:type="auto"/>
            <w:vMerge/>
            <w:tcBorders>
              <w:top w:val="nil"/>
              <w:left w:val="nil"/>
              <w:bottom w:val="nil"/>
              <w:right w:val="nil"/>
            </w:tcBorders>
          </w:tcPr>
          <w:p w14:paraId="060ABA9F" w14:textId="77777777" w:rsidR="00572908" w:rsidRDefault="00572908">
            <w:pPr>
              <w:spacing w:before="0" w:after="160" w:line="259" w:lineRule="auto"/>
              <w:ind w:left="0" w:firstLine="0"/>
            </w:pPr>
          </w:p>
        </w:tc>
        <w:tc>
          <w:tcPr>
            <w:tcW w:w="402" w:type="dxa"/>
            <w:tcBorders>
              <w:top w:val="single" w:sz="6" w:space="0" w:color="000000"/>
              <w:left w:val="nil"/>
              <w:bottom w:val="single" w:sz="6" w:space="0" w:color="000000"/>
              <w:right w:val="nil"/>
            </w:tcBorders>
          </w:tcPr>
          <w:p w14:paraId="64A61EF8" w14:textId="77777777" w:rsidR="00572908" w:rsidRDefault="00000000">
            <w:pPr>
              <w:spacing w:before="0" w:after="0" w:line="259" w:lineRule="auto"/>
              <w:ind w:left="0" w:firstLine="0"/>
            </w:pPr>
            <w:r>
              <w:rPr>
                <w:sz w:val="18"/>
              </w:rPr>
              <w:t>$</w:t>
            </w:r>
          </w:p>
        </w:tc>
        <w:tc>
          <w:tcPr>
            <w:tcW w:w="513" w:type="dxa"/>
            <w:tcBorders>
              <w:top w:val="single" w:sz="6" w:space="0" w:color="000000"/>
              <w:left w:val="nil"/>
              <w:bottom w:val="single" w:sz="6" w:space="0" w:color="000000"/>
              <w:right w:val="nil"/>
            </w:tcBorders>
          </w:tcPr>
          <w:p w14:paraId="53FEF0F0" w14:textId="77777777" w:rsidR="00572908" w:rsidRDefault="00000000">
            <w:pPr>
              <w:spacing w:before="0" w:after="0" w:line="259" w:lineRule="auto"/>
              <w:ind w:left="0" w:firstLine="0"/>
            </w:pPr>
            <w:r>
              <w:rPr>
                <w:sz w:val="18"/>
              </w:rPr>
              <w:t>429.2</w:t>
            </w:r>
          </w:p>
        </w:tc>
      </w:tr>
    </w:tbl>
    <w:p w14:paraId="76B9C93C" w14:textId="77777777" w:rsidR="00572908" w:rsidRDefault="00000000">
      <w:pPr>
        <w:pStyle w:val="Heading5"/>
        <w:spacing w:after="55"/>
        <w:ind w:left="40"/>
      </w:pPr>
      <w:r>
        <w:t>September 28, 2018</w:t>
      </w:r>
    </w:p>
    <w:p w14:paraId="506A053F" w14:textId="77777777" w:rsidR="00572908" w:rsidRDefault="00000000">
      <w:pPr>
        <w:spacing w:before="0" w:after="78" w:line="261" w:lineRule="auto"/>
        <w:ind w:left="225" w:hanging="180"/>
      </w:pPr>
      <w:r>
        <w:rPr>
          <w:sz w:val="18"/>
        </w:rPr>
        <w:t>Cumulative effect of accounting change</w:t>
      </w:r>
    </w:p>
    <w:p w14:paraId="0E5824DF" w14:textId="77777777" w:rsidR="00572908" w:rsidRDefault="00000000">
      <w:pPr>
        <w:spacing w:before="0" w:after="78" w:line="261" w:lineRule="auto"/>
        <w:ind w:left="55"/>
      </w:pPr>
      <w:r>
        <w:rPr>
          <w:sz w:val="18"/>
        </w:rPr>
        <w:t>Net earnings</w:t>
      </w:r>
    </w:p>
    <w:p w14:paraId="668B3076" w14:textId="77777777" w:rsidR="00572908" w:rsidRDefault="00000000">
      <w:pPr>
        <w:spacing w:before="0" w:after="78" w:line="261" w:lineRule="auto"/>
        <w:ind w:left="225" w:hanging="180"/>
      </w:pPr>
      <w:r>
        <w:rPr>
          <w:sz w:val="18"/>
        </w:rPr>
        <w:t>Common stock issued under employee stock purchase plan</w:t>
      </w:r>
    </w:p>
    <w:p w14:paraId="04CF1A94" w14:textId="77777777" w:rsidR="00572908" w:rsidRDefault="00000000">
      <w:pPr>
        <w:spacing w:before="0" w:after="78" w:line="261" w:lineRule="auto"/>
        <w:ind w:left="55"/>
      </w:pPr>
      <w:r>
        <w:rPr>
          <w:sz w:val="18"/>
        </w:rPr>
        <w:t>Share-based compensation</w:t>
      </w:r>
    </w:p>
    <w:p w14:paraId="183B4EF9" w14:textId="77777777" w:rsidR="00572908" w:rsidRDefault="00000000">
      <w:pPr>
        <w:spacing w:before="0" w:after="458" w:line="261" w:lineRule="auto"/>
        <w:ind w:left="55" w:right="1023"/>
      </w:pPr>
      <w:r>
        <w:rPr>
          <w:sz w:val="18"/>
        </w:rPr>
        <w:t xml:space="preserve">Unrealized loss on interest rate swap contracts, net of tax </w:t>
      </w:r>
      <w:r>
        <w:rPr>
          <w:b/>
          <w:sz w:val="18"/>
        </w:rPr>
        <w:t>December 28, 2018</w:t>
      </w:r>
    </w:p>
    <w:p w14:paraId="36516A91" w14:textId="77777777" w:rsidR="00572908" w:rsidRDefault="00000000">
      <w:pPr>
        <w:spacing w:before="0" w:after="465" w:line="265" w:lineRule="auto"/>
        <w:ind w:left="36"/>
        <w:jc w:val="center"/>
      </w:pPr>
      <w:r>
        <w:rPr>
          <w:i/>
        </w:rPr>
        <w:t>See accompanying notes to the condensed consolidated financial statements.</w:t>
      </w:r>
    </w:p>
    <w:p w14:paraId="6C721AC9" w14:textId="77777777" w:rsidR="00572908" w:rsidRDefault="00000000">
      <w:pPr>
        <w:spacing w:before="0" w:line="254" w:lineRule="auto"/>
        <w:ind w:left="291" w:right="255"/>
        <w:jc w:val="center"/>
      </w:pPr>
      <w:r>
        <w:t>6</w:t>
      </w:r>
    </w:p>
    <w:p w14:paraId="707A7040" w14:textId="77777777" w:rsidR="00572908" w:rsidRDefault="00000000">
      <w:pPr>
        <w:spacing w:before="0" w:after="0" w:line="259" w:lineRule="auto"/>
        <w:ind w:left="0" w:right="-27" w:firstLine="0"/>
      </w:pPr>
      <w:r>
        <w:rPr>
          <w:rFonts w:ascii="Calibri" w:eastAsia="Calibri" w:hAnsi="Calibri" w:cs="Calibri"/>
          <w:noProof/>
          <w:sz w:val="22"/>
        </w:rPr>
        <mc:AlternateContent>
          <mc:Choice Requires="wpg">
            <w:drawing>
              <wp:inline distT="0" distB="0" distL="0" distR="0" wp14:anchorId="1ED659C6" wp14:editId="203EC21F">
                <wp:extent cx="6896100" cy="19050"/>
                <wp:effectExtent l="0" t="0" r="0" b="0"/>
                <wp:docPr id="112963" name="Group 11296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509" name="Shape 12150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510" name="Shape 12151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33" name="Shape 203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34" name="Shape 203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2963" style="width:543pt;height:1.5pt;mso-position-horizontal-relative:char;mso-position-vertical-relative:line" coordsize="68961,190">
                <v:shape id="Shape 121511" style="position:absolute;width:68961;height:95;left:0;top:0;" coordsize="6896100,9525" path="m0,0l6896100,0l6896100,9525l0,9525l0,0">
                  <v:stroke weight="0pt" endcap="flat" joinstyle="miter" miterlimit="10" on="false" color="#000000" opacity="0"/>
                  <v:fill on="true" color="#9a9a9a"/>
                </v:shape>
                <v:shape id="Shape 121512" style="position:absolute;width:68961;height:95;left:0;top:95;" coordsize="6896100,9525" path="m0,0l6896100,0l6896100,9525l0,9525l0,0">
                  <v:stroke weight="0pt" endcap="flat" joinstyle="miter" miterlimit="10" on="false" color="#000000" opacity="0"/>
                  <v:fill on="true" color="#eeeeee"/>
                </v:shape>
                <v:shape id="Shape 2033" style="position:absolute;width:95;height:190;left:68865;top:0;" coordsize="9525,19050" path="m9525,0l9525,19050l0,19050l0,9525l9525,0x">
                  <v:stroke weight="0pt" endcap="flat" joinstyle="miter" miterlimit="10" on="false" color="#000000" opacity="0"/>
                  <v:fill on="true" color="#eeeeee"/>
                </v:shape>
                <v:shape id="Shape 203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431425C" w14:textId="77777777" w:rsidR="00572908" w:rsidRDefault="00000000">
      <w:pPr>
        <w:spacing w:before="0" w:after="225" w:line="265" w:lineRule="auto"/>
        <w:ind w:left="-5"/>
      </w:pPr>
      <w:r>
        <w:rPr>
          <w:color w:val="0000EE"/>
          <w:u w:val="single" w:color="0000EE"/>
        </w:rPr>
        <w:t>Table of Contents</w:t>
      </w:r>
    </w:p>
    <w:p w14:paraId="10CB87AF" w14:textId="77777777" w:rsidR="00572908" w:rsidRDefault="00000000">
      <w:pPr>
        <w:spacing w:before="0" w:after="0"/>
        <w:ind w:left="280" w:right="244"/>
        <w:jc w:val="center"/>
      </w:pPr>
      <w:r>
        <w:rPr>
          <w:b/>
        </w:rPr>
        <w:t>VAREX IMAGING CORPORATION</w:t>
      </w:r>
    </w:p>
    <w:p w14:paraId="6B210A41" w14:textId="77777777" w:rsidR="00572908" w:rsidRDefault="00000000">
      <w:pPr>
        <w:pStyle w:val="Heading3"/>
        <w:ind w:left="280" w:right="244"/>
      </w:pPr>
      <w:bookmarkStart w:id="7" w:name="_Toc119096"/>
      <w:r>
        <w:t>NOTES TO THE CONDENSED CONSOLIDATED FINANCIAL STATEMENTS</w:t>
      </w:r>
      <w:bookmarkEnd w:id="7"/>
    </w:p>
    <w:p w14:paraId="6D935CF7" w14:textId="77777777" w:rsidR="00572908" w:rsidRDefault="00000000">
      <w:pPr>
        <w:spacing w:before="0" w:after="589"/>
        <w:ind w:left="280" w:right="244"/>
        <w:jc w:val="center"/>
      </w:pPr>
      <w:r>
        <w:rPr>
          <w:b/>
        </w:rPr>
        <w:t>(Unaudited)</w:t>
      </w:r>
    </w:p>
    <w:p w14:paraId="49626B96" w14:textId="77777777" w:rsidR="00572908" w:rsidRDefault="00000000">
      <w:pPr>
        <w:pStyle w:val="Heading4"/>
        <w:spacing w:after="225"/>
        <w:ind w:left="25" w:right="45"/>
      </w:pPr>
      <w:r>
        <w:t>1. SUMMARY OF SIGNIFICANT ACCOUNTING POLICIES</w:t>
      </w:r>
    </w:p>
    <w:p w14:paraId="5FC63D12" w14:textId="77777777" w:rsidR="00572908" w:rsidRDefault="00000000">
      <w:pPr>
        <w:spacing w:before="0" w:after="109"/>
        <w:ind w:left="25" w:right="34"/>
      </w:pPr>
      <w:r>
        <w:rPr>
          <w:b/>
          <w:i/>
        </w:rPr>
        <w:t>Description of Business</w:t>
      </w:r>
    </w:p>
    <w:p w14:paraId="5321C4BD" w14:textId="77777777" w:rsidR="00572908" w:rsidRDefault="00000000">
      <w:pPr>
        <w:spacing w:before="0"/>
        <w:ind w:left="730"/>
      </w:pPr>
      <w:r>
        <w:t>Varex Imaging Corporation (the “Company,” “Varex” or “Varex Imaging”) designs, manufactures, sells and services a broad</w:t>
      </w:r>
    </w:p>
    <w:p w14:paraId="51856166" w14:textId="77777777" w:rsidR="00572908" w:rsidRDefault="00000000">
      <w:pPr>
        <w:spacing w:before="0" w:after="138"/>
        <w:ind w:left="25"/>
      </w:pPr>
      <w:r>
        <w:t>range of Medical products, which include X-ray imaging components, including X-ray tubes, digital detectors and accessories, high voltage connectors, image processing software and workstations, computer-aided diagnostic software, collimators, automatic exposure control devices, generators, ionization chambers and buckys, for use in a range of applications, including radiographic or fluoroscopic imaging, mammography, computed tomography, oncology and computer-aided detection. The Company sells its products to imaging system original equipment manufacturer (“OEM”) customers for incorporation into new medical diagnostic, radiation therapy, dental, and veterinary imaging systems, to independent service companies, distributors and directly to end-users for replacement purposes.</w:t>
      </w:r>
    </w:p>
    <w:p w14:paraId="04F65EA0" w14:textId="77777777" w:rsidR="00572908" w:rsidRDefault="00000000">
      <w:pPr>
        <w:spacing w:before="0"/>
        <w:ind w:left="730"/>
      </w:pPr>
      <w:r>
        <w:t>The Company also designs, manufacturers, sells and services industrial products, which include Linatron</w:t>
      </w:r>
      <w:r>
        <w:rPr>
          <w:vertAlign w:val="superscript"/>
        </w:rPr>
        <w:t>®</w:t>
      </w:r>
      <w:r>
        <w:t xml:space="preserve"> X-ray accelerators,</w:t>
      </w:r>
    </w:p>
    <w:p w14:paraId="7A98C80F" w14:textId="77777777" w:rsidR="00572908" w:rsidRDefault="00000000">
      <w:pPr>
        <w:spacing w:before="0" w:after="110"/>
        <w:ind w:left="25"/>
      </w:pPr>
      <w:r>
        <w:t>imaging processing software and image detection products for security and inspection purposes, such as cargo screening at ports and borders and nondestructive examination in a variety of applications. The Company generally sells security and inspection products to OEM customers who incorporate Varex’s products into their inspection systems. The Company conducts an active research and development program to focus on new technology and applications in both the medical and industrial X-ray imaging markets.</w:t>
      </w:r>
    </w:p>
    <w:p w14:paraId="523FE088" w14:textId="77777777" w:rsidR="00572908" w:rsidRDefault="00000000">
      <w:pPr>
        <w:spacing w:before="0"/>
        <w:ind w:left="730"/>
      </w:pPr>
      <w:r>
        <w:t>Varex Imaging Corporation was incorporated in Delaware on July 18, 2016 and is listed on the NASDAQ Global Select</w:t>
      </w:r>
    </w:p>
    <w:p w14:paraId="7795AF9F" w14:textId="77777777" w:rsidR="00572908" w:rsidRDefault="00000000">
      <w:pPr>
        <w:spacing w:before="0" w:after="229"/>
        <w:ind w:left="25"/>
      </w:pPr>
      <w:r>
        <w:t>Market under the ticker “VREX.”</w:t>
      </w:r>
    </w:p>
    <w:p w14:paraId="447F6E62" w14:textId="77777777" w:rsidR="00572908" w:rsidRDefault="00000000">
      <w:pPr>
        <w:spacing w:before="0" w:after="109"/>
        <w:ind w:left="25" w:right="34"/>
      </w:pPr>
      <w:r>
        <w:rPr>
          <w:b/>
          <w:i/>
        </w:rPr>
        <w:t>Basis of Presentation and Principle of Consolidation</w:t>
      </w:r>
    </w:p>
    <w:p w14:paraId="67BA76BF" w14:textId="77777777" w:rsidR="00572908" w:rsidRDefault="00000000">
      <w:pPr>
        <w:spacing w:before="0"/>
        <w:ind w:left="730"/>
      </w:pPr>
      <w:r>
        <w:t>The accompanying condensed consolidated financial statements are unaudited. These condensed consolidated financial</w:t>
      </w:r>
    </w:p>
    <w:p w14:paraId="776A72B9" w14:textId="77777777" w:rsidR="00572908" w:rsidRDefault="00000000">
      <w:pPr>
        <w:spacing w:before="0" w:after="110"/>
        <w:ind w:left="25"/>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22A9D3CA" wp14:editId="682EAC85">
                <wp:simplePos x="0" y="0"/>
                <wp:positionH relativeFrom="page">
                  <wp:posOffset>444500</wp:posOffset>
                </wp:positionH>
                <wp:positionV relativeFrom="page">
                  <wp:posOffset>9674231</wp:posOffset>
                </wp:positionV>
                <wp:extent cx="6896100" cy="19050"/>
                <wp:effectExtent l="0" t="0" r="0" b="0"/>
                <wp:wrapTopAndBottom/>
                <wp:docPr id="83900" name="Group 8390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513" name="Shape 12151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514" name="Shape 12151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18" name="Shape 241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19" name="Shape 241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83900" style="width:543pt;height:1.5pt;position:absolute;mso-position-horizontal-relative:page;mso-position-horizontal:absolute;margin-left:35pt;mso-position-vertical-relative:page;margin-top:761.75pt;" coordsize="68961,190">
                <v:shape id="Shape 121515" style="position:absolute;width:68961;height:95;left:0;top:0;" coordsize="6896100,9525" path="m0,0l6896100,0l6896100,9525l0,9525l0,0">
                  <v:stroke weight="0pt" endcap="flat" joinstyle="miter" miterlimit="10" on="false" color="#000000" opacity="0"/>
                  <v:fill on="true" color="#9a9a9a"/>
                </v:shape>
                <v:shape id="Shape 121516" style="position:absolute;width:68961;height:95;left:0;top:95;" coordsize="6896100,9525" path="m0,0l6896100,0l6896100,9525l0,9525l0,0">
                  <v:stroke weight="0pt" endcap="flat" joinstyle="miter" miterlimit="10" on="false" color="#000000" opacity="0"/>
                  <v:fill on="true" color="#eeeeee"/>
                </v:shape>
                <v:shape id="Shape 2418" style="position:absolute;width:95;height:190;left:68865;top:0;" coordsize="9525,19050" path="m9525,0l9525,19050l0,19050l0,9525l9525,0x">
                  <v:stroke weight="0pt" endcap="flat" joinstyle="miter" miterlimit="10" on="false" color="#000000" opacity="0"/>
                  <v:fill on="true" color="#eeeeee"/>
                </v:shape>
                <v:shape id="Shape 2419"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statements have been prepared by the Company pursuant to the rules and regulations of the Securities and Exchange Commission (“SEC”) and prepared in accordance with accounting principles generally accepted in the United States of America (“GAAP”). In the opinion of management, these condensed consolidated financial statements include all adjustments, consisting only of normal recurring adjustments, necessary for a fair statement of the results for the interim periods.</w:t>
      </w:r>
    </w:p>
    <w:p w14:paraId="49C00E47" w14:textId="77777777" w:rsidR="00572908" w:rsidRDefault="00000000">
      <w:pPr>
        <w:spacing w:before="0"/>
        <w:ind w:left="730"/>
      </w:pPr>
      <w:r>
        <w:t>These condensed consolidated financial statements and the accompanying notes are unaudited and should be read in</w:t>
      </w:r>
    </w:p>
    <w:p w14:paraId="67F0A95C" w14:textId="77777777" w:rsidR="00572908" w:rsidRDefault="00000000">
      <w:pPr>
        <w:spacing w:before="0" w:after="230"/>
        <w:ind w:left="25"/>
      </w:pPr>
      <w:r>
        <w:lastRenderedPageBreak/>
        <w:t xml:space="preserve">conjunction with the consolidated financial statements for the fiscal years ended 2019, 2018 and 2017 included in the Company’s Form 10-K, which was filed with the SEC on December 20, 2019. The Company considers events or transactions that occur after the balance sheet date, but before the financial statements are issued, to provide additional evidence relative to certain estimates or to identify matters that require additional disclosures. Except for the change in certain policies upon adoption of the accounting standards described below, there have been no material changes to the Company's significant accounting policies, compared to the accounting policies described in Note 1, </w:t>
      </w:r>
      <w:r>
        <w:rPr>
          <w:i/>
        </w:rPr>
        <w:t>Summary of Significant Accounting Policies</w:t>
      </w:r>
      <w:r>
        <w:t>, in the Company’s Annual Report on Form 10-K for fiscal year 2019.</w:t>
      </w:r>
    </w:p>
    <w:p w14:paraId="169E1A06" w14:textId="77777777" w:rsidR="00572908" w:rsidRDefault="00000000">
      <w:pPr>
        <w:spacing w:before="0" w:after="109"/>
        <w:ind w:left="25" w:right="34"/>
      </w:pPr>
      <w:r>
        <w:rPr>
          <w:b/>
          <w:i/>
        </w:rPr>
        <w:t>Segment Reporting</w:t>
      </w:r>
    </w:p>
    <w:p w14:paraId="4A59055C" w14:textId="77777777" w:rsidR="00572908" w:rsidRDefault="00000000">
      <w:pPr>
        <w:spacing w:before="0" w:after="230"/>
        <w:ind w:left="15" w:firstLine="720"/>
      </w:pPr>
      <w:r>
        <w:t xml:space="preserve">The Company has two reportable operating segments, Medical and Industrial, which align with how its Chief Executive Officer, who has been identified as the Company's Chief Operating Decision Maker ("CODM"), views and measures the Company’s business performance. See Note 16, </w:t>
      </w:r>
      <w:r>
        <w:rPr>
          <w:i/>
        </w:rPr>
        <w:t>Segment Information</w:t>
      </w:r>
      <w:r>
        <w:t>, for further information on the Company’s segments.</w:t>
      </w:r>
    </w:p>
    <w:p w14:paraId="542F8891" w14:textId="77777777" w:rsidR="00572908" w:rsidRDefault="00000000">
      <w:pPr>
        <w:spacing w:before="0" w:after="109"/>
        <w:ind w:left="25" w:right="34"/>
      </w:pPr>
      <w:r>
        <w:rPr>
          <w:b/>
          <w:i/>
        </w:rPr>
        <w:t>Fiscal Year</w:t>
      </w:r>
    </w:p>
    <w:p w14:paraId="3E96FCF7" w14:textId="77777777" w:rsidR="00572908" w:rsidRDefault="00000000">
      <w:pPr>
        <w:spacing w:before="0"/>
        <w:ind w:left="730"/>
      </w:pPr>
      <w:r>
        <w:t>The fiscal years of the Company as reported are the 52 or 53-week period ending on the Friday nearest September 30. Fiscal</w:t>
      </w:r>
    </w:p>
    <w:p w14:paraId="417364D9" w14:textId="77777777" w:rsidR="00572908" w:rsidRDefault="00000000">
      <w:pPr>
        <w:spacing w:before="0" w:after="230"/>
        <w:ind w:left="25"/>
      </w:pPr>
      <w:r>
        <w:t>year 2020 is the 53-week period ending October 2, 2020. Fiscal year 2019 was the 52-week period that ended on September 27, 2019.  The fiscal quarters ended January 3, 2020 and December 28, 2018 were 14-week and 13-week periods, respectively.</w:t>
      </w:r>
    </w:p>
    <w:p w14:paraId="02F0BFDD" w14:textId="77777777" w:rsidR="00572908" w:rsidRDefault="00000000">
      <w:pPr>
        <w:spacing w:before="0" w:after="109"/>
        <w:ind w:left="25" w:right="34"/>
      </w:pPr>
      <w:r>
        <w:rPr>
          <w:b/>
          <w:i/>
        </w:rPr>
        <w:t>Use of Estimates</w:t>
      </w:r>
    </w:p>
    <w:p w14:paraId="68FD2B65" w14:textId="77777777" w:rsidR="00572908" w:rsidRDefault="00000000">
      <w:pPr>
        <w:spacing w:before="0"/>
        <w:ind w:left="730"/>
      </w:pPr>
      <w:r>
        <w:t>The preparation of financial statements in conformity with GAAP requires management to make estimates and assumptions</w:t>
      </w:r>
    </w:p>
    <w:p w14:paraId="53769EAE" w14:textId="77777777" w:rsidR="00572908" w:rsidRDefault="00000000">
      <w:pPr>
        <w:spacing w:before="0" w:after="230"/>
        <w:ind w:left="25"/>
      </w:pPr>
      <w:r>
        <w:t>that affect the reported amounts of assets and liabilities and disclosure of contingent assets and liabilities at the date of the condensed consolidated financial statements and the reported amounts of revenues and expenses during the reporting periods. Such estimates</w:t>
      </w:r>
    </w:p>
    <w:p w14:paraId="08B253A7" w14:textId="77777777" w:rsidR="00572908" w:rsidRDefault="00000000">
      <w:pPr>
        <w:spacing w:before="0" w:line="254" w:lineRule="auto"/>
        <w:ind w:left="291" w:right="255"/>
        <w:jc w:val="center"/>
      </w:pPr>
      <w:r>
        <w:t>7</w:t>
      </w:r>
    </w:p>
    <w:p w14:paraId="3C3FEA5C" w14:textId="77777777" w:rsidR="00572908" w:rsidRDefault="00572908">
      <w:pPr>
        <w:sectPr w:rsidR="00572908">
          <w:headerReference w:type="even" r:id="rId11"/>
          <w:headerReference w:type="default" r:id="rId12"/>
          <w:headerReference w:type="first" r:id="rId13"/>
          <w:pgSz w:w="12240" w:h="15840"/>
          <w:pgMar w:top="621" w:right="707" w:bottom="622" w:left="700" w:header="720" w:footer="720" w:gutter="0"/>
          <w:cols w:space="720"/>
          <w:titlePg/>
        </w:sectPr>
      </w:pPr>
    </w:p>
    <w:p w14:paraId="7B0EAA34" w14:textId="77777777" w:rsidR="00572908" w:rsidRDefault="00000000">
      <w:pPr>
        <w:spacing w:before="0" w:after="230"/>
        <w:ind w:left="25"/>
      </w:pPr>
      <w:r>
        <w:lastRenderedPageBreak/>
        <w:t>include the valuation of inventories, goodwill and intangible assets, impairment on investments, and taxes on earnings. Actual results could differ from these estimates.</w:t>
      </w:r>
    </w:p>
    <w:p w14:paraId="7CA48479" w14:textId="77777777" w:rsidR="00572908" w:rsidRDefault="00000000">
      <w:pPr>
        <w:spacing w:before="0" w:after="109"/>
        <w:ind w:left="25" w:right="34"/>
      </w:pPr>
      <w:r>
        <w:rPr>
          <w:b/>
          <w:i/>
        </w:rPr>
        <w:t>Restricted Cash</w:t>
      </w:r>
    </w:p>
    <w:p w14:paraId="4E7B1243" w14:textId="77777777" w:rsidR="00572908" w:rsidRDefault="00000000">
      <w:pPr>
        <w:spacing w:before="0"/>
        <w:ind w:left="730"/>
      </w:pPr>
      <w:r>
        <w:t>Restricted cash primarily consists of cash collateral related to certain leases and inventory arrangements. Restricted cash is</w:t>
      </w:r>
    </w:p>
    <w:p w14:paraId="62787B5D" w14:textId="77777777" w:rsidR="00572908" w:rsidRDefault="00000000">
      <w:pPr>
        <w:spacing w:before="0" w:after="180"/>
        <w:ind w:left="25"/>
      </w:pPr>
      <w:r>
        <w:t>included in other assets on the condensed consolidated balance sheet. Cash and cash equivalents and restricted cash as reported within the condensed consolidated statements of cash flows consisted of the following:</w:t>
      </w:r>
    </w:p>
    <w:p w14:paraId="4321959F" w14:textId="77777777" w:rsidR="00572908" w:rsidRDefault="00000000">
      <w:pPr>
        <w:tabs>
          <w:tab w:val="center" w:pos="6943"/>
          <w:tab w:val="right" w:pos="10860"/>
        </w:tabs>
        <w:spacing w:before="0" w:after="45" w:line="259" w:lineRule="auto"/>
        <w:ind w:left="0" w:firstLine="0"/>
      </w:pPr>
      <w:r>
        <w:rPr>
          <w:rFonts w:ascii="Calibri" w:eastAsia="Calibri" w:hAnsi="Calibri" w:cs="Calibri"/>
          <w:sz w:val="22"/>
        </w:rPr>
        <w:tab/>
      </w:r>
      <w:r>
        <w:rPr>
          <w:b/>
          <w:sz w:val="18"/>
        </w:rPr>
        <w:t>Three Months Ended January 3,</w:t>
      </w:r>
      <w:r>
        <w:rPr>
          <w:b/>
          <w:sz w:val="18"/>
        </w:rPr>
        <w:tab/>
        <w:t>Three Months Ended December</w:t>
      </w:r>
    </w:p>
    <w:p w14:paraId="7A75D1BF" w14:textId="77777777" w:rsidR="00572908" w:rsidRDefault="00000000">
      <w:pPr>
        <w:pStyle w:val="Heading5"/>
        <w:tabs>
          <w:tab w:val="center" w:pos="6943"/>
          <w:tab w:val="center" w:pos="9601"/>
        </w:tabs>
        <w:spacing w:after="280"/>
        <w:ind w:left="0" w:firstLine="0"/>
      </w:pPr>
      <w:r>
        <w:rPr>
          <w:b w:val="0"/>
          <w:sz w:val="20"/>
        </w:rPr>
        <w:t xml:space="preserve"> </w:t>
      </w:r>
      <w:r>
        <w:rPr>
          <w:b w:val="0"/>
          <w:sz w:val="20"/>
        </w:rPr>
        <w:tab/>
      </w:r>
      <w:r>
        <w:t>2020</w:t>
      </w:r>
      <w:r>
        <w:tab/>
        <w:t>28, 2018</w:t>
      </w:r>
    </w:p>
    <w:p w14:paraId="14FC7630" w14:textId="77777777" w:rsidR="00572908" w:rsidRDefault="00000000">
      <w:pPr>
        <w:spacing w:before="0" w:after="50" w:line="259" w:lineRule="auto"/>
        <w:ind w:left="30"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619D56BC" wp14:editId="6C156421">
                <wp:simplePos x="0" y="0"/>
                <wp:positionH relativeFrom="column">
                  <wp:posOffset>3590925</wp:posOffset>
                </wp:positionH>
                <wp:positionV relativeFrom="paragraph">
                  <wp:posOffset>-188180</wp:posOffset>
                </wp:positionV>
                <wp:extent cx="3305175" cy="1057275"/>
                <wp:effectExtent l="0" t="0" r="0" b="0"/>
                <wp:wrapSquare wrapText="bothSides"/>
                <wp:docPr id="86547" name="Group 86547"/>
                <wp:cNvGraphicFramePr/>
                <a:graphic xmlns:a="http://schemas.openxmlformats.org/drawingml/2006/main">
                  <a:graphicData uri="http://schemas.microsoft.com/office/word/2010/wordprocessingGroup">
                    <wpg:wgp>
                      <wpg:cNvGrpSpPr/>
                      <wpg:grpSpPr>
                        <a:xfrm>
                          <a:off x="0" y="0"/>
                          <a:ext cx="3305175" cy="1057275"/>
                          <a:chOff x="0" y="0"/>
                          <a:chExt cx="3305175" cy="1057275"/>
                        </a:xfrm>
                      </wpg:grpSpPr>
                      <wps:wsp>
                        <wps:cNvPr id="121517" name="Shape 121517"/>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18" name="Shape 121518"/>
                        <wps:cNvSpPr/>
                        <wps:spPr>
                          <a:xfrm>
                            <a:off x="95250" y="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19" name="Shape 121519"/>
                        <wps:cNvSpPr/>
                        <wps:spPr>
                          <a:xfrm>
                            <a:off x="714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20" name="Shape 121520"/>
                        <wps:cNvSpPr/>
                        <wps:spPr>
                          <a:xfrm>
                            <a:off x="7810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21" name="Shape 121521"/>
                        <wps:cNvSpPr/>
                        <wps:spPr>
                          <a:xfrm>
                            <a:off x="8572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22" name="Shape 121522"/>
                        <wps:cNvSpPr/>
                        <wps:spPr>
                          <a:xfrm>
                            <a:off x="933450" y="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23" name="Shape 121523"/>
                        <wps:cNvSpPr/>
                        <wps:spPr>
                          <a:xfrm>
                            <a:off x="1552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24" name="Shape 121524"/>
                        <wps:cNvSpPr/>
                        <wps:spPr>
                          <a:xfrm>
                            <a:off x="16859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25" name="Shape 121525"/>
                        <wps:cNvSpPr/>
                        <wps:spPr>
                          <a:xfrm>
                            <a:off x="1790700"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26" name="Shape 121526"/>
                        <wps:cNvSpPr/>
                        <wps:spPr>
                          <a:xfrm>
                            <a:off x="2400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27" name="Shape 121527"/>
                        <wps:cNvSpPr/>
                        <wps:spPr>
                          <a:xfrm>
                            <a:off x="24669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28" name="Shape 121528"/>
                        <wps:cNvSpPr/>
                        <wps:spPr>
                          <a:xfrm>
                            <a:off x="25431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29" name="Shape 121529"/>
                        <wps:cNvSpPr/>
                        <wps:spPr>
                          <a:xfrm>
                            <a:off x="2619375" y="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30" name="Shape 121530"/>
                        <wps:cNvSpPr/>
                        <wps:spPr>
                          <a:xfrm>
                            <a:off x="3238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31" name="Shape 121531"/>
                        <wps:cNvSpPr/>
                        <wps:spPr>
                          <a:xfrm>
                            <a:off x="0" y="3333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32" name="Shape 121532"/>
                        <wps:cNvSpPr/>
                        <wps:spPr>
                          <a:xfrm>
                            <a:off x="95250" y="333375"/>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33" name="Shape 121533"/>
                        <wps:cNvSpPr/>
                        <wps:spPr>
                          <a:xfrm>
                            <a:off x="714375" y="333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34" name="Shape 121534"/>
                        <wps:cNvSpPr/>
                        <wps:spPr>
                          <a:xfrm>
                            <a:off x="857250" y="3333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35" name="Shape 121535"/>
                        <wps:cNvSpPr/>
                        <wps:spPr>
                          <a:xfrm>
                            <a:off x="933450" y="333375"/>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36" name="Shape 121536"/>
                        <wps:cNvSpPr/>
                        <wps:spPr>
                          <a:xfrm>
                            <a:off x="1552575" y="333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37" name="Shape 121537"/>
                        <wps:cNvSpPr/>
                        <wps:spPr>
                          <a:xfrm>
                            <a:off x="1685925" y="3333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38" name="Shape 121538"/>
                        <wps:cNvSpPr/>
                        <wps:spPr>
                          <a:xfrm>
                            <a:off x="1790700" y="333375"/>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39" name="Shape 121539"/>
                        <wps:cNvSpPr/>
                        <wps:spPr>
                          <a:xfrm>
                            <a:off x="2400300" y="333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40" name="Shape 121540"/>
                        <wps:cNvSpPr/>
                        <wps:spPr>
                          <a:xfrm>
                            <a:off x="2543175" y="3333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41" name="Shape 121541"/>
                        <wps:cNvSpPr/>
                        <wps:spPr>
                          <a:xfrm>
                            <a:off x="2619375" y="333375"/>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42" name="Shape 121542"/>
                        <wps:cNvSpPr/>
                        <wps:spPr>
                          <a:xfrm>
                            <a:off x="3238500" y="333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43" name="Shape 121543"/>
                        <wps:cNvSpPr/>
                        <wps:spPr>
                          <a:xfrm>
                            <a:off x="0" y="7143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44" name="Shape 121544"/>
                        <wps:cNvSpPr/>
                        <wps:spPr>
                          <a:xfrm>
                            <a:off x="95250" y="714375"/>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45" name="Shape 121545"/>
                        <wps:cNvSpPr/>
                        <wps:spPr>
                          <a:xfrm>
                            <a:off x="714375" y="714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46" name="Shape 121546"/>
                        <wps:cNvSpPr/>
                        <wps:spPr>
                          <a:xfrm>
                            <a:off x="857250" y="7143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47" name="Shape 121547"/>
                        <wps:cNvSpPr/>
                        <wps:spPr>
                          <a:xfrm>
                            <a:off x="933450" y="714375"/>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48" name="Shape 121548"/>
                        <wps:cNvSpPr/>
                        <wps:spPr>
                          <a:xfrm>
                            <a:off x="1552575" y="714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49" name="Shape 121549"/>
                        <wps:cNvSpPr/>
                        <wps:spPr>
                          <a:xfrm>
                            <a:off x="1685925" y="7143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50" name="Shape 121550"/>
                        <wps:cNvSpPr/>
                        <wps:spPr>
                          <a:xfrm>
                            <a:off x="1790700" y="714375"/>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51" name="Shape 121551"/>
                        <wps:cNvSpPr/>
                        <wps:spPr>
                          <a:xfrm>
                            <a:off x="2400300" y="714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52" name="Shape 121552"/>
                        <wps:cNvSpPr/>
                        <wps:spPr>
                          <a:xfrm>
                            <a:off x="2543175" y="7143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53" name="Shape 121553"/>
                        <wps:cNvSpPr/>
                        <wps:spPr>
                          <a:xfrm>
                            <a:off x="2619375" y="714375"/>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54" name="Shape 121554"/>
                        <wps:cNvSpPr/>
                        <wps:spPr>
                          <a:xfrm>
                            <a:off x="3238500" y="714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55" name="Shape 121555"/>
                        <wps:cNvSpPr/>
                        <wps:spPr>
                          <a:xfrm>
                            <a:off x="0" y="10287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56" name="Shape 121556"/>
                        <wps:cNvSpPr/>
                        <wps:spPr>
                          <a:xfrm>
                            <a:off x="0" y="10477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57" name="Shape 121557"/>
                        <wps:cNvSpPr/>
                        <wps:spPr>
                          <a:xfrm>
                            <a:off x="95250" y="102870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58" name="Shape 121558"/>
                        <wps:cNvSpPr/>
                        <wps:spPr>
                          <a:xfrm>
                            <a:off x="95250" y="104775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59" name="Shape 121559"/>
                        <wps:cNvSpPr/>
                        <wps:spPr>
                          <a:xfrm>
                            <a:off x="714375" y="10287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60" name="Shape 121560"/>
                        <wps:cNvSpPr/>
                        <wps:spPr>
                          <a:xfrm>
                            <a:off x="714375" y="10477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61" name="Shape 121561"/>
                        <wps:cNvSpPr/>
                        <wps:spPr>
                          <a:xfrm>
                            <a:off x="857250" y="10287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62" name="Shape 121562"/>
                        <wps:cNvSpPr/>
                        <wps:spPr>
                          <a:xfrm>
                            <a:off x="857250" y="10477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63" name="Shape 121563"/>
                        <wps:cNvSpPr/>
                        <wps:spPr>
                          <a:xfrm>
                            <a:off x="933450" y="102870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64" name="Shape 121564"/>
                        <wps:cNvSpPr/>
                        <wps:spPr>
                          <a:xfrm>
                            <a:off x="933450" y="104775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65" name="Shape 121565"/>
                        <wps:cNvSpPr/>
                        <wps:spPr>
                          <a:xfrm>
                            <a:off x="1552575" y="10287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66" name="Shape 121566"/>
                        <wps:cNvSpPr/>
                        <wps:spPr>
                          <a:xfrm>
                            <a:off x="1552575" y="10477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67" name="Shape 121567"/>
                        <wps:cNvSpPr/>
                        <wps:spPr>
                          <a:xfrm>
                            <a:off x="1685925" y="10287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68" name="Shape 121568"/>
                        <wps:cNvSpPr/>
                        <wps:spPr>
                          <a:xfrm>
                            <a:off x="1685925" y="10477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69" name="Shape 121569"/>
                        <wps:cNvSpPr/>
                        <wps:spPr>
                          <a:xfrm>
                            <a:off x="1790700" y="102870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70" name="Shape 121570"/>
                        <wps:cNvSpPr/>
                        <wps:spPr>
                          <a:xfrm>
                            <a:off x="1790700" y="104775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71" name="Shape 121571"/>
                        <wps:cNvSpPr/>
                        <wps:spPr>
                          <a:xfrm>
                            <a:off x="2400300" y="10287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72" name="Shape 121572"/>
                        <wps:cNvSpPr/>
                        <wps:spPr>
                          <a:xfrm>
                            <a:off x="2400300" y="10477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73" name="Shape 121573"/>
                        <wps:cNvSpPr/>
                        <wps:spPr>
                          <a:xfrm>
                            <a:off x="2543175" y="10287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74" name="Shape 121574"/>
                        <wps:cNvSpPr/>
                        <wps:spPr>
                          <a:xfrm>
                            <a:off x="2543175" y="10477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75" name="Shape 121575"/>
                        <wps:cNvSpPr/>
                        <wps:spPr>
                          <a:xfrm>
                            <a:off x="2619375" y="102870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76" name="Shape 121576"/>
                        <wps:cNvSpPr/>
                        <wps:spPr>
                          <a:xfrm>
                            <a:off x="2619375" y="104775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77" name="Shape 121577"/>
                        <wps:cNvSpPr/>
                        <wps:spPr>
                          <a:xfrm>
                            <a:off x="3238500" y="10287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78" name="Shape 121578"/>
                        <wps:cNvSpPr/>
                        <wps:spPr>
                          <a:xfrm>
                            <a:off x="3238500" y="10477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3" name="Rectangle 2633"/>
                        <wps:cNvSpPr/>
                        <wps:spPr>
                          <a:xfrm>
                            <a:off x="81260" y="55935"/>
                            <a:ext cx="823634" cy="135854"/>
                          </a:xfrm>
                          <a:prstGeom prst="rect">
                            <a:avLst/>
                          </a:prstGeom>
                          <a:ln>
                            <a:noFill/>
                          </a:ln>
                        </wps:spPr>
                        <wps:txbx>
                          <w:txbxContent>
                            <w:p w14:paraId="5A636949" w14:textId="77777777" w:rsidR="00572908" w:rsidRDefault="00000000">
                              <w:pPr>
                                <w:spacing w:before="0" w:after="160" w:line="259" w:lineRule="auto"/>
                                <w:ind w:left="0" w:firstLine="0"/>
                              </w:pPr>
                              <w:r>
                                <w:rPr>
                                  <w:b/>
                                  <w:sz w:val="18"/>
                                </w:rPr>
                                <w:t>Beginning of</w:t>
                              </w:r>
                            </w:p>
                          </w:txbxContent>
                        </wps:txbx>
                        <wps:bodyPr horzOverflow="overflow" vert="horz" lIns="0" tIns="0" rIns="0" bIns="0" rtlCol="0">
                          <a:noAutofit/>
                        </wps:bodyPr>
                      </wps:wsp>
                      <wps:wsp>
                        <wps:cNvPr id="2634" name="Rectangle 2634"/>
                        <wps:cNvSpPr/>
                        <wps:spPr>
                          <a:xfrm>
                            <a:off x="229046" y="198810"/>
                            <a:ext cx="430597" cy="135854"/>
                          </a:xfrm>
                          <a:prstGeom prst="rect">
                            <a:avLst/>
                          </a:prstGeom>
                          <a:ln>
                            <a:noFill/>
                          </a:ln>
                        </wps:spPr>
                        <wps:txbx>
                          <w:txbxContent>
                            <w:p w14:paraId="30E85017" w14:textId="77777777" w:rsidR="00572908" w:rsidRDefault="00000000">
                              <w:pPr>
                                <w:spacing w:before="0" w:after="160" w:line="259" w:lineRule="auto"/>
                                <w:ind w:left="0" w:firstLine="0"/>
                              </w:pPr>
                              <w:r>
                                <w:rPr>
                                  <w:b/>
                                  <w:sz w:val="18"/>
                                </w:rPr>
                                <w:t>Period</w:t>
                              </w:r>
                            </w:p>
                          </w:txbxContent>
                        </wps:txbx>
                        <wps:bodyPr horzOverflow="overflow" vert="horz" lIns="0" tIns="0" rIns="0" bIns="0" rtlCol="0">
                          <a:noAutofit/>
                        </wps:bodyPr>
                      </wps:wsp>
                      <wps:wsp>
                        <wps:cNvPr id="2635" name="Rectangle 2635"/>
                        <wps:cNvSpPr/>
                        <wps:spPr>
                          <a:xfrm>
                            <a:off x="801588" y="188181"/>
                            <a:ext cx="42217" cy="153619"/>
                          </a:xfrm>
                          <a:prstGeom prst="rect">
                            <a:avLst/>
                          </a:prstGeom>
                          <a:ln>
                            <a:noFill/>
                          </a:ln>
                        </wps:spPr>
                        <wps:txbx>
                          <w:txbxContent>
                            <w:p w14:paraId="75207770" w14:textId="77777777" w:rsidR="00572908" w:rsidRDefault="00000000">
                              <w:pPr>
                                <w:spacing w:before="0" w:after="160" w:line="259" w:lineRule="auto"/>
                                <w:ind w:left="0" w:firstLine="0"/>
                              </w:pPr>
                              <w:r>
                                <w:t xml:space="preserve"> </w:t>
                              </w:r>
                            </w:p>
                          </w:txbxContent>
                        </wps:txbx>
                        <wps:bodyPr horzOverflow="overflow" vert="horz" lIns="0" tIns="0" rIns="0" bIns="0" rtlCol="0">
                          <a:noAutofit/>
                        </wps:bodyPr>
                      </wps:wsp>
                      <wps:wsp>
                        <wps:cNvPr id="2636" name="Rectangle 2636"/>
                        <wps:cNvSpPr/>
                        <wps:spPr>
                          <a:xfrm>
                            <a:off x="894904" y="122610"/>
                            <a:ext cx="903726" cy="135854"/>
                          </a:xfrm>
                          <a:prstGeom prst="rect">
                            <a:avLst/>
                          </a:prstGeom>
                          <a:ln>
                            <a:noFill/>
                          </a:ln>
                        </wps:spPr>
                        <wps:txbx>
                          <w:txbxContent>
                            <w:p w14:paraId="1437BF8C" w14:textId="77777777" w:rsidR="00572908" w:rsidRDefault="00000000">
                              <w:pPr>
                                <w:spacing w:before="0" w:after="160" w:line="259" w:lineRule="auto"/>
                                <w:ind w:left="0" w:firstLine="0"/>
                              </w:pPr>
                              <w:r>
                                <w:rPr>
                                  <w:b/>
                                  <w:sz w:val="18"/>
                                </w:rPr>
                                <w:t>End of Period</w:t>
                              </w:r>
                            </w:p>
                          </w:txbxContent>
                        </wps:txbx>
                        <wps:bodyPr horzOverflow="overflow" vert="horz" lIns="0" tIns="0" rIns="0" bIns="0" rtlCol="0">
                          <a:noAutofit/>
                        </wps:bodyPr>
                      </wps:wsp>
                      <wps:wsp>
                        <wps:cNvPr id="2637" name="Rectangle 2637"/>
                        <wps:cNvSpPr/>
                        <wps:spPr>
                          <a:xfrm>
                            <a:off x="1768674" y="55935"/>
                            <a:ext cx="823634" cy="135854"/>
                          </a:xfrm>
                          <a:prstGeom prst="rect">
                            <a:avLst/>
                          </a:prstGeom>
                          <a:ln>
                            <a:noFill/>
                          </a:ln>
                        </wps:spPr>
                        <wps:txbx>
                          <w:txbxContent>
                            <w:p w14:paraId="02F133E1" w14:textId="77777777" w:rsidR="00572908" w:rsidRDefault="00000000">
                              <w:pPr>
                                <w:spacing w:before="0" w:after="160" w:line="259" w:lineRule="auto"/>
                                <w:ind w:left="0" w:firstLine="0"/>
                              </w:pPr>
                              <w:r>
                                <w:rPr>
                                  <w:b/>
                                  <w:sz w:val="18"/>
                                </w:rPr>
                                <w:t>Beginning of</w:t>
                              </w:r>
                            </w:p>
                          </w:txbxContent>
                        </wps:txbx>
                        <wps:bodyPr horzOverflow="overflow" vert="horz" lIns="0" tIns="0" rIns="0" bIns="0" rtlCol="0">
                          <a:noAutofit/>
                        </wps:bodyPr>
                      </wps:wsp>
                      <wps:wsp>
                        <wps:cNvPr id="2638" name="Rectangle 2638"/>
                        <wps:cNvSpPr/>
                        <wps:spPr>
                          <a:xfrm>
                            <a:off x="1916460" y="198810"/>
                            <a:ext cx="430597" cy="135854"/>
                          </a:xfrm>
                          <a:prstGeom prst="rect">
                            <a:avLst/>
                          </a:prstGeom>
                          <a:ln>
                            <a:noFill/>
                          </a:ln>
                        </wps:spPr>
                        <wps:txbx>
                          <w:txbxContent>
                            <w:p w14:paraId="4C664A77" w14:textId="77777777" w:rsidR="00572908" w:rsidRDefault="00000000">
                              <w:pPr>
                                <w:spacing w:before="0" w:after="160" w:line="259" w:lineRule="auto"/>
                                <w:ind w:left="0" w:firstLine="0"/>
                              </w:pPr>
                              <w:r>
                                <w:rPr>
                                  <w:b/>
                                  <w:sz w:val="18"/>
                                </w:rPr>
                                <w:t>Period</w:t>
                              </w:r>
                            </w:p>
                          </w:txbxContent>
                        </wps:txbx>
                        <wps:bodyPr horzOverflow="overflow" vert="horz" lIns="0" tIns="0" rIns="0" bIns="0" rtlCol="0">
                          <a:noAutofit/>
                        </wps:bodyPr>
                      </wps:wsp>
                      <wps:wsp>
                        <wps:cNvPr id="2639" name="Rectangle 2639"/>
                        <wps:cNvSpPr/>
                        <wps:spPr>
                          <a:xfrm>
                            <a:off x="2489002" y="188181"/>
                            <a:ext cx="42217" cy="153619"/>
                          </a:xfrm>
                          <a:prstGeom prst="rect">
                            <a:avLst/>
                          </a:prstGeom>
                          <a:ln>
                            <a:noFill/>
                          </a:ln>
                        </wps:spPr>
                        <wps:txbx>
                          <w:txbxContent>
                            <w:p w14:paraId="3D518C7C" w14:textId="77777777" w:rsidR="00572908" w:rsidRDefault="00000000">
                              <w:pPr>
                                <w:spacing w:before="0" w:after="160" w:line="259" w:lineRule="auto"/>
                                <w:ind w:left="0" w:firstLine="0"/>
                              </w:pPr>
                              <w:r>
                                <w:t xml:space="preserve"> </w:t>
                              </w:r>
                            </w:p>
                          </w:txbxContent>
                        </wps:txbx>
                        <wps:bodyPr horzOverflow="overflow" vert="horz" lIns="0" tIns="0" rIns="0" bIns="0" rtlCol="0">
                          <a:noAutofit/>
                        </wps:bodyPr>
                      </wps:wsp>
                      <wps:wsp>
                        <wps:cNvPr id="2640" name="Rectangle 2640"/>
                        <wps:cNvSpPr/>
                        <wps:spPr>
                          <a:xfrm>
                            <a:off x="2582763" y="122610"/>
                            <a:ext cx="903726" cy="135854"/>
                          </a:xfrm>
                          <a:prstGeom prst="rect">
                            <a:avLst/>
                          </a:prstGeom>
                          <a:ln>
                            <a:noFill/>
                          </a:ln>
                        </wps:spPr>
                        <wps:txbx>
                          <w:txbxContent>
                            <w:p w14:paraId="6A541A89" w14:textId="77777777" w:rsidR="00572908" w:rsidRDefault="00000000">
                              <w:pPr>
                                <w:spacing w:before="0" w:after="160" w:line="259" w:lineRule="auto"/>
                                <w:ind w:left="0" w:firstLine="0"/>
                              </w:pPr>
                              <w:r>
                                <w:rPr>
                                  <w:b/>
                                  <w:sz w:val="18"/>
                                </w:rPr>
                                <w:t>End of Period</w:t>
                              </w:r>
                            </w:p>
                          </w:txbxContent>
                        </wps:txbx>
                        <wps:bodyPr horzOverflow="overflow" vert="horz" lIns="0" tIns="0" rIns="0" bIns="0" rtlCol="0">
                          <a:noAutofit/>
                        </wps:bodyPr>
                      </wps:wsp>
                      <wps:wsp>
                        <wps:cNvPr id="2642" name="Rectangle 2642"/>
                        <wps:cNvSpPr/>
                        <wps:spPr>
                          <a:xfrm>
                            <a:off x="18455" y="387474"/>
                            <a:ext cx="76010" cy="138295"/>
                          </a:xfrm>
                          <a:prstGeom prst="rect">
                            <a:avLst/>
                          </a:prstGeom>
                          <a:ln>
                            <a:noFill/>
                          </a:ln>
                        </wps:spPr>
                        <wps:txbx>
                          <w:txbxContent>
                            <w:p w14:paraId="6720B419"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2643" name="Rectangle 2643"/>
                        <wps:cNvSpPr/>
                        <wps:spPr>
                          <a:xfrm>
                            <a:off x="514499" y="387474"/>
                            <a:ext cx="266033" cy="138295"/>
                          </a:xfrm>
                          <a:prstGeom prst="rect">
                            <a:avLst/>
                          </a:prstGeom>
                          <a:ln>
                            <a:noFill/>
                          </a:ln>
                        </wps:spPr>
                        <wps:txbx>
                          <w:txbxContent>
                            <w:p w14:paraId="50A3780B" w14:textId="77777777" w:rsidR="00572908" w:rsidRDefault="00000000">
                              <w:pPr>
                                <w:spacing w:before="0" w:after="160" w:line="259" w:lineRule="auto"/>
                                <w:ind w:left="0" w:firstLine="0"/>
                              </w:pPr>
                              <w:r>
                                <w:rPr>
                                  <w:sz w:val="18"/>
                                </w:rPr>
                                <w:t>29.9</w:t>
                              </w:r>
                            </w:p>
                          </w:txbxContent>
                        </wps:txbx>
                        <wps:bodyPr horzOverflow="overflow" vert="horz" lIns="0" tIns="0" rIns="0" bIns="0" rtlCol="0">
                          <a:noAutofit/>
                        </wps:bodyPr>
                      </wps:wsp>
                      <wps:wsp>
                        <wps:cNvPr id="2644" name="Rectangle 2644"/>
                        <wps:cNvSpPr/>
                        <wps:spPr>
                          <a:xfrm>
                            <a:off x="801588" y="378681"/>
                            <a:ext cx="42217" cy="153619"/>
                          </a:xfrm>
                          <a:prstGeom prst="rect">
                            <a:avLst/>
                          </a:prstGeom>
                          <a:ln>
                            <a:noFill/>
                          </a:ln>
                        </wps:spPr>
                        <wps:txbx>
                          <w:txbxContent>
                            <w:p w14:paraId="1F5BB17C" w14:textId="77777777" w:rsidR="00572908" w:rsidRDefault="00000000">
                              <w:pPr>
                                <w:spacing w:before="0" w:after="160" w:line="259" w:lineRule="auto"/>
                                <w:ind w:left="0" w:firstLine="0"/>
                              </w:pPr>
                              <w:r>
                                <w:t xml:space="preserve"> </w:t>
                              </w:r>
                            </w:p>
                          </w:txbxContent>
                        </wps:txbx>
                        <wps:bodyPr horzOverflow="overflow" vert="horz" lIns="0" tIns="0" rIns="0" bIns="0" rtlCol="0">
                          <a:noAutofit/>
                        </wps:bodyPr>
                      </wps:wsp>
                      <wps:wsp>
                        <wps:cNvPr id="2645" name="Rectangle 2645"/>
                        <wps:cNvSpPr/>
                        <wps:spPr>
                          <a:xfrm>
                            <a:off x="871538" y="387474"/>
                            <a:ext cx="76010" cy="138295"/>
                          </a:xfrm>
                          <a:prstGeom prst="rect">
                            <a:avLst/>
                          </a:prstGeom>
                          <a:ln>
                            <a:noFill/>
                          </a:ln>
                        </wps:spPr>
                        <wps:txbx>
                          <w:txbxContent>
                            <w:p w14:paraId="7B43370E"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2646" name="Rectangle 2646"/>
                        <wps:cNvSpPr/>
                        <wps:spPr>
                          <a:xfrm>
                            <a:off x="1349276" y="387474"/>
                            <a:ext cx="266033" cy="138295"/>
                          </a:xfrm>
                          <a:prstGeom prst="rect">
                            <a:avLst/>
                          </a:prstGeom>
                          <a:ln>
                            <a:noFill/>
                          </a:ln>
                        </wps:spPr>
                        <wps:txbx>
                          <w:txbxContent>
                            <w:p w14:paraId="1A8650D8" w14:textId="77777777" w:rsidR="00572908" w:rsidRDefault="00000000">
                              <w:pPr>
                                <w:spacing w:before="0" w:after="160" w:line="259" w:lineRule="auto"/>
                                <w:ind w:left="0" w:firstLine="0"/>
                              </w:pPr>
                              <w:r>
                                <w:rPr>
                                  <w:sz w:val="18"/>
                                </w:rPr>
                                <w:t>30.0</w:t>
                              </w:r>
                            </w:p>
                          </w:txbxContent>
                        </wps:txbx>
                        <wps:bodyPr horzOverflow="overflow" vert="horz" lIns="0" tIns="0" rIns="0" bIns="0" rtlCol="0">
                          <a:noAutofit/>
                        </wps:bodyPr>
                      </wps:wsp>
                      <wps:wsp>
                        <wps:cNvPr id="2647" name="Rectangle 2647"/>
                        <wps:cNvSpPr/>
                        <wps:spPr>
                          <a:xfrm>
                            <a:off x="1705868" y="387474"/>
                            <a:ext cx="76010" cy="138295"/>
                          </a:xfrm>
                          <a:prstGeom prst="rect">
                            <a:avLst/>
                          </a:prstGeom>
                          <a:ln>
                            <a:noFill/>
                          </a:ln>
                        </wps:spPr>
                        <wps:txbx>
                          <w:txbxContent>
                            <w:p w14:paraId="59082229"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2648" name="Rectangle 2648"/>
                        <wps:cNvSpPr/>
                        <wps:spPr>
                          <a:xfrm>
                            <a:off x="2201912" y="387474"/>
                            <a:ext cx="266033" cy="138295"/>
                          </a:xfrm>
                          <a:prstGeom prst="rect">
                            <a:avLst/>
                          </a:prstGeom>
                          <a:ln>
                            <a:noFill/>
                          </a:ln>
                        </wps:spPr>
                        <wps:txbx>
                          <w:txbxContent>
                            <w:p w14:paraId="0B3CBF15" w14:textId="77777777" w:rsidR="00572908" w:rsidRDefault="00000000">
                              <w:pPr>
                                <w:spacing w:before="0" w:after="160" w:line="259" w:lineRule="auto"/>
                                <w:ind w:left="0" w:firstLine="0"/>
                              </w:pPr>
                              <w:r>
                                <w:rPr>
                                  <w:sz w:val="18"/>
                                </w:rPr>
                                <w:t>51.9</w:t>
                              </w:r>
                            </w:p>
                          </w:txbxContent>
                        </wps:txbx>
                        <wps:bodyPr horzOverflow="overflow" vert="horz" lIns="0" tIns="0" rIns="0" bIns="0" rtlCol="0">
                          <a:noAutofit/>
                        </wps:bodyPr>
                      </wps:wsp>
                      <wps:wsp>
                        <wps:cNvPr id="2649" name="Rectangle 2649"/>
                        <wps:cNvSpPr/>
                        <wps:spPr>
                          <a:xfrm>
                            <a:off x="2489002" y="378681"/>
                            <a:ext cx="42217" cy="153619"/>
                          </a:xfrm>
                          <a:prstGeom prst="rect">
                            <a:avLst/>
                          </a:prstGeom>
                          <a:ln>
                            <a:noFill/>
                          </a:ln>
                        </wps:spPr>
                        <wps:txbx>
                          <w:txbxContent>
                            <w:p w14:paraId="76984B29" w14:textId="77777777" w:rsidR="00572908" w:rsidRDefault="00000000">
                              <w:pPr>
                                <w:spacing w:before="0" w:after="160" w:line="259" w:lineRule="auto"/>
                                <w:ind w:left="0" w:firstLine="0"/>
                              </w:pPr>
                              <w:r>
                                <w:t xml:space="preserve"> </w:t>
                              </w:r>
                            </w:p>
                          </w:txbxContent>
                        </wps:txbx>
                        <wps:bodyPr horzOverflow="overflow" vert="horz" lIns="0" tIns="0" rIns="0" bIns="0" rtlCol="0">
                          <a:noAutofit/>
                        </wps:bodyPr>
                      </wps:wsp>
                      <wps:wsp>
                        <wps:cNvPr id="2650" name="Rectangle 2650"/>
                        <wps:cNvSpPr/>
                        <wps:spPr>
                          <a:xfrm>
                            <a:off x="2558951" y="387474"/>
                            <a:ext cx="76010" cy="138295"/>
                          </a:xfrm>
                          <a:prstGeom prst="rect">
                            <a:avLst/>
                          </a:prstGeom>
                          <a:ln>
                            <a:noFill/>
                          </a:ln>
                        </wps:spPr>
                        <wps:txbx>
                          <w:txbxContent>
                            <w:p w14:paraId="46EB6D7E"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2651" name="Rectangle 2651"/>
                        <wps:cNvSpPr/>
                        <wps:spPr>
                          <a:xfrm>
                            <a:off x="3036689" y="387474"/>
                            <a:ext cx="266033" cy="138295"/>
                          </a:xfrm>
                          <a:prstGeom prst="rect">
                            <a:avLst/>
                          </a:prstGeom>
                          <a:ln>
                            <a:noFill/>
                          </a:ln>
                        </wps:spPr>
                        <wps:txbx>
                          <w:txbxContent>
                            <w:p w14:paraId="7BBF0837" w14:textId="77777777" w:rsidR="00572908" w:rsidRDefault="00000000">
                              <w:pPr>
                                <w:spacing w:before="0" w:after="160" w:line="259" w:lineRule="auto"/>
                                <w:ind w:left="0" w:firstLine="0"/>
                              </w:pPr>
                              <w:r>
                                <w:rPr>
                                  <w:sz w:val="18"/>
                                </w:rPr>
                                <w:t>55.1</w:t>
                              </w:r>
                            </w:p>
                          </w:txbxContent>
                        </wps:txbx>
                        <wps:bodyPr horzOverflow="overflow" vert="horz" lIns="0" tIns="0" rIns="0" bIns="0" rtlCol="0">
                          <a:noAutofit/>
                        </wps:bodyPr>
                      </wps:wsp>
                      <wps:wsp>
                        <wps:cNvPr id="2653" name="Rectangle 2653"/>
                        <wps:cNvSpPr/>
                        <wps:spPr>
                          <a:xfrm>
                            <a:off x="571649" y="577974"/>
                            <a:ext cx="190024" cy="138295"/>
                          </a:xfrm>
                          <a:prstGeom prst="rect">
                            <a:avLst/>
                          </a:prstGeom>
                          <a:ln>
                            <a:noFill/>
                          </a:ln>
                        </wps:spPr>
                        <wps:txbx>
                          <w:txbxContent>
                            <w:p w14:paraId="404CA89F" w14:textId="77777777" w:rsidR="00572908" w:rsidRDefault="00000000">
                              <w:pPr>
                                <w:spacing w:before="0" w:after="160" w:line="259" w:lineRule="auto"/>
                                <w:ind w:left="0" w:firstLine="0"/>
                              </w:pPr>
                              <w:r>
                                <w:rPr>
                                  <w:sz w:val="18"/>
                                </w:rPr>
                                <w:t>1.4</w:t>
                              </w:r>
                            </w:p>
                          </w:txbxContent>
                        </wps:txbx>
                        <wps:bodyPr horzOverflow="overflow" vert="horz" lIns="0" tIns="0" rIns="0" bIns="0" rtlCol="0">
                          <a:noAutofit/>
                        </wps:bodyPr>
                      </wps:wsp>
                      <wps:wsp>
                        <wps:cNvPr id="2654" name="Rectangle 2654"/>
                        <wps:cNvSpPr/>
                        <wps:spPr>
                          <a:xfrm>
                            <a:off x="801588" y="569181"/>
                            <a:ext cx="42217" cy="153619"/>
                          </a:xfrm>
                          <a:prstGeom prst="rect">
                            <a:avLst/>
                          </a:prstGeom>
                          <a:ln>
                            <a:noFill/>
                          </a:ln>
                        </wps:spPr>
                        <wps:txbx>
                          <w:txbxContent>
                            <w:p w14:paraId="543A53AE" w14:textId="77777777" w:rsidR="00572908" w:rsidRDefault="00000000">
                              <w:pPr>
                                <w:spacing w:before="0" w:after="160" w:line="259" w:lineRule="auto"/>
                                <w:ind w:left="0" w:firstLine="0"/>
                              </w:pPr>
                              <w:r>
                                <w:t xml:space="preserve"> </w:t>
                              </w:r>
                            </w:p>
                          </w:txbxContent>
                        </wps:txbx>
                        <wps:bodyPr horzOverflow="overflow" vert="horz" lIns="0" tIns="0" rIns="0" bIns="0" rtlCol="0">
                          <a:noAutofit/>
                        </wps:bodyPr>
                      </wps:wsp>
                      <wps:wsp>
                        <wps:cNvPr id="2655" name="Rectangle 2655"/>
                        <wps:cNvSpPr/>
                        <wps:spPr>
                          <a:xfrm>
                            <a:off x="1406426" y="577974"/>
                            <a:ext cx="190024" cy="138295"/>
                          </a:xfrm>
                          <a:prstGeom prst="rect">
                            <a:avLst/>
                          </a:prstGeom>
                          <a:ln>
                            <a:noFill/>
                          </a:ln>
                        </wps:spPr>
                        <wps:txbx>
                          <w:txbxContent>
                            <w:p w14:paraId="5C847321" w14:textId="77777777" w:rsidR="00572908" w:rsidRDefault="00000000">
                              <w:pPr>
                                <w:spacing w:before="0" w:after="160" w:line="259" w:lineRule="auto"/>
                                <w:ind w:left="0" w:firstLine="0"/>
                              </w:pPr>
                              <w:r>
                                <w:rPr>
                                  <w:sz w:val="18"/>
                                </w:rPr>
                                <w:t>1.4</w:t>
                              </w:r>
                            </w:p>
                          </w:txbxContent>
                        </wps:txbx>
                        <wps:bodyPr horzOverflow="overflow" vert="horz" lIns="0" tIns="0" rIns="0" bIns="0" rtlCol="0">
                          <a:noAutofit/>
                        </wps:bodyPr>
                      </wps:wsp>
                      <wps:wsp>
                        <wps:cNvPr id="2656" name="Rectangle 2656"/>
                        <wps:cNvSpPr/>
                        <wps:spPr>
                          <a:xfrm>
                            <a:off x="2259062" y="577974"/>
                            <a:ext cx="190024" cy="138295"/>
                          </a:xfrm>
                          <a:prstGeom prst="rect">
                            <a:avLst/>
                          </a:prstGeom>
                          <a:ln>
                            <a:noFill/>
                          </a:ln>
                        </wps:spPr>
                        <wps:txbx>
                          <w:txbxContent>
                            <w:p w14:paraId="4E1DC706" w14:textId="77777777" w:rsidR="00572908" w:rsidRDefault="00000000">
                              <w:pPr>
                                <w:spacing w:before="0" w:after="160" w:line="259" w:lineRule="auto"/>
                                <w:ind w:left="0" w:firstLine="0"/>
                              </w:pPr>
                              <w:r>
                                <w:rPr>
                                  <w:sz w:val="18"/>
                                </w:rPr>
                                <w:t>1.5</w:t>
                              </w:r>
                            </w:p>
                          </w:txbxContent>
                        </wps:txbx>
                        <wps:bodyPr horzOverflow="overflow" vert="horz" lIns="0" tIns="0" rIns="0" bIns="0" rtlCol="0">
                          <a:noAutofit/>
                        </wps:bodyPr>
                      </wps:wsp>
                      <wps:wsp>
                        <wps:cNvPr id="2657" name="Rectangle 2657"/>
                        <wps:cNvSpPr/>
                        <wps:spPr>
                          <a:xfrm>
                            <a:off x="2489002" y="569181"/>
                            <a:ext cx="42217" cy="153619"/>
                          </a:xfrm>
                          <a:prstGeom prst="rect">
                            <a:avLst/>
                          </a:prstGeom>
                          <a:ln>
                            <a:noFill/>
                          </a:ln>
                        </wps:spPr>
                        <wps:txbx>
                          <w:txbxContent>
                            <w:p w14:paraId="454B5FCE" w14:textId="77777777" w:rsidR="00572908" w:rsidRDefault="00000000">
                              <w:pPr>
                                <w:spacing w:before="0" w:after="160" w:line="259" w:lineRule="auto"/>
                                <w:ind w:left="0" w:firstLine="0"/>
                              </w:pPr>
                              <w:r>
                                <w:t xml:space="preserve"> </w:t>
                              </w:r>
                            </w:p>
                          </w:txbxContent>
                        </wps:txbx>
                        <wps:bodyPr horzOverflow="overflow" vert="horz" lIns="0" tIns="0" rIns="0" bIns="0" rtlCol="0">
                          <a:noAutofit/>
                        </wps:bodyPr>
                      </wps:wsp>
                      <wps:wsp>
                        <wps:cNvPr id="2658" name="Rectangle 2658"/>
                        <wps:cNvSpPr/>
                        <wps:spPr>
                          <a:xfrm>
                            <a:off x="3093839" y="577974"/>
                            <a:ext cx="190024" cy="138295"/>
                          </a:xfrm>
                          <a:prstGeom prst="rect">
                            <a:avLst/>
                          </a:prstGeom>
                          <a:ln>
                            <a:noFill/>
                          </a:ln>
                        </wps:spPr>
                        <wps:txbx>
                          <w:txbxContent>
                            <w:p w14:paraId="6669C4DA" w14:textId="77777777" w:rsidR="00572908" w:rsidRDefault="00000000">
                              <w:pPr>
                                <w:spacing w:before="0" w:after="160" w:line="259" w:lineRule="auto"/>
                                <w:ind w:left="0" w:firstLine="0"/>
                              </w:pPr>
                              <w:r>
                                <w:rPr>
                                  <w:sz w:val="18"/>
                                </w:rPr>
                                <w:t>1.4</w:t>
                              </w:r>
                            </w:p>
                          </w:txbxContent>
                        </wps:txbx>
                        <wps:bodyPr horzOverflow="overflow" vert="horz" lIns="0" tIns="0" rIns="0" bIns="0" rtlCol="0">
                          <a:noAutofit/>
                        </wps:bodyPr>
                      </wps:wsp>
                      <wps:wsp>
                        <wps:cNvPr id="2661" name="Rectangle 2661"/>
                        <wps:cNvSpPr/>
                        <wps:spPr>
                          <a:xfrm>
                            <a:off x="18455" y="892299"/>
                            <a:ext cx="76010" cy="138295"/>
                          </a:xfrm>
                          <a:prstGeom prst="rect">
                            <a:avLst/>
                          </a:prstGeom>
                          <a:ln>
                            <a:noFill/>
                          </a:ln>
                        </wps:spPr>
                        <wps:txbx>
                          <w:txbxContent>
                            <w:p w14:paraId="7BA36B6F"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2662" name="Rectangle 2662"/>
                        <wps:cNvSpPr/>
                        <wps:spPr>
                          <a:xfrm>
                            <a:off x="514499" y="892299"/>
                            <a:ext cx="266033" cy="138295"/>
                          </a:xfrm>
                          <a:prstGeom prst="rect">
                            <a:avLst/>
                          </a:prstGeom>
                          <a:ln>
                            <a:noFill/>
                          </a:ln>
                        </wps:spPr>
                        <wps:txbx>
                          <w:txbxContent>
                            <w:p w14:paraId="65A72A1A" w14:textId="77777777" w:rsidR="00572908" w:rsidRDefault="00000000">
                              <w:pPr>
                                <w:spacing w:before="0" w:after="160" w:line="259" w:lineRule="auto"/>
                                <w:ind w:left="0" w:firstLine="0"/>
                              </w:pPr>
                              <w:r>
                                <w:rPr>
                                  <w:sz w:val="18"/>
                                </w:rPr>
                                <w:t>31.3</w:t>
                              </w:r>
                            </w:p>
                          </w:txbxContent>
                        </wps:txbx>
                        <wps:bodyPr horzOverflow="overflow" vert="horz" lIns="0" tIns="0" rIns="0" bIns="0" rtlCol="0">
                          <a:noAutofit/>
                        </wps:bodyPr>
                      </wps:wsp>
                      <wps:wsp>
                        <wps:cNvPr id="2663" name="Rectangle 2663"/>
                        <wps:cNvSpPr/>
                        <wps:spPr>
                          <a:xfrm>
                            <a:off x="801588" y="893031"/>
                            <a:ext cx="42217" cy="153619"/>
                          </a:xfrm>
                          <a:prstGeom prst="rect">
                            <a:avLst/>
                          </a:prstGeom>
                          <a:ln>
                            <a:noFill/>
                          </a:ln>
                        </wps:spPr>
                        <wps:txbx>
                          <w:txbxContent>
                            <w:p w14:paraId="7D83F6C8" w14:textId="77777777" w:rsidR="00572908" w:rsidRDefault="00000000">
                              <w:pPr>
                                <w:spacing w:before="0" w:after="160" w:line="259" w:lineRule="auto"/>
                                <w:ind w:left="0" w:firstLine="0"/>
                              </w:pPr>
                              <w:r>
                                <w:t xml:space="preserve"> </w:t>
                              </w:r>
                            </w:p>
                          </w:txbxContent>
                        </wps:txbx>
                        <wps:bodyPr horzOverflow="overflow" vert="horz" lIns="0" tIns="0" rIns="0" bIns="0" rtlCol="0">
                          <a:noAutofit/>
                        </wps:bodyPr>
                      </wps:wsp>
                      <wps:wsp>
                        <wps:cNvPr id="2664" name="Rectangle 2664"/>
                        <wps:cNvSpPr/>
                        <wps:spPr>
                          <a:xfrm>
                            <a:off x="871538" y="892299"/>
                            <a:ext cx="76010" cy="138295"/>
                          </a:xfrm>
                          <a:prstGeom prst="rect">
                            <a:avLst/>
                          </a:prstGeom>
                          <a:ln>
                            <a:noFill/>
                          </a:ln>
                        </wps:spPr>
                        <wps:txbx>
                          <w:txbxContent>
                            <w:p w14:paraId="5DDCA75B"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2665" name="Rectangle 2665"/>
                        <wps:cNvSpPr/>
                        <wps:spPr>
                          <a:xfrm>
                            <a:off x="1349276" y="892299"/>
                            <a:ext cx="266033" cy="138295"/>
                          </a:xfrm>
                          <a:prstGeom prst="rect">
                            <a:avLst/>
                          </a:prstGeom>
                          <a:ln>
                            <a:noFill/>
                          </a:ln>
                        </wps:spPr>
                        <wps:txbx>
                          <w:txbxContent>
                            <w:p w14:paraId="14EB924A" w14:textId="77777777" w:rsidR="00572908" w:rsidRDefault="00000000">
                              <w:pPr>
                                <w:spacing w:before="0" w:after="160" w:line="259" w:lineRule="auto"/>
                                <w:ind w:left="0" w:firstLine="0"/>
                              </w:pPr>
                              <w:r>
                                <w:rPr>
                                  <w:sz w:val="18"/>
                                </w:rPr>
                                <w:t>31.4</w:t>
                              </w:r>
                            </w:p>
                          </w:txbxContent>
                        </wps:txbx>
                        <wps:bodyPr horzOverflow="overflow" vert="horz" lIns="0" tIns="0" rIns="0" bIns="0" rtlCol="0">
                          <a:noAutofit/>
                        </wps:bodyPr>
                      </wps:wsp>
                      <wps:wsp>
                        <wps:cNvPr id="2666" name="Rectangle 2666"/>
                        <wps:cNvSpPr/>
                        <wps:spPr>
                          <a:xfrm>
                            <a:off x="1705868" y="892299"/>
                            <a:ext cx="76010" cy="138295"/>
                          </a:xfrm>
                          <a:prstGeom prst="rect">
                            <a:avLst/>
                          </a:prstGeom>
                          <a:ln>
                            <a:noFill/>
                          </a:ln>
                        </wps:spPr>
                        <wps:txbx>
                          <w:txbxContent>
                            <w:p w14:paraId="42A84601"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2667" name="Rectangle 2667"/>
                        <wps:cNvSpPr/>
                        <wps:spPr>
                          <a:xfrm>
                            <a:off x="2201912" y="892299"/>
                            <a:ext cx="266033" cy="138295"/>
                          </a:xfrm>
                          <a:prstGeom prst="rect">
                            <a:avLst/>
                          </a:prstGeom>
                          <a:ln>
                            <a:noFill/>
                          </a:ln>
                        </wps:spPr>
                        <wps:txbx>
                          <w:txbxContent>
                            <w:p w14:paraId="297508BC" w14:textId="77777777" w:rsidR="00572908" w:rsidRDefault="00000000">
                              <w:pPr>
                                <w:spacing w:before="0" w:after="160" w:line="259" w:lineRule="auto"/>
                                <w:ind w:left="0" w:firstLine="0"/>
                              </w:pPr>
                              <w:r>
                                <w:rPr>
                                  <w:sz w:val="18"/>
                                </w:rPr>
                                <w:t>53.4</w:t>
                              </w:r>
                            </w:p>
                          </w:txbxContent>
                        </wps:txbx>
                        <wps:bodyPr horzOverflow="overflow" vert="horz" lIns="0" tIns="0" rIns="0" bIns="0" rtlCol="0">
                          <a:noAutofit/>
                        </wps:bodyPr>
                      </wps:wsp>
                      <wps:wsp>
                        <wps:cNvPr id="2668" name="Rectangle 2668"/>
                        <wps:cNvSpPr/>
                        <wps:spPr>
                          <a:xfrm>
                            <a:off x="2489002" y="893031"/>
                            <a:ext cx="42217" cy="153619"/>
                          </a:xfrm>
                          <a:prstGeom prst="rect">
                            <a:avLst/>
                          </a:prstGeom>
                          <a:ln>
                            <a:noFill/>
                          </a:ln>
                        </wps:spPr>
                        <wps:txbx>
                          <w:txbxContent>
                            <w:p w14:paraId="7AA5D206" w14:textId="77777777" w:rsidR="00572908" w:rsidRDefault="00000000">
                              <w:pPr>
                                <w:spacing w:before="0" w:after="160" w:line="259" w:lineRule="auto"/>
                                <w:ind w:left="0" w:firstLine="0"/>
                              </w:pPr>
                              <w:r>
                                <w:t xml:space="preserve"> </w:t>
                              </w:r>
                            </w:p>
                          </w:txbxContent>
                        </wps:txbx>
                        <wps:bodyPr horzOverflow="overflow" vert="horz" lIns="0" tIns="0" rIns="0" bIns="0" rtlCol="0">
                          <a:noAutofit/>
                        </wps:bodyPr>
                      </wps:wsp>
                      <wps:wsp>
                        <wps:cNvPr id="2669" name="Rectangle 2669"/>
                        <wps:cNvSpPr/>
                        <wps:spPr>
                          <a:xfrm>
                            <a:off x="2558951" y="892299"/>
                            <a:ext cx="76010" cy="138295"/>
                          </a:xfrm>
                          <a:prstGeom prst="rect">
                            <a:avLst/>
                          </a:prstGeom>
                          <a:ln>
                            <a:noFill/>
                          </a:ln>
                        </wps:spPr>
                        <wps:txbx>
                          <w:txbxContent>
                            <w:p w14:paraId="638E081C"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2670" name="Rectangle 2670"/>
                        <wps:cNvSpPr/>
                        <wps:spPr>
                          <a:xfrm>
                            <a:off x="3036689" y="892299"/>
                            <a:ext cx="266033" cy="138295"/>
                          </a:xfrm>
                          <a:prstGeom prst="rect">
                            <a:avLst/>
                          </a:prstGeom>
                          <a:ln>
                            <a:noFill/>
                          </a:ln>
                        </wps:spPr>
                        <wps:txbx>
                          <w:txbxContent>
                            <w:p w14:paraId="76E303B7" w14:textId="77777777" w:rsidR="00572908" w:rsidRDefault="00000000">
                              <w:pPr>
                                <w:spacing w:before="0" w:after="160" w:line="259" w:lineRule="auto"/>
                                <w:ind w:left="0" w:firstLine="0"/>
                              </w:pPr>
                              <w:r>
                                <w:rPr>
                                  <w:sz w:val="18"/>
                                </w:rPr>
                                <w:t>56.5</w:t>
                              </w:r>
                            </w:p>
                          </w:txbxContent>
                        </wps:txbx>
                        <wps:bodyPr horzOverflow="overflow" vert="horz" lIns="0" tIns="0" rIns="0" bIns="0" rtlCol="0">
                          <a:noAutofit/>
                        </wps:bodyPr>
                      </wps:wsp>
                    </wpg:wgp>
                  </a:graphicData>
                </a:graphic>
              </wp:anchor>
            </w:drawing>
          </mc:Choice>
          <mc:Fallback xmlns:a="http://schemas.openxmlformats.org/drawingml/2006/main">
            <w:pict>
              <v:group id="Group 86547" style="width:260.25pt;height:83.25pt;position:absolute;mso-position-horizontal-relative:text;mso-position-horizontal:absolute;margin-left:282.75pt;mso-position-vertical-relative:text;margin-top:-14.8174pt;" coordsize="33051,10572">
                <v:shape id="Shape 121579" style="position:absolute;width:952;height:95;left:0;top:0;" coordsize="95250,9525" path="m0,0l95250,0l95250,9525l0,9525l0,0">
                  <v:stroke weight="0pt" endcap="flat" joinstyle="miter" miterlimit="10" on="false" color="#000000" opacity="0"/>
                  <v:fill on="true" color="#000000"/>
                </v:shape>
                <v:shape id="Shape 121580" style="position:absolute;width:6191;height:95;left:952;top:0;" coordsize="619125,9525" path="m0,0l619125,0l619125,9525l0,9525l0,0">
                  <v:stroke weight="0pt" endcap="flat" joinstyle="miter" miterlimit="10" on="false" color="#000000" opacity="0"/>
                  <v:fill on="true" color="#000000"/>
                </v:shape>
                <v:shape id="Shape 121581" style="position:absolute;width:666;height:95;left:7143;top:0;" coordsize="66675,9525" path="m0,0l66675,0l66675,9525l0,9525l0,0">
                  <v:stroke weight="0pt" endcap="flat" joinstyle="miter" miterlimit="10" on="false" color="#000000" opacity="0"/>
                  <v:fill on="true" color="#000000"/>
                </v:shape>
                <v:shape id="Shape 121582" style="position:absolute;width:762;height:95;left:7810;top:0;" coordsize="76200,9525" path="m0,0l76200,0l76200,9525l0,9525l0,0">
                  <v:stroke weight="0pt" endcap="flat" joinstyle="miter" miterlimit="10" on="false" color="#000000" opacity="0"/>
                  <v:fill on="true" color="#000000"/>
                </v:shape>
                <v:shape id="Shape 121583" style="position:absolute;width:762;height:95;left:8572;top:0;" coordsize="76200,9525" path="m0,0l76200,0l76200,9525l0,9525l0,0">
                  <v:stroke weight="0pt" endcap="flat" joinstyle="miter" miterlimit="10" on="false" color="#000000" opacity="0"/>
                  <v:fill on="true" color="#000000"/>
                </v:shape>
                <v:shape id="Shape 121584" style="position:absolute;width:6191;height:95;left:9334;top:0;" coordsize="619125,9525" path="m0,0l619125,0l619125,9525l0,9525l0,0">
                  <v:stroke weight="0pt" endcap="flat" joinstyle="miter" miterlimit="10" on="false" color="#000000" opacity="0"/>
                  <v:fill on="true" color="#000000"/>
                </v:shape>
                <v:shape id="Shape 121585" style="position:absolute;width:666;height:95;left:15525;top:0;" coordsize="66675,9525" path="m0,0l66675,0l66675,9525l0,9525l0,0">
                  <v:stroke weight="0pt" endcap="flat" joinstyle="miter" miterlimit="10" on="false" color="#000000" opacity="0"/>
                  <v:fill on="true" color="#000000"/>
                </v:shape>
                <v:shape id="Shape 121586" style="position:absolute;width:1047;height:95;left:16859;top:0;" coordsize="104775,9525" path="m0,0l104775,0l104775,9525l0,9525l0,0">
                  <v:stroke weight="0pt" endcap="flat" joinstyle="miter" miterlimit="10" on="false" color="#000000" opacity="0"/>
                  <v:fill on="true" color="#000000"/>
                </v:shape>
                <v:shape id="Shape 121587" style="position:absolute;width:6096;height:95;left:17907;top:0;" coordsize="609600,9525" path="m0,0l609600,0l609600,9525l0,9525l0,0">
                  <v:stroke weight="0pt" endcap="flat" joinstyle="miter" miterlimit="10" on="false" color="#000000" opacity="0"/>
                  <v:fill on="true" color="#000000"/>
                </v:shape>
                <v:shape id="Shape 121588" style="position:absolute;width:666;height:95;left:24003;top:0;" coordsize="66675,9525" path="m0,0l66675,0l66675,9525l0,9525l0,0">
                  <v:stroke weight="0pt" endcap="flat" joinstyle="miter" miterlimit="10" on="false" color="#000000" opacity="0"/>
                  <v:fill on="true" color="#000000"/>
                </v:shape>
                <v:shape id="Shape 121589" style="position:absolute;width:762;height:95;left:24669;top:0;" coordsize="76200,9525" path="m0,0l76200,0l76200,9525l0,9525l0,0">
                  <v:stroke weight="0pt" endcap="flat" joinstyle="miter" miterlimit="10" on="false" color="#000000" opacity="0"/>
                  <v:fill on="true" color="#000000"/>
                </v:shape>
                <v:shape id="Shape 121590" style="position:absolute;width:762;height:95;left:25431;top:0;" coordsize="76200,9525" path="m0,0l76200,0l76200,9525l0,9525l0,0">
                  <v:stroke weight="0pt" endcap="flat" joinstyle="miter" miterlimit="10" on="false" color="#000000" opacity="0"/>
                  <v:fill on="true" color="#000000"/>
                </v:shape>
                <v:shape id="Shape 121591" style="position:absolute;width:6191;height:95;left:26193;top:0;" coordsize="619125,9525" path="m0,0l619125,0l619125,9525l0,9525l0,0">
                  <v:stroke weight="0pt" endcap="flat" joinstyle="miter" miterlimit="10" on="false" color="#000000" opacity="0"/>
                  <v:fill on="true" color="#000000"/>
                </v:shape>
                <v:shape id="Shape 121592" style="position:absolute;width:666;height:95;left:32385;top:0;" coordsize="66675,9525" path="m0,0l66675,0l66675,9525l0,9525l0,0">
                  <v:stroke weight="0pt" endcap="flat" joinstyle="miter" miterlimit="10" on="false" color="#000000" opacity="0"/>
                  <v:fill on="true" color="#000000"/>
                </v:shape>
                <v:shape id="Shape 121593" style="position:absolute;width:952;height:95;left:0;top:3333;" coordsize="95250,9525" path="m0,0l95250,0l95250,9525l0,9525l0,0">
                  <v:stroke weight="0pt" endcap="flat" joinstyle="miter" miterlimit="10" on="false" color="#000000" opacity="0"/>
                  <v:fill on="true" color="#000000"/>
                </v:shape>
                <v:shape id="Shape 121594" style="position:absolute;width:6191;height:95;left:952;top:3333;" coordsize="619125,9525" path="m0,0l619125,0l619125,9525l0,9525l0,0">
                  <v:stroke weight="0pt" endcap="flat" joinstyle="miter" miterlimit="10" on="false" color="#000000" opacity="0"/>
                  <v:fill on="true" color="#000000"/>
                </v:shape>
                <v:shape id="Shape 121595" style="position:absolute;width:666;height:95;left:7143;top:3333;" coordsize="66675,9525" path="m0,0l66675,0l66675,9525l0,9525l0,0">
                  <v:stroke weight="0pt" endcap="flat" joinstyle="miter" miterlimit="10" on="false" color="#000000" opacity="0"/>
                  <v:fill on="true" color="#000000"/>
                </v:shape>
                <v:shape id="Shape 121596" style="position:absolute;width:762;height:95;left:8572;top:3333;" coordsize="76200,9525" path="m0,0l76200,0l76200,9525l0,9525l0,0">
                  <v:stroke weight="0pt" endcap="flat" joinstyle="miter" miterlimit="10" on="false" color="#000000" opacity="0"/>
                  <v:fill on="true" color="#000000"/>
                </v:shape>
                <v:shape id="Shape 121597" style="position:absolute;width:6191;height:95;left:9334;top:3333;" coordsize="619125,9525" path="m0,0l619125,0l619125,9525l0,9525l0,0">
                  <v:stroke weight="0pt" endcap="flat" joinstyle="miter" miterlimit="10" on="false" color="#000000" opacity="0"/>
                  <v:fill on="true" color="#000000"/>
                </v:shape>
                <v:shape id="Shape 121598" style="position:absolute;width:666;height:95;left:15525;top:3333;" coordsize="66675,9525" path="m0,0l66675,0l66675,9525l0,9525l0,0">
                  <v:stroke weight="0pt" endcap="flat" joinstyle="miter" miterlimit="10" on="false" color="#000000" opacity="0"/>
                  <v:fill on="true" color="#000000"/>
                </v:shape>
                <v:shape id="Shape 121599" style="position:absolute;width:1047;height:95;left:16859;top:3333;" coordsize="104775,9525" path="m0,0l104775,0l104775,9525l0,9525l0,0">
                  <v:stroke weight="0pt" endcap="flat" joinstyle="miter" miterlimit="10" on="false" color="#000000" opacity="0"/>
                  <v:fill on="true" color="#000000"/>
                </v:shape>
                <v:shape id="Shape 121600" style="position:absolute;width:6096;height:95;left:17907;top:3333;" coordsize="609600,9525" path="m0,0l609600,0l609600,9525l0,9525l0,0">
                  <v:stroke weight="0pt" endcap="flat" joinstyle="miter" miterlimit="10" on="false" color="#000000" opacity="0"/>
                  <v:fill on="true" color="#000000"/>
                </v:shape>
                <v:shape id="Shape 121601" style="position:absolute;width:666;height:95;left:24003;top:3333;" coordsize="66675,9525" path="m0,0l66675,0l66675,9525l0,9525l0,0">
                  <v:stroke weight="0pt" endcap="flat" joinstyle="miter" miterlimit="10" on="false" color="#000000" opacity="0"/>
                  <v:fill on="true" color="#000000"/>
                </v:shape>
                <v:shape id="Shape 121602" style="position:absolute;width:762;height:95;left:25431;top:3333;" coordsize="76200,9525" path="m0,0l76200,0l76200,9525l0,9525l0,0">
                  <v:stroke weight="0pt" endcap="flat" joinstyle="miter" miterlimit="10" on="false" color="#000000" opacity="0"/>
                  <v:fill on="true" color="#000000"/>
                </v:shape>
                <v:shape id="Shape 121603" style="position:absolute;width:6191;height:95;left:26193;top:3333;" coordsize="619125,9525" path="m0,0l619125,0l619125,9525l0,9525l0,0">
                  <v:stroke weight="0pt" endcap="flat" joinstyle="miter" miterlimit="10" on="false" color="#000000" opacity="0"/>
                  <v:fill on="true" color="#000000"/>
                </v:shape>
                <v:shape id="Shape 121604" style="position:absolute;width:666;height:95;left:32385;top:3333;" coordsize="66675,9525" path="m0,0l66675,0l66675,9525l0,9525l0,0">
                  <v:stroke weight="0pt" endcap="flat" joinstyle="miter" miterlimit="10" on="false" color="#000000" opacity="0"/>
                  <v:fill on="true" color="#000000"/>
                </v:shape>
                <v:shape id="Shape 121605" style="position:absolute;width:952;height:95;left:0;top:7143;" coordsize="95250,9525" path="m0,0l95250,0l95250,9525l0,9525l0,0">
                  <v:stroke weight="0pt" endcap="flat" joinstyle="miter" miterlimit="10" on="false" color="#000000" opacity="0"/>
                  <v:fill on="true" color="#000000"/>
                </v:shape>
                <v:shape id="Shape 121606" style="position:absolute;width:6191;height:95;left:952;top:7143;" coordsize="619125,9525" path="m0,0l619125,0l619125,9525l0,9525l0,0">
                  <v:stroke weight="0pt" endcap="flat" joinstyle="miter" miterlimit="10" on="false" color="#000000" opacity="0"/>
                  <v:fill on="true" color="#000000"/>
                </v:shape>
                <v:shape id="Shape 121607" style="position:absolute;width:666;height:95;left:7143;top:7143;" coordsize="66675,9525" path="m0,0l66675,0l66675,9525l0,9525l0,0">
                  <v:stroke weight="0pt" endcap="flat" joinstyle="miter" miterlimit="10" on="false" color="#000000" opacity="0"/>
                  <v:fill on="true" color="#000000"/>
                </v:shape>
                <v:shape id="Shape 121608" style="position:absolute;width:762;height:95;left:8572;top:7143;" coordsize="76200,9525" path="m0,0l76200,0l76200,9525l0,9525l0,0">
                  <v:stroke weight="0pt" endcap="flat" joinstyle="miter" miterlimit="10" on="false" color="#000000" opacity="0"/>
                  <v:fill on="true" color="#000000"/>
                </v:shape>
                <v:shape id="Shape 121609" style="position:absolute;width:6191;height:95;left:9334;top:7143;" coordsize="619125,9525" path="m0,0l619125,0l619125,9525l0,9525l0,0">
                  <v:stroke weight="0pt" endcap="flat" joinstyle="miter" miterlimit="10" on="false" color="#000000" opacity="0"/>
                  <v:fill on="true" color="#000000"/>
                </v:shape>
                <v:shape id="Shape 121610" style="position:absolute;width:666;height:95;left:15525;top:7143;" coordsize="66675,9525" path="m0,0l66675,0l66675,9525l0,9525l0,0">
                  <v:stroke weight="0pt" endcap="flat" joinstyle="miter" miterlimit="10" on="false" color="#000000" opacity="0"/>
                  <v:fill on="true" color="#000000"/>
                </v:shape>
                <v:shape id="Shape 121611" style="position:absolute;width:1047;height:95;left:16859;top:7143;" coordsize="104775,9525" path="m0,0l104775,0l104775,9525l0,9525l0,0">
                  <v:stroke weight="0pt" endcap="flat" joinstyle="miter" miterlimit="10" on="false" color="#000000" opacity="0"/>
                  <v:fill on="true" color="#000000"/>
                </v:shape>
                <v:shape id="Shape 121612" style="position:absolute;width:6096;height:95;left:17907;top:7143;" coordsize="609600,9525" path="m0,0l609600,0l609600,9525l0,9525l0,0">
                  <v:stroke weight="0pt" endcap="flat" joinstyle="miter" miterlimit="10" on="false" color="#000000" opacity="0"/>
                  <v:fill on="true" color="#000000"/>
                </v:shape>
                <v:shape id="Shape 121613" style="position:absolute;width:666;height:95;left:24003;top:7143;" coordsize="66675,9525" path="m0,0l66675,0l66675,9525l0,9525l0,0">
                  <v:stroke weight="0pt" endcap="flat" joinstyle="miter" miterlimit="10" on="false" color="#000000" opacity="0"/>
                  <v:fill on="true" color="#000000"/>
                </v:shape>
                <v:shape id="Shape 121614" style="position:absolute;width:762;height:95;left:25431;top:7143;" coordsize="76200,9525" path="m0,0l76200,0l76200,9525l0,9525l0,0">
                  <v:stroke weight="0pt" endcap="flat" joinstyle="miter" miterlimit="10" on="false" color="#000000" opacity="0"/>
                  <v:fill on="true" color="#000000"/>
                </v:shape>
                <v:shape id="Shape 121615" style="position:absolute;width:6191;height:95;left:26193;top:7143;" coordsize="619125,9525" path="m0,0l619125,0l619125,9525l0,9525l0,0">
                  <v:stroke weight="0pt" endcap="flat" joinstyle="miter" miterlimit="10" on="false" color="#000000" opacity="0"/>
                  <v:fill on="true" color="#000000"/>
                </v:shape>
                <v:shape id="Shape 121616" style="position:absolute;width:666;height:95;left:32385;top:7143;" coordsize="66675,9525" path="m0,0l66675,0l66675,9525l0,9525l0,0">
                  <v:stroke weight="0pt" endcap="flat" joinstyle="miter" miterlimit="10" on="false" color="#000000" opacity="0"/>
                  <v:fill on="true" color="#000000"/>
                </v:shape>
                <v:shape id="Shape 121617" style="position:absolute;width:952;height:95;left:0;top:10287;" coordsize="95250,9525" path="m0,0l95250,0l95250,9525l0,9525l0,0">
                  <v:stroke weight="0pt" endcap="flat" joinstyle="miter" miterlimit="10" on="false" color="#000000" opacity="0"/>
                  <v:fill on="true" color="#000000"/>
                </v:shape>
                <v:shape id="Shape 121618" style="position:absolute;width:952;height:95;left:0;top:10477;" coordsize="95250,9525" path="m0,0l95250,0l95250,9525l0,9525l0,0">
                  <v:stroke weight="0pt" endcap="flat" joinstyle="miter" miterlimit="10" on="false" color="#000000" opacity="0"/>
                  <v:fill on="true" color="#000000"/>
                </v:shape>
                <v:shape id="Shape 121619" style="position:absolute;width:6191;height:95;left:952;top:10287;" coordsize="619125,9525" path="m0,0l619125,0l619125,9525l0,9525l0,0">
                  <v:stroke weight="0pt" endcap="flat" joinstyle="miter" miterlimit="10" on="false" color="#000000" opacity="0"/>
                  <v:fill on="true" color="#000000"/>
                </v:shape>
                <v:shape id="Shape 121620" style="position:absolute;width:6191;height:95;left:952;top:10477;" coordsize="619125,9525" path="m0,0l619125,0l619125,9525l0,9525l0,0">
                  <v:stroke weight="0pt" endcap="flat" joinstyle="miter" miterlimit="10" on="false" color="#000000" opacity="0"/>
                  <v:fill on="true" color="#000000"/>
                </v:shape>
                <v:shape id="Shape 121621" style="position:absolute;width:666;height:95;left:7143;top:10287;" coordsize="66675,9525" path="m0,0l66675,0l66675,9525l0,9525l0,0">
                  <v:stroke weight="0pt" endcap="flat" joinstyle="miter" miterlimit="10" on="false" color="#000000" opacity="0"/>
                  <v:fill on="true" color="#000000"/>
                </v:shape>
                <v:shape id="Shape 121622" style="position:absolute;width:666;height:95;left:7143;top:10477;" coordsize="66675,9525" path="m0,0l66675,0l66675,9525l0,9525l0,0">
                  <v:stroke weight="0pt" endcap="flat" joinstyle="miter" miterlimit="10" on="false" color="#000000" opacity="0"/>
                  <v:fill on="true" color="#000000"/>
                </v:shape>
                <v:shape id="Shape 121623" style="position:absolute;width:762;height:95;left:8572;top:10287;" coordsize="76200,9525" path="m0,0l76200,0l76200,9525l0,9525l0,0">
                  <v:stroke weight="0pt" endcap="flat" joinstyle="miter" miterlimit="10" on="false" color="#000000" opacity="0"/>
                  <v:fill on="true" color="#000000"/>
                </v:shape>
                <v:shape id="Shape 121624" style="position:absolute;width:762;height:95;left:8572;top:10477;" coordsize="76200,9525" path="m0,0l76200,0l76200,9525l0,9525l0,0">
                  <v:stroke weight="0pt" endcap="flat" joinstyle="miter" miterlimit="10" on="false" color="#000000" opacity="0"/>
                  <v:fill on="true" color="#000000"/>
                </v:shape>
                <v:shape id="Shape 121625" style="position:absolute;width:6191;height:95;left:9334;top:10287;" coordsize="619125,9525" path="m0,0l619125,0l619125,9525l0,9525l0,0">
                  <v:stroke weight="0pt" endcap="flat" joinstyle="miter" miterlimit="10" on="false" color="#000000" opacity="0"/>
                  <v:fill on="true" color="#000000"/>
                </v:shape>
                <v:shape id="Shape 121626" style="position:absolute;width:6191;height:95;left:9334;top:10477;" coordsize="619125,9525" path="m0,0l619125,0l619125,9525l0,9525l0,0">
                  <v:stroke weight="0pt" endcap="flat" joinstyle="miter" miterlimit="10" on="false" color="#000000" opacity="0"/>
                  <v:fill on="true" color="#000000"/>
                </v:shape>
                <v:shape id="Shape 121627" style="position:absolute;width:666;height:95;left:15525;top:10287;" coordsize="66675,9525" path="m0,0l66675,0l66675,9525l0,9525l0,0">
                  <v:stroke weight="0pt" endcap="flat" joinstyle="miter" miterlimit="10" on="false" color="#000000" opacity="0"/>
                  <v:fill on="true" color="#000000"/>
                </v:shape>
                <v:shape id="Shape 121628" style="position:absolute;width:666;height:95;left:15525;top:10477;" coordsize="66675,9525" path="m0,0l66675,0l66675,9525l0,9525l0,0">
                  <v:stroke weight="0pt" endcap="flat" joinstyle="miter" miterlimit="10" on="false" color="#000000" opacity="0"/>
                  <v:fill on="true" color="#000000"/>
                </v:shape>
                <v:shape id="Shape 121629" style="position:absolute;width:1047;height:95;left:16859;top:10287;" coordsize="104775,9525" path="m0,0l104775,0l104775,9525l0,9525l0,0">
                  <v:stroke weight="0pt" endcap="flat" joinstyle="miter" miterlimit="10" on="false" color="#000000" opacity="0"/>
                  <v:fill on="true" color="#000000"/>
                </v:shape>
                <v:shape id="Shape 121630" style="position:absolute;width:1047;height:95;left:16859;top:10477;" coordsize="104775,9525" path="m0,0l104775,0l104775,9525l0,9525l0,0">
                  <v:stroke weight="0pt" endcap="flat" joinstyle="miter" miterlimit="10" on="false" color="#000000" opacity="0"/>
                  <v:fill on="true" color="#000000"/>
                </v:shape>
                <v:shape id="Shape 121631" style="position:absolute;width:6096;height:95;left:17907;top:10287;" coordsize="609600,9525" path="m0,0l609600,0l609600,9525l0,9525l0,0">
                  <v:stroke weight="0pt" endcap="flat" joinstyle="miter" miterlimit="10" on="false" color="#000000" opacity="0"/>
                  <v:fill on="true" color="#000000"/>
                </v:shape>
                <v:shape id="Shape 121632" style="position:absolute;width:6096;height:95;left:17907;top:10477;" coordsize="609600,9525" path="m0,0l609600,0l609600,9525l0,9525l0,0">
                  <v:stroke weight="0pt" endcap="flat" joinstyle="miter" miterlimit="10" on="false" color="#000000" opacity="0"/>
                  <v:fill on="true" color="#000000"/>
                </v:shape>
                <v:shape id="Shape 121633" style="position:absolute;width:666;height:95;left:24003;top:10287;" coordsize="66675,9525" path="m0,0l66675,0l66675,9525l0,9525l0,0">
                  <v:stroke weight="0pt" endcap="flat" joinstyle="miter" miterlimit="10" on="false" color="#000000" opacity="0"/>
                  <v:fill on="true" color="#000000"/>
                </v:shape>
                <v:shape id="Shape 121634" style="position:absolute;width:666;height:95;left:24003;top:10477;" coordsize="66675,9525" path="m0,0l66675,0l66675,9525l0,9525l0,0">
                  <v:stroke weight="0pt" endcap="flat" joinstyle="miter" miterlimit="10" on="false" color="#000000" opacity="0"/>
                  <v:fill on="true" color="#000000"/>
                </v:shape>
                <v:shape id="Shape 121635" style="position:absolute;width:762;height:95;left:25431;top:10287;" coordsize="76200,9525" path="m0,0l76200,0l76200,9525l0,9525l0,0">
                  <v:stroke weight="0pt" endcap="flat" joinstyle="miter" miterlimit="10" on="false" color="#000000" opacity="0"/>
                  <v:fill on="true" color="#000000"/>
                </v:shape>
                <v:shape id="Shape 121636" style="position:absolute;width:762;height:95;left:25431;top:10477;" coordsize="76200,9525" path="m0,0l76200,0l76200,9525l0,9525l0,0">
                  <v:stroke weight="0pt" endcap="flat" joinstyle="miter" miterlimit="10" on="false" color="#000000" opacity="0"/>
                  <v:fill on="true" color="#000000"/>
                </v:shape>
                <v:shape id="Shape 121637" style="position:absolute;width:6191;height:95;left:26193;top:10287;" coordsize="619125,9525" path="m0,0l619125,0l619125,9525l0,9525l0,0">
                  <v:stroke weight="0pt" endcap="flat" joinstyle="miter" miterlimit="10" on="false" color="#000000" opacity="0"/>
                  <v:fill on="true" color="#000000"/>
                </v:shape>
                <v:shape id="Shape 121638" style="position:absolute;width:6191;height:95;left:26193;top:10477;" coordsize="619125,9525" path="m0,0l619125,0l619125,9525l0,9525l0,0">
                  <v:stroke weight="0pt" endcap="flat" joinstyle="miter" miterlimit="10" on="false" color="#000000" opacity="0"/>
                  <v:fill on="true" color="#000000"/>
                </v:shape>
                <v:shape id="Shape 121639" style="position:absolute;width:666;height:95;left:32385;top:10287;" coordsize="66675,9525" path="m0,0l66675,0l66675,9525l0,9525l0,0">
                  <v:stroke weight="0pt" endcap="flat" joinstyle="miter" miterlimit="10" on="false" color="#000000" opacity="0"/>
                  <v:fill on="true" color="#000000"/>
                </v:shape>
                <v:shape id="Shape 121640" style="position:absolute;width:666;height:95;left:32385;top:10477;" coordsize="66675,9525" path="m0,0l66675,0l66675,9525l0,9525l0,0">
                  <v:stroke weight="0pt" endcap="flat" joinstyle="miter" miterlimit="10" on="false" color="#000000" opacity="0"/>
                  <v:fill on="true" color="#000000"/>
                </v:shape>
                <v:rect id="Rectangle 2633" style="position:absolute;width:8236;height:1358;left:812;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Beginning of</w:t>
                        </w:r>
                      </w:p>
                    </w:txbxContent>
                  </v:textbox>
                </v:rect>
                <v:rect id="Rectangle 2634" style="position:absolute;width:4305;height:1358;left:2290;top:198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Period</w:t>
                        </w:r>
                      </w:p>
                    </w:txbxContent>
                  </v:textbox>
                </v:rect>
                <v:rect id="Rectangle 2635" style="position:absolute;width:422;height:1536;left:8015;top:1881;" filled="f" stroked="f">
                  <v:textbox inset="0,0,0,0">
                    <w:txbxContent>
                      <w:p>
                        <w:pPr>
                          <w:spacing w:before="0" w:after="160" w:line="259" w:lineRule="auto"/>
                          <w:ind w:left="0" w:firstLine="0"/>
                        </w:pPr>
                        <w:r>
                          <w:rPr/>
                          <w:t xml:space="preserve"> </w:t>
                        </w:r>
                      </w:p>
                    </w:txbxContent>
                  </v:textbox>
                </v:rect>
                <v:rect id="Rectangle 2636" style="position:absolute;width:9037;height:1358;left:8949;top:1226;"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End of Period</w:t>
                        </w:r>
                      </w:p>
                    </w:txbxContent>
                  </v:textbox>
                </v:rect>
                <v:rect id="Rectangle 2637" style="position:absolute;width:8236;height:1358;left:17686;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Beginning of</w:t>
                        </w:r>
                      </w:p>
                    </w:txbxContent>
                  </v:textbox>
                </v:rect>
                <v:rect id="Rectangle 2638" style="position:absolute;width:4305;height:1358;left:19164;top:198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Period</w:t>
                        </w:r>
                      </w:p>
                    </w:txbxContent>
                  </v:textbox>
                </v:rect>
                <v:rect id="Rectangle 2639" style="position:absolute;width:422;height:1536;left:24890;top:1881;" filled="f" stroked="f">
                  <v:textbox inset="0,0,0,0">
                    <w:txbxContent>
                      <w:p>
                        <w:pPr>
                          <w:spacing w:before="0" w:after="160" w:line="259" w:lineRule="auto"/>
                          <w:ind w:left="0" w:firstLine="0"/>
                        </w:pPr>
                        <w:r>
                          <w:rPr/>
                          <w:t xml:space="preserve"> </w:t>
                        </w:r>
                      </w:p>
                    </w:txbxContent>
                  </v:textbox>
                </v:rect>
                <v:rect id="Rectangle 2640" style="position:absolute;width:9037;height:1358;left:25827;top:1226;"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End of Period</w:t>
                        </w:r>
                      </w:p>
                    </w:txbxContent>
                  </v:textbox>
                </v:rect>
                <v:rect id="Rectangle 2642" style="position:absolute;width:760;height:1382;left:184;top:3874;" filled="f" stroked="f">
                  <v:textbox inset="0,0,0,0">
                    <w:txbxContent>
                      <w:p>
                        <w:pPr>
                          <w:spacing w:before="0" w:after="160" w:line="259" w:lineRule="auto"/>
                          <w:ind w:left="0" w:firstLine="0"/>
                        </w:pPr>
                        <w:r>
                          <w:rPr>
                            <w:sz w:val="18"/>
                          </w:rPr>
                          <w:t xml:space="preserve">$</w:t>
                        </w:r>
                      </w:p>
                    </w:txbxContent>
                  </v:textbox>
                </v:rect>
                <v:rect id="Rectangle 2643" style="position:absolute;width:2660;height:1382;left:5144;top:3874;" filled="f" stroked="f">
                  <v:textbox inset="0,0,0,0">
                    <w:txbxContent>
                      <w:p>
                        <w:pPr>
                          <w:spacing w:before="0" w:after="160" w:line="259" w:lineRule="auto"/>
                          <w:ind w:left="0" w:firstLine="0"/>
                        </w:pPr>
                        <w:r>
                          <w:rPr>
                            <w:sz w:val="18"/>
                          </w:rPr>
                          <w:t xml:space="preserve">29.9</w:t>
                        </w:r>
                      </w:p>
                    </w:txbxContent>
                  </v:textbox>
                </v:rect>
                <v:rect id="Rectangle 2644" style="position:absolute;width:422;height:1536;left:8015;top:3786;" filled="f" stroked="f">
                  <v:textbox inset="0,0,0,0">
                    <w:txbxContent>
                      <w:p>
                        <w:pPr>
                          <w:spacing w:before="0" w:after="160" w:line="259" w:lineRule="auto"/>
                          <w:ind w:left="0" w:firstLine="0"/>
                        </w:pPr>
                        <w:r>
                          <w:rPr/>
                          <w:t xml:space="preserve"> </w:t>
                        </w:r>
                      </w:p>
                    </w:txbxContent>
                  </v:textbox>
                </v:rect>
                <v:rect id="Rectangle 2645" style="position:absolute;width:760;height:1382;left:8715;top:3874;" filled="f" stroked="f">
                  <v:textbox inset="0,0,0,0">
                    <w:txbxContent>
                      <w:p>
                        <w:pPr>
                          <w:spacing w:before="0" w:after="160" w:line="259" w:lineRule="auto"/>
                          <w:ind w:left="0" w:firstLine="0"/>
                        </w:pPr>
                        <w:r>
                          <w:rPr>
                            <w:sz w:val="18"/>
                          </w:rPr>
                          <w:t xml:space="preserve">$</w:t>
                        </w:r>
                      </w:p>
                    </w:txbxContent>
                  </v:textbox>
                </v:rect>
                <v:rect id="Rectangle 2646" style="position:absolute;width:2660;height:1382;left:13492;top:3874;" filled="f" stroked="f">
                  <v:textbox inset="0,0,0,0">
                    <w:txbxContent>
                      <w:p>
                        <w:pPr>
                          <w:spacing w:before="0" w:after="160" w:line="259" w:lineRule="auto"/>
                          <w:ind w:left="0" w:firstLine="0"/>
                        </w:pPr>
                        <w:r>
                          <w:rPr>
                            <w:sz w:val="18"/>
                          </w:rPr>
                          <w:t xml:space="preserve">30.0</w:t>
                        </w:r>
                      </w:p>
                    </w:txbxContent>
                  </v:textbox>
                </v:rect>
                <v:rect id="Rectangle 2647" style="position:absolute;width:760;height:1382;left:17058;top:3874;" filled="f" stroked="f">
                  <v:textbox inset="0,0,0,0">
                    <w:txbxContent>
                      <w:p>
                        <w:pPr>
                          <w:spacing w:before="0" w:after="160" w:line="259" w:lineRule="auto"/>
                          <w:ind w:left="0" w:firstLine="0"/>
                        </w:pPr>
                        <w:r>
                          <w:rPr>
                            <w:sz w:val="18"/>
                          </w:rPr>
                          <w:t xml:space="preserve">$</w:t>
                        </w:r>
                      </w:p>
                    </w:txbxContent>
                  </v:textbox>
                </v:rect>
                <v:rect id="Rectangle 2648" style="position:absolute;width:2660;height:1382;left:22019;top:3874;" filled="f" stroked="f">
                  <v:textbox inset="0,0,0,0">
                    <w:txbxContent>
                      <w:p>
                        <w:pPr>
                          <w:spacing w:before="0" w:after="160" w:line="259" w:lineRule="auto"/>
                          <w:ind w:left="0" w:firstLine="0"/>
                        </w:pPr>
                        <w:r>
                          <w:rPr>
                            <w:sz w:val="18"/>
                          </w:rPr>
                          <w:t xml:space="preserve">51.9</w:t>
                        </w:r>
                      </w:p>
                    </w:txbxContent>
                  </v:textbox>
                </v:rect>
                <v:rect id="Rectangle 2649" style="position:absolute;width:422;height:1536;left:24890;top:3786;" filled="f" stroked="f">
                  <v:textbox inset="0,0,0,0">
                    <w:txbxContent>
                      <w:p>
                        <w:pPr>
                          <w:spacing w:before="0" w:after="160" w:line="259" w:lineRule="auto"/>
                          <w:ind w:left="0" w:firstLine="0"/>
                        </w:pPr>
                        <w:r>
                          <w:rPr/>
                          <w:t xml:space="preserve"> </w:t>
                        </w:r>
                      </w:p>
                    </w:txbxContent>
                  </v:textbox>
                </v:rect>
                <v:rect id="Rectangle 2650" style="position:absolute;width:760;height:1382;left:25589;top:3874;" filled="f" stroked="f">
                  <v:textbox inset="0,0,0,0">
                    <w:txbxContent>
                      <w:p>
                        <w:pPr>
                          <w:spacing w:before="0" w:after="160" w:line="259" w:lineRule="auto"/>
                          <w:ind w:left="0" w:firstLine="0"/>
                        </w:pPr>
                        <w:r>
                          <w:rPr>
                            <w:sz w:val="18"/>
                          </w:rPr>
                          <w:t xml:space="preserve">$</w:t>
                        </w:r>
                      </w:p>
                    </w:txbxContent>
                  </v:textbox>
                </v:rect>
                <v:rect id="Rectangle 2651" style="position:absolute;width:2660;height:1382;left:30366;top:3874;" filled="f" stroked="f">
                  <v:textbox inset="0,0,0,0">
                    <w:txbxContent>
                      <w:p>
                        <w:pPr>
                          <w:spacing w:before="0" w:after="160" w:line="259" w:lineRule="auto"/>
                          <w:ind w:left="0" w:firstLine="0"/>
                        </w:pPr>
                        <w:r>
                          <w:rPr>
                            <w:sz w:val="18"/>
                          </w:rPr>
                          <w:t xml:space="preserve">55.1</w:t>
                        </w:r>
                      </w:p>
                    </w:txbxContent>
                  </v:textbox>
                </v:rect>
                <v:rect id="Rectangle 2653" style="position:absolute;width:1900;height:1382;left:5716;top:5779;" filled="f" stroked="f">
                  <v:textbox inset="0,0,0,0">
                    <w:txbxContent>
                      <w:p>
                        <w:pPr>
                          <w:spacing w:before="0" w:after="160" w:line="259" w:lineRule="auto"/>
                          <w:ind w:left="0" w:firstLine="0"/>
                        </w:pPr>
                        <w:r>
                          <w:rPr>
                            <w:sz w:val="18"/>
                          </w:rPr>
                          <w:t xml:space="preserve">1.4</w:t>
                        </w:r>
                      </w:p>
                    </w:txbxContent>
                  </v:textbox>
                </v:rect>
                <v:rect id="Rectangle 2654" style="position:absolute;width:422;height:1536;left:8015;top:5691;" filled="f" stroked="f">
                  <v:textbox inset="0,0,0,0">
                    <w:txbxContent>
                      <w:p>
                        <w:pPr>
                          <w:spacing w:before="0" w:after="160" w:line="259" w:lineRule="auto"/>
                          <w:ind w:left="0" w:firstLine="0"/>
                        </w:pPr>
                        <w:r>
                          <w:rPr/>
                          <w:t xml:space="preserve"> </w:t>
                        </w:r>
                      </w:p>
                    </w:txbxContent>
                  </v:textbox>
                </v:rect>
                <v:rect id="Rectangle 2655" style="position:absolute;width:1900;height:1382;left:14064;top:5779;" filled="f" stroked="f">
                  <v:textbox inset="0,0,0,0">
                    <w:txbxContent>
                      <w:p>
                        <w:pPr>
                          <w:spacing w:before="0" w:after="160" w:line="259" w:lineRule="auto"/>
                          <w:ind w:left="0" w:firstLine="0"/>
                        </w:pPr>
                        <w:r>
                          <w:rPr>
                            <w:sz w:val="18"/>
                          </w:rPr>
                          <w:t xml:space="preserve">1.4</w:t>
                        </w:r>
                      </w:p>
                    </w:txbxContent>
                  </v:textbox>
                </v:rect>
                <v:rect id="Rectangle 2656" style="position:absolute;width:1900;height:1382;left:22590;top:5779;" filled="f" stroked="f">
                  <v:textbox inset="0,0,0,0">
                    <w:txbxContent>
                      <w:p>
                        <w:pPr>
                          <w:spacing w:before="0" w:after="160" w:line="259" w:lineRule="auto"/>
                          <w:ind w:left="0" w:firstLine="0"/>
                        </w:pPr>
                        <w:r>
                          <w:rPr>
                            <w:sz w:val="18"/>
                          </w:rPr>
                          <w:t xml:space="preserve">1.5</w:t>
                        </w:r>
                      </w:p>
                    </w:txbxContent>
                  </v:textbox>
                </v:rect>
                <v:rect id="Rectangle 2657" style="position:absolute;width:422;height:1536;left:24890;top:5691;" filled="f" stroked="f">
                  <v:textbox inset="0,0,0,0">
                    <w:txbxContent>
                      <w:p>
                        <w:pPr>
                          <w:spacing w:before="0" w:after="160" w:line="259" w:lineRule="auto"/>
                          <w:ind w:left="0" w:firstLine="0"/>
                        </w:pPr>
                        <w:r>
                          <w:rPr/>
                          <w:t xml:space="preserve"> </w:t>
                        </w:r>
                      </w:p>
                    </w:txbxContent>
                  </v:textbox>
                </v:rect>
                <v:rect id="Rectangle 2658" style="position:absolute;width:1900;height:1382;left:30938;top:5779;" filled="f" stroked="f">
                  <v:textbox inset="0,0,0,0">
                    <w:txbxContent>
                      <w:p>
                        <w:pPr>
                          <w:spacing w:before="0" w:after="160" w:line="259" w:lineRule="auto"/>
                          <w:ind w:left="0" w:firstLine="0"/>
                        </w:pPr>
                        <w:r>
                          <w:rPr>
                            <w:sz w:val="18"/>
                          </w:rPr>
                          <w:t xml:space="preserve">1.4</w:t>
                        </w:r>
                      </w:p>
                    </w:txbxContent>
                  </v:textbox>
                </v:rect>
                <v:rect id="Rectangle 2661" style="position:absolute;width:760;height:1382;left:184;top:8922;" filled="f" stroked="f">
                  <v:textbox inset="0,0,0,0">
                    <w:txbxContent>
                      <w:p>
                        <w:pPr>
                          <w:spacing w:before="0" w:after="160" w:line="259" w:lineRule="auto"/>
                          <w:ind w:left="0" w:firstLine="0"/>
                        </w:pPr>
                        <w:r>
                          <w:rPr>
                            <w:sz w:val="18"/>
                          </w:rPr>
                          <w:t xml:space="preserve">$</w:t>
                        </w:r>
                      </w:p>
                    </w:txbxContent>
                  </v:textbox>
                </v:rect>
                <v:rect id="Rectangle 2662" style="position:absolute;width:2660;height:1382;left:5144;top:8922;" filled="f" stroked="f">
                  <v:textbox inset="0,0,0,0">
                    <w:txbxContent>
                      <w:p>
                        <w:pPr>
                          <w:spacing w:before="0" w:after="160" w:line="259" w:lineRule="auto"/>
                          <w:ind w:left="0" w:firstLine="0"/>
                        </w:pPr>
                        <w:r>
                          <w:rPr>
                            <w:sz w:val="18"/>
                          </w:rPr>
                          <w:t xml:space="preserve">31.3</w:t>
                        </w:r>
                      </w:p>
                    </w:txbxContent>
                  </v:textbox>
                </v:rect>
                <v:rect id="Rectangle 2663" style="position:absolute;width:422;height:1536;left:8015;top:8930;" filled="f" stroked="f">
                  <v:textbox inset="0,0,0,0">
                    <w:txbxContent>
                      <w:p>
                        <w:pPr>
                          <w:spacing w:before="0" w:after="160" w:line="259" w:lineRule="auto"/>
                          <w:ind w:left="0" w:firstLine="0"/>
                        </w:pPr>
                        <w:r>
                          <w:rPr/>
                          <w:t xml:space="preserve"> </w:t>
                        </w:r>
                      </w:p>
                    </w:txbxContent>
                  </v:textbox>
                </v:rect>
                <v:rect id="Rectangle 2664" style="position:absolute;width:760;height:1382;left:8715;top:8922;" filled="f" stroked="f">
                  <v:textbox inset="0,0,0,0">
                    <w:txbxContent>
                      <w:p>
                        <w:pPr>
                          <w:spacing w:before="0" w:after="160" w:line="259" w:lineRule="auto"/>
                          <w:ind w:left="0" w:firstLine="0"/>
                        </w:pPr>
                        <w:r>
                          <w:rPr>
                            <w:sz w:val="18"/>
                          </w:rPr>
                          <w:t xml:space="preserve">$</w:t>
                        </w:r>
                      </w:p>
                    </w:txbxContent>
                  </v:textbox>
                </v:rect>
                <v:rect id="Rectangle 2665" style="position:absolute;width:2660;height:1382;left:13492;top:8922;" filled="f" stroked="f">
                  <v:textbox inset="0,0,0,0">
                    <w:txbxContent>
                      <w:p>
                        <w:pPr>
                          <w:spacing w:before="0" w:after="160" w:line="259" w:lineRule="auto"/>
                          <w:ind w:left="0" w:firstLine="0"/>
                        </w:pPr>
                        <w:r>
                          <w:rPr>
                            <w:sz w:val="18"/>
                          </w:rPr>
                          <w:t xml:space="preserve">31.4</w:t>
                        </w:r>
                      </w:p>
                    </w:txbxContent>
                  </v:textbox>
                </v:rect>
                <v:rect id="Rectangle 2666" style="position:absolute;width:760;height:1382;left:17058;top:8922;" filled="f" stroked="f">
                  <v:textbox inset="0,0,0,0">
                    <w:txbxContent>
                      <w:p>
                        <w:pPr>
                          <w:spacing w:before="0" w:after="160" w:line="259" w:lineRule="auto"/>
                          <w:ind w:left="0" w:firstLine="0"/>
                        </w:pPr>
                        <w:r>
                          <w:rPr>
                            <w:sz w:val="18"/>
                          </w:rPr>
                          <w:t xml:space="preserve">$</w:t>
                        </w:r>
                      </w:p>
                    </w:txbxContent>
                  </v:textbox>
                </v:rect>
                <v:rect id="Rectangle 2667" style="position:absolute;width:2660;height:1382;left:22019;top:8922;" filled="f" stroked="f">
                  <v:textbox inset="0,0,0,0">
                    <w:txbxContent>
                      <w:p>
                        <w:pPr>
                          <w:spacing w:before="0" w:after="160" w:line="259" w:lineRule="auto"/>
                          <w:ind w:left="0" w:firstLine="0"/>
                        </w:pPr>
                        <w:r>
                          <w:rPr>
                            <w:sz w:val="18"/>
                          </w:rPr>
                          <w:t xml:space="preserve">53.4</w:t>
                        </w:r>
                      </w:p>
                    </w:txbxContent>
                  </v:textbox>
                </v:rect>
                <v:rect id="Rectangle 2668" style="position:absolute;width:422;height:1536;left:24890;top:8930;" filled="f" stroked="f">
                  <v:textbox inset="0,0,0,0">
                    <w:txbxContent>
                      <w:p>
                        <w:pPr>
                          <w:spacing w:before="0" w:after="160" w:line="259" w:lineRule="auto"/>
                          <w:ind w:left="0" w:firstLine="0"/>
                        </w:pPr>
                        <w:r>
                          <w:rPr/>
                          <w:t xml:space="preserve"> </w:t>
                        </w:r>
                      </w:p>
                    </w:txbxContent>
                  </v:textbox>
                </v:rect>
                <v:rect id="Rectangle 2669" style="position:absolute;width:760;height:1382;left:25589;top:8922;" filled="f" stroked="f">
                  <v:textbox inset="0,0,0,0">
                    <w:txbxContent>
                      <w:p>
                        <w:pPr>
                          <w:spacing w:before="0" w:after="160" w:line="259" w:lineRule="auto"/>
                          <w:ind w:left="0" w:firstLine="0"/>
                        </w:pPr>
                        <w:r>
                          <w:rPr>
                            <w:sz w:val="18"/>
                          </w:rPr>
                          <w:t xml:space="preserve">$</w:t>
                        </w:r>
                      </w:p>
                    </w:txbxContent>
                  </v:textbox>
                </v:rect>
                <v:rect id="Rectangle 2670" style="position:absolute;width:2660;height:1382;left:30366;top:8922;" filled="f" stroked="f">
                  <v:textbox inset="0,0,0,0">
                    <w:txbxContent>
                      <w:p>
                        <w:pPr>
                          <w:spacing w:before="0" w:after="160" w:line="259" w:lineRule="auto"/>
                          <w:ind w:left="0" w:firstLine="0"/>
                        </w:pPr>
                        <w:r>
                          <w:rPr>
                            <w:sz w:val="18"/>
                          </w:rPr>
                          <w:t xml:space="preserve">56.5</w:t>
                        </w:r>
                      </w:p>
                    </w:txbxContent>
                  </v:textbox>
                </v:rect>
                <w10:wrap type="square"/>
              </v:group>
            </w:pict>
          </mc:Fallback>
        </mc:AlternateContent>
      </w:r>
      <w:r>
        <w:t xml:space="preserve"> </w:t>
      </w:r>
    </w:p>
    <w:p w14:paraId="344ED532" w14:textId="77777777" w:rsidR="00572908" w:rsidRDefault="00000000">
      <w:pPr>
        <w:spacing w:before="0" w:after="78" w:line="261" w:lineRule="auto"/>
        <w:ind w:left="55"/>
      </w:pPr>
      <w:r>
        <w:rPr>
          <w:sz w:val="18"/>
        </w:rPr>
        <w:t>Cash and cash equivalents</w:t>
      </w:r>
    </w:p>
    <w:p w14:paraId="4F55BD20" w14:textId="77777777" w:rsidR="00572908" w:rsidRDefault="00000000">
      <w:pPr>
        <w:spacing w:before="0" w:after="78" w:line="261" w:lineRule="auto"/>
        <w:ind w:left="55"/>
      </w:pPr>
      <w:r>
        <w:rPr>
          <w:sz w:val="18"/>
        </w:rPr>
        <w:t>Restricted cash</w:t>
      </w:r>
    </w:p>
    <w:p w14:paraId="274545ED" w14:textId="77777777" w:rsidR="00572908" w:rsidRDefault="00000000">
      <w:pPr>
        <w:spacing w:before="0" w:after="554" w:line="261" w:lineRule="auto"/>
        <w:ind w:left="55"/>
      </w:pPr>
      <w:r>
        <w:rPr>
          <w:sz w:val="18"/>
        </w:rPr>
        <w:t>Cash and cash equivalents and restricted cash as reported per statement of cash flows</w:t>
      </w:r>
    </w:p>
    <w:p w14:paraId="27984BA6" w14:textId="77777777" w:rsidR="00572908" w:rsidRDefault="00000000">
      <w:pPr>
        <w:spacing w:before="0" w:after="109"/>
        <w:ind w:left="25" w:right="34"/>
      </w:pPr>
      <w:r>
        <w:rPr>
          <w:b/>
          <w:i/>
        </w:rPr>
        <w:t>Concentration of Risk</w:t>
      </w:r>
    </w:p>
    <w:p w14:paraId="189ADBC6" w14:textId="77777777" w:rsidR="00572908" w:rsidRDefault="00000000">
      <w:pPr>
        <w:spacing w:before="0"/>
        <w:ind w:left="730"/>
      </w:pPr>
      <w:r>
        <w:t>Financial instruments that potentially expose the Company to concentrations of credit risk consist principally of cash, cash</w:t>
      </w:r>
    </w:p>
    <w:p w14:paraId="07EE04D0" w14:textId="77777777" w:rsidR="00572908" w:rsidRDefault="00000000">
      <w:pPr>
        <w:spacing w:before="0" w:after="140"/>
        <w:ind w:left="25"/>
      </w:pPr>
      <w:r>
        <w:t>equivalents and trade accounts receivable. Cash held with financial institutions may exceed the Federal Deposit Insurance Corporation insurance limits or similar limits in foreign jurisdictions. The Company has not experienced any losses on its deposits of cash and cash equivalents. The Company performs ongoing credit evaluations of its customers and, except for government tenders, group purchases and orders with a letter of credit, its industrial customers often provide a down payment. The Company maintains an allowance for doubtful accounts based upon the expected collectability of all accounts receivable. The Company obtains some of the components in its products from a limited group of suppliers or from a single-source supplier. The Company has neither experienced nor expects any significant disruptions to its operations due to supplier concentration.</w:t>
      </w:r>
    </w:p>
    <w:p w14:paraId="513B56C9" w14:textId="77777777" w:rsidR="00572908" w:rsidRDefault="00000000">
      <w:pPr>
        <w:spacing w:before="0" w:after="311"/>
        <w:ind w:left="15" w:firstLine="720"/>
      </w:pPr>
      <w:r>
        <w:t>Credit is extended to customers based on an evaluation of the customer’s financial condition, and collateral is not required. During the periods presented, one of the Company's Medical segment customers accounted for a significant portion of revenues, as follows:</w:t>
      </w:r>
    </w:p>
    <w:p w14:paraId="6C7D31D6" w14:textId="77777777" w:rsidR="00572908" w:rsidRDefault="00000000">
      <w:pPr>
        <w:pStyle w:val="Heading5"/>
        <w:spacing w:after="93"/>
        <w:ind w:left="40"/>
      </w:pPr>
      <w:r>
        <w:rPr>
          <w:rFonts w:ascii="Calibri" w:eastAsia="Calibri" w:hAnsi="Calibri" w:cs="Calibri"/>
          <w:noProof/>
          <w:sz w:val="22"/>
        </w:rPr>
        <mc:AlternateContent>
          <mc:Choice Requires="wpg">
            <w:drawing>
              <wp:anchor distT="0" distB="0" distL="114300" distR="114300" simplePos="0" relativeHeight="251667456" behindDoc="1" locked="0" layoutInCell="1" allowOverlap="1" wp14:anchorId="0BAF2D2B" wp14:editId="5A6482BE">
                <wp:simplePos x="0" y="0"/>
                <wp:positionH relativeFrom="column">
                  <wp:posOffset>4752975</wp:posOffset>
                </wp:positionH>
                <wp:positionV relativeFrom="paragraph">
                  <wp:posOffset>0</wp:posOffset>
                </wp:positionV>
                <wp:extent cx="2143125" cy="209550"/>
                <wp:effectExtent l="0" t="0" r="0" b="0"/>
                <wp:wrapNone/>
                <wp:docPr id="86548" name="Group 86548"/>
                <wp:cNvGraphicFramePr/>
                <a:graphic xmlns:a="http://schemas.openxmlformats.org/drawingml/2006/main">
                  <a:graphicData uri="http://schemas.microsoft.com/office/word/2010/wordprocessingGroup">
                    <wpg:wgp>
                      <wpg:cNvGrpSpPr/>
                      <wpg:grpSpPr>
                        <a:xfrm>
                          <a:off x="0" y="0"/>
                          <a:ext cx="2143125" cy="209550"/>
                          <a:chOff x="0" y="0"/>
                          <a:chExt cx="2143125" cy="209550"/>
                        </a:xfrm>
                      </wpg:grpSpPr>
                      <wps:wsp>
                        <wps:cNvPr id="121641" name="Shape 121641"/>
                        <wps:cNvSpPr/>
                        <wps:spPr>
                          <a:xfrm>
                            <a:off x="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42" name="Shape 121642"/>
                        <wps:cNvSpPr/>
                        <wps:spPr>
                          <a:xfrm>
                            <a:off x="1038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43" name="Shape 121643"/>
                        <wps:cNvSpPr/>
                        <wps:spPr>
                          <a:xfrm>
                            <a:off x="110490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44" name="Shape 121644"/>
                        <wps:cNvSpPr/>
                        <wps:spPr>
                          <a:xfrm>
                            <a:off x="0" y="200025"/>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45" name="Shape 121645"/>
                        <wps:cNvSpPr/>
                        <wps:spPr>
                          <a:xfrm>
                            <a:off x="1104900" y="200025"/>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6548" style="width:168.75pt;height:16.5pt;position:absolute;z-index:-2147483548;mso-position-horizontal-relative:text;mso-position-horizontal:absolute;margin-left:374.25pt;mso-position-vertical-relative:text;margin-top:0pt;" coordsize="21431,2095">
                <v:shape id="Shape 121646" style="position:absolute;width:10382;height:95;left:0;top:0;" coordsize="1038225,9525" path="m0,0l1038225,0l1038225,9525l0,9525l0,0">
                  <v:stroke weight="0pt" endcap="flat" joinstyle="miter" miterlimit="10" on="false" color="#000000" opacity="0"/>
                  <v:fill on="true" color="#000000"/>
                </v:shape>
                <v:shape id="Shape 121647" style="position:absolute;width:666;height:95;left:10382;top:0;" coordsize="66675,9525" path="m0,0l66675,0l66675,9525l0,9525l0,0">
                  <v:stroke weight="0pt" endcap="flat" joinstyle="miter" miterlimit="10" on="false" color="#000000" opacity="0"/>
                  <v:fill on="true" color="#000000"/>
                </v:shape>
                <v:shape id="Shape 121648" style="position:absolute;width:10382;height:95;left:11049;top:0;" coordsize="1038225,9525" path="m0,0l1038225,0l1038225,9525l0,9525l0,0">
                  <v:stroke weight="0pt" endcap="flat" joinstyle="miter" miterlimit="10" on="false" color="#000000" opacity="0"/>
                  <v:fill on="true" color="#000000"/>
                </v:shape>
                <v:shape id="Shape 121649" style="position:absolute;width:10382;height:95;left:0;top:2000;" coordsize="1038225,9525" path="m0,0l1038225,0l1038225,9525l0,9525l0,0">
                  <v:stroke weight="0pt" endcap="flat" joinstyle="miter" miterlimit="10" on="false" color="#000000" opacity="0"/>
                  <v:fill on="true" color="#000000"/>
                </v:shape>
                <v:shape id="Shape 121650" style="position:absolute;width:10382;height:95;left:11049;top:2000;" coordsize="1038225,9525" path="m0,0l1038225,0l1038225,9525l0,9525l0,0">
                  <v:stroke weight="0pt" endcap="flat" joinstyle="miter" miterlimit="10" on="false" color="#000000" opacity="0"/>
                  <v:fill on="true" color="#000000"/>
                </v:shape>
              </v:group>
            </w:pict>
          </mc:Fallback>
        </mc:AlternateContent>
      </w:r>
      <w:r>
        <w:rPr>
          <w:b w:val="0"/>
          <w:sz w:val="20"/>
        </w:rPr>
        <w:t xml:space="preserve"> </w:t>
      </w:r>
      <w:r>
        <w:rPr>
          <w:b w:val="0"/>
          <w:sz w:val="20"/>
        </w:rPr>
        <w:tab/>
      </w:r>
      <w:r>
        <w:t xml:space="preserve">Three Months Ended </w:t>
      </w:r>
      <w:r>
        <w:rPr>
          <w:b w:val="0"/>
          <w:sz w:val="20"/>
        </w:rPr>
        <w:t xml:space="preserve"> </w:t>
      </w:r>
      <w:r>
        <w:rPr>
          <w:b w:val="0"/>
          <w:sz w:val="20"/>
        </w:rPr>
        <w:tab/>
      </w:r>
      <w:r>
        <w:t>January 3, 2020</w:t>
      </w:r>
      <w:r>
        <w:tab/>
      </w:r>
      <w:r>
        <w:rPr>
          <w:b w:val="0"/>
          <w:sz w:val="20"/>
        </w:rPr>
        <w:t xml:space="preserve"> </w:t>
      </w:r>
      <w:r>
        <w:t>December 28, 2018</w:t>
      </w:r>
    </w:p>
    <w:p w14:paraId="19EDD043" w14:textId="77777777" w:rsidR="00572908" w:rsidRDefault="00000000">
      <w:pPr>
        <w:tabs>
          <w:tab w:val="center" w:pos="8681"/>
          <w:tab w:val="center" w:pos="9151"/>
          <w:tab w:val="center" w:pos="10420"/>
        </w:tabs>
        <w:spacing w:before="0" w:after="388" w:line="261" w:lineRule="auto"/>
        <w:ind w:left="0" w:firstLine="0"/>
      </w:pPr>
      <w:r>
        <w:rPr>
          <w:sz w:val="18"/>
        </w:rPr>
        <w:t>Canon Medical Systems Corporation</w:t>
      </w:r>
      <w:r>
        <w:rPr>
          <w:sz w:val="18"/>
        </w:rPr>
        <w:tab/>
        <w:t>18.8%</w:t>
      </w:r>
      <w:r>
        <w:rPr>
          <w:sz w:val="18"/>
        </w:rPr>
        <w:tab/>
      </w:r>
      <w:r>
        <w:t xml:space="preserve"> </w:t>
      </w:r>
      <w:r>
        <w:tab/>
      </w:r>
      <w:r>
        <w:rPr>
          <w:sz w:val="18"/>
        </w:rPr>
        <w:t>18.3%</w:t>
      </w:r>
    </w:p>
    <w:p w14:paraId="535B5502" w14:textId="77777777" w:rsidR="00572908" w:rsidRDefault="00000000">
      <w:pPr>
        <w:spacing w:before="0" w:after="350"/>
        <w:ind w:left="15" w:firstLine="720"/>
      </w:pPr>
      <w:r>
        <w:t>Canon Medical Systems Corporation accounted for 14.5% and 10.1% of the Company’s accounts receivable as of January 3, 2020 and September 27, 2019, respectively.</w:t>
      </w:r>
    </w:p>
    <w:p w14:paraId="71D9102E" w14:textId="77777777" w:rsidR="00572908" w:rsidRDefault="00000000">
      <w:pPr>
        <w:spacing w:before="0" w:after="169"/>
        <w:ind w:left="25" w:right="34"/>
      </w:pPr>
      <w:r>
        <w:rPr>
          <w:b/>
          <w:i/>
        </w:rPr>
        <w:t>Loss Contingencies</w:t>
      </w:r>
    </w:p>
    <w:p w14:paraId="2F4EA87A" w14:textId="77777777" w:rsidR="00572908" w:rsidRDefault="00000000">
      <w:pPr>
        <w:spacing w:before="0" w:after="0" w:line="259" w:lineRule="auto"/>
        <w:ind w:left="10" w:right="161"/>
        <w:jc w:val="right"/>
      </w:pPr>
      <w:r>
        <w:t>From time to time, the Company is a party to or otherwise involved in legal proceedings, claims and government inspections</w:t>
      </w:r>
    </w:p>
    <w:p w14:paraId="77A21C38" w14:textId="77777777" w:rsidR="00572908" w:rsidRDefault="00000000">
      <w:pPr>
        <w:spacing w:before="0" w:after="230"/>
        <w:ind w:left="25"/>
      </w:pPr>
      <w:r>
        <w:t>or investigations, customs and duties audits, other contingency matters, both inside and outside the United States, arising in the ordinary course of its business or otherwise. The Company accrues amounts for probable losses, to the extent they can be reasonably estimated, that it believes are adequate to address any liabilities related to legal proceedings and other loss contingencies that the Company believes will result in a probable loss (including, among other things, probable settlement value). A loss or a range of loss is disclosed when it is reasonably possible that a material loss will be incurred and can be estimated or when it is reasonably possible that the amount of a loss, when material, will exceed the recorded provision.</w:t>
      </w:r>
    </w:p>
    <w:p w14:paraId="212190A0" w14:textId="77777777" w:rsidR="00572908" w:rsidRDefault="00000000">
      <w:pPr>
        <w:spacing w:before="0" w:after="169"/>
        <w:ind w:left="25" w:right="34"/>
      </w:pPr>
      <w:r>
        <w:rPr>
          <w:b/>
          <w:i/>
        </w:rPr>
        <w:t>Product Warranty</w:t>
      </w:r>
    </w:p>
    <w:p w14:paraId="1FB5FC67" w14:textId="77777777" w:rsidR="00572908" w:rsidRDefault="00000000">
      <w:pPr>
        <w:spacing w:before="0"/>
        <w:ind w:left="730"/>
      </w:pPr>
      <w:r>
        <w:t>The Company warrants most of its products for a specific period of time, usually 12 to 24 months from delivery or</w:t>
      </w:r>
    </w:p>
    <w:p w14:paraId="23A0D0B0" w14:textId="77777777" w:rsidR="00572908" w:rsidRDefault="00000000">
      <w:pPr>
        <w:spacing w:before="0" w:after="170"/>
        <w:ind w:left="25"/>
      </w:pPr>
      <w:r>
        <w:t>acceptance, against material defects. The Company provides for the estimated future costs of warranty obligations in cost of revenues when the related revenues are recognized. The accrued warranty costs represent the best estimate at the time of sale of the total costs that the Company will incur to repair or replace product parts that fail while still under warranty.</w:t>
      </w:r>
    </w:p>
    <w:p w14:paraId="6B72BE89" w14:textId="77777777" w:rsidR="00572908" w:rsidRDefault="00000000">
      <w:pPr>
        <w:spacing w:before="0" w:after="230"/>
        <w:ind w:left="15" w:firstLine="720"/>
      </w:pPr>
      <w:r>
        <w:lastRenderedPageBreak/>
        <w:t>The amount of the accrued estimated warranty costs obligation for established products is primarily based on historical experience as to product failures adjusted for current information on repair costs. For new products, the Company bases warranty</w:t>
      </w:r>
    </w:p>
    <w:p w14:paraId="2C047C5D" w14:textId="77777777" w:rsidR="00572908" w:rsidRDefault="00000000">
      <w:pPr>
        <w:spacing w:before="0" w:line="254" w:lineRule="auto"/>
        <w:ind w:left="291" w:right="281"/>
        <w:jc w:val="center"/>
      </w:pPr>
      <w:r>
        <w:t>8</w:t>
      </w:r>
    </w:p>
    <w:p w14:paraId="4323D985" w14:textId="77777777" w:rsidR="00572908"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5CF88EBC" wp14:editId="4688A8B9">
                <wp:extent cx="6896100" cy="19050"/>
                <wp:effectExtent l="0" t="0" r="0" b="0"/>
                <wp:docPr id="83186" name="Group 8318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651" name="Shape 12165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652" name="Shape 12165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30" name="Shape 273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31" name="Shape 273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3186" style="width:543pt;height:1.5pt;mso-position-horizontal-relative:char;mso-position-vertical-relative:line" coordsize="68961,190">
                <v:shape id="Shape 121653" style="position:absolute;width:68961;height:95;left:0;top:0;" coordsize="6896100,9525" path="m0,0l6896100,0l6896100,9525l0,9525l0,0">
                  <v:stroke weight="0pt" endcap="flat" joinstyle="miter" miterlimit="10" on="false" color="#000000" opacity="0"/>
                  <v:fill on="true" color="#9a9a9a"/>
                </v:shape>
                <v:shape id="Shape 121654" style="position:absolute;width:68961;height:95;left:0;top:95;" coordsize="6896100,9525" path="m0,0l6896100,0l6896100,9525l0,9525l0,0">
                  <v:stroke weight="0pt" endcap="flat" joinstyle="miter" miterlimit="10" on="false" color="#000000" opacity="0"/>
                  <v:fill on="true" color="#eeeeee"/>
                </v:shape>
                <v:shape id="Shape 2730" style="position:absolute;width:95;height:190;left:68865;top:0;" coordsize="9525,19050" path="m9525,0l9525,19050l0,19050l0,9525l9525,0x">
                  <v:stroke weight="0pt" endcap="flat" joinstyle="miter" miterlimit="10" on="false" color="#000000" opacity="0"/>
                  <v:fill on="true" color="#eeeeee"/>
                </v:shape>
                <v:shape id="Shape 273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15CA612" w14:textId="77777777" w:rsidR="00572908" w:rsidRDefault="00000000">
      <w:pPr>
        <w:spacing w:before="0" w:after="170"/>
        <w:ind w:left="25"/>
      </w:pPr>
      <w:r>
        <w:lastRenderedPageBreak/>
        <w:t>estimates on historical experience for similar products and adds a reasonable allowance for warranty expenses associated with new products. On a quarterly basis, the Company reviews the accrued warranty costs and updates the historical warranty cost trends, if required.</w:t>
      </w:r>
    </w:p>
    <w:p w14:paraId="6A5BE9D0" w14:textId="77777777" w:rsidR="00572908" w:rsidRDefault="00000000">
      <w:pPr>
        <w:spacing w:before="0" w:after="197"/>
        <w:ind w:left="730"/>
      </w:pPr>
      <w:r>
        <w:t>The following table reflects the changes in the Company’s accrued product warranty:</w:t>
      </w:r>
    </w:p>
    <w:p w14:paraId="6325B244" w14:textId="77777777" w:rsidR="00572908" w:rsidRDefault="00000000">
      <w:pPr>
        <w:pStyle w:val="Heading4"/>
        <w:ind w:left="25" w:right="45"/>
      </w:pPr>
      <w:r>
        <w:rPr>
          <w:b w:val="0"/>
        </w:rPr>
        <w:t xml:space="preserve"> </w:t>
      </w:r>
      <w:r>
        <w:rPr>
          <w:b w:val="0"/>
        </w:rPr>
        <w:tab/>
      </w:r>
      <w:r>
        <w:t xml:space="preserve">Three Months Ended </w:t>
      </w:r>
      <w:r>
        <w:rPr>
          <w:sz w:val="18"/>
        </w:rPr>
        <w:t>(In millions)</w:t>
      </w:r>
      <w:r>
        <w:rPr>
          <w:sz w:val="18"/>
        </w:rPr>
        <w:tab/>
      </w:r>
      <w:r>
        <w:t>January 3, 2020</w:t>
      </w:r>
      <w:r>
        <w:tab/>
        <w:t>December 28, 2018</w:t>
      </w:r>
    </w:p>
    <w:p w14:paraId="3834D583" w14:textId="77777777" w:rsidR="00572908" w:rsidRDefault="00000000">
      <w:pPr>
        <w:spacing w:before="0" w:after="78" w:line="259" w:lineRule="auto"/>
        <w:ind w:left="7005" w:firstLine="0"/>
      </w:pPr>
      <w:r>
        <w:rPr>
          <w:rFonts w:ascii="Calibri" w:eastAsia="Calibri" w:hAnsi="Calibri" w:cs="Calibri"/>
          <w:noProof/>
          <w:sz w:val="22"/>
        </w:rPr>
        <mc:AlternateContent>
          <mc:Choice Requires="wpg">
            <w:drawing>
              <wp:inline distT="0" distB="0" distL="0" distR="0" wp14:anchorId="03BDA6AA" wp14:editId="1DAF78FD">
                <wp:extent cx="2447925" cy="9525"/>
                <wp:effectExtent l="0" t="0" r="0" b="0"/>
                <wp:docPr id="84066" name="Group 84066"/>
                <wp:cNvGraphicFramePr/>
                <a:graphic xmlns:a="http://schemas.openxmlformats.org/drawingml/2006/main">
                  <a:graphicData uri="http://schemas.microsoft.com/office/word/2010/wordprocessingGroup">
                    <wpg:wgp>
                      <wpg:cNvGrpSpPr/>
                      <wpg:grpSpPr>
                        <a:xfrm>
                          <a:off x="0" y="0"/>
                          <a:ext cx="2447925" cy="9525"/>
                          <a:chOff x="0" y="0"/>
                          <a:chExt cx="2447925" cy="9525"/>
                        </a:xfrm>
                      </wpg:grpSpPr>
                      <wps:wsp>
                        <wps:cNvPr id="121655" name="Shape 121655"/>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56" name="Shape 121656"/>
                        <wps:cNvSpPr/>
                        <wps:spPr>
                          <a:xfrm>
                            <a:off x="8572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57" name="Shape 121657"/>
                        <wps:cNvSpPr/>
                        <wps:spPr>
                          <a:xfrm>
                            <a:off x="1114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58" name="Shape 121658"/>
                        <wps:cNvSpPr/>
                        <wps:spPr>
                          <a:xfrm>
                            <a:off x="1181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59" name="Shape 121659"/>
                        <wps:cNvSpPr/>
                        <wps:spPr>
                          <a:xfrm>
                            <a:off x="12477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60" name="Shape 121660"/>
                        <wps:cNvSpPr/>
                        <wps:spPr>
                          <a:xfrm>
                            <a:off x="134302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61" name="Shape 121661"/>
                        <wps:cNvSpPr/>
                        <wps:spPr>
                          <a:xfrm>
                            <a:off x="23717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4066" style="width:192.75pt;height:0.75pt;mso-position-horizontal-relative:char;mso-position-vertical-relative:line" coordsize="24479,95">
                <v:shape id="Shape 121662" style="position:absolute;width:857;height:95;left:0;top:0;" coordsize="85725,9525" path="m0,0l85725,0l85725,9525l0,9525l0,0">
                  <v:stroke weight="0pt" endcap="flat" joinstyle="miter" miterlimit="10" on="false" color="#000000" opacity="0"/>
                  <v:fill on="true" color="#000000"/>
                </v:shape>
                <v:shape id="Shape 121663" style="position:absolute;width:10287;height:95;left:857;top:0;" coordsize="1028700,9525" path="m0,0l1028700,0l1028700,9525l0,9525l0,0">
                  <v:stroke weight="0pt" endcap="flat" joinstyle="miter" miterlimit="10" on="false" color="#000000" opacity="0"/>
                  <v:fill on="true" color="#000000"/>
                </v:shape>
                <v:shape id="Shape 121664" style="position:absolute;width:666;height:95;left:11144;top:0;" coordsize="66675,9525" path="m0,0l66675,0l66675,9525l0,9525l0,0">
                  <v:stroke weight="0pt" endcap="flat" joinstyle="miter" miterlimit="10" on="false" color="#000000" opacity="0"/>
                  <v:fill on="true" color="#000000"/>
                </v:shape>
                <v:shape id="Shape 121665" style="position:absolute;width:666;height:95;left:11811;top:0;" coordsize="66675,9525" path="m0,0l66675,0l66675,9525l0,9525l0,0">
                  <v:stroke weight="0pt" endcap="flat" joinstyle="miter" miterlimit="10" on="false" color="#000000" opacity="0"/>
                  <v:fill on="true" color="#000000"/>
                </v:shape>
                <v:shape id="Shape 121666" style="position:absolute;width:952;height:95;left:12477;top:0;" coordsize="95250,9525" path="m0,0l95250,0l95250,9525l0,9525l0,0">
                  <v:stroke weight="0pt" endcap="flat" joinstyle="miter" miterlimit="10" on="false" color="#000000" opacity="0"/>
                  <v:fill on="true" color="#000000"/>
                </v:shape>
                <v:shape id="Shape 121667" style="position:absolute;width:10287;height:95;left:13430;top:0;" coordsize="1028700,9525" path="m0,0l1028700,0l1028700,9525l0,9525l0,0">
                  <v:stroke weight="0pt" endcap="flat" joinstyle="miter" miterlimit="10" on="false" color="#000000" opacity="0"/>
                  <v:fill on="true" color="#000000"/>
                </v:shape>
                <v:shape id="Shape 121668" style="position:absolute;width:762;height:95;left:23717;top:0;" coordsize="76200,9525" path="m0,0l76200,0l76200,9525l0,9525l0,0">
                  <v:stroke weight="0pt" endcap="flat" joinstyle="miter" miterlimit="10" on="false" color="#000000" opacity="0"/>
                  <v:fill on="true" color="#000000"/>
                </v:shape>
              </v:group>
            </w:pict>
          </mc:Fallback>
        </mc:AlternateContent>
      </w:r>
    </w:p>
    <w:tbl>
      <w:tblPr>
        <w:tblStyle w:val="TableGrid"/>
        <w:tblpPr w:vertAnchor="text" w:tblpX="7005" w:tblpY="-78"/>
        <w:tblOverlap w:val="never"/>
        <w:tblW w:w="3855" w:type="dxa"/>
        <w:tblInd w:w="0" w:type="dxa"/>
        <w:tblCellMar>
          <w:top w:w="68" w:type="dxa"/>
          <w:left w:w="0" w:type="dxa"/>
          <w:bottom w:w="0" w:type="dxa"/>
          <w:right w:w="59" w:type="dxa"/>
        </w:tblCellMar>
        <w:tblLook w:val="04A0" w:firstRow="1" w:lastRow="0" w:firstColumn="1" w:lastColumn="0" w:noHBand="0" w:noVBand="1"/>
      </w:tblPr>
      <w:tblGrid>
        <w:gridCol w:w="245"/>
        <w:gridCol w:w="1754"/>
        <w:gridCol w:w="1452"/>
        <w:gridCol w:w="404"/>
      </w:tblGrid>
      <w:tr w:rsidR="00572908" w14:paraId="0BFA2C87" w14:textId="77777777">
        <w:trPr>
          <w:trHeight w:val="310"/>
        </w:trPr>
        <w:tc>
          <w:tcPr>
            <w:tcW w:w="245" w:type="dxa"/>
            <w:tcBorders>
              <w:top w:val="single" w:sz="6" w:space="0" w:color="000000"/>
              <w:left w:val="nil"/>
              <w:bottom w:val="nil"/>
              <w:right w:val="nil"/>
            </w:tcBorders>
          </w:tcPr>
          <w:p w14:paraId="5DEFD143" w14:textId="77777777" w:rsidR="00572908" w:rsidRDefault="00000000">
            <w:pPr>
              <w:spacing w:before="0" w:after="0" w:line="259" w:lineRule="auto"/>
              <w:ind w:left="23" w:firstLine="0"/>
            </w:pPr>
            <w:r>
              <w:rPr>
                <w:sz w:val="18"/>
              </w:rPr>
              <w:t>$</w:t>
            </w:r>
          </w:p>
        </w:tc>
        <w:tc>
          <w:tcPr>
            <w:tcW w:w="1754" w:type="dxa"/>
            <w:tcBorders>
              <w:top w:val="single" w:sz="6" w:space="0" w:color="000000"/>
              <w:left w:val="nil"/>
              <w:bottom w:val="nil"/>
              <w:right w:val="nil"/>
            </w:tcBorders>
          </w:tcPr>
          <w:p w14:paraId="543BECE7" w14:textId="77777777" w:rsidR="00572908" w:rsidRDefault="00000000">
            <w:pPr>
              <w:spacing w:before="0" w:after="0" w:line="259" w:lineRule="auto"/>
              <w:ind w:left="0" w:right="191" w:firstLine="0"/>
              <w:jc w:val="right"/>
            </w:pPr>
            <w:r>
              <w:rPr>
                <w:sz w:val="18"/>
              </w:rPr>
              <w:t>8.1</w:t>
            </w:r>
          </w:p>
        </w:tc>
        <w:tc>
          <w:tcPr>
            <w:tcW w:w="1452" w:type="dxa"/>
            <w:tcBorders>
              <w:top w:val="single" w:sz="6" w:space="0" w:color="000000"/>
              <w:left w:val="nil"/>
              <w:bottom w:val="nil"/>
              <w:right w:val="nil"/>
            </w:tcBorders>
          </w:tcPr>
          <w:p w14:paraId="19FC3389" w14:textId="77777777" w:rsidR="00572908" w:rsidRDefault="00000000">
            <w:pPr>
              <w:spacing w:before="0" w:after="0" w:line="259" w:lineRule="auto"/>
              <w:ind w:left="0" w:firstLine="0"/>
            </w:pPr>
            <w:r>
              <w:rPr>
                <w:sz w:val="18"/>
              </w:rPr>
              <w:t>$</w:t>
            </w:r>
          </w:p>
        </w:tc>
        <w:tc>
          <w:tcPr>
            <w:tcW w:w="404" w:type="dxa"/>
            <w:tcBorders>
              <w:top w:val="single" w:sz="6" w:space="0" w:color="000000"/>
              <w:left w:val="nil"/>
              <w:bottom w:val="nil"/>
              <w:right w:val="nil"/>
            </w:tcBorders>
          </w:tcPr>
          <w:p w14:paraId="7B51CB88" w14:textId="77777777" w:rsidR="00572908" w:rsidRDefault="00000000">
            <w:pPr>
              <w:spacing w:before="0" w:after="0" w:line="259" w:lineRule="auto"/>
              <w:ind w:left="60" w:firstLine="0"/>
            </w:pPr>
            <w:r>
              <w:rPr>
                <w:sz w:val="18"/>
              </w:rPr>
              <w:t>7.3</w:t>
            </w:r>
          </w:p>
        </w:tc>
      </w:tr>
      <w:tr w:rsidR="00572908" w14:paraId="6EABF249" w14:textId="77777777">
        <w:trPr>
          <w:trHeight w:val="300"/>
        </w:trPr>
        <w:tc>
          <w:tcPr>
            <w:tcW w:w="245" w:type="dxa"/>
            <w:tcBorders>
              <w:top w:val="nil"/>
              <w:left w:val="nil"/>
              <w:bottom w:val="nil"/>
              <w:right w:val="nil"/>
            </w:tcBorders>
          </w:tcPr>
          <w:p w14:paraId="178ADDEF" w14:textId="77777777" w:rsidR="00572908" w:rsidRDefault="00572908">
            <w:pPr>
              <w:spacing w:before="0" w:after="160" w:line="259" w:lineRule="auto"/>
              <w:ind w:left="0" w:firstLine="0"/>
            </w:pPr>
          </w:p>
        </w:tc>
        <w:tc>
          <w:tcPr>
            <w:tcW w:w="1754" w:type="dxa"/>
            <w:tcBorders>
              <w:top w:val="nil"/>
              <w:left w:val="nil"/>
              <w:bottom w:val="nil"/>
              <w:right w:val="nil"/>
            </w:tcBorders>
          </w:tcPr>
          <w:p w14:paraId="4570D7B7" w14:textId="77777777" w:rsidR="00572908" w:rsidRDefault="00000000">
            <w:pPr>
              <w:spacing w:before="0" w:after="0" w:line="259" w:lineRule="auto"/>
              <w:ind w:left="0" w:right="191" w:firstLine="0"/>
              <w:jc w:val="right"/>
            </w:pPr>
            <w:r>
              <w:rPr>
                <w:sz w:val="18"/>
              </w:rPr>
              <w:t>4.1</w:t>
            </w:r>
          </w:p>
        </w:tc>
        <w:tc>
          <w:tcPr>
            <w:tcW w:w="1452" w:type="dxa"/>
            <w:tcBorders>
              <w:top w:val="nil"/>
              <w:left w:val="nil"/>
              <w:bottom w:val="nil"/>
              <w:right w:val="nil"/>
            </w:tcBorders>
          </w:tcPr>
          <w:p w14:paraId="151062AC" w14:textId="77777777" w:rsidR="00572908" w:rsidRDefault="00572908">
            <w:pPr>
              <w:spacing w:before="0" w:after="160" w:line="259" w:lineRule="auto"/>
              <w:ind w:left="0" w:firstLine="0"/>
            </w:pPr>
          </w:p>
        </w:tc>
        <w:tc>
          <w:tcPr>
            <w:tcW w:w="404" w:type="dxa"/>
            <w:tcBorders>
              <w:top w:val="nil"/>
              <w:left w:val="nil"/>
              <w:bottom w:val="nil"/>
              <w:right w:val="nil"/>
            </w:tcBorders>
          </w:tcPr>
          <w:p w14:paraId="30A61622" w14:textId="77777777" w:rsidR="00572908" w:rsidRDefault="00000000">
            <w:pPr>
              <w:spacing w:before="0" w:after="0" w:line="259" w:lineRule="auto"/>
              <w:ind w:left="60" w:firstLine="0"/>
            </w:pPr>
            <w:r>
              <w:rPr>
                <w:sz w:val="18"/>
              </w:rPr>
              <w:t>2.0</w:t>
            </w:r>
          </w:p>
        </w:tc>
      </w:tr>
      <w:tr w:rsidR="00572908" w14:paraId="3B03403B" w14:textId="77777777">
        <w:trPr>
          <w:trHeight w:val="290"/>
        </w:trPr>
        <w:tc>
          <w:tcPr>
            <w:tcW w:w="245" w:type="dxa"/>
            <w:tcBorders>
              <w:top w:val="nil"/>
              <w:left w:val="nil"/>
              <w:bottom w:val="single" w:sz="6" w:space="0" w:color="000000"/>
              <w:right w:val="nil"/>
            </w:tcBorders>
          </w:tcPr>
          <w:p w14:paraId="557AD5DA" w14:textId="77777777" w:rsidR="00572908" w:rsidRDefault="00572908">
            <w:pPr>
              <w:spacing w:before="0" w:after="160" w:line="259" w:lineRule="auto"/>
              <w:ind w:left="0" w:firstLine="0"/>
            </w:pPr>
          </w:p>
        </w:tc>
        <w:tc>
          <w:tcPr>
            <w:tcW w:w="1754" w:type="dxa"/>
            <w:tcBorders>
              <w:top w:val="nil"/>
              <w:left w:val="nil"/>
              <w:bottom w:val="single" w:sz="6" w:space="0" w:color="000000"/>
              <w:right w:val="nil"/>
            </w:tcBorders>
          </w:tcPr>
          <w:p w14:paraId="646AE56F" w14:textId="77777777" w:rsidR="00572908" w:rsidRDefault="00000000">
            <w:pPr>
              <w:spacing w:before="0" w:after="0" w:line="259" w:lineRule="auto"/>
              <w:ind w:left="0" w:right="131" w:firstLine="0"/>
              <w:jc w:val="right"/>
            </w:pPr>
            <w:r>
              <w:rPr>
                <w:sz w:val="18"/>
              </w:rPr>
              <w:t>(3.2)</w:t>
            </w:r>
          </w:p>
        </w:tc>
        <w:tc>
          <w:tcPr>
            <w:tcW w:w="1452" w:type="dxa"/>
            <w:tcBorders>
              <w:top w:val="nil"/>
              <w:left w:val="nil"/>
              <w:bottom w:val="single" w:sz="6" w:space="0" w:color="000000"/>
              <w:right w:val="nil"/>
            </w:tcBorders>
          </w:tcPr>
          <w:p w14:paraId="73F0B9F9" w14:textId="77777777" w:rsidR="00572908" w:rsidRDefault="00572908">
            <w:pPr>
              <w:spacing w:before="0" w:after="160" w:line="259" w:lineRule="auto"/>
              <w:ind w:left="0" w:firstLine="0"/>
            </w:pPr>
          </w:p>
        </w:tc>
        <w:tc>
          <w:tcPr>
            <w:tcW w:w="404" w:type="dxa"/>
            <w:tcBorders>
              <w:top w:val="nil"/>
              <w:left w:val="nil"/>
              <w:bottom w:val="single" w:sz="6" w:space="0" w:color="000000"/>
              <w:right w:val="nil"/>
            </w:tcBorders>
          </w:tcPr>
          <w:p w14:paraId="751B7FD0" w14:textId="77777777" w:rsidR="00572908" w:rsidRDefault="00000000">
            <w:pPr>
              <w:spacing w:before="0" w:after="0" w:line="259" w:lineRule="auto"/>
              <w:ind w:left="0" w:firstLine="0"/>
              <w:jc w:val="both"/>
            </w:pPr>
            <w:r>
              <w:rPr>
                <w:sz w:val="18"/>
              </w:rPr>
              <w:t>(2.7)</w:t>
            </w:r>
          </w:p>
        </w:tc>
      </w:tr>
      <w:tr w:rsidR="00572908" w14:paraId="639DF3FA" w14:textId="77777777">
        <w:trPr>
          <w:trHeight w:val="330"/>
        </w:trPr>
        <w:tc>
          <w:tcPr>
            <w:tcW w:w="245" w:type="dxa"/>
            <w:tcBorders>
              <w:top w:val="single" w:sz="6" w:space="0" w:color="000000"/>
              <w:left w:val="nil"/>
              <w:bottom w:val="double" w:sz="6" w:space="0" w:color="000000"/>
              <w:right w:val="nil"/>
            </w:tcBorders>
          </w:tcPr>
          <w:p w14:paraId="06C3E00B" w14:textId="77777777" w:rsidR="00572908" w:rsidRDefault="00000000">
            <w:pPr>
              <w:spacing w:before="0" w:after="0" w:line="259" w:lineRule="auto"/>
              <w:ind w:left="23" w:firstLine="0"/>
            </w:pPr>
            <w:r>
              <w:rPr>
                <w:sz w:val="18"/>
              </w:rPr>
              <w:t>$</w:t>
            </w:r>
          </w:p>
        </w:tc>
        <w:tc>
          <w:tcPr>
            <w:tcW w:w="1754" w:type="dxa"/>
            <w:tcBorders>
              <w:top w:val="single" w:sz="6" w:space="0" w:color="000000"/>
              <w:left w:val="nil"/>
              <w:bottom w:val="double" w:sz="6" w:space="0" w:color="000000"/>
              <w:right w:val="nil"/>
            </w:tcBorders>
          </w:tcPr>
          <w:p w14:paraId="2376B9D9" w14:textId="77777777" w:rsidR="00572908" w:rsidRDefault="00000000">
            <w:pPr>
              <w:spacing w:before="0" w:after="0" w:line="259" w:lineRule="auto"/>
              <w:ind w:left="0" w:right="191" w:firstLine="0"/>
              <w:jc w:val="right"/>
            </w:pPr>
            <w:r>
              <w:rPr>
                <w:sz w:val="18"/>
              </w:rPr>
              <w:t>9.0</w:t>
            </w:r>
          </w:p>
        </w:tc>
        <w:tc>
          <w:tcPr>
            <w:tcW w:w="1452" w:type="dxa"/>
            <w:tcBorders>
              <w:top w:val="single" w:sz="6" w:space="0" w:color="000000"/>
              <w:left w:val="nil"/>
              <w:bottom w:val="double" w:sz="6" w:space="0" w:color="000000"/>
              <w:right w:val="nil"/>
            </w:tcBorders>
          </w:tcPr>
          <w:p w14:paraId="1CC487FC" w14:textId="77777777" w:rsidR="00572908" w:rsidRDefault="00000000">
            <w:pPr>
              <w:spacing w:before="0" w:after="0" w:line="259" w:lineRule="auto"/>
              <w:ind w:left="0" w:firstLine="0"/>
            </w:pPr>
            <w:r>
              <w:rPr>
                <w:sz w:val="18"/>
              </w:rPr>
              <w:t>$</w:t>
            </w:r>
          </w:p>
        </w:tc>
        <w:tc>
          <w:tcPr>
            <w:tcW w:w="404" w:type="dxa"/>
            <w:tcBorders>
              <w:top w:val="single" w:sz="6" w:space="0" w:color="000000"/>
              <w:left w:val="nil"/>
              <w:bottom w:val="double" w:sz="6" w:space="0" w:color="000000"/>
              <w:right w:val="nil"/>
            </w:tcBorders>
          </w:tcPr>
          <w:p w14:paraId="3AA19355" w14:textId="77777777" w:rsidR="00572908" w:rsidRDefault="00000000">
            <w:pPr>
              <w:spacing w:before="0" w:after="0" w:line="259" w:lineRule="auto"/>
              <w:ind w:left="60" w:firstLine="0"/>
            </w:pPr>
            <w:r>
              <w:rPr>
                <w:sz w:val="18"/>
              </w:rPr>
              <w:t>6.6</w:t>
            </w:r>
          </w:p>
        </w:tc>
      </w:tr>
    </w:tbl>
    <w:p w14:paraId="3DA59E54" w14:textId="77777777" w:rsidR="00572908" w:rsidRDefault="00000000">
      <w:pPr>
        <w:spacing w:before="0" w:after="78" w:line="261" w:lineRule="auto"/>
        <w:ind w:left="55"/>
      </w:pPr>
      <w:r>
        <w:rPr>
          <w:sz w:val="18"/>
        </w:rPr>
        <w:t>Accrued product warranty, at beginning of period</w:t>
      </w:r>
    </w:p>
    <w:p w14:paraId="15B7D48F" w14:textId="77777777" w:rsidR="00572908" w:rsidRDefault="00000000">
      <w:pPr>
        <w:spacing w:before="0" w:after="78" w:line="261" w:lineRule="auto"/>
        <w:ind w:left="430"/>
      </w:pPr>
      <w:r>
        <w:rPr>
          <w:sz w:val="18"/>
        </w:rPr>
        <w:t>Charged to cost of revenues</w:t>
      </w:r>
    </w:p>
    <w:p w14:paraId="486235D6" w14:textId="77777777" w:rsidR="00572908" w:rsidRDefault="00000000">
      <w:pPr>
        <w:spacing w:before="0" w:after="104" w:line="261" w:lineRule="auto"/>
        <w:ind w:left="430"/>
      </w:pPr>
      <w:r>
        <w:rPr>
          <w:sz w:val="18"/>
        </w:rPr>
        <w:t>Product warranty expenditures</w:t>
      </w:r>
    </w:p>
    <w:p w14:paraId="7AB81BF2" w14:textId="77777777" w:rsidR="00572908" w:rsidRDefault="00000000">
      <w:pPr>
        <w:spacing w:before="0" w:after="539" w:line="261" w:lineRule="auto"/>
        <w:ind w:left="55"/>
      </w:pPr>
      <w:r>
        <w:rPr>
          <w:sz w:val="18"/>
        </w:rPr>
        <w:t>Accrued product warranty, at end of period</w:t>
      </w:r>
    </w:p>
    <w:p w14:paraId="0414FE84" w14:textId="77777777" w:rsidR="00572908" w:rsidRDefault="00000000">
      <w:pPr>
        <w:spacing w:before="0" w:after="169"/>
        <w:ind w:left="25" w:right="34"/>
      </w:pPr>
      <w:r>
        <w:rPr>
          <w:b/>
          <w:i/>
        </w:rPr>
        <w:t>Leases</w:t>
      </w:r>
    </w:p>
    <w:p w14:paraId="3474BB23" w14:textId="77777777" w:rsidR="00572908" w:rsidRDefault="00000000">
      <w:pPr>
        <w:spacing w:before="0"/>
        <w:ind w:left="730"/>
      </w:pPr>
      <w:r>
        <w:t>The Company determines if an arrangement is or contains a lease at the inception of an arrangement. The Company's</w:t>
      </w:r>
    </w:p>
    <w:p w14:paraId="7D3BF57E" w14:textId="77777777" w:rsidR="00572908" w:rsidRDefault="00000000">
      <w:pPr>
        <w:spacing w:before="0" w:after="230"/>
        <w:ind w:left="25"/>
      </w:pPr>
      <w:r>
        <w:t>operating lease right-of-use ("ROU") assets represents the right to use an underlying asset over the lease term and lease liabilities represent its obligation to make lease payments arising from the lease. ROU assets may also include initial direct costs incurred and prepaid lease payments, less lease incentives. Lease liabilities and their corresponding ROU assets are recognized based on the present value of lease payments over the lease term, discounted using the Company's incremental borrowing rate ("IBR"). The Company recognizes operating leases with lease terms of more than twelve months in operating lease assets, current operating lease liabilities, and operating lease liabilities on its condensed consolidated balance sheets. The Company recognizes finance leases with lease terms of more than twelve months in property, plant, and equipment, net, accrued liabilities and other current liabilities, and other long-term liabilities on its condensed consolidated balance sheets. For purposes of calculating lease liabilities and the corresponding ROU assets, the Company's lease term may include options to extend or terminate the lease when it is reasonably certain that it will exercise that option.</w:t>
      </w:r>
    </w:p>
    <w:p w14:paraId="0045E36E" w14:textId="77777777" w:rsidR="00572908" w:rsidRDefault="00000000">
      <w:pPr>
        <w:spacing w:before="0" w:after="109"/>
        <w:ind w:left="25" w:right="34"/>
      </w:pPr>
      <w:r>
        <w:rPr>
          <w:b/>
          <w:i/>
        </w:rPr>
        <w:t>Recently Adopted Accounting Pronouncements</w:t>
      </w:r>
    </w:p>
    <w:p w14:paraId="1432A1CB" w14:textId="77777777" w:rsidR="00572908" w:rsidRDefault="00000000">
      <w:pPr>
        <w:spacing w:before="0"/>
        <w:ind w:left="15" w:firstLine="720"/>
      </w:pPr>
      <w:r>
        <w:t>In February 2016, the Financial Accounting Standards Board (the"FASB") issued Accounting Standards Update ("ASU") No. 2016-02, Leases ("Topic 842"), referred to as ASC 842. The purpose of ASC 842 is to increase the transparency and comparability among organizations by recognizing lease assets and liabilities on the balance sheet, including those previously classified as operating leases under U.S. GAAP, and disclosing key information about leasing arrangements. ASC 842, as amended, is effective for public entities for annual periods beginning after December 15, 2018, including interim periods within those annual periods and is effective for the Company in fiscal year 2020. The Company adopted the standard using the transition method provided by ASC Update No.</w:t>
      </w:r>
    </w:p>
    <w:p w14:paraId="7575B060" w14:textId="77777777" w:rsidR="00572908" w:rsidRDefault="00000000">
      <w:pPr>
        <w:spacing w:before="0"/>
        <w:ind w:left="25"/>
      </w:pPr>
      <w:r>
        <w:t>2018-11, Leases ("Topic 842"): Targeted Improvements. Under this method, the Company applied the new leasing rules on</w:t>
      </w:r>
    </w:p>
    <w:p w14:paraId="3EFC53F5" w14:textId="77777777" w:rsidR="00572908" w:rsidRDefault="00000000">
      <w:pPr>
        <w:spacing w:before="0" w:after="110"/>
        <w:ind w:left="25"/>
      </w:pPr>
      <w:r>
        <w:t>September 28, 2019, rather than at the earliest comparative period presented in the financial statements. Prior periods were presented in accordance with the existing lease guidance under ASC 840.</w:t>
      </w:r>
    </w:p>
    <w:p w14:paraId="712DBE6F" w14:textId="77777777" w:rsidR="00572908" w:rsidRDefault="00000000">
      <w:pPr>
        <w:spacing w:before="0"/>
        <w:ind w:left="730"/>
      </w:pPr>
      <w:r>
        <w:t>Upon transition, the Company applied the package of practical expedients permitted under ASC 842 transition guidance to its</w:t>
      </w:r>
    </w:p>
    <w:p w14:paraId="02EF9FC4" w14:textId="77777777" w:rsidR="00572908" w:rsidRDefault="00000000">
      <w:pPr>
        <w:spacing w:before="0" w:after="110"/>
        <w:ind w:left="25"/>
      </w:pPr>
      <w:r>
        <w:t>entire lease portfolio at September 28, 2019. As a result, the Company was not required to reassess (i) whether any expired or existing contracts are or contain leases, (ii) the classification of any expired or existing leases, and (iii) initial direct costs for any existing leases. Also, the Company applied the hindsight practical expedient. Furthermore, as a lessee the Company elected to combine lease and non-lease components for the majority of its leases, which means that the Company accounted for each separate lease component and the non-lease components associated with that lease component as a single lease component. The only asset class that did not combine lease and non-lease components were vehicle leases.</w:t>
      </w:r>
    </w:p>
    <w:p w14:paraId="3DD0C3FF" w14:textId="77777777" w:rsidR="00572908" w:rsidRDefault="00000000">
      <w:pPr>
        <w:spacing w:before="0"/>
        <w:ind w:left="730"/>
      </w:pPr>
      <w:r>
        <w:t>The most significant impact of the standards for the Company relate to the recognition of the right-of-use assets and lease</w:t>
      </w:r>
    </w:p>
    <w:p w14:paraId="0CFBE469" w14:textId="77777777" w:rsidR="00572908" w:rsidRDefault="00000000">
      <w:pPr>
        <w:spacing w:before="0" w:after="110"/>
        <w:ind w:left="25"/>
      </w:pPr>
      <w:r>
        <w:t xml:space="preserve">liabilities for the operating leases in the balance sheet. Upon adoption of the new lease standard, the Company recognized operating lease right-of-use assets and finance lease right-of-use assets of $26.8 million and $0.6 million, respectively, and corresponding operating lease liabilities and finance lease liabilities of $27.5 million and $0.6 million, respectively. This includes the recording of the Company’s existing capital leases as finance leases at transition. The cumulative impact of adoption was a $0.3 million decrease to retained earnings. Refer to Note 3, </w:t>
      </w:r>
      <w:r>
        <w:rPr>
          <w:i/>
        </w:rPr>
        <w:t xml:space="preserve">Leases, </w:t>
      </w:r>
      <w:r>
        <w:t>for a detailed impact of adopting this standard and its impact on the consolidated financial statements and related disclosures.</w:t>
      </w:r>
    </w:p>
    <w:p w14:paraId="3676414C" w14:textId="77777777" w:rsidR="00572908" w:rsidRDefault="00000000">
      <w:pPr>
        <w:spacing w:before="0" w:after="0"/>
        <w:ind w:left="730"/>
      </w:pPr>
      <w:r>
        <w:t xml:space="preserve">In February 2018, the FASB issued ASU 2018-02, </w:t>
      </w:r>
      <w:r>
        <w:rPr>
          <w:i/>
        </w:rPr>
        <w:t>Reclassification of Certain Tax Effects from Accumulated Other</w:t>
      </w:r>
    </w:p>
    <w:p w14:paraId="71B3E071" w14:textId="77777777" w:rsidR="00572908" w:rsidRDefault="00000000">
      <w:pPr>
        <w:spacing w:before="0"/>
        <w:ind w:left="25"/>
      </w:pPr>
      <w:r>
        <w:rPr>
          <w:i/>
        </w:rPr>
        <w:t>Comprehensive Income</w:t>
      </w:r>
      <w:r>
        <w:t>, which provides the option to reclassify certain income tax effects related to the Tax Cuts and Jobs Act passed</w:t>
      </w:r>
    </w:p>
    <w:p w14:paraId="1CB6351B" w14:textId="77777777" w:rsidR="00572908" w:rsidRDefault="00000000">
      <w:pPr>
        <w:spacing w:before="0" w:after="229"/>
        <w:ind w:left="25"/>
      </w:pPr>
      <w:r>
        <w:lastRenderedPageBreak/>
        <w:t>in December of 2017 between accumulated other comprehensive income and retained earnings and also requires additional</w:t>
      </w:r>
    </w:p>
    <w:p w14:paraId="15200F93" w14:textId="77777777" w:rsidR="00572908" w:rsidRDefault="00000000">
      <w:pPr>
        <w:spacing w:before="0" w:line="254" w:lineRule="auto"/>
        <w:ind w:left="291" w:right="281"/>
        <w:jc w:val="center"/>
      </w:pPr>
      <w:r>
        <w:t>9</w:t>
      </w:r>
    </w:p>
    <w:p w14:paraId="0A0227D0" w14:textId="77777777" w:rsidR="00572908"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6FC14259" wp14:editId="641B3243">
                <wp:extent cx="6896100" cy="19050"/>
                <wp:effectExtent l="0" t="0" r="0" b="0"/>
                <wp:docPr id="83176" name="Group 8317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669" name="Shape 12166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670" name="Shape 12167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895" name="Shape 289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896" name="Shape 289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3176" style="width:543pt;height:1.5pt;mso-position-horizontal-relative:char;mso-position-vertical-relative:line" coordsize="68961,190">
                <v:shape id="Shape 121671" style="position:absolute;width:68961;height:95;left:0;top:0;" coordsize="6896100,9525" path="m0,0l6896100,0l6896100,9525l0,9525l0,0">
                  <v:stroke weight="0pt" endcap="flat" joinstyle="miter" miterlimit="10" on="false" color="#000000" opacity="0"/>
                  <v:fill on="true" color="#9a9a9a"/>
                </v:shape>
                <v:shape id="Shape 121672" style="position:absolute;width:68961;height:95;left:0;top:95;" coordsize="6896100,9525" path="m0,0l6896100,0l6896100,9525l0,9525l0,0">
                  <v:stroke weight="0pt" endcap="flat" joinstyle="miter" miterlimit="10" on="false" color="#000000" opacity="0"/>
                  <v:fill on="true" color="#eeeeee"/>
                </v:shape>
                <v:shape id="Shape 2895" style="position:absolute;width:95;height:190;left:68865;top:0;" coordsize="9525,19050" path="m9525,0l9525,19050l0,19050l0,9525l9525,0x">
                  <v:stroke weight="0pt" endcap="flat" joinstyle="miter" miterlimit="10" on="false" color="#000000" opacity="0"/>
                  <v:fill on="true" color="#eeeeee"/>
                </v:shape>
                <v:shape id="Shape 289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FBE0CE4" w14:textId="77777777" w:rsidR="00572908" w:rsidRDefault="00000000">
      <w:pPr>
        <w:spacing w:before="0" w:after="110"/>
        <w:ind w:left="25"/>
      </w:pPr>
      <w:r>
        <w:lastRenderedPageBreak/>
        <w:t>disclosures. The amendments in this ASU are effective for all entities for fiscal years beginning after December 15, 2018, and interim periods within those fiscal years. Effective September 28, 2019, the Company adopted ASU 2018-02 and it did not have a material effect on the Company’s financial statements and related disclosures.</w:t>
      </w:r>
    </w:p>
    <w:p w14:paraId="09012E65" w14:textId="77777777" w:rsidR="00572908" w:rsidRDefault="00000000">
      <w:pPr>
        <w:spacing w:before="0" w:after="109"/>
        <w:ind w:left="25" w:right="34"/>
      </w:pPr>
      <w:r>
        <w:rPr>
          <w:b/>
          <w:i/>
        </w:rPr>
        <w:t>Recent Accounting Standards or Updates Not Yet Effective</w:t>
      </w:r>
    </w:p>
    <w:p w14:paraId="0D5D8893" w14:textId="77777777" w:rsidR="00572908" w:rsidRDefault="00000000">
      <w:pPr>
        <w:spacing w:before="0"/>
        <w:ind w:left="730"/>
      </w:pPr>
      <w:r>
        <w:t>In December 2019, the FASB issued ASU 2019-12 which simplifies the accounting for income taxes by removing certain</w:t>
      </w:r>
    </w:p>
    <w:p w14:paraId="584D2580" w14:textId="77777777" w:rsidR="00572908" w:rsidRDefault="00000000">
      <w:pPr>
        <w:spacing w:before="0" w:after="110"/>
        <w:ind w:left="25"/>
      </w:pPr>
      <w:r>
        <w:t>exceptions to the current guidance, and improving the consistent application of and simplification of other areas of the guidance. The standard is effective for the Company beginning in the first quarter of fiscal year 2022. Early adoption is permitted. The Company is evaluating the impact of adopting this guidance to its condensed consolidated financial statements.</w:t>
      </w:r>
    </w:p>
    <w:p w14:paraId="22A47EE3" w14:textId="77777777" w:rsidR="00572908" w:rsidRDefault="00000000">
      <w:pPr>
        <w:spacing w:before="0"/>
        <w:ind w:left="730"/>
      </w:pPr>
      <w:r>
        <w:t>In January 2017, the FASB issued ASU 2017-04 which clarified its guidance to simplify the measurement of goodwill by</w:t>
      </w:r>
    </w:p>
    <w:p w14:paraId="1BA486B6" w14:textId="77777777" w:rsidR="00572908" w:rsidRDefault="00000000">
      <w:pPr>
        <w:spacing w:before="0" w:after="125"/>
        <w:ind w:left="25"/>
      </w:pPr>
      <w:r>
        <w:t>eliminating the Step 2 impairment test. The new guidance requires companies to perform the goodwill impairment test by comparing the fair value of a reporting unit with its carrying amount. The amendment will be effective for the Company beginning in its first quarter of fiscal year 2021. The amendment is required to be adopted prospectively. Early adoption is permitted. The Company is evaluating the impact of adopting this amendment to its condensed consolidated financial statements.</w:t>
      </w:r>
    </w:p>
    <w:p w14:paraId="11D0A918" w14:textId="77777777" w:rsidR="00572908" w:rsidRDefault="00000000">
      <w:pPr>
        <w:spacing w:before="0"/>
        <w:ind w:left="730"/>
      </w:pPr>
      <w:r>
        <w:t>In June 2016, the FASB issued ASU 2016-13, "Measurement of Credit Losses on Financial Instruments." This ASU replaces</w:t>
      </w:r>
    </w:p>
    <w:p w14:paraId="0CF3C14F" w14:textId="77777777" w:rsidR="00572908" w:rsidRDefault="00000000">
      <w:pPr>
        <w:spacing w:before="0" w:after="230"/>
        <w:ind w:left="25"/>
      </w:pPr>
      <w:r>
        <w:t>the incurred loss impairment methodology with a methodology that reflects expected credit losses and requires consideration of a broader range of reasonable and supportable information to inform credit loss estimates. In addition, the ASU requires new disclosures. This standard will be effective for the Company's interim and annual periods beginning with the first quarter of fiscal 2021 and must be applied on a modified retrospective basis. The Company is evaluating the potential impact of this standard to its condensed consolidated financial statements.</w:t>
      </w:r>
    </w:p>
    <w:p w14:paraId="7E4BA107" w14:textId="77777777" w:rsidR="00572908" w:rsidRDefault="00000000">
      <w:pPr>
        <w:pStyle w:val="Heading4"/>
        <w:spacing w:after="165"/>
        <w:ind w:left="25" w:right="45"/>
      </w:pPr>
      <w:r>
        <w:t>2. REVENUE RECOGNITION</w:t>
      </w:r>
    </w:p>
    <w:p w14:paraId="366D85A0" w14:textId="77777777" w:rsidR="00572908" w:rsidRDefault="00000000">
      <w:pPr>
        <w:spacing w:before="0"/>
        <w:ind w:left="730"/>
      </w:pPr>
      <w:r>
        <w:t>The Company’s revenues are derived primarily from the sale of hardware and services. The Company recognizes its revenues</w:t>
      </w:r>
    </w:p>
    <w:p w14:paraId="22AC1D2C" w14:textId="77777777" w:rsidR="00572908" w:rsidRDefault="00000000">
      <w:pPr>
        <w:spacing w:before="0" w:after="140"/>
        <w:ind w:left="25" w:right="204"/>
      </w:pPr>
      <w:r>
        <w:t xml:space="preserve">net of any value-added or sales tax and net of sales discounts. The Company accounts for revenue in accordance with ASC Topic 606, </w:t>
      </w:r>
      <w:r>
        <w:rPr>
          <w:i/>
        </w:rPr>
        <w:t>Revenue from Contracts with Customers</w:t>
      </w:r>
      <w:r>
        <w:t>.</w:t>
      </w:r>
    </w:p>
    <w:p w14:paraId="3FE7F6DA" w14:textId="77777777" w:rsidR="00572908" w:rsidRDefault="00000000">
      <w:pPr>
        <w:spacing w:before="0"/>
        <w:ind w:left="730"/>
      </w:pPr>
      <w:r>
        <w:t>The Company sells a high proportion of its X-ray products to a limited number of OEM customers. X-ray tubes, digital</w:t>
      </w:r>
    </w:p>
    <w:p w14:paraId="40F5E92E" w14:textId="77777777" w:rsidR="00572908" w:rsidRDefault="00000000">
      <w:pPr>
        <w:spacing w:before="0" w:after="230"/>
        <w:ind w:left="25"/>
      </w:pPr>
      <w:r>
        <w:t>detectors and image-processing tools and security and inspection products are generally sold on a stand-alone basis. However, the Company occasionally sells its digital detectors, X-ray tubes and imaging processing tools as a package that is optimized for digital X ray imaging and sells its Linatron ® X-ray accelerators together with its imaging processing software and image detection products to OEM customers that incorporate them into their inspection systems. Service contracts are often sold with certain security and inspection products and computer-aided detection products.</w:t>
      </w:r>
    </w:p>
    <w:p w14:paraId="34FF5756" w14:textId="77777777" w:rsidR="00572908" w:rsidRDefault="00000000">
      <w:pPr>
        <w:spacing w:before="0" w:after="109"/>
        <w:ind w:left="25" w:right="34"/>
      </w:pPr>
      <w:r>
        <w:rPr>
          <w:b/>
          <w:i/>
        </w:rPr>
        <w:t>Transaction price and allocation to performance obligations</w:t>
      </w:r>
    </w:p>
    <w:p w14:paraId="42C65EFA" w14:textId="77777777" w:rsidR="00572908" w:rsidRDefault="00000000">
      <w:pPr>
        <w:spacing w:before="0"/>
        <w:ind w:left="730"/>
      </w:pPr>
      <w:r>
        <w:t>Transaction prices of products or services are typically based on contracted rates. To the extent that the transaction price</w:t>
      </w:r>
    </w:p>
    <w:p w14:paraId="4F366367" w14:textId="77777777" w:rsidR="00572908" w:rsidRDefault="00000000">
      <w:pPr>
        <w:spacing w:before="0" w:after="110"/>
        <w:ind w:left="25"/>
      </w:pPr>
      <w:r>
        <w:t>includes variable consideration, the Company estimates the amount of variable consideration that should be included in the transaction price utilizing the expected value method when there is a large number of transactions with similar characteristics or the most likely amount method when there are two possible outcomes, depending on the circumstances of the transaction , to which the Company expects to be entitled. Variable consideration is included in the transaction price if, in the Company’s judgment, it is probable that a significant future reversal of cumulative revenue under the contract will not occur. Estimates of variable consideration and determination of whether to include estimated amounts in the transaction price are based largely on an assessment of the Company’s anticipated performance and all information (historical, current and forecasted) that is reasonably available.</w:t>
      </w:r>
    </w:p>
    <w:p w14:paraId="7490444D" w14:textId="77777777" w:rsidR="00572908" w:rsidRDefault="00000000">
      <w:pPr>
        <w:spacing w:before="0"/>
        <w:ind w:left="730"/>
      </w:pPr>
      <w:r>
        <w:t>The Company allows customers to return specific parts of purchased X-ray tubes for a partial refund credit, which is identified</w:t>
      </w:r>
    </w:p>
    <w:p w14:paraId="5D992EAA" w14:textId="77777777" w:rsidR="00572908" w:rsidRDefault="00000000">
      <w:pPr>
        <w:spacing w:before="0" w:after="110"/>
        <w:ind w:left="25"/>
      </w:pPr>
      <w:r>
        <w:t>as variable consideration. ASC 606-10-55-23 requires that for sales with a right of return, revenue is reduced for expected returns, a liability is recorded for expected returns, and an asset is recorded for the right to recover products from customers on settling the liability. The Company recognizes a reduction to revenue and cost of sales at the time of sale and a corresponding contract liability and contract asset. The Company records this estimate based on the historical volume of product returns and adjusts the estimate on a quarterly basis based on the current quarter sales and current quarter returns.</w:t>
      </w:r>
    </w:p>
    <w:p w14:paraId="58A010CA" w14:textId="77777777" w:rsidR="00572908" w:rsidRDefault="00000000">
      <w:pPr>
        <w:spacing w:before="0"/>
        <w:ind w:left="730"/>
      </w:pPr>
      <w:r>
        <w:t>If a contract contains a single performance obligation, the entire transaction price is allocated to the single performance</w:t>
      </w:r>
    </w:p>
    <w:p w14:paraId="0FB0F7D8" w14:textId="77777777" w:rsidR="00572908" w:rsidRDefault="00000000">
      <w:pPr>
        <w:spacing w:before="0" w:after="230"/>
        <w:ind w:left="25"/>
      </w:pPr>
      <w:r>
        <w:t>obligation. Contracts that contain multiple performance obligations require an allocation of the transaction price based on the estimated relative standalone selling prices of the promised products or services underlying each performance obligation. The Company determines standalone selling prices based on the price at which the performance obligation is sold separately.</w:t>
      </w:r>
    </w:p>
    <w:p w14:paraId="1320C082" w14:textId="77777777" w:rsidR="00572908" w:rsidRDefault="00000000">
      <w:pPr>
        <w:spacing w:before="0" w:after="229"/>
        <w:ind w:left="25" w:right="34"/>
      </w:pPr>
      <w:r>
        <w:rPr>
          <w:b/>
          <w:i/>
        </w:rPr>
        <w:t>Contracts and performance obligations</w:t>
      </w:r>
    </w:p>
    <w:p w14:paraId="6A86070D" w14:textId="77777777" w:rsidR="00572908" w:rsidRDefault="00000000">
      <w:pPr>
        <w:spacing w:before="0"/>
        <w:ind w:left="5340"/>
      </w:pPr>
      <w:r>
        <w:lastRenderedPageBreak/>
        <w:t>10</w:t>
      </w:r>
    </w:p>
    <w:p w14:paraId="32C97708" w14:textId="77777777" w:rsidR="00572908"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02641DC5" wp14:editId="55D6B17B">
                <wp:extent cx="6896100" cy="19050"/>
                <wp:effectExtent l="0" t="0" r="0" b="0"/>
                <wp:docPr id="85667" name="Group 8566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673" name="Shape 12167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674" name="Shape 12167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65" name="Shape 296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66" name="Shape 296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5667" style="width:543pt;height:1.5pt;mso-position-horizontal-relative:char;mso-position-vertical-relative:line" coordsize="68961,190">
                <v:shape id="Shape 121675" style="position:absolute;width:68961;height:95;left:0;top:0;" coordsize="6896100,9525" path="m0,0l6896100,0l6896100,9525l0,9525l0,0">
                  <v:stroke weight="0pt" endcap="flat" joinstyle="miter" miterlimit="10" on="false" color="#000000" opacity="0"/>
                  <v:fill on="true" color="#9a9a9a"/>
                </v:shape>
                <v:shape id="Shape 121676" style="position:absolute;width:68961;height:95;left:0;top:95;" coordsize="6896100,9525" path="m0,0l6896100,0l6896100,9525l0,9525l0,0">
                  <v:stroke weight="0pt" endcap="flat" joinstyle="miter" miterlimit="10" on="false" color="#000000" opacity="0"/>
                  <v:fill on="true" color="#eeeeee"/>
                </v:shape>
                <v:shape id="Shape 2965" style="position:absolute;width:95;height:190;left:68865;top:0;" coordsize="9525,19050" path="m9525,0l9525,19050l0,19050l0,9525l9525,0x">
                  <v:stroke weight="0pt" endcap="flat" joinstyle="miter" miterlimit="10" on="false" color="#000000" opacity="0"/>
                  <v:fill on="true" color="#eeeeee"/>
                </v:shape>
                <v:shape id="Shape 296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5E84AAA" w14:textId="77777777" w:rsidR="00572908" w:rsidRDefault="00000000">
      <w:pPr>
        <w:spacing w:before="0"/>
        <w:ind w:left="730"/>
      </w:pPr>
      <w:r>
        <w:lastRenderedPageBreak/>
        <w:t>The Company accounts for a contract with a customer when there is an approval and commitment from both parties, the rights</w:t>
      </w:r>
    </w:p>
    <w:p w14:paraId="6B855703" w14:textId="77777777" w:rsidR="00572908" w:rsidRDefault="00000000">
      <w:pPr>
        <w:spacing w:before="0" w:after="230"/>
        <w:ind w:left="25"/>
      </w:pPr>
      <w:r>
        <w:t>of the parties are identified, payment terms are identified, the contract has commercial substance and collectability of the consideration is probable. The Company's performance obligations consist mainly of transferring control of products and services identified in the contracts or purchase orders. For each contract, the Company considers the obligation to transfer products and services to the customer, which are distinct, to be performance obligations.</w:t>
      </w:r>
    </w:p>
    <w:p w14:paraId="756806A6" w14:textId="77777777" w:rsidR="00572908" w:rsidRDefault="00000000">
      <w:pPr>
        <w:spacing w:before="0" w:after="109"/>
        <w:ind w:left="25" w:right="34"/>
      </w:pPr>
      <w:r>
        <w:rPr>
          <w:b/>
          <w:i/>
        </w:rPr>
        <w:t>Revenue recognition</w:t>
      </w:r>
    </w:p>
    <w:p w14:paraId="32D3F22F" w14:textId="77777777" w:rsidR="00572908" w:rsidRDefault="00000000">
      <w:pPr>
        <w:spacing w:before="0"/>
        <w:ind w:left="730"/>
      </w:pPr>
      <w:r>
        <w:t>Revenue is recognized when, or as, obligations under the terms of a contract are satisfied, which occurs when control of the</w:t>
      </w:r>
    </w:p>
    <w:p w14:paraId="07FED3DD" w14:textId="77777777" w:rsidR="00572908" w:rsidRDefault="00000000">
      <w:pPr>
        <w:spacing w:before="0" w:after="110"/>
        <w:ind w:left="25"/>
      </w:pPr>
      <w:r>
        <w:t>promised products or services is transferred to customers. Revenue is measured as the amount of consideration the Company expects to receive in exchange for transferring products or services to a customer.</w:t>
      </w:r>
    </w:p>
    <w:p w14:paraId="56127025" w14:textId="77777777" w:rsidR="00572908" w:rsidRDefault="00000000">
      <w:pPr>
        <w:spacing w:before="0"/>
        <w:ind w:left="730"/>
      </w:pPr>
      <w:r>
        <w:t>Product revenue is generally recognized when the customer obtains control of the Company’s product, which occurs at a point</w:t>
      </w:r>
    </w:p>
    <w:p w14:paraId="1C651163" w14:textId="77777777" w:rsidR="00572908" w:rsidRDefault="00000000">
      <w:pPr>
        <w:spacing w:before="0" w:after="109"/>
        <w:ind w:left="25"/>
      </w:pPr>
      <w:r>
        <w:t>in time, and may be upon shipment or upon delivery based on the contractual shipping terms of a contract.</w:t>
      </w:r>
    </w:p>
    <w:p w14:paraId="6C58C38D" w14:textId="77777777" w:rsidR="00572908" w:rsidRDefault="00000000">
      <w:pPr>
        <w:spacing w:before="0"/>
        <w:ind w:left="730"/>
      </w:pPr>
      <w:r>
        <w:t>Service revenue is generally recognized over time as the services are rendered to the customer based on the extent of progress</w:t>
      </w:r>
    </w:p>
    <w:p w14:paraId="2452E818" w14:textId="77777777" w:rsidR="00572908" w:rsidRDefault="00000000">
      <w:pPr>
        <w:spacing w:before="0" w:after="230"/>
        <w:ind w:left="25"/>
      </w:pPr>
      <w:r>
        <w:t>towards completion of the performance obligation. The Company recognizes service revenue over the term of the service contract. Services are expected to be transferred to the customer throughout the term of the contract and the Company believes recognizing revenue ratably over the term of the contract best depicts the transfer of value to the customer.</w:t>
      </w:r>
    </w:p>
    <w:p w14:paraId="1B9E9B8A" w14:textId="77777777" w:rsidR="00572908" w:rsidRDefault="00000000">
      <w:pPr>
        <w:spacing w:before="0" w:after="109"/>
        <w:ind w:left="25" w:right="34"/>
      </w:pPr>
      <w:r>
        <w:rPr>
          <w:b/>
          <w:i/>
        </w:rPr>
        <w:t>Disaggregation of Revenue</w:t>
      </w:r>
    </w:p>
    <w:p w14:paraId="2EC1C72A" w14:textId="77777777" w:rsidR="00572908" w:rsidRDefault="00000000">
      <w:pPr>
        <w:spacing w:before="0"/>
        <w:ind w:left="730"/>
      </w:pPr>
      <w:r>
        <w:t>Revenue is disaggregated from contracts between geography and by reportable operating segment, which the Company</w:t>
      </w:r>
    </w:p>
    <w:p w14:paraId="5B025B6A" w14:textId="77777777" w:rsidR="00572908" w:rsidRDefault="00000000">
      <w:pPr>
        <w:spacing w:before="0" w:after="109"/>
        <w:ind w:left="25"/>
      </w:pPr>
      <w:r>
        <w:t>believes best depicts how the nature, amount, timing, and uncertainty of revenues and cash flows are affected by economic factors.</w:t>
      </w:r>
    </w:p>
    <w:p w14:paraId="0479E474" w14:textId="77777777" w:rsidR="00572908" w:rsidRDefault="00000000">
      <w:pPr>
        <w:spacing w:before="0" w:after="190"/>
        <w:ind w:left="730"/>
      </w:pPr>
      <w:r>
        <w:t>The following table disaggregates the Company’s revenue by geographic region:</w:t>
      </w:r>
    </w:p>
    <w:p w14:paraId="533DDBAE" w14:textId="77777777" w:rsidR="00572908" w:rsidRDefault="00000000">
      <w:pPr>
        <w:pStyle w:val="Heading5"/>
        <w:spacing w:after="55"/>
        <w:ind w:left="40"/>
      </w:pPr>
      <w:r>
        <w:rPr>
          <w:b w:val="0"/>
          <w:sz w:val="20"/>
        </w:rPr>
        <w:t xml:space="preserve"> </w:t>
      </w:r>
      <w:r>
        <w:rPr>
          <w:b w:val="0"/>
          <w:sz w:val="20"/>
        </w:rPr>
        <w:tab/>
      </w:r>
      <w:r>
        <w:t>Three Months Ended (In millions)</w:t>
      </w:r>
      <w:r>
        <w:tab/>
        <w:t>January 3, 2020</w:t>
      </w:r>
      <w:r>
        <w:tab/>
      </w:r>
      <w:r>
        <w:rPr>
          <w:b w:val="0"/>
          <w:sz w:val="20"/>
        </w:rPr>
        <w:t xml:space="preserve"> </w:t>
      </w:r>
      <w:r>
        <w:rPr>
          <w:b w:val="0"/>
          <w:sz w:val="20"/>
        </w:rPr>
        <w:tab/>
      </w:r>
      <w:r>
        <w:t>December 28, 2018</w:t>
      </w:r>
    </w:p>
    <w:p w14:paraId="07217C21" w14:textId="77777777" w:rsidR="00572908" w:rsidRDefault="00000000">
      <w:pPr>
        <w:spacing w:before="0" w:after="88" w:line="259" w:lineRule="auto"/>
        <w:ind w:left="7005" w:firstLine="0"/>
      </w:pPr>
      <w:r>
        <w:rPr>
          <w:rFonts w:ascii="Calibri" w:eastAsia="Calibri" w:hAnsi="Calibri" w:cs="Calibri"/>
          <w:noProof/>
          <w:sz w:val="22"/>
        </w:rPr>
        <mc:AlternateContent>
          <mc:Choice Requires="wpg">
            <w:drawing>
              <wp:inline distT="0" distB="0" distL="0" distR="0" wp14:anchorId="2863AE41" wp14:editId="1320B3AE">
                <wp:extent cx="2447925" cy="9525"/>
                <wp:effectExtent l="0" t="0" r="0" b="0"/>
                <wp:docPr id="98766" name="Group 98766"/>
                <wp:cNvGraphicFramePr/>
                <a:graphic xmlns:a="http://schemas.openxmlformats.org/drawingml/2006/main">
                  <a:graphicData uri="http://schemas.microsoft.com/office/word/2010/wordprocessingGroup">
                    <wpg:wgp>
                      <wpg:cNvGrpSpPr/>
                      <wpg:grpSpPr>
                        <a:xfrm>
                          <a:off x="0" y="0"/>
                          <a:ext cx="2447925" cy="9525"/>
                          <a:chOff x="0" y="0"/>
                          <a:chExt cx="2447925" cy="9525"/>
                        </a:xfrm>
                      </wpg:grpSpPr>
                      <wps:wsp>
                        <wps:cNvPr id="121677" name="Shape 12167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78" name="Shape 121678"/>
                        <wps:cNvSpPr/>
                        <wps:spPr>
                          <a:xfrm>
                            <a:off x="8572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79" name="Shape 121679"/>
                        <wps:cNvSpPr/>
                        <wps:spPr>
                          <a:xfrm>
                            <a:off x="1114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80" name="Shape 121680"/>
                        <wps:cNvSpPr/>
                        <wps:spPr>
                          <a:xfrm>
                            <a:off x="1181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81" name="Shape 121681"/>
                        <wps:cNvSpPr/>
                        <wps:spPr>
                          <a:xfrm>
                            <a:off x="12477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82" name="Shape 121682"/>
                        <wps:cNvSpPr/>
                        <wps:spPr>
                          <a:xfrm>
                            <a:off x="13525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83" name="Shape 121683"/>
                        <wps:cNvSpPr/>
                        <wps:spPr>
                          <a:xfrm>
                            <a:off x="2381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8766" style="width:192.75pt;height:0.75pt;mso-position-horizontal-relative:char;mso-position-vertical-relative:line" coordsize="24479,95">
                <v:shape id="Shape 121684" style="position:absolute;width:857;height:95;left:0;top:0;" coordsize="85725,9525" path="m0,0l85725,0l85725,9525l0,9525l0,0">
                  <v:stroke weight="0pt" endcap="flat" joinstyle="miter" miterlimit="10" on="false" color="#000000" opacity="0"/>
                  <v:fill on="true" color="#000000"/>
                </v:shape>
                <v:shape id="Shape 121685" style="position:absolute;width:10287;height:95;left:857;top:0;" coordsize="1028700,9525" path="m0,0l1028700,0l1028700,9525l0,9525l0,0">
                  <v:stroke weight="0pt" endcap="flat" joinstyle="miter" miterlimit="10" on="false" color="#000000" opacity="0"/>
                  <v:fill on="true" color="#000000"/>
                </v:shape>
                <v:shape id="Shape 121686" style="position:absolute;width:666;height:95;left:11144;top:0;" coordsize="66675,9525" path="m0,0l66675,0l66675,9525l0,9525l0,0">
                  <v:stroke weight="0pt" endcap="flat" joinstyle="miter" miterlimit="10" on="false" color="#000000" opacity="0"/>
                  <v:fill on="true" color="#000000"/>
                </v:shape>
                <v:shape id="Shape 121687" style="position:absolute;width:666;height:95;left:11811;top:0;" coordsize="66675,9525" path="m0,0l66675,0l66675,9525l0,9525l0,0">
                  <v:stroke weight="0pt" endcap="flat" joinstyle="miter" miterlimit="10" on="false" color="#000000" opacity="0"/>
                  <v:fill on="true" color="#000000"/>
                </v:shape>
                <v:shape id="Shape 121688" style="position:absolute;width:1047;height:95;left:12477;top:0;" coordsize="104775,9525" path="m0,0l104775,0l104775,9525l0,9525l0,0">
                  <v:stroke weight="0pt" endcap="flat" joinstyle="miter" miterlimit="10" on="false" color="#000000" opacity="0"/>
                  <v:fill on="true" color="#000000"/>
                </v:shape>
                <v:shape id="Shape 121689" style="position:absolute;width:10287;height:95;left:13525;top:0;" coordsize="1028700,9525" path="m0,0l1028700,0l1028700,9525l0,9525l0,0">
                  <v:stroke weight="0pt" endcap="flat" joinstyle="miter" miterlimit="10" on="false" color="#000000" opacity="0"/>
                  <v:fill on="true" color="#000000"/>
                </v:shape>
                <v:shape id="Shape 121690" style="position:absolute;width:666;height:95;left:23812;top:0;" coordsize="66675,9525" path="m0,0l66675,0l66675,9525l0,9525l0,0">
                  <v:stroke weight="0pt" endcap="flat" joinstyle="miter" miterlimit="10" on="false" color="#000000" opacity="0"/>
                  <v:fill on="true" color="#000000"/>
                </v:shape>
              </v:group>
            </w:pict>
          </mc:Fallback>
        </mc:AlternateContent>
      </w:r>
    </w:p>
    <w:tbl>
      <w:tblPr>
        <w:tblStyle w:val="TableGrid"/>
        <w:tblpPr w:vertAnchor="text" w:tblpX="7005" w:tblpY="-78"/>
        <w:tblOverlap w:val="never"/>
        <w:tblW w:w="3855" w:type="dxa"/>
        <w:tblInd w:w="0" w:type="dxa"/>
        <w:tblCellMar>
          <w:top w:w="66" w:type="dxa"/>
          <w:left w:w="0" w:type="dxa"/>
          <w:bottom w:w="0" w:type="dxa"/>
          <w:right w:w="60" w:type="dxa"/>
        </w:tblCellMar>
        <w:tblLook w:val="04A0" w:firstRow="1" w:lastRow="0" w:firstColumn="1" w:lastColumn="0" w:noHBand="0" w:noVBand="1"/>
      </w:tblPr>
      <w:tblGrid>
        <w:gridCol w:w="315"/>
        <w:gridCol w:w="1687"/>
        <w:gridCol w:w="1340"/>
        <w:gridCol w:w="513"/>
      </w:tblGrid>
      <w:tr w:rsidR="00572908" w14:paraId="74B19BF2" w14:textId="77777777">
        <w:trPr>
          <w:trHeight w:val="310"/>
        </w:trPr>
        <w:tc>
          <w:tcPr>
            <w:tcW w:w="315" w:type="dxa"/>
            <w:tcBorders>
              <w:top w:val="single" w:sz="6" w:space="0" w:color="000000"/>
              <w:left w:val="nil"/>
              <w:bottom w:val="nil"/>
              <w:right w:val="nil"/>
            </w:tcBorders>
          </w:tcPr>
          <w:p w14:paraId="2AA3B044" w14:textId="77777777" w:rsidR="00572908" w:rsidRDefault="00000000">
            <w:pPr>
              <w:spacing w:before="0" w:after="0" w:line="259" w:lineRule="auto"/>
              <w:ind w:left="23" w:firstLine="0"/>
            </w:pPr>
            <w:r>
              <w:rPr>
                <w:sz w:val="18"/>
              </w:rPr>
              <w:t>$</w:t>
            </w:r>
          </w:p>
        </w:tc>
        <w:tc>
          <w:tcPr>
            <w:tcW w:w="1687" w:type="dxa"/>
            <w:tcBorders>
              <w:top w:val="single" w:sz="6" w:space="0" w:color="000000"/>
              <w:left w:val="nil"/>
              <w:bottom w:val="nil"/>
              <w:right w:val="nil"/>
            </w:tcBorders>
          </w:tcPr>
          <w:p w14:paraId="64ADF5F8" w14:textId="77777777" w:rsidR="00572908" w:rsidRDefault="00000000">
            <w:pPr>
              <w:spacing w:before="0" w:after="0" w:line="259" w:lineRule="auto"/>
              <w:ind w:left="0" w:right="188" w:firstLine="0"/>
              <w:jc w:val="right"/>
            </w:pPr>
            <w:r>
              <w:rPr>
                <w:sz w:val="18"/>
              </w:rPr>
              <w:t>70.3</w:t>
            </w:r>
            <w:r>
              <w:t xml:space="preserve"> </w:t>
            </w:r>
          </w:p>
        </w:tc>
        <w:tc>
          <w:tcPr>
            <w:tcW w:w="1340" w:type="dxa"/>
            <w:tcBorders>
              <w:top w:val="single" w:sz="6" w:space="0" w:color="000000"/>
              <w:left w:val="nil"/>
              <w:bottom w:val="nil"/>
              <w:right w:val="nil"/>
            </w:tcBorders>
          </w:tcPr>
          <w:p w14:paraId="00C22010" w14:textId="77777777" w:rsidR="00572908" w:rsidRDefault="00000000">
            <w:pPr>
              <w:spacing w:before="0" w:after="0" w:line="259" w:lineRule="auto"/>
              <w:ind w:left="0" w:firstLine="0"/>
            </w:pPr>
            <w:r>
              <w:rPr>
                <w:sz w:val="18"/>
              </w:rPr>
              <w:t>$</w:t>
            </w:r>
          </w:p>
        </w:tc>
        <w:tc>
          <w:tcPr>
            <w:tcW w:w="513" w:type="dxa"/>
            <w:tcBorders>
              <w:top w:val="single" w:sz="6" w:space="0" w:color="000000"/>
              <w:left w:val="nil"/>
              <w:bottom w:val="nil"/>
              <w:right w:val="nil"/>
            </w:tcBorders>
          </w:tcPr>
          <w:p w14:paraId="3254A7AE" w14:textId="77777777" w:rsidR="00572908" w:rsidRDefault="00000000">
            <w:pPr>
              <w:spacing w:before="0" w:after="0" w:line="259" w:lineRule="auto"/>
              <w:ind w:left="90" w:firstLine="0"/>
            </w:pPr>
            <w:r>
              <w:rPr>
                <w:sz w:val="18"/>
              </w:rPr>
              <w:t>68.4</w:t>
            </w:r>
          </w:p>
        </w:tc>
      </w:tr>
      <w:tr w:rsidR="00572908" w14:paraId="6722276A" w14:textId="77777777">
        <w:trPr>
          <w:trHeight w:val="300"/>
        </w:trPr>
        <w:tc>
          <w:tcPr>
            <w:tcW w:w="315" w:type="dxa"/>
            <w:tcBorders>
              <w:top w:val="nil"/>
              <w:left w:val="nil"/>
              <w:bottom w:val="nil"/>
              <w:right w:val="nil"/>
            </w:tcBorders>
          </w:tcPr>
          <w:p w14:paraId="5CB8812B" w14:textId="77777777" w:rsidR="00572908" w:rsidRDefault="00572908">
            <w:pPr>
              <w:spacing w:before="0" w:after="160" w:line="259" w:lineRule="auto"/>
              <w:ind w:left="0" w:firstLine="0"/>
            </w:pPr>
          </w:p>
        </w:tc>
        <w:tc>
          <w:tcPr>
            <w:tcW w:w="1687" w:type="dxa"/>
            <w:tcBorders>
              <w:top w:val="nil"/>
              <w:left w:val="nil"/>
              <w:bottom w:val="nil"/>
              <w:right w:val="nil"/>
            </w:tcBorders>
          </w:tcPr>
          <w:p w14:paraId="2D404695" w14:textId="77777777" w:rsidR="00572908" w:rsidRDefault="00000000">
            <w:pPr>
              <w:spacing w:before="0" w:after="0" w:line="259" w:lineRule="auto"/>
              <w:ind w:left="0" w:right="188" w:firstLine="0"/>
              <w:jc w:val="right"/>
            </w:pPr>
            <w:r>
              <w:rPr>
                <w:sz w:val="18"/>
              </w:rPr>
              <w:t>65.2</w:t>
            </w:r>
            <w:r>
              <w:t xml:space="preserve"> </w:t>
            </w:r>
          </w:p>
        </w:tc>
        <w:tc>
          <w:tcPr>
            <w:tcW w:w="1340" w:type="dxa"/>
            <w:tcBorders>
              <w:top w:val="nil"/>
              <w:left w:val="nil"/>
              <w:bottom w:val="nil"/>
              <w:right w:val="nil"/>
            </w:tcBorders>
          </w:tcPr>
          <w:p w14:paraId="15E0948E" w14:textId="77777777" w:rsidR="00572908" w:rsidRDefault="00572908">
            <w:pPr>
              <w:spacing w:before="0" w:after="160" w:line="259" w:lineRule="auto"/>
              <w:ind w:left="0" w:firstLine="0"/>
            </w:pPr>
          </w:p>
        </w:tc>
        <w:tc>
          <w:tcPr>
            <w:tcW w:w="513" w:type="dxa"/>
            <w:tcBorders>
              <w:top w:val="nil"/>
              <w:left w:val="nil"/>
              <w:bottom w:val="nil"/>
              <w:right w:val="nil"/>
            </w:tcBorders>
          </w:tcPr>
          <w:p w14:paraId="63AFB791" w14:textId="77777777" w:rsidR="00572908" w:rsidRDefault="00000000">
            <w:pPr>
              <w:spacing w:before="0" w:after="0" w:line="259" w:lineRule="auto"/>
              <w:ind w:left="90" w:firstLine="0"/>
            </w:pPr>
            <w:r>
              <w:rPr>
                <w:sz w:val="18"/>
              </w:rPr>
              <w:t>62.6</w:t>
            </w:r>
          </w:p>
        </w:tc>
      </w:tr>
      <w:tr w:rsidR="00572908" w14:paraId="226EA15D" w14:textId="77777777">
        <w:trPr>
          <w:trHeight w:val="290"/>
        </w:trPr>
        <w:tc>
          <w:tcPr>
            <w:tcW w:w="315" w:type="dxa"/>
            <w:tcBorders>
              <w:top w:val="nil"/>
              <w:left w:val="nil"/>
              <w:bottom w:val="single" w:sz="6" w:space="0" w:color="000000"/>
              <w:right w:val="nil"/>
            </w:tcBorders>
          </w:tcPr>
          <w:p w14:paraId="244F035F" w14:textId="77777777" w:rsidR="00572908" w:rsidRDefault="00572908">
            <w:pPr>
              <w:spacing w:before="0" w:after="160" w:line="259" w:lineRule="auto"/>
              <w:ind w:left="0" w:firstLine="0"/>
            </w:pPr>
          </w:p>
        </w:tc>
        <w:tc>
          <w:tcPr>
            <w:tcW w:w="1687" w:type="dxa"/>
            <w:tcBorders>
              <w:top w:val="nil"/>
              <w:left w:val="nil"/>
              <w:bottom w:val="single" w:sz="6" w:space="0" w:color="000000"/>
              <w:right w:val="nil"/>
            </w:tcBorders>
          </w:tcPr>
          <w:p w14:paraId="064122A4" w14:textId="77777777" w:rsidR="00572908" w:rsidRDefault="00000000">
            <w:pPr>
              <w:spacing w:before="0" w:after="0" w:line="259" w:lineRule="auto"/>
              <w:ind w:left="0" w:right="188" w:firstLine="0"/>
              <w:jc w:val="right"/>
            </w:pPr>
            <w:r>
              <w:rPr>
                <w:sz w:val="18"/>
              </w:rPr>
              <w:t>64.6</w:t>
            </w:r>
            <w:r>
              <w:t xml:space="preserve"> </w:t>
            </w:r>
          </w:p>
        </w:tc>
        <w:tc>
          <w:tcPr>
            <w:tcW w:w="1340" w:type="dxa"/>
            <w:tcBorders>
              <w:top w:val="nil"/>
              <w:left w:val="nil"/>
              <w:bottom w:val="single" w:sz="6" w:space="0" w:color="000000"/>
              <w:right w:val="nil"/>
            </w:tcBorders>
          </w:tcPr>
          <w:p w14:paraId="0BDA99DD" w14:textId="77777777" w:rsidR="00572908" w:rsidRDefault="00572908">
            <w:pPr>
              <w:spacing w:before="0" w:after="160" w:line="259" w:lineRule="auto"/>
              <w:ind w:left="0" w:firstLine="0"/>
            </w:pPr>
          </w:p>
        </w:tc>
        <w:tc>
          <w:tcPr>
            <w:tcW w:w="513" w:type="dxa"/>
            <w:tcBorders>
              <w:top w:val="nil"/>
              <w:left w:val="nil"/>
              <w:bottom w:val="single" w:sz="6" w:space="0" w:color="000000"/>
              <w:right w:val="nil"/>
            </w:tcBorders>
          </w:tcPr>
          <w:p w14:paraId="5C4D742C" w14:textId="77777777" w:rsidR="00572908" w:rsidRDefault="00000000">
            <w:pPr>
              <w:spacing w:before="0" w:after="0" w:line="259" w:lineRule="auto"/>
              <w:ind w:left="90" w:firstLine="0"/>
            </w:pPr>
            <w:r>
              <w:rPr>
                <w:sz w:val="18"/>
              </w:rPr>
              <w:t>54.7</w:t>
            </w:r>
          </w:p>
        </w:tc>
      </w:tr>
      <w:tr w:rsidR="00572908" w14:paraId="69B1DCEF" w14:textId="77777777">
        <w:trPr>
          <w:trHeight w:val="330"/>
        </w:trPr>
        <w:tc>
          <w:tcPr>
            <w:tcW w:w="315" w:type="dxa"/>
            <w:tcBorders>
              <w:top w:val="single" w:sz="6" w:space="0" w:color="000000"/>
              <w:left w:val="nil"/>
              <w:bottom w:val="double" w:sz="6" w:space="0" w:color="000000"/>
              <w:right w:val="nil"/>
            </w:tcBorders>
          </w:tcPr>
          <w:p w14:paraId="09313D69" w14:textId="77777777" w:rsidR="00572908" w:rsidRDefault="00000000">
            <w:pPr>
              <w:spacing w:before="0" w:after="0" w:line="259" w:lineRule="auto"/>
              <w:ind w:left="23" w:firstLine="0"/>
            </w:pPr>
            <w:r>
              <w:rPr>
                <w:sz w:val="18"/>
              </w:rPr>
              <w:t>$</w:t>
            </w:r>
          </w:p>
        </w:tc>
        <w:tc>
          <w:tcPr>
            <w:tcW w:w="1687" w:type="dxa"/>
            <w:tcBorders>
              <w:top w:val="single" w:sz="6" w:space="0" w:color="000000"/>
              <w:left w:val="nil"/>
              <w:bottom w:val="double" w:sz="6" w:space="0" w:color="000000"/>
              <w:right w:val="nil"/>
            </w:tcBorders>
          </w:tcPr>
          <w:p w14:paraId="410DA9B4" w14:textId="77777777" w:rsidR="00572908" w:rsidRDefault="00000000">
            <w:pPr>
              <w:spacing w:before="0" w:after="0" w:line="259" w:lineRule="auto"/>
              <w:ind w:left="0" w:right="188" w:firstLine="0"/>
              <w:jc w:val="right"/>
            </w:pPr>
            <w:r>
              <w:rPr>
                <w:sz w:val="18"/>
              </w:rPr>
              <w:t>200.1</w:t>
            </w:r>
            <w:r>
              <w:t xml:space="preserve"> </w:t>
            </w:r>
          </w:p>
        </w:tc>
        <w:tc>
          <w:tcPr>
            <w:tcW w:w="1340" w:type="dxa"/>
            <w:tcBorders>
              <w:top w:val="single" w:sz="6" w:space="0" w:color="000000"/>
              <w:left w:val="nil"/>
              <w:bottom w:val="double" w:sz="6" w:space="0" w:color="000000"/>
              <w:right w:val="nil"/>
            </w:tcBorders>
          </w:tcPr>
          <w:p w14:paraId="44343FF3" w14:textId="77777777" w:rsidR="00572908" w:rsidRDefault="00000000">
            <w:pPr>
              <w:spacing w:before="0" w:after="0" w:line="259" w:lineRule="auto"/>
              <w:ind w:left="0" w:firstLine="0"/>
            </w:pPr>
            <w:r>
              <w:rPr>
                <w:sz w:val="18"/>
              </w:rPr>
              <w:t>$</w:t>
            </w:r>
          </w:p>
        </w:tc>
        <w:tc>
          <w:tcPr>
            <w:tcW w:w="513" w:type="dxa"/>
            <w:tcBorders>
              <w:top w:val="single" w:sz="6" w:space="0" w:color="000000"/>
              <w:left w:val="nil"/>
              <w:bottom w:val="double" w:sz="6" w:space="0" w:color="000000"/>
              <w:right w:val="nil"/>
            </w:tcBorders>
          </w:tcPr>
          <w:p w14:paraId="238613C9" w14:textId="77777777" w:rsidR="00572908" w:rsidRDefault="00000000">
            <w:pPr>
              <w:spacing w:before="0" w:after="0" w:line="259" w:lineRule="auto"/>
              <w:ind w:left="0" w:firstLine="0"/>
            </w:pPr>
            <w:r>
              <w:rPr>
                <w:sz w:val="18"/>
              </w:rPr>
              <w:t>185.7</w:t>
            </w:r>
          </w:p>
        </w:tc>
      </w:tr>
    </w:tbl>
    <w:p w14:paraId="6775B1A3" w14:textId="77777777" w:rsidR="00572908" w:rsidRDefault="00000000">
      <w:pPr>
        <w:spacing w:before="0" w:after="78" w:line="261" w:lineRule="auto"/>
        <w:ind w:left="55"/>
      </w:pPr>
      <w:r>
        <w:rPr>
          <w:sz w:val="18"/>
        </w:rPr>
        <w:t>Americas</w:t>
      </w:r>
    </w:p>
    <w:p w14:paraId="292C9AE0" w14:textId="77777777" w:rsidR="00572908" w:rsidRDefault="00000000">
      <w:pPr>
        <w:spacing w:before="0" w:after="78" w:line="261" w:lineRule="auto"/>
        <w:ind w:left="55"/>
      </w:pPr>
      <w:r>
        <w:rPr>
          <w:sz w:val="18"/>
        </w:rPr>
        <w:t>EMEA</w:t>
      </w:r>
    </w:p>
    <w:p w14:paraId="2F3E42FE" w14:textId="77777777" w:rsidR="00572908" w:rsidRDefault="00000000">
      <w:pPr>
        <w:spacing w:before="0" w:after="104" w:line="261" w:lineRule="auto"/>
        <w:ind w:left="55"/>
      </w:pPr>
      <w:r>
        <w:rPr>
          <w:sz w:val="18"/>
        </w:rPr>
        <w:t>APAC</w:t>
      </w:r>
    </w:p>
    <w:p w14:paraId="029CC5EC" w14:textId="77777777" w:rsidR="00572908" w:rsidRDefault="00000000">
      <w:pPr>
        <w:spacing w:before="0" w:after="545" w:line="259" w:lineRule="auto"/>
        <w:ind w:left="30" w:firstLine="0"/>
      </w:pPr>
      <w:r>
        <w:t xml:space="preserve"> </w:t>
      </w:r>
    </w:p>
    <w:p w14:paraId="53619253" w14:textId="77777777" w:rsidR="00572908" w:rsidRDefault="00000000">
      <w:pPr>
        <w:spacing w:before="0" w:after="110"/>
        <w:ind w:left="15" w:firstLine="720"/>
      </w:pPr>
      <w:r>
        <w:t>Revenue in the United States of America was $68.9 million and $67.2 million for the three months ended January 3, 2020 and December 28, 2018, respectively.</w:t>
      </w:r>
    </w:p>
    <w:p w14:paraId="61375EB5" w14:textId="77777777" w:rsidR="00572908" w:rsidRDefault="00000000">
      <w:pPr>
        <w:spacing w:before="0" w:after="230"/>
        <w:ind w:left="15" w:firstLine="720"/>
      </w:pPr>
      <w:r>
        <w:t xml:space="preserve">Refer to Note 16, </w:t>
      </w:r>
      <w:r>
        <w:rPr>
          <w:i/>
        </w:rPr>
        <w:t>Segment Information</w:t>
      </w:r>
      <w:r>
        <w:t>, for the disaggregation of the Company’s revenue based on reportable operating segments.</w:t>
      </w:r>
    </w:p>
    <w:p w14:paraId="24392D75" w14:textId="77777777" w:rsidR="00572908" w:rsidRDefault="00000000">
      <w:pPr>
        <w:spacing w:before="0" w:after="109"/>
        <w:ind w:left="25" w:right="34"/>
      </w:pPr>
      <w:r>
        <w:rPr>
          <w:b/>
          <w:i/>
        </w:rPr>
        <w:t>Contract Balances</w:t>
      </w:r>
    </w:p>
    <w:p w14:paraId="4091A3F7" w14:textId="77777777" w:rsidR="00572908" w:rsidRDefault="00000000">
      <w:pPr>
        <w:spacing w:before="0"/>
        <w:ind w:left="730"/>
      </w:pPr>
      <w:r>
        <w:t>Contract assets are included within the prepaid expenses and other current assets, and other assets balances. Contract</w:t>
      </w:r>
    </w:p>
    <w:p w14:paraId="2E4C18FE" w14:textId="77777777" w:rsidR="00572908" w:rsidRDefault="00000000">
      <w:pPr>
        <w:spacing w:before="0" w:after="304"/>
        <w:ind w:left="25"/>
      </w:pPr>
      <w:r>
        <w:t>liabilities, which also includes refund obligations are included within the accrued liabilities and other current liabilities, deferred revenues, and other long-term liabilities balances. The following table summarizes the changes in the contract assets and refund liabilities for the three months ended January 3, 2020:</w:t>
      </w:r>
    </w:p>
    <w:p w14:paraId="38678F15" w14:textId="77777777" w:rsidR="00572908" w:rsidRDefault="00000000">
      <w:pPr>
        <w:pStyle w:val="Heading5"/>
        <w:tabs>
          <w:tab w:val="center" w:pos="9926"/>
        </w:tabs>
        <w:ind w:left="0" w:firstLine="0"/>
      </w:pPr>
      <w:r>
        <w:t>(In millions)</w:t>
      </w:r>
      <w:r>
        <w:tab/>
        <w:t>Contract Assets</w:t>
      </w:r>
    </w:p>
    <w:tbl>
      <w:tblPr>
        <w:tblStyle w:val="TableGrid"/>
        <w:tblW w:w="10860" w:type="dxa"/>
        <w:tblInd w:w="0" w:type="dxa"/>
        <w:tblCellMar>
          <w:top w:w="61" w:type="dxa"/>
          <w:left w:w="0" w:type="dxa"/>
          <w:bottom w:w="0" w:type="dxa"/>
          <w:right w:w="49" w:type="dxa"/>
        </w:tblCellMar>
        <w:tblLook w:val="04A0" w:firstRow="1" w:lastRow="0" w:firstColumn="1" w:lastColumn="0" w:noHBand="0" w:noVBand="1"/>
      </w:tblPr>
      <w:tblGrid>
        <w:gridCol w:w="9022"/>
        <w:gridCol w:w="1414"/>
        <w:gridCol w:w="424"/>
      </w:tblGrid>
      <w:tr w:rsidR="00572908" w14:paraId="55B68385" w14:textId="77777777">
        <w:trPr>
          <w:trHeight w:val="302"/>
        </w:trPr>
        <w:tc>
          <w:tcPr>
            <w:tcW w:w="9022" w:type="dxa"/>
            <w:tcBorders>
              <w:top w:val="nil"/>
              <w:left w:val="nil"/>
              <w:bottom w:val="nil"/>
              <w:right w:val="nil"/>
            </w:tcBorders>
          </w:tcPr>
          <w:p w14:paraId="77E8E50D" w14:textId="77777777" w:rsidR="00572908" w:rsidRDefault="00000000">
            <w:pPr>
              <w:spacing w:before="0" w:after="0" w:line="259" w:lineRule="auto"/>
              <w:ind w:left="180" w:firstLine="0"/>
            </w:pPr>
            <w:r>
              <w:rPr>
                <w:sz w:val="18"/>
              </w:rPr>
              <w:t>Balance at September 28, 2019</w:t>
            </w:r>
          </w:p>
        </w:tc>
        <w:tc>
          <w:tcPr>
            <w:tcW w:w="1414" w:type="dxa"/>
            <w:tcBorders>
              <w:top w:val="single" w:sz="6" w:space="0" w:color="000000"/>
              <w:left w:val="nil"/>
              <w:bottom w:val="nil"/>
              <w:right w:val="nil"/>
            </w:tcBorders>
          </w:tcPr>
          <w:p w14:paraId="3CA82E6A" w14:textId="77777777" w:rsidR="00572908" w:rsidRDefault="00000000">
            <w:pPr>
              <w:spacing w:before="0" w:after="0" w:line="259" w:lineRule="auto"/>
              <w:ind w:left="0" w:firstLine="0"/>
            </w:pPr>
            <w:r>
              <w:rPr>
                <w:sz w:val="18"/>
              </w:rPr>
              <w:t>$</w:t>
            </w:r>
          </w:p>
        </w:tc>
        <w:tc>
          <w:tcPr>
            <w:tcW w:w="424" w:type="dxa"/>
            <w:tcBorders>
              <w:top w:val="single" w:sz="6" w:space="0" w:color="000000"/>
              <w:left w:val="nil"/>
              <w:bottom w:val="nil"/>
              <w:right w:val="nil"/>
            </w:tcBorders>
          </w:tcPr>
          <w:p w14:paraId="1B097ABE" w14:textId="77777777" w:rsidR="00572908" w:rsidRDefault="00000000">
            <w:pPr>
              <w:spacing w:before="0" w:after="0" w:line="259" w:lineRule="auto"/>
              <w:ind w:left="0" w:firstLine="0"/>
            </w:pPr>
            <w:r>
              <w:rPr>
                <w:sz w:val="18"/>
              </w:rPr>
              <w:t>23.7</w:t>
            </w:r>
          </w:p>
        </w:tc>
      </w:tr>
      <w:tr w:rsidR="00572908" w14:paraId="534F72EB" w14:textId="77777777">
        <w:trPr>
          <w:trHeight w:val="285"/>
        </w:trPr>
        <w:tc>
          <w:tcPr>
            <w:tcW w:w="9022" w:type="dxa"/>
            <w:tcBorders>
              <w:top w:val="nil"/>
              <w:left w:val="nil"/>
              <w:bottom w:val="nil"/>
              <w:right w:val="nil"/>
            </w:tcBorders>
          </w:tcPr>
          <w:p w14:paraId="55E05D82" w14:textId="77777777" w:rsidR="00572908" w:rsidRDefault="00000000">
            <w:pPr>
              <w:spacing w:before="0" w:after="0" w:line="259" w:lineRule="auto"/>
              <w:ind w:left="300" w:firstLine="0"/>
            </w:pPr>
            <w:r>
              <w:rPr>
                <w:sz w:val="18"/>
              </w:rPr>
              <w:t>Costs recovered from product returns during the period</w:t>
            </w:r>
          </w:p>
        </w:tc>
        <w:tc>
          <w:tcPr>
            <w:tcW w:w="1414" w:type="dxa"/>
            <w:tcBorders>
              <w:top w:val="nil"/>
              <w:left w:val="nil"/>
              <w:bottom w:val="nil"/>
              <w:right w:val="nil"/>
            </w:tcBorders>
          </w:tcPr>
          <w:p w14:paraId="1B70160D" w14:textId="77777777" w:rsidR="00572908" w:rsidRDefault="00572908">
            <w:pPr>
              <w:spacing w:before="0" w:after="160" w:line="259" w:lineRule="auto"/>
              <w:ind w:left="0" w:firstLine="0"/>
            </w:pPr>
          </w:p>
        </w:tc>
        <w:tc>
          <w:tcPr>
            <w:tcW w:w="424" w:type="dxa"/>
            <w:tcBorders>
              <w:top w:val="nil"/>
              <w:left w:val="nil"/>
              <w:bottom w:val="nil"/>
              <w:right w:val="nil"/>
            </w:tcBorders>
          </w:tcPr>
          <w:p w14:paraId="360AB1B0" w14:textId="77777777" w:rsidR="00572908" w:rsidRDefault="00000000">
            <w:pPr>
              <w:spacing w:before="0" w:after="0" w:line="259" w:lineRule="auto"/>
              <w:ind w:left="30" w:firstLine="0"/>
              <w:jc w:val="both"/>
            </w:pPr>
            <w:r>
              <w:rPr>
                <w:sz w:val="18"/>
              </w:rPr>
              <w:t>(0.8)</w:t>
            </w:r>
          </w:p>
        </w:tc>
      </w:tr>
      <w:tr w:rsidR="00572908" w14:paraId="155C9D08" w14:textId="77777777">
        <w:trPr>
          <w:trHeight w:val="283"/>
        </w:trPr>
        <w:tc>
          <w:tcPr>
            <w:tcW w:w="9022" w:type="dxa"/>
            <w:vMerge w:val="restart"/>
            <w:tcBorders>
              <w:top w:val="nil"/>
              <w:left w:val="nil"/>
              <w:bottom w:val="single" w:sz="6" w:space="0" w:color="9A9A9A"/>
              <w:right w:val="nil"/>
            </w:tcBorders>
          </w:tcPr>
          <w:p w14:paraId="29F8943D" w14:textId="77777777" w:rsidR="00572908" w:rsidRDefault="00000000">
            <w:pPr>
              <w:spacing w:before="0" w:after="210" w:line="362" w:lineRule="auto"/>
              <w:ind w:left="180" w:right="2505" w:firstLine="120"/>
            </w:pPr>
            <w:r>
              <w:rPr>
                <w:sz w:val="18"/>
              </w:rPr>
              <w:t>Contract asset from shipments of products, subject to return during the period Balance at January 3, 2020</w:t>
            </w:r>
          </w:p>
          <w:p w14:paraId="405BAD18" w14:textId="77777777" w:rsidR="00572908" w:rsidRDefault="00000000">
            <w:pPr>
              <w:spacing w:before="0" w:after="0" w:line="259" w:lineRule="auto"/>
              <w:ind w:left="1886" w:firstLine="0"/>
              <w:jc w:val="center"/>
            </w:pPr>
            <w:r>
              <w:t>11</w:t>
            </w:r>
          </w:p>
        </w:tc>
        <w:tc>
          <w:tcPr>
            <w:tcW w:w="1414" w:type="dxa"/>
            <w:tcBorders>
              <w:top w:val="nil"/>
              <w:left w:val="nil"/>
              <w:bottom w:val="single" w:sz="6" w:space="0" w:color="000000"/>
              <w:right w:val="nil"/>
            </w:tcBorders>
          </w:tcPr>
          <w:p w14:paraId="180C4FC2" w14:textId="77777777" w:rsidR="00572908" w:rsidRDefault="00572908">
            <w:pPr>
              <w:spacing w:before="0" w:after="160" w:line="259" w:lineRule="auto"/>
              <w:ind w:left="0" w:firstLine="0"/>
            </w:pPr>
          </w:p>
        </w:tc>
        <w:tc>
          <w:tcPr>
            <w:tcW w:w="424" w:type="dxa"/>
            <w:tcBorders>
              <w:top w:val="nil"/>
              <w:left w:val="nil"/>
              <w:bottom w:val="single" w:sz="6" w:space="0" w:color="000000"/>
              <w:right w:val="nil"/>
            </w:tcBorders>
          </w:tcPr>
          <w:p w14:paraId="2B5C7761" w14:textId="77777777" w:rsidR="00572908" w:rsidRDefault="00000000">
            <w:pPr>
              <w:spacing w:before="0" w:after="0" w:line="259" w:lineRule="auto"/>
              <w:ind w:left="90" w:firstLine="0"/>
            </w:pPr>
            <w:r>
              <w:rPr>
                <w:sz w:val="18"/>
              </w:rPr>
              <w:t>1.6</w:t>
            </w:r>
          </w:p>
        </w:tc>
      </w:tr>
      <w:tr w:rsidR="00572908" w14:paraId="243FA1DD" w14:textId="77777777">
        <w:trPr>
          <w:trHeight w:val="315"/>
        </w:trPr>
        <w:tc>
          <w:tcPr>
            <w:tcW w:w="0" w:type="auto"/>
            <w:vMerge/>
            <w:tcBorders>
              <w:top w:val="nil"/>
              <w:left w:val="nil"/>
              <w:bottom w:val="nil"/>
              <w:right w:val="nil"/>
            </w:tcBorders>
          </w:tcPr>
          <w:p w14:paraId="1D00F8C0" w14:textId="77777777" w:rsidR="00572908" w:rsidRDefault="00572908">
            <w:pPr>
              <w:spacing w:before="0" w:after="160" w:line="259" w:lineRule="auto"/>
              <w:ind w:left="0" w:firstLine="0"/>
            </w:pPr>
          </w:p>
        </w:tc>
        <w:tc>
          <w:tcPr>
            <w:tcW w:w="1414" w:type="dxa"/>
            <w:tcBorders>
              <w:top w:val="single" w:sz="6" w:space="0" w:color="000000"/>
              <w:left w:val="nil"/>
              <w:bottom w:val="double" w:sz="6" w:space="0" w:color="000000"/>
              <w:right w:val="nil"/>
            </w:tcBorders>
          </w:tcPr>
          <w:p w14:paraId="4953A41C" w14:textId="77777777" w:rsidR="00572908" w:rsidRDefault="00000000">
            <w:pPr>
              <w:spacing w:before="0" w:after="0" w:line="259" w:lineRule="auto"/>
              <w:ind w:left="0" w:firstLine="0"/>
            </w:pPr>
            <w:r>
              <w:rPr>
                <w:sz w:val="18"/>
              </w:rPr>
              <w:t>$</w:t>
            </w:r>
          </w:p>
        </w:tc>
        <w:tc>
          <w:tcPr>
            <w:tcW w:w="424" w:type="dxa"/>
            <w:tcBorders>
              <w:top w:val="single" w:sz="6" w:space="0" w:color="000000"/>
              <w:left w:val="nil"/>
              <w:bottom w:val="double" w:sz="6" w:space="0" w:color="000000"/>
              <w:right w:val="nil"/>
            </w:tcBorders>
          </w:tcPr>
          <w:p w14:paraId="28CB8F27" w14:textId="77777777" w:rsidR="00572908" w:rsidRDefault="00000000">
            <w:pPr>
              <w:spacing w:before="0" w:after="0" w:line="259" w:lineRule="auto"/>
              <w:ind w:left="0" w:firstLine="0"/>
            </w:pPr>
            <w:r>
              <w:rPr>
                <w:sz w:val="18"/>
              </w:rPr>
              <w:t>24.5</w:t>
            </w:r>
          </w:p>
        </w:tc>
      </w:tr>
      <w:tr w:rsidR="00572908" w14:paraId="0E8A7DD6" w14:textId="77777777">
        <w:trPr>
          <w:trHeight w:val="623"/>
        </w:trPr>
        <w:tc>
          <w:tcPr>
            <w:tcW w:w="0" w:type="auto"/>
            <w:vMerge/>
            <w:tcBorders>
              <w:top w:val="nil"/>
              <w:left w:val="nil"/>
              <w:bottom w:val="single" w:sz="6" w:space="0" w:color="9A9A9A"/>
              <w:right w:val="nil"/>
            </w:tcBorders>
          </w:tcPr>
          <w:p w14:paraId="383154D5" w14:textId="77777777" w:rsidR="00572908" w:rsidRDefault="00572908">
            <w:pPr>
              <w:spacing w:before="0" w:after="160" w:line="259" w:lineRule="auto"/>
              <w:ind w:left="0" w:firstLine="0"/>
            </w:pPr>
          </w:p>
        </w:tc>
        <w:tc>
          <w:tcPr>
            <w:tcW w:w="1414" w:type="dxa"/>
            <w:tcBorders>
              <w:top w:val="double" w:sz="6" w:space="0" w:color="000000"/>
              <w:left w:val="nil"/>
              <w:bottom w:val="single" w:sz="6" w:space="0" w:color="9A9A9A"/>
              <w:right w:val="nil"/>
            </w:tcBorders>
          </w:tcPr>
          <w:p w14:paraId="57903609" w14:textId="77777777" w:rsidR="00572908" w:rsidRDefault="00572908">
            <w:pPr>
              <w:spacing w:before="0" w:after="160" w:line="259" w:lineRule="auto"/>
              <w:ind w:left="0" w:firstLine="0"/>
            </w:pPr>
          </w:p>
        </w:tc>
        <w:tc>
          <w:tcPr>
            <w:tcW w:w="424" w:type="dxa"/>
            <w:tcBorders>
              <w:top w:val="double" w:sz="6" w:space="0" w:color="000000"/>
              <w:left w:val="nil"/>
              <w:bottom w:val="single" w:sz="6" w:space="0" w:color="9A9A9A"/>
              <w:right w:val="nil"/>
            </w:tcBorders>
          </w:tcPr>
          <w:p w14:paraId="5275DC1F" w14:textId="77777777" w:rsidR="00572908" w:rsidRDefault="00572908">
            <w:pPr>
              <w:spacing w:before="0" w:after="160" w:line="259" w:lineRule="auto"/>
              <w:ind w:left="0" w:firstLine="0"/>
            </w:pPr>
          </w:p>
        </w:tc>
      </w:tr>
    </w:tbl>
    <w:p w14:paraId="720A35C8" w14:textId="77777777" w:rsidR="00572908" w:rsidRDefault="00572908">
      <w:pPr>
        <w:sectPr w:rsidR="00572908">
          <w:headerReference w:type="even" r:id="rId14"/>
          <w:headerReference w:type="default" r:id="rId15"/>
          <w:headerReference w:type="first" r:id="rId16"/>
          <w:pgSz w:w="12240" w:h="15840"/>
          <w:pgMar w:top="621" w:right="680" w:bottom="667" w:left="700" w:header="720" w:footer="720" w:gutter="0"/>
          <w:cols w:space="720"/>
        </w:sectPr>
      </w:pPr>
    </w:p>
    <w:p w14:paraId="0CBE3EF5" w14:textId="77777777" w:rsidR="00572908" w:rsidRDefault="00000000">
      <w:pPr>
        <w:pStyle w:val="Heading5"/>
        <w:tabs>
          <w:tab w:val="center" w:pos="9924"/>
        </w:tabs>
        <w:spacing w:after="75"/>
        <w:ind w:left="0" w:firstLine="0"/>
      </w:pPr>
      <w:r>
        <w:lastRenderedPageBreak/>
        <w:t>(In millions)</w:t>
      </w:r>
      <w:r>
        <w:tab/>
        <w:t>Refund Liabilities</w:t>
      </w:r>
    </w:p>
    <w:tbl>
      <w:tblPr>
        <w:tblStyle w:val="TableGrid"/>
        <w:tblpPr w:vertAnchor="text" w:tblpX="8985" w:tblpY="-78"/>
        <w:tblOverlap w:val="never"/>
        <w:tblW w:w="1875" w:type="dxa"/>
        <w:tblInd w:w="0" w:type="dxa"/>
        <w:tblCellMar>
          <w:top w:w="78" w:type="dxa"/>
          <w:left w:w="0" w:type="dxa"/>
          <w:bottom w:w="0" w:type="dxa"/>
          <w:right w:w="49" w:type="dxa"/>
        </w:tblCellMar>
        <w:tblLook w:val="04A0" w:firstRow="1" w:lastRow="0" w:firstColumn="1" w:lastColumn="0" w:noHBand="0" w:noVBand="1"/>
      </w:tblPr>
      <w:tblGrid>
        <w:gridCol w:w="1451"/>
        <w:gridCol w:w="424"/>
      </w:tblGrid>
      <w:tr w:rsidR="00572908" w14:paraId="29D48678" w14:textId="77777777">
        <w:trPr>
          <w:trHeight w:val="870"/>
        </w:trPr>
        <w:tc>
          <w:tcPr>
            <w:tcW w:w="1451" w:type="dxa"/>
            <w:tcBorders>
              <w:top w:val="single" w:sz="6" w:space="0" w:color="000000"/>
              <w:left w:val="nil"/>
              <w:bottom w:val="single" w:sz="6" w:space="0" w:color="000000"/>
              <w:right w:val="nil"/>
            </w:tcBorders>
          </w:tcPr>
          <w:p w14:paraId="7981F5DF" w14:textId="77777777" w:rsidR="00572908" w:rsidRDefault="00000000">
            <w:pPr>
              <w:spacing w:before="0" w:after="0" w:line="259" w:lineRule="auto"/>
              <w:ind w:left="33" w:firstLine="0"/>
            </w:pPr>
            <w:r>
              <w:rPr>
                <w:sz w:val="18"/>
              </w:rPr>
              <w:t>$</w:t>
            </w:r>
          </w:p>
        </w:tc>
        <w:tc>
          <w:tcPr>
            <w:tcW w:w="424" w:type="dxa"/>
            <w:tcBorders>
              <w:top w:val="single" w:sz="6" w:space="0" w:color="000000"/>
              <w:left w:val="nil"/>
              <w:bottom w:val="single" w:sz="6" w:space="0" w:color="000000"/>
              <w:right w:val="nil"/>
            </w:tcBorders>
          </w:tcPr>
          <w:p w14:paraId="09C2670C" w14:textId="77777777" w:rsidR="00572908" w:rsidRDefault="00000000">
            <w:pPr>
              <w:spacing w:before="0" w:after="60" w:line="259" w:lineRule="auto"/>
              <w:ind w:left="0" w:firstLine="0"/>
            </w:pPr>
            <w:r>
              <w:rPr>
                <w:sz w:val="18"/>
              </w:rPr>
              <w:t>26.4</w:t>
            </w:r>
          </w:p>
          <w:p w14:paraId="01F7F4BB" w14:textId="77777777" w:rsidR="00572908" w:rsidRDefault="00000000">
            <w:pPr>
              <w:spacing w:before="0" w:after="60" w:line="259" w:lineRule="auto"/>
              <w:ind w:left="30" w:firstLine="0"/>
              <w:jc w:val="both"/>
            </w:pPr>
            <w:r>
              <w:rPr>
                <w:sz w:val="18"/>
              </w:rPr>
              <w:t>(0.9)</w:t>
            </w:r>
          </w:p>
          <w:p w14:paraId="20745458" w14:textId="77777777" w:rsidR="00572908" w:rsidRDefault="00000000">
            <w:pPr>
              <w:spacing w:before="0" w:after="0" w:line="259" w:lineRule="auto"/>
              <w:ind w:left="90" w:firstLine="0"/>
            </w:pPr>
            <w:r>
              <w:rPr>
                <w:sz w:val="18"/>
              </w:rPr>
              <w:t>1.7</w:t>
            </w:r>
          </w:p>
        </w:tc>
      </w:tr>
      <w:tr w:rsidR="00572908" w14:paraId="46F50135" w14:textId="77777777">
        <w:trPr>
          <w:trHeight w:val="315"/>
        </w:trPr>
        <w:tc>
          <w:tcPr>
            <w:tcW w:w="1451" w:type="dxa"/>
            <w:tcBorders>
              <w:top w:val="single" w:sz="6" w:space="0" w:color="000000"/>
              <w:left w:val="nil"/>
              <w:bottom w:val="double" w:sz="6" w:space="0" w:color="000000"/>
              <w:right w:val="nil"/>
            </w:tcBorders>
          </w:tcPr>
          <w:p w14:paraId="5937738C" w14:textId="77777777" w:rsidR="00572908" w:rsidRDefault="00000000">
            <w:pPr>
              <w:spacing w:before="0" w:after="0" w:line="259" w:lineRule="auto"/>
              <w:ind w:left="33" w:firstLine="0"/>
            </w:pPr>
            <w:r>
              <w:rPr>
                <w:sz w:val="18"/>
              </w:rPr>
              <w:t>$</w:t>
            </w:r>
          </w:p>
        </w:tc>
        <w:tc>
          <w:tcPr>
            <w:tcW w:w="424" w:type="dxa"/>
            <w:tcBorders>
              <w:top w:val="single" w:sz="6" w:space="0" w:color="000000"/>
              <w:left w:val="nil"/>
              <w:bottom w:val="double" w:sz="6" w:space="0" w:color="000000"/>
              <w:right w:val="nil"/>
            </w:tcBorders>
          </w:tcPr>
          <w:p w14:paraId="3F58A66A" w14:textId="77777777" w:rsidR="00572908" w:rsidRDefault="00000000">
            <w:pPr>
              <w:spacing w:before="0" w:after="0" w:line="259" w:lineRule="auto"/>
              <w:ind w:left="0" w:firstLine="0"/>
            </w:pPr>
            <w:r>
              <w:rPr>
                <w:sz w:val="18"/>
              </w:rPr>
              <w:t>27.2</w:t>
            </w:r>
          </w:p>
        </w:tc>
      </w:tr>
    </w:tbl>
    <w:p w14:paraId="403C19C8" w14:textId="77777777" w:rsidR="00572908" w:rsidRDefault="00000000">
      <w:pPr>
        <w:spacing w:before="0" w:after="78" w:line="261" w:lineRule="auto"/>
        <w:ind w:left="190"/>
      </w:pPr>
      <w:r>
        <w:rPr>
          <w:sz w:val="18"/>
        </w:rPr>
        <w:t>Balance at September 28, 2019</w:t>
      </w:r>
    </w:p>
    <w:p w14:paraId="5CB5EB17" w14:textId="77777777" w:rsidR="00572908" w:rsidRDefault="00000000">
      <w:pPr>
        <w:spacing w:before="0" w:after="30" w:line="328" w:lineRule="auto"/>
        <w:ind w:left="310"/>
      </w:pPr>
      <w:r>
        <w:rPr>
          <w:sz w:val="18"/>
        </w:rPr>
        <w:t>Release of refund liability included in beginning of year refund liability Additions to refund liabilities</w:t>
      </w:r>
    </w:p>
    <w:p w14:paraId="4A08BE9A" w14:textId="77777777" w:rsidR="00572908" w:rsidRDefault="00000000">
      <w:pPr>
        <w:spacing w:before="0" w:after="554" w:line="261" w:lineRule="auto"/>
        <w:ind w:left="190"/>
      </w:pPr>
      <w:r>
        <w:rPr>
          <w:sz w:val="18"/>
        </w:rPr>
        <w:t>Balance at January 3, 2020</w:t>
      </w:r>
    </w:p>
    <w:p w14:paraId="4C84ED57" w14:textId="77777777" w:rsidR="00572908" w:rsidRDefault="00000000">
      <w:pPr>
        <w:spacing w:before="0" w:after="109"/>
        <w:ind w:left="25" w:right="34"/>
      </w:pPr>
      <w:r>
        <w:rPr>
          <w:b/>
          <w:i/>
        </w:rPr>
        <w:t>Remaining Performance Obligations</w:t>
      </w:r>
    </w:p>
    <w:p w14:paraId="229202D1" w14:textId="77777777" w:rsidR="00572908" w:rsidRDefault="00000000">
      <w:pPr>
        <w:spacing w:before="0" w:line="254" w:lineRule="auto"/>
        <w:ind w:left="291" w:right="348"/>
        <w:jc w:val="center"/>
      </w:pPr>
      <w:r>
        <w:t>Remaining performance obligations represent the transaction price of firm orders for which revenue has not yet been</w:t>
      </w:r>
    </w:p>
    <w:p w14:paraId="5682C818" w14:textId="77777777" w:rsidR="00572908" w:rsidRDefault="00000000">
      <w:pPr>
        <w:spacing w:before="0" w:after="140"/>
        <w:ind w:left="25"/>
      </w:pPr>
      <w:r>
        <w:t>recognized. As of January 3, 2020, total remaining performance obligations amounted to $268.3 million. The Company expects to recognize the remaining performance obligations over the next 12 months.</w:t>
      </w:r>
    </w:p>
    <w:p w14:paraId="72431516" w14:textId="77777777" w:rsidR="00572908" w:rsidRDefault="00000000">
      <w:pPr>
        <w:spacing w:before="0" w:after="109"/>
        <w:ind w:left="25" w:right="34"/>
      </w:pPr>
      <w:r>
        <w:rPr>
          <w:b/>
          <w:i/>
        </w:rPr>
        <w:t>Costs to Obtain or Fulfill a Customer Contract</w:t>
      </w:r>
    </w:p>
    <w:p w14:paraId="128CDB11" w14:textId="77777777" w:rsidR="00572908" w:rsidRDefault="00000000">
      <w:pPr>
        <w:spacing w:before="0" w:after="350"/>
        <w:ind w:left="15" w:firstLine="720"/>
      </w:pPr>
      <w:r>
        <w:t>The Company has certain costs to obtain and fulfill a customer contract, such as commissions and shipping costs. The Company recognizes the incremental costs of obtaining contracts as an expense when incurred if the amortization period of the assets that the Company otherwise would have recognized is one year or less. Incremental costs of obtaining contracts that would be recognized over greater than one year are not material. The Company accounts for shipping and handling activities related to contracts with customers as costs to fulfill the promise to transfer the associated products. These costs are included as a component of cost of revenues.</w:t>
      </w:r>
    </w:p>
    <w:p w14:paraId="40BCC835" w14:textId="77777777" w:rsidR="00572908" w:rsidRDefault="00000000">
      <w:pPr>
        <w:pStyle w:val="Heading4"/>
        <w:spacing w:after="105"/>
        <w:ind w:left="25" w:right="45"/>
      </w:pPr>
      <w:r>
        <w:t>3. LEASES</w:t>
      </w:r>
    </w:p>
    <w:p w14:paraId="25597977" w14:textId="77777777" w:rsidR="00572908" w:rsidRDefault="00000000">
      <w:pPr>
        <w:spacing w:before="0"/>
        <w:ind w:left="730"/>
      </w:pPr>
      <w:r>
        <w:t>On September 28, 2019, the Company adopted a new accounting standard that amends the guidance for the accounting and</w:t>
      </w:r>
    </w:p>
    <w:p w14:paraId="74958665" w14:textId="77777777" w:rsidR="00572908" w:rsidRDefault="00000000">
      <w:pPr>
        <w:spacing w:before="0" w:after="110"/>
        <w:ind w:left="25"/>
      </w:pPr>
      <w:r>
        <w:t>reporting of leases. The determination of whether an arrangement is, or contains, a lease is performed at the inception of the arrangement. The Company has operating and finance leases for office space, warehouse and manufacturing space, vehicles and certain equipment. The Company's lease agreements do not contain any material residual value guarantees, variable lease costs, bargain purchase options or restrictive covenants. The Company does not have any lease transactions with related parties. Leases with an initial term of 12 months or less are generally not recorded on the balance sheet and expense for these leases is recognized on a straight-line basis over the lease term. The Company's leases have remaining lease terms of one year to approximately five years, some of which may include options to extend the leases for up to six years and some include options to terminate early. These options have been included in the determination of the lease liability when it is reasonably certain that the option will be exercised.</w:t>
      </w:r>
    </w:p>
    <w:p w14:paraId="2751CB6D" w14:textId="77777777" w:rsidR="00572908" w:rsidRDefault="00000000">
      <w:pPr>
        <w:spacing w:before="0"/>
        <w:ind w:left="730"/>
      </w:pPr>
      <w:r>
        <w:t>Right-of-use assets represent the Company's right to use an underlying asset for the lease term and lease liabilities represent</w:t>
      </w:r>
    </w:p>
    <w:p w14:paraId="07F5DC75" w14:textId="77777777" w:rsidR="00572908" w:rsidRDefault="00000000">
      <w:pPr>
        <w:spacing w:before="0" w:after="230"/>
        <w:ind w:left="25"/>
      </w:pPr>
      <w:r>
        <w:t>the Company's obligation to make lease payments arising from the lease contract. Operating lease liabilities and their corresponding right-of-use assets are recorded based on the present value of fixed lease payments over the expected lease term. The interest rate implicit in lease contracts is typically not readily determinable. As such, our incremental borrowing rate is based on a credit-adjusted risk-free rate, which best approximates a secured rate over a similar term of lease.</w:t>
      </w:r>
    </w:p>
    <w:p w14:paraId="7E172F65" w14:textId="77777777" w:rsidR="00572908" w:rsidRDefault="00000000">
      <w:pPr>
        <w:spacing w:before="0" w:line="254" w:lineRule="auto"/>
        <w:ind w:left="291" w:right="267"/>
        <w:jc w:val="center"/>
      </w:pPr>
      <w:r>
        <w:t>12</w:t>
      </w:r>
    </w:p>
    <w:p w14:paraId="5A822D0D" w14:textId="77777777" w:rsidR="00572908" w:rsidRDefault="00000000">
      <w:pPr>
        <w:spacing w:before="0" w:after="0" w:line="259" w:lineRule="auto"/>
        <w:ind w:left="0" w:right="-15" w:firstLine="0"/>
      </w:pPr>
      <w:r>
        <w:rPr>
          <w:rFonts w:ascii="Calibri" w:eastAsia="Calibri" w:hAnsi="Calibri" w:cs="Calibri"/>
          <w:noProof/>
          <w:sz w:val="22"/>
        </w:rPr>
        <mc:AlternateContent>
          <mc:Choice Requires="wpg">
            <w:drawing>
              <wp:inline distT="0" distB="0" distL="0" distR="0" wp14:anchorId="6899D94C" wp14:editId="71323690">
                <wp:extent cx="6896100" cy="19050"/>
                <wp:effectExtent l="0" t="0" r="0" b="0"/>
                <wp:docPr id="91003" name="Group 9100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691" name="Shape 12169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692" name="Shape 12169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174" name="Shape 317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175" name="Shape 317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1003" style="width:543pt;height:1.5pt;mso-position-horizontal-relative:char;mso-position-vertical-relative:line" coordsize="68961,190">
                <v:shape id="Shape 121693" style="position:absolute;width:68961;height:95;left:0;top:0;" coordsize="6896100,9525" path="m0,0l6896100,0l6896100,9525l0,9525l0,0">
                  <v:stroke weight="0pt" endcap="flat" joinstyle="miter" miterlimit="10" on="false" color="#000000" opacity="0"/>
                  <v:fill on="true" color="#9a9a9a"/>
                </v:shape>
                <v:shape id="Shape 121694" style="position:absolute;width:68961;height:95;left:0;top:95;" coordsize="6896100,9525" path="m0,0l6896100,0l6896100,9525l0,9525l0,0">
                  <v:stroke weight="0pt" endcap="flat" joinstyle="miter" miterlimit="10" on="false" color="#000000" opacity="0"/>
                  <v:fill on="true" color="#eeeeee"/>
                </v:shape>
                <v:shape id="Shape 3174" style="position:absolute;width:95;height:190;left:68865;top:0;" coordsize="9525,19050" path="m9525,0l9525,19050l0,19050l0,9525l9525,0x">
                  <v:stroke weight="0pt" endcap="flat" joinstyle="miter" miterlimit="10" on="false" color="#000000" opacity="0"/>
                  <v:fill on="true" color="#eeeeee"/>
                </v:shape>
                <v:shape id="Shape 3175" style="position:absolute;width:95;height:190;left:0;top:0;" coordsize="9525,19050" path="m0,0l9525,0l9525,9525l0,19050l0,0x">
                  <v:stroke weight="0pt" endcap="flat" joinstyle="miter" miterlimit="10" on="false" color="#000000" opacity="0"/>
                  <v:fill on="true" color="#9a9a9a"/>
                </v:shape>
              </v:group>
            </w:pict>
          </mc:Fallback>
        </mc:AlternateContent>
      </w:r>
    </w:p>
    <w:tbl>
      <w:tblPr>
        <w:tblStyle w:val="TableGrid"/>
        <w:tblpPr w:vertAnchor="text" w:tblpX="30" w:tblpY="420"/>
        <w:tblOverlap w:val="never"/>
        <w:tblW w:w="10722" w:type="dxa"/>
        <w:tblInd w:w="0" w:type="dxa"/>
        <w:tblCellMar>
          <w:top w:w="0" w:type="dxa"/>
          <w:left w:w="0" w:type="dxa"/>
          <w:bottom w:w="0" w:type="dxa"/>
          <w:right w:w="0" w:type="dxa"/>
        </w:tblCellMar>
        <w:tblLook w:val="04A0" w:firstRow="1" w:lastRow="0" w:firstColumn="1" w:lastColumn="0" w:noHBand="0" w:noVBand="1"/>
      </w:tblPr>
      <w:tblGrid>
        <w:gridCol w:w="3549"/>
        <w:gridCol w:w="3336"/>
        <w:gridCol w:w="274"/>
        <w:gridCol w:w="1828"/>
        <w:gridCol w:w="259"/>
        <w:gridCol w:w="1476"/>
      </w:tblGrid>
      <w:tr w:rsidR="00572908" w14:paraId="35A0066B" w14:textId="77777777">
        <w:trPr>
          <w:trHeight w:val="248"/>
        </w:trPr>
        <w:tc>
          <w:tcPr>
            <w:tcW w:w="3549" w:type="dxa"/>
            <w:tcBorders>
              <w:top w:val="nil"/>
              <w:left w:val="nil"/>
              <w:bottom w:val="nil"/>
              <w:right w:val="nil"/>
            </w:tcBorders>
          </w:tcPr>
          <w:p w14:paraId="4F073333" w14:textId="77777777" w:rsidR="00572908" w:rsidRDefault="00000000">
            <w:pPr>
              <w:spacing w:before="0" w:after="0" w:line="259" w:lineRule="auto"/>
              <w:ind w:left="0" w:firstLine="0"/>
            </w:pPr>
            <w:r>
              <w:t xml:space="preserve"> </w:t>
            </w:r>
          </w:p>
        </w:tc>
        <w:tc>
          <w:tcPr>
            <w:tcW w:w="3336" w:type="dxa"/>
            <w:tcBorders>
              <w:top w:val="nil"/>
              <w:left w:val="nil"/>
              <w:bottom w:val="nil"/>
              <w:right w:val="nil"/>
            </w:tcBorders>
          </w:tcPr>
          <w:p w14:paraId="6243FF72" w14:textId="77777777" w:rsidR="00572908" w:rsidRDefault="00572908">
            <w:pPr>
              <w:spacing w:before="0" w:after="160" w:line="259" w:lineRule="auto"/>
              <w:ind w:left="0" w:firstLine="0"/>
            </w:pPr>
          </w:p>
        </w:tc>
        <w:tc>
          <w:tcPr>
            <w:tcW w:w="274" w:type="dxa"/>
            <w:tcBorders>
              <w:top w:val="nil"/>
              <w:left w:val="nil"/>
              <w:bottom w:val="nil"/>
              <w:right w:val="nil"/>
            </w:tcBorders>
          </w:tcPr>
          <w:p w14:paraId="65ABA309" w14:textId="77777777" w:rsidR="00572908" w:rsidRDefault="00000000">
            <w:pPr>
              <w:spacing w:before="0" w:after="0" w:line="259" w:lineRule="auto"/>
              <w:ind w:left="0" w:firstLine="0"/>
            </w:pPr>
            <w:r>
              <w:t xml:space="preserve"> </w:t>
            </w:r>
          </w:p>
        </w:tc>
        <w:tc>
          <w:tcPr>
            <w:tcW w:w="3563" w:type="dxa"/>
            <w:gridSpan w:val="3"/>
            <w:tcBorders>
              <w:top w:val="nil"/>
              <w:left w:val="nil"/>
              <w:bottom w:val="nil"/>
              <w:right w:val="nil"/>
            </w:tcBorders>
          </w:tcPr>
          <w:p w14:paraId="049A7C52" w14:textId="77777777" w:rsidR="00572908" w:rsidRDefault="00000000">
            <w:pPr>
              <w:spacing w:before="0" w:after="0" w:line="259" w:lineRule="auto"/>
              <w:ind w:left="0" w:right="56" w:firstLine="0"/>
              <w:jc w:val="center"/>
            </w:pPr>
            <w:r>
              <w:rPr>
                <w:b/>
              </w:rPr>
              <w:t>January 3, 2020</w:t>
            </w:r>
          </w:p>
        </w:tc>
      </w:tr>
      <w:tr w:rsidR="00572908" w14:paraId="0B37A10E" w14:textId="77777777">
        <w:trPr>
          <w:trHeight w:val="315"/>
        </w:trPr>
        <w:tc>
          <w:tcPr>
            <w:tcW w:w="3549" w:type="dxa"/>
            <w:tcBorders>
              <w:top w:val="nil"/>
              <w:left w:val="nil"/>
              <w:bottom w:val="nil"/>
              <w:right w:val="nil"/>
            </w:tcBorders>
          </w:tcPr>
          <w:p w14:paraId="57230C4A" w14:textId="77777777" w:rsidR="00572908" w:rsidRDefault="00000000">
            <w:pPr>
              <w:spacing w:before="0" w:after="0" w:line="259" w:lineRule="auto"/>
              <w:ind w:left="0" w:firstLine="0"/>
            </w:pPr>
            <w:r>
              <w:rPr>
                <w:b/>
              </w:rPr>
              <w:t>(In millions)</w:t>
            </w:r>
          </w:p>
        </w:tc>
        <w:tc>
          <w:tcPr>
            <w:tcW w:w="3336" w:type="dxa"/>
            <w:tcBorders>
              <w:top w:val="nil"/>
              <w:left w:val="nil"/>
              <w:bottom w:val="nil"/>
              <w:right w:val="nil"/>
            </w:tcBorders>
          </w:tcPr>
          <w:p w14:paraId="769B4F6B" w14:textId="77777777" w:rsidR="00572908" w:rsidRDefault="00000000">
            <w:pPr>
              <w:spacing w:before="0" w:after="0" w:line="259" w:lineRule="auto"/>
              <w:ind w:left="0" w:right="60" w:firstLine="0"/>
              <w:jc w:val="center"/>
            </w:pPr>
            <w:r>
              <w:rPr>
                <w:b/>
              </w:rPr>
              <w:t>Balance Sheet Location</w:t>
            </w:r>
          </w:p>
        </w:tc>
        <w:tc>
          <w:tcPr>
            <w:tcW w:w="274" w:type="dxa"/>
            <w:tcBorders>
              <w:top w:val="nil"/>
              <w:left w:val="nil"/>
              <w:bottom w:val="nil"/>
              <w:right w:val="nil"/>
            </w:tcBorders>
          </w:tcPr>
          <w:p w14:paraId="3F42A239" w14:textId="77777777" w:rsidR="00572908" w:rsidRDefault="00000000">
            <w:pPr>
              <w:spacing w:before="0" w:after="0" w:line="259" w:lineRule="auto"/>
              <w:ind w:left="0" w:firstLine="0"/>
            </w:pPr>
            <w:r>
              <w:t xml:space="preserve"> </w:t>
            </w:r>
          </w:p>
        </w:tc>
        <w:tc>
          <w:tcPr>
            <w:tcW w:w="1828" w:type="dxa"/>
            <w:tcBorders>
              <w:top w:val="nil"/>
              <w:left w:val="nil"/>
              <w:bottom w:val="nil"/>
              <w:right w:val="nil"/>
            </w:tcBorders>
          </w:tcPr>
          <w:p w14:paraId="7A564357" w14:textId="77777777" w:rsidR="00572908" w:rsidRDefault="00000000">
            <w:pPr>
              <w:spacing w:before="0" w:after="0" w:line="259" w:lineRule="auto"/>
              <w:ind w:left="0" w:firstLine="0"/>
            </w:pPr>
            <w:r>
              <w:rPr>
                <w:b/>
              </w:rPr>
              <w:t>Operating Leases</w:t>
            </w:r>
          </w:p>
        </w:tc>
        <w:tc>
          <w:tcPr>
            <w:tcW w:w="259" w:type="dxa"/>
            <w:tcBorders>
              <w:top w:val="nil"/>
              <w:left w:val="nil"/>
              <w:bottom w:val="nil"/>
              <w:right w:val="nil"/>
            </w:tcBorders>
          </w:tcPr>
          <w:p w14:paraId="5A624A41" w14:textId="77777777" w:rsidR="00572908" w:rsidRDefault="00572908">
            <w:pPr>
              <w:spacing w:before="0" w:after="160" w:line="259" w:lineRule="auto"/>
              <w:ind w:left="0" w:firstLine="0"/>
            </w:pPr>
          </w:p>
        </w:tc>
        <w:tc>
          <w:tcPr>
            <w:tcW w:w="1476" w:type="dxa"/>
            <w:tcBorders>
              <w:top w:val="nil"/>
              <w:left w:val="nil"/>
              <w:bottom w:val="nil"/>
              <w:right w:val="nil"/>
            </w:tcBorders>
          </w:tcPr>
          <w:p w14:paraId="07C77DF4" w14:textId="77777777" w:rsidR="00572908" w:rsidRDefault="00000000">
            <w:pPr>
              <w:spacing w:before="0" w:after="0" w:line="259" w:lineRule="auto"/>
              <w:ind w:left="0" w:firstLine="0"/>
            </w:pPr>
            <w:r>
              <w:rPr>
                <w:b/>
              </w:rPr>
              <w:t>Finance Leases</w:t>
            </w:r>
          </w:p>
        </w:tc>
      </w:tr>
      <w:tr w:rsidR="00572908" w14:paraId="1C11E240" w14:textId="77777777">
        <w:trPr>
          <w:trHeight w:val="307"/>
        </w:trPr>
        <w:tc>
          <w:tcPr>
            <w:tcW w:w="3549" w:type="dxa"/>
            <w:tcBorders>
              <w:top w:val="nil"/>
              <w:left w:val="nil"/>
              <w:bottom w:val="nil"/>
              <w:right w:val="nil"/>
            </w:tcBorders>
          </w:tcPr>
          <w:p w14:paraId="702A5E64" w14:textId="77777777" w:rsidR="00572908" w:rsidRDefault="00000000">
            <w:pPr>
              <w:spacing w:before="0" w:after="0" w:line="259" w:lineRule="auto"/>
              <w:ind w:left="0" w:firstLine="0"/>
            </w:pPr>
            <w:r>
              <w:rPr>
                <w:b/>
              </w:rPr>
              <w:t>Assets</w:t>
            </w:r>
          </w:p>
        </w:tc>
        <w:tc>
          <w:tcPr>
            <w:tcW w:w="3336" w:type="dxa"/>
            <w:tcBorders>
              <w:top w:val="nil"/>
              <w:left w:val="nil"/>
              <w:bottom w:val="nil"/>
              <w:right w:val="nil"/>
            </w:tcBorders>
          </w:tcPr>
          <w:p w14:paraId="24740709" w14:textId="77777777" w:rsidR="00572908" w:rsidRDefault="00572908">
            <w:pPr>
              <w:spacing w:before="0" w:after="160" w:line="259" w:lineRule="auto"/>
              <w:ind w:left="0" w:firstLine="0"/>
            </w:pPr>
          </w:p>
        </w:tc>
        <w:tc>
          <w:tcPr>
            <w:tcW w:w="274" w:type="dxa"/>
            <w:tcBorders>
              <w:top w:val="nil"/>
              <w:left w:val="nil"/>
              <w:bottom w:val="nil"/>
              <w:right w:val="nil"/>
            </w:tcBorders>
          </w:tcPr>
          <w:p w14:paraId="123E9C8B" w14:textId="77777777" w:rsidR="00572908" w:rsidRDefault="00000000">
            <w:pPr>
              <w:spacing w:before="0" w:after="0" w:line="259" w:lineRule="auto"/>
              <w:ind w:left="0" w:firstLine="0"/>
            </w:pPr>
            <w:r>
              <w:t xml:space="preserve">  </w:t>
            </w:r>
          </w:p>
        </w:tc>
        <w:tc>
          <w:tcPr>
            <w:tcW w:w="1828" w:type="dxa"/>
            <w:tcBorders>
              <w:top w:val="nil"/>
              <w:left w:val="nil"/>
              <w:bottom w:val="nil"/>
              <w:right w:val="nil"/>
            </w:tcBorders>
          </w:tcPr>
          <w:p w14:paraId="070843C9" w14:textId="77777777" w:rsidR="00572908" w:rsidRDefault="00572908">
            <w:pPr>
              <w:spacing w:before="0" w:after="160" w:line="259" w:lineRule="auto"/>
              <w:ind w:left="0" w:firstLine="0"/>
            </w:pPr>
          </w:p>
        </w:tc>
        <w:tc>
          <w:tcPr>
            <w:tcW w:w="259" w:type="dxa"/>
            <w:tcBorders>
              <w:top w:val="nil"/>
              <w:left w:val="nil"/>
              <w:bottom w:val="nil"/>
              <w:right w:val="nil"/>
            </w:tcBorders>
          </w:tcPr>
          <w:p w14:paraId="631D2DD7" w14:textId="77777777" w:rsidR="00572908" w:rsidRDefault="00000000">
            <w:pPr>
              <w:spacing w:before="0" w:after="0" w:line="259" w:lineRule="auto"/>
              <w:ind w:left="0" w:firstLine="0"/>
            </w:pPr>
            <w:r>
              <w:t xml:space="preserve"> </w:t>
            </w:r>
          </w:p>
        </w:tc>
        <w:tc>
          <w:tcPr>
            <w:tcW w:w="1476" w:type="dxa"/>
            <w:tcBorders>
              <w:top w:val="nil"/>
              <w:left w:val="nil"/>
              <w:bottom w:val="nil"/>
              <w:right w:val="nil"/>
            </w:tcBorders>
          </w:tcPr>
          <w:p w14:paraId="7174774E" w14:textId="77777777" w:rsidR="00572908" w:rsidRDefault="00572908">
            <w:pPr>
              <w:spacing w:before="0" w:after="160" w:line="259" w:lineRule="auto"/>
              <w:ind w:left="0" w:firstLine="0"/>
            </w:pPr>
          </w:p>
        </w:tc>
      </w:tr>
      <w:tr w:rsidR="00572908" w14:paraId="3AD6C228" w14:textId="77777777">
        <w:trPr>
          <w:trHeight w:val="300"/>
        </w:trPr>
        <w:tc>
          <w:tcPr>
            <w:tcW w:w="3549" w:type="dxa"/>
            <w:tcBorders>
              <w:top w:val="nil"/>
              <w:left w:val="nil"/>
              <w:bottom w:val="nil"/>
              <w:right w:val="nil"/>
            </w:tcBorders>
          </w:tcPr>
          <w:p w14:paraId="75216EEA" w14:textId="77777777" w:rsidR="00572908" w:rsidRDefault="00000000">
            <w:pPr>
              <w:spacing w:before="0" w:after="0" w:line="259" w:lineRule="auto"/>
              <w:ind w:left="0" w:firstLine="0"/>
            </w:pPr>
            <w:r>
              <w:t>Operating lease right-of-use assets</w:t>
            </w:r>
          </w:p>
        </w:tc>
        <w:tc>
          <w:tcPr>
            <w:tcW w:w="3336" w:type="dxa"/>
            <w:tcBorders>
              <w:top w:val="nil"/>
              <w:left w:val="nil"/>
              <w:bottom w:val="nil"/>
              <w:right w:val="nil"/>
            </w:tcBorders>
          </w:tcPr>
          <w:p w14:paraId="1EA8F3A8" w14:textId="77777777" w:rsidR="00572908" w:rsidRDefault="00000000">
            <w:pPr>
              <w:spacing w:before="0" w:after="0" w:line="259" w:lineRule="auto"/>
              <w:ind w:left="0" w:firstLine="0"/>
            </w:pPr>
            <w:r>
              <w:rPr>
                <w:i/>
              </w:rPr>
              <w:t>Operating lease assets</w:t>
            </w:r>
          </w:p>
        </w:tc>
        <w:tc>
          <w:tcPr>
            <w:tcW w:w="274" w:type="dxa"/>
            <w:tcBorders>
              <w:top w:val="nil"/>
              <w:left w:val="nil"/>
              <w:bottom w:val="nil"/>
              <w:right w:val="nil"/>
            </w:tcBorders>
          </w:tcPr>
          <w:p w14:paraId="52983631" w14:textId="77777777" w:rsidR="00572908" w:rsidRDefault="00000000">
            <w:pPr>
              <w:spacing w:before="0" w:after="0" w:line="259" w:lineRule="auto"/>
              <w:ind w:left="0" w:firstLine="0"/>
              <w:jc w:val="both"/>
            </w:pPr>
            <w:r>
              <w:t xml:space="preserve"> $</w:t>
            </w:r>
          </w:p>
        </w:tc>
        <w:tc>
          <w:tcPr>
            <w:tcW w:w="1828" w:type="dxa"/>
            <w:tcBorders>
              <w:top w:val="nil"/>
              <w:left w:val="nil"/>
              <w:bottom w:val="nil"/>
              <w:right w:val="nil"/>
            </w:tcBorders>
          </w:tcPr>
          <w:p w14:paraId="3463DE8D" w14:textId="77777777" w:rsidR="00572908" w:rsidRDefault="00000000">
            <w:pPr>
              <w:spacing w:before="0" w:after="0" w:line="259" w:lineRule="auto"/>
              <w:ind w:left="1230" w:firstLine="0"/>
            </w:pPr>
            <w:r>
              <w:t>25.1</w:t>
            </w:r>
          </w:p>
        </w:tc>
        <w:tc>
          <w:tcPr>
            <w:tcW w:w="259" w:type="dxa"/>
            <w:tcBorders>
              <w:top w:val="nil"/>
              <w:left w:val="nil"/>
              <w:bottom w:val="nil"/>
              <w:right w:val="nil"/>
            </w:tcBorders>
          </w:tcPr>
          <w:p w14:paraId="765D9E83" w14:textId="77777777" w:rsidR="00572908" w:rsidRDefault="00000000">
            <w:pPr>
              <w:spacing w:before="0" w:after="0" w:line="259" w:lineRule="auto"/>
              <w:ind w:left="0" w:firstLine="0"/>
            </w:pPr>
            <w:r>
              <w:t>$</w:t>
            </w:r>
          </w:p>
        </w:tc>
        <w:tc>
          <w:tcPr>
            <w:tcW w:w="1476" w:type="dxa"/>
            <w:tcBorders>
              <w:top w:val="nil"/>
              <w:left w:val="nil"/>
              <w:bottom w:val="nil"/>
              <w:right w:val="nil"/>
            </w:tcBorders>
          </w:tcPr>
          <w:p w14:paraId="0096F8E3" w14:textId="77777777" w:rsidR="00572908" w:rsidRDefault="00000000">
            <w:pPr>
              <w:spacing w:before="0" w:after="0" w:line="259" w:lineRule="auto"/>
              <w:ind w:left="0" w:firstLine="0"/>
              <w:jc w:val="right"/>
            </w:pPr>
            <w:r>
              <w:t>—</w:t>
            </w:r>
          </w:p>
        </w:tc>
      </w:tr>
      <w:tr w:rsidR="00572908" w14:paraId="5B144E02" w14:textId="77777777">
        <w:trPr>
          <w:trHeight w:val="300"/>
        </w:trPr>
        <w:tc>
          <w:tcPr>
            <w:tcW w:w="3549" w:type="dxa"/>
            <w:tcBorders>
              <w:top w:val="nil"/>
              <w:left w:val="nil"/>
              <w:bottom w:val="nil"/>
              <w:right w:val="nil"/>
            </w:tcBorders>
          </w:tcPr>
          <w:p w14:paraId="5BE33A05" w14:textId="77777777" w:rsidR="00572908" w:rsidRDefault="00000000">
            <w:pPr>
              <w:spacing w:before="0" w:after="0" w:line="259" w:lineRule="auto"/>
              <w:ind w:left="0" w:firstLine="0"/>
            </w:pPr>
            <w:r>
              <w:t>Finance lease right-of-use assets</w:t>
            </w:r>
          </w:p>
        </w:tc>
        <w:tc>
          <w:tcPr>
            <w:tcW w:w="3336" w:type="dxa"/>
            <w:tcBorders>
              <w:top w:val="nil"/>
              <w:left w:val="nil"/>
              <w:bottom w:val="nil"/>
              <w:right w:val="nil"/>
            </w:tcBorders>
          </w:tcPr>
          <w:p w14:paraId="3735ADAE" w14:textId="77777777" w:rsidR="00572908" w:rsidRDefault="00000000">
            <w:pPr>
              <w:spacing w:before="0" w:after="0" w:line="259" w:lineRule="auto"/>
              <w:ind w:left="0" w:firstLine="0"/>
            </w:pPr>
            <w:r>
              <w:rPr>
                <w:i/>
              </w:rPr>
              <w:t>Property, plant and equipment, net</w:t>
            </w:r>
          </w:p>
        </w:tc>
        <w:tc>
          <w:tcPr>
            <w:tcW w:w="274" w:type="dxa"/>
            <w:tcBorders>
              <w:top w:val="nil"/>
              <w:left w:val="nil"/>
              <w:bottom w:val="nil"/>
              <w:right w:val="nil"/>
            </w:tcBorders>
          </w:tcPr>
          <w:p w14:paraId="2154BA37" w14:textId="77777777" w:rsidR="00572908" w:rsidRDefault="00000000">
            <w:pPr>
              <w:spacing w:before="0" w:after="0" w:line="259" w:lineRule="auto"/>
              <w:ind w:left="0" w:firstLine="0"/>
              <w:jc w:val="both"/>
            </w:pPr>
            <w:r>
              <w:t xml:space="preserve"> $</w:t>
            </w:r>
          </w:p>
        </w:tc>
        <w:tc>
          <w:tcPr>
            <w:tcW w:w="1828" w:type="dxa"/>
            <w:tcBorders>
              <w:top w:val="nil"/>
              <w:left w:val="nil"/>
              <w:bottom w:val="nil"/>
              <w:right w:val="nil"/>
            </w:tcBorders>
          </w:tcPr>
          <w:p w14:paraId="4A7886D4" w14:textId="77777777" w:rsidR="00572908" w:rsidRDefault="00000000">
            <w:pPr>
              <w:spacing w:before="0" w:after="0" w:line="259" w:lineRule="auto"/>
              <w:ind w:left="0" w:right="248" w:firstLine="0"/>
              <w:jc w:val="right"/>
            </w:pPr>
            <w:r>
              <w:t>—</w:t>
            </w:r>
          </w:p>
        </w:tc>
        <w:tc>
          <w:tcPr>
            <w:tcW w:w="259" w:type="dxa"/>
            <w:tcBorders>
              <w:top w:val="nil"/>
              <w:left w:val="nil"/>
              <w:bottom w:val="nil"/>
              <w:right w:val="nil"/>
            </w:tcBorders>
          </w:tcPr>
          <w:p w14:paraId="0CD94B5C" w14:textId="77777777" w:rsidR="00572908" w:rsidRDefault="00000000">
            <w:pPr>
              <w:spacing w:before="0" w:after="0" w:line="259" w:lineRule="auto"/>
              <w:ind w:left="0" w:firstLine="0"/>
            </w:pPr>
            <w:r>
              <w:t>$</w:t>
            </w:r>
          </w:p>
        </w:tc>
        <w:tc>
          <w:tcPr>
            <w:tcW w:w="1476" w:type="dxa"/>
            <w:tcBorders>
              <w:top w:val="nil"/>
              <w:left w:val="nil"/>
              <w:bottom w:val="nil"/>
              <w:right w:val="nil"/>
            </w:tcBorders>
          </w:tcPr>
          <w:p w14:paraId="072CC1D2" w14:textId="77777777" w:rsidR="00572908" w:rsidRDefault="00000000">
            <w:pPr>
              <w:spacing w:before="0" w:after="0" w:line="259" w:lineRule="auto"/>
              <w:ind w:left="0" w:firstLine="0"/>
              <w:jc w:val="right"/>
            </w:pPr>
            <w:r>
              <w:t>0.6</w:t>
            </w:r>
          </w:p>
        </w:tc>
      </w:tr>
      <w:tr w:rsidR="00572908" w14:paraId="6157EA19" w14:textId="77777777">
        <w:trPr>
          <w:trHeight w:val="300"/>
        </w:trPr>
        <w:tc>
          <w:tcPr>
            <w:tcW w:w="3549" w:type="dxa"/>
            <w:tcBorders>
              <w:top w:val="nil"/>
              <w:left w:val="nil"/>
              <w:bottom w:val="nil"/>
              <w:right w:val="nil"/>
            </w:tcBorders>
          </w:tcPr>
          <w:p w14:paraId="35018FD3" w14:textId="77777777" w:rsidR="00572908" w:rsidRDefault="00000000">
            <w:pPr>
              <w:spacing w:before="0" w:after="0" w:line="259" w:lineRule="auto"/>
              <w:ind w:left="0" w:firstLine="0"/>
            </w:pPr>
            <w:r>
              <w:rPr>
                <w:b/>
              </w:rPr>
              <w:t>Liabilities</w:t>
            </w:r>
          </w:p>
        </w:tc>
        <w:tc>
          <w:tcPr>
            <w:tcW w:w="3336" w:type="dxa"/>
            <w:tcBorders>
              <w:top w:val="nil"/>
              <w:left w:val="nil"/>
              <w:bottom w:val="nil"/>
              <w:right w:val="nil"/>
            </w:tcBorders>
          </w:tcPr>
          <w:p w14:paraId="17F7571D" w14:textId="77777777" w:rsidR="00572908" w:rsidRDefault="00572908">
            <w:pPr>
              <w:spacing w:before="0" w:after="160" w:line="259" w:lineRule="auto"/>
              <w:ind w:left="0" w:firstLine="0"/>
            </w:pPr>
          </w:p>
        </w:tc>
        <w:tc>
          <w:tcPr>
            <w:tcW w:w="274" w:type="dxa"/>
            <w:tcBorders>
              <w:top w:val="nil"/>
              <w:left w:val="nil"/>
              <w:bottom w:val="nil"/>
              <w:right w:val="nil"/>
            </w:tcBorders>
          </w:tcPr>
          <w:p w14:paraId="06D5B5A0" w14:textId="77777777" w:rsidR="00572908" w:rsidRDefault="00000000">
            <w:pPr>
              <w:spacing w:before="0" w:after="0" w:line="259" w:lineRule="auto"/>
              <w:ind w:left="0" w:firstLine="0"/>
            </w:pPr>
            <w:r>
              <w:t xml:space="preserve">  </w:t>
            </w:r>
          </w:p>
        </w:tc>
        <w:tc>
          <w:tcPr>
            <w:tcW w:w="1828" w:type="dxa"/>
            <w:tcBorders>
              <w:top w:val="nil"/>
              <w:left w:val="nil"/>
              <w:bottom w:val="nil"/>
              <w:right w:val="nil"/>
            </w:tcBorders>
          </w:tcPr>
          <w:p w14:paraId="4FA5768B" w14:textId="77777777" w:rsidR="00572908" w:rsidRDefault="00572908">
            <w:pPr>
              <w:spacing w:before="0" w:after="160" w:line="259" w:lineRule="auto"/>
              <w:ind w:left="0" w:firstLine="0"/>
            </w:pPr>
          </w:p>
        </w:tc>
        <w:tc>
          <w:tcPr>
            <w:tcW w:w="259" w:type="dxa"/>
            <w:tcBorders>
              <w:top w:val="nil"/>
              <w:left w:val="nil"/>
              <w:bottom w:val="nil"/>
              <w:right w:val="nil"/>
            </w:tcBorders>
          </w:tcPr>
          <w:p w14:paraId="19C18DE9" w14:textId="77777777" w:rsidR="00572908" w:rsidRDefault="00000000">
            <w:pPr>
              <w:spacing w:before="0" w:after="0" w:line="259" w:lineRule="auto"/>
              <w:ind w:left="0" w:firstLine="0"/>
            </w:pPr>
            <w:r>
              <w:t xml:space="preserve"> </w:t>
            </w:r>
          </w:p>
        </w:tc>
        <w:tc>
          <w:tcPr>
            <w:tcW w:w="1476" w:type="dxa"/>
            <w:tcBorders>
              <w:top w:val="nil"/>
              <w:left w:val="nil"/>
              <w:bottom w:val="nil"/>
              <w:right w:val="nil"/>
            </w:tcBorders>
          </w:tcPr>
          <w:p w14:paraId="316DEE33" w14:textId="77777777" w:rsidR="00572908" w:rsidRDefault="00572908">
            <w:pPr>
              <w:spacing w:before="0" w:after="160" w:line="259" w:lineRule="auto"/>
              <w:ind w:left="0" w:firstLine="0"/>
            </w:pPr>
          </w:p>
        </w:tc>
      </w:tr>
      <w:tr w:rsidR="00572908" w14:paraId="0DEA3C9C" w14:textId="77777777">
        <w:trPr>
          <w:trHeight w:val="300"/>
        </w:trPr>
        <w:tc>
          <w:tcPr>
            <w:tcW w:w="3549" w:type="dxa"/>
            <w:tcBorders>
              <w:top w:val="nil"/>
              <w:left w:val="nil"/>
              <w:bottom w:val="nil"/>
              <w:right w:val="nil"/>
            </w:tcBorders>
          </w:tcPr>
          <w:p w14:paraId="04BCBD8B" w14:textId="77777777" w:rsidR="00572908" w:rsidRDefault="00000000">
            <w:pPr>
              <w:spacing w:before="0" w:after="0" w:line="259" w:lineRule="auto"/>
              <w:ind w:left="0" w:firstLine="0"/>
            </w:pPr>
            <w:r>
              <w:t>Operating lease liabilities (current)</w:t>
            </w:r>
          </w:p>
        </w:tc>
        <w:tc>
          <w:tcPr>
            <w:tcW w:w="3336" w:type="dxa"/>
            <w:tcBorders>
              <w:top w:val="nil"/>
              <w:left w:val="nil"/>
              <w:bottom w:val="nil"/>
              <w:right w:val="nil"/>
            </w:tcBorders>
          </w:tcPr>
          <w:p w14:paraId="57C025A8" w14:textId="77777777" w:rsidR="00572908" w:rsidRDefault="00000000">
            <w:pPr>
              <w:spacing w:before="0" w:after="0" w:line="259" w:lineRule="auto"/>
              <w:ind w:left="0" w:firstLine="0"/>
            </w:pPr>
            <w:r>
              <w:rPr>
                <w:i/>
              </w:rPr>
              <w:t>Current operating lease liabilities</w:t>
            </w:r>
          </w:p>
        </w:tc>
        <w:tc>
          <w:tcPr>
            <w:tcW w:w="274" w:type="dxa"/>
            <w:tcBorders>
              <w:top w:val="nil"/>
              <w:left w:val="nil"/>
              <w:bottom w:val="nil"/>
              <w:right w:val="nil"/>
            </w:tcBorders>
          </w:tcPr>
          <w:p w14:paraId="017185A9" w14:textId="77777777" w:rsidR="00572908" w:rsidRDefault="00000000">
            <w:pPr>
              <w:spacing w:before="0" w:after="0" w:line="259" w:lineRule="auto"/>
              <w:ind w:left="0" w:firstLine="0"/>
              <w:jc w:val="both"/>
            </w:pPr>
            <w:r>
              <w:t xml:space="preserve"> $</w:t>
            </w:r>
          </w:p>
        </w:tc>
        <w:tc>
          <w:tcPr>
            <w:tcW w:w="1828" w:type="dxa"/>
            <w:tcBorders>
              <w:top w:val="nil"/>
              <w:left w:val="nil"/>
              <w:bottom w:val="nil"/>
              <w:right w:val="nil"/>
            </w:tcBorders>
          </w:tcPr>
          <w:p w14:paraId="7B215FE2" w14:textId="77777777" w:rsidR="00572908" w:rsidRDefault="00000000">
            <w:pPr>
              <w:spacing w:before="0" w:after="0" w:line="259" w:lineRule="auto"/>
              <w:ind w:left="0" w:right="248" w:firstLine="0"/>
              <w:jc w:val="right"/>
            </w:pPr>
            <w:r>
              <w:t>6.7</w:t>
            </w:r>
          </w:p>
        </w:tc>
        <w:tc>
          <w:tcPr>
            <w:tcW w:w="259" w:type="dxa"/>
            <w:tcBorders>
              <w:top w:val="nil"/>
              <w:left w:val="nil"/>
              <w:bottom w:val="nil"/>
              <w:right w:val="nil"/>
            </w:tcBorders>
          </w:tcPr>
          <w:p w14:paraId="4A6869D9" w14:textId="77777777" w:rsidR="00572908" w:rsidRDefault="00000000">
            <w:pPr>
              <w:spacing w:before="0" w:after="0" w:line="259" w:lineRule="auto"/>
              <w:ind w:left="0" w:firstLine="0"/>
            </w:pPr>
            <w:r>
              <w:t>$</w:t>
            </w:r>
          </w:p>
        </w:tc>
        <w:tc>
          <w:tcPr>
            <w:tcW w:w="1476" w:type="dxa"/>
            <w:tcBorders>
              <w:top w:val="nil"/>
              <w:left w:val="nil"/>
              <w:bottom w:val="nil"/>
              <w:right w:val="nil"/>
            </w:tcBorders>
          </w:tcPr>
          <w:p w14:paraId="22B17BE1" w14:textId="77777777" w:rsidR="00572908" w:rsidRDefault="00000000">
            <w:pPr>
              <w:spacing w:before="0" w:after="0" w:line="259" w:lineRule="auto"/>
              <w:ind w:left="0" w:firstLine="0"/>
              <w:jc w:val="right"/>
            </w:pPr>
            <w:r>
              <w:t>—</w:t>
            </w:r>
          </w:p>
        </w:tc>
      </w:tr>
      <w:tr w:rsidR="00572908" w14:paraId="3F22A8D3" w14:textId="77777777">
        <w:trPr>
          <w:trHeight w:val="540"/>
        </w:trPr>
        <w:tc>
          <w:tcPr>
            <w:tcW w:w="3549" w:type="dxa"/>
            <w:tcBorders>
              <w:top w:val="nil"/>
              <w:left w:val="nil"/>
              <w:bottom w:val="nil"/>
              <w:right w:val="nil"/>
            </w:tcBorders>
            <w:vAlign w:val="bottom"/>
          </w:tcPr>
          <w:p w14:paraId="6E23E64A" w14:textId="77777777" w:rsidR="00572908" w:rsidRDefault="00000000">
            <w:pPr>
              <w:spacing w:before="0" w:after="0" w:line="259" w:lineRule="auto"/>
              <w:ind w:left="0" w:firstLine="0"/>
            </w:pPr>
            <w:r>
              <w:t>Finance lease liabilities (current)</w:t>
            </w:r>
          </w:p>
        </w:tc>
        <w:tc>
          <w:tcPr>
            <w:tcW w:w="3336" w:type="dxa"/>
            <w:tcBorders>
              <w:top w:val="nil"/>
              <w:left w:val="nil"/>
              <w:bottom w:val="nil"/>
              <w:right w:val="nil"/>
            </w:tcBorders>
          </w:tcPr>
          <w:p w14:paraId="724698DE" w14:textId="77777777" w:rsidR="00572908" w:rsidRDefault="00000000">
            <w:pPr>
              <w:spacing w:before="0" w:after="0" w:line="259" w:lineRule="auto"/>
              <w:ind w:left="180" w:hanging="180"/>
            </w:pPr>
            <w:r>
              <w:rPr>
                <w:i/>
              </w:rPr>
              <w:t>Accrued liabilities and other current liabilities</w:t>
            </w:r>
          </w:p>
        </w:tc>
        <w:tc>
          <w:tcPr>
            <w:tcW w:w="274" w:type="dxa"/>
            <w:tcBorders>
              <w:top w:val="nil"/>
              <w:left w:val="nil"/>
              <w:bottom w:val="nil"/>
              <w:right w:val="nil"/>
            </w:tcBorders>
            <w:vAlign w:val="bottom"/>
          </w:tcPr>
          <w:p w14:paraId="196383BF" w14:textId="77777777" w:rsidR="00572908" w:rsidRDefault="00000000">
            <w:pPr>
              <w:spacing w:before="0" w:after="0" w:line="259" w:lineRule="auto"/>
              <w:ind w:left="0" w:firstLine="0"/>
              <w:jc w:val="both"/>
            </w:pPr>
            <w:r>
              <w:t xml:space="preserve"> $</w:t>
            </w:r>
          </w:p>
        </w:tc>
        <w:tc>
          <w:tcPr>
            <w:tcW w:w="1828" w:type="dxa"/>
            <w:tcBorders>
              <w:top w:val="nil"/>
              <w:left w:val="nil"/>
              <w:bottom w:val="nil"/>
              <w:right w:val="nil"/>
            </w:tcBorders>
            <w:vAlign w:val="bottom"/>
          </w:tcPr>
          <w:p w14:paraId="19C1FD0C" w14:textId="77777777" w:rsidR="00572908" w:rsidRDefault="00000000">
            <w:pPr>
              <w:spacing w:before="0" w:after="0" w:line="259" w:lineRule="auto"/>
              <w:ind w:left="0" w:right="248" w:firstLine="0"/>
              <w:jc w:val="right"/>
            </w:pPr>
            <w:r>
              <w:t>—</w:t>
            </w:r>
          </w:p>
        </w:tc>
        <w:tc>
          <w:tcPr>
            <w:tcW w:w="259" w:type="dxa"/>
            <w:tcBorders>
              <w:top w:val="nil"/>
              <w:left w:val="nil"/>
              <w:bottom w:val="nil"/>
              <w:right w:val="nil"/>
            </w:tcBorders>
            <w:vAlign w:val="bottom"/>
          </w:tcPr>
          <w:p w14:paraId="421573DA" w14:textId="77777777" w:rsidR="00572908" w:rsidRDefault="00000000">
            <w:pPr>
              <w:spacing w:before="0" w:after="0" w:line="259" w:lineRule="auto"/>
              <w:ind w:left="0" w:firstLine="0"/>
            </w:pPr>
            <w:r>
              <w:t>$</w:t>
            </w:r>
          </w:p>
        </w:tc>
        <w:tc>
          <w:tcPr>
            <w:tcW w:w="1476" w:type="dxa"/>
            <w:tcBorders>
              <w:top w:val="nil"/>
              <w:left w:val="nil"/>
              <w:bottom w:val="nil"/>
              <w:right w:val="nil"/>
            </w:tcBorders>
            <w:vAlign w:val="bottom"/>
          </w:tcPr>
          <w:p w14:paraId="4C0A3867" w14:textId="77777777" w:rsidR="00572908" w:rsidRDefault="00000000">
            <w:pPr>
              <w:spacing w:before="0" w:after="0" w:line="259" w:lineRule="auto"/>
              <w:ind w:left="0" w:firstLine="0"/>
              <w:jc w:val="right"/>
            </w:pPr>
            <w:r>
              <w:t>0.2</w:t>
            </w:r>
          </w:p>
        </w:tc>
      </w:tr>
      <w:tr w:rsidR="00572908" w14:paraId="07B9FF0F" w14:textId="77777777">
        <w:trPr>
          <w:trHeight w:val="300"/>
        </w:trPr>
        <w:tc>
          <w:tcPr>
            <w:tcW w:w="3549" w:type="dxa"/>
            <w:tcBorders>
              <w:top w:val="nil"/>
              <w:left w:val="nil"/>
              <w:bottom w:val="nil"/>
              <w:right w:val="nil"/>
            </w:tcBorders>
          </w:tcPr>
          <w:p w14:paraId="2FB38596" w14:textId="77777777" w:rsidR="00572908" w:rsidRDefault="00000000">
            <w:pPr>
              <w:spacing w:before="0" w:after="0" w:line="259" w:lineRule="auto"/>
              <w:ind w:left="0" w:firstLine="0"/>
            </w:pPr>
            <w:r>
              <w:lastRenderedPageBreak/>
              <w:t>Operating lease liabilities (non-current)</w:t>
            </w:r>
          </w:p>
        </w:tc>
        <w:tc>
          <w:tcPr>
            <w:tcW w:w="3336" w:type="dxa"/>
            <w:tcBorders>
              <w:top w:val="nil"/>
              <w:left w:val="nil"/>
              <w:bottom w:val="nil"/>
              <w:right w:val="nil"/>
            </w:tcBorders>
          </w:tcPr>
          <w:p w14:paraId="1518AAA7" w14:textId="77777777" w:rsidR="00572908" w:rsidRDefault="00000000">
            <w:pPr>
              <w:spacing w:before="0" w:after="0" w:line="259" w:lineRule="auto"/>
              <w:ind w:left="0" w:firstLine="0"/>
            </w:pPr>
            <w:r>
              <w:rPr>
                <w:i/>
              </w:rPr>
              <w:t>Operating lease liabilities</w:t>
            </w:r>
          </w:p>
        </w:tc>
        <w:tc>
          <w:tcPr>
            <w:tcW w:w="274" w:type="dxa"/>
            <w:tcBorders>
              <w:top w:val="nil"/>
              <w:left w:val="nil"/>
              <w:bottom w:val="nil"/>
              <w:right w:val="nil"/>
            </w:tcBorders>
          </w:tcPr>
          <w:p w14:paraId="6E57965E" w14:textId="77777777" w:rsidR="00572908" w:rsidRDefault="00000000">
            <w:pPr>
              <w:spacing w:before="0" w:after="0" w:line="259" w:lineRule="auto"/>
              <w:ind w:left="0" w:firstLine="0"/>
              <w:jc w:val="both"/>
            </w:pPr>
            <w:r>
              <w:t xml:space="preserve"> $</w:t>
            </w:r>
          </w:p>
        </w:tc>
        <w:tc>
          <w:tcPr>
            <w:tcW w:w="1828" w:type="dxa"/>
            <w:tcBorders>
              <w:top w:val="nil"/>
              <w:left w:val="nil"/>
              <w:bottom w:val="nil"/>
              <w:right w:val="nil"/>
            </w:tcBorders>
          </w:tcPr>
          <w:p w14:paraId="31307BDA" w14:textId="77777777" w:rsidR="00572908" w:rsidRDefault="00000000">
            <w:pPr>
              <w:spacing w:before="0" w:after="0" w:line="259" w:lineRule="auto"/>
              <w:ind w:left="1230" w:firstLine="0"/>
            </w:pPr>
            <w:r>
              <w:t>19.2</w:t>
            </w:r>
          </w:p>
        </w:tc>
        <w:tc>
          <w:tcPr>
            <w:tcW w:w="259" w:type="dxa"/>
            <w:tcBorders>
              <w:top w:val="nil"/>
              <w:left w:val="nil"/>
              <w:bottom w:val="nil"/>
              <w:right w:val="nil"/>
            </w:tcBorders>
          </w:tcPr>
          <w:p w14:paraId="2C0C1CA9" w14:textId="77777777" w:rsidR="00572908" w:rsidRDefault="00000000">
            <w:pPr>
              <w:spacing w:before="0" w:after="0" w:line="259" w:lineRule="auto"/>
              <w:ind w:left="0" w:firstLine="0"/>
            </w:pPr>
            <w:r>
              <w:t>$</w:t>
            </w:r>
          </w:p>
        </w:tc>
        <w:tc>
          <w:tcPr>
            <w:tcW w:w="1476" w:type="dxa"/>
            <w:tcBorders>
              <w:top w:val="nil"/>
              <w:left w:val="nil"/>
              <w:bottom w:val="nil"/>
              <w:right w:val="nil"/>
            </w:tcBorders>
          </w:tcPr>
          <w:p w14:paraId="67B4374A" w14:textId="77777777" w:rsidR="00572908" w:rsidRDefault="00000000">
            <w:pPr>
              <w:spacing w:before="0" w:after="0" w:line="259" w:lineRule="auto"/>
              <w:ind w:left="0" w:firstLine="0"/>
              <w:jc w:val="right"/>
            </w:pPr>
            <w:r>
              <w:t>—</w:t>
            </w:r>
          </w:p>
        </w:tc>
      </w:tr>
      <w:tr w:rsidR="00572908" w14:paraId="7F3AE0BD" w14:textId="77777777">
        <w:trPr>
          <w:trHeight w:val="241"/>
        </w:trPr>
        <w:tc>
          <w:tcPr>
            <w:tcW w:w="3549" w:type="dxa"/>
            <w:tcBorders>
              <w:top w:val="nil"/>
              <w:left w:val="nil"/>
              <w:bottom w:val="nil"/>
              <w:right w:val="nil"/>
            </w:tcBorders>
          </w:tcPr>
          <w:p w14:paraId="057A8884" w14:textId="77777777" w:rsidR="00572908" w:rsidRDefault="00000000">
            <w:pPr>
              <w:spacing w:before="0" w:after="0" w:line="259" w:lineRule="auto"/>
              <w:ind w:left="0" w:firstLine="0"/>
            </w:pPr>
            <w:r>
              <w:t>Finance lease liabilities (non-current)</w:t>
            </w:r>
          </w:p>
        </w:tc>
        <w:tc>
          <w:tcPr>
            <w:tcW w:w="3336" w:type="dxa"/>
            <w:tcBorders>
              <w:top w:val="nil"/>
              <w:left w:val="nil"/>
              <w:bottom w:val="nil"/>
              <w:right w:val="nil"/>
            </w:tcBorders>
          </w:tcPr>
          <w:p w14:paraId="48D3EDEB" w14:textId="77777777" w:rsidR="00572908" w:rsidRDefault="00000000">
            <w:pPr>
              <w:spacing w:before="0" w:after="0" w:line="259" w:lineRule="auto"/>
              <w:ind w:left="0" w:firstLine="0"/>
            </w:pPr>
            <w:r>
              <w:rPr>
                <w:i/>
              </w:rPr>
              <w:t>Other long-term liabilities</w:t>
            </w:r>
          </w:p>
        </w:tc>
        <w:tc>
          <w:tcPr>
            <w:tcW w:w="274" w:type="dxa"/>
            <w:tcBorders>
              <w:top w:val="nil"/>
              <w:left w:val="nil"/>
              <w:bottom w:val="nil"/>
              <w:right w:val="nil"/>
            </w:tcBorders>
          </w:tcPr>
          <w:p w14:paraId="055B3288" w14:textId="77777777" w:rsidR="00572908" w:rsidRDefault="00000000">
            <w:pPr>
              <w:spacing w:before="0" w:after="0" w:line="259" w:lineRule="auto"/>
              <w:ind w:left="0" w:firstLine="0"/>
              <w:jc w:val="both"/>
            </w:pPr>
            <w:r>
              <w:t xml:space="preserve"> $</w:t>
            </w:r>
          </w:p>
        </w:tc>
        <w:tc>
          <w:tcPr>
            <w:tcW w:w="1828" w:type="dxa"/>
            <w:tcBorders>
              <w:top w:val="nil"/>
              <w:left w:val="nil"/>
              <w:bottom w:val="nil"/>
              <w:right w:val="nil"/>
            </w:tcBorders>
          </w:tcPr>
          <w:p w14:paraId="16AE3CF0" w14:textId="77777777" w:rsidR="00572908" w:rsidRDefault="00000000">
            <w:pPr>
              <w:spacing w:before="0" w:after="0" w:line="259" w:lineRule="auto"/>
              <w:ind w:left="0" w:right="248" w:firstLine="0"/>
              <w:jc w:val="right"/>
            </w:pPr>
            <w:r>
              <w:t>—</w:t>
            </w:r>
          </w:p>
        </w:tc>
        <w:tc>
          <w:tcPr>
            <w:tcW w:w="259" w:type="dxa"/>
            <w:tcBorders>
              <w:top w:val="nil"/>
              <w:left w:val="nil"/>
              <w:bottom w:val="nil"/>
              <w:right w:val="nil"/>
            </w:tcBorders>
          </w:tcPr>
          <w:p w14:paraId="35647923" w14:textId="77777777" w:rsidR="00572908" w:rsidRDefault="00000000">
            <w:pPr>
              <w:spacing w:before="0" w:after="0" w:line="259" w:lineRule="auto"/>
              <w:ind w:left="0" w:firstLine="0"/>
            </w:pPr>
            <w:r>
              <w:t>$</w:t>
            </w:r>
          </w:p>
        </w:tc>
        <w:tc>
          <w:tcPr>
            <w:tcW w:w="1476" w:type="dxa"/>
            <w:tcBorders>
              <w:top w:val="nil"/>
              <w:left w:val="nil"/>
              <w:bottom w:val="nil"/>
              <w:right w:val="nil"/>
            </w:tcBorders>
          </w:tcPr>
          <w:p w14:paraId="6A880529" w14:textId="77777777" w:rsidR="00572908" w:rsidRDefault="00000000">
            <w:pPr>
              <w:spacing w:before="0" w:after="0" w:line="259" w:lineRule="auto"/>
              <w:ind w:left="0" w:firstLine="0"/>
              <w:jc w:val="right"/>
            </w:pPr>
            <w:r>
              <w:t>0.4</w:t>
            </w:r>
          </w:p>
        </w:tc>
      </w:tr>
    </w:tbl>
    <w:p w14:paraId="10CCB39D" w14:textId="77777777" w:rsidR="00572908" w:rsidRDefault="00000000">
      <w:pPr>
        <w:spacing w:before="0" w:after="237"/>
        <w:ind w:left="730"/>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2E64191E" wp14:editId="51244F77">
                <wp:simplePos x="0" y="0"/>
                <wp:positionH relativeFrom="column">
                  <wp:posOffset>2257425</wp:posOffset>
                </wp:positionH>
                <wp:positionV relativeFrom="paragraph">
                  <wp:posOffset>411882</wp:posOffset>
                </wp:positionV>
                <wp:extent cx="4638675" cy="209550"/>
                <wp:effectExtent l="0" t="0" r="0" b="0"/>
                <wp:wrapSquare wrapText="bothSides"/>
                <wp:docPr id="93532" name="Group 93532"/>
                <wp:cNvGraphicFramePr/>
                <a:graphic xmlns:a="http://schemas.openxmlformats.org/drawingml/2006/main">
                  <a:graphicData uri="http://schemas.microsoft.com/office/word/2010/wordprocessingGroup">
                    <wpg:wgp>
                      <wpg:cNvGrpSpPr/>
                      <wpg:grpSpPr>
                        <a:xfrm>
                          <a:off x="0" y="0"/>
                          <a:ext cx="4638675" cy="209550"/>
                          <a:chOff x="0" y="0"/>
                          <a:chExt cx="4638675" cy="209550"/>
                        </a:xfrm>
                      </wpg:grpSpPr>
                      <wps:wsp>
                        <wps:cNvPr id="121695" name="Shape 121695"/>
                        <wps:cNvSpPr/>
                        <wps:spPr>
                          <a:xfrm>
                            <a:off x="21812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96" name="Shape 121696"/>
                        <wps:cNvSpPr/>
                        <wps:spPr>
                          <a:xfrm>
                            <a:off x="22860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97" name="Shape 121697"/>
                        <wps:cNvSpPr/>
                        <wps:spPr>
                          <a:xfrm>
                            <a:off x="3314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98" name="Shape 121698"/>
                        <wps:cNvSpPr/>
                        <wps:spPr>
                          <a:xfrm>
                            <a:off x="3381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99" name="Shape 121699"/>
                        <wps:cNvSpPr/>
                        <wps:spPr>
                          <a:xfrm>
                            <a:off x="34480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00" name="Shape 121700"/>
                        <wps:cNvSpPr/>
                        <wps:spPr>
                          <a:xfrm>
                            <a:off x="35433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01" name="Shape 121701"/>
                        <wps:cNvSpPr/>
                        <wps:spPr>
                          <a:xfrm>
                            <a:off x="45720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02" name="Shape 121702"/>
                        <wps:cNvSpPr/>
                        <wps:spPr>
                          <a:xfrm>
                            <a:off x="0" y="200025"/>
                            <a:ext cx="2114550" cy="9525"/>
                          </a:xfrm>
                          <a:custGeom>
                            <a:avLst/>
                            <a:gdLst/>
                            <a:ahLst/>
                            <a:cxnLst/>
                            <a:rect l="0" t="0" r="0" b="0"/>
                            <a:pathLst>
                              <a:path w="2114550" h="9525">
                                <a:moveTo>
                                  <a:pt x="0" y="0"/>
                                </a:moveTo>
                                <a:lnTo>
                                  <a:pt x="2114550" y="0"/>
                                </a:lnTo>
                                <a:lnTo>
                                  <a:pt x="2114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03" name="Shape 121703"/>
                        <wps:cNvSpPr/>
                        <wps:spPr>
                          <a:xfrm>
                            <a:off x="2181225" y="2000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04" name="Shape 121704"/>
                        <wps:cNvSpPr/>
                        <wps:spPr>
                          <a:xfrm>
                            <a:off x="2286000"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05" name="Shape 121705"/>
                        <wps:cNvSpPr/>
                        <wps:spPr>
                          <a:xfrm>
                            <a:off x="33147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06" name="Shape 121706"/>
                        <wps:cNvSpPr/>
                        <wps:spPr>
                          <a:xfrm>
                            <a:off x="344805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07" name="Shape 121707"/>
                        <wps:cNvSpPr/>
                        <wps:spPr>
                          <a:xfrm>
                            <a:off x="3543300"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08" name="Shape 121708"/>
                        <wps:cNvSpPr/>
                        <wps:spPr>
                          <a:xfrm>
                            <a:off x="45720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3532" style="width:365.25pt;height:16.5pt;position:absolute;mso-position-horizontal-relative:text;mso-position-horizontal:absolute;margin-left:177.75pt;mso-position-vertical-relative:text;margin-top:32.4316pt;" coordsize="46386,2095">
                <v:shape id="Shape 121709" style="position:absolute;width:1047;height:95;left:21812;top:0;" coordsize="104775,9525" path="m0,0l104775,0l104775,9525l0,9525l0,0">
                  <v:stroke weight="0pt" endcap="flat" joinstyle="miter" miterlimit="10" on="false" color="#000000" opacity="0"/>
                  <v:fill on="true" color="#000000"/>
                </v:shape>
                <v:shape id="Shape 121710" style="position:absolute;width:10287;height:95;left:22860;top:0;" coordsize="1028700,9525" path="m0,0l1028700,0l1028700,9525l0,9525l0,0">
                  <v:stroke weight="0pt" endcap="flat" joinstyle="miter" miterlimit="10" on="false" color="#000000" opacity="0"/>
                  <v:fill on="true" color="#000000"/>
                </v:shape>
                <v:shape id="Shape 121711" style="position:absolute;width:666;height:95;left:33147;top:0;" coordsize="66675,9525" path="m0,0l66675,0l66675,9525l0,9525l0,0">
                  <v:stroke weight="0pt" endcap="flat" joinstyle="miter" miterlimit="10" on="false" color="#000000" opacity="0"/>
                  <v:fill on="true" color="#000000"/>
                </v:shape>
                <v:shape id="Shape 121712" style="position:absolute;width:666;height:95;left:33813;top:0;" coordsize="66675,9525" path="m0,0l66675,0l66675,9525l0,9525l0,0">
                  <v:stroke weight="0pt" endcap="flat" joinstyle="miter" miterlimit="10" on="false" color="#000000" opacity="0"/>
                  <v:fill on="true" color="#000000"/>
                </v:shape>
                <v:shape id="Shape 121713" style="position:absolute;width:952;height:95;left:34480;top:0;" coordsize="95250,9525" path="m0,0l95250,0l95250,9525l0,9525l0,0">
                  <v:stroke weight="0pt" endcap="flat" joinstyle="miter" miterlimit="10" on="false" color="#000000" opacity="0"/>
                  <v:fill on="true" color="#000000"/>
                </v:shape>
                <v:shape id="Shape 121714" style="position:absolute;width:10287;height:95;left:35433;top:0;" coordsize="1028700,9525" path="m0,0l1028700,0l1028700,9525l0,9525l0,0">
                  <v:stroke weight="0pt" endcap="flat" joinstyle="miter" miterlimit="10" on="false" color="#000000" opacity="0"/>
                  <v:fill on="true" color="#000000"/>
                </v:shape>
                <v:shape id="Shape 121715" style="position:absolute;width:666;height:95;left:45720;top:0;" coordsize="66675,9525" path="m0,0l66675,0l66675,9525l0,9525l0,0">
                  <v:stroke weight="0pt" endcap="flat" joinstyle="miter" miterlimit="10" on="false" color="#000000" opacity="0"/>
                  <v:fill on="true" color="#000000"/>
                </v:shape>
                <v:shape id="Shape 121716" style="position:absolute;width:21145;height:95;left:0;top:2000;" coordsize="2114550,9525" path="m0,0l2114550,0l2114550,9525l0,9525l0,0">
                  <v:stroke weight="0pt" endcap="flat" joinstyle="miter" miterlimit="10" on="false" color="#000000" opacity="0"/>
                  <v:fill on="true" color="#000000"/>
                </v:shape>
                <v:shape id="Shape 121717" style="position:absolute;width:1047;height:95;left:21812;top:2000;" coordsize="104775,9525" path="m0,0l104775,0l104775,9525l0,9525l0,0">
                  <v:stroke weight="0pt" endcap="flat" joinstyle="miter" miterlimit="10" on="false" color="#000000" opacity="0"/>
                  <v:fill on="true" color="#000000"/>
                </v:shape>
                <v:shape id="Shape 121718" style="position:absolute;width:10287;height:95;left:22860;top:2000;" coordsize="1028700,9525" path="m0,0l1028700,0l1028700,9525l0,9525l0,0">
                  <v:stroke weight="0pt" endcap="flat" joinstyle="miter" miterlimit="10" on="false" color="#000000" opacity="0"/>
                  <v:fill on="true" color="#000000"/>
                </v:shape>
                <v:shape id="Shape 121719" style="position:absolute;width:666;height:95;left:33147;top:2000;" coordsize="66675,9525" path="m0,0l66675,0l66675,9525l0,9525l0,0">
                  <v:stroke weight="0pt" endcap="flat" joinstyle="miter" miterlimit="10" on="false" color="#000000" opacity="0"/>
                  <v:fill on="true" color="#000000"/>
                </v:shape>
                <v:shape id="Shape 121720" style="position:absolute;width:952;height:95;left:34480;top:2000;" coordsize="95250,9525" path="m0,0l95250,0l95250,9525l0,9525l0,0">
                  <v:stroke weight="0pt" endcap="flat" joinstyle="miter" miterlimit="10" on="false" color="#000000" opacity="0"/>
                  <v:fill on="true" color="#000000"/>
                </v:shape>
                <v:shape id="Shape 121721" style="position:absolute;width:10287;height:95;left:35433;top:2000;" coordsize="1028700,9525" path="m0,0l1028700,0l1028700,9525l0,9525l0,0">
                  <v:stroke weight="0pt" endcap="flat" joinstyle="miter" miterlimit="10" on="false" color="#000000" opacity="0"/>
                  <v:fill on="true" color="#000000"/>
                </v:shape>
                <v:shape id="Shape 121722" style="position:absolute;width:666;height:95;left:45720;top:2000;" coordsize="66675,9525" path="m0,0l66675,0l66675,9525l0,9525l0,0">
                  <v:stroke weight="0pt" endcap="flat" joinstyle="miter" miterlimit="10" on="false" color="#000000" opacity="0"/>
                  <v:fill on="true" color="#000000"/>
                </v:shape>
                <w10:wrap type="square"/>
              </v:group>
            </w:pict>
          </mc:Fallback>
        </mc:AlternateContent>
      </w:r>
      <w:r>
        <w:t>The following table presents supplemental balance sheet information related to the Company's operating and finance leases:</w:t>
      </w:r>
    </w:p>
    <w:p w14:paraId="181358BE" w14:textId="77777777" w:rsidR="00572908" w:rsidRDefault="00000000">
      <w:pPr>
        <w:spacing w:before="328" w:after="198"/>
        <w:ind w:left="15" w:firstLine="720"/>
      </w:pPr>
      <w:r>
        <w:t>The following table presents the weighted average remaining lease term and discount rate information related to the Company's operating and finance leases:</w:t>
      </w:r>
    </w:p>
    <w:tbl>
      <w:tblPr>
        <w:tblStyle w:val="TableGrid"/>
        <w:tblpPr w:vertAnchor="text" w:tblpX="30" w:tblpY="312"/>
        <w:tblOverlap w:val="never"/>
        <w:tblW w:w="10784" w:type="dxa"/>
        <w:tblInd w:w="0" w:type="dxa"/>
        <w:tblCellMar>
          <w:top w:w="3" w:type="dxa"/>
          <w:left w:w="0" w:type="dxa"/>
          <w:bottom w:w="0" w:type="dxa"/>
          <w:right w:w="0" w:type="dxa"/>
        </w:tblCellMar>
        <w:tblLook w:val="04A0" w:firstRow="1" w:lastRow="0" w:firstColumn="1" w:lastColumn="0" w:noHBand="0" w:noVBand="1"/>
      </w:tblPr>
      <w:tblGrid>
        <w:gridCol w:w="8819"/>
        <w:gridCol w:w="1965"/>
      </w:tblGrid>
      <w:tr w:rsidR="00572908" w14:paraId="7B1DFA03" w14:textId="77777777">
        <w:trPr>
          <w:trHeight w:val="248"/>
        </w:trPr>
        <w:tc>
          <w:tcPr>
            <w:tcW w:w="8819" w:type="dxa"/>
            <w:tcBorders>
              <w:top w:val="nil"/>
              <w:left w:val="nil"/>
              <w:bottom w:val="nil"/>
              <w:right w:val="nil"/>
            </w:tcBorders>
          </w:tcPr>
          <w:p w14:paraId="3940282C" w14:textId="77777777" w:rsidR="00572908" w:rsidRDefault="00000000">
            <w:pPr>
              <w:tabs>
                <w:tab w:val="center" w:pos="7834"/>
              </w:tabs>
              <w:spacing w:before="0" w:after="0" w:line="259" w:lineRule="auto"/>
              <w:ind w:left="0" w:firstLine="0"/>
            </w:pPr>
            <w:r>
              <w:t xml:space="preserve"> </w:t>
            </w:r>
            <w:r>
              <w:tab/>
            </w:r>
            <w:r>
              <w:rPr>
                <w:b/>
              </w:rPr>
              <w:t>Operating Leases</w:t>
            </w:r>
          </w:p>
        </w:tc>
        <w:tc>
          <w:tcPr>
            <w:tcW w:w="1966" w:type="dxa"/>
            <w:tcBorders>
              <w:top w:val="nil"/>
              <w:left w:val="nil"/>
              <w:bottom w:val="nil"/>
              <w:right w:val="nil"/>
            </w:tcBorders>
          </w:tcPr>
          <w:p w14:paraId="6D51EDD5" w14:textId="77777777" w:rsidR="00572908" w:rsidRDefault="00000000">
            <w:pPr>
              <w:spacing w:before="0" w:after="0" w:line="259" w:lineRule="auto"/>
              <w:ind w:left="139" w:firstLine="0"/>
              <w:jc w:val="center"/>
            </w:pPr>
            <w:r>
              <w:rPr>
                <w:b/>
              </w:rPr>
              <w:t>Finance Leases</w:t>
            </w:r>
          </w:p>
        </w:tc>
      </w:tr>
      <w:tr w:rsidR="00572908" w14:paraId="7FAE4192" w14:textId="77777777">
        <w:trPr>
          <w:trHeight w:val="308"/>
        </w:trPr>
        <w:tc>
          <w:tcPr>
            <w:tcW w:w="8819" w:type="dxa"/>
            <w:tcBorders>
              <w:top w:val="nil"/>
              <w:left w:val="nil"/>
              <w:bottom w:val="nil"/>
              <w:right w:val="nil"/>
            </w:tcBorders>
          </w:tcPr>
          <w:p w14:paraId="480D4C2F" w14:textId="77777777" w:rsidR="00572908" w:rsidRDefault="00000000">
            <w:pPr>
              <w:tabs>
                <w:tab w:val="center" w:pos="8453"/>
              </w:tabs>
              <w:spacing w:before="0" w:after="0" w:line="259" w:lineRule="auto"/>
              <w:ind w:left="0" w:firstLine="0"/>
            </w:pPr>
            <w:r>
              <w:t>Weighted average remaining lease term (in years)</w:t>
            </w:r>
            <w:r>
              <w:tab/>
              <w:t>5.2</w:t>
            </w:r>
          </w:p>
        </w:tc>
        <w:tc>
          <w:tcPr>
            <w:tcW w:w="1966" w:type="dxa"/>
            <w:tcBorders>
              <w:top w:val="nil"/>
              <w:left w:val="nil"/>
              <w:bottom w:val="nil"/>
              <w:right w:val="nil"/>
            </w:tcBorders>
          </w:tcPr>
          <w:p w14:paraId="41309418" w14:textId="77777777" w:rsidR="00572908" w:rsidRDefault="00000000">
            <w:pPr>
              <w:spacing w:before="0" w:after="0" w:line="259" w:lineRule="auto"/>
              <w:ind w:left="0" w:right="167" w:firstLine="0"/>
              <w:jc w:val="right"/>
            </w:pPr>
            <w:r>
              <w:t>3.0</w:t>
            </w:r>
          </w:p>
        </w:tc>
      </w:tr>
      <w:tr w:rsidR="00572908" w14:paraId="33847794" w14:textId="77777777">
        <w:trPr>
          <w:trHeight w:val="991"/>
        </w:trPr>
        <w:tc>
          <w:tcPr>
            <w:tcW w:w="8819" w:type="dxa"/>
            <w:tcBorders>
              <w:top w:val="nil"/>
              <w:left w:val="nil"/>
              <w:bottom w:val="nil"/>
              <w:right w:val="nil"/>
            </w:tcBorders>
          </w:tcPr>
          <w:p w14:paraId="5B166A9C" w14:textId="77777777" w:rsidR="00572908" w:rsidRDefault="00000000">
            <w:pPr>
              <w:tabs>
                <w:tab w:val="right" w:pos="8819"/>
              </w:tabs>
              <w:spacing w:before="0" w:after="505" w:line="259" w:lineRule="auto"/>
              <w:ind w:left="0" w:firstLine="0"/>
            </w:pPr>
            <w:r>
              <w:t>Weighted average discount rate</w:t>
            </w:r>
            <w:r>
              <w:tab/>
              <w:t>4.2%</w:t>
            </w:r>
          </w:p>
          <w:p w14:paraId="0604C428" w14:textId="77777777" w:rsidR="00572908" w:rsidRDefault="00000000">
            <w:pPr>
              <w:spacing w:before="0" w:after="0" w:line="259" w:lineRule="auto"/>
              <w:ind w:left="690" w:firstLine="0"/>
            </w:pPr>
            <w:r>
              <w:t>The following table provides information related to the Company’s operating and finance leases:</w:t>
            </w:r>
          </w:p>
        </w:tc>
        <w:tc>
          <w:tcPr>
            <w:tcW w:w="1966" w:type="dxa"/>
            <w:tcBorders>
              <w:top w:val="nil"/>
              <w:left w:val="nil"/>
              <w:bottom w:val="nil"/>
              <w:right w:val="nil"/>
            </w:tcBorders>
          </w:tcPr>
          <w:p w14:paraId="7FE5F211" w14:textId="77777777" w:rsidR="00572908" w:rsidRDefault="00000000">
            <w:pPr>
              <w:spacing w:before="0" w:after="0" w:line="259" w:lineRule="auto"/>
              <w:ind w:left="0" w:firstLine="0"/>
              <w:jc w:val="right"/>
            </w:pPr>
            <w:r>
              <w:t>3.8%</w:t>
            </w:r>
          </w:p>
        </w:tc>
      </w:tr>
    </w:tbl>
    <w:p w14:paraId="7BEC36EA" w14:textId="77777777" w:rsidR="00572908" w:rsidRDefault="00000000">
      <w:pPr>
        <w:pStyle w:val="Heading4"/>
        <w:tabs>
          <w:tab w:val="center" w:pos="8893"/>
        </w:tabs>
        <w:ind w:left="0" w:right="0" w:firstLine="0"/>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79097194" wp14:editId="7A572370">
                <wp:simplePos x="0" y="0"/>
                <wp:positionH relativeFrom="column">
                  <wp:posOffset>4381500</wp:posOffset>
                </wp:positionH>
                <wp:positionV relativeFrom="paragraph">
                  <wp:posOffset>143208</wp:posOffset>
                </wp:positionV>
                <wp:extent cx="2514600" cy="209550"/>
                <wp:effectExtent l="0" t="0" r="0" b="0"/>
                <wp:wrapSquare wrapText="bothSides"/>
                <wp:docPr id="93533" name="Group 93533"/>
                <wp:cNvGraphicFramePr/>
                <a:graphic xmlns:a="http://schemas.openxmlformats.org/drawingml/2006/main">
                  <a:graphicData uri="http://schemas.microsoft.com/office/word/2010/wordprocessingGroup">
                    <wpg:wgp>
                      <wpg:cNvGrpSpPr/>
                      <wpg:grpSpPr>
                        <a:xfrm>
                          <a:off x="0" y="0"/>
                          <a:ext cx="2514600" cy="209550"/>
                          <a:chOff x="0" y="0"/>
                          <a:chExt cx="2514600" cy="209550"/>
                        </a:xfrm>
                      </wpg:grpSpPr>
                      <wps:wsp>
                        <wps:cNvPr id="121723" name="Shape 121723"/>
                        <wps:cNvSpPr/>
                        <wps:spPr>
                          <a:xfrm>
                            <a:off x="0" y="0"/>
                            <a:ext cx="1085850" cy="9525"/>
                          </a:xfrm>
                          <a:custGeom>
                            <a:avLst/>
                            <a:gdLst/>
                            <a:ahLst/>
                            <a:cxnLst/>
                            <a:rect l="0" t="0" r="0" b="0"/>
                            <a:pathLst>
                              <a:path w="1085850" h="9525">
                                <a:moveTo>
                                  <a:pt x="0" y="0"/>
                                </a:moveTo>
                                <a:lnTo>
                                  <a:pt x="1085850" y="0"/>
                                </a:lnTo>
                                <a:lnTo>
                                  <a:pt x="1085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24" name="Shape 121724"/>
                        <wps:cNvSpPr/>
                        <wps:spPr>
                          <a:xfrm>
                            <a:off x="1085850" y="0"/>
                            <a:ext cx="142875" cy="9525"/>
                          </a:xfrm>
                          <a:custGeom>
                            <a:avLst/>
                            <a:gdLst/>
                            <a:ahLst/>
                            <a:cxnLst/>
                            <a:rect l="0" t="0" r="0" b="0"/>
                            <a:pathLst>
                              <a:path w="142875" h="9525">
                                <a:moveTo>
                                  <a:pt x="0" y="0"/>
                                </a:moveTo>
                                <a:lnTo>
                                  <a:pt x="142875" y="0"/>
                                </a:lnTo>
                                <a:lnTo>
                                  <a:pt x="142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25" name="Shape 121725"/>
                        <wps:cNvSpPr/>
                        <wps:spPr>
                          <a:xfrm>
                            <a:off x="1228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26" name="Shape 121726"/>
                        <wps:cNvSpPr/>
                        <wps:spPr>
                          <a:xfrm>
                            <a:off x="1295400" y="0"/>
                            <a:ext cx="1085850" cy="9525"/>
                          </a:xfrm>
                          <a:custGeom>
                            <a:avLst/>
                            <a:gdLst/>
                            <a:ahLst/>
                            <a:cxnLst/>
                            <a:rect l="0" t="0" r="0" b="0"/>
                            <a:pathLst>
                              <a:path w="1085850" h="9525">
                                <a:moveTo>
                                  <a:pt x="0" y="0"/>
                                </a:moveTo>
                                <a:lnTo>
                                  <a:pt x="1085850" y="0"/>
                                </a:lnTo>
                                <a:lnTo>
                                  <a:pt x="1085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27" name="Shape 121727"/>
                        <wps:cNvSpPr/>
                        <wps:spPr>
                          <a:xfrm>
                            <a:off x="2381250"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28" name="Shape 121728"/>
                        <wps:cNvSpPr/>
                        <wps:spPr>
                          <a:xfrm>
                            <a:off x="0" y="200025"/>
                            <a:ext cx="1085850" cy="9525"/>
                          </a:xfrm>
                          <a:custGeom>
                            <a:avLst/>
                            <a:gdLst/>
                            <a:ahLst/>
                            <a:cxnLst/>
                            <a:rect l="0" t="0" r="0" b="0"/>
                            <a:pathLst>
                              <a:path w="1085850" h="9525">
                                <a:moveTo>
                                  <a:pt x="0" y="0"/>
                                </a:moveTo>
                                <a:lnTo>
                                  <a:pt x="1085850" y="0"/>
                                </a:lnTo>
                                <a:lnTo>
                                  <a:pt x="1085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29" name="Shape 121729"/>
                        <wps:cNvSpPr/>
                        <wps:spPr>
                          <a:xfrm>
                            <a:off x="1085850" y="200025"/>
                            <a:ext cx="142875" cy="9525"/>
                          </a:xfrm>
                          <a:custGeom>
                            <a:avLst/>
                            <a:gdLst/>
                            <a:ahLst/>
                            <a:cxnLst/>
                            <a:rect l="0" t="0" r="0" b="0"/>
                            <a:pathLst>
                              <a:path w="142875" h="9525">
                                <a:moveTo>
                                  <a:pt x="0" y="0"/>
                                </a:moveTo>
                                <a:lnTo>
                                  <a:pt x="142875" y="0"/>
                                </a:lnTo>
                                <a:lnTo>
                                  <a:pt x="142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30" name="Shape 121730"/>
                        <wps:cNvSpPr/>
                        <wps:spPr>
                          <a:xfrm>
                            <a:off x="1295400" y="200025"/>
                            <a:ext cx="1085850" cy="9525"/>
                          </a:xfrm>
                          <a:custGeom>
                            <a:avLst/>
                            <a:gdLst/>
                            <a:ahLst/>
                            <a:cxnLst/>
                            <a:rect l="0" t="0" r="0" b="0"/>
                            <a:pathLst>
                              <a:path w="1085850" h="9525">
                                <a:moveTo>
                                  <a:pt x="0" y="0"/>
                                </a:moveTo>
                                <a:lnTo>
                                  <a:pt x="1085850" y="0"/>
                                </a:lnTo>
                                <a:lnTo>
                                  <a:pt x="1085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31" name="Shape 121731"/>
                        <wps:cNvSpPr/>
                        <wps:spPr>
                          <a:xfrm>
                            <a:off x="2381250" y="200025"/>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3533" style="width:198pt;height:16.5pt;position:absolute;mso-position-horizontal-relative:text;mso-position-horizontal:absolute;margin-left:345pt;mso-position-vertical-relative:text;margin-top:11.2762pt;" coordsize="25146,2095">
                <v:shape id="Shape 121732" style="position:absolute;width:10858;height:95;left:0;top:0;" coordsize="1085850,9525" path="m0,0l1085850,0l1085850,9525l0,9525l0,0">
                  <v:stroke weight="0pt" endcap="flat" joinstyle="miter" miterlimit="10" on="false" color="#000000" opacity="0"/>
                  <v:fill on="true" color="#000000"/>
                </v:shape>
                <v:shape id="Shape 121733" style="position:absolute;width:1428;height:95;left:10858;top:0;" coordsize="142875,9525" path="m0,0l142875,0l142875,9525l0,9525l0,0">
                  <v:stroke weight="0pt" endcap="flat" joinstyle="miter" miterlimit="10" on="false" color="#000000" opacity="0"/>
                  <v:fill on="true" color="#000000"/>
                </v:shape>
                <v:shape id="Shape 121734" style="position:absolute;width:666;height:95;left:12287;top:0;" coordsize="66675,9525" path="m0,0l66675,0l66675,9525l0,9525l0,0">
                  <v:stroke weight="0pt" endcap="flat" joinstyle="miter" miterlimit="10" on="false" color="#000000" opacity="0"/>
                  <v:fill on="true" color="#000000"/>
                </v:shape>
                <v:shape id="Shape 121735" style="position:absolute;width:10858;height:95;left:12954;top:0;" coordsize="1085850,9525" path="m0,0l1085850,0l1085850,9525l0,9525l0,0">
                  <v:stroke weight="0pt" endcap="flat" joinstyle="miter" miterlimit="10" on="false" color="#000000" opacity="0"/>
                  <v:fill on="true" color="#000000"/>
                </v:shape>
                <v:shape id="Shape 121736" style="position:absolute;width:1333;height:95;left:23812;top:0;" coordsize="133350,9525" path="m0,0l133350,0l133350,9525l0,9525l0,0">
                  <v:stroke weight="0pt" endcap="flat" joinstyle="miter" miterlimit="10" on="false" color="#000000" opacity="0"/>
                  <v:fill on="true" color="#000000"/>
                </v:shape>
                <v:shape id="Shape 121737" style="position:absolute;width:10858;height:95;left:0;top:2000;" coordsize="1085850,9525" path="m0,0l1085850,0l1085850,9525l0,9525l0,0">
                  <v:stroke weight="0pt" endcap="flat" joinstyle="miter" miterlimit="10" on="false" color="#000000" opacity="0"/>
                  <v:fill on="true" color="#000000"/>
                </v:shape>
                <v:shape id="Shape 121738" style="position:absolute;width:1428;height:95;left:10858;top:2000;" coordsize="142875,9525" path="m0,0l142875,0l142875,9525l0,9525l0,0">
                  <v:stroke weight="0pt" endcap="flat" joinstyle="miter" miterlimit="10" on="false" color="#000000" opacity="0"/>
                  <v:fill on="true" color="#000000"/>
                </v:shape>
                <v:shape id="Shape 121739" style="position:absolute;width:10858;height:95;left:12954;top:2000;" coordsize="1085850,9525" path="m0,0l1085850,0l1085850,9525l0,9525l0,0">
                  <v:stroke weight="0pt" endcap="flat" joinstyle="miter" miterlimit="10" on="false" color="#000000" opacity="0"/>
                  <v:fill on="true" color="#000000"/>
                </v:shape>
                <v:shape id="Shape 121740" style="position:absolute;width:1333;height:95;left:23812;top:2000;" coordsize="133350,9525" path="m0,0l133350,0l133350,9525l0,9525l0,0">
                  <v:stroke weight="0pt" endcap="flat" joinstyle="miter" miterlimit="10" on="false" color="#000000" opacity="0"/>
                  <v:fill on="true" color="#000000"/>
                </v:shape>
                <w10:wrap type="square"/>
              </v:group>
            </w:pict>
          </mc:Fallback>
        </mc:AlternateContent>
      </w:r>
      <w:r>
        <w:rPr>
          <w:b w:val="0"/>
        </w:rPr>
        <w:t xml:space="preserve"> </w:t>
      </w:r>
      <w:r>
        <w:rPr>
          <w:b w:val="0"/>
        </w:rPr>
        <w:tab/>
      </w:r>
      <w:r>
        <w:t>January 3, 2020</w:t>
      </w:r>
    </w:p>
    <w:p w14:paraId="30039A28" w14:textId="77777777" w:rsidR="00572908" w:rsidRDefault="00000000">
      <w:pPr>
        <w:spacing w:before="167" w:after="75" w:line="259" w:lineRule="auto"/>
        <w:ind w:left="8820" w:firstLine="0"/>
      </w:pPr>
      <w:r>
        <w:rPr>
          <w:rFonts w:ascii="Calibri" w:eastAsia="Calibri" w:hAnsi="Calibri" w:cs="Calibri"/>
          <w:noProof/>
          <w:sz w:val="22"/>
        </w:rPr>
        <mc:AlternateContent>
          <mc:Choice Requires="wpg">
            <w:drawing>
              <wp:inline distT="0" distB="0" distL="0" distR="0" wp14:anchorId="7BF77672" wp14:editId="5F87EFDE">
                <wp:extent cx="1257300" cy="9525"/>
                <wp:effectExtent l="0" t="0" r="0" b="0"/>
                <wp:docPr id="93534" name="Group 93534"/>
                <wp:cNvGraphicFramePr/>
                <a:graphic xmlns:a="http://schemas.openxmlformats.org/drawingml/2006/main">
                  <a:graphicData uri="http://schemas.microsoft.com/office/word/2010/wordprocessingGroup">
                    <wpg:wgp>
                      <wpg:cNvGrpSpPr/>
                      <wpg:grpSpPr>
                        <a:xfrm>
                          <a:off x="0" y="0"/>
                          <a:ext cx="1257300" cy="9525"/>
                          <a:chOff x="0" y="0"/>
                          <a:chExt cx="1257300" cy="9525"/>
                        </a:xfrm>
                      </wpg:grpSpPr>
                      <wps:wsp>
                        <wps:cNvPr id="121741" name="Shape 121741"/>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42" name="Shape 121742"/>
                        <wps:cNvSpPr/>
                        <wps:spPr>
                          <a:xfrm>
                            <a:off x="9525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43" name="Shape 121743"/>
                        <wps:cNvSpPr/>
                        <wps:spPr>
                          <a:xfrm>
                            <a:off x="1190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3534" style="width:99pt;height:0.75pt;mso-position-horizontal-relative:char;mso-position-vertical-relative:line" coordsize="12573,95">
                <v:shape id="Shape 121744" style="position:absolute;width:952;height:95;left:0;top:0;" coordsize="95250,9525" path="m0,0l95250,0l95250,9525l0,9525l0,0">
                  <v:stroke weight="0pt" endcap="flat" joinstyle="miter" miterlimit="10" on="false" color="#000000" opacity="0"/>
                  <v:fill on="true" color="#000000"/>
                </v:shape>
                <v:shape id="Shape 121745" style="position:absolute;width:10953;height:95;left:952;top:0;" coordsize="1095375,9525" path="m0,0l1095375,0l1095375,9525l0,9525l0,0">
                  <v:stroke weight="0pt" endcap="flat" joinstyle="miter" miterlimit="10" on="false" color="#000000" opacity="0"/>
                  <v:fill on="true" color="#000000"/>
                </v:shape>
                <v:shape id="Shape 121746" style="position:absolute;width:666;height:95;left:11906;top:0;" coordsize="66675,9525" path="m0,0l66675,0l66675,9525l0,9525l0,0">
                  <v:stroke weight="0pt" endcap="flat" joinstyle="miter" miterlimit="10" on="false" color="#000000" opacity="0"/>
                  <v:fill on="true" color="#000000"/>
                </v:shape>
              </v:group>
            </w:pict>
          </mc:Fallback>
        </mc:AlternateContent>
      </w:r>
    </w:p>
    <w:tbl>
      <w:tblPr>
        <w:tblStyle w:val="TableGrid"/>
        <w:tblW w:w="10688" w:type="dxa"/>
        <w:tblInd w:w="30" w:type="dxa"/>
        <w:tblCellMar>
          <w:top w:w="0" w:type="dxa"/>
          <w:left w:w="0" w:type="dxa"/>
          <w:bottom w:w="0" w:type="dxa"/>
          <w:right w:w="0" w:type="dxa"/>
        </w:tblCellMar>
        <w:tblLook w:val="04A0" w:firstRow="1" w:lastRow="0" w:firstColumn="1" w:lastColumn="0" w:noHBand="0" w:noVBand="1"/>
      </w:tblPr>
      <w:tblGrid>
        <w:gridCol w:w="8819"/>
        <w:gridCol w:w="1869"/>
      </w:tblGrid>
      <w:tr w:rsidR="00572908" w14:paraId="20A14D94" w14:textId="77777777">
        <w:trPr>
          <w:trHeight w:val="419"/>
        </w:trPr>
        <w:tc>
          <w:tcPr>
            <w:tcW w:w="8819" w:type="dxa"/>
            <w:tcBorders>
              <w:top w:val="nil"/>
              <w:left w:val="nil"/>
              <w:bottom w:val="nil"/>
              <w:right w:val="nil"/>
            </w:tcBorders>
            <w:vAlign w:val="bottom"/>
          </w:tcPr>
          <w:p w14:paraId="153DC0C8" w14:textId="77777777" w:rsidR="00572908" w:rsidRDefault="00000000">
            <w:pPr>
              <w:spacing w:before="0" w:after="0" w:line="259" w:lineRule="auto"/>
              <w:ind w:left="0" w:firstLine="0"/>
            </w:pPr>
            <w:r>
              <w:rPr>
                <w:b/>
              </w:rPr>
              <w:t>(In millions)</w:t>
            </w:r>
          </w:p>
        </w:tc>
        <w:tc>
          <w:tcPr>
            <w:tcW w:w="1869" w:type="dxa"/>
            <w:tcBorders>
              <w:top w:val="nil"/>
              <w:left w:val="nil"/>
              <w:bottom w:val="nil"/>
              <w:right w:val="nil"/>
            </w:tcBorders>
          </w:tcPr>
          <w:p w14:paraId="7D1980BC" w14:textId="77777777" w:rsidR="00572908" w:rsidRDefault="00000000">
            <w:pPr>
              <w:spacing w:before="0" w:after="0" w:line="259" w:lineRule="auto"/>
              <w:ind w:left="51" w:firstLine="0"/>
              <w:jc w:val="both"/>
            </w:pPr>
            <w:r>
              <w:rPr>
                <w:b/>
              </w:rPr>
              <w:t>Three Months Ended</w:t>
            </w:r>
          </w:p>
          <w:p w14:paraId="566CA275" w14:textId="77777777" w:rsidR="00572908" w:rsidRDefault="00000000">
            <w:pPr>
              <w:spacing w:before="0" w:after="0" w:line="259" w:lineRule="auto"/>
              <w:ind w:left="51" w:firstLine="0"/>
              <w:jc w:val="center"/>
            </w:pPr>
            <w:r>
              <w:rPr>
                <w:b/>
              </w:rPr>
              <w:t>January 3, 2020</w:t>
            </w:r>
          </w:p>
        </w:tc>
      </w:tr>
    </w:tbl>
    <w:tbl>
      <w:tblPr>
        <w:tblStyle w:val="TableGrid"/>
        <w:tblpPr w:vertAnchor="text" w:tblpX="8820" w:tblpY="-94"/>
        <w:tblOverlap w:val="never"/>
        <w:tblW w:w="1980" w:type="dxa"/>
        <w:tblInd w:w="0" w:type="dxa"/>
        <w:tblCellMar>
          <w:top w:w="79" w:type="dxa"/>
          <w:left w:w="29" w:type="dxa"/>
          <w:bottom w:w="54" w:type="dxa"/>
          <w:right w:w="108" w:type="dxa"/>
        </w:tblCellMar>
        <w:tblLook w:val="04A0" w:firstRow="1" w:lastRow="0" w:firstColumn="1" w:lastColumn="0" w:noHBand="0" w:noVBand="1"/>
      </w:tblPr>
      <w:tblGrid>
        <w:gridCol w:w="308"/>
        <w:gridCol w:w="1672"/>
      </w:tblGrid>
      <w:tr w:rsidR="00572908" w14:paraId="439037F5" w14:textId="77777777">
        <w:trPr>
          <w:trHeight w:val="330"/>
        </w:trPr>
        <w:tc>
          <w:tcPr>
            <w:tcW w:w="308" w:type="dxa"/>
            <w:tcBorders>
              <w:top w:val="single" w:sz="6" w:space="0" w:color="000000"/>
              <w:left w:val="nil"/>
              <w:bottom w:val="double" w:sz="6" w:space="0" w:color="000000"/>
              <w:right w:val="nil"/>
            </w:tcBorders>
          </w:tcPr>
          <w:p w14:paraId="6729EFE5" w14:textId="77777777" w:rsidR="00572908" w:rsidRDefault="00000000">
            <w:pPr>
              <w:spacing w:before="0" w:after="0" w:line="259" w:lineRule="auto"/>
              <w:ind w:left="0" w:firstLine="0"/>
            </w:pPr>
            <w:r>
              <w:t>$</w:t>
            </w:r>
          </w:p>
        </w:tc>
        <w:tc>
          <w:tcPr>
            <w:tcW w:w="1672" w:type="dxa"/>
            <w:tcBorders>
              <w:top w:val="single" w:sz="6" w:space="0" w:color="000000"/>
              <w:left w:val="nil"/>
              <w:bottom w:val="double" w:sz="6" w:space="0" w:color="000000"/>
              <w:right w:val="nil"/>
            </w:tcBorders>
          </w:tcPr>
          <w:p w14:paraId="4EE508D2" w14:textId="77777777" w:rsidR="00572908" w:rsidRDefault="00000000">
            <w:pPr>
              <w:spacing w:before="0" w:after="0" w:line="259" w:lineRule="auto"/>
              <w:ind w:left="0" w:firstLine="0"/>
              <w:jc w:val="right"/>
            </w:pPr>
            <w:r>
              <w:t>2.1</w:t>
            </w:r>
          </w:p>
        </w:tc>
      </w:tr>
      <w:tr w:rsidR="00572908" w14:paraId="6AF6105D" w14:textId="77777777">
        <w:trPr>
          <w:trHeight w:val="705"/>
        </w:trPr>
        <w:tc>
          <w:tcPr>
            <w:tcW w:w="308" w:type="dxa"/>
            <w:tcBorders>
              <w:top w:val="double" w:sz="6" w:space="0" w:color="000000"/>
              <w:left w:val="nil"/>
              <w:bottom w:val="double" w:sz="6" w:space="0" w:color="000000"/>
              <w:right w:val="nil"/>
            </w:tcBorders>
            <w:vAlign w:val="bottom"/>
          </w:tcPr>
          <w:p w14:paraId="0EBF796A" w14:textId="77777777" w:rsidR="00572908" w:rsidRDefault="00000000">
            <w:pPr>
              <w:spacing w:before="0" w:after="0" w:line="259" w:lineRule="auto"/>
              <w:ind w:left="0" w:firstLine="0"/>
            </w:pPr>
            <w:r>
              <w:t>$</w:t>
            </w:r>
          </w:p>
        </w:tc>
        <w:tc>
          <w:tcPr>
            <w:tcW w:w="1672" w:type="dxa"/>
            <w:tcBorders>
              <w:top w:val="double" w:sz="6" w:space="0" w:color="000000"/>
              <w:left w:val="nil"/>
              <w:bottom w:val="double" w:sz="6" w:space="0" w:color="000000"/>
              <w:right w:val="nil"/>
            </w:tcBorders>
            <w:vAlign w:val="bottom"/>
          </w:tcPr>
          <w:p w14:paraId="62A18EF4" w14:textId="77777777" w:rsidR="00572908" w:rsidRDefault="00000000">
            <w:pPr>
              <w:spacing w:before="0" w:after="0" w:line="259" w:lineRule="auto"/>
              <w:ind w:left="0" w:firstLine="0"/>
              <w:jc w:val="right"/>
            </w:pPr>
            <w:r>
              <w:t>0.1</w:t>
            </w:r>
          </w:p>
        </w:tc>
      </w:tr>
      <w:tr w:rsidR="00572908" w14:paraId="1BFE3DFF" w14:textId="77777777">
        <w:trPr>
          <w:trHeight w:val="990"/>
        </w:trPr>
        <w:tc>
          <w:tcPr>
            <w:tcW w:w="308" w:type="dxa"/>
            <w:tcBorders>
              <w:top w:val="double" w:sz="6" w:space="0" w:color="000000"/>
              <w:left w:val="nil"/>
              <w:bottom w:val="single" w:sz="6" w:space="0" w:color="000000"/>
              <w:right w:val="nil"/>
            </w:tcBorders>
            <w:vAlign w:val="center"/>
          </w:tcPr>
          <w:p w14:paraId="7CDEA4EF" w14:textId="77777777" w:rsidR="00572908" w:rsidRDefault="00000000">
            <w:pPr>
              <w:spacing w:before="0" w:after="0" w:line="259" w:lineRule="auto"/>
              <w:ind w:left="0" w:firstLine="0"/>
            </w:pPr>
            <w:r>
              <w:t>$</w:t>
            </w:r>
          </w:p>
        </w:tc>
        <w:tc>
          <w:tcPr>
            <w:tcW w:w="1672" w:type="dxa"/>
            <w:tcBorders>
              <w:top w:val="double" w:sz="6" w:space="0" w:color="000000"/>
              <w:left w:val="nil"/>
              <w:bottom w:val="single" w:sz="6" w:space="0" w:color="000000"/>
              <w:right w:val="nil"/>
            </w:tcBorders>
            <w:vAlign w:val="bottom"/>
          </w:tcPr>
          <w:p w14:paraId="046A6D6C" w14:textId="77777777" w:rsidR="00572908" w:rsidRDefault="00000000">
            <w:pPr>
              <w:spacing w:before="0" w:after="50" w:line="259" w:lineRule="auto"/>
              <w:ind w:left="0" w:firstLine="0"/>
              <w:jc w:val="right"/>
            </w:pPr>
            <w:r>
              <w:t>2.0</w:t>
            </w:r>
          </w:p>
          <w:p w14:paraId="01F480CF" w14:textId="77777777" w:rsidR="00572908" w:rsidRDefault="00000000">
            <w:pPr>
              <w:spacing w:before="0" w:after="0" w:line="259" w:lineRule="auto"/>
              <w:ind w:left="0" w:firstLine="0"/>
              <w:jc w:val="right"/>
            </w:pPr>
            <w:r>
              <w:t>0.1</w:t>
            </w:r>
          </w:p>
        </w:tc>
      </w:tr>
      <w:tr w:rsidR="00572908" w14:paraId="3E9F35AC" w14:textId="77777777">
        <w:trPr>
          <w:trHeight w:val="330"/>
        </w:trPr>
        <w:tc>
          <w:tcPr>
            <w:tcW w:w="308" w:type="dxa"/>
            <w:tcBorders>
              <w:top w:val="single" w:sz="6" w:space="0" w:color="000000"/>
              <w:left w:val="nil"/>
              <w:bottom w:val="double" w:sz="6" w:space="0" w:color="000000"/>
              <w:right w:val="nil"/>
            </w:tcBorders>
          </w:tcPr>
          <w:p w14:paraId="039D2D58" w14:textId="77777777" w:rsidR="00572908" w:rsidRDefault="00000000">
            <w:pPr>
              <w:spacing w:before="0" w:after="0" w:line="259" w:lineRule="auto"/>
              <w:ind w:left="0" w:firstLine="0"/>
            </w:pPr>
            <w:r>
              <w:t>$</w:t>
            </w:r>
          </w:p>
        </w:tc>
        <w:tc>
          <w:tcPr>
            <w:tcW w:w="1672" w:type="dxa"/>
            <w:tcBorders>
              <w:top w:val="single" w:sz="6" w:space="0" w:color="000000"/>
              <w:left w:val="nil"/>
              <w:bottom w:val="double" w:sz="6" w:space="0" w:color="000000"/>
              <w:right w:val="nil"/>
            </w:tcBorders>
          </w:tcPr>
          <w:p w14:paraId="3FE13AF2" w14:textId="77777777" w:rsidR="00572908" w:rsidRDefault="00000000">
            <w:pPr>
              <w:spacing w:before="0" w:after="0" w:line="259" w:lineRule="auto"/>
              <w:ind w:left="0" w:firstLine="0"/>
              <w:jc w:val="right"/>
            </w:pPr>
            <w:r>
              <w:t>2.1</w:t>
            </w:r>
          </w:p>
        </w:tc>
      </w:tr>
    </w:tbl>
    <w:p w14:paraId="7CDAE691" w14:textId="77777777" w:rsidR="00572908" w:rsidRDefault="00000000">
      <w:pPr>
        <w:spacing w:before="0" w:after="79"/>
        <w:ind w:left="25"/>
      </w:pPr>
      <w:r>
        <w:t>Total operating lease costs (a)</w:t>
      </w:r>
    </w:p>
    <w:p w14:paraId="74CC35C5" w14:textId="77777777" w:rsidR="00572908" w:rsidRDefault="00000000">
      <w:pPr>
        <w:spacing w:before="0" w:after="125" w:line="259" w:lineRule="auto"/>
        <w:ind w:left="30" w:right="45" w:firstLine="0"/>
      </w:pPr>
      <w:r>
        <w:t xml:space="preserve"> </w:t>
      </w:r>
    </w:p>
    <w:p w14:paraId="5937B263" w14:textId="77777777" w:rsidR="00572908" w:rsidRDefault="00000000">
      <w:pPr>
        <w:spacing w:before="0" w:after="79"/>
        <w:ind w:left="130"/>
      </w:pPr>
      <w:r>
        <w:t>Total finance lease costs</w:t>
      </w:r>
    </w:p>
    <w:p w14:paraId="48C3687D" w14:textId="77777777" w:rsidR="00572908" w:rsidRDefault="00000000">
      <w:pPr>
        <w:spacing w:before="0" w:after="110" w:line="259" w:lineRule="auto"/>
        <w:ind w:left="30" w:right="45" w:firstLine="0"/>
      </w:pPr>
      <w:r>
        <w:t xml:space="preserve"> </w:t>
      </w:r>
    </w:p>
    <w:p w14:paraId="0B8C6C2A" w14:textId="77777777" w:rsidR="00572908" w:rsidRDefault="00000000">
      <w:pPr>
        <w:spacing w:before="0" w:after="49"/>
        <w:ind w:left="25"/>
      </w:pPr>
      <w:r>
        <w:t>Operating cash flows from operating leases</w:t>
      </w:r>
    </w:p>
    <w:p w14:paraId="251E3830" w14:textId="77777777" w:rsidR="00572908" w:rsidRDefault="00000000">
      <w:pPr>
        <w:spacing w:before="0" w:after="79"/>
        <w:ind w:left="25"/>
      </w:pPr>
      <w:r>
        <w:t>Financing cash flows from finance leases</w:t>
      </w:r>
    </w:p>
    <w:p w14:paraId="135E545E" w14:textId="77777777" w:rsidR="00572908" w:rsidRDefault="00000000">
      <w:pPr>
        <w:pStyle w:val="Heading4"/>
        <w:ind w:left="130" w:right="45"/>
      </w:pPr>
      <w:r>
        <w:t>Total cash paid for amounts included in the measurement of lease liabilities</w:t>
      </w:r>
    </w:p>
    <w:p w14:paraId="24D76634" w14:textId="77777777" w:rsidR="00572908" w:rsidRDefault="00000000">
      <w:pPr>
        <w:spacing w:before="0" w:after="494"/>
        <w:ind w:left="25"/>
      </w:pPr>
      <w:r>
        <w:rPr>
          <w:vertAlign w:val="superscript"/>
        </w:rPr>
        <w:t xml:space="preserve">(a) </w:t>
      </w:r>
      <w:r>
        <w:t>Includes variable and short-term lease expense, which were immaterial for the three months ended January 3, 2020.</w:t>
      </w:r>
    </w:p>
    <w:p w14:paraId="76789A60" w14:textId="77777777" w:rsidR="00572908" w:rsidRDefault="00000000">
      <w:pPr>
        <w:spacing w:before="0" w:line="254" w:lineRule="auto"/>
        <w:ind w:left="291" w:right="267"/>
        <w:jc w:val="center"/>
      </w:pPr>
      <w:r>
        <w:t>13</w:t>
      </w:r>
    </w:p>
    <w:p w14:paraId="0BC74BA4" w14:textId="77777777" w:rsidR="00572908" w:rsidRDefault="00000000">
      <w:pPr>
        <w:spacing w:before="0" w:after="0" w:line="259" w:lineRule="auto"/>
        <w:ind w:left="0" w:right="-15" w:firstLine="0"/>
      </w:pPr>
      <w:r>
        <w:rPr>
          <w:rFonts w:ascii="Calibri" w:eastAsia="Calibri" w:hAnsi="Calibri" w:cs="Calibri"/>
          <w:noProof/>
          <w:sz w:val="22"/>
        </w:rPr>
        <mc:AlternateContent>
          <mc:Choice Requires="wpg">
            <w:drawing>
              <wp:inline distT="0" distB="0" distL="0" distR="0" wp14:anchorId="7D0A0C9C" wp14:editId="0592AB45">
                <wp:extent cx="6896100" cy="19050"/>
                <wp:effectExtent l="0" t="0" r="0" b="0"/>
                <wp:docPr id="93535" name="Group 9353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747" name="Shape 12174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748" name="Shape 12174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352" name="Shape 335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353" name="Shape 335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3535" style="width:543pt;height:1.5pt;mso-position-horizontal-relative:char;mso-position-vertical-relative:line" coordsize="68961,190">
                <v:shape id="Shape 121749" style="position:absolute;width:68961;height:95;left:0;top:0;" coordsize="6896100,9525" path="m0,0l6896100,0l6896100,9525l0,9525l0,0">
                  <v:stroke weight="0pt" endcap="flat" joinstyle="miter" miterlimit="10" on="false" color="#000000" opacity="0"/>
                  <v:fill on="true" color="#9a9a9a"/>
                </v:shape>
                <v:shape id="Shape 121750" style="position:absolute;width:68961;height:95;left:0;top:95;" coordsize="6896100,9525" path="m0,0l6896100,0l6896100,9525l0,9525l0,0">
                  <v:stroke weight="0pt" endcap="flat" joinstyle="miter" miterlimit="10" on="false" color="#000000" opacity="0"/>
                  <v:fill on="true" color="#eeeeee"/>
                </v:shape>
                <v:shape id="Shape 3352" style="position:absolute;width:95;height:190;left:68865;top:0;" coordsize="9525,19050" path="m9525,0l9525,19050l0,19050l0,9525l9525,0x">
                  <v:stroke weight="0pt" endcap="flat" joinstyle="miter" miterlimit="10" on="false" color="#000000" opacity="0"/>
                  <v:fill on="true" color="#eeeeee"/>
                </v:shape>
                <v:shape id="Shape 3353"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7AD824E" w14:textId="77777777" w:rsidR="00572908" w:rsidRDefault="00000000">
      <w:pPr>
        <w:spacing w:before="0" w:after="0" w:line="259" w:lineRule="auto"/>
        <w:ind w:left="10" w:right="10"/>
        <w:jc w:val="right"/>
      </w:pPr>
      <w:r>
        <w:t>As of January 3, 2020, maturities of operating lease and finance lease liabilities for each of the following five years and a total</w:t>
      </w:r>
    </w:p>
    <w:p w14:paraId="566CDF39" w14:textId="77777777" w:rsidR="00572908" w:rsidRDefault="00000000">
      <w:pPr>
        <w:spacing w:before="0" w:after="169"/>
        <w:ind w:left="25"/>
      </w:pPr>
      <w:r>
        <w:t>thereafter were as follows:</w:t>
      </w:r>
    </w:p>
    <w:p w14:paraId="29BC7556" w14:textId="77777777" w:rsidR="00572908" w:rsidRDefault="00000000">
      <w:pPr>
        <w:pStyle w:val="Heading5"/>
        <w:spacing w:after="95"/>
        <w:ind w:left="120"/>
      </w:pPr>
      <w:r>
        <w:lastRenderedPageBreak/>
        <w:t>(In millions) Fiscal years:</w:t>
      </w:r>
      <w:r>
        <w:tab/>
        <w:t>Operating Leases</w:t>
      </w:r>
      <w:r>
        <w:tab/>
        <w:t>Finance Leases</w:t>
      </w:r>
    </w:p>
    <w:tbl>
      <w:tblPr>
        <w:tblStyle w:val="TableGrid"/>
        <w:tblpPr w:vertAnchor="text" w:tblpX="6990" w:tblpY="-93"/>
        <w:tblOverlap w:val="never"/>
        <w:tblW w:w="3795" w:type="dxa"/>
        <w:tblInd w:w="0" w:type="dxa"/>
        <w:tblCellMar>
          <w:top w:w="0" w:type="dxa"/>
          <w:left w:w="0" w:type="dxa"/>
          <w:bottom w:w="0" w:type="dxa"/>
          <w:right w:w="0" w:type="dxa"/>
        </w:tblCellMar>
        <w:tblLook w:val="04A0" w:firstRow="1" w:lastRow="0" w:firstColumn="1" w:lastColumn="0" w:noHBand="0" w:noVBand="1"/>
      </w:tblPr>
      <w:tblGrid>
        <w:gridCol w:w="1512"/>
        <w:gridCol w:w="9333"/>
      </w:tblGrid>
      <w:tr w:rsidR="00572908" w14:paraId="0AAD031D" w14:textId="77777777">
        <w:trPr>
          <w:trHeight w:val="2715"/>
        </w:trPr>
        <w:tc>
          <w:tcPr>
            <w:tcW w:w="1898" w:type="dxa"/>
            <w:tcBorders>
              <w:top w:val="nil"/>
              <w:left w:val="nil"/>
              <w:bottom w:val="nil"/>
              <w:right w:val="nil"/>
            </w:tcBorders>
          </w:tcPr>
          <w:p w14:paraId="3DEE1FBC" w14:textId="77777777" w:rsidR="00572908" w:rsidRDefault="00572908">
            <w:pPr>
              <w:spacing w:before="0" w:after="0" w:line="259" w:lineRule="auto"/>
              <w:ind w:left="-7690" w:right="53" w:firstLine="0"/>
            </w:pPr>
          </w:p>
          <w:tbl>
            <w:tblPr>
              <w:tblStyle w:val="TableGrid"/>
              <w:tblW w:w="1845" w:type="dxa"/>
              <w:tblInd w:w="0" w:type="dxa"/>
              <w:tblCellMar>
                <w:top w:w="78" w:type="dxa"/>
                <w:left w:w="0" w:type="dxa"/>
                <w:bottom w:w="0" w:type="dxa"/>
                <w:right w:w="56" w:type="dxa"/>
              </w:tblCellMar>
              <w:tblLook w:val="04A0" w:firstRow="1" w:lastRow="0" w:firstColumn="1" w:lastColumn="0" w:noHBand="0" w:noVBand="1"/>
            </w:tblPr>
            <w:tblGrid>
              <w:gridCol w:w="1414"/>
              <w:gridCol w:w="431"/>
            </w:tblGrid>
            <w:tr w:rsidR="00572908" w14:paraId="7A96FB82" w14:textId="77777777">
              <w:trPr>
                <w:trHeight w:val="1800"/>
              </w:trPr>
              <w:tc>
                <w:tcPr>
                  <w:tcW w:w="1414" w:type="dxa"/>
                  <w:tcBorders>
                    <w:top w:val="single" w:sz="6" w:space="0" w:color="000000"/>
                    <w:left w:val="nil"/>
                    <w:bottom w:val="single" w:sz="6" w:space="0" w:color="000000"/>
                    <w:right w:val="nil"/>
                  </w:tcBorders>
                </w:tcPr>
                <w:p w14:paraId="734451AD" w14:textId="77777777" w:rsidR="00572908" w:rsidRDefault="00000000">
                  <w:pPr>
                    <w:framePr w:wrap="around" w:vAnchor="text" w:hAnchor="text" w:x="6990" w:y="-93"/>
                    <w:spacing w:before="0" w:after="0" w:line="259" w:lineRule="auto"/>
                    <w:ind w:left="24" w:firstLine="0"/>
                    <w:suppressOverlap/>
                  </w:pPr>
                  <w:r>
                    <w:rPr>
                      <w:sz w:val="18"/>
                    </w:rPr>
                    <w:t>$</w:t>
                  </w:r>
                </w:p>
              </w:tc>
              <w:tc>
                <w:tcPr>
                  <w:tcW w:w="431" w:type="dxa"/>
                  <w:tcBorders>
                    <w:top w:val="single" w:sz="6" w:space="0" w:color="000000"/>
                    <w:left w:val="nil"/>
                    <w:bottom w:val="single" w:sz="6" w:space="0" w:color="000000"/>
                    <w:right w:val="nil"/>
                  </w:tcBorders>
                </w:tcPr>
                <w:p w14:paraId="1EFE46A5" w14:textId="77777777" w:rsidR="00572908" w:rsidRDefault="00000000">
                  <w:pPr>
                    <w:framePr w:wrap="around" w:vAnchor="text" w:hAnchor="text" w:x="6990" w:y="-93"/>
                    <w:spacing w:before="0" w:after="75" w:line="259" w:lineRule="auto"/>
                    <w:ind w:left="90" w:firstLine="0"/>
                    <w:suppressOverlap/>
                  </w:pPr>
                  <w:r>
                    <w:rPr>
                      <w:sz w:val="18"/>
                    </w:rPr>
                    <w:t>5.8</w:t>
                  </w:r>
                </w:p>
                <w:p w14:paraId="1BE8F7E4" w14:textId="77777777" w:rsidR="00572908" w:rsidRDefault="00000000">
                  <w:pPr>
                    <w:framePr w:wrap="around" w:vAnchor="text" w:hAnchor="text" w:x="6990" w:y="-93"/>
                    <w:spacing w:before="0" w:after="75" w:line="259" w:lineRule="auto"/>
                    <w:ind w:left="90" w:firstLine="0"/>
                    <w:suppressOverlap/>
                  </w:pPr>
                  <w:r>
                    <w:rPr>
                      <w:sz w:val="18"/>
                    </w:rPr>
                    <w:t>6.5</w:t>
                  </w:r>
                </w:p>
                <w:p w14:paraId="537AB866" w14:textId="77777777" w:rsidR="00572908" w:rsidRDefault="00000000">
                  <w:pPr>
                    <w:framePr w:wrap="around" w:vAnchor="text" w:hAnchor="text" w:x="6990" w:y="-93"/>
                    <w:spacing w:before="0" w:after="75" w:line="259" w:lineRule="auto"/>
                    <w:ind w:left="90" w:firstLine="0"/>
                    <w:suppressOverlap/>
                  </w:pPr>
                  <w:r>
                    <w:rPr>
                      <w:sz w:val="18"/>
                    </w:rPr>
                    <w:t>5.6</w:t>
                  </w:r>
                </w:p>
                <w:p w14:paraId="26010157" w14:textId="77777777" w:rsidR="00572908" w:rsidRDefault="00000000">
                  <w:pPr>
                    <w:framePr w:wrap="around" w:vAnchor="text" w:hAnchor="text" w:x="6990" w:y="-93"/>
                    <w:spacing w:before="0" w:after="75" w:line="259" w:lineRule="auto"/>
                    <w:ind w:left="90" w:firstLine="0"/>
                    <w:suppressOverlap/>
                  </w:pPr>
                  <w:r>
                    <w:rPr>
                      <w:sz w:val="18"/>
                    </w:rPr>
                    <w:t>3.3</w:t>
                  </w:r>
                </w:p>
                <w:p w14:paraId="0F9D29BF" w14:textId="77777777" w:rsidR="00572908" w:rsidRDefault="00000000">
                  <w:pPr>
                    <w:framePr w:wrap="around" w:vAnchor="text" w:hAnchor="text" w:x="6990" w:y="-93"/>
                    <w:spacing w:before="0" w:after="60" w:line="259" w:lineRule="auto"/>
                    <w:ind w:left="90" w:firstLine="0"/>
                    <w:suppressOverlap/>
                  </w:pPr>
                  <w:r>
                    <w:rPr>
                      <w:sz w:val="18"/>
                    </w:rPr>
                    <w:t>2.5</w:t>
                  </w:r>
                </w:p>
                <w:p w14:paraId="1B572E46" w14:textId="77777777" w:rsidR="00572908" w:rsidRDefault="00000000">
                  <w:pPr>
                    <w:framePr w:wrap="around" w:vAnchor="text" w:hAnchor="text" w:x="6990" w:y="-93"/>
                    <w:spacing w:before="0" w:after="0" w:line="259" w:lineRule="auto"/>
                    <w:ind w:left="90" w:firstLine="0"/>
                    <w:suppressOverlap/>
                  </w:pPr>
                  <w:r>
                    <w:rPr>
                      <w:sz w:val="18"/>
                    </w:rPr>
                    <w:t>5.3</w:t>
                  </w:r>
                </w:p>
              </w:tc>
            </w:tr>
            <w:tr w:rsidR="00572908" w14:paraId="5BBA05C3" w14:textId="77777777">
              <w:trPr>
                <w:trHeight w:val="600"/>
              </w:trPr>
              <w:tc>
                <w:tcPr>
                  <w:tcW w:w="1414" w:type="dxa"/>
                  <w:tcBorders>
                    <w:top w:val="single" w:sz="6" w:space="0" w:color="000000"/>
                    <w:left w:val="nil"/>
                    <w:bottom w:val="single" w:sz="6" w:space="0" w:color="000000"/>
                    <w:right w:val="nil"/>
                  </w:tcBorders>
                </w:tcPr>
                <w:p w14:paraId="0D3BA064" w14:textId="77777777" w:rsidR="00572908" w:rsidRDefault="00000000">
                  <w:pPr>
                    <w:framePr w:wrap="around" w:vAnchor="text" w:hAnchor="text" w:x="6990" w:y="-93"/>
                    <w:spacing w:before="0" w:after="0" w:line="259" w:lineRule="auto"/>
                    <w:ind w:left="24" w:firstLine="0"/>
                    <w:suppressOverlap/>
                  </w:pPr>
                  <w:r>
                    <w:rPr>
                      <w:sz w:val="18"/>
                    </w:rPr>
                    <w:t>$</w:t>
                  </w:r>
                </w:p>
              </w:tc>
              <w:tc>
                <w:tcPr>
                  <w:tcW w:w="431" w:type="dxa"/>
                  <w:tcBorders>
                    <w:top w:val="single" w:sz="6" w:space="0" w:color="000000"/>
                    <w:left w:val="nil"/>
                    <w:bottom w:val="single" w:sz="6" w:space="0" w:color="000000"/>
                    <w:right w:val="nil"/>
                  </w:tcBorders>
                </w:tcPr>
                <w:p w14:paraId="4384E10A" w14:textId="77777777" w:rsidR="00572908" w:rsidRDefault="00000000">
                  <w:pPr>
                    <w:framePr w:wrap="around" w:vAnchor="text" w:hAnchor="text" w:x="6990" w:y="-93"/>
                    <w:spacing w:before="0" w:after="0" w:line="259" w:lineRule="auto"/>
                    <w:ind w:left="30" w:hanging="30"/>
                    <w:suppressOverlap/>
                  </w:pPr>
                  <w:r>
                    <w:rPr>
                      <w:sz w:val="18"/>
                    </w:rPr>
                    <w:t>29.0 (3.2)</w:t>
                  </w:r>
                </w:p>
              </w:tc>
            </w:tr>
            <w:tr w:rsidR="00572908" w14:paraId="549F56BF" w14:textId="77777777">
              <w:trPr>
                <w:trHeight w:val="315"/>
              </w:trPr>
              <w:tc>
                <w:tcPr>
                  <w:tcW w:w="1414" w:type="dxa"/>
                  <w:tcBorders>
                    <w:top w:val="single" w:sz="6" w:space="0" w:color="000000"/>
                    <w:left w:val="nil"/>
                    <w:bottom w:val="double" w:sz="6" w:space="0" w:color="000000"/>
                    <w:right w:val="nil"/>
                  </w:tcBorders>
                </w:tcPr>
                <w:p w14:paraId="0A7BEE79" w14:textId="77777777" w:rsidR="00572908" w:rsidRDefault="00572908">
                  <w:pPr>
                    <w:framePr w:wrap="around" w:vAnchor="text" w:hAnchor="text" w:x="6990" w:y="-93"/>
                    <w:spacing w:before="0" w:after="160" w:line="259" w:lineRule="auto"/>
                    <w:ind w:left="0" w:firstLine="0"/>
                    <w:suppressOverlap/>
                  </w:pPr>
                </w:p>
              </w:tc>
              <w:tc>
                <w:tcPr>
                  <w:tcW w:w="431" w:type="dxa"/>
                  <w:tcBorders>
                    <w:top w:val="single" w:sz="6" w:space="0" w:color="000000"/>
                    <w:left w:val="nil"/>
                    <w:bottom w:val="double" w:sz="6" w:space="0" w:color="000000"/>
                    <w:right w:val="nil"/>
                  </w:tcBorders>
                </w:tcPr>
                <w:p w14:paraId="4F784942" w14:textId="77777777" w:rsidR="00572908" w:rsidRDefault="00000000">
                  <w:pPr>
                    <w:framePr w:wrap="around" w:vAnchor="text" w:hAnchor="text" w:x="6990" w:y="-93"/>
                    <w:spacing w:before="0" w:after="0" w:line="259" w:lineRule="auto"/>
                    <w:ind w:left="0" w:firstLine="0"/>
                    <w:suppressOverlap/>
                  </w:pPr>
                  <w:r>
                    <w:rPr>
                      <w:sz w:val="18"/>
                    </w:rPr>
                    <w:t>25.8</w:t>
                  </w:r>
                </w:p>
              </w:tc>
            </w:tr>
          </w:tbl>
          <w:p w14:paraId="7FCFBB32" w14:textId="77777777" w:rsidR="00572908" w:rsidRDefault="00572908">
            <w:pPr>
              <w:spacing w:before="0" w:after="160" w:line="259" w:lineRule="auto"/>
              <w:ind w:left="0" w:firstLine="0"/>
            </w:pPr>
          </w:p>
        </w:tc>
        <w:tc>
          <w:tcPr>
            <w:tcW w:w="1898" w:type="dxa"/>
            <w:tcBorders>
              <w:top w:val="nil"/>
              <w:left w:val="nil"/>
              <w:bottom w:val="nil"/>
              <w:right w:val="nil"/>
            </w:tcBorders>
          </w:tcPr>
          <w:p w14:paraId="5F4D56E3" w14:textId="77777777" w:rsidR="00572908" w:rsidRDefault="00572908">
            <w:pPr>
              <w:spacing w:before="0" w:after="0" w:line="259" w:lineRule="auto"/>
              <w:ind w:left="-9588" w:right="11485" w:firstLine="0"/>
            </w:pPr>
          </w:p>
          <w:tbl>
            <w:tblPr>
              <w:tblStyle w:val="TableGrid"/>
              <w:tblW w:w="1845" w:type="dxa"/>
              <w:tblInd w:w="53" w:type="dxa"/>
              <w:tblCellMar>
                <w:top w:w="78" w:type="dxa"/>
                <w:left w:w="0" w:type="dxa"/>
                <w:bottom w:w="0" w:type="dxa"/>
                <w:right w:w="112" w:type="dxa"/>
              </w:tblCellMar>
              <w:tblLook w:val="04A0" w:firstRow="1" w:lastRow="0" w:firstColumn="1" w:lastColumn="0" w:noHBand="0" w:noVBand="1"/>
            </w:tblPr>
            <w:tblGrid>
              <w:gridCol w:w="1508"/>
              <w:gridCol w:w="337"/>
            </w:tblGrid>
            <w:tr w:rsidR="00572908" w14:paraId="462AA802" w14:textId="77777777">
              <w:trPr>
                <w:trHeight w:val="1800"/>
              </w:trPr>
              <w:tc>
                <w:tcPr>
                  <w:tcW w:w="1508" w:type="dxa"/>
                  <w:tcBorders>
                    <w:top w:val="single" w:sz="6" w:space="0" w:color="000000"/>
                    <w:left w:val="nil"/>
                    <w:bottom w:val="single" w:sz="6" w:space="0" w:color="000000"/>
                    <w:right w:val="nil"/>
                  </w:tcBorders>
                </w:tcPr>
                <w:p w14:paraId="350B27B2" w14:textId="77777777" w:rsidR="00572908" w:rsidRDefault="00000000">
                  <w:pPr>
                    <w:framePr w:wrap="around" w:vAnchor="text" w:hAnchor="text" w:x="6990" w:y="-93"/>
                    <w:spacing w:before="0" w:after="0" w:line="259" w:lineRule="auto"/>
                    <w:ind w:left="29" w:firstLine="0"/>
                    <w:suppressOverlap/>
                  </w:pPr>
                  <w:r>
                    <w:rPr>
                      <w:sz w:val="18"/>
                    </w:rPr>
                    <w:t>$</w:t>
                  </w:r>
                </w:p>
              </w:tc>
              <w:tc>
                <w:tcPr>
                  <w:tcW w:w="337" w:type="dxa"/>
                  <w:tcBorders>
                    <w:top w:val="single" w:sz="6" w:space="0" w:color="000000"/>
                    <w:left w:val="nil"/>
                    <w:bottom w:val="single" w:sz="6" w:space="0" w:color="000000"/>
                    <w:right w:val="nil"/>
                  </w:tcBorders>
                </w:tcPr>
                <w:p w14:paraId="07FE9A5B" w14:textId="77777777" w:rsidR="00572908" w:rsidRDefault="00000000">
                  <w:pPr>
                    <w:framePr w:wrap="around" w:vAnchor="text" w:hAnchor="text" w:x="6990" w:y="-93"/>
                    <w:spacing w:before="0" w:after="75" w:line="259" w:lineRule="auto"/>
                    <w:ind w:left="0" w:firstLine="0"/>
                    <w:suppressOverlap/>
                  </w:pPr>
                  <w:r>
                    <w:rPr>
                      <w:sz w:val="18"/>
                    </w:rPr>
                    <w:t>0.2</w:t>
                  </w:r>
                </w:p>
                <w:p w14:paraId="4D743B7F" w14:textId="77777777" w:rsidR="00572908" w:rsidRDefault="00000000">
                  <w:pPr>
                    <w:framePr w:wrap="around" w:vAnchor="text" w:hAnchor="text" w:x="6990" w:y="-93"/>
                    <w:spacing w:before="0" w:after="75" w:line="259" w:lineRule="auto"/>
                    <w:ind w:left="0" w:firstLine="0"/>
                    <w:suppressOverlap/>
                  </w:pPr>
                  <w:r>
                    <w:rPr>
                      <w:sz w:val="18"/>
                    </w:rPr>
                    <w:t>0.2</w:t>
                  </w:r>
                </w:p>
                <w:p w14:paraId="7F1B57F1" w14:textId="77777777" w:rsidR="00572908" w:rsidRDefault="00000000">
                  <w:pPr>
                    <w:framePr w:wrap="around" w:vAnchor="text" w:hAnchor="text" w:x="6990" w:y="-93"/>
                    <w:spacing w:before="0" w:after="75" w:line="259" w:lineRule="auto"/>
                    <w:ind w:left="0" w:firstLine="0"/>
                    <w:suppressOverlap/>
                  </w:pPr>
                  <w:r>
                    <w:rPr>
                      <w:sz w:val="18"/>
                    </w:rPr>
                    <w:t>0.1</w:t>
                  </w:r>
                </w:p>
                <w:p w14:paraId="5709AC77" w14:textId="77777777" w:rsidR="00572908" w:rsidRDefault="00000000">
                  <w:pPr>
                    <w:framePr w:wrap="around" w:vAnchor="text" w:hAnchor="text" w:x="6990" w:y="-93"/>
                    <w:spacing w:before="0" w:after="75" w:line="259" w:lineRule="auto"/>
                    <w:ind w:left="0" w:firstLine="0"/>
                    <w:suppressOverlap/>
                  </w:pPr>
                  <w:r>
                    <w:rPr>
                      <w:sz w:val="18"/>
                    </w:rPr>
                    <w:t>0.1</w:t>
                  </w:r>
                </w:p>
                <w:p w14:paraId="292A2B12" w14:textId="77777777" w:rsidR="00572908" w:rsidRDefault="00000000">
                  <w:pPr>
                    <w:framePr w:wrap="around" w:vAnchor="text" w:hAnchor="text" w:x="6990" w:y="-93"/>
                    <w:spacing w:before="0" w:after="60" w:line="259" w:lineRule="auto"/>
                    <w:ind w:left="45" w:firstLine="0"/>
                    <w:suppressOverlap/>
                    <w:jc w:val="both"/>
                  </w:pPr>
                  <w:r>
                    <w:rPr>
                      <w:sz w:val="18"/>
                    </w:rPr>
                    <w:t>—</w:t>
                  </w:r>
                </w:p>
                <w:p w14:paraId="51C32336" w14:textId="77777777" w:rsidR="00572908" w:rsidRDefault="00000000">
                  <w:pPr>
                    <w:framePr w:wrap="around" w:vAnchor="text" w:hAnchor="text" w:x="6990" w:y="-93"/>
                    <w:spacing w:before="0" w:after="0" w:line="259" w:lineRule="auto"/>
                    <w:ind w:left="45" w:firstLine="0"/>
                    <w:suppressOverlap/>
                    <w:jc w:val="both"/>
                  </w:pPr>
                  <w:r>
                    <w:rPr>
                      <w:sz w:val="18"/>
                    </w:rPr>
                    <w:t>—</w:t>
                  </w:r>
                </w:p>
              </w:tc>
            </w:tr>
            <w:tr w:rsidR="00572908" w14:paraId="2C4CBCE0" w14:textId="77777777">
              <w:trPr>
                <w:trHeight w:val="600"/>
              </w:trPr>
              <w:tc>
                <w:tcPr>
                  <w:tcW w:w="1508" w:type="dxa"/>
                  <w:tcBorders>
                    <w:top w:val="single" w:sz="6" w:space="0" w:color="000000"/>
                    <w:left w:val="nil"/>
                    <w:bottom w:val="single" w:sz="6" w:space="0" w:color="000000"/>
                    <w:right w:val="nil"/>
                  </w:tcBorders>
                </w:tcPr>
                <w:p w14:paraId="6D7C22F3" w14:textId="77777777" w:rsidR="00572908" w:rsidRDefault="00000000">
                  <w:pPr>
                    <w:framePr w:wrap="around" w:vAnchor="text" w:hAnchor="text" w:x="6990" w:y="-93"/>
                    <w:spacing w:before="0" w:after="0" w:line="259" w:lineRule="auto"/>
                    <w:ind w:left="29" w:firstLine="0"/>
                    <w:suppressOverlap/>
                  </w:pPr>
                  <w:r>
                    <w:rPr>
                      <w:sz w:val="18"/>
                    </w:rPr>
                    <w:t>$</w:t>
                  </w:r>
                </w:p>
              </w:tc>
              <w:tc>
                <w:tcPr>
                  <w:tcW w:w="337" w:type="dxa"/>
                  <w:tcBorders>
                    <w:top w:val="single" w:sz="6" w:space="0" w:color="000000"/>
                    <w:left w:val="nil"/>
                    <w:bottom w:val="single" w:sz="6" w:space="0" w:color="000000"/>
                    <w:right w:val="nil"/>
                  </w:tcBorders>
                </w:tcPr>
                <w:p w14:paraId="4E55B665" w14:textId="77777777" w:rsidR="00572908" w:rsidRDefault="00000000">
                  <w:pPr>
                    <w:framePr w:wrap="around" w:vAnchor="text" w:hAnchor="text" w:x="6990" w:y="-93"/>
                    <w:spacing w:before="0" w:after="60" w:line="259" w:lineRule="auto"/>
                    <w:ind w:left="0" w:firstLine="0"/>
                    <w:suppressOverlap/>
                  </w:pPr>
                  <w:r>
                    <w:rPr>
                      <w:sz w:val="18"/>
                    </w:rPr>
                    <w:t>0.6</w:t>
                  </w:r>
                </w:p>
                <w:p w14:paraId="49430CBE" w14:textId="77777777" w:rsidR="00572908" w:rsidRDefault="00000000">
                  <w:pPr>
                    <w:framePr w:wrap="around" w:vAnchor="text" w:hAnchor="text" w:x="6990" w:y="-93"/>
                    <w:spacing w:before="0" w:after="0" w:line="259" w:lineRule="auto"/>
                    <w:ind w:left="45" w:firstLine="0"/>
                    <w:suppressOverlap/>
                    <w:jc w:val="both"/>
                  </w:pPr>
                  <w:r>
                    <w:rPr>
                      <w:sz w:val="18"/>
                    </w:rPr>
                    <w:t>—</w:t>
                  </w:r>
                </w:p>
              </w:tc>
            </w:tr>
            <w:tr w:rsidR="00572908" w14:paraId="012EE3D7" w14:textId="77777777">
              <w:trPr>
                <w:trHeight w:val="315"/>
              </w:trPr>
              <w:tc>
                <w:tcPr>
                  <w:tcW w:w="1508" w:type="dxa"/>
                  <w:tcBorders>
                    <w:top w:val="single" w:sz="6" w:space="0" w:color="000000"/>
                    <w:left w:val="nil"/>
                    <w:bottom w:val="double" w:sz="6" w:space="0" w:color="000000"/>
                    <w:right w:val="nil"/>
                  </w:tcBorders>
                </w:tcPr>
                <w:p w14:paraId="16F6ADC7" w14:textId="77777777" w:rsidR="00572908" w:rsidRDefault="00572908">
                  <w:pPr>
                    <w:framePr w:wrap="around" w:vAnchor="text" w:hAnchor="text" w:x="6990" w:y="-93"/>
                    <w:spacing w:before="0" w:after="160" w:line="259" w:lineRule="auto"/>
                    <w:ind w:left="0" w:firstLine="0"/>
                    <w:suppressOverlap/>
                  </w:pPr>
                </w:p>
              </w:tc>
              <w:tc>
                <w:tcPr>
                  <w:tcW w:w="337" w:type="dxa"/>
                  <w:tcBorders>
                    <w:top w:val="single" w:sz="6" w:space="0" w:color="000000"/>
                    <w:left w:val="nil"/>
                    <w:bottom w:val="double" w:sz="6" w:space="0" w:color="000000"/>
                    <w:right w:val="nil"/>
                  </w:tcBorders>
                </w:tcPr>
                <w:p w14:paraId="10755AF3" w14:textId="77777777" w:rsidR="00572908" w:rsidRDefault="00000000">
                  <w:pPr>
                    <w:framePr w:wrap="around" w:vAnchor="text" w:hAnchor="text" w:x="6990" w:y="-93"/>
                    <w:spacing w:before="0" w:after="0" w:line="259" w:lineRule="auto"/>
                    <w:ind w:left="0" w:firstLine="0"/>
                    <w:suppressOverlap/>
                  </w:pPr>
                  <w:r>
                    <w:rPr>
                      <w:sz w:val="18"/>
                    </w:rPr>
                    <w:t>0.6</w:t>
                  </w:r>
                </w:p>
              </w:tc>
            </w:tr>
          </w:tbl>
          <w:p w14:paraId="7EE74E1F" w14:textId="77777777" w:rsidR="00572908" w:rsidRDefault="00572908">
            <w:pPr>
              <w:spacing w:before="0" w:after="160" w:line="259" w:lineRule="auto"/>
              <w:ind w:left="0" w:firstLine="0"/>
            </w:pPr>
          </w:p>
        </w:tc>
      </w:tr>
    </w:tbl>
    <w:p w14:paraId="2A5D1454" w14:textId="77777777" w:rsidR="00572908" w:rsidRDefault="00000000">
      <w:pPr>
        <w:numPr>
          <w:ilvl w:val="0"/>
          <w:numId w:val="1"/>
        </w:numPr>
        <w:spacing w:before="0" w:after="78" w:line="261" w:lineRule="auto"/>
        <w:ind w:right="60" w:hanging="405"/>
      </w:pPr>
      <w:r>
        <w:rPr>
          <w:sz w:val="18"/>
        </w:rPr>
        <w:t>remaining</w:t>
      </w:r>
    </w:p>
    <w:p w14:paraId="4FE1951C" w14:textId="77777777" w:rsidR="00572908" w:rsidRDefault="00000000">
      <w:pPr>
        <w:numPr>
          <w:ilvl w:val="0"/>
          <w:numId w:val="1"/>
        </w:numPr>
        <w:spacing w:before="0" w:after="0" w:line="345" w:lineRule="auto"/>
        <w:ind w:right="60" w:hanging="405"/>
      </w:pPr>
      <w:r>
        <w:rPr>
          <w:sz w:val="18"/>
        </w:rPr>
        <w:t>2022 2023 2024</w:t>
      </w:r>
    </w:p>
    <w:p w14:paraId="1C222EA9" w14:textId="77777777" w:rsidR="00572908" w:rsidRDefault="00000000">
      <w:pPr>
        <w:spacing w:before="0" w:after="78" w:line="261" w:lineRule="auto"/>
        <w:ind w:left="120" w:right="60"/>
      </w:pPr>
      <w:r>
        <w:rPr>
          <w:sz w:val="18"/>
        </w:rPr>
        <w:t>Thereafter</w:t>
      </w:r>
    </w:p>
    <w:p w14:paraId="6664DAEA" w14:textId="77777777" w:rsidR="00572908" w:rsidRDefault="00000000">
      <w:pPr>
        <w:spacing w:before="0" w:after="70" w:line="265" w:lineRule="auto"/>
        <w:ind w:left="120" w:right="60"/>
      </w:pPr>
      <w:r>
        <w:rPr>
          <w:b/>
          <w:sz w:val="18"/>
        </w:rPr>
        <w:t>Total future lease payments</w:t>
      </w:r>
    </w:p>
    <w:p w14:paraId="462F34D3" w14:textId="77777777" w:rsidR="00572908" w:rsidRDefault="00000000">
      <w:pPr>
        <w:spacing w:before="0" w:after="78" w:line="261" w:lineRule="auto"/>
        <w:ind w:left="120" w:right="60"/>
      </w:pPr>
      <w:r>
        <w:rPr>
          <w:sz w:val="18"/>
        </w:rPr>
        <w:t>Less: imputed interest</w:t>
      </w:r>
    </w:p>
    <w:p w14:paraId="1C0A591F" w14:textId="77777777" w:rsidR="00572908" w:rsidRDefault="00000000">
      <w:pPr>
        <w:pStyle w:val="Heading5"/>
        <w:spacing w:after="535"/>
        <w:ind w:left="120" w:right="60"/>
      </w:pPr>
      <w:r>
        <w:t>Present value of lease liabilities</w:t>
      </w:r>
    </w:p>
    <w:p w14:paraId="5409C544" w14:textId="77777777" w:rsidR="00572908" w:rsidRDefault="00000000">
      <w:pPr>
        <w:spacing w:before="0"/>
        <w:ind w:left="730"/>
      </w:pPr>
      <w:r>
        <w:t>At September 27, 2019, the Company was committed to minimum rentals under non-cancelable operating leases (including</w:t>
      </w:r>
    </w:p>
    <w:p w14:paraId="15E194BA" w14:textId="77777777" w:rsidR="00572908" w:rsidRDefault="00000000">
      <w:pPr>
        <w:spacing w:before="0" w:after="230"/>
        <w:ind w:left="25"/>
      </w:pPr>
      <w:r>
        <w:t>rent escalation clauses) for fiscal years 2020 through 2024 and thereafter, as follows: $7.5 million, $5.4 million, $4.7 million, $1.8 million, $0.9 million, and $0.2 million, respectively.</w:t>
      </w:r>
    </w:p>
    <w:p w14:paraId="0A1360F1" w14:textId="77777777" w:rsidR="00572908" w:rsidRDefault="00000000">
      <w:pPr>
        <w:pStyle w:val="Heading4"/>
        <w:spacing w:after="135"/>
        <w:ind w:left="25" w:right="45"/>
      </w:pPr>
      <w:r>
        <w:t>4. BUSINESS COMBINATION</w:t>
      </w:r>
    </w:p>
    <w:p w14:paraId="247AA7F6" w14:textId="77777777" w:rsidR="00572908" w:rsidRDefault="00000000">
      <w:pPr>
        <w:spacing w:before="0" w:after="230"/>
        <w:ind w:left="15" w:firstLine="720"/>
      </w:pPr>
      <w:r>
        <w:t>On April 29, 2019, Varex completed the acquisition of 98.2% of the outstanding shares of common stock of Direct Conversion AB (publ) (“Direct Conversion”) for $69.5 million in cash, net of cash acquired, the assumption of Direct Conversion's debt of $4.5 million and deferred consideration equal to $9.9 million or 0.3 million shares of the Company’s common stock (subject to reduction to settle indemnity claims) to be paid on the first anniversary of the closing with a mixture of cash and shares of Varex common stock. The acquisition of Direct Conversion expands our detector product portfolio to include photon counting technology.  This technology will allow Varex to expand its range of imaging applications and offer new solutions to both Medical and Industrial customers.</w:t>
      </w:r>
    </w:p>
    <w:p w14:paraId="108A5ADE" w14:textId="77777777" w:rsidR="00572908" w:rsidRDefault="00000000">
      <w:pPr>
        <w:spacing w:before="0" w:line="254" w:lineRule="auto"/>
        <w:ind w:left="291" w:right="267"/>
        <w:jc w:val="center"/>
      </w:pPr>
      <w:r>
        <w:t>14</w:t>
      </w:r>
    </w:p>
    <w:p w14:paraId="26CCA99A" w14:textId="77777777" w:rsidR="00572908" w:rsidRDefault="00000000">
      <w:pPr>
        <w:spacing w:before="0" w:after="0" w:line="259" w:lineRule="auto"/>
        <w:ind w:left="0" w:right="-15" w:firstLine="0"/>
      </w:pPr>
      <w:r>
        <w:rPr>
          <w:rFonts w:ascii="Calibri" w:eastAsia="Calibri" w:hAnsi="Calibri" w:cs="Calibri"/>
          <w:noProof/>
          <w:sz w:val="22"/>
        </w:rPr>
        <mc:AlternateContent>
          <mc:Choice Requires="wpg">
            <w:drawing>
              <wp:inline distT="0" distB="0" distL="0" distR="0" wp14:anchorId="66C12D70" wp14:editId="1BF90472">
                <wp:extent cx="6896100" cy="19050"/>
                <wp:effectExtent l="0" t="0" r="0" b="0"/>
                <wp:docPr id="98329" name="Group 9832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753" name="Shape 12175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754" name="Shape 12175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533" name="Shape 353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534" name="Shape 353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8329" style="width:543pt;height:1.5pt;mso-position-horizontal-relative:char;mso-position-vertical-relative:line" coordsize="68961,190">
                <v:shape id="Shape 121755" style="position:absolute;width:68961;height:95;left:0;top:0;" coordsize="6896100,9525" path="m0,0l6896100,0l6896100,9525l0,9525l0,0">
                  <v:stroke weight="0pt" endcap="flat" joinstyle="miter" miterlimit="10" on="false" color="#000000" opacity="0"/>
                  <v:fill on="true" color="#9a9a9a"/>
                </v:shape>
                <v:shape id="Shape 121756" style="position:absolute;width:68961;height:95;left:0;top:95;" coordsize="6896100,9525" path="m0,0l6896100,0l6896100,9525l0,9525l0,0">
                  <v:stroke weight="0pt" endcap="flat" joinstyle="miter" miterlimit="10" on="false" color="#000000" opacity="0"/>
                  <v:fill on="true" color="#eeeeee"/>
                </v:shape>
                <v:shape id="Shape 3533" style="position:absolute;width:95;height:190;left:68865;top:0;" coordsize="9525,19050" path="m9525,0l9525,19050l0,19050l0,9525l9525,0x">
                  <v:stroke weight="0pt" endcap="flat" joinstyle="miter" miterlimit="10" on="false" color="#000000" opacity="0"/>
                  <v:fill on="true" color="#eeeeee"/>
                </v:shape>
                <v:shape id="Shape 353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4934035" w14:textId="77777777" w:rsidR="00572908" w:rsidRDefault="00000000">
      <w:pPr>
        <w:spacing w:before="0" w:after="197"/>
        <w:ind w:left="730"/>
      </w:pPr>
      <w:r>
        <w:t>The following table summarizes the preliminary purchase price allocation:</w:t>
      </w:r>
    </w:p>
    <w:p w14:paraId="7012DAC3" w14:textId="77777777" w:rsidR="00572908" w:rsidRDefault="00000000">
      <w:pPr>
        <w:pStyle w:val="Heading4"/>
        <w:tabs>
          <w:tab w:val="center" w:pos="9711"/>
        </w:tabs>
        <w:spacing w:after="65"/>
        <w:ind w:left="0" w:right="0" w:firstLine="0"/>
      </w:pPr>
      <w:r>
        <w:lastRenderedPageBreak/>
        <w:t>(In millions)</w:t>
      </w:r>
      <w:r>
        <w:tab/>
        <w:t>Fair Value</w:t>
      </w:r>
    </w:p>
    <w:tbl>
      <w:tblPr>
        <w:tblStyle w:val="TableGrid"/>
        <w:tblpPr w:vertAnchor="text" w:tblpX="8565" w:tblpY="-79"/>
        <w:tblOverlap w:val="never"/>
        <w:tblW w:w="2295" w:type="dxa"/>
        <w:tblInd w:w="0" w:type="dxa"/>
        <w:tblCellMar>
          <w:top w:w="59" w:type="dxa"/>
          <w:left w:w="0" w:type="dxa"/>
          <w:bottom w:w="54" w:type="dxa"/>
          <w:right w:w="42" w:type="dxa"/>
        </w:tblCellMar>
        <w:tblLook w:val="04A0" w:firstRow="1" w:lastRow="0" w:firstColumn="1" w:lastColumn="0" w:noHBand="0" w:noVBand="1"/>
      </w:tblPr>
      <w:tblGrid>
        <w:gridCol w:w="1836"/>
        <w:gridCol w:w="459"/>
      </w:tblGrid>
      <w:tr w:rsidR="00572908" w14:paraId="57BEC312" w14:textId="77777777">
        <w:trPr>
          <w:trHeight w:val="2115"/>
        </w:trPr>
        <w:tc>
          <w:tcPr>
            <w:tcW w:w="1836" w:type="dxa"/>
            <w:tcBorders>
              <w:top w:val="single" w:sz="6" w:space="0" w:color="000000"/>
              <w:left w:val="nil"/>
              <w:bottom w:val="single" w:sz="6" w:space="0" w:color="000000"/>
              <w:right w:val="nil"/>
            </w:tcBorders>
          </w:tcPr>
          <w:p w14:paraId="1E5F5CCF" w14:textId="77777777" w:rsidR="00572908" w:rsidRDefault="00000000">
            <w:pPr>
              <w:spacing w:before="0" w:after="0" w:line="259" w:lineRule="auto"/>
              <w:ind w:left="27" w:firstLine="0"/>
            </w:pPr>
            <w:r>
              <w:t>$</w:t>
            </w:r>
          </w:p>
        </w:tc>
        <w:tc>
          <w:tcPr>
            <w:tcW w:w="459" w:type="dxa"/>
            <w:tcBorders>
              <w:top w:val="single" w:sz="6" w:space="0" w:color="000000"/>
              <w:left w:val="nil"/>
              <w:bottom w:val="single" w:sz="6" w:space="0" w:color="000000"/>
              <w:right w:val="nil"/>
            </w:tcBorders>
            <w:vAlign w:val="bottom"/>
          </w:tcPr>
          <w:p w14:paraId="4B782F50" w14:textId="77777777" w:rsidR="00572908" w:rsidRDefault="00000000">
            <w:pPr>
              <w:spacing w:before="0" w:after="50" w:line="259" w:lineRule="auto"/>
              <w:ind w:left="100" w:firstLine="0"/>
            </w:pPr>
            <w:r>
              <w:t>2.4</w:t>
            </w:r>
          </w:p>
          <w:p w14:paraId="5CBC0027" w14:textId="77777777" w:rsidR="00572908" w:rsidRDefault="00000000">
            <w:pPr>
              <w:spacing w:before="0" w:after="50" w:line="259" w:lineRule="auto"/>
              <w:ind w:left="100" w:firstLine="0"/>
            </w:pPr>
            <w:r>
              <w:t>5.7</w:t>
            </w:r>
          </w:p>
          <w:p w14:paraId="335ECE2E" w14:textId="77777777" w:rsidR="00572908" w:rsidRDefault="00000000">
            <w:pPr>
              <w:spacing w:before="0" w:after="50" w:line="259" w:lineRule="auto"/>
              <w:ind w:left="100" w:firstLine="0"/>
            </w:pPr>
            <w:r>
              <w:t>0.7</w:t>
            </w:r>
          </w:p>
          <w:p w14:paraId="571897C5" w14:textId="77777777" w:rsidR="00572908" w:rsidRDefault="00000000">
            <w:pPr>
              <w:spacing w:before="0" w:after="50" w:line="259" w:lineRule="auto"/>
              <w:ind w:left="100" w:firstLine="0"/>
            </w:pPr>
            <w:r>
              <w:t>0.9</w:t>
            </w:r>
          </w:p>
          <w:p w14:paraId="65835155" w14:textId="77777777" w:rsidR="00572908" w:rsidRDefault="00000000">
            <w:pPr>
              <w:spacing w:before="0" w:after="50" w:line="259" w:lineRule="auto"/>
              <w:ind w:left="0" w:firstLine="0"/>
            </w:pPr>
            <w:r>
              <w:t>47.2</w:t>
            </w:r>
          </w:p>
          <w:p w14:paraId="79D411E0" w14:textId="77777777" w:rsidR="00572908" w:rsidRDefault="00000000">
            <w:pPr>
              <w:spacing w:before="0" w:after="0" w:line="259" w:lineRule="auto"/>
              <w:ind w:left="0" w:firstLine="0"/>
            </w:pPr>
            <w:r>
              <w:t>32.9</w:t>
            </w:r>
          </w:p>
        </w:tc>
      </w:tr>
      <w:tr w:rsidR="00572908" w14:paraId="49EFCA8C" w14:textId="77777777">
        <w:trPr>
          <w:trHeight w:val="320"/>
        </w:trPr>
        <w:tc>
          <w:tcPr>
            <w:tcW w:w="1836" w:type="dxa"/>
            <w:tcBorders>
              <w:top w:val="single" w:sz="6" w:space="0" w:color="000000"/>
              <w:left w:val="nil"/>
              <w:bottom w:val="nil"/>
              <w:right w:val="nil"/>
            </w:tcBorders>
          </w:tcPr>
          <w:p w14:paraId="4C4E7DC1" w14:textId="77777777" w:rsidR="00572908" w:rsidRDefault="00000000">
            <w:pPr>
              <w:spacing w:before="0" w:after="0" w:line="259" w:lineRule="auto"/>
              <w:ind w:left="27" w:firstLine="0"/>
            </w:pPr>
            <w:r>
              <w:t>$</w:t>
            </w:r>
          </w:p>
        </w:tc>
        <w:tc>
          <w:tcPr>
            <w:tcW w:w="459" w:type="dxa"/>
            <w:tcBorders>
              <w:top w:val="single" w:sz="6" w:space="0" w:color="000000"/>
              <w:left w:val="nil"/>
              <w:bottom w:val="nil"/>
              <w:right w:val="nil"/>
            </w:tcBorders>
          </w:tcPr>
          <w:p w14:paraId="7A3B2462" w14:textId="77777777" w:rsidR="00572908" w:rsidRDefault="00000000">
            <w:pPr>
              <w:spacing w:before="0" w:after="0" w:line="259" w:lineRule="auto"/>
              <w:ind w:left="0" w:firstLine="0"/>
            </w:pPr>
            <w:r>
              <w:t>89.8</w:t>
            </w:r>
          </w:p>
        </w:tc>
      </w:tr>
      <w:tr w:rsidR="00572908" w14:paraId="09A7999A" w14:textId="77777777">
        <w:trPr>
          <w:trHeight w:val="1795"/>
        </w:trPr>
        <w:tc>
          <w:tcPr>
            <w:tcW w:w="1836" w:type="dxa"/>
            <w:tcBorders>
              <w:top w:val="nil"/>
              <w:left w:val="nil"/>
              <w:bottom w:val="single" w:sz="6" w:space="0" w:color="000000"/>
              <w:right w:val="nil"/>
            </w:tcBorders>
          </w:tcPr>
          <w:p w14:paraId="0F3A3BF2" w14:textId="77777777" w:rsidR="00572908" w:rsidRDefault="00000000">
            <w:pPr>
              <w:spacing w:before="0" w:after="0" w:line="259" w:lineRule="auto"/>
              <w:ind w:left="27" w:firstLine="0"/>
            </w:pPr>
            <w:r>
              <w:t>$</w:t>
            </w:r>
          </w:p>
        </w:tc>
        <w:tc>
          <w:tcPr>
            <w:tcW w:w="459" w:type="dxa"/>
            <w:tcBorders>
              <w:top w:val="nil"/>
              <w:left w:val="nil"/>
              <w:bottom w:val="single" w:sz="6" w:space="0" w:color="000000"/>
              <w:right w:val="nil"/>
            </w:tcBorders>
          </w:tcPr>
          <w:p w14:paraId="481A79A5" w14:textId="77777777" w:rsidR="00572908" w:rsidRDefault="00000000">
            <w:pPr>
              <w:spacing w:before="0" w:after="50" w:line="259" w:lineRule="auto"/>
              <w:ind w:left="33" w:firstLine="0"/>
              <w:jc w:val="both"/>
            </w:pPr>
            <w:r>
              <w:t>(1.0)</w:t>
            </w:r>
          </w:p>
          <w:p w14:paraId="3AB99AC4" w14:textId="77777777" w:rsidR="00572908" w:rsidRDefault="00000000">
            <w:pPr>
              <w:spacing w:before="0" w:after="50" w:line="259" w:lineRule="auto"/>
              <w:ind w:left="33" w:firstLine="0"/>
              <w:jc w:val="both"/>
            </w:pPr>
            <w:r>
              <w:t>(1.5)</w:t>
            </w:r>
          </w:p>
          <w:p w14:paraId="7D731349" w14:textId="77777777" w:rsidR="00572908" w:rsidRDefault="00000000">
            <w:pPr>
              <w:spacing w:before="0" w:after="50" w:line="259" w:lineRule="auto"/>
              <w:ind w:left="33" w:firstLine="0"/>
              <w:jc w:val="both"/>
            </w:pPr>
            <w:r>
              <w:t>(1.0)</w:t>
            </w:r>
          </w:p>
          <w:p w14:paraId="42B7DFAA" w14:textId="77777777" w:rsidR="00572908" w:rsidRDefault="00000000">
            <w:pPr>
              <w:spacing w:before="0" w:after="50" w:line="259" w:lineRule="auto"/>
              <w:ind w:left="33" w:firstLine="0"/>
              <w:jc w:val="both"/>
            </w:pPr>
            <w:r>
              <w:t>(0.9)</w:t>
            </w:r>
          </w:p>
          <w:p w14:paraId="230C583F" w14:textId="77777777" w:rsidR="00572908" w:rsidRDefault="00000000">
            <w:pPr>
              <w:spacing w:before="0" w:after="50" w:line="259" w:lineRule="auto"/>
              <w:ind w:left="33" w:firstLine="0"/>
              <w:jc w:val="both"/>
            </w:pPr>
            <w:r>
              <w:t>(3.5)</w:t>
            </w:r>
          </w:p>
          <w:p w14:paraId="2BA23A69" w14:textId="77777777" w:rsidR="00572908" w:rsidRDefault="00000000">
            <w:pPr>
              <w:spacing w:before="0" w:after="0" w:line="259" w:lineRule="auto"/>
              <w:ind w:left="33" w:firstLine="0"/>
              <w:jc w:val="both"/>
            </w:pPr>
            <w:r>
              <w:t>(1.1)</w:t>
            </w:r>
          </w:p>
        </w:tc>
      </w:tr>
      <w:tr w:rsidR="00572908" w14:paraId="4D283CAA" w14:textId="77777777">
        <w:trPr>
          <w:trHeight w:val="315"/>
        </w:trPr>
        <w:tc>
          <w:tcPr>
            <w:tcW w:w="1836" w:type="dxa"/>
            <w:tcBorders>
              <w:top w:val="single" w:sz="6" w:space="0" w:color="000000"/>
              <w:left w:val="nil"/>
              <w:bottom w:val="single" w:sz="6" w:space="0" w:color="000000"/>
              <w:right w:val="nil"/>
            </w:tcBorders>
          </w:tcPr>
          <w:p w14:paraId="7DBC590C" w14:textId="77777777" w:rsidR="00572908" w:rsidRDefault="00000000">
            <w:pPr>
              <w:spacing w:before="0" w:after="0" w:line="259" w:lineRule="auto"/>
              <w:ind w:left="27" w:firstLine="0"/>
            </w:pPr>
            <w:r>
              <w:t>$</w:t>
            </w:r>
          </w:p>
        </w:tc>
        <w:tc>
          <w:tcPr>
            <w:tcW w:w="459" w:type="dxa"/>
            <w:tcBorders>
              <w:top w:val="single" w:sz="6" w:space="0" w:color="000000"/>
              <w:left w:val="nil"/>
              <w:bottom w:val="single" w:sz="6" w:space="0" w:color="000000"/>
              <w:right w:val="nil"/>
            </w:tcBorders>
          </w:tcPr>
          <w:p w14:paraId="3DB112BA" w14:textId="77777777" w:rsidR="00572908" w:rsidRDefault="00000000">
            <w:pPr>
              <w:spacing w:before="0" w:after="0" w:line="259" w:lineRule="auto"/>
              <w:ind w:left="33" w:firstLine="0"/>
              <w:jc w:val="both"/>
            </w:pPr>
            <w:r>
              <w:t>(9.0)</w:t>
            </w:r>
          </w:p>
        </w:tc>
      </w:tr>
      <w:tr w:rsidR="00572908" w14:paraId="1F576267" w14:textId="77777777">
        <w:trPr>
          <w:trHeight w:val="315"/>
        </w:trPr>
        <w:tc>
          <w:tcPr>
            <w:tcW w:w="1836" w:type="dxa"/>
            <w:tcBorders>
              <w:top w:val="single" w:sz="6" w:space="0" w:color="000000"/>
              <w:left w:val="nil"/>
              <w:bottom w:val="single" w:sz="6" w:space="0" w:color="000000"/>
              <w:right w:val="nil"/>
            </w:tcBorders>
          </w:tcPr>
          <w:p w14:paraId="1BAC3075" w14:textId="77777777" w:rsidR="00572908" w:rsidRDefault="00000000">
            <w:pPr>
              <w:spacing w:before="0" w:after="0" w:line="259" w:lineRule="auto"/>
              <w:ind w:left="27" w:firstLine="0"/>
            </w:pPr>
            <w:r>
              <w:t>$</w:t>
            </w:r>
          </w:p>
        </w:tc>
        <w:tc>
          <w:tcPr>
            <w:tcW w:w="459" w:type="dxa"/>
            <w:tcBorders>
              <w:top w:val="single" w:sz="6" w:space="0" w:color="000000"/>
              <w:left w:val="nil"/>
              <w:bottom w:val="single" w:sz="6" w:space="0" w:color="000000"/>
              <w:right w:val="nil"/>
            </w:tcBorders>
          </w:tcPr>
          <w:p w14:paraId="37CBC528" w14:textId="77777777" w:rsidR="00572908" w:rsidRDefault="00000000">
            <w:pPr>
              <w:spacing w:before="0" w:after="0" w:line="259" w:lineRule="auto"/>
              <w:ind w:left="33" w:firstLine="0"/>
              <w:jc w:val="both"/>
            </w:pPr>
            <w:r>
              <w:t>(1.4)</w:t>
            </w:r>
          </w:p>
        </w:tc>
      </w:tr>
      <w:tr w:rsidR="00572908" w14:paraId="57C85F99" w14:textId="77777777">
        <w:trPr>
          <w:trHeight w:val="330"/>
        </w:trPr>
        <w:tc>
          <w:tcPr>
            <w:tcW w:w="1836" w:type="dxa"/>
            <w:tcBorders>
              <w:top w:val="single" w:sz="6" w:space="0" w:color="000000"/>
              <w:left w:val="nil"/>
              <w:bottom w:val="double" w:sz="6" w:space="0" w:color="000000"/>
              <w:right w:val="nil"/>
            </w:tcBorders>
          </w:tcPr>
          <w:p w14:paraId="7666DF35" w14:textId="77777777" w:rsidR="00572908" w:rsidRDefault="00000000">
            <w:pPr>
              <w:spacing w:before="0" w:after="0" w:line="259" w:lineRule="auto"/>
              <w:ind w:left="27" w:firstLine="0"/>
            </w:pPr>
            <w:r>
              <w:t>$</w:t>
            </w:r>
          </w:p>
        </w:tc>
        <w:tc>
          <w:tcPr>
            <w:tcW w:w="459" w:type="dxa"/>
            <w:tcBorders>
              <w:top w:val="single" w:sz="6" w:space="0" w:color="000000"/>
              <w:left w:val="nil"/>
              <w:bottom w:val="double" w:sz="6" w:space="0" w:color="000000"/>
              <w:right w:val="nil"/>
            </w:tcBorders>
          </w:tcPr>
          <w:p w14:paraId="638DF3A1" w14:textId="77777777" w:rsidR="00572908" w:rsidRDefault="00000000">
            <w:pPr>
              <w:spacing w:before="0" w:after="0" w:line="259" w:lineRule="auto"/>
              <w:ind w:left="0" w:firstLine="0"/>
            </w:pPr>
            <w:r>
              <w:t>79.4</w:t>
            </w:r>
          </w:p>
        </w:tc>
      </w:tr>
      <w:tr w:rsidR="00572908" w14:paraId="7CCAB428" w14:textId="77777777">
        <w:trPr>
          <w:trHeight w:val="630"/>
        </w:trPr>
        <w:tc>
          <w:tcPr>
            <w:tcW w:w="1836" w:type="dxa"/>
            <w:tcBorders>
              <w:top w:val="double" w:sz="6" w:space="0" w:color="000000"/>
              <w:left w:val="nil"/>
              <w:bottom w:val="single" w:sz="6" w:space="0" w:color="000000"/>
              <w:right w:val="nil"/>
            </w:tcBorders>
          </w:tcPr>
          <w:p w14:paraId="3D0850F1" w14:textId="77777777" w:rsidR="00572908" w:rsidRDefault="00000000">
            <w:pPr>
              <w:spacing w:before="0" w:after="0" w:line="259" w:lineRule="auto"/>
              <w:ind w:left="27" w:firstLine="0"/>
            </w:pPr>
            <w:r>
              <w:t>$</w:t>
            </w:r>
          </w:p>
        </w:tc>
        <w:tc>
          <w:tcPr>
            <w:tcW w:w="459" w:type="dxa"/>
            <w:tcBorders>
              <w:top w:val="double" w:sz="6" w:space="0" w:color="000000"/>
              <w:left w:val="nil"/>
              <w:bottom w:val="single" w:sz="6" w:space="0" w:color="000000"/>
              <w:right w:val="nil"/>
            </w:tcBorders>
          </w:tcPr>
          <w:p w14:paraId="0315F7A9" w14:textId="77777777" w:rsidR="00572908" w:rsidRDefault="00000000">
            <w:pPr>
              <w:spacing w:before="0" w:after="0" w:line="259" w:lineRule="auto"/>
              <w:ind w:left="100" w:hanging="100"/>
            </w:pPr>
            <w:r>
              <w:t>69.5 9.9</w:t>
            </w:r>
          </w:p>
        </w:tc>
      </w:tr>
      <w:tr w:rsidR="00572908" w14:paraId="144B6026" w14:textId="77777777">
        <w:trPr>
          <w:trHeight w:val="330"/>
        </w:trPr>
        <w:tc>
          <w:tcPr>
            <w:tcW w:w="1836" w:type="dxa"/>
            <w:tcBorders>
              <w:top w:val="single" w:sz="6" w:space="0" w:color="000000"/>
              <w:left w:val="nil"/>
              <w:bottom w:val="double" w:sz="6" w:space="0" w:color="000000"/>
              <w:right w:val="nil"/>
            </w:tcBorders>
          </w:tcPr>
          <w:p w14:paraId="076E515B" w14:textId="77777777" w:rsidR="00572908" w:rsidRDefault="00000000">
            <w:pPr>
              <w:spacing w:before="0" w:after="0" w:line="259" w:lineRule="auto"/>
              <w:ind w:left="27" w:firstLine="0"/>
            </w:pPr>
            <w:r>
              <w:t>$</w:t>
            </w:r>
          </w:p>
        </w:tc>
        <w:tc>
          <w:tcPr>
            <w:tcW w:w="459" w:type="dxa"/>
            <w:tcBorders>
              <w:top w:val="single" w:sz="6" w:space="0" w:color="000000"/>
              <w:left w:val="nil"/>
              <w:bottom w:val="double" w:sz="6" w:space="0" w:color="000000"/>
              <w:right w:val="nil"/>
            </w:tcBorders>
          </w:tcPr>
          <w:p w14:paraId="2E33CCFA" w14:textId="77777777" w:rsidR="00572908" w:rsidRDefault="00000000">
            <w:pPr>
              <w:spacing w:before="0" w:after="0" w:line="259" w:lineRule="auto"/>
              <w:ind w:left="0" w:firstLine="0"/>
            </w:pPr>
            <w:r>
              <w:t>79.4</w:t>
            </w:r>
          </w:p>
        </w:tc>
      </w:tr>
    </w:tbl>
    <w:p w14:paraId="2AB456AA" w14:textId="77777777" w:rsidR="00572908" w:rsidRDefault="00000000">
      <w:pPr>
        <w:spacing w:before="0" w:after="49"/>
        <w:ind w:left="25"/>
      </w:pPr>
      <w:r>
        <w:t>Allocation of the purchase consideration:</w:t>
      </w:r>
    </w:p>
    <w:p w14:paraId="636D8ED3" w14:textId="77777777" w:rsidR="00572908" w:rsidRDefault="00000000">
      <w:pPr>
        <w:spacing w:before="0" w:after="49"/>
        <w:ind w:left="310"/>
      </w:pPr>
      <w:r>
        <w:t>Accounts receivable</w:t>
      </w:r>
    </w:p>
    <w:p w14:paraId="7D0D1109" w14:textId="77777777" w:rsidR="00572908" w:rsidRDefault="00000000">
      <w:pPr>
        <w:spacing w:before="0" w:after="49"/>
        <w:ind w:left="310"/>
      </w:pPr>
      <w:r>
        <w:t>Inventories</w:t>
      </w:r>
    </w:p>
    <w:p w14:paraId="7953850C" w14:textId="77777777" w:rsidR="00572908" w:rsidRDefault="00000000">
      <w:pPr>
        <w:spacing w:before="0" w:after="49"/>
        <w:ind w:left="310"/>
      </w:pPr>
      <w:r>
        <w:t>Prepaid expenses and other current assets</w:t>
      </w:r>
    </w:p>
    <w:p w14:paraId="14240417" w14:textId="77777777" w:rsidR="00572908" w:rsidRDefault="00000000">
      <w:pPr>
        <w:spacing w:before="0" w:after="49"/>
        <w:ind w:left="310"/>
      </w:pPr>
      <w:r>
        <w:t>Property, plant, and equipment</w:t>
      </w:r>
    </w:p>
    <w:p w14:paraId="44BD9B08" w14:textId="77777777" w:rsidR="00572908" w:rsidRDefault="00000000">
      <w:pPr>
        <w:spacing w:before="0" w:after="49"/>
        <w:ind w:left="310"/>
      </w:pPr>
      <w:r>
        <w:t>Goodwill</w:t>
      </w:r>
    </w:p>
    <w:p w14:paraId="38F14FFB" w14:textId="77777777" w:rsidR="00572908" w:rsidRDefault="00000000">
      <w:pPr>
        <w:spacing w:before="0" w:after="64"/>
        <w:ind w:left="310"/>
      </w:pPr>
      <w:r>
        <w:t>Intangible assets</w:t>
      </w:r>
    </w:p>
    <w:p w14:paraId="1C96345D" w14:textId="77777777" w:rsidR="00572908" w:rsidRDefault="00000000">
      <w:pPr>
        <w:spacing w:before="0" w:after="49"/>
        <w:ind w:left="25"/>
      </w:pPr>
      <w:r>
        <w:t>Total assets acquired</w:t>
      </w:r>
    </w:p>
    <w:p w14:paraId="4963A801" w14:textId="77777777" w:rsidR="00572908" w:rsidRDefault="00000000">
      <w:pPr>
        <w:spacing w:before="0" w:after="49"/>
        <w:ind w:left="310"/>
      </w:pPr>
      <w:r>
        <w:t>Accounts payable</w:t>
      </w:r>
    </w:p>
    <w:p w14:paraId="0F310E80" w14:textId="77777777" w:rsidR="00572908" w:rsidRDefault="00000000">
      <w:pPr>
        <w:spacing w:before="0" w:after="49"/>
        <w:ind w:left="310"/>
      </w:pPr>
      <w:r>
        <w:t>Accrued liabilities and other current liabilities</w:t>
      </w:r>
    </w:p>
    <w:p w14:paraId="6805F9B2" w14:textId="77777777" w:rsidR="00572908" w:rsidRDefault="00000000">
      <w:pPr>
        <w:spacing w:before="0" w:after="49"/>
        <w:ind w:left="310"/>
      </w:pPr>
      <w:r>
        <w:t>Current maturities of long-term debt</w:t>
      </w:r>
    </w:p>
    <w:p w14:paraId="48492084" w14:textId="77777777" w:rsidR="00572908" w:rsidRDefault="00000000">
      <w:pPr>
        <w:spacing w:before="0" w:after="49"/>
        <w:ind w:left="310"/>
      </w:pPr>
      <w:r>
        <w:t>Deferred revenues</w:t>
      </w:r>
    </w:p>
    <w:p w14:paraId="387155A6" w14:textId="77777777" w:rsidR="00572908" w:rsidRDefault="00000000">
      <w:pPr>
        <w:spacing w:before="0" w:after="49"/>
        <w:ind w:left="310"/>
      </w:pPr>
      <w:r>
        <w:t>Long-term debt</w:t>
      </w:r>
    </w:p>
    <w:p w14:paraId="6EEF9825" w14:textId="77777777" w:rsidR="00572908" w:rsidRDefault="00000000">
      <w:pPr>
        <w:spacing w:before="0" w:after="64"/>
        <w:ind w:left="310"/>
      </w:pPr>
      <w:r>
        <w:t>Other long-term liabilities</w:t>
      </w:r>
    </w:p>
    <w:p w14:paraId="78ACB148" w14:textId="77777777" w:rsidR="00572908" w:rsidRDefault="00000000">
      <w:pPr>
        <w:spacing w:before="0" w:after="64"/>
        <w:ind w:left="25"/>
      </w:pPr>
      <w:r>
        <w:t>Total liabilities assumed</w:t>
      </w:r>
    </w:p>
    <w:p w14:paraId="141A2273" w14:textId="77777777" w:rsidR="00572908" w:rsidRDefault="00000000">
      <w:pPr>
        <w:spacing w:before="0" w:after="79"/>
        <w:ind w:left="25"/>
      </w:pPr>
      <w:r>
        <w:t>Noncontrolling interest</w:t>
      </w:r>
    </w:p>
    <w:p w14:paraId="49A86307" w14:textId="77777777" w:rsidR="00572908" w:rsidRDefault="00000000">
      <w:pPr>
        <w:spacing w:before="0" w:after="49"/>
        <w:ind w:left="25"/>
      </w:pPr>
      <w:r>
        <w:t>Net assets acquired, less noncontrolling interest</w:t>
      </w:r>
    </w:p>
    <w:p w14:paraId="5BEBE7CC" w14:textId="77777777" w:rsidR="00572908" w:rsidRDefault="00000000">
      <w:pPr>
        <w:spacing w:before="0" w:after="79"/>
        <w:ind w:left="310"/>
      </w:pPr>
      <w:r>
        <w:t>Net cash paid</w:t>
      </w:r>
    </w:p>
    <w:p w14:paraId="0428584D" w14:textId="77777777" w:rsidR="00572908" w:rsidRDefault="00000000">
      <w:pPr>
        <w:spacing w:before="0" w:after="79"/>
        <w:ind w:left="310"/>
      </w:pPr>
      <w:r>
        <w:t>Deferred consideration</w:t>
      </w:r>
    </w:p>
    <w:p w14:paraId="1AD037A0" w14:textId="77777777" w:rsidR="00572908" w:rsidRDefault="00000000">
      <w:pPr>
        <w:spacing w:before="0" w:after="529"/>
        <w:ind w:left="25"/>
      </w:pPr>
      <w:r>
        <w:t>Total consideration</w:t>
      </w:r>
    </w:p>
    <w:p w14:paraId="40F2AAB3" w14:textId="77777777" w:rsidR="00572908" w:rsidRDefault="00000000">
      <w:pPr>
        <w:spacing w:before="0" w:after="0" w:line="259" w:lineRule="auto"/>
        <w:ind w:left="10" w:right="92"/>
        <w:jc w:val="right"/>
      </w:pPr>
      <w:r>
        <w:t>The Company recorded the assets acquired and liabilities assumed at their preliminary estimated fair values. Intangibles were</w:t>
      </w:r>
    </w:p>
    <w:p w14:paraId="388B69FF" w14:textId="77777777" w:rsidR="00572908" w:rsidRDefault="00000000">
      <w:pPr>
        <w:spacing w:before="0" w:after="125"/>
        <w:ind w:left="25"/>
      </w:pPr>
      <w:r>
        <w:t>valued primarily using a discounted cash flow, which included estimated revenue growth and discount rate. Due to the complexity of this transaction as of January 3, 2020, the Company had not finalized the determination of the fair values allocated to various assets and liabilities, including, but not limited to, deferred tax assets and liabilities; intangible assets and the residual amount allocated to goodwill. The fair value assigned to goodwill is primarily attributable to expected synergies. The goodwill related to the Direct Conversion acquisition is not tax deductible.</w:t>
      </w:r>
    </w:p>
    <w:p w14:paraId="576E34BA" w14:textId="77777777" w:rsidR="00572908" w:rsidRDefault="00000000">
      <w:pPr>
        <w:spacing w:before="0" w:after="425"/>
        <w:ind w:left="15" w:firstLine="720"/>
      </w:pPr>
      <w:r>
        <w:t>The following amounts represent the determination of the fair value and estimated weighted average useful lives of identifiable intangible assets for the Direct Conversion, which are amortized straight-line:</w:t>
      </w:r>
    </w:p>
    <w:p w14:paraId="39E99C49" w14:textId="77777777" w:rsidR="00572908" w:rsidRDefault="00000000">
      <w:pPr>
        <w:spacing w:before="0" w:after="0" w:line="259" w:lineRule="auto"/>
        <w:ind w:left="10" w:right="14"/>
        <w:jc w:val="right"/>
      </w:pPr>
      <w:r>
        <w:rPr>
          <w:b/>
          <w:sz w:val="18"/>
        </w:rPr>
        <w:t>Estimated Weighted</w:t>
      </w:r>
    </w:p>
    <w:p w14:paraId="521D78C1" w14:textId="77777777" w:rsidR="00572908" w:rsidRDefault="00000000">
      <w:pPr>
        <w:spacing w:before="0" w:after="0" w:line="259" w:lineRule="auto"/>
        <w:ind w:left="10" w:right="485"/>
        <w:jc w:val="right"/>
      </w:pPr>
      <w:r>
        <w:rPr>
          <w:b/>
          <w:sz w:val="18"/>
        </w:rPr>
        <w:t>Average</w:t>
      </w:r>
    </w:p>
    <w:p w14:paraId="4FAE74F4" w14:textId="77777777" w:rsidR="00572908" w:rsidRDefault="00000000">
      <w:pPr>
        <w:spacing w:before="0" w:after="32" w:line="259" w:lineRule="auto"/>
        <w:ind w:left="10" w:right="376"/>
        <w:jc w:val="right"/>
      </w:pPr>
      <w:r>
        <w:rPr>
          <w:b/>
          <w:sz w:val="18"/>
        </w:rPr>
        <w:t>Useful Life</w:t>
      </w:r>
    </w:p>
    <w:p w14:paraId="72C9A39B" w14:textId="77777777" w:rsidR="00572908" w:rsidRDefault="00000000">
      <w:pPr>
        <w:pStyle w:val="Heading5"/>
        <w:tabs>
          <w:tab w:val="center" w:pos="8292"/>
          <w:tab w:val="center" w:pos="9154"/>
          <w:tab w:val="center" w:pos="10047"/>
        </w:tabs>
        <w:spacing w:after="58"/>
        <w:ind w:left="0" w:firstLine="0"/>
      </w:pPr>
      <w:r>
        <w:t>(In millions)</w:t>
      </w:r>
      <w:r>
        <w:tab/>
        <w:t>Fair Value</w:t>
      </w:r>
      <w:r>
        <w:tab/>
      </w:r>
      <w:r>
        <w:rPr>
          <w:b w:val="0"/>
          <w:sz w:val="20"/>
        </w:rPr>
        <w:t xml:space="preserve"> </w:t>
      </w:r>
      <w:r>
        <w:rPr>
          <w:b w:val="0"/>
          <w:sz w:val="20"/>
        </w:rPr>
        <w:tab/>
      </w:r>
      <w:r>
        <w:t>(In Years)</w:t>
      </w:r>
    </w:p>
    <w:tbl>
      <w:tblPr>
        <w:tblStyle w:val="TableGrid"/>
        <w:tblpPr w:vertAnchor="text" w:tblpX="7455" w:tblpY="-67"/>
        <w:tblOverlap w:val="never"/>
        <w:tblW w:w="1665" w:type="dxa"/>
        <w:tblInd w:w="0" w:type="dxa"/>
        <w:tblCellMar>
          <w:top w:w="78" w:type="dxa"/>
          <w:left w:w="0" w:type="dxa"/>
          <w:bottom w:w="0" w:type="dxa"/>
          <w:right w:w="104" w:type="dxa"/>
        </w:tblCellMar>
        <w:tblLook w:val="04A0" w:firstRow="1" w:lastRow="0" w:firstColumn="1" w:lastColumn="0" w:noHBand="0" w:noVBand="1"/>
      </w:tblPr>
      <w:tblGrid>
        <w:gridCol w:w="1246"/>
        <w:gridCol w:w="419"/>
      </w:tblGrid>
      <w:tr w:rsidR="00572908" w14:paraId="1DCDEF4B" w14:textId="77777777">
        <w:trPr>
          <w:trHeight w:val="1575"/>
        </w:trPr>
        <w:tc>
          <w:tcPr>
            <w:tcW w:w="1246" w:type="dxa"/>
            <w:tcBorders>
              <w:top w:val="single" w:sz="6" w:space="0" w:color="000000"/>
              <w:left w:val="nil"/>
              <w:bottom w:val="single" w:sz="6" w:space="0" w:color="000000"/>
              <w:right w:val="nil"/>
            </w:tcBorders>
          </w:tcPr>
          <w:p w14:paraId="3C9671E3" w14:textId="77777777" w:rsidR="00572908" w:rsidRDefault="00000000">
            <w:pPr>
              <w:spacing w:before="0" w:after="0" w:line="259" w:lineRule="auto"/>
              <w:ind w:left="36" w:firstLine="0"/>
            </w:pPr>
            <w:r>
              <w:rPr>
                <w:sz w:val="18"/>
              </w:rPr>
              <w:t>$</w:t>
            </w:r>
          </w:p>
        </w:tc>
        <w:tc>
          <w:tcPr>
            <w:tcW w:w="419" w:type="dxa"/>
            <w:tcBorders>
              <w:top w:val="single" w:sz="6" w:space="0" w:color="000000"/>
              <w:left w:val="nil"/>
              <w:bottom w:val="single" w:sz="6" w:space="0" w:color="000000"/>
              <w:right w:val="nil"/>
            </w:tcBorders>
          </w:tcPr>
          <w:p w14:paraId="729BDF9D" w14:textId="77777777" w:rsidR="00572908" w:rsidRDefault="00000000">
            <w:pPr>
              <w:spacing w:before="0" w:after="90" w:line="259" w:lineRule="auto"/>
              <w:ind w:left="90" w:firstLine="0"/>
            </w:pPr>
            <w:r>
              <w:rPr>
                <w:sz w:val="18"/>
              </w:rPr>
              <w:t>0.2</w:t>
            </w:r>
          </w:p>
          <w:p w14:paraId="60DE752E" w14:textId="77777777" w:rsidR="00572908" w:rsidRDefault="00000000">
            <w:pPr>
              <w:spacing w:before="0" w:after="90" w:line="259" w:lineRule="auto"/>
              <w:ind w:left="90" w:firstLine="0"/>
            </w:pPr>
            <w:r>
              <w:rPr>
                <w:sz w:val="18"/>
              </w:rPr>
              <w:t>2.5</w:t>
            </w:r>
          </w:p>
          <w:p w14:paraId="51425C52" w14:textId="77777777" w:rsidR="00572908" w:rsidRDefault="00000000">
            <w:pPr>
              <w:spacing w:before="0" w:after="90" w:line="259" w:lineRule="auto"/>
              <w:ind w:left="0" w:firstLine="0"/>
            </w:pPr>
            <w:r>
              <w:rPr>
                <w:sz w:val="18"/>
              </w:rPr>
              <w:t>18.4</w:t>
            </w:r>
          </w:p>
          <w:p w14:paraId="79DCA43B" w14:textId="77777777" w:rsidR="00572908" w:rsidRDefault="00000000">
            <w:pPr>
              <w:spacing w:before="0" w:after="90" w:line="259" w:lineRule="auto"/>
              <w:ind w:left="90" w:firstLine="0"/>
            </w:pPr>
            <w:r>
              <w:rPr>
                <w:sz w:val="18"/>
              </w:rPr>
              <w:t>2.8</w:t>
            </w:r>
          </w:p>
          <w:p w14:paraId="20956199" w14:textId="77777777" w:rsidR="00572908" w:rsidRDefault="00000000">
            <w:pPr>
              <w:spacing w:before="0" w:after="0" w:line="259" w:lineRule="auto"/>
              <w:ind w:left="90" w:firstLine="0"/>
            </w:pPr>
            <w:r>
              <w:rPr>
                <w:sz w:val="18"/>
              </w:rPr>
              <w:t>9.0</w:t>
            </w:r>
          </w:p>
        </w:tc>
      </w:tr>
      <w:tr w:rsidR="00572908" w14:paraId="719B5887" w14:textId="77777777">
        <w:trPr>
          <w:trHeight w:val="315"/>
        </w:trPr>
        <w:tc>
          <w:tcPr>
            <w:tcW w:w="1246" w:type="dxa"/>
            <w:tcBorders>
              <w:top w:val="single" w:sz="6" w:space="0" w:color="000000"/>
              <w:left w:val="nil"/>
              <w:bottom w:val="double" w:sz="6" w:space="0" w:color="000000"/>
              <w:right w:val="nil"/>
            </w:tcBorders>
          </w:tcPr>
          <w:p w14:paraId="0061D961" w14:textId="77777777" w:rsidR="00572908" w:rsidRDefault="00000000">
            <w:pPr>
              <w:spacing w:before="0" w:after="0" w:line="259" w:lineRule="auto"/>
              <w:ind w:left="36" w:firstLine="0"/>
            </w:pPr>
            <w:r>
              <w:rPr>
                <w:sz w:val="18"/>
              </w:rPr>
              <w:t>$</w:t>
            </w:r>
          </w:p>
        </w:tc>
        <w:tc>
          <w:tcPr>
            <w:tcW w:w="419" w:type="dxa"/>
            <w:tcBorders>
              <w:top w:val="single" w:sz="6" w:space="0" w:color="000000"/>
              <w:left w:val="nil"/>
              <w:bottom w:val="double" w:sz="6" w:space="0" w:color="000000"/>
              <w:right w:val="nil"/>
            </w:tcBorders>
          </w:tcPr>
          <w:p w14:paraId="44DD1C81" w14:textId="77777777" w:rsidR="00572908" w:rsidRDefault="00000000">
            <w:pPr>
              <w:spacing w:before="0" w:after="0" w:line="259" w:lineRule="auto"/>
              <w:ind w:left="0" w:firstLine="0"/>
            </w:pPr>
            <w:r>
              <w:rPr>
                <w:sz w:val="18"/>
              </w:rPr>
              <w:t>32.9</w:t>
            </w:r>
          </w:p>
        </w:tc>
      </w:tr>
    </w:tbl>
    <w:p w14:paraId="6FA02F32" w14:textId="77777777" w:rsidR="00572908" w:rsidRDefault="00000000">
      <w:pPr>
        <w:tabs>
          <w:tab w:val="center" w:pos="10047"/>
        </w:tabs>
        <w:spacing w:before="60" w:after="109" w:line="261" w:lineRule="auto"/>
        <w:ind w:left="0" w:firstLine="0"/>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3B2C4C53" wp14:editId="2D78EDDC">
                <wp:simplePos x="0" y="0"/>
                <wp:positionH relativeFrom="column">
                  <wp:posOffset>5867400</wp:posOffset>
                </wp:positionH>
                <wp:positionV relativeFrom="paragraph">
                  <wp:posOffset>-47584</wp:posOffset>
                </wp:positionV>
                <wp:extent cx="1028700" cy="9525"/>
                <wp:effectExtent l="0" t="0" r="0" b="0"/>
                <wp:wrapSquare wrapText="bothSides"/>
                <wp:docPr id="103415" name="Group 103415"/>
                <wp:cNvGraphicFramePr/>
                <a:graphic xmlns:a="http://schemas.openxmlformats.org/drawingml/2006/main">
                  <a:graphicData uri="http://schemas.microsoft.com/office/word/2010/wordprocessingGroup">
                    <wpg:wgp>
                      <wpg:cNvGrpSpPr/>
                      <wpg:grpSpPr>
                        <a:xfrm>
                          <a:off x="0" y="0"/>
                          <a:ext cx="1028700" cy="9525"/>
                          <a:chOff x="0" y="0"/>
                          <a:chExt cx="1028700" cy="9525"/>
                        </a:xfrm>
                      </wpg:grpSpPr>
                      <wps:wsp>
                        <wps:cNvPr id="121757" name="Shape 121757"/>
                        <wps:cNvSpPr/>
                        <wps:spPr>
                          <a:xfrm>
                            <a:off x="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3415" style="width:81pt;height:0.75pt;position:absolute;mso-position-horizontal-relative:text;mso-position-horizontal:absolute;margin-left:462pt;mso-position-vertical-relative:text;margin-top:-3.74683pt;" coordsize="10287,95">
                <v:shape id="Shape 121758" style="position:absolute;width:10287;height:95;left:0;top:0;" coordsize="1028700,9525" path="m0,0l1028700,0l1028700,9525l0,9525l0,0">
                  <v:stroke weight="0pt" endcap="flat" joinstyle="miter" miterlimit="10" on="false" color="#000000" opacity="0"/>
                  <v:fill on="true" color="#000000"/>
                </v:shape>
                <w10:wrap type="square"/>
              </v:group>
            </w:pict>
          </mc:Fallback>
        </mc:AlternateContent>
      </w:r>
      <w:r>
        <w:rPr>
          <w:sz w:val="18"/>
        </w:rPr>
        <w:t>Backlog</w:t>
      </w:r>
      <w:r>
        <w:t xml:space="preserve"> </w:t>
      </w:r>
      <w:r>
        <w:tab/>
      </w:r>
      <w:r>
        <w:rPr>
          <w:sz w:val="18"/>
        </w:rPr>
        <w:t>1</w:t>
      </w:r>
    </w:p>
    <w:p w14:paraId="6F3F909D" w14:textId="77777777" w:rsidR="00572908" w:rsidRDefault="00000000">
      <w:pPr>
        <w:tabs>
          <w:tab w:val="center" w:pos="10047"/>
        </w:tabs>
        <w:spacing w:before="0" w:after="111" w:line="261" w:lineRule="auto"/>
        <w:ind w:left="0" w:firstLine="0"/>
      </w:pPr>
      <w:r>
        <w:rPr>
          <w:sz w:val="18"/>
        </w:rPr>
        <w:t>Trade names</w:t>
      </w:r>
      <w:r>
        <w:t xml:space="preserve"> </w:t>
      </w:r>
      <w:r>
        <w:tab/>
      </w:r>
      <w:r>
        <w:rPr>
          <w:sz w:val="18"/>
        </w:rPr>
        <w:t>5</w:t>
      </w:r>
    </w:p>
    <w:p w14:paraId="749BD630" w14:textId="77777777" w:rsidR="00572908" w:rsidRDefault="00000000">
      <w:pPr>
        <w:tabs>
          <w:tab w:val="center" w:pos="10047"/>
        </w:tabs>
        <w:spacing w:before="0" w:after="114" w:line="261" w:lineRule="auto"/>
        <w:ind w:left="0" w:firstLine="0"/>
      </w:pPr>
      <w:r>
        <w:rPr>
          <w:sz w:val="18"/>
        </w:rPr>
        <w:t>Developed technology</w:t>
      </w:r>
      <w:r>
        <w:t xml:space="preserve"> </w:t>
      </w:r>
      <w:r>
        <w:tab/>
      </w:r>
      <w:r>
        <w:rPr>
          <w:sz w:val="18"/>
        </w:rPr>
        <w:t>10</w:t>
      </w:r>
    </w:p>
    <w:p w14:paraId="1974D2B8" w14:textId="77777777" w:rsidR="00572908" w:rsidRDefault="00000000">
      <w:pPr>
        <w:tabs>
          <w:tab w:val="center" w:pos="10047"/>
        </w:tabs>
        <w:spacing w:before="0" w:after="108" w:line="261" w:lineRule="auto"/>
        <w:ind w:left="0" w:firstLine="0"/>
      </w:pPr>
      <w:r>
        <w:rPr>
          <w:sz w:val="18"/>
        </w:rPr>
        <w:t>In-process research and development</w:t>
      </w:r>
      <w:r>
        <w:t xml:space="preserve"> </w:t>
      </w:r>
      <w:r>
        <w:tab/>
      </w:r>
      <w:r>
        <w:rPr>
          <w:sz w:val="18"/>
        </w:rPr>
        <w:t>indefinite</w:t>
      </w:r>
    </w:p>
    <w:p w14:paraId="31C4AA3F" w14:textId="77777777" w:rsidR="00572908" w:rsidRDefault="00000000">
      <w:pPr>
        <w:tabs>
          <w:tab w:val="center" w:pos="10047"/>
        </w:tabs>
        <w:spacing w:before="0" w:after="78" w:line="261" w:lineRule="auto"/>
        <w:ind w:left="0" w:firstLine="0"/>
      </w:pPr>
      <w:r>
        <w:rPr>
          <w:sz w:val="18"/>
        </w:rPr>
        <w:t>Customer relationships</w:t>
      </w:r>
      <w:r>
        <w:t xml:space="preserve"> </w:t>
      </w:r>
      <w:r>
        <w:tab/>
      </w:r>
      <w:r>
        <w:rPr>
          <w:sz w:val="18"/>
        </w:rPr>
        <w:t>10</w:t>
      </w:r>
    </w:p>
    <w:p w14:paraId="60C3FEB6" w14:textId="77777777" w:rsidR="00572908" w:rsidRDefault="00000000">
      <w:pPr>
        <w:spacing w:before="0" w:after="472" w:line="261" w:lineRule="auto"/>
        <w:ind w:left="55" w:right="1725"/>
      </w:pPr>
      <w:r>
        <w:rPr>
          <w:sz w:val="18"/>
        </w:rPr>
        <w:t>Total intangible assets acquired</w:t>
      </w:r>
      <w:r>
        <w:t xml:space="preserve"> </w:t>
      </w:r>
    </w:p>
    <w:p w14:paraId="5A0F856D" w14:textId="77777777" w:rsidR="00572908" w:rsidRDefault="00000000">
      <w:pPr>
        <w:spacing w:before="0"/>
        <w:ind w:left="730"/>
      </w:pPr>
      <w:r>
        <w:t>The acquisition of Direct Conversion did not have a significant impact on our consolidated results of operations on a pro</w:t>
      </w:r>
    </w:p>
    <w:p w14:paraId="207E835C" w14:textId="77777777" w:rsidR="00572908" w:rsidRDefault="00000000">
      <w:pPr>
        <w:spacing w:before="0"/>
        <w:ind w:left="25"/>
      </w:pPr>
      <w:r>
        <w:lastRenderedPageBreak/>
        <w:t>forma basis for the prior year period.</w:t>
      </w:r>
    </w:p>
    <w:p w14:paraId="30823551" w14:textId="77777777" w:rsidR="00572908" w:rsidRDefault="00572908">
      <w:pPr>
        <w:sectPr w:rsidR="00572908">
          <w:headerReference w:type="even" r:id="rId17"/>
          <w:headerReference w:type="default" r:id="rId18"/>
          <w:headerReference w:type="first" r:id="rId19"/>
          <w:pgSz w:w="12240" w:h="15840"/>
          <w:pgMar w:top="1536" w:right="695" w:bottom="802" w:left="700" w:header="621" w:footer="720" w:gutter="0"/>
          <w:cols w:space="720"/>
        </w:sectPr>
      </w:pPr>
    </w:p>
    <w:p w14:paraId="0E44368D" w14:textId="77777777" w:rsidR="00572908" w:rsidRDefault="00000000">
      <w:pPr>
        <w:spacing w:before="0" w:after="230"/>
        <w:ind w:left="15" w:firstLine="720"/>
      </w:pPr>
      <w:r>
        <w:t>During the first quarter of fiscal year 2020, the Company made a $1.2 million acquisition to enhance our X-ray tube development and manufacturing operations.</w:t>
      </w:r>
    </w:p>
    <w:p w14:paraId="69ED75B1" w14:textId="77777777" w:rsidR="00572908" w:rsidRDefault="00000000">
      <w:pPr>
        <w:spacing w:before="0" w:line="254" w:lineRule="auto"/>
        <w:ind w:left="291" w:right="280"/>
        <w:jc w:val="center"/>
      </w:pPr>
      <w:r>
        <w:t>15</w:t>
      </w:r>
    </w:p>
    <w:p w14:paraId="55C90986" w14:textId="77777777" w:rsidR="00572908" w:rsidRDefault="00000000">
      <w:pPr>
        <w:spacing w:before="0" w:after="0" w:line="259" w:lineRule="auto"/>
        <w:ind w:left="0" w:right="-1" w:firstLine="0"/>
      </w:pPr>
      <w:r>
        <w:rPr>
          <w:rFonts w:ascii="Calibri" w:eastAsia="Calibri" w:hAnsi="Calibri" w:cs="Calibri"/>
          <w:noProof/>
          <w:sz w:val="22"/>
        </w:rPr>
        <mc:AlternateContent>
          <mc:Choice Requires="wpg">
            <w:drawing>
              <wp:inline distT="0" distB="0" distL="0" distR="0" wp14:anchorId="1349E55E" wp14:editId="14F115D3">
                <wp:extent cx="6896100" cy="19050"/>
                <wp:effectExtent l="0" t="0" r="0" b="0"/>
                <wp:docPr id="85096" name="Group 8509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759" name="Shape 12175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760" name="Shape 12176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864" name="Shape 386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865" name="Shape 386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5096" style="width:543pt;height:1.5pt;mso-position-horizontal-relative:char;mso-position-vertical-relative:line" coordsize="68961,190">
                <v:shape id="Shape 121761" style="position:absolute;width:68961;height:95;left:0;top:0;" coordsize="6896100,9525" path="m0,0l6896100,0l6896100,9525l0,9525l0,0">
                  <v:stroke weight="0pt" endcap="flat" joinstyle="miter" miterlimit="10" on="false" color="#000000" opacity="0"/>
                  <v:fill on="true" color="#9a9a9a"/>
                </v:shape>
                <v:shape id="Shape 121762" style="position:absolute;width:68961;height:95;left:0;top:95;" coordsize="6896100,9525" path="m0,0l6896100,0l6896100,9525l0,9525l0,0">
                  <v:stroke weight="0pt" endcap="flat" joinstyle="miter" miterlimit="10" on="false" color="#000000" opacity="0"/>
                  <v:fill on="true" color="#eeeeee"/>
                </v:shape>
                <v:shape id="Shape 3864" style="position:absolute;width:95;height:190;left:68865;top:0;" coordsize="9525,19050" path="m9525,0l9525,19050l0,19050l0,9525l9525,0x">
                  <v:stroke weight="0pt" endcap="flat" joinstyle="miter" miterlimit="10" on="false" color="#000000" opacity="0"/>
                  <v:fill on="true" color="#eeeeee"/>
                </v:shape>
                <v:shape id="Shape 386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C7F4E0C" w14:textId="77777777" w:rsidR="00572908" w:rsidRDefault="00000000">
      <w:pPr>
        <w:pStyle w:val="Heading4"/>
        <w:spacing w:after="225"/>
        <w:ind w:left="25" w:right="45"/>
      </w:pPr>
      <w:r>
        <w:t>5. RELATED PARTY TRANSACTIONS</w:t>
      </w:r>
    </w:p>
    <w:p w14:paraId="5AE1D935" w14:textId="77777777" w:rsidR="00572908" w:rsidRDefault="00000000">
      <w:pPr>
        <w:spacing w:before="0" w:after="109"/>
        <w:ind w:left="25" w:right="34"/>
      </w:pPr>
      <w:r>
        <w:rPr>
          <w:b/>
          <w:i/>
        </w:rPr>
        <w:t>Investment in Privately-Held Companies</w:t>
      </w:r>
    </w:p>
    <w:p w14:paraId="25569E99" w14:textId="77777777" w:rsidR="00572908" w:rsidRDefault="00000000">
      <w:pPr>
        <w:spacing w:before="0" w:after="110"/>
        <w:ind w:left="15" w:firstLine="720"/>
      </w:pPr>
      <w:r>
        <w:t>The Company has a 40% ownership interest in dpiX Holding LLC (“dpiX Holding”), a four-member consortium that has a 100% ownership interest in dpiX LLC (“dpiX”), a supplier of amorphous silicon based thin film transistor arrays for digital flat panel image detectors. In accordance with the dpiX Holding operating agreement, net profits or losses are allocated to the members in accordance with their ownership interests.</w:t>
      </w:r>
    </w:p>
    <w:p w14:paraId="070F0CFB" w14:textId="77777777" w:rsidR="00572908" w:rsidRDefault="00000000">
      <w:pPr>
        <w:spacing w:before="0"/>
        <w:ind w:left="730"/>
      </w:pPr>
      <w:r>
        <w:t>The equity investment in dpiX Holding is accounted for under the equity method of accounting. When the Company</w:t>
      </w:r>
    </w:p>
    <w:p w14:paraId="6771B1E7" w14:textId="77777777" w:rsidR="00572908" w:rsidRDefault="00000000">
      <w:pPr>
        <w:spacing w:before="0" w:after="110"/>
        <w:ind w:left="25"/>
      </w:pPr>
      <w:r>
        <w:t>recognizes its share of net profits or losses of dpiX Holding, profits or losses in inventory purchased from dpiX are eliminated. During the three months ended January 3, 2020 and December 28, 2018, the Company recorded (loss) and income on the equity investment in dpiX Holding of $0.9 million and $(0.7) million, respectively. Income and loss on the equity investment in dpiX Holding is included in other expense, net in the condensed consolidated statements of earnings. The carrying value of the equity investment in dpiX Holding was $48.5 million and $48.1 million at January 3, 2020 and September 27, 2019, respectively.</w:t>
      </w:r>
    </w:p>
    <w:p w14:paraId="0FC2D804" w14:textId="77777777" w:rsidR="00572908" w:rsidRDefault="00000000">
      <w:pPr>
        <w:spacing w:before="0"/>
        <w:ind w:left="730"/>
      </w:pPr>
      <w:r>
        <w:t>During the three months ended January 3, 2020 and December 28, 2018, the Company purchased glass transistor arrays from</w:t>
      </w:r>
    </w:p>
    <w:p w14:paraId="40E5D6E9" w14:textId="77777777" w:rsidR="00572908" w:rsidRDefault="00000000">
      <w:pPr>
        <w:spacing w:before="0" w:after="110"/>
        <w:ind w:left="25"/>
      </w:pPr>
      <w:r>
        <w:t>dpiX totaling $5.9 million and $2.8 million, respectively. These purchases of glass transistor arrays are included as a component of inventories on the condensed consolidated balance sheets or cost of revenues in the condensed consolidated statements of earnings.</w:t>
      </w:r>
    </w:p>
    <w:p w14:paraId="4C729118" w14:textId="77777777" w:rsidR="00572908" w:rsidRDefault="00000000">
      <w:pPr>
        <w:spacing w:before="0" w:after="110"/>
        <w:ind w:left="15" w:right="369" w:firstLine="720"/>
      </w:pPr>
      <w:r>
        <w:t>As of January 3, 2020, and September 27, 2019, the Company had accounts payable to dpiX totaling $3.4 million and $3.6 million, respectively.</w:t>
      </w:r>
    </w:p>
    <w:p w14:paraId="62352780" w14:textId="77777777" w:rsidR="00572908" w:rsidRDefault="00000000">
      <w:pPr>
        <w:spacing w:before="0"/>
        <w:ind w:left="730"/>
      </w:pPr>
      <w:r>
        <w:t>In October 2013, the Company entered into an amended agreement with dpiX and other parties that, among other things,</w:t>
      </w:r>
    </w:p>
    <w:p w14:paraId="2C3934EA" w14:textId="77777777" w:rsidR="00572908" w:rsidRDefault="00000000">
      <w:pPr>
        <w:spacing w:before="0" w:after="110"/>
        <w:ind w:left="25"/>
      </w:pPr>
      <w:r>
        <w:t>provides the Company with the right to 50% of dpiX’s total manufacturing capacity produced after January 1, 2014. The amended agreement requires the Company to pay for 50% of the fixed costs (as defined in the amended agreement), as determined at the beginning of each calendar year. As of January 3, 2020, the Company had no remaining fixed cost commitments related to the agreement remaining for calendar year 2019. In January 2020, the fixed cost commitment was determined and approved by the dpiX board of directors to be $12.7 million for calendar year 2020. The amended agreement will continue unless the ownership structure of dpiX changes as provided in the amended agreement.</w:t>
      </w:r>
    </w:p>
    <w:p w14:paraId="29AFBF90" w14:textId="77777777" w:rsidR="00572908" w:rsidRDefault="00000000">
      <w:pPr>
        <w:spacing w:before="0"/>
        <w:ind w:left="730"/>
      </w:pPr>
      <w:r>
        <w:t>The Company has determined that dpiX is a variable interest entity because at-risk equity holders, as a group, lack the</w:t>
      </w:r>
    </w:p>
    <w:p w14:paraId="5654C6E3" w14:textId="77777777" w:rsidR="00572908" w:rsidRDefault="00000000">
      <w:pPr>
        <w:spacing w:before="0" w:after="290"/>
        <w:ind w:left="25"/>
      </w:pPr>
      <w:r>
        <w:t>characteristics of a controlling financial interest. Majority votes are required to direct the manufacturing activities, legal operations and other activities that most significantly affect dpiX’s economic performance. The Company does not have majority voting rights and no power to direct the activities of dpiX and therefore is not the primary beneficiary of dpiX. The Company’s exposure to loss as a result of its involvement with dpiX is limited to the carrying value of the Company’s investment of $48.5 million and fixed cost commitments.</w:t>
      </w:r>
    </w:p>
    <w:p w14:paraId="0D5EC890" w14:textId="77777777" w:rsidR="00572908" w:rsidRDefault="00000000">
      <w:pPr>
        <w:spacing w:before="0"/>
        <w:ind w:left="730"/>
      </w:pPr>
      <w:r>
        <w:t>In November 2018, the Company and CETTEEN GmbH (“CETTEEN”), formed a German limited liability company that</w:t>
      </w:r>
    </w:p>
    <w:p w14:paraId="0840E47A" w14:textId="77777777" w:rsidR="00572908" w:rsidRDefault="00000000">
      <w:pPr>
        <w:spacing w:before="0" w:after="380"/>
        <w:ind w:left="25"/>
      </w:pPr>
      <w:r>
        <w:t>governs the affairs and conduct of the business of VEC Imaging Verwaltungsgesellschaft GmbH (“VEC”), a joint venture formed to develop technology for use in X-ray imaging components. In accordance with the VEC agreement, net profits or losses are allocated to the members in accordance with their ownership interest. The Company's investment in VEC is accounted for under the equity method. As of January 3, 2020, the Company has made contributions totaling $4.2 million, and has committed to contribute an additional $1.1 million as milestones are achieved, and to provide certain full-time employees to support prototyping and manufacturing activities in exchange for a 50% interest in VEC. CETTEEN made contributions of certain assets including intellectual property in exchange for a 50% interest in VEC. The Company's investment in VEC was $3.0 million and $2.0 million at January 3, 2020 and September 27, 2019, respectively .</w:t>
      </w:r>
    </w:p>
    <w:p w14:paraId="3C89DD95" w14:textId="77777777" w:rsidR="00572908" w:rsidRDefault="00000000">
      <w:pPr>
        <w:pStyle w:val="Heading4"/>
        <w:spacing w:after="165"/>
        <w:ind w:left="25" w:right="45"/>
      </w:pPr>
      <w:r>
        <w:t>6. RESTRUCTURING</w:t>
      </w:r>
    </w:p>
    <w:p w14:paraId="10067EFD" w14:textId="77777777" w:rsidR="00572908" w:rsidRDefault="00000000">
      <w:pPr>
        <w:spacing w:before="0"/>
        <w:ind w:left="730"/>
      </w:pPr>
      <w:r>
        <w:t>In July 2018, the Company committed to a plan to relocate the production of amorphous silicon glass for digital detectors,</w:t>
      </w:r>
    </w:p>
    <w:p w14:paraId="64426BED" w14:textId="77777777" w:rsidR="00572908" w:rsidRDefault="00000000">
      <w:pPr>
        <w:spacing w:before="0"/>
        <w:ind w:left="25"/>
      </w:pPr>
      <w:r>
        <w:t>from its Santa Clara facility, to the jointly owned dpiX fabrication facility in Colorado. In July 2019, the Company committed to close its Santa Clara facility and to relocate the remaining production to its other existing facilities. The Company expects operations at the Santa Clara facility to cease by the end of September 2020 and all activities related to the closure of the facility to be complete by the end of December 2020. In connection with the relocation of the glass production and site closure the Company recorded $0.8 million and $5.1 million for the three months ended January 3, 2020 and December 28, 2018, respectively. The Company expects to incur an additional $7.3 million to $11.3 million of restructuring charges through December 2020.</w:t>
      </w:r>
    </w:p>
    <w:p w14:paraId="63334FE4" w14:textId="77777777" w:rsidR="00572908" w:rsidRDefault="00000000">
      <w:pPr>
        <w:spacing w:before="0"/>
        <w:ind w:left="5340"/>
      </w:pPr>
      <w:r>
        <w:t>16</w:t>
      </w:r>
    </w:p>
    <w:p w14:paraId="428CD424" w14:textId="77777777" w:rsidR="00572908" w:rsidRDefault="00000000">
      <w:pPr>
        <w:spacing w:before="0" w:after="0" w:line="259" w:lineRule="auto"/>
        <w:ind w:left="0" w:right="-1" w:firstLine="0"/>
      </w:pPr>
      <w:r>
        <w:rPr>
          <w:rFonts w:ascii="Calibri" w:eastAsia="Calibri" w:hAnsi="Calibri" w:cs="Calibri"/>
          <w:noProof/>
          <w:sz w:val="22"/>
        </w:rPr>
        <mc:AlternateContent>
          <mc:Choice Requires="wpg">
            <w:drawing>
              <wp:inline distT="0" distB="0" distL="0" distR="0" wp14:anchorId="7FDF0ED9" wp14:editId="2B499AD0">
                <wp:extent cx="6896100" cy="19050"/>
                <wp:effectExtent l="0" t="0" r="0" b="0"/>
                <wp:docPr id="85447" name="Group 8544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763" name="Shape 12176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764" name="Shape 12176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052" name="Shape 405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053" name="Shape 405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5447" style="width:543pt;height:1.5pt;mso-position-horizontal-relative:char;mso-position-vertical-relative:line" coordsize="68961,190">
                <v:shape id="Shape 121765" style="position:absolute;width:68961;height:95;left:0;top:0;" coordsize="6896100,9525" path="m0,0l6896100,0l6896100,9525l0,9525l0,0">
                  <v:stroke weight="0pt" endcap="flat" joinstyle="miter" miterlimit="10" on="false" color="#000000" opacity="0"/>
                  <v:fill on="true" color="#9a9a9a"/>
                </v:shape>
                <v:shape id="Shape 121766" style="position:absolute;width:68961;height:95;left:0;top:95;" coordsize="6896100,9525" path="m0,0l6896100,0l6896100,9525l0,9525l0,0">
                  <v:stroke weight="0pt" endcap="flat" joinstyle="miter" miterlimit="10" on="false" color="#000000" opacity="0"/>
                  <v:fill on="true" color="#eeeeee"/>
                </v:shape>
                <v:shape id="Shape 4052" style="position:absolute;width:95;height:190;left:68865;top:0;" coordsize="9525,19050" path="m9525,0l9525,19050l0,19050l0,9525l9525,0x">
                  <v:stroke weight="0pt" endcap="flat" joinstyle="miter" miterlimit="10" on="false" color="#000000" opacity="0"/>
                  <v:fill on="true" color="#eeeeee"/>
                </v:shape>
                <v:shape id="Shape 405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FB33BA7" w14:textId="77777777" w:rsidR="00572908" w:rsidRDefault="00000000">
      <w:pPr>
        <w:spacing w:before="0"/>
        <w:ind w:left="730"/>
      </w:pPr>
      <w:r>
        <w:t>Cash outflows associated with these restructuring charges are limited to employee termination expenses, facility closure and</w:t>
      </w:r>
    </w:p>
    <w:p w14:paraId="0A042F97" w14:textId="77777777" w:rsidR="00572908" w:rsidRDefault="00000000">
      <w:pPr>
        <w:spacing w:before="0" w:after="333"/>
        <w:ind w:left="25"/>
      </w:pPr>
      <w:r>
        <w:t>equipment sales and disposals. Below is a detail of restructuring charges incurred during the three months ended January 3, 2020 and December 28, 2018, respectively, which predominately relate to the Company's Medical segment:</w:t>
      </w:r>
    </w:p>
    <w:p w14:paraId="5DA276FD" w14:textId="77777777" w:rsidR="00572908" w:rsidRDefault="00000000">
      <w:pPr>
        <w:pStyle w:val="Heading4"/>
        <w:tabs>
          <w:tab w:val="center" w:pos="7085"/>
          <w:tab w:val="center" w:pos="9012"/>
        </w:tabs>
        <w:spacing w:after="0"/>
        <w:ind w:left="0" w:right="0" w:firstLine="0"/>
      </w:pPr>
      <w:r>
        <w:rPr>
          <w:b w:val="0"/>
        </w:rPr>
        <w:t xml:space="preserve"> </w:t>
      </w:r>
      <w:r>
        <w:rPr>
          <w:b w:val="0"/>
        </w:rPr>
        <w:tab/>
        <w:t xml:space="preserve"> </w:t>
      </w:r>
      <w:r>
        <w:rPr>
          <w:b w:val="0"/>
        </w:rPr>
        <w:tab/>
      </w:r>
      <w:r>
        <w:t>Three Months Ended</w:t>
      </w:r>
    </w:p>
    <w:p w14:paraId="3CBBBE86" w14:textId="77777777" w:rsidR="00572908" w:rsidRDefault="00000000">
      <w:pPr>
        <w:spacing w:before="0" w:after="73" w:line="259" w:lineRule="auto"/>
        <w:ind w:left="3210" w:firstLine="0"/>
      </w:pPr>
      <w:r>
        <w:rPr>
          <w:rFonts w:ascii="Calibri" w:eastAsia="Calibri" w:hAnsi="Calibri" w:cs="Calibri"/>
          <w:noProof/>
          <w:sz w:val="22"/>
        </w:rPr>
        <mc:AlternateContent>
          <mc:Choice Requires="wpg">
            <w:drawing>
              <wp:inline distT="0" distB="0" distL="0" distR="0" wp14:anchorId="41C4DA54" wp14:editId="37F8AE45">
                <wp:extent cx="4838700" cy="9525"/>
                <wp:effectExtent l="0" t="0" r="0" b="0"/>
                <wp:docPr id="91325" name="Group 91325"/>
                <wp:cNvGraphicFramePr/>
                <a:graphic xmlns:a="http://schemas.openxmlformats.org/drawingml/2006/main">
                  <a:graphicData uri="http://schemas.microsoft.com/office/word/2010/wordprocessingGroup">
                    <wpg:wgp>
                      <wpg:cNvGrpSpPr/>
                      <wpg:grpSpPr>
                        <a:xfrm>
                          <a:off x="0" y="0"/>
                          <a:ext cx="4838700" cy="9525"/>
                          <a:chOff x="0" y="0"/>
                          <a:chExt cx="4838700" cy="9525"/>
                        </a:xfrm>
                      </wpg:grpSpPr>
                      <wps:wsp>
                        <wps:cNvPr id="121767" name="Shape 121767"/>
                        <wps:cNvSpPr/>
                        <wps:spPr>
                          <a:xfrm>
                            <a:off x="0" y="0"/>
                            <a:ext cx="2438400" cy="9525"/>
                          </a:xfrm>
                          <a:custGeom>
                            <a:avLst/>
                            <a:gdLst/>
                            <a:ahLst/>
                            <a:cxnLst/>
                            <a:rect l="0" t="0" r="0" b="0"/>
                            <a:pathLst>
                              <a:path w="2438400" h="9525">
                                <a:moveTo>
                                  <a:pt x="0" y="0"/>
                                </a:moveTo>
                                <a:lnTo>
                                  <a:pt x="2438400" y="0"/>
                                </a:lnTo>
                                <a:lnTo>
                                  <a:pt x="2438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68" name="Shape 121768"/>
                        <wps:cNvSpPr/>
                        <wps:spPr>
                          <a:xfrm>
                            <a:off x="24384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69" name="Shape 121769"/>
                        <wps:cNvSpPr/>
                        <wps:spPr>
                          <a:xfrm>
                            <a:off x="25146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70" name="Shape 121770"/>
                        <wps:cNvSpPr/>
                        <wps:spPr>
                          <a:xfrm>
                            <a:off x="2590800" y="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71" name="Shape 121771"/>
                        <wps:cNvSpPr/>
                        <wps:spPr>
                          <a:xfrm>
                            <a:off x="36004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72" name="Shape 121772"/>
                        <wps:cNvSpPr/>
                        <wps:spPr>
                          <a:xfrm>
                            <a:off x="3638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73" name="Shape 121773"/>
                        <wps:cNvSpPr/>
                        <wps:spPr>
                          <a:xfrm>
                            <a:off x="37052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74" name="Shape 121774"/>
                        <wps:cNvSpPr/>
                        <wps:spPr>
                          <a:xfrm>
                            <a:off x="3781425"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75" name="Shape 121775"/>
                        <wps:cNvSpPr/>
                        <wps:spPr>
                          <a:xfrm>
                            <a:off x="48006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1325" style="width:381pt;height:0.75pt;mso-position-horizontal-relative:char;mso-position-vertical-relative:line" coordsize="48387,95">
                <v:shape id="Shape 121776" style="position:absolute;width:24384;height:95;left:0;top:0;" coordsize="2438400,9525" path="m0,0l2438400,0l2438400,9525l0,9525l0,0">
                  <v:stroke weight="0pt" endcap="flat" joinstyle="miter" miterlimit="10" on="false" color="#000000" opacity="0"/>
                  <v:fill on="true" color="#000000"/>
                </v:shape>
                <v:shape id="Shape 121777" style="position:absolute;width:762;height:95;left:24384;top:0;" coordsize="76200,9525" path="m0,0l76200,0l76200,9525l0,9525l0,0">
                  <v:stroke weight="0pt" endcap="flat" joinstyle="miter" miterlimit="10" on="false" color="#000000" opacity="0"/>
                  <v:fill on="true" color="#000000"/>
                </v:shape>
                <v:shape id="Shape 121778" style="position:absolute;width:762;height:95;left:25146;top:0;" coordsize="76200,9525" path="m0,0l76200,0l76200,9525l0,9525l0,0">
                  <v:stroke weight="0pt" endcap="flat" joinstyle="miter" miterlimit="10" on="false" color="#000000" opacity="0"/>
                  <v:fill on="true" color="#000000"/>
                </v:shape>
                <v:shape id="Shape 121779" style="position:absolute;width:10096;height:95;left:25908;top:0;" coordsize="1009650,9525" path="m0,0l1009650,0l1009650,9525l0,9525l0,0">
                  <v:stroke weight="0pt" endcap="flat" joinstyle="miter" miterlimit="10" on="false" color="#000000" opacity="0"/>
                  <v:fill on="true" color="#000000"/>
                </v:shape>
                <v:shape id="Shape 121780" style="position:absolute;width:381;height:95;left:36004;top:0;" coordsize="38100,9525" path="m0,0l38100,0l38100,9525l0,9525l0,0">
                  <v:stroke weight="0pt" endcap="flat" joinstyle="miter" miterlimit="10" on="false" color="#000000" opacity="0"/>
                  <v:fill on="true" color="#000000"/>
                </v:shape>
                <v:shape id="Shape 121781" style="position:absolute;width:666;height:95;left:36385;top:0;" coordsize="66675,9525" path="m0,0l66675,0l66675,9525l0,9525l0,0">
                  <v:stroke weight="0pt" endcap="flat" joinstyle="miter" miterlimit="10" on="false" color="#000000" opacity="0"/>
                  <v:fill on="true" color="#000000"/>
                </v:shape>
                <v:shape id="Shape 121782" style="position:absolute;width:762;height:95;left:37052;top:0;" coordsize="76200,9525" path="m0,0l76200,0l76200,9525l0,9525l0,0">
                  <v:stroke weight="0pt" endcap="flat" joinstyle="miter" miterlimit="10" on="false" color="#000000" opacity="0"/>
                  <v:fill on="true" color="#000000"/>
                </v:shape>
                <v:shape id="Shape 121783" style="position:absolute;width:10191;height:95;left:37814;top:0;" coordsize="1019175,9525" path="m0,0l1019175,0l1019175,9525l0,9525l0,0">
                  <v:stroke weight="0pt" endcap="flat" joinstyle="miter" miterlimit="10" on="false" color="#000000" opacity="0"/>
                  <v:fill on="true" color="#000000"/>
                </v:shape>
                <v:shape id="Shape 121784" style="position:absolute;width:381;height:95;left:48006;top:0;" coordsize="38100,9525" path="m0,0l38100,0l38100,9525l0,9525l0,0">
                  <v:stroke weight="0pt" endcap="flat" joinstyle="miter" miterlimit="10" on="false" color="#000000" opacity="0"/>
                  <v:fill on="true" color="#000000"/>
                </v:shape>
              </v:group>
            </w:pict>
          </mc:Fallback>
        </mc:AlternateContent>
      </w:r>
    </w:p>
    <w:p w14:paraId="0988E2C4" w14:textId="77777777" w:rsidR="00572908" w:rsidRDefault="00000000">
      <w:pPr>
        <w:spacing w:before="0" w:after="45" w:line="259" w:lineRule="auto"/>
        <w:ind w:left="1923" w:right="2451"/>
        <w:jc w:val="center"/>
      </w:pPr>
      <w:r>
        <w:rPr>
          <w:b/>
          <w:sz w:val="18"/>
        </w:rPr>
        <w:t>Location of Restructuring Charges in</w:t>
      </w:r>
    </w:p>
    <w:p w14:paraId="637022A3" w14:textId="77777777" w:rsidR="00572908" w:rsidRDefault="00000000">
      <w:pPr>
        <w:tabs>
          <w:tab w:val="center" w:pos="5161"/>
          <w:tab w:val="center" w:pos="7085"/>
          <w:tab w:val="center" w:pos="8053"/>
          <w:tab w:val="right" w:pos="10859"/>
        </w:tabs>
        <w:spacing w:before="0" w:after="0" w:line="259" w:lineRule="auto"/>
        <w:ind w:left="0" w:firstLine="0"/>
      </w:pPr>
      <w:r>
        <w:rPr>
          <w:b/>
          <w:sz w:val="18"/>
        </w:rPr>
        <w:t>(In millions)</w:t>
      </w:r>
      <w:r>
        <w:rPr>
          <w:b/>
          <w:sz w:val="18"/>
        </w:rPr>
        <w:tab/>
      </w:r>
      <w:r>
        <w:rPr>
          <w:b/>
          <w:sz w:val="28"/>
          <w:vertAlign w:val="superscript"/>
        </w:rPr>
        <w:t>Consolidated Statements of Earnings</w:t>
      </w:r>
      <w:r>
        <w:rPr>
          <w:b/>
          <w:sz w:val="28"/>
          <w:vertAlign w:val="superscript"/>
        </w:rPr>
        <w:tab/>
      </w:r>
      <w:r>
        <w:t xml:space="preserve"> </w:t>
      </w:r>
      <w:r>
        <w:tab/>
      </w:r>
      <w:r>
        <w:rPr>
          <w:b/>
        </w:rPr>
        <w:t>January 3, 2020</w:t>
      </w:r>
      <w:r>
        <w:rPr>
          <w:b/>
        </w:rPr>
        <w:tab/>
      </w:r>
      <w:r>
        <w:t xml:space="preserve"> </w:t>
      </w:r>
      <w:r>
        <w:rPr>
          <w:b/>
        </w:rPr>
        <w:t>December 28, 2018</w:t>
      </w:r>
    </w:p>
    <w:tbl>
      <w:tblPr>
        <w:tblStyle w:val="TableGrid"/>
        <w:tblpPr w:vertAnchor="text" w:tblpX="3210" w:tblpY="-100"/>
        <w:tblOverlap w:val="never"/>
        <w:tblW w:w="7620" w:type="dxa"/>
        <w:tblInd w:w="0" w:type="dxa"/>
        <w:tblCellMar>
          <w:top w:w="0" w:type="dxa"/>
          <w:left w:w="0" w:type="dxa"/>
          <w:bottom w:w="0" w:type="dxa"/>
          <w:right w:w="0" w:type="dxa"/>
        </w:tblCellMar>
        <w:tblLook w:val="04A0" w:firstRow="1" w:lastRow="0" w:firstColumn="1" w:lastColumn="0" w:noHBand="0" w:noVBand="1"/>
      </w:tblPr>
      <w:tblGrid>
        <w:gridCol w:w="5746"/>
        <w:gridCol w:w="1874"/>
      </w:tblGrid>
      <w:tr w:rsidR="00572908" w14:paraId="0B4E4C9A" w14:textId="77777777">
        <w:trPr>
          <w:trHeight w:val="975"/>
        </w:trPr>
        <w:tc>
          <w:tcPr>
            <w:tcW w:w="5746" w:type="dxa"/>
            <w:tcBorders>
              <w:top w:val="nil"/>
              <w:left w:val="nil"/>
              <w:bottom w:val="nil"/>
              <w:right w:val="nil"/>
            </w:tcBorders>
          </w:tcPr>
          <w:p w14:paraId="5FEDB236" w14:textId="77777777" w:rsidR="00572908" w:rsidRDefault="00572908">
            <w:pPr>
              <w:spacing w:before="0" w:after="0" w:line="259" w:lineRule="auto"/>
              <w:ind w:left="-3910" w:right="16" w:firstLine="0"/>
            </w:pPr>
          </w:p>
          <w:tbl>
            <w:tblPr>
              <w:tblStyle w:val="TableGrid"/>
              <w:tblW w:w="5730" w:type="dxa"/>
              <w:tblInd w:w="0" w:type="dxa"/>
              <w:tblCellMar>
                <w:top w:w="61" w:type="dxa"/>
                <w:left w:w="0" w:type="dxa"/>
                <w:bottom w:w="0" w:type="dxa"/>
                <w:right w:w="58" w:type="dxa"/>
              </w:tblCellMar>
              <w:tblLook w:val="04A0" w:firstRow="1" w:lastRow="0" w:firstColumn="1" w:lastColumn="0" w:noHBand="0" w:noVBand="1"/>
            </w:tblPr>
            <w:tblGrid>
              <w:gridCol w:w="3985"/>
              <w:gridCol w:w="1462"/>
              <w:gridCol w:w="283"/>
            </w:tblGrid>
            <w:tr w:rsidR="00572908" w14:paraId="73C214A0" w14:textId="77777777">
              <w:trPr>
                <w:trHeight w:val="317"/>
              </w:trPr>
              <w:tc>
                <w:tcPr>
                  <w:tcW w:w="3985" w:type="dxa"/>
                  <w:tcBorders>
                    <w:top w:val="single" w:sz="6" w:space="0" w:color="000000"/>
                    <w:left w:val="nil"/>
                    <w:bottom w:val="nil"/>
                    <w:right w:val="nil"/>
                  </w:tcBorders>
                </w:tcPr>
                <w:p w14:paraId="3CDAAA25" w14:textId="77777777" w:rsidR="00572908" w:rsidRDefault="00000000">
                  <w:pPr>
                    <w:framePr w:wrap="around" w:vAnchor="text" w:hAnchor="text" w:x="3210" w:y="-100"/>
                    <w:tabs>
                      <w:tab w:val="center" w:pos="1921"/>
                      <w:tab w:val="center" w:pos="3875"/>
                    </w:tabs>
                    <w:spacing w:before="0" w:after="0" w:line="259" w:lineRule="auto"/>
                    <w:ind w:left="0" w:firstLine="0"/>
                    <w:suppressOverlap/>
                  </w:pPr>
                  <w:r>
                    <w:rPr>
                      <w:rFonts w:ascii="Calibri" w:eastAsia="Calibri" w:hAnsi="Calibri" w:cs="Calibri"/>
                      <w:sz w:val="22"/>
                    </w:rPr>
                    <w:tab/>
                  </w:r>
                  <w:r>
                    <w:rPr>
                      <w:sz w:val="18"/>
                    </w:rPr>
                    <w:t>Cost of revenues</w:t>
                  </w:r>
                  <w:r>
                    <w:rPr>
                      <w:sz w:val="18"/>
                    </w:rPr>
                    <w:tab/>
                  </w:r>
                  <w:r>
                    <w:t xml:space="preserve"> </w:t>
                  </w:r>
                </w:p>
              </w:tc>
              <w:tc>
                <w:tcPr>
                  <w:tcW w:w="1462" w:type="dxa"/>
                  <w:tcBorders>
                    <w:top w:val="single" w:sz="6" w:space="0" w:color="000000"/>
                    <w:left w:val="nil"/>
                    <w:bottom w:val="nil"/>
                    <w:right w:val="nil"/>
                  </w:tcBorders>
                </w:tcPr>
                <w:p w14:paraId="2BBE0FD4" w14:textId="77777777" w:rsidR="00572908" w:rsidRDefault="00000000">
                  <w:pPr>
                    <w:framePr w:wrap="around" w:vAnchor="text" w:hAnchor="text" w:x="3210" w:y="-100"/>
                    <w:spacing w:before="0" w:after="0" w:line="259" w:lineRule="auto"/>
                    <w:ind w:left="0" w:firstLine="0"/>
                    <w:suppressOverlap/>
                  </w:pPr>
                  <w:r>
                    <w:rPr>
                      <w:sz w:val="18"/>
                    </w:rPr>
                    <w:t>$</w:t>
                  </w:r>
                </w:p>
              </w:tc>
              <w:tc>
                <w:tcPr>
                  <w:tcW w:w="283" w:type="dxa"/>
                  <w:tcBorders>
                    <w:top w:val="single" w:sz="6" w:space="0" w:color="000000"/>
                    <w:left w:val="nil"/>
                    <w:bottom w:val="nil"/>
                    <w:right w:val="nil"/>
                  </w:tcBorders>
                </w:tcPr>
                <w:p w14:paraId="35720F4F" w14:textId="77777777" w:rsidR="00572908" w:rsidRDefault="00000000">
                  <w:pPr>
                    <w:framePr w:wrap="around" w:vAnchor="text" w:hAnchor="text" w:x="3210" w:y="-100"/>
                    <w:spacing w:before="0" w:after="0" w:line="259" w:lineRule="auto"/>
                    <w:ind w:left="0" w:firstLine="0"/>
                    <w:suppressOverlap/>
                    <w:jc w:val="both"/>
                  </w:pPr>
                  <w:r>
                    <w:rPr>
                      <w:sz w:val="18"/>
                    </w:rPr>
                    <w:t>0.3</w:t>
                  </w:r>
                </w:p>
              </w:tc>
            </w:tr>
            <w:tr w:rsidR="00572908" w14:paraId="7610EB9F" w14:textId="77777777">
              <w:trPr>
                <w:trHeight w:val="283"/>
              </w:trPr>
              <w:tc>
                <w:tcPr>
                  <w:tcW w:w="3985" w:type="dxa"/>
                  <w:vMerge w:val="restart"/>
                  <w:tcBorders>
                    <w:top w:val="nil"/>
                    <w:left w:val="nil"/>
                    <w:bottom w:val="nil"/>
                    <w:right w:val="nil"/>
                  </w:tcBorders>
                </w:tcPr>
                <w:p w14:paraId="779E308A" w14:textId="77777777" w:rsidR="00572908" w:rsidRDefault="00000000">
                  <w:pPr>
                    <w:framePr w:wrap="around" w:vAnchor="text" w:hAnchor="text" w:x="3210" w:y="-100"/>
                    <w:tabs>
                      <w:tab w:val="center" w:pos="1920"/>
                      <w:tab w:val="center" w:pos="3875"/>
                    </w:tabs>
                    <w:spacing w:before="0" w:after="100" w:line="259" w:lineRule="auto"/>
                    <w:ind w:left="0" w:firstLine="0"/>
                    <w:suppressOverlap/>
                  </w:pPr>
                  <w:r>
                    <w:rPr>
                      <w:rFonts w:ascii="Calibri" w:eastAsia="Calibri" w:hAnsi="Calibri" w:cs="Calibri"/>
                      <w:sz w:val="22"/>
                    </w:rPr>
                    <w:tab/>
                  </w:r>
                  <w:r>
                    <w:rPr>
                      <w:sz w:val="18"/>
                    </w:rPr>
                    <w:t>Selling, general and administrative</w:t>
                  </w:r>
                  <w:r>
                    <w:rPr>
                      <w:sz w:val="18"/>
                    </w:rPr>
                    <w:tab/>
                  </w:r>
                  <w:r>
                    <w:t xml:space="preserve"> </w:t>
                  </w:r>
                </w:p>
                <w:p w14:paraId="0AB90610" w14:textId="77777777" w:rsidR="00572908" w:rsidRDefault="00000000">
                  <w:pPr>
                    <w:framePr w:wrap="around" w:vAnchor="text" w:hAnchor="text" w:x="3210" w:y="-100"/>
                    <w:spacing w:before="0" w:after="0" w:line="259" w:lineRule="auto"/>
                    <w:ind w:left="0" w:right="2" w:firstLine="0"/>
                    <w:suppressOverlap/>
                    <w:jc w:val="right"/>
                  </w:pPr>
                  <w:r>
                    <w:t xml:space="preserve"> </w:t>
                  </w:r>
                </w:p>
              </w:tc>
              <w:tc>
                <w:tcPr>
                  <w:tcW w:w="1462" w:type="dxa"/>
                  <w:tcBorders>
                    <w:top w:val="nil"/>
                    <w:left w:val="nil"/>
                    <w:bottom w:val="single" w:sz="6" w:space="0" w:color="000000"/>
                    <w:right w:val="nil"/>
                  </w:tcBorders>
                </w:tcPr>
                <w:p w14:paraId="772A44E3" w14:textId="77777777" w:rsidR="00572908" w:rsidRDefault="00572908">
                  <w:pPr>
                    <w:framePr w:wrap="around" w:vAnchor="text" w:hAnchor="text" w:x="3210" w:y="-100"/>
                    <w:spacing w:before="0" w:after="160" w:line="259" w:lineRule="auto"/>
                    <w:ind w:left="0" w:firstLine="0"/>
                    <w:suppressOverlap/>
                  </w:pPr>
                </w:p>
              </w:tc>
              <w:tc>
                <w:tcPr>
                  <w:tcW w:w="283" w:type="dxa"/>
                  <w:tcBorders>
                    <w:top w:val="nil"/>
                    <w:left w:val="nil"/>
                    <w:bottom w:val="single" w:sz="6" w:space="0" w:color="000000"/>
                    <w:right w:val="nil"/>
                  </w:tcBorders>
                </w:tcPr>
                <w:p w14:paraId="2BA1B7B2" w14:textId="77777777" w:rsidR="00572908" w:rsidRDefault="00000000">
                  <w:pPr>
                    <w:framePr w:wrap="around" w:vAnchor="text" w:hAnchor="text" w:x="3210" w:y="-100"/>
                    <w:spacing w:before="0" w:after="0" w:line="259" w:lineRule="auto"/>
                    <w:ind w:left="0" w:firstLine="0"/>
                    <w:suppressOverlap/>
                    <w:jc w:val="both"/>
                  </w:pPr>
                  <w:r>
                    <w:rPr>
                      <w:sz w:val="18"/>
                    </w:rPr>
                    <w:t>0.5</w:t>
                  </w:r>
                </w:p>
              </w:tc>
            </w:tr>
            <w:tr w:rsidR="00572908" w14:paraId="3188B321" w14:textId="77777777">
              <w:trPr>
                <w:trHeight w:val="345"/>
              </w:trPr>
              <w:tc>
                <w:tcPr>
                  <w:tcW w:w="0" w:type="auto"/>
                  <w:vMerge/>
                  <w:tcBorders>
                    <w:top w:val="nil"/>
                    <w:left w:val="nil"/>
                    <w:bottom w:val="nil"/>
                    <w:right w:val="nil"/>
                  </w:tcBorders>
                </w:tcPr>
                <w:p w14:paraId="022C294D" w14:textId="77777777" w:rsidR="00572908" w:rsidRDefault="00572908">
                  <w:pPr>
                    <w:framePr w:wrap="around" w:vAnchor="text" w:hAnchor="text" w:x="3210" w:y="-100"/>
                    <w:spacing w:before="0" w:after="160" w:line="259" w:lineRule="auto"/>
                    <w:ind w:left="0" w:firstLine="0"/>
                    <w:suppressOverlap/>
                  </w:pPr>
                </w:p>
              </w:tc>
              <w:tc>
                <w:tcPr>
                  <w:tcW w:w="1462" w:type="dxa"/>
                  <w:tcBorders>
                    <w:top w:val="single" w:sz="6" w:space="0" w:color="000000"/>
                    <w:left w:val="nil"/>
                    <w:bottom w:val="double" w:sz="6" w:space="0" w:color="000000"/>
                    <w:right w:val="nil"/>
                  </w:tcBorders>
                </w:tcPr>
                <w:p w14:paraId="7339303B" w14:textId="77777777" w:rsidR="00572908" w:rsidRDefault="00000000">
                  <w:pPr>
                    <w:framePr w:wrap="around" w:vAnchor="text" w:hAnchor="text" w:x="3210" w:y="-100"/>
                    <w:spacing w:before="0" w:after="0" w:line="259" w:lineRule="auto"/>
                    <w:ind w:left="0" w:firstLine="0"/>
                    <w:suppressOverlap/>
                  </w:pPr>
                  <w:r>
                    <w:rPr>
                      <w:sz w:val="18"/>
                    </w:rPr>
                    <w:t>$</w:t>
                  </w:r>
                </w:p>
              </w:tc>
              <w:tc>
                <w:tcPr>
                  <w:tcW w:w="283" w:type="dxa"/>
                  <w:tcBorders>
                    <w:top w:val="single" w:sz="6" w:space="0" w:color="000000"/>
                    <w:left w:val="nil"/>
                    <w:bottom w:val="double" w:sz="6" w:space="0" w:color="000000"/>
                    <w:right w:val="nil"/>
                  </w:tcBorders>
                </w:tcPr>
                <w:p w14:paraId="73FC4FA7" w14:textId="77777777" w:rsidR="00572908" w:rsidRDefault="00000000">
                  <w:pPr>
                    <w:framePr w:wrap="around" w:vAnchor="text" w:hAnchor="text" w:x="3210" w:y="-100"/>
                    <w:spacing w:before="0" w:after="0" w:line="259" w:lineRule="auto"/>
                    <w:ind w:left="0" w:firstLine="0"/>
                    <w:suppressOverlap/>
                    <w:jc w:val="both"/>
                  </w:pPr>
                  <w:r>
                    <w:rPr>
                      <w:sz w:val="18"/>
                    </w:rPr>
                    <w:t>0.8</w:t>
                  </w:r>
                </w:p>
              </w:tc>
            </w:tr>
          </w:tbl>
          <w:p w14:paraId="644CBD65" w14:textId="77777777" w:rsidR="00572908" w:rsidRDefault="00572908">
            <w:pPr>
              <w:spacing w:before="0" w:after="160" w:line="259" w:lineRule="auto"/>
              <w:ind w:left="0" w:firstLine="0"/>
            </w:pPr>
          </w:p>
        </w:tc>
        <w:tc>
          <w:tcPr>
            <w:tcW w:w="1874" w:type="dxa"/>
            <w:tcBorders>
              <w:top w:val="nil"/>
              <w:left w:val="nil"/>
              <w:bottom w:val="nil"/>
              <w:right w:val="nil"/>
            </w:tcBorders>
          </w:tcPr>
          <w:p w14:paraId="6F0AC5AC" w14:textId="77777777" w:rsidR="00572908" w:rsidRDefault="00000000">
            <w:pPr>
              <w:spacing w:before="0" w:after="0" w:line="259" w:lineRule="auto"/>
              <w:ind w:left="16" w:firstLine="0"/>
            </w:pPr>
            <w:r>
              <w:rPr>
                <w:rFonts w:ascii="Calibri" w:eastAsia="Calibri" w:hAnsi="Calibri" w:cs="Calibri"/>
                <w:noProof/>
                <w:sz w:val="22"/>
              </w:rPr>
              <mc:AlternateContent>
                <mc:Choice Requires="wpg">
                  <w:drawing>
                    <wp:inline distT="0" distB="0" distL="0" distR="0" wp14:anchorId="5A425A2B" wp14:editId="3E89F9F0">
                      <wp:extent cx="1180207" cy="619125"/>
                      <wp:effectExtent l="0" t="0" r="0" b="0"/>
                      <wp:docPr id="91326" name="Group 91326"/>
                      <wp:cNvGraphicFramePr/>
                      <a:graphic xmlns:a="http://schemas.openxmlformats.org/drawingml/2006/main">
                        <a:graphicData uri="http://schemas.microsoft.com/office/word/2010/wordprocessingGroup">
                          <wpg:wgp>
                            <wpg:cNvGrpSpPr/>
                            <wpg:grpSpPr>
                              <a:xfrm>
                                <a:off x="0" y="0"/>
                                <a:ext cx="1180207" cy="619125"/>
                                <a:chOff x="0" y="0"/>
                                <a:chExt cx="1180207" cy="619125"/>
                              </a:xfrm>
                            </wpg:grpSpPr>
                            <wps:wsp>
                              <wps:cNvPr id="121785" name="Shape 121785"/>
                              <wps:cNvSpPr/>
                              <wps:spPr>
                                <a:xfrm>
                                  <a:off x="46732"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86" name="Shape 121786"/>
                              <wps:cNvSpPr/>
                              <wps:spPr>
                                <a:xfrm>
                                  <a:off x="122932"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87" name="Shape 121787"/>
                              <wps:cNvSpPr/>
                              <wps:spPr>
                                <a:xfrm>
                                  <a:off x="1142107"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88" name="Shape 121788"/>
                              <wps:cNvSpPr/>
                              <wps:spPr>
                                <a:xfrm>
                                  <a:off x="46732" y="3810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89" name="Shape 121789"/>
                              <wps:cNvSpPr/>
                              <wps:spPr>
                                <a:xfrm>
                                  <a:off x="122932" y="38100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90" name="Shape 121790"/>
                              <wps:cNvSpPr/>
                              <wps:spPr>
                                <a:xfrm>
                                  <a:off x="1142107" y="38100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91" name="Shape 121791"/>
                              <wps:cNvSpPr/>
                              <wps:spPr>
                                <a:xfrm>
                                  <a:off x="46732" y="590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92" name="Shape 121792"/>
                              <wps:cNvSpPr/>
                              <wps:spPr>
                                <a:xfrm>
                                  <a:off x="46732" y="6096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93" name="Shape 121793"/>
                              <wps:cNvSpPr/>
                              <wps:spPr>
                                <a:xfrm>
                                  <a:off x="122932" y="59055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94" name="Shape 121794"/>
                              <wps:cNvSpPr/>
                              <wps:spPr>
                                <a:xfrm>
                                  <a:off x="122932" y="60960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95" name="Shape 121795"/>
                              <wps:cNvSpPr/>
                              <wps:spPr>
                                <a:xfrm>
                                  <a:off x="1142107" y="59055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96" name="Shape 121796"/>
                              <wps:cNvSpPr/>
                              <wps:spPr>
                                <a:xfrm>
                                  <a:off x="1142107" y="60960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2" name="Rectangle 4192"/>
                              <wps:cNvSpPr/>
                              <wps:spPr>
                                <a:xfrm>
                                  <a:off x="0" y="54843"/>
                                  <a:ext cx="42217" cy="153603"/>
                                </a:xfrm>
                                <a:prstGeom prst="rect">
                                  <a:avLst/>
                                </a:prstGeom>
                                <a:ln>
                                  <a:noFill/>
                                </a:ln>
                              </wps:spPr>
                              <wps:txbx>
                                <w:txbxContent>
                                  <w:p w14:paraId="262A8F92" w14:textId="77777777" w:rsidR="00572908" w:rsidRDefault="00000000">
                                    <w:pPr>
                                      <w:spacing w:before="0" w:after="160" w:line="259" w:lineRule="auto"/>
                                      <w:ind w:left="0" w:firstLine="0"/>
                                    </w:pPr>
                                    <w:r>
                                      <w:t xml:space="preserve"> </w:t>
                                    </w:r>
                                  </w:p>
                                </w:txbxContent>
                              </wps:txbx>
                              <wps:bodyPr horzOverflow="overflow" vert="horz" lIns="0" tIns="0" rIns="0" bIns="0" rtlCol="0">
                                <a:noAutofit/>
                              </wps:bodyPr>
                            </wps:wsp>
                            <wps:wsp>
                              <wps:cNvPr id="4193" name="Rectangle 4193"/>
                              <wps:cNvSpPr/>
                              <wps:spPr>
                                <a:xfrm>
                                  <a:off x="69949" y="63624"/>
                                  <a:ext cx="76010" cy="138295"/>
                                </a:xfrm>
                                <a:prstGeom prst="rect">
                                  <a:avLst/>
                                </a:prstGeom>
                                <a:ln>
                                  <a:noFill/>
                                </a:ln>
                              </wps:spPr>
                              <wps:txbx>
                                <w:txbxContent>
                                  <w:p w14:paraId="2CF62101"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4194" name="Rectangle 4194"/>
                              <wps:cNvSpPr/>
                              <wps:spPr>
                                <a:xfrm>
                                  <a:off x="999083" y="63624"/>
                                  <a:ext cx="190024" cy="138295"/>
                                </a:xfrm>
                                <a:prstGeom prst="rect">
                                  <a:avLst/>
                                </a:prstGeom>
                                <a:ln>
                                  <a:noFill/>
                                </a:ln>
                              </wps:spPr>
                              <wps:txbx>
                                <w:txbxContent>
                                  <w:p w14:paraId="7F4DC6DA" w14:textId="77777777" w:rsidR="00572908" w:rsidRDefault="00000000">
                                    <w:pPr>
                                      <w:spacing w:before="0" w:after="160" w:line="259" w:lineRule="auto"/>
                                      <w:ind w:left="0" w:firstLine="0"/>
                                    </w:pPr>
                                    <w:r>
                                      <w:rPr>
                                        <w:sz w:val="18"/>
                                      </w:rPr>
                                      <w:t>4.2</w:t>
                                    </w:r>
                                  </w:p>
                                </w:txbxContent>
                              </wps:txbx>
                              <wps:bodyPr horzOverflow="overflow" vert="horz" lIns="0" tIns="0" rIns="0" bIns="0" rtlCol="0">
                                <a:noAutofit/>
                              </wps:bodyPr>
                            </wps:wsp>
                            <wps:wsp>
                              <wps:cNvPr id="4200" name="Rectangle 4200"/>
                              <wps:cNvSpPr/>
                              <wps:spPr>
                                <a:xfrm>
                                  <a:off x="999083" y="244599"/>
                                  <a:ext cx="190024" cy="138295"/>
                                </a:xfrm>
                                <a:prstGeom prst="rect">
                                  <a:avLst/>
                                </a:prstGeom>
                                <a:ln>
                                  <a:noFill/>
                                </a:ln>
                              </wps:spPr>
                              <wps:txbx>
                                <w:txbxContent>
                                  <w:p w14:paraId="5BAFABA9" w14:textId="77777777" w:rsidR="00572908" w:rsidRDefault="00000000">
                                    <w:pPr>
                                      <w:spacing w:before="0" w:after="160" w:line="259" w:lineRule="auto"/>
                                      <w:ind w:left="0" w:firstLine="0"/>
                                    </w:pPr>
                                    <w:r>
                                      <w:rPr>
                                        <w:sz w:val="18"/>
                                      </w:rPr>
                                      <w:t>0.9</w:t>
                                    </w:r>
                                  </w:p>
                                </w:txbxContent>
                              </wps:txbx>
                              <wps:bodyPr horzOverflow="overflow" vert="horz" lIns="0" tIns="0" rIns="0" bIns="0" rtlCol="0">
                                <a:noAutofit/>
                              </wps:bodyPr>
                            </wps:wsp>
                            <wps:wsp>
                              <wps:cNvPr id="4206" name="Rectangle 4206"/>
                              <wps:cNvSpPr/>
                              <wps:spPr>
                                <a:xfrm>
                                  <a:off x="69949" y="435099"/>
                                  <a:ext cx="76010" cy="138295"/>
                                </a:xfrm>
                                <a:prstGeom prst="rect">
                                  <a:avLst/>
                                </a:prstGeom>
                                <a:ln>
                                  <a:noFill/>
                                </a:ln>
                              </wps:spPr>
                              <wps:txbx>
                                <w:txbxContent>
                                  <w:p w14:paraId="6A045AF8"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4207" name="Rectangle 4207"/>
                              <wps:cNvSpPr/>
                              <wps:spPr>
                                <a:xfrm>
                                  <a:off x="999083" y="435099"/>
                                  <a:ext cx="190024" cy="138295"/>
                                </a:xfrm>
                                <a:prstGeom prst="rect">
                                  <a:avLst/>
                                </a:prstGeom>
                                <a:ln>
                                  <a:noFill/>
                                </a:ln>
                              </wps:spPr>
                              <wps:txbx>
                                <w:txbxContent>
                                  <w:p w14:paraId="06BAF4AF" w14:textId="77777777" w:rsidR="00572908" w:rsidRDefault="00000000">
                                    <w:pPr>
                                      <w:spacing w:before="0" w:after="160" w:line="259" w:lineRule="auto"/>
                                      <w:ind w:left="0" w:firstLine="0"/>
                                    </w:pPr>
                                    <w:r>
                                      <w:rPr>
                                        <w:sz w:val="18"/>
                                      </w:rPr>
                                      <w:t>5.1</w:t>
                                    </w:r>
                                  </w:p>
                                </w:txbxContent>
                              </wps:txbx>
                              <wps:bodyPr horzOverflow="overflow" vert="horz" lIns="0" tIns="0" rIns="0" bIns="0" rtlCol="0">
                                <a:noAutofit/>
                              </wps:bodyPr>
                            </wps:wsp>
                          </wpg:wgp>
                        </a:graphicData>
                      </a:graphic>
                    </wp:inline>
                  </w:drawing>
                </mc:Choice>
                <mc:Fallback xmlns:a="http://schemas.openxmlformats.org/drawingml/2006/main">
                  <w:pict>
                    <v:group id="Group 91326" style="width:92.9297pt;height:48.75pt;mso-position-horizontal-relative:char;mso-position-vertical-relative:line" coordsize="11802,6191">
                      <v:shape id="Shape 121797" style="position:absolute;width:762;height:95;left:467;top:0;" coordsize="76200,9525" path="m0,0l76200,0l76200,9525l0,9525l0,0">
                        <v:stroke weight="0pt" endcap="flat" joinstyle="miter" miterlimit="10" on="false" color="#000000" opacity="0"/>
                        <v:fill on="true" color="#000000"/>
                      </v:shape>
                      <v:shape id="Shape 121798" style="position:absolute;width:10191;height:95;left:1229;top:0;" coordsize="1019175,9525" path="m0,0l1019175,0l1019175,9525l0,9525l0,0">
                        <v:stroke weight="0pt" endcap="flat" joinstyle="miter" miterlimit="10" on="false" color="#000000" opacity="0"/>
                        <v:fill on="true" color="#000000"/>
                      </v:shape>
                      <v:shape id="Shape 121799" style="position:absolute;width:381;height:95;left:11421;top:0;" coordsize="38100,9525" path="m0,0l38100,0l38100,9525l0,9525l0,0">
                        <v:stroke weight="0pt" endcap="flat" joinstyle="miter" miterlimit="10" on="false" color="#000000" opacity="0"/>
                        <v:fill on="true" color="#000000"/>
                      </v:shape>
                      <v:shape id="Shape 121800" style="position:absolute;width:762;height:95;left:467;top:3810;" coordsize="76200,9525" path="m0,0l76200,0l76200,9525l0,9525l0,0">
                        <v:stroke weight="0pt" endcap="flat" joinstyle="miter" miterlimit="10" on="false" color="#000000" opacity="0"/>
                        <v:fill on="true" color="#000000"/>
                      </v:shape>
                      <v:shape id="Shape 121801" style="position:absolute;width:10191;height:95;left:1229;top:3810;" coordsize="1019175,9525" path="m0,0l1019175,0l1019175,9525l0,9525l0,0">
                        <v:stroke weight="0pt" endcap="flat" joinstyle="miter" miterlimit="10" on="false" color="#000000" opacity="0"/>
                        <v:fill on="true" color="#000000"/>
                      </v:shape>
                      <v:shape id="Shape 121802" style="position:absolute;width:381;height:95;left:11421;top:3810;" coordsize="38100,9525" path="m0,0l38100,0l38100,9525l0,9525l0,0">
                        <v:stroke weight="0pt" endcap="flat" joinstyle="miter" miterlimit="10" on="false" color="#000000" opacity="0"/>
                        <v:fill on="true" color="#000000"/>
                      </v:shape>
                      <v:shape id="Shape 121803" style="position:absolute;width:762;height:95;left:467;top:5905;" coordsize="76200,9525" path="m0,0l76200,0l76200,9525l0,9525l0,0">
                        <v:stroke weight="0pt" endcap="flat" joinstyle="miter" miterlimit="10" on="false" color="#000000" opacity="0"/>
                        <v:fill on="true" color="#000000"/>
                      </v:shape>
                      <v:shape id="Shape 121804" style="position:absolute;width:762;height:95;left:467;top:6096;" coordsize="76200,9525" path="m0,0l76200,0l76200,9525l0,9525l0,0">
                        <v:stroke weight="0pt" endcap="flat" joinstyle="miter" miterlimit="10" on="false" color="#000000" opacity="0"/>
                        <v:fill on="true" color="#000000"/>
                      </v:shape>
                      <v:shape id="Shape 121805" style="position:absolute;width:10191;height:95;left:1229;top:5905;" coordsize="1019175,9525" path="m0,0l1019175,0l1019175,9525l0,9525l0,0">
                        <v:stroke weight="0pt" endcap="flat" joinstyle="miter" miterlimit="10" on="false" color="#000000" opacity="0"/>
                        <v:fill on="true" color="#000000"/>
                      </v:shape>
                      <v:shape id="Shape 121806" style="position:absolute;width:10191;height:95;left:1229;top:6096;" coordsize="1019175,9525" path="m0,0l1019175,0l1019175,9525l0,9525l0,0">
                        <v:stroke weight="0pt" endcap="flat" joinstyle="miter" miterlimit="10" on="false" color="#000000" opacity="0"/>
                        <v:fill on="true" color="#000000"/>
                      </v:shape>
                      <v:shape id="Shape 121807" style="position:absolute;width:381;height:95;left:11421;top:5905;" coordsize="38100,9525" path="m0,0l38100,0l38100,9525l0,9525l0,0">
                        <v:stroke weight="0pt" endcap="flat" joinstyle="miter" miterlimit="10" on="false" color="#000000" opacity="0"/>
                        <v:fill on="true" color="#000000"/>
                      </v:shape>
                      <v:shape id="Shape 121808" style="position:absolute;width:381;height:95;left:11421;top:6096;" coordsize="38100,9525" path="m0,0l38100,0l38100,9525l0,9525l0,0">
                        <v:stroke weight="0pt" endcap="flat" joinstyle="miter" miterlimit="10" on="false" color="#000000" opacity="0"/>
                        <v:fill on="true" color="#000000"/>
                      </v:shape>
                      <v:rect id="Rectangle 4192" style="position:absolute;width:422;height:1536;left:0;top:548;" filled="f" stroked="f">
                        <v:textbox inset="0,0,0,0">
                          <w:txbxContent>
                            <w:p>
                              <w:pPr>
                                <w:spacing w:before="0" w:after="160" w:line="259" w:lineRule="auto"/>
                                <w:ind w:left="0" w:firstLine="0"/>
                              </w:pPr>
                              <w:r>
                                <w:rPr/>
                                <w:t xml:space="preserve"> </w:t>
                              </w:r>
                            </w:p>
                          </w:txbxContent>
                        </v:textbox>
                      </v:rect>
                      <v:rect id="Rectangle 4193" style="position:absolute;width:760;height:1382;left:699;top:636;" filled="f" stroked="f">
                        <v:textbox inset="0,0,0,0">
                          <w:txbxContent>
                            <w:p>
                              <w:pPr>
                                <w:spacing w:before="0" w:after="160" w:line="259" w:lineRule="auto"/>
                                <w:ind w:left="0" w:firstLine="0"/>
                              </w:pPr>
                              <w:r>
                                <w:rPr>
                                  <w:sz w:val="18"/>
                                </w:rPr>
                                <w:t xml:space="preserve">$</w:t>
                              </w:r>
                            </w:p>
                          </w:txbxContent>
                        </v:textbox>
                      </v:rect>
                      <v:rect id="Rectangle 4194" style="position:absolute;width:1900;height:1382;left:9990;top:636;" filled="f" stroked="f">
                        <v:textbox inset="0,0,0,0">
                          <w:txbxContent>
                            <w:p>
                              <w:pPr>
                                <w:spacing w:before="0" w:after="160" w:line="259" w:lineRule="auto"/>
                                <w:ind w:left="0" w:firstLine="0"/>
                              </w:pPr>
                              <w:r>
                                <w:rPr>
                                  <w:sz w:val="18"/>
                                </w:rPr>
                                <w:t xml:space="preserve">4.2</w:t>
                              </w:r>
                            </w:p>
                          </w:txbxContent>
                        </v:textbox>
                      </v:rect>
                      <v:rect id="Rectangle 4200" style="position:absolute;width:1900;height:1382;left:9990;top:2445;" filled="f" stroked="f">
                        <v:textbox inset="0,0,0,0">
                          <w:txbxContent>
                            <w:p>
                              <w:pPr>
                                <w:spacing w:before="0" w:after="160" w:line="259" w:lineRule="auto"/>
                                <w:ind w:left="0" w:firstLine="0"/>
                              </w:pPr>
                              <w:r>
                                <w:rPr>
                                  <w:sz w:val="18"/>
                                </w:rPr>
                                <w:t xml:space="preserve">0.9</w:t>
                              </w:r>
                            </w:p>
                          </w:txbxContent>
                        </v:textbox>
                      </v:rect>
                      <v:rect id="Rectangle 4206" style="position:absolute;width:760;height:1382;left:699;top:4350;" filled="f" stroked="f">
                        <v:textbox inset="0,0,0,0">
                          <w:txbxContent>
                            <w:p>
                              <w:pPr>
                                <w:spacing w:before="0" w:after="160" w:line="259" w:lineRule="auto"/>
                                <w:ind w:left="0" w:firstLine="0"/>
                              </w:pPr>
                              <w:r>
                                <w:rPr>
                                  <w:sz w:val="18"/>
                                </w:rPr>
                                <w:t xml:space="preserve">$</w:t>
                              </w:r>
                            </w:p>
                          </w:txbxContent>
                        </v:textbox>
                      </v:rect>
                      <v:rect id="Rectangle 4207" style="position:absolute;width:1900;height:1382;left:9990;top:4350;" filled="f" stroked="f">
                        <v:textbox inset="0,0,0,0">
                          <w:txbxContent>
                            <w:p>
                              <w:pPr>
                                <w:spacing w:before="0" w:after="160" w:line="259" w:lineRule="auto"/>
                                <w:ind w:left="0" w:firstLine="0"/>
                              </w:pPr>
                              <w:r>
                                <w:rPr>
                                  <w:sz w:val="18"/>
                                </w:rPr>
                                <w:t xml:space="preserve">5.1</w:t>
                              </w:r>
                            </w:p>
                          </w:txbxContent>
                        </v:textbox>
                      </v:rect>
                    </v:group>
                  </w:pict>
                </mc:Fallback>
              </mc:AlternateContent>
            </w:r>
          </w:p>
        </w:tc>
      </w:tr>
    </w:tbl>
    <w:p w14:paraId="55DD5FD3" w14:textId="77777777" w:rsidR="00572908" w:rsidRDefault="00000000">
      <w:pPr>
        <w:spacing w:before="0" w:after="78" w:line="261" w:lineRule="auto"/>
        <w:ind w:left="55"/>
      </w:pPr>
      <w:r>
        <w:rPr>
          <w:sz w:val="18"/>
        </w:rPr>
        <w:t>Accelerated depreciation</w:t>
      </w:r>
    </w:p>
    <w:p w14:paraId="28B1FE1E" w14:textId="77777777" w:rsidR="00572908" w:rsidRDefault="00000000">
      <w:pPr>
        <w:spacing w:before="0" w:after="111" w:line="261" w:lineRule="auto"/>
        <w:ind w:left="55"/>
      </w:pPr>
      <w:r>
        <w:rPr>
          <w:sz w:val="18"/>
        </w:rPr>
        <w:t>Severance costs</w:t>
      </w:r>
      <w:r>
        <w:t xml:space="preserve"> </w:t>
      </w:r>
    </w:p>
    <w:p w14:paraId="4F6E7DEB" w14:textId="77777777" w:rsidR="00572908" w:rsidRDefault="00000000">
      <w:pPr>
        <w:spacing w:before="0" w:after="638" w:line="261" w:lineRule="auto"/>
        <w:ind w:left="55"/>
      </w:pPr>
      <w:r>
        <w:rPr>
          <w:sz w:val="18"/>
        </w:rPr>
        <w:t>Total restructuring charges</w:t>
      </w:r>
      <w:r>
        <w:t xml:space="preserve"> </w:t>
      </w:r>
    </w:p>
    <w:p w14:paraId="5CE182FA" w14:textId="77777777" w:rsidR="00572908" w:rsidRDefault="00000000">
      <w:pPr>
        <w:pStyle w:val="Heading4"/>
        <w:spacing w:after="105"/>
        <w:ind w:left="25" w:right="45"/>
      </w:pPr>
      <w:r>
        <w:t>7. FINANCIAL DERIVATIVES AND HEDGING ACTIVITIES</w:t>
      </w:r>
    </w:p>
    <w:p w14:paraId="526A8C28" w14:textId="77777777" w:rsidR="00572908" w:rsidRDefault="00000000">
      <w:pPr>
        <w:spacing w:before="0"/>
        <w:ind w:left="730"/>
      </w:pPr>
      <w:r>
        <w:t>As part of the Company’s overall risk management practices, the Company enters into financial derivatives to manage its</w:t>
      </w:r>
    </w:p>
    <w:p w14:paraId="5C8FC47A" w14:textId="77777777" w:rsidR="00572908" w:rsidRDefault="00000000">
      <w:pPr>
        <w:spacing w:before="0" w:after="109"/>
        <w:ind w:left="25"/>
      </w:pPr>
      <w:r>
        <w:t>financial exposures to foreign currency exchange rates and interest rates.</w:t>
      </w:r>
    </w:p>
    <w:p w14:paraId="12717662" w14:textId="77777777" w:rsidR="00572908" w:rsidRDefault="00000000">
      <w:pPr>
        <w:spacing w:before="0"/>
        <w:ind w:left="730"/>
      </w:pPr>
      <w:r>
        <w:t>The Company records all derivatives on the consolidated balance sheets at fair value. The accounting for changes in the fair</w:t>
      </w:r>
    </w:p>
    <w:p w14:paraId="25D73CF5" w14:textId="77777777" w:rsidR="00572908" w:rsidRDefault="00000000">
      <w:pPr>
        <w:spacing w:before="0" w:after="110"/>
        <w:ind w:left="25"/>
      </w:pPr>
      <w:r>
        <w:t>value of derivatives depends on the intended use of the derivative, whether the Company has elected to designate a derivative in a hedging relationship and apply hedge accounting, and whether the hedging relationship has satisfied the criteria necessary to apply hedge accounting. A qualitative assessment of hedge effectiveness is performed on a quarterly basis, unless facts and circumstances indicate the hedge may no longer be highly effective.    The changes in fair value for all trades that are not designated for hedge accounting are recognized in current period earnings. The Company does not offset fair value amounts recognized for derivative instruments in its consolidated balance sheets for presentation purposes.</w:t>
      </w:r>
    </w:p>
    <w:p w14:paraId="4D4A550D" w14:textId="77777777" w:rsidR="00572908" w:rsidRDefault="00000000">
      <w:pPr>
        <w:spacing w:before="0"/>
        <w:ind w:left="730"/>
      </w:pPr>
      <w:r>
        <w:t>Credit risk related to derivative transactions reflects the risk that a party to the transaction could fail to meet its obligation</w:t>
      </w:r>
    </w:p>
    <w:p w14:paraId="37ADA997" w14:textId="77777777" w:rsidR="00572908" w:rsidRDefault="00000000">
      <w:pPr>
        <w:spacing w:before="0" w:after="110"/>
        <w:ind w:left="25"/>
      </w:pPr>
      <w:r>
        <w:t>under the derivative contracts. Therefore, the Company’s exposure to the counterparty’s credit risk is generally limited to the amounts, if any, by which the counterparty’s obligations to the Company exceed the Company’s obligations to the counterparty. The Company’s policy is to enter into contracts only with financial institutions which meet certain minimum credit ratings to help mitigate counterparty credit risk.</w:t>
      </w:r>
    </w:p>
    <w:p w14:paraId="1C4FE5D7" w14:textId="77777777" w:rsidR="00572908" w:rsidRDefault="00000000">
      <w:pPr>
        <w:spacing w:before="0" w:after="109"/>
        <w:ind w:left="25" w:right="34"/>
      </w:pPr>
      <w:r>
        <w:rPr>
          <w:b/>
          <w:i/>
        </w:rPr>
        <w:t>Derivatives Designated as Hedging Instruments - Cash Flow Hedges</w:t>
      </w:r>
    </w:p>
    <w:p w14:paraId="403136BB" w14:textId="77777777" w:rsidR="00572908" w:rsidRDefault="00000000">
      <w:pPr>
        <w:spacing w:before="0"/>
        <w:ind w:left="730"/>
      </w:pPr>
      <w:r>
        <w:t>The Company uses interest rate swap contracts as cash flow hedges to manage its exposure to fluctuations in LIBOR interest</w:t>
      </w:r>
    </w:p>
    <w:p w14:paraId="3B0D84AB" w14:textId="77777777" w:rsidR="00572908" w:rsidRDefault="00000000">
      <w:pPr>
        <w:spacing w:before="0" w:after="110"/>
        <w:ind w:left="25"/>
      </w:pPr>
      <w:r>
        <w:t>rates. Interest rate swap contracts hedging variable rate debt effectively fix the LIBOR component of its interest rate for a specific period of time.</w:t>
      </w:r>
    </w:p>
    <w:p w14:paraId="10A75AB5" w14:textId="77777777" w:rsidR="00572908" w:rsidRDefault="00000000">
      <w:pPr>
        <w:spacing w:before="0" w:after="154"/>
        <w:ind w:left="730"/>
      </w:pPr>
      <w:r>
        <w:t>As of January 3, 2020, the Company had the following outstanding derivatives designated as hedging instruments:</w:t>
      </w:r>
    </w:p>
    <w:p w14:paraId="7F4F8946" w14:textId="77777777" w:rsidR="00572908" w:rsidRDefault="00000000">
      <w:pPr>
        <w:spacing w:before="0" w:after="45" w:line="259" w:lineRule="auto"/>
        <w:ind w:left="5077"/>
        <w:jc w:val="center"/>
      </w:pPr>
      <w:r>
        <w:rPr>
          <w:b/>
          <w:sz w:val="18"/>
        </w:rPr>
        <w:t>Number of</w:t>
      </w:r>
    </w:p>
    <w:p w14:paraId="29523320" w14:textId="77777777" w:rsidR="00572908" w:rsidRDefault="00000000">
      <w:pPr>
        <w:pStyle w:val="Heading5"/>
        <w:tabs>
          <w:tab w:val="center" w:pos="6961"/>
          <w:tab w:val="center" w:pos="7963"/>
          <w:tab w:val="center" w:pos="8915"/>
          <w:tab w:val="center" w:pos="9927"/>
        </w:tabs>
        <w:ind w:left="0" w:firstLine="0"/>
      </w:pPr>
      <w:r>
        <w:t>(In millions, except for number of instruments)</w:t>
      </w:r>
      <w:r>
        <w:tab/>
      </w:r>
      <w:r>
        <w:rPr>
          <w:b w:val="0"/>
          <w:sz w:val="20"/>
        </w:rPr>
        <w:t xml:space="preserve"> </w:t>
      </w:r>
      <w:r>
        <w:rPr>
          <w:b w:val="0"/>
          <w:sz w:val="20"/>
        </w:rPr>
        <w:tab/>
      </w:r>
      <w:r>
        <w:t>Instruments</w:t>
      </w:r>
      <w:r>
        <w:tab/>
      </w:r>
      <w:r>
        <w:rPr>
          <w:b w:val="0"/>
          <w:sz w:val="20"/>
        </w:rPr>
        <w:t xml:space="preserve"> </w:t>
      </w:r>
      <w:r>
        <w:rPr>
          <w:b w:val="0"/>
          <w:sz w:val="20"/>
        </w:rPr>
        <w:tab/>
      </w:r>
      <w:r>
        <w:t>Notional Value</w:t>
      </w:r>
    </w:p>
    <w:p w14:paraId="51800D4B" w14:textId="77777777" w:rsidR="00572908" w:rsidRDefault="00000000">
      <w:pPr>
        <w:spacing w:before="0" w:after="85" w:line="259" w:lineRule="auto"/>
        <w:ind w:left="7035" w:right="-1" w:firstLine="0"/>
      </w:pPr>
      <w:r>
        <w:rPr>
          <w:rFonts w:ascii="Calibri" w:eastAsia="Calibri" w:hAnsi="Calibri" w:cs="Calibri"/>
          <w:noProof/>
          <w:sz w:val="22"/>
        </w:rPr>
        <mc:AlternateContent>
          <mc:Choice Requires="wpg">
            <w:drawing>
              <wp:inline distT="0" distB="0" distL="0" distR="0" wp14:anchorId="4E464F9E" wp14:editId="7A693BA8">
                <wp:extent cx="2428875" cy="9525"/>
                <wp:effectExtent l="0" t="0" r="0" b="0"/>
                <wp:docPr id="91327" name="Group 91327"/>
                <wp:cNvGraphicFramePr/>
                <a:graphic xmlns:a="http://schemas.openxmlformats.org/drawingml/2006/main">
                  <a:graphicData uri="http://schemas.microsoft.com/office/word/2010/wordprocessingGroup">
                    <wpg:wgp>
                      <wpg:cNvGrpSpPr/>
                      <wpg:grpSpPr>
                        <a:xfrm>
                          <a:off x="0" y="0"/>
                          <a:ext cx="2428875" cy="9525"/>
                          <a:chOff x="0" y="0"/>
                          <a:chExt cx="2428875" cy="9525"/>
                        </a:xfrm>
                      </wpg:grpSpPr>
                      <wps:wsp>
                        <wps:cNvPr id="121809" name="Shape 121809"/>
                        <wps:cNvSpPr/>
                        <wps:spPr>
                          <a:xfrm>
                            <a:off x="0" y="0"/>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10" name="Shape 121810"/>
                        <wps:cNvSpPr/>
                        <wps:spPr>
                          <a:xfrm>
                            <a:off x="1104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11" name="Shape 121811"/>
                        <wps:cNvSpPr/>
                        <wps:spPr>
                          <a:xfrm>
                            <a:off x="12477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12" name="Shape 121812"/>
                        <wps:cNvSpPr/>
                        <wps:spPr>
                          <a:xfrm>
                            <a:off x="1323975"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13" name="Shape 121813"/>
                        <wps:cNvSpPr/>
                        <wps:spPr>
                          <a:xfrm>
                            <a:off x="2362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1327" style="width:191.25pt;height:0.75pt;mso-position-horizontal-relative:char;mso-position-vertical-relative:line" coordsize="24288,95">
                <v:shape id="Shape 121814" style="position:absolute;width:11049;height:95;left:0;top:0;" coordsize="1104900,9525" path="m0,0l1104900,0l1104900,9525l0,9525l0,0">
                  <v:stroke weight="0pt" endcap="flat" joinstyle="miter" miterlimit="10" on="false" color="#000000" opacity="0"/>
                  <v:fill on="true" color="#000000"/>
                </v:shape>
                <v:shape id="Shape 121815" style="position:absolute;width:666;height:95;left:11049;top:0;" coordsize="66675,9525" path="m0,0l66675,0l66675,9525l0,9525l0,0">
                  <v:stroke weight="0pt" endcap="flat" joinstyle="miter" miterlimit="10" on="false" color="#000000" opacity="0"/>
                  <v:fill on="true" color="#000000"/>
                </v:shape>
                <v:shape id="Shape 121816" style="position:absolute;width:762;height:95;left:12477;top:0;" coordsize="76200,9525" path="m0,0l76200,0l76200,9525l0,9525l0,0">
                  <v:stroke weight="0pt" endcap="flat" joinstyle="miter" miterlimit="10" on="false" color="#000000" opacity="0"/>
                  <v:fill on="true" color="#000000"/>
                </v:shape>
                <v:shape id="Shape 121817" style="position:absolute;width:10382;height:95;left:13239;top:0;" coordsize="1038225,9525" path="m0,0l1038225,0l1038225,9525l0,9525l0,0">
                  <v:stroke weight="0pt" endcap="flat" joinstyle="miter" miterlimit="10" on="false" color="#000000" opacity="0"/>
                  <v:fill on="true" color="#000000"/>
                </v:shape>
                <v:shape id="Shape 121818" style="position:absolute;width:666;height:95;left:23622;top:0;" coordsize="66675,9525" path="m0,0l66675,0l66675,9525l0,9525l0,0">
                  <v:stroke weight="0pt" endcap="flat" joinstyle="miter" miterlimit="10" on="false" color="#000000" opacity="0"/>
                  <v:fill on="true" color="#000000"/>
                </v:shape>
              </v:group>
            </w:pict>
          </mc:Fallback>
        </mc:AlternateContent>
      </w:r>
    </w:p>
    <w:p w14:paraId="388AD8B4" w14:textId="77777777" w:rsidR="00572908" w:rsidRDefault="00000000">
      <w:pPr>
        <w:tabs>
          <w:tab w:val="center" w:pos="6961"/>
          <w:tab w:val="center" w:pos="8901"/>
          <w:tab w:val="right" w:pos="10859"/>
        </w:tabs>
        <w:spacing w:before="0" w:after="148" w:line="261" w:lineRule="auto"/>
        <w:ind w:left="0" w:firstLine="0"/>
      </w:pPr>
      <w:r>
        <w:rPr>
          <w:sz w:val="18"/>
        </w:rPr>
        <w:t>Interest Rate Swap Contracts</w:t>
      </w:r>
      <w:r>
        <w:rPr>
          <w:sz w:val="18"/>
        </w:rPr>
        <w:tab/>
      </w:r>
      <w:r>
        <w:t xml:space="preserve"> </w:t>
      </w:r>
      <w:r>
        <w:tab/>
      </w:r>
      <w:r>
        <w:rPr>
          <w:sz w:val="18"/>
        </w:rPr>
        <w:t>6</w:t>
      </w:r>
      <w:r>
        <w:t xml:space="preserve"> </w:t>
      </w:r>
      <w:r>
        <w:rPr>
          <w:sz w:val="18"/>
        </w:rPr>
        <w:t>$</w:t>
      </w:r>
      <w:r>
        <w:rPr>
          <w:sz w:val="18"/>
        </w:rPr>
        <w:tab/>
        <w:t>253.1</w:t>
      </w:r>
    </w:p>
    <w:p w14:paraId="41A83ECB" w14:textId="77777777" w:rsidR="00572908" w:rsidRDefault="00000000">
      <w:pPr>
        <w:spacing w:before="0"/>
        <w:ind w:left="730"/>
      </w:pPr>
      <w:r>
        <w:t>The following table summarizes the amount of pre-tax earnings recognized from derivative instruments for the periods</w:t>
      </w:r>
    </w:p>
    <w:tbl>
      <w:tblPr>
        <w:tblStyle w:val="TableGrid"/>
        <w:tblpPr w:vertAnchor="text" w:tblpX="30" w:tblpY="542"/>
        <w:tblOverlap w:val="never"/>
        <w:tblW w:w="10731" w:type="dxa"/>
        <w:tblInd w:w="0" w:type="dxa"/>
        <w:tblCellMar>
          <w:top w:w="0" w:type="dxa"/>
          <w:left w:w="0" w:type="dxa"/>
          <w:bottom w:w="3" w:type="dxa"/>
          <w:right w:w="0" w:type="dxa"/>
        </w:tblCellMar>
        <w:tblLook w:val="04A0" w:firstRow="1" w:lastRow="0" w:firstColumn="1" w:lastColumn="0" w:noHBand="0" w:noVBand="1"/>
      </w:tblPr>
      <w:tblGrid>
        <w:gridCol w:w="2131"/>
        <w:gridCol w:w="3574"/>
        <w:gridCol w:w="1647"/>
        <w:gridCol w:w="223"/>
        <w:gridCol w:w="3156"/>
      </w:tblGrid>
      <w:tr w:rsidR="00572908" w14:paraId="328E2179" w14:textId="77777777">
        <w:trPr>
          <w:trHeight w:val="1220"/>
        </w:trPr>
        <w:tc>
          <w:tcPr>
            <w:tcW w:w="2131" w:type="dxa"/>
            <w:tcBorders>
              <w:top w:val="nil"/>
              <w:left w:val="nil"/>
              <w:bottom w:val="nil"/>
              <w:right w:val="nil"/>
            </w:tcBorders>
            <w:vAlign w:val="bottom"/>
          </w:tcPr>
          <w:p w14:paraId="6E7DBD92" w14:textId="77777777" w:rsidR="00572908" w:rsidRDefault="00000000">
            <w:pPr>
              <w:spacing w:before="0" w:after="50" w:line="259" w:lineRule="auto"/>
              <w:ind w:left="0" w:firstLine="0"/>
            </w:pPr>
            <w:r>
              <w:t xml:space="preserve"> </w:t>
            </w:r>
          </w:p>
          <w:p w14:paraId="68DE8359" w14:textId="77777777" w:rsidR="00572908" w:rsidRDefault="00000000">
            <w:pPr>
              <w:spacing w:before="0" w:after="60" w:line="259" w:lineRule="auto"/>
              <w:ind w:left="0" w:firstLine="0"/>
            </w:pPr>
            <w:r>
              <w:rPr>
                <w:b/>
                <w:sz w:val="18"/>
              </w:rPr>
              <w:t>(In millions)</w:t>
            </w:r>
          </w:p>
          <w:p w14:paraId="3B61CA2B" w14:textId="77777777" w:rsidR="00572908" w:rsidRDefault="00000000">
            <w:pPr>
              <w:spacing w:before="0" w:after="0" w:line="259" w:lineRule="auto"/>
              <w:ind w:left="0" w:firstLine="0"/>
            </w:pPr>
            <w:r>
              <w:rPr>
                <w:sz w:val="18"/>
              </w:rPr>
              <w:t>Interest Rate Swap</w:t>
            </w:r>
          </w:p>
        </w:tc>
        <w:tc>
          <w:tcPr>
            <w:tcW w:w="3574" w:type="dxa"/>
            <w:tcBorders>
              <w:top w:val="nil"/>
              <w:left w:val="nil"/>
              <w:bottom w:val="nil"/>
              <w:right w:val="nil"/>
            </w:tcBorders>
          </w:tcPr>
          <w:p w14:paraId="3195AF7C" w14:textId="77777777" w:rsidR="00572908" w:rsidRDefault="00000000">
            <w:pPr>
              <w:spacing w:before="0" w:after="24" w:line="259" w:lineRule="auto"/>
              <w:ind w:left="1164" w:right="68" w:hanging="1118"/>
            </w:pPr>
            <w:r>
              <w:rPr>
                <w:b/>
                <w:sz w:val="18"/>
              </w:rPr>
              <w:t>Amount of Gain (Loss) Recognized in OCI on Derivative</w:t>
            </w:r>
          </w:p>
          <w:p w14:paraId="5679F60C" w14:textId="77777777" w:rsidR="00572908" w:rsidRDefault="00000000">
            <w:pPr>
              <w:tabs>
                <w:tab w:val="center" w:pos="1681"/>
                <w:tab w:val="center" w:pos="3392"/>
              </w:tabs>
              <w:spacing w:before="0" w:after="79" w:line="259" w:lineRule="auto"/>
              <w:ind w:left="0" w:firstLine="0"/>
            </w:pPr>
            <w:r>
              <w:rPr>
                <w:rFonts w:ascii="Calibri" w:eastAsia="Calibri" w:hAnsi="Calibri" w:cs="Calibri"/>
                <w:sz w:val="22"/>
              </w:rPr>
              <w:tab/>
            </w:r>
            <w:r>
              <w:rPr>
                <w:b/>
                <w:sz w:val="18"/>
              </w:rPr>
              <w:t>Three months ended</w:t>
            </w:r>
            <w:r>
              <w:rPr>
                <w:b/>
                <w:sz w:val="18"/>
              </w:rPr>
              <w:tab/>
            </w:r>
            <w:r>
              <w:t xml:space="preserve"> </w:t>
            </w:r>
          </w:p>
          <w:p w14:paraId="1FE10793" w14:textId="77777777" w:rsidR="00572908" w:rsidRDefault="00000000">
            <w:pPr>
              <w:tabs>
                <w:tab w:val="center" w:pos="789"/>
                <w:tab w:val="center" w:pos="2452"/>
              </w:tabs>
              <w:spacing w:before="0" w:after="0" w:line="259" w:lineRule="auto"/>
              <w:ind w:left="0" w:firstLine="0"/>
            </w:pPr>
            <w:r>
              <w:rPr>
                <w:rFonts w:ascii="Calibri" w:eastAsia="Calibri" w:hAnsi="Calibri" w:cs="Calibri"/>
                <w:sz w:val="22"/>
              </w:rPr>
              <w:tab/>
            </w:r>
            <w:r>
              <w:rPr>
                <w:b/>
                <w:sz w:val="18"/>
              </w:rPr>
              <w:t>January 3, 2020</w:t>
            </w:r>
            <w:r>
              <w:rPr>
                <w:b/>
                <w:sz w:val="18"/>
              </w:rPr>
              <w:tab/>
            </w:r>
            <w:r>
              <w:t xml:space="preserve"> </w:t>
            </w:r>
            <w:r>
              <w:rPr>
                <w:b/>
                <w:sz w:val="18"/>
              </w:rPr>
              <w:t>December 28, 2018</w:t>
            </w:r>
            <w:r>
              <w:t xml:space="preserve"> </w:t>
            </w:r>
          </w:p>
        </w:tc>
        <w:tc>
          <w:tcPr>
            <w:tcW w:w="1647" w:type="dxa"/>
            <w:tcBorders>
              <w:top w:val="nil"/>
              <w:left w:val="nil"/>
              <w:bottom w:val="nil"/>
              <w:right w:val="nil"/>
            </w:tcBorders>
          </w:tcPr>
          <w:p w14:paraId="16EC4462" w14:textId="77777777" w:rsidR="00572908" w:rsidRDefault="00000000">
            <w:pPr>
              <w:spacing w:before="0" w:after="0" w:line="259" w:lineRule="auto"/>
              <w:ind w:left="42" w:right="132" w:hanging="42"/>
              <w:jc w:val="both"/>
            </w:pPr>
            <w:r>
              <w:rPr>
                <w:b/>
                <w:sz w:val="18"/>
              </w:rPr>
              <w:t>Location of Gain or (Loss) Reclassified from Accumulated</w:t>
            </w:r>
          </w:p>
          <w:p w14:paraId="01081D00" w14:textId="77777777" w:rsidR="00572908" w:rsidRDefault="00000000">
            <w:pPr>
              <w:spacing w:before="0" w:after="0" w:line="259" w:lineRule="auto"/>
              <w:ind w:left="107" w:firstLine="0"/>
            </w:pPr>
            <w:r>
              <w:rPr>
                <w:b/>
                <w:sz w:val="18"/>
              </w:rPr>
              <w:t>OCI into Income</w:t>
            </w:r>
          </w:p>
        </w:tc>
        <w:tc>
          <w:tcPr>
            <w:tcW w:w="223" w:type="dxa"/>
            <w:tcBorders>
              <w:top w:val="nil"/>
              <w:left w:val="nil"/>
              <w:bottom w:val="nil"/>
              <w:right w:val="nil"/>
            </w:tcBorders>
            <w:vAlign w:val="bottom"/>
          </w:tcPr>
          <w:p w14:paraId="2F4D41B9" w14:textId="77777777" w:rsidR="00572908" w:rsidRDefault="00000000">
            <w:pPr>
              <w:spacing w:before="0" w:after="50" w:line="259" w:lineRule="auto"/>
              <w:ind w:left="0" w:firstLine="0"/>
            </w:pPr>
            <w:r>
              <w:t xml:space="preserve"> </w:t>
            </w:r>
          </w:p>
          <w:p w14:paraId="41DF1CF1" w14:textId="77777777" w:rsidR="00572908" w:rsidRDefault="00000000">
            <w:pPr>
              <w:spacing w:before="0" w:after="0" w:line="259" w:lineRule="auto"/>
              <w:ind w:left="0" w:firstLine="0"/>
            </w:pPr>
            <w:r>
              <w:t xml:space="preserve"> </w:t>
            </w:r>
          </w:p>
        </w:tc>
        <w:tc>
          <w:tcPr>
            <w:tcW w:w="3156" w:type="dxa"/>
            <w:tcBorders>
              <w:top w:val="nil"/>
              <w:left w:val="nil"/>
              <w:bottom w:val="nil"/>
              <w:right w:val="nil"/>
            </w:tcBorders>
          </w:tcPr>
          <w:p w14:paraId="27661A83" w14:textId="77777777" w:rsidR="00572908" w:rsidRDefault="00000000">
            <w:pPr>
              <w:spacing w:before="0" w:after="0" w:line="259" w:lineRule="auto"/>
              <w:ind w:left="0" w:firstLine="0"/>
              <w:jc w:val="both"/>
            </w:pPr>
            <w:r>
              <w:rPr>
                <w:b/>
                <w:sz w:val="18"/>
              </w:rPr>
              <w:t>Amount of Gain (Loss) Reclassified from</w:t>
            </w:r>
          </w:p>
          <w:p w14:paraId="1313E45E" w14:textId="77777777" w:rsidR="00572908" w:rsidRDefault="00000000">
            <w:pPr>
              <w:spacing w:before="0" w:after="100" w:line="259" w:lineRule="auto"/>
              <w:ind w:left="160" w:right="174" w:firstLine="0"/>
              <w:jc w:val="center"/>
            </w:pPr>
            <w:r>
              <w:rPr>
                <w:b/>
                <w:sz w:val="18"/>
              </w:rPr>
              <w:t>Accumulated OCI into Income Three months ended</w:t>
            </w:r>
          </w:p>
          <w:p w14:paraId="7D2C9647" w14:textId="77777777" w:rsidR="00572908" w:rsidRDefault="00000000">
            <w:pPr>
              <w:tabs>
                <w:tab w:val="right" w:pos="3156"/>
              </w:tabs>
              <w:spacing w:before="0" w:after="0" w:line="259" w:lineRule="auto"/>
              <w:ind w:left="0" w:firstLine="0"/>
            </w:pPr>
            <w:r>
              <w:rPr>
                <w:b/>
                <w:sz w:val="18"/>
              </w:rPr>
              <w:t>January 3, 2020</w:t>
            </w:r>
            <w:r>
              <w:rPr>
                <w:b/>
                <w:sz w:val="18"/>
              </w:rPr>
              <w:tab/>
              <w:t>December 28, 2018</w:t>
            </w:r>
          </w:p>
        </w:tc>
      </w:tr>
      <w:tr w:rsidR="00572908" w14:paraId="173D4912" w14:textId="77777777">
        <w:trPr>
          <w:trHeight w:val="206"/>
        </w:trPr>
        <w:tc>
          <w:tcPr>
            <w:tcW w:w="2131" w:type="dxa"/>
            <w:tcBorders>
              <w:top w:val="nil"/>
              <w:left w:val="nil"/>
              <w:bottom w:val="nil"/>
              <w:right w:val="nil"/>
            </w:tcBorders>
          </w:tcPr>
          <w:p w14:paraId="11A6E638" w14:textId="77777777" w:rsidR="00572908" w:rsidRDefault="00000000">
            <w:pPr>
              <w:spacing w:before="0" w:after="0" w:line="259" w:lineRule="auto"/>
              <w:ind w:left="0" w:firstLine="0"/>
            </w:pPr>
            <w:r>
              <w:rPr>
                <w:sz w:val="18"/>
              </w:rPr>
              <w:t>Contracts</w:t>
            </w:r>
          </w:p>
        </w:tc>
        <w:tc>
          <w:tcPr>
            <w:tcW w:w="3574" w:type="dxa"/>
            <w:tcBorders>
              <w:top w:val="nil"/>
              <w:left w:val="nil"/>
              <w:bottom w:val="nil"/>
              <w:right w:val="nil"/>
            </w:tcBorders>
          </w:tcPr>
          <w:p w14:paraId="4ADA9BDB" w14:textId="77777777" w:rsidR="00572908" w:rsidRDefault="00000000">
            <w:pPr>
              <w:tabs>
                <w:tab w:val="center" w:pos="1580"/>
                <w:tab w:val="center" w:pos="3136"/>
              </w:tabs>
              <w:spacing w:before="0" w:after="0" w:line="259" w:lineRule="auto"/>
              <w:ind w:left="0" w:firstLine="0"/>
            </w:pPr>
            <w:r>
              <w:rPr>
                <w:sz w:val="18"/>
              </w:rPr>
              <w:t>$</w:t>
            </w:r>
            <w:r>
              <w:rPr>
                <w:sz w:val="18"/>
              </w:rPr>
              <w:tab/>
              <w:t>—</w:t>
            </w:r>
            <w:r>
              <w:t xml:space="preserve"> </w:t>
            </w:r>
            <w:r>
              <w:rPr>
                <w:sz w:val="18"/>
              </w:rPr>
              <w:t>$</w:t>
            </w:r>
            <w:r>
              <w:rPr>
                <w:sz w:val="18"/>
              </w:rPr>
              <w:tab/>
              <w:t>(2.5)</w:t>
            </w:r>
            <w:r>
              <w:t xml:space="preserve"> </w:t>
            </w:r>
          </w:p>
        </w:tc>
        <w:tc>
          <w:tcPr>
            <w:tcW w:w="1647" w:type="dxa"/>
            <w:tcBorders>
              <w:top w:val="nil"/>
              <w:left w:val="nil"/>
              <w:bottom w:val="nil"/>
              <w:right w:val="nil"/>
            </w:tcBorders>
          </w:tcPr>
          <w:p w14:paraId="3F99EC29" w14:textId="77777777" w:rsidR="00572908" w:rsidRDefault="00000000">
            <w:pPr>
              <w:spacing w:before="0" w:after="0" w:line="259" w:lineRule="auto"/>
              <w:ind w:left="175" w:firstLine="0"/>
            </w:pPr>
            <w:r>
              <w:rPr>
                <w:sz w:val="18"/>
              </w:rPr>
              <w:t>Interest expense</w:t>
            </w:r>
          </w:p>
        </w:tc>
        <w:tc>
          <w:tcPr>
            <w:tcW w:w="223" w:type="dxa"/>
            <w:tcBorders>
              <w:top w:val="nil"/>
              <w:left w:val="nil"/>
              <w:bottom w:val="nil"/>
              <w:right w:val="nil"/>
            </w:tcBorders>
          </w:tcPr>
          <w:p w14:paraId="0F05C54D" w14:textId="77777777" w:rsidR="00572908" w:rsidRDefault="00000000">
            <w:pPr>
              <w:spacing w:before="0" w:after="0" w:line="259" w:lineRule="auto"/>
              <w:ind w:left="0" w:firstLine="0"/>
              <w:jc w:val="both"/>
            </w:pPr>
            <w:r>
              <w:t xml:space="preserve"> </w:t>
            </w:r>
            <w:r>
              <w:rPr>
                <w:sz w:val="18"/>
              </w:rPr>
              <w:t>$</w:t>
            </w:r>
          </w:p>
        </w:tc>
        <w:tc>
          <w:tcPr>
            <w:tcW w:w="3156" w:type="dxa"/>
            <w:tcBorders>
              <w:top w:val="nil"/>
              <w:left w:val="nil"/>
              <w:bottom w:val="nil"/>
              <w:right w:val="nil"/>
            </w:tcBorders>
          </w:tcPr>
          <w:p w14:paraId="6B6EDDBB" w14:textId="77777777" w:rsidR="00572908" w:rsidRDefault="00000000">
            <w:pPr>
              <w:tabs>
                <w:tab w:val="center" w:pos="1299"/>
                <w:tab w:val="center" w:pos="1680"/>
                <w:tab w:val="right" w:pos="3156"/>
              </w:tabs>
              <w:spacing w:before="0" w:after="0" w:line="259" w:lineRule="auto"/>
              <w:ind w:left="0" w:firstLine="0"/>
            </w:pPr>
            <w:r>
              <w:rPr>
                <w:rFonts w:ascii="Calibri" w:eastAsia="Calibri" w:hAnsi="Calibri" w:cs="Calibri"/>
                <w:sz w:val="22"/>
              </w:rPr>
              <w:tab/>
            </w:r>
            <w:r>
              <w:rPr>
                <w:sz w:val="18"/>
              </w:rPr>
              <w:t>—</w:t>
            </w:r>
            <w:r>
              <w:rPr>
                <w:sz w:val="18"/>
              </w:rPr>
              <w:tab/>
              <w:t>$</w:t>
            </w:r>
            <w:r>
              <w:rPr>
                <w:sz w:val="18"/>
              </w:rPr>
              <w:tab/>
              <w:t>0.4</w:t>
            </w:r>
          </w:p>
        </w:tc>
      </w:tr>
    </w:tbl>
    <w:p w14:paraId="2528EE04" w14:textId="77777777" w:rsidR="00572908" w:rsidRDefault="00000000">
      <w:pPr>
        <w:spacing w:before="0" w:after="359"/>
        <w:ind w:left="25"/>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3222A560" wp14:editId="762F2BC3">
                <wp:simplePos x="0" y="0"/>
                <wp:positionH relativeFrom="column">
                  <wp:posOffset>1352550</wp:posOffset>
                </wp:positionH>
                <wp:positionV relativeFrom="paragraph">
                  <wp:posOffset>764307</wp:posOffset>
                </wp:positionV>
                <wp:extent cx="5543550" cy="200025"/>
                <wp:effectExtent l="0" t="0" r="0" b="0"/>
                <wp:wrapSquare wrapText="bothSides"/>
                <wp:docPr id="91328" name="Group 91328"/>
                <wp:cNvGraphicFramePr/>
                <a:graphic xmlns:a="http://schemas.openxmlformats.org/drawingml/2006/main">
                  <a:graphicData uri="http://schemas.microsoft.com/office/word/2010/wordprocessingGroup">
                    <wpg:wgp>
                      <wpg:cNvGrpSpPr/>
                      <wpg:grpSpPr>
                        <a:xfrm>
                          <a:off x="0" y="0"/>
                          <a:ext cx="5543550" cy="200025"/>
                          <a:chOff x="0" y="0"/>
                          <a:chExt cx="5543550" cy="200025"/>
                        </a:xfrm>
                      </wpg:grpSpPr>
                      <wps:wsp>
                        <wps:cNvPr id="121819" name="Shape 121819"/>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20" name="Shape 121820"/>
                        <wps:cNvSpPr/>
                        <wps:spPr>
                          <a:xfrm>
                            <a:off x="95250"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21" name="Shape 121821"/>
                        <wps:cNvSpPr/>
                        <wps:spPr>
                          <a:xfrm>
                            <a:off x="971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22" name="Shape 121822"/>
                        <wps:cNvSpPr/>
                        <wps:spPr>
                          <a:xfrm>
                            <a:off x="11144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23" name="Shape 121823"/>
                        <wps:cNvSpPr/>
                        <wps:spPr>
                          <a:xfrm>
                            <a:off x="120015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24" name="Shape 121824"/>
                        <wps:cNvSpPr/>
                        <wps:spPr>
                          <a:xfrm>
                            <a:off x="20859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25" name="Shape 121825"/>
                        <wps:cNvSpPr/>
                        <wps:spPr>
                          <a:xfrm>
                            <a:off x="33813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26" name="Shape 121826"/>
                        <wps:cNvSpPr/>
                        <wps:spPr>
                          <a:xfrm>
                            <a:off x="347662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27" name="Shape 121827"/>
                        <wps:cNvSpPr/>
                        <wps:spPr>
                          <a:xfrm>
                            <a:off x="4362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28" name="Shape 121828"/>
                        <wps:cNvSpPr/>
                        <wps:spPr>
                          <a:xfrm>
                            <a:off x="44958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29" name="Shape 121829"/>
                        <wps:cNvSpPr/>
                        <wps:spPr>
                          <a:xfrm>
                            <a:off x="459105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30" name="Shape 121830"/>
                        <wps:cNvSpPr/>
                        <wps:spPr>
                          <a:xfrm>
                            <a:off x="5476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31" name="Shape 121831"/>
                        <wps:cNvSpPr/>
                        <wps:spPr>
                          <a:xfrm>
                            <a:off x="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32" name="Shape 121832"/>
                        <wps:cNvSpPr/>
                        <wps:spPr>
                          <a:xfrm>
                            <a:off x="95250" y="19050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33" name="Shape 121833"/>
                        <wps:cNvSpPr/>
                        <wps:spPr>
                          <a:xfrm>
                            <a:off x="9715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34" name="Shape 121834"/>
                        <wps:cNvSpPr/>
                        <wps:spPr>
                          <a:xfrm>
                            <a:off x="1114425"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35" name="Shape 121835"/>
                        <wps:cNvSpPr/>
                        <wps:spPr>
                          <a:xfrm>
                            <a:off x="1200150" y="19050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36" name="Shape 121836"/>
                        <wps:cNvSpPr/>
                        <wps:spPr>
                          <a:xfrm>
                            <a:off x="20859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37" name="Shape 121837"/>
                        <wps:cNvSpPr/>
                        <wps:spPr>
                          <a:xfrm>
                            <a:off x="2228850" y="190500"/>
                            <a:ext cx="1085850" cy="9525"/>
                          </a:xfrm>
                          <a:custGeom>
                            <a:avLst/>
                            <a:gdLst/>
                            <a:ahLst/>
                            <a:cxnLst/>
                            <a:rect l="0" t="0" r="0" b="0"/>
                            <a:pathLst>
                              <a:path w="1085850" h="9525">
                                <a:moveTo>
                                  <a:pt x="0" y="0"/>
                                </a:moveTo>
                                <a:lnTo>
                                  <a:pt x="1085850" y="0"/>
                                </a:lnTo>
                                <a:lnTo>
                                  <a:pt x="1085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38" name="Shape 121838"/>
                        <wps:cNvSpPr/>
                        <wps:spPr>
                          <a:xfrm>
                            <a:off x="3381375"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39" name="Shape 121839"/>
                        <wps:cNvSpPr/>
                        <wps:spPr>
                          <a:xfrm>
                            <a:off x="3476625" y="19050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40" name="Shape 121840"/>
                        <wps:cNvSpPr/>
                        <wps:spPr>
                          <a:xfrm>
                            <a:off x="43624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41" name="Shape 121841"/>
                        <wps:cNvSpPr/>
                        <wps:spPr>
                          <a:xfrm>
                            <a:off x="449580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42" name="Shape 121842"/>
                        <wps:cNvSpPr/>
                        <wps:spPr>
                          <a:xfrm>
                            <a:off x="4591050" y="19050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43" name="Shape 121843"/>
                        <wps:cNvSpPr/>
                        <wps:spPr>
                          <a:xfrm>
                            <a:off x="54768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1328" style="width:436.5pt;height:15.75pt;position:absolute;mso-position-horizontal-relative:text;mso-position-horizontal:absolute;margin-left:106.5pt;mso-position-vertical-relative:text;margin-top:60.1816pt;" coordsize="55435,2000">
                <v:shape id="Shape 121844" style="position:absolute;width:952;height:95;left:0;top:0;" coordsize="95250,9525" path="m0,0l95250,0l95250,9525l0,9525l0,0">
                  <v:stroke weight="0pt" endcap="flat" joinstyle="miter" miterlimit="10" on="false" color="#000000" opacity="0"/>
                  <v:fill on="true" color="#000000"/>
                </v:shape>
                <v:shape id="Shape 121845" style="position:absolute;width:8763;height:95;left:952;top:0;" coordsize="876300,9525" path="m0,0l876300,0l876300,9525l0,9525l0,0">
                  <v:stroke weight="0pt" endcap="flat" joinstyle="miter" miterlimit="10" on="false" color="#000000" opacity="0"/>
                  <v:fill on="true" color="#000000"/>
                </v:shape>
                <v:shape id="Shape 121846" style="position:absolute;width:666;height:95;left:9715;top:0;" coordsize="66675,9525" path="m0,0l66675,0l66675,9525l0,9525l0,0">
                  <v:stroke weight="0pt" endcap="flat" joinstyle="miter" miterlimit="10" on="false" color="#000000" opacity="0"/>
                  <v:fill on="true" color="#000000"/>
                </v:shape>
                <v:shape id="Shape 121847" style="position:absolute;width:857;height:95;left:11144;top:0;" coordsize="85725,9525" path="m0,0l85725,0l85725,9525l0,9525l0,0">
                  <v:stroke weight="0pt" endcap="flat" joinstyle="miter" miterlimit="10" on="false" color="#000000" opacity="0"/>
                  <v:fill on="true" color="#000000"/>
                </v:shape>
                <v:shape id="Shape 121848" style="position:absolute;width:8858;height:95;left:12001;top:0;" coordsize="885825,9525" path="m0,0l885825,0l885825,9525l0,9525l0,0">
                  <v:stroke weight="0pt" endcap="flat" joinstyle="miter" miterlimit="10" on="false" color="#000000" opacity="0"/>
                  <v:fill on="true" color="#000000"/>
                </v:shape>
                <v:shape id="Shape 121849" style="position:absolute;width:666;height:95;left:20859;top:0;" coordsize="66675,9525" path="m0,0l66675,0l66675,9525l0,9525l0,0">
                  <v:stroke weight="0pt" endcap="flat" joinstyle="miter" miterlimit="10" on="false" color="#000000" opacity="0"/>
                  <v:fill on="true" color="#000000"/>
                </v:shape>
                <v:shape id="Shape 121850" style="position:absolute;width:952;height:95;left:33813;top:0;" coordsize="95250,9525" path="m0,0l95250,0l95250,9525l0,9525l0,0">
                  <v:stroke weight="0pt" endcap="flat" joinstyle="miter" miterlimit="10" on="false" color="#000000" opacity="0"/>
                  <v:fill on="true" color="#000000"/>
                </v:shape>
                <v:shape id="Shape 121851" style="position:absolute;width:8858;height:95;left:34766;top:0;" coordsize="885825,9525" path="m0,0l885825,0l885825,9525l0,9525l0,0">
                  <v:stroke weight="0pt" endcap="flat" joinstyle="miter" miterlimit="10" on="false" color="#000000" opacity="0"/>
                  <v:fill on="true" color="#000000"/>
                </v:shape>
                <v:shape id="Shape 121852" style="position:absolute;width:666;height:95;left:43624;top:0;" coordsize="66675,9525" path="m0,0l66675,0l66675,9525l0,9525l0,0">
                  <v:stroke weight="0pt" endcap="flat" joinstyle="miter" miterlimit="10" on="false" color="#000000" opacity="0"/>
                  <v:fill on="true" color="#000000"/>
                </v:shape>
                <v:shape id="Shape 121853" style="position:absolute;width:952;height:95;left:44958;top:0;" coordsize="95250,9525" path="m0,0l95250,0l95250,9525l0,9525l0,0">
                  <v:stroke weight="0pt" endcap="flat" joinstyle="miter" miterlimit="10" on="false" color="#000000" opacity="0"/>
                  <v:fill on="true" color="#000000"/>
                </v:shape>
                <v:shape id="Shape 121854" style="position:absolute;width:8858;height:95;left:45910;top:0;" coordsize="885825,9525" path="m0,0l885825,0l885825,9525l0,9525l0,0">
                  <v:stroke weight="0pt" endcap="flat" joinstyle="miter" miterlimit="10" on="false" color="#000000" opacity="0"/>
                  <v:fill on="true" color="#000000"/>
                </v:shape>
                <v:shape id="Shape 121855" style="position:absolute;width:666;height:95;left:54768;top:0;" coordsize="66675,9525" path="m0,0l66675,0l66675,9525l0,9525l0,0">
                  <v:stroke weight="0pt" endcap="flat" joinstyle="miter" miterlimit="10" on="false" color="#000000" opacity="0"/>
                  <v:fill on="true" color="#000000"/>
                </v:shape>
                <v:shape id="Shape 121856" style="position:absolute;width:952;height:95;left:0;top:1905;" coordsize="95250,9525" path="m0,0l95250,0l95250,9525l0,9525l0,0">
                  <v:stroke weight="0pt" endcap="flat" joinstyle="miter" miterlimit="10" on="false" color="#000000" opacity="0"/>
                  <v:fill on="true" color="#000000"/>
                </v:shape>
                <v:shape id="Shape 121857" style="position:absolute;width:8763;height:95;left:952;top:1905;" coordsize="876300,9525" path="m0,0l876300,0l876300,9525l0,9525l0,0">
                  <v:stroke weight="0pt" endcap="flat" joinstyle="miter" miterlimit="10" on="false" color="#000000" opacity="0"/>
                  <v:fill on="true" color="#000000"/>
                </v:shape>
                <v:shape id="Shape 121858" style="position:absolute;width:666;height:95;left:9715;top:1905;" coordsize="66675,9525" path="m0,0l66675,0l66675,9525l0,9525l0,0">
                  <v:stroke weight="0pt" endcap="flat" joinstyle="miter" miterlimit="10" on="false" color="#000000" opacity="0"/>
                  <v:fill on="true" color="#000000"/>
                </v:shape>
                <v:shape id="Shape 121859" style="position:absolute;width:857;height:95;left:11144;top:1905;" coordsize="85725,9525" path="m0,0l85725,0l85725,9525l0,9525l0,0">
                  <v:stroke weight="0pt" endcap="flat" joinstyle="miter" miterlimit="10" on="false" color="#000000" opacity="0"/>
                  <v:fill on="true" color="#000000"/>
                </v:shape>
                <v:shape id="Shape 121860" style="position:absolute;width:8858;height:95;left:12001;top:1905;" coordsize="885825,9525" path="m0,0l885825,0l885825,9525l0,9525l0,0">
                  <v:stroke weight="0pt" endcap="flat" joinstyle="miter" miterlimit="10" on="false" color="#000000" opacity="0"/>
                  <v:fill on="true" color="#000000"/>
                </v:shape>
                <v:shape id="Shape 121861" style="position:absolute;width:666;height:95;left:20859;top:1905;" coordsize="66675,9525" path="m0,0l66675,0l66675,9525l0,9525l0,0">
                  <v:stroke weight="0pt" endcap="flat" joinstyle="miter" miterlimit="10" on="false" color="#000000" opacity="0"/>
                  <v:fill on="true" color="#000000"/>
                </v:shape>
                <v:shape id="Shape 121862" style="position:absolute;width:10858;height:95;left:22288;top:1905;" coordsize="1085850,9525" path="m0,0l1085850,0l1085850,9525l0,9525l0,0">
                  <v:stroke weight="0pt" endcap="flat" joinstyle="miter" miterlimit="10" on="false" color="#000000" opacity="0"/>
                  <v:fill on="true" color="#000000"/>
                </v:shape>
                <v:shape id="Shape 121863" style="position:absolute;width:952;height:95;left:33813;top:1905;" coordsize="95250,9525" path="m0,0l95250,0l95250,9525l0,9525l0,0">
                  <v:stroke weight="0pt" endcap="flat" joinstyle="miter" miterlimit="10" on="false" color="#000000" opacity="0"/>
                  <v:fill on="true" color="#000000"/>
                </v:shape>
                <v:shape id="Shape 121864" style="position:absolute;width:8858;height:95;left:34766;top:1905;" coordsize="885825,9525" path="m0,0l885825,0l885825,9525l0,9525l0,0">
                  <v:stroke weight="0pt" endcap="flat" joinstyle="miter" miterlimit="10" on="false" color="#000000" opacity="0"/>
                  <v:fill on="true" color="#000000"/>
                </v:shape>
                <v:shape id="Shape 121865" style="position:absolute;width:666;height:95;left:43624;top:1905;" coordsize="66675,9525" path="m0,0l66675,0l66675,9525l0,9525l0,0">
                  <v:stroke weight="0pt" endcap="flat" joinstyle="miter" miterlimit="10" on="false" color="#000000" opacity="0"/>
                  <v:fill on="true" color="#000000"/>
                </v:shape>
                <v:shape id="Shape 121866" style="position:absolute;width:952;height:95;left:44958;top:1905;" coordsize="95250,9525" path="m0,0l95250,0l95250,9525l0,9525l0,0">
                  <v:stroke weight="0pt" endcap="flat" joinstyle="miter" miterlimit="10" on="false" color="#000000" opacity="0"/>
                  <v:fill on="true" color="#000000"/>
                </v:shape>
                <v:shape id="Shape 121867" style="position:absolute;width:8858;height:95;left:45910;top:1905;" coordsize="885825,9525" path="m0,0l885825,0l885825,9525l0,9525l0,0">
                  <v:stroke weight="0pt" endcap="flat" joinstyle="miter" miterlimit="10" on="false" color="#000000" opacity="0"/>
                  <v:fill on="true" color="#000000"/>
                </v:shape>
                <v:shape id="Shape 121868" style="position:absolute;width:666;height:95;left:54768;top:1905;" coordsize="66675,9525" path="m0,0l66675,0l66675,9525l0,9525l0,0">
                  <v:stroke weight="0pt" endcap="flat" joinstyle="miter" miterlimit="10" on="false" color="#000000" opacity="0"/>
                  <v:fill on="true" color="#000000"/>
                </v:shape>
                <w10:wrap type="square"/>
              </v:group>
            </w:pict>
          </mc:Fallback>
        </mc:AlternateContent>
      </w:r>
      <w:r>
        <w:t>indicated and the line items in the accompanying statements of operations where the results are recorded for cash flow hedges:</w:t>
      </w:r>
    </w:p>
    <w:p w14:paraId="2E3FC4F4" w14:textId="77777777" w:rsidR="00572908" w:rsidRDefault="00000000">
      <w:pPr>
        <w:spacing w:before="448"/>
        <w:ind w:left="730"/>
      </w:pPr>
      <w:r>
        <w:t>The Company expects that approximately $(0.3) million of the accumulated other comprehensive (loss) income related to cash</w:t>
      </w:r>
    </w:p>
    <w:p w14:paraId="5F7392A4" w14:textId="77777777" w:rsidR="00572908" w:rsidRDefault="00000000">
      <w:pPr>
        <w:spacing w:before="0"/>
        <w:ind w:left="25"/>
      </w:pPr>
      <w:r>
        <w:t>flow hedges will be realized in pre-tax earnings over the next 12 months, but the amount will vary depending on interest rates.</w:t>
      </w:r>
    </w:p>
    <w:p w14:paraId="6FCD7AC9" w14:textId="77777777" w:rsidR="00572908" w:rsidRDefault="00000000">
      <w:pPr>
        <w:spacing w:before="0" w:after="230"/>
        <w:ind w:left="15" w:firstLine="720"/>
      </w:pPr>
      <w:r>
        <w:t>These derivative instruments are subject to master netting agreements giving effect to rights of offset with each counterparty. The following table summarizes the fair values of derivative instruments as of the periods indicated and the line items in the</w:t>
      </w:r>
    </w:p>
    <w:p w14:paraId="38EC6FB9" w14:textId="77777777" w:rsidR="00572908" w:rsidRDefault="00000000">
      <w:pPr>
        <w:spacing w:before="0" w:line="254" w:lineRule="auto"/>
        <w:ind w:left="291" w:right="280"/>
        <w:jc w:val="center"/>
      </w:pPr>
      <w:r>
        <w:t>17</w:t>
      </w:r>
    </w:p>
    <w:p w14:paraId="6186EC0A" w14:textId="77777777" w:rsidR="00572908" w:rsidRDefault="00000000">
      <w:pPr>
        <w:spacing w:before="0" w:after="0" w:line="259" w:lineRule="auto"/>
        <w:ind w:left="0" w:right="-1" w:firstLine="0"/>
      </w:pPr>
      <w:r>
        <w:rPr>
          <w:rFonts w:ascii="Calibri" w:eastAsia="Calibri" w:hAnsi="Calibri" w:cs="Calibri"/>
          <w:noProof/>
          <w:sz w:val="22"/>
        </w:rPr>
        <mc:AlternateContent>
          <mc:Choice Requires="wpg">
            <w:drawing>
              <wp:inline distT="0" distB="0" distL="0" distR="0" wp14:anchorId="0AAEDA85" wp14:editId="7101CB66">
                <wp:extent cx="6896100" cy="19050"/>
                <wp:effectExtent l="0" t="0" r="0" b="0"/>
                <wp:docPr id="85457" name="Group 8545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1869" name="Shape 12186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1870" name="Shape 12187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308" name="Shape 430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309" name="Shape 430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5457" style="width:543pt;height:1.5pt;mso-position-horizontal-relative:char;mso-position-vertical-relative:line" coordsize="68961,190">
                <v:shape id="Shape 121871" style="position:absolute;width:68961;height:95;left:0;top:0;" coordsize="6896100,9525" path="m0,0l6896100,0l6896100,9525l0,9525l0,0">
                  <v:stroke weight="0pt" endcap="flat" joinstyle="miter" miterlimit="10" on="false" color="#000000" opacity="0"/>
                  <v:fill on="true" color="#9a9a9a"/>
                </v:shape>
                <v:shape id="Shape 121872" style="position:absolute;width:68961;height:95;left:0;top:95;" coordsize="6896100,9525" path="m0,0l6896100,0l6896100,9525l0,9525l0,0">
                  <v:stroke weight="0pt" endcap="flat" joinstyle="miter" miterlimit="10" on="false" color="#000000" opacity="0"/>
                  <v:fill on="true" color="#eeeeee"/>
                </v:shape>
                <v:shape id="Shape 4308" style="position:absolute;width:95;height:190;left:68865;top:0;" coordsize="9525,19050" path="m9525,0l9525,19050l0,19050l0,9525l9525,0x">
                  <v:stroke weight="0pt" endcap="flat" joinstyle="miter" miterlimit="10" on="false" color="#000000" opacity="0"/>
                  <v:fill on="true" color="#eeeeee"/>
                </v:shape>
                <v:shape id="Shape 430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01A21B0" w14:textId="77777777" w:rsidR="00572908" w:rsidRDefault="00000000">
      <w:pPr>
        <w:spacing w:before="0" w:after="197"/>
        <w:ind w:left="25"/>
      </w:pPr>
      <w:r>
        <w:t>accompanying consolidated balance sheets where the instruments are recorded:</w:t>
      </w:r>
    </w:p>
    <w:p w14:paraId="558B1F8C" w14:textId="77777777" w:rsidR="00572908" w:rsidRDefault="00000000">
      <w:pPr>
        <w:pStyle w:val="Heading5"/>
        <w:tabs>
          <w:tab w:val="center" w:pos="3484"/>
          <w:tab w:val="center" w:pos="6934"/>
          <w:tab w:val="center" w:pos="8952"/>
        </w:tabs>
        <w:ind w:left="0" w:firstLine="0"/>
      </w:pPr>
      <w:r>
        <w:t>(In millions)</w:t>
      </w:r>
      <w:r>
        <w:tab/>
      </w:r>
      <w:r>
        <w:rPr>
          <w:b w:val="0"/>
          <w:sz w:val="20"/>
        </w:rPr>
        <w:t xml:space="preserve"> </w:t>
      </w:r>
      <w:r>
        <w:rPr>
          <w:b w:val="0"/>
          <w:sz w:val="20"/>
        </w:rPr>
        <w:tab/>
        <w:t xml:space="preserve"> </w:t>
      </w:r>
      <w:r>
        <w:rPr>
          <w:b w:val="0"/>
          <w:sz w:val="20"/>
        </w:rPr>
        <w:tab/>
      </w:r>
      <w:r>
        <w:t>Derivative Assets and Liabilities</w:t>
      </w:r>
    </w:p>
    <w:p w14:paraId="55462A0E" w14:textId="77777777" w:rsidR="00572908" w:rsidRDefault="00000000">
      <w:pPr>
        <w:spacing w:before="0" w:after="453" w:line="259" w:lineRule="auto"/>
        <w:ind w:left="0" w:right="-1" w:firstLine="0"/>
        <w:jc w:val="center"/>
      </w:pPr>
      <w:r>
        <w:rPr>
          <w:rFonts w:ascii="Calibri" w:eastAsia="Calibri" w:hAnsi="Calibri" w:cs="Calibri"/>
          <w:noProof/>
          <w:sz w:val="22"/>
        </w:rPr>
        <mc:AlternateContent>
          <mc:Choice Requires="wpg">
            <w:drawing>
              <wp:inline distT="0" distB="0" distL="0" distR="0" wp14:anchorId="6CE4F2E6" wp14:editId="264762A8">
                <wp:extent cx="6896100" cy="800100"/>
                <wp:effectExtent l="0" t="0" r="0" b="0"/>
                <wp:docPr id="88747" name="Group 88747"/>
                <wp:cNvGraphicFramePr/>
                <a:graphic xmlns:a="http://schemas.openxmlformats.org/drawingml/2006/main">
                  <a:graphicData uri="http://schemas.microsoft.com/office/word/2010/wordprocessingGroup">
                    <wpg:wgp>
                      <wpg:cNvGrpSpPr/>
                      <wpg:grpSpPr>
                        <a:xfrm>
                          <a:off x="0" y="0"/>
                          <a:ext cx="6896100" cy="800100"/>
                          <a:chOff x="0" y="0"/>
                          <a:chExt cx="6896100" cy="800100"/>
                        </a:xfrm>
                      </wpg:grpSpPr>
                      <wps:wsp>
                        <wps:cNvPr id="121873" name="Shape 121873"/>
                        <wps:cNvSpPr/>
                        <wps:spPr>
                          <a:xfrm>
                            <a:off x="44577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74" name="Shape 121874"/>
                        <wps:cNvSpPr/>
                        <wps:spPr>
                          <a:xfrm>
                            <a:off x="45339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75" name="Shape 121875"/>
                        <wps:cNvSpPr/>
                        <wps:spPr>
                          <a:xfrm>
                            <a:off x="55626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76" name="Shape 121876"/>
                        <wps:cNvSpPr/>
                        <wps:spPr>
                          <a:xfrm>
                            <a:off x="56388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77" name="Shape 121877"/>
                        <wps:cNvSpPr/>
                        <wps:spPr>
                          <a:xfrm>
                            <a:off x="57054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78" name="Shape 121878"/>
                        <wps:cNvSpPr/>
                        <wps:spPr>
                          <a:xfrm>
                            <a:off x="57912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79" name="Shape 121879"/>
                        <wps:cNvSpPr/>
                        <wps:spPr>
                          <a:xfrm>
                            <a:off x="68199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80" name="Shape 121880"/>
                        <wps:cNvSpPr/>
                        <wps:spPr>
                          <a:xfrm>
                            <a:off x="0" y="200025"/>
                            <a:ext cx="2124075" cy="9525"/>
                          </a:xfrm>
                          <a:custGeom>
                            <a:avLst/>
                            <a:gdLst/>
                            <a:ahLst/>
                            <a:cxnLst/>
                            <a:rect l="0" t="0" r="0" b="0"/>
                            <a:pathLst>
                              <a:path w="2124075" h="9525">
                                <a:moveTo>
                                  <a:pt x="0" y="0"/>
                                </a:moveTo>
                                <a:lnTo>
                                  <a:pt x="2124075" y="0"/>
                                </a:lnTo>
                                <a:lnTo>
                                  <a:pt x="2124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81" name="Shape 121881"/>
                        <wps:cNvSpPr/>
                        <wps:spPr>
                          <a:xfrm>
                            <a:off x="2190750" y="200025"/>
                            <a:ext cx="2190750" cy="9525"/>
                          </a:xfrm>
                          <a:custGeom>
                            <a:avLst/>
                            <a:gdLst/>
                            <a:ahLst/>
                            <a:cxnLst/>
                            <a:rect l="0" t="0" r="0" b="0"/>
                            <a:pathLst>
                              <a:path w="2190750" h="9525">
                                <a:moveTo>
                                  <a:pt x="0" y="0"/>
                                </a:moveTo>
                                <a:lnTo>
                                  <a:pt x="2190750" y="0"/>
                                </a:lnTo>
                                <a:lnTo>
                                  <a:pt x="2190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82" name="Shape 121882"/>
                        <wps:cNvSpPr/>
                        <wps:spPr>
                          <a:xfrm>
                            <a:off x="445770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83" name="Shape 121883"/>
                        <wps:cNvSpPr/>
                        <wps:spPr>
                          <a:xfrm>
                            <a:off x="4533900"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84" name="Shape 121884"/>
                        <wps:cNvSpPr/>
                        <wps:spPr>
                          <a:xfrm>
                            <a:off x="556260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85" name="Shape 121885"/>
                        <wps:cNvSpPr/>
                        <wps:spPr>
                          <a:xfrm>
                            <a:off x="5705475"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86" name="Shape 121886"/>
                        <wps:cNvSpPr/>
                        <wps:spPr>
                          <a:xfrm>
                            <a:off x="5791200"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87" name="Shape 121887"/>
                        <wps:cNvSpPr/>
                        <wps:spPr>
                          <a:xfrm>
                            <a:off x="681990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88" name="Shape 121888"/>
                        <wps:cNvSpPr/>
                        <wps:spPr>
                          <a:xfrm>
                            <a:off x="4457700" y="581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89" name="Shape 121889"/>
                        <wps:cNvSpPr/>
                        <wps:spPr>
                          <a:xfrm>
                            <a:off x="4533900" y="581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90" name="Shape 121890"/>
                        <wps:cNvSpPr/>
                        <wps:spPr>
                          <a:xfrm>
                            <a:off x="5562600" y="581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91" name="Shape 121891"/>
                        <wps:cNvSpPr/>
                        <wps:spPr>
                          <a:xfrm>
                            <a:off x="5705475" y="581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92" name="Shape 121892"/>
                        <wps:cNvSpPr/>
                        <wps:spPr>
                          <a:xfrm>
                            <a:off x="5791200" y="581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93" name="Shape 121893"/>
                        <wps:cNvSpPr/>
                        <wps:spPr>
                          <a:xfrm>
                            <a:off x="6819900" y="581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94" name="Shape 121894"/>
                        <wps:cNvSpPr/>
                        <wps:spPr>
                          <a:xfrm>
                            <a:off x="4457700" y="7715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95" name="Shape 121895"/>
                        <wps:cNvSpPr/>
                        <wps:spPr>
                          <a:xfrm>
                            <a:off x="4457700" y="7905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96" name="Shape 121896"/>
                        <wps:cNvSpPr/>
                        <wps:spPr>
                          <a:xfrm>
                            <a:off x="4533900" y="7715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97" name="Shape 121897"/>
                        <wps:cNvSpPr/>
                        <wps:spPr>
                          <a:xfrm>
                            <a:off x="4533900" y="7905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98" name="Shape 121898"/>
                        <wps:cNvSpPr/>
                        <wps:spPr>
                          <a:xfrm>
                            <a:off x="5562600" y="7715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99" name="Shape 121899"/>
                        <wps:cNvSpPr/>
                        <wps:spPr>
                          <a:xfrm>
                            <a:off x="5562600" y="7905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00" name="Shape 121900"/>
                        <wps:cNvSpPr/>
                        <wps:spPr>
                          <a:xfrm>
                            <a:off x="5705475" y="7715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01" name="Shape 121901"/>
                        <wps:cNvSpPr/>
                        <wps:spPr>
                          <a:xfrm>
                            <a:off x="5705475" y="7905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02" name="Shape 121902"/>
                        <wps:cNvSpPr/>
                        <wps:spPr>
                          <a:xfrm>
                            <a:off x="5791200" y="7715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03" name="Shape 121903"/>
                        <wps:cNvSpPr/>
                        <wps:spPr>
                          <a:xfrm>
                            <a:off x="5791200" y="7905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04" name="Shape 121904"/>
                        <wps:cNvSpPr/>
                        <wps:spPr>
                          <a:xfrm>
                            <a:off x="6819900" y="7715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05" name="Shape 121905"/>
                        <wps:cNvSpPr/>
                        <wps:spPr>
                          <a:xfrm>
                            <a:off x="6819900" y="7905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0" name="Rectangle 4490"/>
                        <wps:cNvSpPr/>
                        <wps:spPr>
                          <a:xfrm>
                            <a:off x="19050" y="65460"/>
                            <a:ext cx="2757349" cy="135854"/>
                          </a:xfrm>
                          <a:prstGeom prst="rect">
                            <a:avLst/>
                          </a:prstGeom>
                          <a:ln>
                            <a:noFill/>
                          </a:ln>
                        </wps:spPr>
                        <wps:txbx>
                          <w:txbxContent>
                            <w:p w14:paraId="1AE3EAAC" w14:textId="77777777" w:rsidR="00572908" w:rsidRDefault="00000000">
                              <w:pPr>
                                <w:spacing w:before="0" w:after="160" w:line="259" w:lineRule="auto"/>
                                <w:ind w:left="0" w:firstLine="0"/>
                              </w:pPr>
                              <w:r>
                                <w:rPr>
                                  <w:b/>
                                  <w:sz w:val="18"/>
                                </w:rPr>
                                <w:t>Derivatives designated as cash flow hedges</w:t>
                              </w:r>
                            </w:p>
                          </w:txbxContent>
                        </wps:txbx>
                        <wps:bodyPr horzOverflow="overflow" vert="horz" lIns="0" tIns="0" rIns="0" bIns="0" rtlCol="0">
                          <a:noAutofit/>
                        </wps:bodyPr>
                      </wps:wsp>
                      <wps:wsp>
                        <wps:cNvPr id="4491" name="Rectangle 4491"/>
                        <wps:cNvSpPr/>
                        <wps:spPr>
                          <a:xfrm>
                            <a:off x="2212628" y="65460"/>
                            <a:ext cx="1435570" cy="135854"/>
                          </a:xfrm>
                          <a:prstGeom prst="rect">
                            <a:avLst/>
                          </a:prstGeom>
                          <a:ln>
                            <a:noFill/>
                          </a:ln>
                        </wps:spPr>
                        <wps:txbx>
                          <w:txbxContent>
                            <w:p w14:paraId="27268366" w14:textId="77777777" w:rsidR="00572908" w:rsidRDefault="00000000">
                              <w:pPr>
                                <w:spacing w:before="0" w:after="160" w:line="259" w:lineRule="auto"/>
                                <w:ind w:left="0" w:firstLine="0"/>
                              </w:pPr>
                              <w:r>
                                <w:rPr>
                                  <w:b/>
                                  <w:sz w:val="18"/>
                                </w:rPr>
                                <w:t>Balance sheet location</w:t>
                              </w:r>
                            </w:p>
                          </w:txbxContent>
                        </wps:txbx>
                        <wps:bodyPr horzOverflow="overflow" vert="horz" lIns="0" tIns="0" rIns="0" bIns="0" rtlCol="0">
                          <a:noAutofit/>
                        </wps:bodyPr>
                      </wps:wsp>
                      <wps:wsp>
                        <wps:cNvPr id="4493" name="Rectangle 4493"/>
                        <wps:cNvSpPr/>
                        <wps:spPr>
                          <a:xfrm>
                            <a:off x="4655344" y="65460"/>
                            <a:ext cx="1034664" cy="135854"/>
                          </a:xfrm>
                          <a:prstGeom prst="rect">
                            <a:avLst/>
                          </a:prstGeom>
                          <a:ln>
                            <a:noFill/>
                          </a:ln>
                        </wps:spPr>
                        <wps:txbx>
                          <w:txbxContent>
                            <w:p w14:paraId="0998612E" w14:textId="77777777" w:rsidR="00572908" w:rsidRDefault="00000000">
                              <w:pPr>
                                <w:spacing w:before="0" w:after="160" w:line="259" w:lineRule="auto"/>
                                <w:ind w:left="0" w:firstLine="0"/>
                              </w:pPr>
                              <w:r>
                                <w:rPr>
                                  <w:b/>
                                  <w:sz w:val="18"/>
                                </w:rPr>
                                <w:t>January 3, 2020</w:t>
                              </w:r>
                            </w:p>
                          </w:txbxContent>
                        </wps:txbx>
                        <wps:bodyPr horzOverflow="overflow" vert="horz" lIns="0" tIns="0" rIns="0" bIns="0" rtlCol="0">
                          <a:noAutofit/>
                        </wps:bodyPr>
                      </wps:wsp>
                      <wps:wsp>
                        <wps:cNvPr id="4494" name="Rectangle 4494"/>
                        <wps:cNvSpPr/>
                        <wps:spPr>
                          <a:xfrm>
                            <a:off x="5823496" y="65460"/>
                            <a:ext cx="1268112" cy="135854"/>
                          </a:xfrm>
                          <a:prstGeom prst="rect">
                            <a:avLst/>
                          </a:prstGeom>
                          <a:ln>
                            <a:noFill/>
                          </a:ln>
                        </wps:spPr>
                        <wps:txbx>
                          <w:txbxContent>
                            <w:p w14:paraId="3F6B3679" w14:textId="77777777" w:rsidR="00572908" w:rsidRDefault="00000000">
                              <w:pPr>
                                <w:spacing w:before="0" w:after="160" w:line="259" w:lineRule="auto"/>
                                <w:ind w:left="0" w:firstLine="0"/>
                              </w:pPr>
                              <w:r>
                                <w:rPr>
                                  <w:b/>
                                  <w:sz w:val="18"/>
                                </w:rPr>
                                <w:t>September 27, 2019</w:t>
                              </w:r>
                            </w:p>
                          </w:txbxContent>
                        </wps:txbx>
                        <wps:bodyPr horzOverflow="overflow" vert="horz" lIns="0" tIns="0" rIns="0" bIns="0" rtlCol="0">
                          <a:noAutofit/>
                        </wps:bodyPr>
                      </wps:wsp>
                      <wps:wsp>
                        <wps:cNvPr id="4495" name="Rectangle 4495"/>
                        <wps:cNvSpPr/>
                        <wps:spPr>
                          <a:xfrm>
                            <a:off x="19050" y="254124"/>
                            <a:ext cx="1658774" cy="138295"/>
                          </a:xfrm>
                          <a:prstGeom prst="rect">
                            <a:avLst/>
                          </a:prstGeom>
                          <a:ln>
                            <a:noFill/>
                          </a:ln>
                        </wps:spPr>
                        <wps:txbx>
                          <w:txbxContent>
                            <w:p w14:paraId="4C1E68BF" w14:textId="77777777" w:rsidR="00572908" w:rsidRDefault="00000000">
                              <w:pPr>
                                <w:spacing w:before="0" w:after="160" w:line="259" w:lineRule="auto"/>
                                <w:ind w:left="0" w:firstLine="0"/>
                              </w:pPr>
                              <w:r>
                                <w:rPr>
                                  <w:sz w:val="18"/>
                                </w:rPr>
                                <w:t>Interest rate swap contracts</w:t>
                              </w:r>
                            </w:p>
                          </w:txbxContent>
                        </wps:txbx>
                        <wps:bodyPr horzOverflow="overflow" vert="horz" lIns="0" tIns="0" rIns="0" bIns="0" rtlCol="0">
                          <a:noAutofit/>
                        </wps:bodyPr>
                      </wps:wsp>
                      <wps:wsp>
                        <wps:cNvPr id="4496" name="Rectangle 4496"/>
                        <wps:cNvSpPr/>
                        <wps:spPr>
                          <a:xfrm>
                            <a:off x="2212628" y="254124"/>
                            <a:ext cx="2798694" cy="138295"/>
                          </a:xfrm>
                          <a:prstGeom prst="rect">
                            <a:avLst/>
                          </a:prstGeom>
                          <a:ln>
                            <a:noFill/>
                          </a:ln>
                        </wps:spPr>
                        <wps:txbx>
                          <w:txbxContent>
                            <w:p w14:paraId="6DDB75BA" w14:textId="77777777" w:rsidR="00572908" w:rsidRDefault="00000000">
                              <w:pPr>
                                <w:spacing w:before="0" w:after="160" w:line="259" w:lineRule="auto"/>
                                <w:ind w:left="0" w:firstLine="0"/>
                              </w:pPr>
                              <w:r>
                                <w:rPr>
                                  <w:sz w:val="18"/>
                                </w:rPr>
                                <w:t>Accrued liabilities and other current liabilities</w:t>
                              </w:r>
                            </w:p>
                          </w:txbxContent>
                        </wps:txbx>
                        <wps:bodyPr horzOverflow="overflow" vert="horz" lIns="0" tIns="0" rIns="0" bIns="0" rtlCol="0">
                          <a:noAutofit/>
                        </wps:bodyPr>
                      </wps:wsp>
                      <wps:wsp>
                        <wps:cNvPr id="4497" name="Rectangle 4497"/>
                        <wps:cNvSpPr/>
                        <wps:spPr>
                          <a:xfrm>
                            <a:off x="4403378" y="245343"/>
                            <a:ext cx="42217" cy="153603"/>
                          </a:xfrm>
                          <a:prstGeom prst="rect">
                            <a:avLst/>
                          </a:prstGeom>
                          <a:ln>
                            <a:noFill/>
                          </a:ln>
                        </wps:spPr>
                        <wps:txbx>
                          <w:txbxContent>
                            <w:p w14:paraId="177D8F57" w14:textId="77777777" w:rsidR="00572908" w:rsidRDefault="00000000">
                              <w:pPr>
                                <w:spacing w:before="0" w:after="160" w:line="259" w:lineRule="auto"/>
                                <w:ind w:left="0" w:firstLine="0"/>
                              </w:pPr>
                              <w:r>
                                <w:t xml:space="preserve"> </w:t>
                              </w:r>
                            </w:p>
                          </w:txbxContent>
                        </wps:txbx>
                        <wps:bodyPr horzOverflow="overflow" vert="horz" lIns="0" tIns="0" rIns="0" bIns="0" rtlCol="0">
                          <a:noAutofit/>
                        </wps:bodyPr>
                      </wps:wsp>
                      <wps:wsp>
                        <wps:cNvPr id="4498" name="Rectangle 4498"/>
                        <wps:cNvSpPr/>
                        <wps:spPr>
                          <a:xfrm>
                            <a:off x="4473327" y="254124"/>
                            <a:ext cx="76010" cy="138295"/>
                          </a:xfrm>
                          <a:prstGeom prst="rect">
                            <a:avLst/>
                          </a:prstGeom>
                          <a:ln>
                            <a:noFill/>
                          </a:ln>
                        </wps:spPr>
                        <wps:txbx>
                          <w:txbxContent>
                            <w:p w14:paraId="1D09EB80"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4499" name="Rectangle 4499"/>
                        <wps:cNvSpPr/>
                        <wps:spPr>
                          <a:xfrm>
                            <a:off x="5384751" y="254124"/>
                            <a:ext cx="50624" cy="138295"/>
                          </a:xfrm>
                          <a:prstGeom prst="rect">
                            <a:avLst/>
                          </a:prstGeom>
                          <a:ln>
                            <a:noFill/>
                          </a:ln>
                        </wps:spPr>
                        <wps:txbx>
                          <w:txbxContent>
                            <w:p w14:paraId="24D76F9B"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4500" name="Rectangle 4500"/>
                        <wps:cNvSpPr/>
                        <wps:spPr>
                          <a:xfrm>
                            <a:off x="5422851" y="254124"/>
                            <a:ext cx="190024" cy="138295"/>
                          </a:xfrm>
                          <a:prstGeom prst="rect">
                            <a:avLst/>
                          </a:prstGeom>
                          <a:ln>
                            <a:noFill/>
                          </a:ln>
                        </wps:spPr>
                        <wps:txbx>
                          <w:txbxContent>
                            <w:p w14:paraId="1CA69555" w14:textId="77777777" w:rsidR="00572908" w:rsidRDefault="00000000">
                              <w:pPr>
                                <w:spacing w:before="0" w:after="160" w:line="259" w:lineRule="auto"/>
                                <w:ind w:left="0" w:firstLine="0"/>
                              </w:pPr>
                              <w:r>
                                <w:rPr>
                                  <w:sz w:val="18"/>
                                </w:rPr>
                                <w:t>0.3</w:t>
                              </w:r>
                            </w:p>
                          </w:txbxContent>
                        </wps:txbx>
                        <wps:bodyPr horzOverflow="overflow" vert="horz" lIns="0" tIns="0" rIns="0" bIns="0" rtlCol="0">
                          <a:noAutofit/>
                        </wps:bodyPr>
                      </wps:wsp>
                      <wps:wsp>
                        <wps:cNvPr id="4501" name="Rectangle 4501"/>
                        <wps:cNvSpPr/>
                        <wps:spPr>
                          <a:xfrm>
                            <a:off x="5565726" y="254124"/>
                            <a:ext cx="50624" cy="138295"/>
                          </a:xfrm>
                          <a:prstGeom prst="rect">
                            <a:avLst/>
                          </a:prstGeom>
                          <a:ln>
                            <a:noFill/>
                          </a:ln>
                        </wps:spPr>
                        <wps:txbx>
                          <w:txbxContent>
                            <w:p w14:paraId="63B23477"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4502" name="Rectangle 4502"/>
                        <wps:cNvSpPr/>
                        <wps:spPr>
                          <a:xfrm>
                            <a:off x="5723483" y="254124"/>
                            <a:ext cx="76010" cy="138295"/>
                          </a:xfrm>
                          <a:prstGeom prst="rect">
                            <a:avLst/>
                          </a:prstGeom>
                          <a:ln>
                            <a:noFill/>
                          </a:ln>
                        </wps:spPr>
                        <wps:txbx>
                          <w:txbxContent>
                            <w:p w14:paraId="28BCD159"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4503" name="Rectangle 4503"/>
                        <wps:cNvSpPr/>
                        <wps:spPr>
                          <a:xfrm>
                            <a:off x="6709470" y="254124"/>
                            <a:ext cx="152019" cy="138295"/>
                          </a:xfrm>
                          <a:prstGeom prst="rect">
                            <a:avLst/>
                          </a:prstGeom>
                          <a:ln>
                            <a:noFill/>
                          </a:ln>
                        </wps:spPr>
                        <wps:txbx>
                          <w:txbxContent>
                            <w:p w14:paraId="2569D382"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4504" name="Rectangle 4504"/>
                        <wps:cNvSpPr/>
                        <wps:spPr>
                          <a:xfrm>
                            <a:off x="19050" y="444624"/>
                            <a:ext cx="1658774" cy="138295"/>
                          </a:xfrm>
                          <a:prstGeom prst="rect">
                            <a:avLst/>
                          </a:prstGeom>
                          <a:ln>
                            <a:noFill/>
                          </a:ln>
                        </wps:spPr>
                        <wps:txbx>
                          <w:txbxContent>
                            <w:p w14:paraId="2C1C99F5" w14:textId="77777777" w:rsidR="00572908" w:rsidRDefault="00000000">
                              <w:pPr>
                                <w:spacing w:before="0" w:after="160" w:line="259" w:lineRule="auto"/>
                                <w:ind w:left="0" w:firstLine="0"/>
                              </w:pPr>
                              <w:r>
                                <w:rPr>
                                  <w:sz w:val="18"/>
                                </w:rPr>
                                <w:t>Interest rate swap contracts</w:t>
                              </w:r>
                            </w:p>
                          </w:txbxContent>
                        </wps:txbx>
                        <wps:bodyPr horzOverflow="overflow" vert="horz" lIns="0" tIns="0" rIns="0" bIns="0" rtlCol="0">
                          <a:noAutofit/>
                        </wps:bodyPr>
                      </wps:wsp>
                      <wps:wsp>
                        <wps:cNvPr id="4505" name="Rectangle 4505"/>
                        <wps:cNvSpPr/>
                        <wps:spPr>
                          <a:xfrm>
                            <a:off x="2212628" y="444624"/>
                            <a:ext cx="1587366" cy="138295"/>
                          </a:xfrm>
                          <a:prstGeom prst="rect">
                            <a:avLst/>
                          </a:prstGeom>
                          <a:ln>
                            <a:noFill/>
                          </a:ln>
                        </wps:spPr>
                        <wps:txbx>
                          <w:txbxContent>
                            <w:p w14:paraId="3DACE481" w14:textId="77777777" w:rsidR="00572908" w:rsidRDefault="00000000">
                              <w:pPr>
                                <w:spacing w:before="0" w:after="160" w:line="259" w:lineRule="auto"/>
                                <w:ind w:left="0" w:firstLine="0"/>
                              </w:pPr>
                              <w:r>
                                <w:rPr>
                                  <w:sz w:val="18"/>
                                </w:rPr>
                                <w:t>Other long-term liabilities</w:t>
                              </w:r>
                            </w:p>
                          </w:txbxContent>
                        </wps:txbx>
                        <wps:bodyPr horzOverflow="overflow" vert="horz" lIns="0" tIns="0" rIns="0" bIns="0" rtlCol="0">
                          <a:noAutofit/>
                        </wps:bodyPr>
                      </wps:wsp>
                      <wps:wsp>
                        <wps:cNvPr id="4506" name="Rectangle 4506"/>
                        <wps:cNvSpPr/>
                        <wps:spPr>
                          <a:xfrm>
                            <a:off x="4403378" y="435843"/>
                            <a:ext cx="42217" cy="153603"/>
                          </a:xfrm>
                          <a:prstGeom prst="rect">
                            <a:avLst/>
                          </a:prstGeom>
                          <a:ln>
                            <a:noFill/>
                          </a:ln>
                        </wps:spPr>
                        <wps:txbx>
                          <w:txbxContent>
                            <w:p w14:paraId="687D938B" w14:textId="77777777" w:rsidR="00572908" w:rsidRDefault="00000000">
                              <w:pPr>
                                <w:spacing w:before="0" w:after="160" w:line="259" w:lineRule="auto"/>
                                <w:ind w:left="0" w:firstLine="0"/>
                              </w:pPr>
                              <w:r>
                                <w:t xml:space="preserve"> </w:t>
                              </w:r>
                            </w:p>
                          </w:txbxContent>
                        </wps:txbx>
                        <wps:bodyPr horzOverflow="overflow" vert="horz" lIns="0" tIns="0" rIns="0" bIns="0" rtlCol="0">
                          <a:noAutofit/>
                        </wps:bodyPr>
                      </wps:wsp>
                      <wps:wsp>
                        <wps:cNvPr id="4507" name="Rectangle 4507"/>
                        <wps:cNvSpPr/>
                        <wps:spPr>
                          <a:xfrm>
                            <a:off x="5384751" y="444624"/>
                            <a:ext cx="50624" cy="138295"/>
                          </a:xfrm>
                          <a:prstGeom prst="rect">
                            <a:avLst/>
                          </a:prstGeom>
                          <a:ln>
                            <a:noFill/>
                          </a:ln>
                        </wps:spPr>
                        <wps:txbx>
                          <w:txbxContent>
                            <w:p w14:paraId="6925D267"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4508" name="Rectangle 4508"/>
                        <wps:cNvSpPr/>
                        <wps:spPr>
                          <a:xfrm>
                            <a:off x="5422851" y="444624"/>
                            <a:ext cx="190024" cy="138295"/>
                          </a:xfrm>
                          <a:prstGeom prst="rect">
                            <a:avLst/>
                          </a:prstGeom>
                          <a:ln>
                            <a:noFill/>
                          </a:ln>
                        </wps:spPr>
                        <wps:txbx>
                          <w:txbxContent>
                            <w:p w14:paraId="5530601F" w14:textId="77777777" w:rsidR="00572908" w:rsidRDefault="00000000">
                              <w:pPr>
                                <w:spacing w:before="0" w:after="160" w:line="259" w:lineRule="auto"/>
                                <w:ind w:left="0" w:firstLine="0"/>
                              </w:pPr>
                              <w:r>
                                <w:rPr>
                                  <w:sz w:val="18"/>
                                </w:rPr>
                                <w:t>0.2</w:t>
                              </w:r>
                            </w:p>
                          </w:txbxContent>
                        </wps:txbx>
                        <wps:bodyPr horzOverflow="overflow" vert="horz" lIns="0" tIns="0" rIns="0" bIns="0" rtlCol="0">
                          <a:noAutofit/>
                        </wps:bodyPr>
                      </wps:wsp>
                      <wps:wsp>
                        <wps:cNvPr id="4509" name="Rectangle 4509"/>
                        <wps:cNvSpPr/>
                        <wps:spPr>
                          <a:xfrm>
                            <a:off x="5565726" y="444624"/>
                            <a:ext cx="50624" cy="138295"/>
                          </a:xfrm>
                          <a:prstGeom prst="rect">
                            <a:avLst/>
                          </a:prstGeom>
                          <a:ln>
                            <a:noFill/>
                          </a:ln>
                        </wps:spPr>
                        <wps:txbx>
                          <w:txbxContent>
                            <w:p w14:paraId="47430A86"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4510" name="Rectangle 4510"/>
                        <wps:cNvSpPr/>
                        <wps:spPr>
                          <a:xfrm>
                            <a:off x="6642795" y="444624"/>
                            <a:ext cx="50624" cy="138295"/>
                          </a:xfrm>
                          <a:prstGeom prst="rect">
                            <a:avLst/>
                          </a:prstGeom>
                          <a:ln>
                            <a:noFill/>
                          </a:ln>
                        </wps:spPr>
                        <wps:txbx>
                          <w:txbxContent>
                            <w:p w14:paraId="4410B1BA"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4511" name="Rectangle 4511"/>
                        <wps:cNvSpPr/>
                        <wps:spPr>
                          <a:xfrm>
                            <a:off x="6680895" y="444624"/>
                            <a:ext cx="190024" cy="138295"/>
                          </a:xfrm>
                          <a:prstGeom prst="rect">
                            <a:avLst/>
                          </a:prstGeom>
                          <a:ln>
                            <a:noFill/>
                          </a:ln>
                        </wps:spPr>
                        <wps:txbx>
                          <w:txbxContent>
                            <w:p w14:paraId="564B45A5" w14:textId="77777777" w:rsidR="00572908" w:rsidRDefault="00000000">
                              <w:pPr>
                                <w:spacing w:before="0" w:after="160" w:line="259" w:lineRule="auto"/>
                                <w:ind w:left="0" w:firstLine="0"/>
                              </w:pPr>
                              <w:r>
                                <w:rPr>
                                  <w:sz w:val="18"/>
                                </w:rPr>
                                <w:t>0.5</w:t>
                              </w:r>
                            </w:p>
                          </w:txbxContent>
                        </wps:txbx>
                        <wps:bodyPr horzOverflow="overflow" vert="horz" lIns="0" tIns="0" rIns="0" bIns="0" rtlCol="0">
                          <a:noAutofit/>
                        </wps:bodyPr>
                      </wps:wsp>
                      <wps:wsp>
                        <wps:cNvPr id="4512" name="Rectangle 4512"/>
                        <wps:cNvSpPr/>
                        <wps:spPr>
                          <a:xfrm>
                            <a:off x="6823770" y="444624"/>
                            <a:ext cx="50624" cy="138295"/>
                          </a:xfrm>
                          <a:prstGeom prst="rect">
                            <a:avLst/>
                          </a:prstGeom>
                          <a:ln>
                            <a:noFill/>
                          </a:ln>
                        </wps:spPr>
                        <wps:txbx>
                          <w:txbxContent>
                            <w:p w14:paraId="5A8D943D"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4513" name="Rectangle 4513"/>
                        <wps:cNvSpPr/>
                        <wps:spPr>
                          <a:xfrm>
                            <a:off x="19050" y="635868"/>
                            <a:ext cx="42217" cy="153603"/>
                          </a:xfrm>
                          <a:prstGeom prst="rect">
                            <a:avLst/>
                          </a:prstGeom>
                          <a:ln>
                            <a:noFill/>
                          </a:ln>
                        </wps:spPr>
                        <wps:txbx>
                          <w:txbxContent>
                            <w:p w14:paraId="44AC2352" w14:textId="77777777" w:rsidR="00572908" w:rsidRDefault="00000000">
                              <w:pPr>
                                <w:spacing w:before="0" w:after="160" w:line="259" w:lineRule="auto"/>
                                <w:ind w:left="0" w:firstLine="0"/>
                              </w:pPr>
                              <w:r>
                                <w:t xml:space="preserve"> </w:t>
                              </w:r>
                            </w:p>
                          </w:txbxContent>
                        </wps:txbx>
                        <wps:bodyPr horzOverflow="overflow" vert="horz" lIns="0" tIns="0" rIns="0" bIns="0" rtlCol="0">
                          <a:noAutofit/>
                        </wps:bodyPr>
                      </wps:wsp>
                      <wps:wsp>
                        <wps:cNvPr id="4514" name="Rectangle 4514"/>
                        <wps:cNvSpPr/>
                        <wps:spPr>
                          <a:xfrm>
                            <a:off x="2212628" y="635868"/>
                            <a:ext cx="42217" cy="153603"/>
                          </a:xfrm>
                          <a:prstGeom prst="rect">
                            <a:avLst/>
                          </a:prstGeom>
                          <a:ln>
                            <a:noFill/>
                          </a:ln>
                        </wps:spPr>
                        <wps:txbx>
                          <w:txbxContent>
                            <w:p w14:paraId="4F2EC4DD" w14:textId="77777777" w:rsidR="00572908" w:rsidRDefault="00000000">
                              <w:pPr>
                                <w:spacing w:before="0" w:after="160" w:line="259" w:lineRule="auto"/>
                                <w:ind w:left="0" w:firstLine="0"/>
                              </w:pPr>
                              <w:r>
                                <w:t xml:space="preserve"> </w:t>
                              </w:r>
                            </w:p>
                          </w:txbxContent>
                        </wps:txbx>
                        <wps:bodyPr horzOverflow="overflow" vert="horz" lIns="0" tIns="0" rIns="0" bIns="0" rtlCol="0">
                          <a:noAutofit/>
                        </wps:bodyPr>
                      </wps:wsp>
                      <wps:wsp>
                        <wps:cNvPr id="4515" name="Rectangle 4515"/>
                        <wps:cNvSpPr/>
                        <wps:spPr>
                          <a:xfrm>
                            <a:off x="4403378" y="635868"/>
                            <a:ext cx="42217" cy="153603"/>
                          </a:xfrm>
                          <a:prstGeom prst="rect">
                            <a:avLst/>
                          </a:prstGeom>
                          <a:ln>
                            <a:noFill/>
                          </a:ln>
                        </wps:spPr>
                        <wps:txbx>
                          <w:txbxContent>
                            <w:p w14:paraId="3BF519D1" w14:textId="77777777" w:rsidR="00572908" w:rsidRDefault="00000000">
                              <w:pPr>
                                <w:spacing w:before="0" w:after="160" w:line="259" w:lineRule="auto"/>
                                <w:ind w:left="0" w:firstLine="0"/>
                              </w:pPr>
                              <w:r>
                                <w:t xml:space="preserve"> </w:t>
                              </w:r>
                            </w:p>
                          </w:txbxContent>
                        </wps:txbx>
                        <wps:bodyPr horzOverflow="overflow" vert="horz" lIns="0" tIns="0" rIns="0" bIns="0" rtlCol="0">
                          <a:noAutofit/>
                        </wps:bodyPr>
                      </wps:wsp>
                      <wps:wsp>
                        <wps:cNvPr id="4516" name="Rectangle 4516"/>
                        <wps:cNvSpPr/>
                        <wps:spPr>
                          <a:xfrm>
                            <a:off x="4473327" y="635124"/>
                            <a:ext cx="76010" cy="138295"/>
                          </a:xfrm>
                          <a:prstGeom prst="rect">
                            <a:avLst/>
                          </a:prstGeom>
                          <a:ln>
                            <a:noFill/>
                          </a:ln>
                        </wps:spPr>
                        <wps:txbx>
                          <w:txbxContent>
                            <w:p w14:paraId="3324D76A"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4517" name="Rectangle 4517"/>
                        <wps:cNvSpPr/>
                        <wps:spPr>
                          <a:xfrm>
                            <a:off x="5384751" y="635124"/>
                            <a:ext cx="50624" cy="138295"/>
                          </a:xfrm>
                          <a:prstGeom prst="rect">
                            <a:avLst/>
                          </a:prstGeom>
                          <a:ln>
                            <a:noFill/>
                          </a:ln>
                        </wps:spPr>
                        <wps:txbx>
                          <w:txbxContent>
                            <w:p w14:paraId="7C1A4300"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4518" name="Rectangle 4518"/>
                        <wps:cNvSpPr/>
                        <wps:spPr>
                          <a:xfrm>
                            <a:off x="5422851" y="635124"/>
                            <a:ext cx="190024" cy="138295"/>
                          </a:xfrm>
                          <a:prstGeom prst="rect">
                            <a:avLst/>
                          </a:prstGeom>
                          <a:ln>
                            <a:noFill/>
                          </a:ln>
                        </wps:spPr>
                        <wps:txbx>
                          <w:txbxContent>
                            <w:p w14:paraId="2DD1F86A" w14:textId="77777777" w:rsidR="00572908" w:rsidRDefault="00000000">
                              <w:pPr>
                                <w:spacing w:before="0" w:after="160" w:line="259" w:lineRule="auto"/>
                                <w:ind w:left="0" w:firstLine="0"/>
                              </w:pPr>
                              <w:r>
                                <w:rPr>
                                  <w:sz w:val="18"/>
                                </w:rPr>
                                <w:t>0.5</w:t>
                              </w:r>
                            </w:p>
                          </w:txbxContent>
                        </wps:txbx>
                        <wps:bodyPr horzOverflow="overflow" vert="horz" lIns="0" tIns="0" rIns="0" bIns="0" rtlCol="0">
                          <a:noAutofit/>
                        </wps:bodyPr>
                      </wps:wsp>
                      <wps:wsp>
                        <wps:cNvPr id="4519" name="Rectangle 4519"/>
                        <wps:cNvSpPr/>
                        <wps:spPr>
                          <a:xfrm>
                            <a:off x="5565726" y="635124"/>
                            <a:ext cx="50624" cy="138295"/>
                          </a:xfrm>
                          <a:prstGeom prst="rect">
                            <a:avLst/>
                          </a:prstGeom>
                          <a:ln>
                            <a:noFill/>
                          </a:ln>
                        </wps:spPr>
                        <wps:txbx>
                          <w:txbxContent>
                            <w:p w14:paraId="3D55184A"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4520" name="Rectangle 4520"/>
                        <wps:cNvSpPr/>
                        <wps:spPr>
                          <a:xfrm>
                            <a:off x="5723483" y="635124"/>
                            <a:ext cx="76010" cy="138295"/>
                          </a:xfrm>
                          <a:prstGeom prst="rect">
                            <a:avLst/>
                          </a:prstGeom>
                          <a:ln>
                            <a:noFill/>
                          </a:ln>
                        </wps:spPr>
                        <wps:txbx>
                          <w:txbxContent>
                            <w:p w14:paraId="642205F2"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4521" name="Rectangle 4521"/>
                        <wps:cNvSpPr/>
                        <wps:spPr>
                          <a:xfrm>
                            <a:off x="6642795" y="635124"/>
                            <a:ext cx="50624" cy="138295"/>
                          </a:xfrm>
                          <a:prstGeom prst="rect">
                            <a:avLst/>
                          </a:prstGeom>
                          <a:ln>
                            <a:noFill/>
                          </a:ln>
                        </wps:spPr>
                        <wps:txbx>
                          <w:txbxContent>
                            <w:p w14:paraId="3F20637E"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4522" name="Rectangle 4522"/>
                        <wps:cNvSpPr/>
                        <wps:spPr>
                          <a:xfrm>
                            <a:off x="6680895" y="635124"/>
                            <a:ext cx="190024" cy="138295"/>
                          </a:xfrm>
                          <a:prstGeom prst="rect">
                            <a:avLst/>
                          </a:prstGeom>
                          <a:ln>
                            <a:noFill/>
                          </a:ln>
                        </wps:spPr>
                        <wps:txbx>
                          <w:txbxContent>
                            <w:p w14:paraId="7ECD26EA" w14:textId="77777777" w:rsidR="00572908" w:rsidRDefault="00000000">
                              <w:pPr>
                                <w:spacing w:before="0" w:after="160" w:line="259" w:lineRule="auto"/>
                                <w:ind w:left="0" w:firstLine="0"/>
                              </w:pPr>
                              <w:r>
                                <w:rPr>
                                  <w:sz w:val="18"/>
                                </w:rPr>
                                <w:t>0.5</w:t>
                              </w:r>
                            </w:p>
                          </w:txbxContent>
                        </wps:txbx>
                        <wps:bodyPr horzOverflow="overflow" vert="horz" lIns="0" tIns="0" rIns="0" bIns="0" rtlCol="0">
                          <a:noAutofit/>
                        </wps:bodyPr>
                      </wps:wsp>
                      <wps:wsp>
                        <wps:cNvPr id="4523" name="Rectangle 4523"/>
                        <wps:cNvSpPr/>
                        <wps:spPr>
                          <a:xfrm>
                            <a:off x="6823770" y="635124"/>
                            <a:ext cx="50624" cy="138295"/>
                          </a:xfrm>
                          <a:prstGeom prst="rect">
                            <a:avLst/>
                          </a:prstGeom>
                          <a:ln>
                            <a:noFill/>
                          </a:ln>
                        </wps:spPr>
                        <wps:txbx>
                          <w:txbxContent>
                            <w:p w14:paraId="7C93A7F7"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88747" style="width:543pt;height:63pt;mso-position-horizontal-relative:char;mso-position-vertical-relative:line" coordsize="68961,8001">
                <v:shape id="Shape 121906" style="position:absolute;width:762;height:95;left:44577;top:0;" coordsize="76200,9525" path="m0,0l76200,0l76200,9525l0,9525l0,0">
                  <v:stroke weight="0pt" endcap="flat" joinstyle="miter" miterlimit="10" on="false" color="#000000" opacity="0"/>
                  <v:fill on="true" color="#000000"/>
                </v:shape>
                <v:shape id="Shape 121907" style="position:absolute;width:10287;height:95;left:45339;top:0;" coordsize="1028700,9525" path="m0,0l1028700,0l1028700,9525l0,9525l0,0">
                  <v:stroke weight="0pt" endcap="flat" joinstyle="miter" miterlimit="10" on="false" color="#000000" opacity="0"/>
                  <v:fill on="true" color="#000000"/>
                </v:shape>
                <v:shape id="Shape 121908" style="position:absolute;width:762;height:95;left:55626;top:0;" coordsize="76200,9525" path="m0,0l76200,0l76200,9525l0,9525l0,0">
                  <v:stroke weight="0pt" endcap="flat" joinstyle="miter" miterlimit="10" on="false" color="#000000" opacity="0"/>
                  <v:fill on="true" color="#000000"/>
                </v:shape>
                <v:shape id="Shape 121909" style="position:absolute;width:666;height:95;left:56388;top:0;" coordsize="66675,9525" path="m0,0l66675,0l66675,9525l0,9525l0,0">
                  <v:stroke weight="0pt" endcap="flat" joinstyle="miter" miterlimit="10" on="false" color="#000000" opacity="0"/>
                  <v:fill on="true" color="#000000"/>
                </v:shape>
                <v:shape id="Shape 121910" style="position:absolute;width:857;height:95;left:57054;top:0;" coordsize="85725,9525" path="m0,0l85725,0l85725,9525l0,9525l0,0">
                  <v:stroke weight="0pt" endcap="flat" joinstyle="miter" miterlimit="10" on="false" color="#000000" opacity="0"/>
                  <v:fill on="true" color="#000000"/>
                </v:shape>
                <v:shape id="Shape 121911" style="position:absolute;width:10287;height:95;left:57912;top:0;" coordsize="1028700,9525" path="m0,0l1028700,0l1028700,9525l0,9525l0,0">
                  <v:stroke weight="0pt" endcap="flat" joinstyle="miter" miterlimit="10" on="false" color="#000000" opacity="0"/>
                  <v:fill on="true" color="#000000"/>
                </v:shape>
                <v:shape id="Shape 121912" style="position:absolute;width:762;height:95;left:68199;top:0;" coordsize="76200,9525" path="m0,0l76200,0l76200,9525l0,9525l0,0">
                  <v:stroke weight="0pt" endcap="flat" joinstyle="miter" miterlimit="10" on="false" color="#000000" opacity="0"/>
                  <v:fill on="true" color="#000000"/>
                </v:shape>
                <v:shape id="Shape 121913" style="position:absolute;width:21240;height:95;left:0;top:2000;" coordsize="2124075,9525" path="m0,0l2124075,0l2124075,9525l0,9525l0,0">
                  <v:stroke weight="0pt" endcap="flat" joinstyle="miter" miterlimit="10" on="false" color="#000000" opacity="0"/>
                  <v:fill on="true" color="#000000"/>
                </v:shape>
                <v:shape id="Shape 121914" style="position:absolute;width:21907;height:95;left:21907;top:2000;" coordsize="2190750,9525" path="m0,0l2190750,0l2190750,9525l0,9525l0,0">
                  <v:stroke weight="0pt" endcap="flat" joinstyle="miter" miterlimit="10" on="false" color="#000000" opacity="0"/>
                  <v:fill on="true" color="#000000"/>
                </v:shape>
                <v:shape id="Shape 121915" style="position:absolute;width:762;height:95;left:44577;top:2000;" coordsize="76200,9525" path="m0,0l76200,0l76200,9525l0,9525l0,0">
                  <v:stroke weight="0pt" endcap="flat" joinstyle="miter" miterlimit="10" on="false" color="#000000" opacity="0"/>
                  <v:fill on="true" color="#000000"/>
                </v:shape>
                <v:shape id="Shape 121916" style="position:absolute;width:10287;height:95;left:45339;top:2000;" coordsize="1028700,9525" path="m0,0l1028700,0l1028700,9525l0,9525l0,0">
                  <v:stroke weight="0pt" endcap="flat" joinstyle="miter" miterlimit="10" on="false" color="#000000" opacity="0"/>
                  <v:fill on="true" color="#000000"/>
                </v:shape>
                <v:shape id="Shape 121917" style="position:absolute;width:762;height:95;left:55626;top:2000;" coordsize="76200,9525" path="m0,0l76200,0l76200,9525l0,9525l0,0">
                  <v:stroke weight="0pt" endcap="flat" joinstyle="miter" miterlimit="10" on="false" color="#000000" opacity="0"/>
                  <v:fill on="true" color="#000000"/>
                </v:shape>
                <v:shape id="Shape 121918" style="position:absolute;width:857;height:95;left:57054;top:2000;" coordsize="85725,9525" path="m0,0l85725,0l85725,9525l0,9525l0,0">
                  <v:stroke weight="0pt" endcap="flat" joinstyle="miter" miterlimit="10" on="false" color="#000000" opacity="0"/>
                  <v:fill on="true" color="#000000"/>
                </v:shape>
                <v:shape id="Shape 121919" style="position:absolute;width:10287;height:95;left:57912;top:2000;" coordsize="1028700,9525" path="m0,0l1028700,0l1028700,9525l0,9525l0,0">
                  <v:stroke weight="0pt" endcap="flat" joinstyle="miter" miterlimit="10" on="false" color="#000000" opacity="0"/>
                  <v:fill on="true" color="#000000"/>
                </v:shape>
                <v:shape id="Shape 121920" style="position:absolute;width:762;height:95;left:68199;top:2000;" coordsize="76200,9525" path="m0,0l76200,0l76200,9525l0,9525l0,0">
                  <v:stroke weight="0pt" endcap="flat" joinstyle="miter" miterlimit="10" on="false" color="#000000" opacity="0"/>
                  <v:fill on="true" color="#000000"/>
                </v:shape>
                <v:shape id="Shape 121921" style="position:absolute;width:762;height:95;left:44577;top:5810;" coordsize="76200,9525" path="m0,0l76200,0l76200,9525l0,9525l0,0">
                  <v:stroke weight="0pt" endcap="flat" joinstyle="miter" miterlimit="10" on="false" color="#000000" opacity="0"/>
                  <v:fill on="true" color="#000000"/>
                </v:shape>
                <v:shape id="Shape 121922" style="position:absolute;width:10287;height:95;left:45339;top:5810;" coordsize="1028700,9525" path="m0,0l1028700,0l1028700,9525l0,9525l0,0">
                  <v:stroke weight="0pt" endcap="flat" joinstyle="miter" miterlimit="10" on="false" color="#000000" opacity="0"/>
                  <v:fill on="true" color="#000000"/>
                </v:shape>
                <v:shape id="Shape 121923" style="position:absolute;width:762;height:95;left:55626;top:5810;" coordsize="76200,9525" path="m0,0l76200,0l76200,9525l0,9525l0,0">
                  <v:stroke weight="0pt" endcap="flat" joinstyle="miter" miterlimit="10" on="false" color="#000000" opacity="0"/>
                  <v:fill on="true" color="#000000"/>
                </v:shape>
                <v:shape id="Shape 121924" style="position:absolute;width:857;height:95;left:57054;top:5810;" coordsize="85725,9525" path="m0,0l85725,0l85725,9525l0,9525l0,0">
                  <v:stroke weight="0pt" endcap="flat" joinstyle="miter" miterlimit="10" on="false" color="#000000" opacity="0"/>
                  <v:fill on="true" color="#000000"/>
                </v:shape>
                <v:shape id="Shape 121925" style="position:absolute;width:10287;height:95;left:57912;top:5810;" coordsize="1028700,9525" path="m0,0l1028700,0l1028700,9525l0,9525l0,0">
                  <v:stroke weight="0pt" endcap="flat" joinstyle="miter" miterlimit="10" on="false" color="#000000" opacity="0"/>
                  <v:fill on="true" color="#000000"/>
                </v:shape>
                <v:shape id="Shape 121926" style="position:absolute;width:762;height:95;left:68199;top:5810;" coordsize="76200,9525" path="m0,0l76200,0l76200,9525l0,9525l0,0">
                  <v:stroke weight="0pt" endcap="flat" joinstyle="miter" miterlimit="10" on="false" color="#000000" opacity="0"/>
                  <v:fill on="true" color="#000000"/>
                </v:shape>
                <v:shape id="Shape 121927" style="position:absolute;width:762;height:95;left:44577;top:7715;" coordsize="76200,9525" path="m0,0l76200,0l76200,9525l0,9525l0,0">
                  <v:stroke weight="0pt" endcap="flat" joinstyle="miter" miterlimit="10" on="false" color="#000000" opacity="0"/>
                  <v:fill on="true" color="#000000"/>
                </v:shape>
                <v:shape id="Shape 121928" style="position:absolute;width:762;height:95;left:44577;top:7905;" coordsize="76200,9525" path="m0,0l76200,0l76200,9525l0,9525l0,0">
                  <v:stroke weight="0pt" endcap="flat" joinstyle="miter" miterlimit="10" on="false" color="#000000" opacity="0"/>
                  <v:fill on="true" color="#000000"/>
                </v:shape>
                <v:shape id="Shape 121929" style="position:absolute;width:10287;height:95;left:45339;top:7715;" coordsize="1028700,9525" path="m0,0l1028700,0l1028700,9525l0,9525l0,0">
                  <v:stroke weight="0pt" endcap="flat" joinstyle="miter" miterlimit="10" on="false" color="#000000" opacity="0"/>
                  <v:fill on="true" color="#000000"/>
                </v:shape>
                <v:shape id="Shape 121930" style="position:absolute;width:10287;height:95;left:45339;top:7905;" coordsize="1028700,9525" path="m0,0l1028700,0l1028700,9525l0,9525l0,0">
                  <v:stroke weight="0pt" endcap="flat" joinstyle="miter" miterlimit="10" on="false" color="#000000" opacity="0"/>
                  <v:fill on="true" color="#000000"/>
                </v:shape>
                <v:shape id="Shape 121931" style="position:absolute;width:762;height:95;left:55626;top:7715;" coordsize="76200,9525" path="m0,0l76200,0l76200,9525l0,9525l0,0">
                  <v:stroke weight="0pt" endcap="flat" joinstyle="miter" miterlimit="10" on="false" color="#000000" opacity="0"/>
                  <v:fill on="true" color="#000000"/>
                </v:shape>
                <v:shape id="Shape 121932" style="position:absolute;width:762;height:95;left:55626;top:7905;" coordsize="76200,9525" path="m0,0l76200,0l76200,9525l0,9525l0,0">
                  <v:stroke weight="0pt" endcap="flat" joinstyle="miter" miterlimit="10" on="false" color="#000000" opacity="0"/>
                  <v:fill on="true" color="#000000"/>
                </v:shape>
                <v:shape id="Shape 121933" style="position:absolute;width:857;height:95;left:57054;top:7715;" coordsize="85725,9525" path="m0,0l85725,0l85725,9525l0,9525l0,0">
                  <v:stroke weight="0pt" endcap="flat" joinstyle="miter" miterlimit="10" on="false" color="#000000" opacity="0"/>
                  <v:fill on="true" color="#000000"/>
                </v:shape>
                <v:shape id="Shape 121934" style="position:absolute;width:857;height:95;left:57054;top:7905;" coordsize="85725,9525" path="m0,0l85725,0l85725,9525l0,9525l0,0">
                  <v:stroke weight="0pt" endcap="flat" joinstyle="miter" miterlimit="10" on="false" color="#000000" opacity="0"/>
                  <v:fill on="true" color="#000000"/>
                </v:shape>
                <v:shape id="Shape 121935" style="position:absolute;width:10287;height:95;left:57912;top:7715;" coordsize="1028700,9525" path="m0,0l1028700,0l1028700,9525l0,9525l0,0">
                  <v:stroke weight="0pt" endcap="flat" joinstyle="miter" miterlimit="10" on="false" color="#000000" opacity="0"/>
                  <v:fill on="true" color="#000000"/>
                </v:shape>
                <v:shape id="Shape 121936" style="position:absolute;width:10287;height:95;left:57912;top:7905;" coordsize="1028700,9525" path="m0,0l1028700,0l1028700,9525l0,9525l0,0">
                  <v:stroke weight="0pt" endcap="flat" joinstyle="miter" miterlimit="10" on="false" color="#000000" opacity="0"/>
                  <v:fill on="true" color="#000000"/>
                </v:shape>
                <v:shape id="Shape 121937" style="position:absolute;width:762;height:95;left:68199;top:7715;" coordsize="76200,9525" path="m0,0l76200,0l76200,9525l0,9525l0,0">
                  <v:stroke weight="0pt" endcap="flat" joinstyle="miter" miterlimit="10" on="false" color="#000000" opacity="0"/>
                  <v:fill on="true" color="#000000"/>
                </v:shape>
                <v:shape id="Shape 121938" style="position:absolute;width:762;height:95;left:68199;top:7905;" coordsize="76200,9525" path="m0,0l76200,0l76200,9525l0,9525l0,0">
                  <v:stroke weight="0pt" endcap="flat" joinstyle="miter" miterlimit="10" on="false" color="#000000" opacity="0"/>
                  <v:fill on="true" color="#000000"/>
                </v:shape>
                <v:rect id="Rectangle 4490" style="position:absolute;width:27573;height:1358;left:190;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Derivatives designated as cash flow hedges</w:t>
                        </w:r>
                      </w:p>
                    </w:txbxContent>
                  </v:textbox>
                </v:rect>
                <v:rect id="Rectangle 4491" style="position:absolute;width:14355;height:1358;left:22126;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Balance sheet location</w:t>
                        </w:r>
                      </w:p>
                    </w:txbxContent>
                  </v:textbox>
                </v:rect>
                <v:rect id="Rectangle 4493" style="position:absolute;width:10346;height:1358;left:46553;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January 3, 2020</w:t>
                        </w:r>
                      </w:p>
                    </w:txbxContent>
                  </v:textbox>
                </v:rect>
                <v:rect id="Rectangle 4494" style="position:absolute;width:12681;height:1358;left:58234;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September 27, 2019</w:t>
                        </w:r>
                      </w:p>
                    </w:txbxContent>
                  </v:textbox>
                </v:rect>
                <v:rect id="Rectangle 4495" style="position:absolute;width:16587;height:1382;left:190;top:2541;" filled="f" stroked="f">
                  <v:textbox inset="0,0,0,0">
                    <w:txbxContent>
                      <w:p>
                        <w:pPr>
                          <w:spacing w:before="0" w:after="160" w:line="259" w:lineRule="auto"/>
                          <w:ind w:left="0" w:firstLine="0"/>
                        </w:pPr>
                        <w:r>
                          <w:rPr>
                            <w:sz w:val="18"/>
                          </w:rPr>
                          <w:t xml:space="preserve">Interest rate swap contracts</w:t>
                        </w:r>
                      </w:p>
                    </w:txbxContent>
                  </v:textbox>
                </v:rect>
                <v:rect id="Rectangle 4496" style="position:absolute;width:27986;height:1382;left:22126;top:2541;" filled="f" stroked="f">
                  <v:textbox inset="0,0,0,0">
                    <w:txbxContent>
                      <w:p>
                        <w:pPr>
                          <w:spacing w:before="0" w:after="160" w:line="259" w:lineRule="auto"/>
                          <w:ind w:left="0" w:firstLine="0"/>
                        </w:pPr>
                        <w:r>
                          <w:rPr>
                            <w:sz w:val="18"/>
                          </w:rPr>
                          <w:t xml:space="preserve">Accrued liabilities and other current liabilities</w:t>
                        </w:r>
                      </w:p>
                    </w:txbxContent>
                  </v:textbox>
                </v:rect>
                <v:rect id="Rectangle 4497" style="position:absolute;width:422;height:1536;left:44033;top:2453;" filled="f" stroked="f">
                  <v:textbox inset="0,0,0,0">
                    <w:txbxContent>
                      <w:p>
                        <w:pPr>
                          <w:spacing w:before="0" w:after="160" w:line="259" w:lineRule="auto"/>
                          <w:ind w:left="0" w:firstLine="0"/>
                        </w:pPr>
                        <w:r>
                          <w:rPr/>
                          <w:t xml:space="preserve"> </w:t>
                        </w:r>
                      </w:p>
                    </w:txbxContent>
                  </v:textbox>
                </v:rect>
                <v:rect id="Rectangle 4498" style="position:absolute;width:760;height:1382;left:44733;top:2541;" filled="f" stroked="f">
                  <v:textbox inset="0,0,0,0">
                    <w:txbxContent>
                      <w:p>
                        <w:pPr>
                          <w:spacing w:before="0" w:after="160" w:line="259" w:lineRule="auto"/>
                          <w:ind w:left="0" w:firstLine="0"/>
                        </w:pPr>
                        <w:r>
                          <w:rPr>
                            <w:sz w:val="18"/>
                          </w:rPr>
                          <w:t xml:space="preserve">$</w:t>
                        </w:r>
                      </w:p>
                    </w:txbxContent>
                  </v:textbox>
                </v:rect>
                <v:rect id="Rectangle 4499" style="position:absolute;width:506;height:1382;left:53847;top:2541;" filled="f" stroked="f">
                  <v:textbox inset="0,0,0,0">
                    <w:txbxContent>
                      <w:p>
                        <w:pPr>
                          <w:spacing w:before="0" w:after="160" w:line="259" w:lineRule="auto"/>
                          <w:ind w:left="0" w:firstLine="0"/>
                        </w:pPr>
                        <w:r>
                          <w:rPr>
                            <w:sz w:val="18"/>
                          </w:rPr>
                          <w:t xml:space="preserve">(</w:t>
                        </w:r>
                      </w:p>
                    </w:txbxContent>
                  </v:textbox>
                </v:rect>
                <v:rect id="Rectangle 4500" style="position:absolute;width:1900;height:1382;left:54228;top:2541;" filled="f" stroked="f">
                  <v:textbox inset="0,0,0,0">
                    <w:txbxContent>
                      <w:p>
                        <w:pPr>
                          <w:spacing w:before="0" w:after="160" w:line="259" w:lineRule="auto"/>
                          <w:ind w:left="0" w:firstLine="0"/>
                        </w:pPr>
                        <w:r>
                          <w:rPr>
                            <w:sz w:val="18"/>
                          </w:rPr>
                          <w:t xml:space="preserve">0.3</w:t>
                        </w:r>
                      </w:p>
                    </w:txbxContent>
                  </v:textbox>
                </v:rect>
                <v:rect id="Rectangle 4501" style="position:absolute;width:506;height:1382;left:55657;top:2541;" filled="f" stroked="f">
                  <v:textbox inset="0,0,0,0">
                    <w:txbxContent>
                      <w:p>
                        <w:pPr>
                          <w:spacing w:before="0" w:after="160" w:line="259" w:lineRule="auto"/>
                          <w:ind w:left="0" w:firstLine="0"/>
                        </w:pPr>
                        <w:r>
                          <w:rPr>
                            <w:sz w:val="18"/>
                          </w:rPr>
                          <w:t xml:space="preserve">)</w:t>
                        </w:r>
                      </w:p>
                    </w:txbxContent>
                  </v:textbox>
                </v:rect>
                <v:rect id="Rectangle 4502" style="position:absolute;width:760;height:1382;left:57234;top:2541;" filled="f" stroked="f">
                  <v:textbox inset="0,0,0,0">
                    <w:txbxContent>
                      <w:p>
                        <w:pPr>
                          <w:spacing w:before="0" w:after="160" w:line="259" w:lineRule="auto"/>
                          <w:ind w:left="0" w:firstLine="0"/>
                        </w:pPr>
                        <w:r>
                          <w:rPr>
                            <w:sz w:val="18"/>
                          </w:rPr>
                          <w:t xml:space="preserve">$</w:t>
                        </w:r>
                      </w:p>
                    </w:txbxContent>
                  </v:textbox>
                </v:rect>
                <v:rect id="Rectangle 4503" style="position:absolute;width:1520;height:1382;left:67094;top:2541;" filled="f" stroked="f">
                  <v:textbox inset="0,0,0,0">
                    <w:txbxContent>
                      <w:p>
                        <w:pPr>
                          <w:spacing w:before="0" w:after="160" w:line="259" w:lineRule="auto"/>
                          <w:ind w:left="0" w:firstLine="0"/>
                        </w:pPr>
                        <w:r>
                          <w:rPr>
                            <w:sz w:val="18"/>
                          </w:rPr>
                          <w:t xml:space="preserve">—</w:t>
                        </w:r>
                      </w:p>
                    </w:txbxContent>
                  </v:textbox>
                </v:rect>
                <v:rect id="Rectangle 4504" style="position:absolute;width:16587;height:1382;left:190;top:4446;" filled="f" stroked="f">
                  <v:textbox inset="0,0,0,0">
                    <w:txbxContent>
                      <w:p>
                        <w:pPr>
                          <w:spacing w:before="0" w:after="160" w:line="259" w:lineRule="auto"/>
                          <w:ind w:left="0" w:firstLine="0"/>
                        </w:pPr>
                        <w:r>
                          <w:rPr>
                            <w:sz w:val="18"/>
                          </w:rPr>
                          <w:t xml:space="preserve">Interest rate swap contracts</w:t>
                        </w:r>
                      </w:p>
                    </w:txbxContent>
                  </v:textbox>
                </v:rect>
                <v:rect id="Rectangle 4505" style="position:absolute;width:15873;height:1382;left:22126;top:4446;" filled="f" stroked="f">
                  <v:textbox inset="0,0,0,0">
                    <w:txbxContent>
                      <w:p>
                        <w:pPr>
                          <w:spacing w:before="0" w:after="160" w:line="259" w:lineRule="auto"/>
                          <w:ind w:left="0" w:firstLine="0"/>
                        </w:pPr>
                        <w:r>
                          <w:rPr>
                            <w:sz w:val="18"/>
                          </w:rPr>
                          <w:t xml:space="preserve">Other long-term liabilities</w:t>
                        </w:r>
                      </w:p>
                    </w:txbxContent>
                  </v:textbox>
                </v:rect>
                <v:rect id="Rectangle 4506" style="position:absolute;width:422;height:1536;left:44033;top:4358;" filled="f" stroked="f">
                  <v:textbox inset="0,0,0,0">
                    <w:txbxContent>
                      <w:p>
                        <w:pPr>
                          <w:spacing w:before="0" w:after="160" w:line="259" w:lineRule="auto"/>
                          <w:ind w:left="0" w:firstLine="0"/>
                        </w:pPr>
                        <w:r>
                          <w:rPr/>
                          <w:t xml:space="preserve"> </w:t>
                        </w:r>
                      </w:p>
                    </w:txbxContent>
                  </v:textbox>
                </v:rect>
                <v:rect id="Rectangle 4507" style="position:absolute;width:506;height:1382;left:53847;top:4446;" filled="f" stroked="f">
                  <v:textbox inset="0,0,0,0">
                    <w:txbxContent>
                      <w:p>
                        <w:pPr>
                          <w:spacing w:before="0" w:after="160" w:line="259" w:lineRule="auto"/>
                          <w:ind w:left="0" w:firstLine="0"/>
                        </w:pPr>
                        <w:r>
                          <w:rPr>
                            <w:sz w:val="18"/>
                          </w:rPr>
                          <w:t xml:space="preserve">(</w:t>
                        </w:r>
                      </w:p>
                    </w:txbxContent>
                  </v:textbox>
                </v:rect>
                <v:rect id="Rectangle 4508" style="position:absolute;width:1900;height:1382;left:54228;top:4446;" filled="f" stroked="f">
                  <v:textbox inset="0,0,0,0">
                    <w:txbxContent>
                      <w:p>
                        <w:pPr>
                          <w:spacing w:before="0" w:after="160" w:line="259" w:lineRule="auto"/>
                          <w:ind w:left="0" w:firstLine="0"/>
                        </w:pPr>
                        <w:r>
                          <w:rPr>
                            <w:sz w:val="18"/>
                          </w:rPr>
                          <w:t xml:space="preserve">0.2</w:t>
                        </w:r>
                      </w:p>
                    </w:txbxContent>
                  </v:textbox>
                </v:rect>
                <v:rect id="Rectangle 4509" style="position:absolute;width:506;height:1382;left:55657;top:4446;" filled="f" stroked="f">
                  <v:textbox inset="0,0,0,0">
                    <w:txbxContent>
                      <w:p>
                        <w:pPr>
                          <w:spacing w:before="0" w:after="160" w:line="259" w:lineRule="auto"/>
                          <w:ind w:left="0" w:firstLine="0"/>
                        </w:pPr>
                        <w:r>
                          <w:rPr>
                            <w:sz w:val="18"/>
                          </w:rPr>
                          <w:t xml:space="preserve">)</w:t>
                        </w:r>
                      </w:p>
                    </w:txbxContent>
                  </v:textbox>
                </v:rect>
                <v:rect id="Rectangle 4510" style="position:absolute;width:506;height:1382;left:66427;top:4446;" filled="f" stroked="f">
                  <v:textbox inset="0,0,0,0">
                    <w:txbxContent>
                      <w:p>
                        <w:pPr>
                          <w:spacing w:before="0" w:after="160" w:line="259" w:lineRule="auto"/>
                          <w:ind w:left="0" w:firstLine="0"/>
                        </w:pPr>
                        <w:r>
                          <w:rPr>
                            <w:sz w:val="18"/>
                          </w:rPr>
                          <w:t xml:space="preserve">(</w:t>
                        </w:r>
                      </w:p>
                    </w:txbxContent>
                  </v:textbox>
                </v:rect>
                <v:rect id="Rectangle 4511" style="position:absolute;width:1900;height:1382;left:66808;top:4446;" filled="f" stroked="f">
                  <v:textbox inset="0,0,0,0">
                    <w:txbxContent>
                      <w:p>
                        <w:pPr>
                          <w:spacing w:before="0" w:after="160" w:line="259" w:lineRule="auto"/>
                          <w:ind w:left="0" w:firstLine="0"/>
                        </w:pPr>
                        <w:r>
                          <w:rPr>
                            <w:sz w:val="18"/>
                          </w:rPr>
                          <w:t xml:space="preserve">0.5</w:t>
                        </w:r>
                      </w:p>
                    </w:txbxContent>
                  </v:textbox>
                </v:rect>
                <v:rect id="Rectangle 4512" style="position:absolute;width:506;height:1382;left:68237;top:4446;" filled="f" stroked="f">
                  <v:textbox inset="0,0,0,0">
                    <w:txbxContent>
                      <w:p>
                        <w:pPr>
                          <w:spacing w:before="0" w:after="160" w:line="259" w:lineRule="auto"/>
                          <w:ind w:left="0" w:firstLine="0"/>
                        </w:pPr>
                        <w:r>
                          <w:rPr>
                            <w:sz w:val="18"/>
                          </w:rPr>
                          <w:t xml:space="preserve">)</w:t>
                        </w:r>
                      </w:p>
                    </w:txbxContent>
                  </v:textbox>
                </v:rect>
                <v:rect id="Rectangle 4513" style="position:absolute;width:422;height:1536;left:190;top:6358;" filled="f" stroked="f">
                  <v:textbox inset="0,0,0,0">
                    <w:txbxContent>
                      <w:p>
                        <w:pPr>
                          <w:spacing w:before="0" w:after="160" w:line="259" w:lineRule="auto"/>
                          <w:ind w:left="0" w:firstLine="0"/>
                        </w:pPr>
                        <w:r>
                          <w:rPr/>
                          <w:t xml:space="preserve"> </w:t>
                        </w:r>
                      </w:p>
                    </w:txbxContent>
                  </v:textbox>
                </v:rect>
                <v:rect id="Rectangle 4514" style="position:absolute;width:422;height:1536;left:22126;top:6358;" filled="f" stroked="f">
                  <v:textbox inset="0,0,0,0">
                    <w:txbxContent>
                      <w:p>
                        <w:pPr>
                          <w:spacing w:before="0" w:after="160" w:line="259" w:lineRule="auto"/>
                          <w:ind w:left="0" w:firstLine="0"/>
                        </w:pPr>
                        <w:r>
                          <w:rPr/>
                          <w:t xml:space="preserve"> </w:t>
                        </w:r>
                      </w:p>
                    </w:txbxContent>
                  </v:textbox>
                </v:rect>
                <v:rect id="Rectangle 4515" style="position:absolute;width:422;height:1536;left:44033;top:6358;" filled="f" stroked="f">
                  <v:textbox inset="0,0,0,0">
                    <w:txbxContent>
                      <w:p>
                        <w:pPr>
                          <w:spacing w:before="0" w:after="160" w:line="259" w:lineRule="auto"/>
                          <w:ind w:left="0" w:firstLine="0"/>
                        </w:pPr>
                        <w:r>
                          <w:rPr/>
                          <w:t xml:space="preserve"> </w:t>
                        </w:r>
                      </w:p>
                    </w:txbxContent>
                  </v:textbox>
                </v:rect>
                <v:rect id="Rectangle 4516" style="position:absolute;width:760;height:1382;left:44733;top:6351;" filled="f" stroked="f">
                  <v:textbox inset="0,0,0,0">
                    <w:txbxContent>
                      <w:p>
                        <w:pPr>
                          <w:spacing w:before="0" w:after="160" w:line="259" w:lineRule="auto"/>
                          <w:ind w:left="0" w:firstLine="0"/>
                        </w:pPr>
                        <w:r>
                          <w:rPr>
                            <w:sz w:val="18"/>
                          </w:rPr>
                          <w:t xml:space="preserve">$</w:t>
                        </w:r>
                      </w:p>
                    </w:txbxContent>
                  </v:textbox>
                </v:rect>
                <v:rect id="Rectangle 4517" style="position:absolute;width:506;height:1382;left:53847;top:6351;" filled="f" stroked="f">
                  <v:textbox inset="0,0,0,0">
                    <w:txbxContent>
                      <w:p>
                        <w:pPr>
                          <w:spacing w:before="0" w:after="160" w:line="259" w:lineRule="auto"/>
                          <w:ind w:left="0" w:firstLine="0"/>
                        </w:pPr>
                        <w:r>
                          <w:rPr>
                            <w:sz w:val="18"/>
                          </w:rPr>
                          <w:t xml:space="preserve">(</w:t>
                        </w:r>
                      </w:p>
                    </w:txbxContent>
                  </v:textbox>
                </v:rect>
                <v:rect id="Rectangle 4518" style="position:absolute;width:1900;height:1382;left:54228;top:6351;" filled="f" stroked="f">
                  <v:textbox inset="0,0,0,0">
                    <w:txbxContent>
                      <w:p>
                        <w:pPr>
                          <w:spacing w:before="0" w:after="160" w:line="259" w:lineRule="auto"/>
                          <w:ind w:left="0" w:firstLine="0"/>
                        </w:pPr>
                        <w:r>
                          <w:rPr>
                            <w:sz w:val="18"/>
                          </w:rPr>
                          <w:t xml:space="preserve">0.5</w:t>
                        </w:r>
                      </w:p>
                    </w:txbxContent>
                  </v:textbox>
                </v:rect>
                <v:rect id="Rectangle 4519" style="position:absolute;width:506;height:1382;left:55657;top:6351;" filled="f" stroked="f">
                  <v:textbox inset="0,0,0,0">
                    <w:txbxContent>
                      <w:p>
                        <w:pPr>
                          <w:spacing w:before="0" w:after="160" w:line="259" w:lineRule="auto"/>
                          <w:ind w:left="0" w:firstLine="0"/>
                        </w:pPr>
                        <w:r>
                          <w:rPr>
                            <w:sz w:val="18"/>
                          </w:rPr>
                          <w:t xml:space="preserve">)</w:t>
                        </w:r>
                      </w:p>
                    </w:txbxContent>
                  </v:textbox>
                </v:rect>
                <v:rect id="Rectangle 4520" style="position:absolute;width:760;height:1382;left:57234;top:6351;" filled="f" stroked="f">
                  <v:textbox inset="0,0,0,0">
                    <w:txbxContent>
                      <w:p>
                        <w:pPr>
                          <w:spacing w:before="0" w:after="160" w:line="259" w:lineRule="auto"/>
                          <w:ind w:left="0" w:firstLine="0"/>
                        </w:pPr>
                        <w:r>
                          <w:rPr>
                            <w:sz w:val="18"/>
                          </w:rPr>
                          <w:t xml:space="preserve">$</w:t>
                        </w:r>
                      </w:p>
                    </w:txbxContent>
                  </v:textbox>
                </v:rect>
                <v:rect id="Rectangle 4521" style="position:absolute;width:506;height:1382;left:66427;top:6351;" filled="f" stroked="f">
                  <v:textbox inset="0,0,0,0">
                    <w:txbxContent>
                      <w:p>
                        <w:pPr>
                          <w:spacing w:before="0" w:after="160" w:line="259" w:lineRule="auto"/>
                          <w:ind w:left="0" w:firstLine="0"/>
                        </w:pPr>
                        <w:r>
                          <w:rPr>
                            <w:sz w:val="18"/>
                          </w:rPr>
                          <w:t xml:space="preserve">(</w:t>
                        </w:r>
                      </w:p>
                    </w:txbxContent>
                  </v:textbox>
                </v:rect>
                <v:rect id="Rectangle 4522" style="position:absolute;width:1900;height:1382;left:66808;top:6351;" filled="f" stroked="f">
                  <v:textbox inset="0,0,0,0">
                    <w:txbxContent>
                      <w:p>
                        <w:pPr>
                          <w:spacing w:before="0" w:after="160" w:line="259" w:lineRule="auto"/>
                          <w:ind w:left="0" w:firstLine="0"/>
                        </w:pPr>
                        <w:r>
                          <w:rPr>
                            <w:sz w:val="18"/>
                          </w:rPr>
                          <w:t xml:space="preserve">0.5</w:t>
                        </w:r>
                      </w:p>
                    </w:txbxContent>
                  </v:textbox>
                </v:rect>
                <v:rect id="Rectangle 4523" style="position:absolute;width:506;height:1382;left:68237;top:6351;" filled="f" stroked="f">
                  <v:textbox inset="0,0,0,0">
                    <w:txbxContent>
                      <w:p>
                        <w:pPr>
                          <w:spacing w:before="0" w:after="160" w:line="259" w:lineRule="auto"/>
                          <w:ind w:left="0" w:firstLine="0"/>
                        </w:pPr>
                        <w:r>
                          <w:rPr>
                            <w:sz w:val="18"/>
                          </w:rPr>
                          <w:t xml:space="preserve">)</w:t>
                        </w:r>
                      </w:p>
                    </w:txbxContent>
                  </v:textbox>
                </v:rect>
              </v:group>
            </w:pict>
          </mc:Fallback>
        </mc:AlternateContent>
      </w:r>
      <w:r>
        <w:t xml:space="preserve"> </w:t>
      </w:r>
    </w:p>
    <w:p w14:paraId="7FC84003" w14:textId="77777777" w:rsidR="00572908" w:rsidRDefault="00000000">
      <w:pPr>
        <w:spacing w:before="0" w:after="169"/>
        <w:ind w:left="25" w:right="34"/>
      </w:pPr>
      <w:r>
        <w:rPr>
          <w:b/>
          <w:i/>
        </w:rPr>
        <w:t>Derivatives Designated as Hedging Instruments - Net Investment Hedges</w:t>
      </w:r>
    </w:p>
    <w:p w14:paraId="404CA6A1" w14:textId="77777777" w:rsidR="00572908" w:rsidRDefault="00000000">
      <w:pPr>
        <w:spacing w:before="0" w:line="254" w:lineRule="auto"/>
        <w:ind w:left="291" w:right="294"/>
        <w:jc w:val="center"/>
      </w:pPr>
      <w:r>
        <w:t>The Company uses cross currency swap contracts as net investment hedges to manage its risk of variability in foreign</w:t>
      </w:r>
    </w:p>
    <w:p w14:paraId="57A14BEC" w14:textId="77777777" w:rsidR="00572908" w:rsidRDefault="00000000">
      <w:pPr>
        <w:spacing w:before="0" w:after="155"/>
        <w:ind w:left="25"/>
      </w:pPr>
      <w:r>
        <w:t>currency-denominated net investments in wholly owned international operations. All changes in fair value of the derivatives designated as net investment hedges are reported in accumulated other comprehensive (loss) income along with the foreign currency translation adjustments on those investments. As of January 3, 2020, the Company had the following outstanding derivatives designated as net investment hedging instruments:</w:t>
      </w:r>
    </w:p>
    <w:p w14:paraId="61EA89FA" w14:textId="77777777" w:rsidR="00572908" w:rsidRDefault="00000000">
      <w:pPr>
        <w:pStyle w:val="Heading5"/>
        <w:ind w:left="8063"/>
      </w:pPr>
      <w:r>
        <w:t>Number of (In millions, except for number of instruments)</w:t>
      </w:r>
      <w:r>
        <w:tab/>
        <w:t>Instruments</w:t>
      </w:r>
      <w:r>
        <w:tab/>
      </w:r>
      <w:r>
        <w:rPr>
          <w:b w:val="0"/>
          <w:sz w:val="20"/>
        </w:rPr>
        <w:t xml:space="preserve"> </w:t>
      </w:r>
      <w:r>
        <w:rPr>
          <w:b w:val="0"/>
          <w:sz w:val="20"/>
        </w:rPr>
        <w:tab/>
      </w:r>
      <w:r>
        <w:t>Notional Value</w:t>
      </w:r>
    </w:p>
    <w:p w14:paraId="7DBC3593" w14:textId="77777777" w:rsidR="00572908" w:rsidRDefault="00000000">
      <w:pPr>
        <w:spacing w:before="0" w:after="70" w:line="259" w:lineRule="auto"/>
        <w:ind w:left="7680" w:right="-1" w:firstLine="0"/>
      </w:pPr>
      <w:r>
        <w:rPr>
          <w:rFonts w:ascii="Calibri" w:eastAsia="Calibri" w:hAnsi="Calibri" w:cs="Calibri"/>
          <w:noProof/>
          <w:sz w:val="22"/>
        </w:rPr>
        <mc:AlternateContent>
          <mc:Choice Requires="wpg">
            <w:drawing>
              <wp:inline distT="0" distB="0" distL="0" distR="0" wp14:anchorId="1BA09FAD" wp14:editId="7C1A5EC0">
                <wp:extent cx="2019300" cy="9525"/>
                <wp:effectExtent l="0" t="0" r="0" b="0"/>
                <wp:docPr id="88755" name="Group 88755"/>
                <wp:cNvGraphicFramePr/>
                <a:graphic xmlns:a="http://schemas.openxmlformats.org/drawingml/2006/main">
                  <a:graphicData uri="http://schemas.microsoft.com/office/word/2010/wordprocessingGroup">
                    <wpg:wgp>
                      <wpg:cNvGrpSpPr/>
                      <wpg:grpSpPr>
                        <a:xfrm>
                          <a:off x="0" y="0"/>
                          <a:ext cx="2019300" cy="9525"/>
                          <a:chOff x="0" y="0"/>
                          <a:chExt cx="2019300" cy="9525"/>
                        </a:xfrm>
                      </wpg:grpSpPr>
                      <wps:wsp>
                        <wps:cNvPr id="121939" name="Shape 121939"/>
                        <wps:cNvSpPr/>
                        <wps:spPr>
                          <a:xfrm>
                            <a:off x="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40" name="Shape 121940"/>
                        <wps:cNvSpPr/>
                        <wps:spPr>
                          <a:xfrm>
                            <a:off x="10382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41" name="Shape 121941"/>
                        <wps:cNvSpPr/>
                        <wps:spPr>
                          <a:xfrm>
                            <a:off x="112395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42" name="Shape 121942"/>
                        <wps:cNvSpPr/>
                        <wps:spPr>
                          <a:xfrm>
                            <a:off x="1952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755" style="width:159pt;height:0.75pt;mso-position-horizontal-relative:char;mso-position-vertical-relative:line" coordsize="20193,95">
                <v:shape id="Shape 121943" style="position:absolute;width:9620;height:95;left:0;top:0;" coordsize="962025,9525" path="m0,0l962025,0l962025,9525l0,9525l0,0">
                  <v:stroke weight="0pt" endcap="flat" joinstyle="miter" miterlimit="10" on="false" color="#000000" opacity="0"/>
                  <v:fill on="true" color="#000000"/>
                </v:shape>
                <v:shape id="Shape 121944" style="position:absolute;width:857;height:95;left:10382;top:0;" coordsize="85725,9525" path="m0,0l85725,0l85725,9525l0,9525l0,0">
                  <v:stroke weight="0pt" endcap="flat" joinstyle="miter" miterlimit="10" on="false" color="#000000" opacity="0"/>
                  <v:fill on="true" color="#000000"/>
                </v:shape>
                <v:shape id="Shape 121945" style="position:absolute;width:8286;height:95;left:11239;top:0;" coordsize="828675,9525" path="m0,0l828675,0l828675,9525l0,9525l0,0">
                  <v:stroke weight="0pt" endcap="flat" joinstyle="miter" miterlimit="10" on="false" color="#000000" opacity="0"/>
                  <v:fill on="true" color="#000000"/>
                </v:shape>
                <v:shape id="Shape 121946" style="position:absolute;width:666;height:95;left:19526;top:0;" coordsize="66675,9525" path="m0,0l66675,0l66675,9525l0,9525l0,0">
                  <v:stroke weight="0pt" endcap="flat" joinstyle="miter" miterlimit="10" on="false" color="#000000" opacity="0"/>
                  <v:fill on="true" color="#000000"/>
                </v:shape>
              </v:group>
            </w:pict>
          </mc:Fallback>
        </mc:AlternateContent>
      </w:r>
    </w:p>
    <w:p w14:paraId="38604EF9" w14:textId="77777777" w:rsidR="00572908" w:rsidRDefault="00000000">
      <w:pPr>
        <w:tabs>
          <w:tab w:val="center" w:pos="9253"/>
          <w:tab w:val="right" w:pos="10859"/>
        </w:tabs>
        <w:spacing w:before="0" w:after="258" w:line="261" w:lineRule="auto"/>
        <w:ind w:left="0" w:firstLine="0"/>
      </w:pPr>
      <w:r>
        <w:rPr>
          <w:sz w:val="18"/>
        </w:rPr>
        <w:t>Cross Currency Swap Contracts</w:t>
      </w:r>
      <w:r>
        <w:rPr>
          <w:sz w:val="18"/>
        </w:rPr>
        <w:tab/>
        <w:t>4</w:t>
      </w:r>
      <w:r>
        <w:t xml:space="preserve"> </w:t>
      </w:r>
      <w:r>
        <w:rPr>
          <w:sz w:val="18"/>
        </w:rPr>
        <w:t>$</w:t>
      </w:r>
      <w:r>
        <w:rPr>
          <w:sz w:val="18"/>
        </w:rPr>
        <w:tab/>
        <w:t>77.7</w:t>
      </w:r>
    </w:p>
    <w:p w14:paraId="61C288FC" w14:textId="77777777" w:rsidR="00572908" w:rsidRDefault="00000000">
      <w:pPr>
        <w:spacing w:before="0" w:after="155"/>
        <w:ind w:left="15" w:firstLine="720"/>
      </w:pPr>
      <w:r>
        <w:t>The following table summarizes the amount of pre-tax earnings recognized from derivative instruments for the periods indicated and the line items in the accompanying statements of operations where the results are recorded for net investment hedges:</w:t>
      </w:r>
    </w:p>
    <w:p w14:paraId="7F0E2647" w14:textId="77777777" w:rsidR="00572908" w:rsidRDefault="00000000">
      <w:pPr>
        <w:spacing w:before="0" w:after="45" w:line="259" w:lineRule="auto"/>
        <w:ind w:left="1923"/>
        <w:jc w:val="center"/>
      </w:pPr>
      <w:r>
        <w:rPr>
          <w:b/>
          <w:sz w:val="18"/>
        </w:rPr>
        <w:t>Location of Gain or</w:t>
      </w:r>
    </w:p>
    <w:p w14:paraId="5CDF5FDC" w14:textId="77777777" w:rsidR="00572908" w:rsidRDefault="00000000">
      <w:pPr>
        <w:tabs>
          <w:tab w:val="center" w:pos="3632"/>
          <w:tab w:val="center" w:pos="6386"/>
          <w:tab w:val="right" w:pos="10859"/>
        </w:tabs>
        <w:spacing w:before="0" w:after="60" w:line="259" w:lineRule="auto"/>
        <w:ind w:left="0" w:firstLine="0"/>
      </w:pPr>
      <w:r>
        <w:rPr>
          <w:rFonts w:ascii="Calibri" w:eastAsia="Calibri" w:hAnsi="Calibri" w:cs="Calibri"/>
          <w:sz w:val="22"/>
        </w:rPr>
        <w:tab/>
      </w:r>
      <w:r>
        <w:rPr>
          <w:b/>
          <w:sz w:val="18"/>
        </w:rPr>
        <w:t>Amount of Gain (Loss) Recognized in OCI</w:t>
      </w:r>
      <w:r>
        <w:rPr>
          <w:b/>
          <w:sz w:val="18"/>
        </w:rPr>
        <w:tab/>
        <w:t>(Loss) Recognized in</w:t>
      </w:r>
      <w:r>
        <w:rPr>
          <w:b/>
          <w:sz w:val="18"/>
        </w:rPr>
        <w:tab/>
        <w:t>Amount of Gain or (Loss) Recognized in</w:t>
      </w:r>
    </w:p>
    <w:p w14:paraId="006D74AF" w14:textId="77777777" w:rsidR="00572908" w:rsidRDefault="00000000">
      <w:pPr>
        <w:tabs>
          <w:tab w:val="center" w:pos="3632"/>
          <w:tab w:val="center" w:pos="6386"/>
          <w:tab w:val="right" w:pos="10859"/>
        </w:tabs>
        <w:spacing w:before="0" w:after="64" w:line="259" w:lineRule="auto"/>
        <w:ind w:left="0" w:firstLine="0"/>
      </w:pPr>
      <w:r>
        <w:rPr>
          <w:rFonts w:ascii="Calibri" w:eastAsia="Calibri" w:hAnsi="Calibri" w:cs="Calibri"/>
          <w:sz w:val="22"/>
        </w:rPr>
        <w:tab/>
      </w:r>
      <w:r>
        <w:rPr>
          <w:b/>
          <w:sz w:val="18"/>
        </w:rPr>
        <w:t>on Derivative</w:t>
      </w:r>
      <w:r>
        <w:rPr>
          <w:b/>
          <w:sz w:val="18"/>
        </w:rPr>
        <w:tab/>
        <w:t>Income on Derivative</w:t>
      </w:r>
      <w:r>
        <w:rPr>
          <w:b/>
          <w:sz w:val="18"/>
        </w:rPr>
        <w:tab/>
        <w:t>Income on Derivative (Amount Excluded</w:t>
      </w:r>
    </w:p>
    <w:p w14:paraId="0222176C" w14:textId="77777777" w:rsidR="00572908" w:rsidRDefault="00000000">
      <w:pPr>
        <w:tabs>
          <w:tab w:val="center" w:pos="3632"/>
          <w:tab w:val="center" w:pos="5341"/>
          <w:tab w:val="center" w:pos="6386"/>
          <w:tab w:val="center" w:pos="7381"/>
          <w:tab w:val="center" w:pos="9175"/>
        </w:tabs>
        <w:spacing w:before="0" w:after="0" w:line="265" w:lineRule="auto"/>
        <w:ind w:left="0" w:firstLine="0"/>
      </w:pPr>
      <w:r>
        <w:t xml:space="preserve"> </w:t>
      </w:r>
      <w:r>
        <w:tab/>
      </w:r>
      <w:r>
        <w:rPr>
          <w:b/>
          <w:sz w:val="18"/>
        </w:rPr>
        <w:t>Three months ended</w:t>
      </w:r>
      <w:r>
        <w:rPr>
          <w:b/>
          <w:sz w:val="18"/>
        </w:rPr>
        <w:tab/>
      </w:r>
      <w:r>
        <w:t xml:space="preserve"> </w:t>
      </w:r>
      <w:r>
        <w:tab/>
      </w:r>
      <w:r>
        <w:rPr>
          <w:b/>
          <w:sz w:val="18"/>
        </w:rPr>
        <w:t>(Amount Excluded</w:t>
      </w:r>
      <w:r>
        <w:rPr>
          <w:b/>
          <w:sz w:val="18"/>
        </w:rPr>
        <w:tab/>
      </w:r>
      <w:r>
        <w:t xml:space="preserve"> </w:t>
      </w:r>
      <w:r>
        <w:tab/>
      </w:r>
      <w:r>
        <w:rPr>
          <w:b/>
          <w:sz w:val="18"/>
        </w:rPr>
        <w:t>from Effectiveness Testing)</w:t>
      </w:r>
    </w:p>
    <w:p w14:paraId="70E94666" w14:textId="77777777" w:rsidR="00572908" w:rsidRDefault="00000000">
      <w:pPr>
        <w:spacing w:before="0" w:after="45" w:line="259" w:lineRule="auto"/>
        <w:ind w:left="1923"/>
        <w:jc w:val="center"/>
      </w:pPr>
      <w:r>
        <w:rPr>
          <w:b/>
          <w:sz w:val="18"/>
        </w:rPr>
        <w:t>from Effectiveness</w:t>
      </w:r>
    </w:p>
    <w:p w14:paraId="403EBD49" w14:textId="77777777" w:rsidR="00572908" w:rsidRDefault="00000000">
      <w:pPr>
        <w:pStyle w:val="Heading5"/>
        <w:tabs>
          <w:tab w:val="center" w:pos="2736"/>
          <w:tab w:val="center" w:pos="4485"/>
          <w:tab w:val="center" w:pos="6386"/>
          <w:tab w:val="center" w:pos="7381"/>
          <w:tab w:val="center" w:pos="8279"/>
          <w:tab w:val="right" w:pos="10859"/>
        </w:tabs>
        <w:spacing w:after="51"/>
        <w:ind w:left="0" w:firstLine="0"/>
      </w:pPr>
      <w:r>
        <w:rPr>
          <w:rFonts w:ascii="Calibri" w:eastAsia="Calibri" w:hAnsi="Calibri" w:cs="Calibri"/>
          <w:noProof/>
          <w:sz w:val="22"/>
        </w:rPr>
        <mc:AlternateContent>
          <mc:Choice Requires="wpg">
            <w:drawing>
              <wp:anchor distT="0" distB="0" distL="114300" distR="114300" simplePos="0" relativeHeight="251672576" behindDoc="1" locked="0" layoutInCell="1" allowOverlap="1" wp14:anchorId="1AB1E0B7" wp14:editId="350694CA">
                <wp:simplePos x="0" y="0"/>
                <wp:positionH relativeFrom="column">
                  <wp:posOffset>1219200</wp:posOffset>
                </wp:positionH>
                <wp:positionV relativeFrom="paragraph">
                  <wp:posOffset>-129359</wp:posOffset>
                </wp:positionV>
                <wp:extent cx="5676900" cy="276225"/>
                <wp:effectExtent l="0" t="0" r="0" b="0"/>
                <wp:wrapNone/>
                <wp:docPr id="88757" name="Group 88757"/>
                <wp:cNvGraphicFramePr/>
                <a:graphic xmlns:a="http://schemas.openxmlformats.org/drawingml/2006/main">
                  <a:graphicData uri="http://schemas.microsoft.com/office/word/2010/wordprocessingGroup">
                    <wpg:wgp>
                      <wpg:cNvGrpSpPr/>
                      <wpg:grpSpPr>
                        <a:xfrm>
                          <a:off x="0" y="0"/>
                          <a:ext cx="5676900" cy="276225"/>
                          <a:chOff x="0" y="0"/>
                          <a:chExt cx="5676900" cy="276225"/>
                        </a:xfrm>
                      </wpg:grpSpPr>
                      <wps:wsp>
                        <wps:cNvPr id="121947" name="Shape 12194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48" name="Shape 121948"/>
                        <wps:cNvSpPr/>
                        <wps:spPr>
                          <a:xfrm>
                            <a:off x="85725"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49" name="Shape 121949"/>
                        <wps:cNvSpPr/>
                        <wps:spPr>
                          <a:xfrm>
                            <a:off x="9620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50" name="Shape 121950"/>
                        <wps:cNvSpPr/>
                        <wps:spPr>
                          <a:xfrm>
                            <a:off x="11049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51" name="Shape 121951"/>
                        <wps:cNvSpPr/>
                        <wps:spPr>
                          <a:xfrm>
                            <a:off x="120015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52" name="Shape 121952"/>
                        <wps:cNvSpPr/>
                        <wps:spPr>
                          <a:xfrm>
                            <a:off x="20859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53" name="Shape 121953"/>
                        <wps:cNvSpPr/>
                        <wps:spPr>
                          <a:xfrm>
                            <a:off x="35147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54" name="Shape 121954"/>
                        <wps:cNvSpPr/>
                        <wps:spPr>
                          <a:xfrm>
                            <a:off x="3609975"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55" name="Shape 121955"/>
                        <wps:cNvSpPr/>
                        <wps:spPr>
                          <a:xfrm>
                            <a:off x="44862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56" name="Shape 121956"/>
                        <wps:cNvSpPr/>
                        <wps:spPr>
                          <a:xfrm>
                            <a:off x="46291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57" name="Shape 121957"/>
                        <wps:cNvSpPr/>
                        <wps:spPr>
                          <a:xfrm>
                            <a:off x="472440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58" name="Shape 121958"/>
                        <wps:cNvSpPr/>
                        <wps:spPr>
                          <a:xfrm>
                            <a:off x="5610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59" name="Shape 121959"/>
                        <wps:cNvSpPr/>
                        <wps:spPr>
                          <a:xfrm>
                            <a:off x="0" y="2667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60" name="Shape 121960"/>
                        <wps:cNvSpPr/>
                        <wps:spPr>
                          <a:xfrm>
                            <a:off x="85725" y="26670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61" name="Shape 121961"/>
                        <wps:cNvSpPr/>
                        <wps:spPr>
                          <a:xfrm>
                            <a:off x="962025" y="2667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62" name="Shape 121962"/>
                        <wps:cNvSpPr/>
                        <wps:spPr>
                          <a:xfrm>
                            <a:off x="1104900" y="2667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63" name="Shape 121963"/>
                        <wps:cNvSpPr/>
                        <wps:spPr>
                          <a:xfrm>
                            <a:off x="1200150" y="26670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64" name="Shape 121964"/>
                        <wps:cNvSpPr/>
                        <wps:spPr>
                          <a:xfrm>
                            <a:off x="2085975" y="2667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65" name="Shape 121965"/>
                        <wps:cNvSpPr/>
                        <wps:spPr>
                          <a:xfrm>
                            <a:off x="2219325" y="266700"/>
                            <a:ext cx="1228725" cy="9525"/>
                          </a:xfrm>
                          <a:custGeom>
                            <a:avLst/>
                            <a:gdLst/>
                            <a:ahLst/>
                            <a:cxnLst/>
                            <a:rect l="0" t="0" r="0" b="0"/>
                            <a:pathLst>
                              <a:path w="1228725" h="9525">
                                <a:moveTo>
                                  <a:pt x="0" y="0"/>
                                </a:moveTo>
                                <a:lnTo>
                                  <a:pt x="1228725" y="0"/>
                                </a:lnTo>
                                <a:lnTo>
                                  <a:pt x="1228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66" name="Shape 121966"/>
                        <wps:cNvSpPr/>
                        <wps:spPr>
                          <a:xfrm>
                            <a:off x="3514725" y="2667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67" name="Shape 121967"/>
                        <wps:cNvSpPr/>
                        <wps:spPr>
                          <a:xfrm>
                            <a:off x="3609975" y="26670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68" name="Shape 121968"/>
                        <wps:cNvSpPr/>
                        <wps:spPr>
                          <a:xfrm>
                            <a:off x="4486275" y="2667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69" name="Shape 121969"/>
                        <wps:cNvSpPr/>
                        <wps:spPr>
                          <a:xfrm>
                            <a:off x="4629150" y="2667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70" name="Shape 121970"/>
                        <wps:cNvSpPr/>
                        <wps:spPr>
                          <a:xfrm>
                            <a:off x="4724400" y="26670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71" name="Shape 121971"/>
                        <wps:cNvSpPr/>
                        <wps:spPr>
                          <a:xfrm>
                            <a:off x="5610225" y="2667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8757" style="width:447pt;height:21.75pt;position:absolute;z-index:-2147483553;mso-position-horizontal-relative:text;mso-position-horizontal:absolute;margin-left:96pt;mso-position-vertical-relative:text;margin-top:-10.1859pt;" coordsize="56769,2762">
                <v:shape id="Shape 121972" style="position:absolute;width:857;height:95;left:0;top:0;" coordsize="85725,9525" path="m0,0l85725,0l85725,9525l0,9525l0,0">
                  <v:stroke weight="0pt" endcap="flat" joinstyle="miter" miterlimit="10" on="false" color="#000000" opacity="0"/>
                  <v:fill on="true" color="#000000"/>
                </v:shape>
                <v:shape id="Shape 121973" style="position:absolute;width:8763;height:95;left:857;top:0;" coordsize="876300,9525" path="m0,0l876300,0l876300,9525l0,9525l0,0">
                  <v:stroke weight="0pt" endcap="flat" joinstyle="miter" miterlimit="10" on="false" color="#000000" opacity="0"/>
                  <v:fill on="true" color="#000000"/>
                </v:shape>
                <v:shape id="Shape 121974" style="position:absolute;width:762;height:95;left:9620;top:0;" coordsize="76200,9525" path="m0,0l76200,0l76200,9525l0,9525l0,0">
                  <v:stroke weight="0pt" endcap="flat" joinstyle="miter" miterlimit="10" on="false" color="#000000" opacity="0"/>
                  <v:fill on="true" color="#000000"/>
                </v:shape>
                <v:shape id="Shape 121975" style="position:absolute;width:952;height:95;left:11049;top:0;" coordsize="95250,9525" path="m0,0l95250,0l95250,9525l0,9525l0,0">
                  <v:stroke weight="0pt" endcap="flat" joinstyle="miter" miterlimit="10" on="false" color="#000000" opacity="0"/>
                  <v:fill on="true" color="#000000"/>
                </v:shape>
                <v:shape id="Shape 121976" style="position:absolute;width:8858;height:95;left:12001;top:0;" coordsize="885825,9525" path="m0,0l885825,0l885825,9525l0,9525l0,0">
                  <v:stroke weight="0pt" endcap="flat" joinstyle="miter" miterlimit="10" on="false" color="#000000" opacity="0"/>
                  <v:fill on="true" color="#000000"/>
                </v:shape>
                <v:shape id="Shape 121977" style="position:absolute;width:666;height:95;left:20859;top:0;" coordsize="66675,9525" path="m0,0l66675,0l66675,9525l0,9525l0,0">
                  <v:stroke weight="0pt" endcap="flat" joinstyle="miter" miterlimit="10" on="false" color="#000000" opacity="0"/>
                  <v:fill on="true" color="#000000"/>
                </v:shape>
                <v:shape id="Shape 121978" style="position:absolute;width:952;height:95;left:35147;top:0;" coordsize="95250,9525" path="m0,0l95250,0l95250,9525l0,9525l0,0">
                  <v:stroke weight="0pt" endcap="flat" joinstyle="miter" miterlimit="10" on="false" color="#000000" opacity="0"/>
                  <v:fill on="true" color="#000000"/>
                </v:shape>
                <v:shape id="Shape 121979" style="position:absolute;width:8763;height:95;left:36099;top:0;" coordsize="876300,9525" path="m0,0l876300,0l876300,9525l0,9525l0,0">
                  <v:stroke weight="0pt" endcap="flat" joinstyle="miter" miterlimit="10" on="false" color="#000000" opacity="0"/>
                  <v:fill on="true" color="#000000"/>
                </v:shape>
                <v:shape id="Shape 121980" style="position:absolute;width:666;height:95;left:44862;top:0;" coordsize="66675,9525" path="m0,0l66675,0l66675,9525l0,9525l0,0">
                  <v:stroke weight="0pt" endcap="flat" joinstyle="miter" miterlimit="10" on="false" color="#000000" opacity="0"/>
                  <v:fill on="true" color="#000000"/>
                </v:shape>
                <v:shape id="Shape 121981" style="position:absolute;width:952;height:95;left:46291;top:0;" coordsize="95250,9525" path="m0,0l95250,0l95250,9525l0,9525l0,0">
                  <v:stroke weight="0pt" endcap="flat" joinstyle="miter" miterlimit="10" on="false" color="#000000" opacity="0"/>
                  <v:fill on="true" color="#000000"/>
                </v:shape>
                <v:shape id="Shape 121982" style="position:absolute;width:8858;height:95;left:47244;top:0;" coordsize="885825,9525" path="m0,0l885825,0l885825,9525l0,9525l0,0">
                  <v:stroke weight="0pt" endcap="flat" joinstyle="miter" miterlimit="10" on="false" color="#000000" opacity="0"/>
                  <v:fill on="true" color="#000000"/>
                </v:shape>
                <v:shape id="Shape 121983" style="position:absolute;width:666;height:95;left:56102;top:0;" coordsize="66675,9525" path="m0,0l66675,0l66675,9525l0,9525l0,0">
                  <v:stroke weight="0pt" endcap="flat" joinstyle="miter" miterlimit="10" on="false" color="#000000" opacity="0"/>
                  <v:fill on="true" color="#000000"/>
                </v:shape>
                <v:shape id="Shape 121984" style="position:absolute;width:857;height:95;left:0;top:2667;" coordsize="85725,9525" path="m0,0l85725,0l85725,9525l0,9525l0,0">
                  <v:stroke weight="0pt" endcap="flat" joinstyle="miter" miterlimit="10" on="false" color="#000000" opacity="0"/>
                  <v:fill on="true" color="#000000"/>
                </v:shape>
                <v:shape id="Shape 121985" style="position:absolute;width:8763;height:95;left:857;top:2667;" coordsize="876300,9525" path="m0,0l876300,0l876300,9525l0,9525l0,0">
                  <v:stroke weight="0pt" endcap="flat" joinstyle="miter" miterlimit="10" on="false" color="#000000" opacity="0"/>
                  <v:fill on="true" color="#000000"/>
                </v:shape>
                <v:shape id="Shape 121986" style="position:absolute;width:762;height:95;left:9620;top:2667;" coordsize="76200,9525" path="m0,0l76200,0l76200,9525l0,9525l0,0">
                  <v:stroke weight="0pt" endcap="flat" joinstyle="miter" miterlimit="10" on="false" color="#000000" opacity="0"/>
                  <v:fill on="true" color="#000000"/>
                </v:shape>
                <v:shape id="Shape 121987" style="position:absolute;width:952;height:95;left:11049;top:2667;" coordsize="95250,9525" path="m0,0l95250,0l95250,9525l0,9525l0,0">
                  <v:stroke weight="0pt" endcap="flat" joinstyle="miter" miterlimit="10" on="false" color="#000000" opacity="0"/>
                  <v:fill on="true" color="#000000"/>
                </v:shape>
                <v:shape id="Shape 121988" style="position:absolute;width:8858;height:95;left:12001;top:2667;" coordsize="885825,9525" path="m0,0l885825,0l885825,9525l0,9525l0,0">
                  <v:stroke weight="0pt" endcap="flat" joinstyle="miter" miterlimit="10" on="false" color="#000000" opacity="0"/>
                  <v:fill on="true" color="#000000"/>
                </v:shape>
                <v:shape id="Shape 121989" style="position:absolute;width:666;height:95;left:20859;top:2667;" coordsize="66675,9525" path="m0,0l66675,0l66675,9525l0,9525l0,0">
                  <v:stroke weight="0pt" endcap="flat" joinstyle="miter" miterlimit="10" on="false" color="#000000" opacity="0"/>
                  <v:fill on="true" color="#000000"/>
                </v:shape>
                <v:shape id="Shape 121990" style="position:absolute;width:12287;height:95;left:22193;top:2667;" coordsize="1228725,9525" path="m0,0l1228725,0l1228725,9525l0,9525l0,0">
                  <v:stroke weight="0pt" endcap="flat" joinstyle="miter" miterlimit="10" on="false" color="#000000" opacity="0"/>
                  <v:fill on="true" color="#000000"/>
                </v:shape>
                <v:shape id="Shape 121991" style="position:absolute;width:952;height:95;left:35147;top:2667;" coordsize="95250,9525" path="m0,0l95250,0l95250,9525l0,9525l0,0">
                  <v:stroke weight="0pt" endcap="flat" joinstyle="miter" miterlimit="10" on="false" color="#000000" opacity="0"/>
                  <v:fill on="true" color="#000000"/>
                </v:shape>
                <v:shape id="Shape 121992" style="position:absolute;width:8763;height:95;left:36099;top:2667;" coordsize="876300,9525" path="m0,0l876300,0l876300,9525l0,9525l0,0">
                  <v:stroke weight="0pt" endcap="flat" joinstyle="miter" miterlimit="10" on="false" color="#000000" opacity="0"/>
                  <v:fill on="true" color="#000000"/>
                </v:shape>
                <v:shape id="Shape 121993" style="position:absolute;width:666;height:95;left:44862;top:2667;" coordsize="66675,9525" path="m0,0l66675,0l66675,9525l0,9525l0,0">
                  <v:stroke weight="0pt" endcap="flat" joinstyle="miter" miterlimit="10" on="false" color="#000000" opacity="0"/>
                  <v:fill on="true" color="#000000"/>
                </v:shape>
                <v:shape id="Shape 121994" style="position:absolute;width:952;height:95;left:46291;top:2667;" coordsize="95250,9525" path="m0,0l95250,0l95250,9525l0,9525l0,0">
                  <v:stroke weight="0pt" endcap="flat" joinstyle="miter" miterlimit="10" on="false" color="#000000" opacity="0"/>
                  <v:fill on="true" color="#000000"/>
                </v:shape>
                <v:shape id="Shape 121995" style="position:absolute;width:8858;height:95;left:47244;top:2667;" coordsize="885825,9525" path="m0,0l885825,0l885825,9525l0,9525l0,0">
                  <v:stroke weight="0pt" endcap="flat" joinstyle="miter" miterlimit="10" on="false" color="#000000" opacity="0"/>
                  <v:fill on="true" color="#000000"/>
                </v:shape>
                <v:shape id="Shape 121996" style="position:absolute;width:666;height:95;left:56102;top:2667;" coordsize="66675,9525" path="m0,0l66675,0l66675,9525l0,9525l0,0">
                  <v:stroke weight="0pt" endcap="flat" joinstyle="miter" miterlimit="10" on="false" color="#000000" opacity="0"/>
                  <v:fill on="true" color="#000000"/>
                </v:shape>
              </v:group>
            </w:pict>
          </mc:Fallback>
        </mc:AlternateContent>
      </w:r>
      <w:r>
        <w:t>(In millions)</w:t>
      </w:r>
      <w:r>
        <w:tab/>
        <w:t>January 3, 2020</w:t>
      </w:r>
      <w:r>
        <w:tab/>
        <w:t>December 28, 2018</w:t>
      </w:r>
      <w:r>
        <w:rPr>
          <w:b w:val="0"/>
          <w:sz w:val="20"/>
        </w:rPr>
        <w:t xml:space="preserve"> </w:t>
      </w:r>
      <w:r>
        <w:rPr>
          <w:b w:val="0"/>
          <w:sz w:val="20"/>
        </w:rPr>
        <w:tab/>
      </w:r>
      <w:r>
        <w:t>Testing)</w:t>
      </w:r>
      <w:r>
        <w:tab/>
      </w:r>
      <w:r>
        <w:rPr>
          <w:b w:val="0"/>
          <w:sz w:val="20"/>
        </w:rPr>
        <w:t xml:space="preserve"> </w:t>
      </w:r>
      <w:r>
        <w:rPr>
          <w:b w:val="0"/>
          <w:sz w:val="20"/>
        </w:rPr>
        <w:tab/>
      </w:r>
      <w:r>
        <w:t>January 3, 2020</w:t>
      </w:r>
      <w:r>
        <w:tab/>
      </w:r>
      <w:r>
        <w:rPr>
          <w:b w:val="0"/>
          <w:sz w:val="20"/>
        </w:rPr>
        <w:t xml:space="preserve"> </w:t>
      </w:r>
      <w:r>
        <w:t>December 28, 2018</w:t>
      </w:r>
    </w:p>
    <w:p w14:paraId="41F07F59" w14:textId="77777777" w:rsidR="00572908" w:rsidRDefault="00000000">
      <w:pPr>
        <w:spacing w:before="0" w:after="27" w:line="261" w:lineRule="auto"/>
        <w:ind w:left="55"/>
      </w:pPr>
      <w:r>
        <w:rPr>
          <w:sz w:val="18"/>
        </w:rPr>
        <w:t>Cross Currency Swap</w:t>
      </w:r>
    </w:p>
    <w:p w14:paraId="42524D67" w14:textId="77777777" w:rsidR="00572908" w:rsidRDefault="00000000">
      <w:pPr>
        <w:tabs>
          <w:tab w:val="center" w:pos="1998"/>
          <w:tab w:val="center" w:pos="3329"/>
          <w:tab w:val="center" w:pos="3735"/>
          <w:tab w:val="center" w:pos="5115"/>
          <w:tab w:val="center" w:pos="6416"/>
          <w:tab w:val="center" w:pos="7481"/>
          <w:tab w:val="center" w:pos="9047"/>
          <w:tab w:val="right" w:pos="10859"/>
        </w:tabs>
        <w:spacing w:before="0" w:after="262" w:line="261" w:lineRule="auto"/>
        <w:ind w:left="0" w:firstLine="0"/>
      </w:pPr>
      <w:r>
        <w:rPr>
          <w:sz w:val="18"/>
        </w:rPr>
        <w:t>Contracts</w:t>
      </w:r>
      <w:r>
        <w:rPr>
          <w:sz w:val="18"/>
        </w:rPr>
        <w:tab/>
        <w:t>$</w:t>
      </w:r>
      <w:r>
        <w:rPr>
          <w:sz w:val="18"/>
        </w:rPr>
        <w:tab/>
        <w:t>(0.8)</w:t>
      </w:r>
      <w:r>
        <w:rPr>
          <w:sz w:val="18"/>
        </w:rPr>
        <w:tab/>
        <w:t>$</w:t>
      </w:r>
      <w:r>
        <w:rPr>
          <w:sz w:val="18"/>
        </w:rPr>
        <w:tab/>
        <w:t>—</w:t>
      </w:r>
      <w:r>
        <w:t xml:space="preserve"> </w:t>
      </w:r>
      <w:r>
        <w:tab/>
      </w:r>
      <w:r>
        <w:rPr>
          <w:sz w:val="18"/>
        </w:rPr>
        <w:t>Interest expense</w:t>
      </w:r>
      <w:r>
        <w:rPr>
          <w:sz w:val="18"/>
        </w:rPr>
        <w:tab/>
      </w:r>
      <w:r>
        <w:t xml:space="preserve"> </w:t>
      </w:r>
      <w:r>
        <w:rPr>
          <w:sz w:val="18"/>
        </w:rPr>
        <w:t>$</w:t>
      </w:r>
      <w:r>
        <w:rPr>
          <w:sz w:val="18"/>
        </w:rPr>
        <w:tab/>
        <w:t>0.4</w:t>
      </w:r>
      <w:r>
        <w:t xml:space="preserve"> </w:t>
      </w:r>
      <w:r>
        <w:rPr>
          <w:sz w:val="18"/>
        </w:rPr>
        <w:t>$</w:t>
      </w:r>
      <w:r>
        <w:rPr>
          <w:sz w:val="18"/>
        </w:rPr>
        <w:tab/>
        <w:t>—</w:t>
      </w:r>
    </w:p>
    <w:tbl>
      <w:tblPr>
        <w:tblStyle w:val="TableGrid"/>
        <w:tblpPr w:vertAnchor="text" w:tblpX="30" w:tblpY="1080"/>
        <w:tblOverlap w:val="never"/>
        <w:tblW w:w="10721" w:type="dxa"/>
        <w:tblInd w:w="0" w:type="dxa"/>
        <w:tblCellMar>
          <w:top w:w="0" w:type="dxa"/>
          <w:left w:w="0" w:type="dxa"/>
          <w:bottom w:w="0" w:type="dxa"/>
          <w:right w:w="0" w:type="dxa"/>
        </w:tblCellMar>
        <w:tblLook w:val="04A0" w:firstRow="1" w:lastRow="0" w:firstColumn="1" w:lastColumn="0" w:noHBand="0" w:noVBand="1"/>
      </w:tblPr>
      <w:tblGrid>
        <w:gridCol w:w="7112"/>
        <w:gridCol w:w="343"/>
        <w:gridCol w:w="3266"/>
      </w:tblGrid>
      <w:tr w:rsidR="00572908" w14:paraId="02202249" w14:textId="77777777">
        <w:trPr>
          <w:trHeight w:val="248"/>
        </w:trPr>
        <w:tc>
          <w:tcPr>
            <w:tcW w:w="7113" w:type="dxa"/>
            <w:tcBorders>
              <w:top w:val="nil"/>
              <w:left w:val="nil"/>
              <w:bottom w:val="nil"/>
              <w:right w:val="nil"/>
            </w:tcBorders>
          </w:tcPr>
          <w:p w14:paraId="6A703A9D" w14:textId="77777777" w:rsidR="00572908" w:rsidRDefault="00000000">
            <w:pPr>
              <w:tabs>
                <w:tab w:val="center" w:pos="3771"/>
              </w:tabs>
              <w:spacing w:before="0" w:after="0" w:line="259" w:lineRule="auto"/>
              <w:ind w:left="0" w:firstLine="0"/>
            </w:pPr>
            <w:r>
              <w:rPr>
                <w:b/>
                <w:sz w:val="18"/>
              </w:rPr>
              <w:t>(In millions)</w:t>
            </w:r>
            <w:r>
              <w:rPr>
                <w:b/>
                <w:sz w:val="18"/>
              </w:rPr>
              <w:tab/>
            </w:r>
            <w:r>
              <w:t xml:space="preserve"> </w:t>
            </w:r>
          </w:p>
        </w:tc>
        <w:tc>
          <w:tcPr>
            <w:tcW w:w="343" w:type="dxa"/>
            <w:tcBorders>
              <w:top w:val="nil"/>
              <w:left w:val="nil"/>
              <w:bottom w:val="nil"/>
              <w:right w:val="nil"/>
            </w:tcBorders>
          </w:tcPr>
          <w:p w14:paraId="6E857CD6" w14:textId="77777777" w:rsidR="00572908" w:rsidRDefault="00000000">
            <w:pPr>
              <w:spacing w:before="0" w:after="0" w:line="259" w:lineRule="auto"/>
              <w:ind w:left="0" w:firstLine="0"/>
            </w:pPr>
            <w:r>
              <w:t xml:space="preserve"> </w:t>
            </w:r>
          </w:p>
        </w:tc>
        <w:tc>
          <w:tcPr>
            <w:tcW w:w="3266" w:type="dxa"/>
            <w:tcBorders>
              <w:top w:val="nil"/>
              <w:left w:val="nil"/>
              <w:bottom w:val="nil"/>
              <w:right w:val="nil"/>
            </w:tcBorders>
          </w:tcPr>
          <w:p w14:paraId="12131BDA" w14:textId="77777777" w:rsidR="00572908" w:rsidRDefault="00000000">
            <w:pPr>
              <w:spacing w:before="0" w:after="0" w:line="259" w:lineRule="auto"/>
              <w:ind w:left="338" w:firstLine="0"/>
            </w:pPr>
            <w:r>
              <w:rPr>
                <w:b/>
                <w:sz w:val="18"/>
              </w:rPr>
              <w:t>Derivative Assets and Liabilities</w:t>
            </w:r>
          </w:p>
        </w:tc>
      </w:tr>
      <w:tr w:rsidR="00572908" w14:paraId="0E6C6455" w14:textId="77777777">
        <w:trPr>
          <w:trHeight w:val="307"/>
        </w:trPr>
        <w:tc>
          <w:tcPr>
            <w:tcW w:w="7113" w:type="dxa"/>
            <w:tcBorders>
              <w:top w:val="nil"/>
              <w:left w:val="nil"/>
              <w:bottom w:val="nil"/>
              <w:right w:val="nil"/>
            </w:tcBorders>
          </w:tcPr>
          <w:p w14:paraId="25D004D1" w14:textId="77777777" w:rsidR="00572908" w:rsidRDefault="00000000">
            <w:pPr>
              <w:spacing w:before="0" w:after="0" w:line="259" w:lineRule="auto"/>
              <w:ind w:left="0" w:firstLine="0"/>
            </w:pPr>
            <w:r>
              <w:rPr>
                <w:b/>
                <w:sz w:val="18"/>
              </w:rPr>
              <w:t>Derivatives designated as net investment hedges</w:t>
            </w:r>
            <w:r>
              <w:t xml:space="preserve"> </w:t>
            </w:r>
            <w:r>
              <w:rPr>
                <w:b/>
                <w:sz w:val="18"/>
              </w:rPr>
              <w:t>Balance sheet location</w:t>
            </w:r>
          </w:p>
        </w:tc>
        <w:tc>
          <w:tcPr>
            <w:tcW w:w="343" w:type="dxa"/>
            <w:tcBorders>
              <w:top w:val="nil"/>
              <w:left w:val="nil"/>
              <w:bottom w:val="nil"/>
              <w:right w:val="nil"/>
            </w:tcBorders>
          </w:tcPr>
          <w:p w14:paraId="3855858B" w14:textId="77777777" w:rsidR="00572908" w:rsidRDefault="00000000">
            <w:pPr>
              <w:spacing w:before="0" w:after="0" w:line="259" w:lineRule="auto"/>
              <w:ind w:left="0" w:firstLine="0"/>
            </w:pPr>
            <w:r>
              <w:t xml:space="preserve"> </w:t>
            </w:r>
          </w:p>
        </w:tc>
        <w:tc>
          <w:tcPr>
            <w:tcW w:w="3266" w:type="dxa"/>
            <w:tcBorders>
              <w:top w:val="nil"/>
              <w:left w:val="nil"/>
              <w:bottom w:val="nil"/>
              <w:right w:val="nil"/>
            </w:tcBorders>
          </w:tcPr>
          <w:p w14:paraId="43F0F824" w14:textId="77777777" w:rsidR="00572908" w:rsidRDefault="00000000">
            <w:pPr>
              <w:tabs>
                <w:tab w:val="center" w:pos="1518"/>
                <w:tab w:val="right" w:pos="3266"/>
              </w:tabs>
              <w:spacing w:before="0" w:after="0" w:line="259" w:lineRule="auto"/>
              <w:ind w:left="0" w:firstLine="0"/>
            </w:pPr>
            <w:r>
              <w:rPr>
                <w:b/>
                <w:sz w:val="18"/>
              </w:rPr>
              <w:t>January 3, 2020</w:t>
            </w:r>
            <w:r>
              <w:rPr>
                <w:b/>
                <w:sz w:val="18"/>
              </w:rPr>
              <w:tab/>
            </w:r>
            <w:r>
              <w:t xml:space="preserve"> </w:t>
            </w:r>
            <w:r>
              <w:tab/>
            </w:r>
            <w:r>
              <w:rPr>
                <w:b/>
                <w:sz w:val="18"/>
              </w:rPr>
              <w:t>September 27, 2019</w:t>
            </w:r>
          </w:p>
        </w:tc>
      </w:tr>
      <w:tr w:rsidR="00572908" w14:paraId="7B16689A" w14:textId="77777777">
        <w:trPr>
          <w:trHeight w:val="315"/>
        </w:trPr>
        <w:tc>
          <w:tcPr>
            <w:tcW w:w="7113" w:type="dxa"/>
            <w:tcBorders>
              <w:top w:val="nil"/>
              <w:left w:val="nil"/>
              <w:bottom w:val="nil"/>
              <w:right w:val="nil"/>
            </w:tcBorders>
          </w:tcPr>
          <w:p w14:paraId="6F51CFE4" w14:textId="77777777" w:rsidR="00572908" w:rsidRDefault="00000000">
            <w:pPr>
              <w:tabs>
                <w:tab w:val="center" w:pos="4541"/>
              </w:tabs>
              <w:spacing w:before="0" w:after="0" w:line="259" w:lineRule="auto"/>
              <w:ind w:left="0" w:firstLine="0"/>
            </w:pPr>
            <w:r>
              <w:rPr>
                <w:sz w:val="18"/>
              </w:rPr>
              <w:t>Cross Currency Swap Contracts</w:t>
            </w:r>
            <w:r>
              <w:rPr>
                <w:sz w:val="18"/>
              </w:rPr>
              <w:tab/>
            </w:r>
            <w:r>
              <w:t xml:space="preserve"> </w:t>
            </w:r>
            <w:r>
              <w:rPr>
                <w:sz w:val="18"/>
              </w:rPr>
              <w:t>Other current assets</w:t>
            </w:r>
          </w:p>
        </w:tc>
        <w:tc>
          <w:tcPr>
            <w:tcW w:w="343" w:type="dxa"/>
            <w:tcBorders>
              <w:top w:val="nil"/>
              <w:left w:val="nil"/>
              <w:bottom w:val="nil"/>
              <w:right w:val="nil"/>
            </w:tcBorders>
          </w:tcPr>
          <w:p w14:paraId="30A154D1" w14:textId="77777777" w:rsidR="00572908" w:rsidRDefault="00000000">
            <w:pPr>
              <w:spacing w:before="0" w:after="0" w:line="259" w:lineRule="auto"/>
              <w:ind w:left="0" w:firstLine="0"/>
            </w:pPr>
            <w:r>
              <w:t xml:space="preserve"> </w:t>
            </w:r>
            <w:r>
              <w:rPr>
                <w:sz w:val="18"/>
              </w:rPr>
              <w:t>$</w:t>
            </w:r>
          </w:p>
        </w:tc>
        <w:tc>
          <w:tcPr>
            <w:tcW w:w="3266" w:type="dxa"/>
            <w:tcBorders>
              <w:top w:val="nil"/>
              <w:left w:val="nil"/>
              <w:bottom w:val="nil"/>
              <w:right w:val="nil"/>
            </w:tcBorders>
          </w:tcPr>
          <w:p w14:paraId="383F9A7C" w14:textId="77777777" w:rsidR="00572908" w:rsidRDefault="00000000">
            <w:pPr>
              <w:tabs>
                <w:tab w:val="center" w:pos="1436"/>
                <w:tab w:val="right" w:pos="3266"/>
              </w:tabs>
              <w:spacing w:before="0" w:after="0" w:line="259" w:lineRule="auto"/>
              <w:ind w:left="0" w:firstLine="0"/>
            </w:pPr>
            <w:r>
              <w:rPr>
                <w:rFonts w:ascii="Calibri" w:eastAsia="Calibri" w:hAnsi="Calibri" w:cs="Calibri"/>
                <w:sz w:val="22"/>
              </w:rPr>
              <w:tab/>
            </w:r>
            <w:r>
              <w:rPr>
                <w:sz w:val="18"/>
              </w:rPr>
              <w:t>1.3</w:t>
            </w:r>
            <w:r>
              <w:t xml:space="preserve"> </w:t>
            </w:r>
            <w:r>
              <w:rPr>
                <w:sz w:val="18"/>
              </w:rPr>
              <w:t>$</w:t>
            </w:r>
            <w:r>
              <w:rPr>
                <w:sz w:val="18"/>
              </w:rPr>
              <w:tab/>
              <w:t>—</w:t>
            </w:r>
          </w:p>
        </w:tc>
      </w:tr>
      <w:tr w:rsidR="00572908" w14:paraId="0D71CDEC" w14:textId="77777777">
        <w:trPr>
          <w:trHeight w:val="323"/>
        </w:trPr>
        <w:tc>
          <w:tcPr>
            <w:tcW w:w="7113" w:type="dxa"/>
            <w:tcBorders>
              <w:top w:val="nil"/>
              <w:left w:val="nil"/>
              <w:bottom w:val="nil"/>
              <w:right w:val="nil"/>
            </w:tcBorders>
          </w:tcPr>
          <w:p w14:paraId="25B7C8D1" w14:textId="77777777" w:rsidR="00572908" w:rsidRDefault="00000000">
            <w:pPr>
              <w:tabs>
                <w:tab w:val="center" w:pos="4766"/>
              </w:tabs>
              <w:spacing w:before="0" w:after="0" w:line="259" w:lineRule="auto"/>
              <w:ind w:left="0" w:firstLine="0"/>
            </w:pPr>
            <w:r>
              <w:rPr>
                <w:sz w:val="18"/>
              </w:rPr>
              <w:t>Cross Currency Swap Contracts</w:t>
            </w:r>
            <w:r>
              <w:rPr>
                <w:sz w:val="18"/>
              </w:rPr>
              <w:tab/>
            </w:r>
            <w:r>
              <w:t xml:space="preserve"> </w:t>
            </w:r>
            <w:r>
              <w:rPr>
                <w:sz w:val="18"/>
              </w:rPr>
              <w:t>Other long-term liabilities</w:t>
            </w:r>
          </w:p>
        </w:tc>
        <w:tc>
          <w:tcPr>
            <w:tcW w:w="343" w:type="dxa"/>
            <w:tcBorders>
              <w:top w:val="nil"/>
              <w:left w:val="nil"/>
              <w:bottom w:val="nil"/>
              <w:right w:val="nil"/>
            </w:tcBorders>
          </w:tcPr>
          <w:p w14:paraId="169FD0EC" w14:textId="77777777" w:rsidR="00572908" w:rsidRDefault="00000000">
            <w:pPr>
              <w:spacing w:before="0" w:after="0" w:line="259" w:lineRule="auto"/>
              <w:ind w:left="0" w:firstLine="0"/>
            </w:pPr>
            <w:r>
              <w:t xml:space="preserve"> </w:t>
            </w:r>
          </w:p>
        </w:tc>
        <w:tc>
          <w:tcPr>
            <w:tcW w:w="3266" w:type="dxa"/>
            <w:tcBorders>
              <w:top w:val="nil"/>
              <w:left w:val="nil"/>
              <w:bottom w:val="nil"/>
              <w:right w:val="nil"/>
            </w:tcBorders>
          </w:tcPr>
          <w:p w14:paraId="0C1E9CCB" w14:textId="77777777" w:rsidR="00572908" w:rsidRDefault="00000000">
            <w:pPr>
              <w:tabs>
                <w:tab w:val="center" w:pos="1267"/>
                <w:tab w:val="right" w:pos="3266"/>
              </w:tabs>
              <w:spacing w:before="0" w:after="0" w:line="259" w:lineRule="auto"/>
              <w:ind w:left="0" w:firstLine="0"/>
            </w:pPr>
            <w:r>
              <w:rPr>
                <w:rFonts w:ascii="Calibri" w:eastAsia="Calibri" w:hAnsi="Calibri" w:cs="Calibri"/>
                <w:sz w:val="22"/>
              </w:rPr>
              <w:tab/>
            </w:r>
            <w:r>
              <w:rPr>
                <w:sz w:val="18"/>
              </w:rPr>
              <w:t>(2.2)</w:t>
            </w:r>
            <w:r>
              <w:t xml:space="preserve"> </w:t>
            </w:r>
            <w:r>
              <w:tab/>
            </w:r>
            <w:r>
              <w:rPr>
                <w:sz w:val="18"/>
              </w:rPr>
              <w:t>—</w:t>
            </w:r>
          </w:p>
        </w:tc>
      </w:tr>
      <w:tr w:rsidR="00572908" w14:paraId="2D3D7085" w14:textId="77777777">
        <w:trPr>
          <w:trHeight w:val="249"/>
        </w:trPr>
        <w:tc>
          <w:tcPr>
            <w:tcW w:w="7113" w:type="dxa"/>
            <w:tcBorders>
              <w:top w:val="nil"/>
              <w:left w:val="nil"/>
              <w:bottom w:val="nil"/>
              <w:right w:val="nil"/>
            </w:tcBorders>
          </w:tcPr>
          <w:p w14:paraId="61F596B9" w14:textId="77777777" w:rsidR="00572908" w:rsidRDefault="00000000">
            <w:pPr>
              <w:spacing w:before="0" w:after="0" w:line="259" w:lineRule="auto"/>
              <w:ind w:left="0" w:firstLine="0"/>
            </w:pPr>
            <w:r>
              <w:t xml:space="preserve"> </w:t>
            </w:r>
            <w:r>
              <w:tab/>
              <w:t xml:space="preserve"> </w:t>
            </w:r>
          </w:p>
        </w:tc>
        <w:tc>
          <w:tcPr>
            <w:tcW w:w="343" w:type="dxa"/>
            <w:tcBorders>
              <w:top w:val="nil"/>
              <w:left w:val="nil"/>
              <w:bottom w:val="nil"/>
              <w:right w:val="nil"/>
            </w:tcBorders>
          </w:tcPr>
          <w:p w14:paraId="25A415B2" w14:textId="77777777" w:rsidR="00572908" w:rsidRDefault="00572908">
            <w:pPr>
              <w:spacing w:before="0" w:after="160" w:line="259" w:lineRule="auto"/>
              <w:ind w:left="0" w:firstLine="0"/>
            </w:pPr>
          </w:p>
        </w:tc>
        <w:tc>
          <w:tcPr>
            <w:tcW w:w="3266" w:type="dxa"/>
            <w:tcBorders>
              <w:top w:val="nil"/>
              <w:left w:val="nil"/>
              <w:bottom w:val="nil"/>
              <w:right w:val="nil"/>
            </w:tcBorders>
          </w:tcPr>
          <w:p w14:paraId="22E10304" w14:textId="77777777" w:rsidR="00572908" w:rsidRDefault="00000000">
            <w:pPr>
              <w:tabs>
                <w:tab w:val="center" w:pos="1406"/>
                <w:tab w:val="right" w:pos="3266"/>
              </w:tabs>
              <w:spacing w:before="0" w:after="0" w:line="259" w:lineRule="auto"/>
              <w:ind w:left="0" w:firstLine="0"/>
            </w:pPr>
            <w:r>
              <w:rPr>
                <w:rFonts w:ascii="Calibri" w:eastAsia="Calibri" w:hAnsi="Calibri" w:cs="Calibri"/>
                <w:sz w:val="22"/>
              </w:rPr>
              <w:tab/>
            </w:r>
            <w:r>
              <w:rPr>
                <w:sz w:val="18"/>
              </w:rPr>
              <w:t>(0.9)</w:t>
            </w:r>
            <w:r>
              <w:t xml:space="preserve"> </w:t>
            </w:r>
            <w:r>
              <w:rPr>
                <w:sz w:val="18"/>
              </w:rPr>
              <w:t>$</w:t>
            </w:r>
            <w:r>
              <w:rPr>
                <w:sz w:val="18"/>
              </w:rPr>
              <w:tab/>
              <w:t>—</w:t>
            </w:r>
          </w:p>
        </w:tc>
      </w:tr>
    </w:tbl>
    <w:p w14:paraId="29125D68" w14:textId="77777777" w:rsidR="00572908" w:rsidRDefault="00000000">
      <w:pPr>
        <w:spacing w:before="0" w:after="408"/>
        <w:ind w:left="15" w:firstLine="720"/>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5886C7B9" wp14:editId="45A8E2D7">
                <wp:simplePos x="0" y="0"/>
                <wp:positionH relativeFrom="column">
                  <wp:posOffset>0</wp:posOffset>
                </wp:positionH>
                <wp:positionV relativeFrom="paragraph">
                  <wp:posOffset>830982</wp:posOffset>
                </wp:positionV>
                <wp:extent cx="6896100" cy="200025"/>
                <wp:effectExtent l="0" t="0" r="0" b="0"/>
                <wp:wrapSquare wrapText="bothSides"/>
                <wp:docPr id="88759" name="Group 88759"/>
                <wp:cNvGraphicFramePr/>
                <a:graphic xmlns:a="http://schemas.openxmlformats.org/drawingml/2006/main">
                  <a:graphicData uri="http://schemas.microsoft.com/office/word/2010/wordprocessingGroup">
                    <wpg:wgp>
                      <wpg:cNvGrpSpPr/>
                      <wpg:grpSpPr>
                        <a:xfrm>
                          <a:off x="0" y="0"/>
                          <a:ext cx="6896100" cy="200025"/>
                          <a:chOff x="0" y="0"/>
                          <a:chExt cx="6896100" cy="200025"/>
                        </a:xfrm>
                      </wpg:grpSpPr>
                      <wps:wsp>
                        <wps:cNvPr id="121997" name="Shape 121997"/>
                        <wps:cNvSpPr/>
                        <wps:spPr>
                          <a:xfrm>
                            <a:off x="45910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98" name="Shape 121998"/>
                        <wps:cNvSpPr/>
                        <wps:spPr>
                          <a:xfrm>
                            <a:off x="466725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99" name="Shape 121999"/>
                        <wps:cNvSpPr/>
                        <wps:spPr>
                          <a:xfrm>
                            <a:off x="56292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00" name="Shape 122000"/>
                        <wps:cNvSpPr/>
                        <wps:spPr>
                          <a:xfrm>
                            <a:off x="56959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01" name="Shape 122001"/>
                        <wps:cNvSpPr/>
                        <wps:spPr>
                          <a:xfrm>
                            <a:off x="57721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02" name="Shape 122002"/>
                        <wps:cNvSpPr/>
                        <wps:spPr>
                          <a:xfrm>
                            <a:off x="586740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03" name="Shape 122003"/>
                        <wps:cNvSpPr/>
                        <wps:spPr>
                          <a:xfrm>
                            <a:off x="6829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04" name="Shape 122004"/>
                        <wps:cNvSpPr/>
                        <wps:spPr>
                          <a:xfrm>
                            <a:off x="0" y="190500"/>
                            <a:ext cx="2390775" cy="9525"/>
                          </a:xfrm>
                          <a:custGeom>
                            <a:avLst/>
                            <a:gdLst/>
                            <a:ahLst/>
                            <a:cxnLst/>
                            <a:rect l="0" t="0" r="0" b="0"/>
                            <a:pathLst>
                              <a:path w="2390775" h="9525">
                                <a:moveTo>
                                  <a:pt x="0" y="0"/>
                                </a:moveTo>
                                <a:lnTo>
                                  <a:pt x="2390775" y="0"/>
                                </a:lnTo>
                                <a:lnTo>
                                  <a:pt x="2390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05" name="Shape 122005"/>
                        <wps:cNvSpPr/>
                        <wps:spPr>
                          <a:xfrm>
                            <a:off x="2466975" y="190500"/>
                            <a:ext cx="2047875" cy="9525"/>
                          </a:xfrm>
                          <a:custGeom>
                            <a:avLst/>
                            <a:gdLst/>
                            <a:ahLst/>
                            <a:cxnLst/>
                            <a:rect l="0" t="0" r="0" b="0"/>
                            <a:pathLst>
                              <a:path w="2047875" h="9525">
                                <a:moveTo>
                                  <a:pt x="0" y="0"/>
                                </a:moveTo>
                                <a:lnTo>
                                  <a:pt x="2047875" y="0"/>
                                </a:lnTo>
                                <a:lnTo>
                                  <a:pt x="2047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06" name="Shape 122006"/>
                        <wps:cNvSpPr/>
                        <wps:spPr>
                          <a:xfrm>
                            <a:off x="459105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07" name="Shape 122007"/>
                        <wps:cNvSpPr/>
                        <wps:spPr>
                          <a:xfrm>
                            <a:off x="4667250" y="19050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08" name="Shape 122008"/>
                        <wps:cNvSpPr/>
                        <wps:spPr>
                          <a:xfrm>
                            <a:off x="56292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09" name="Shape 122009"/>
                        <wps:cNvSpPr/>
                        <wps:spPr>
                          <a:xfrm>
                            <a:off x="577215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10" name="Shape 122010"/>
                        <wps:cNvSpPr/>
                        <wps:spPr>
                          <a:xfrm>
                            <a:off x="5867400" y="19050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11" name="Shape 122011"/>
                        <wps:cNvSpPr/>
                        <wps:spPr>
                          <a:xfrm>
                            <a:off x="68294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8759" style="width:543pt;height:15.75pt;position:absolute;mso-position-horizontal-relative:text;mso-position-horizontal:absolute;margin-left:0pt;mso-position-vertical-relative:text;margin-top:65.4316pt;" coordsize="68961,2000">
                <v:shape id="Shape 122012" style="position:absolute;width:762;height:95;left:45910;top:0;" coordsize="76200,9525" path="m0,0l76200,0l76200,9525l0,9525l0,0">
                  <v:stroke weight="0pt" endcap="flat" joinstyle="miter" miterlimit="10" on="false" color="#000000" opacity="0"/>
                  <v:fill on="true" color="#000000"/>
                </v:shape>
                <v:shape id="Shape 122013" style="position:absolute;width:9620;height:95;left:46672;top:0;" coordsize="962025,9525" path="m0,0l962025,0l962025,9525l0,9525l0,0">
                  <v:stroke weight="0pt" endcap="flat" joinstyle="miter" miterlimit="10" on="false" color="#000000" opacity="0"/>
                  <v:fill on="true" color="#000000"/>
                </v:shape>
                <v:shape id="Shape 122014" style="position:absolute;width:666;height:95;left:56292;top:0;" coordsize="66675,9525" path="m0,0l66675,0l66675,9525l0,9525l0,0">
                  <v:stroke weight="0pt" endcap="flat" joinstyle="miter" miterlimit="10" on="false" color="#000000" opacity="0"/>
                  <v:fill on="true" color="#000000"/>
                </v:shape>
                <v:shape id="Shape 122015" style="position:absolute;width:762;height:95;left:56959;top:0;" coordsize="76200,9525" path="m0,0l76200,0l76200,9525l0,9525l0,0">
                  <v:stroke weight="0pt" endcap="flat" joinstyle="miter" miterlimit="10" on="false" color="#000000" opacity="0"/>
                  <v:fill on="true" color="#000000"/>
                </v:shape>
                <v:shape id="Shape 122016" style="position:absolute;width:952;height:95;left:57721;top:0;" coordsize="95250,9525" path="m0,0l95250,0l95250,9525l0,9525l0,0">
                  <v:stroke weight="0pt" endcap="flat" joinstyle="miter" miterlimit="10" on="false" color="#000000" opacity="0"/>
                  <v:fill on="true" color="#000000"/>
                </v:shape>
                <v:shape id="Shape 122017" style="position:absolute;width:9620;height:95;left:58674;top:0;" coordsize="962025,9525" path="m0,0l962025,0l962025,9525l0,9525l0,0">
                  <v:stroke weight="0pt" endcap="flat" joinstyle="miter" miterlimit="10" on="false" color="#000000" opacity="0"/>
                  <v:fill on="true" color="#000000"/>
                </v:shape>
                <v:shape id="Shape 122018" style="position:absolute;width:666;height:95;left:68294;top:0;" coordsize="66675,9525" path="m0,0l66675,0l66675,9525l0,9525l0,0">
                  <v:stroke weight="0pt" endcap="flat" joinstyle="miter" miterlimit="10" on="false" color="#000000" opacity="0"/>
                  <v:fill on="true" color="#000000"/>
                </v:shape>
                <v:shape id="Shape 122019" style="position:absolute;width:23907;height:95;left:0;top:1905;" coordsize="2390775,9525" path="m0,0l2390775,0l2390775,9525l0,9525l0,0">
                  <v:stroke weight="0pt" endcap="flat" joinstyle="miter" miterlimit="10" on="false" color="#000000" opacity="0"/>
                  <v:fill on="true" color="#000000"/>
                </v:shape>
                <v:shape id="Shape 122020" style="position:absolute;width:20478;height:95;left:24669;top:1905;" coordsize="2047875,9525" path="m0,0l2047875,0l2047875,9525l0,9525l0,0">
                  <v:stroke weight="0pt" endcap="flat" joinstyle="miter" miterlimit="10" on="false" color="#000000" opacity="0"/>
                  <v:fill on="true" color="#000000"/>
                </v:shape>
                <v:shape id="Shape 122021" style="position:absolute;width:762;height:95;left:45910;top:1905;" coordsize="76200,9525" path="m0,0l76200,0l76200,9525l0,9525l0,0">
                  <v:stroke weight="0pt" endcap="flat" joinstyle="miter" miterlimit="10" on="false" color="#000000" opacity="0"/>
                  <v:fill on="true" color="#000000"/>
                </v:shape>
                <v:shape id="Shape 122022" style="position:absolute;width:9620;height:95;left:46672;top:1905;" coordsize="962025,9525" path="m0,0l962025,0l962025,9525l0,9525l0,0">
                  <v:stroke weight="0pt" endcap="flat" joinstyle="miter" miterlimit="10" on="false" color="#000000" opacity="0"/>
                  <v:fill on="true" color="#000000"/>
                </v:shape>
                <v:shape id="Shape 122023" style="position:absolute;width:666;height:95;left:56292;top:1905;" coordsize="66675,9525" path="m0,0l66675,0l66675,9525l0,9525l0,0">
                  <v:stroke weight="0pt" endcap="flat" joinstyle="miter" miterlimit="10" on="false" color="#000000" opacity="0"/>
                  <v:fill on="true" color="#000000"/>
                </v:shape>
                <v:shape id="Shape 122024" style="position:absolute;width:952;height:95;left:57721;top:1905;" coordsize="95250,9525" path="m0,0l95250,0l95250,9525l0,9525l0,0">
                  <v:stroke weight="0pt" endcap="flat" joinstyle="miter" miterlimit="10" on="false" color="#000000" opacity="0"/>
                  <v:fill on="true" color="#000000"/>
                </v:shape>
                <v:shape id="Shape 122025" style="position:absolute;width:9620;height:95;left:58674;top:1905;" coordsize="962025,9525" path="m0,0l962025,0l962025,9525l0,9525l0,0">
                  <v:stroke weight="0pt" endcap="flat" joinstyle="miter" miterlimit="10" on="false" color="#000000" opacity="0"/>
                  <v:fill on="true" color="#000000"/>
                </v:shape>
                <v:shape id="Shape 122026" style="position:absolute;width:666;height:95;left:68294;top:1905;"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7B133BC0" wp14:editId="2BE8394D">
                <wp:simplePos x="0" y="0"/>
                <wp:positionH relativeFrom="column">
                  <wp:posOffset>4535835</wp:posOffset>
                </wp:positionH>
                <wp:positionV relativeFrom="paragraph">
                  <wp:posOffset>1431057</wp:posOffset>
                </wp:positionV>
                <wp:extent cx="2360265" cy="219075"/>
                <wp:effectExtent l="0" t="0" r="0" b="0"/>
                <wp:wrapSquare wrapText="bothSides"/>
                <wp:docPr id="88760" name="Group 88760"/>
                <wp:cNvGraphicFramePr/>
                <a:graphic xmlns:a="http://schemas.openxmlformats.org/drawingml/2006/main">
                  <a:graphicData uri="http://schemas.microsoft.com/office/word/2010/wordprocessingGroup">
                    <wpg:wgp>
                      <wpg:cNvGrpSpPr/>
                      <wpg:grpSpPr>
                        <a:xfrm>
                          <a:off x="0" y="0"/>
                          <a:ext cx="2360265" cy="219075"/>
                          <a:chOff x="0" y="0"/>
                          <a:chExt cx="2360265" cy="219075"/>
                        </a:xfrm>
                      </wpg:grpSpPr>
                      <wps:wsp>
                        <wps:cNvPr id="122027" name="Shape 122027"/>
                        <wps:cNvSpPr/>
                        <wps:spPr>
                          <a:xfrm>
                            <a:off x="5521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28" name="Shape 122028"/>
                        <wps:cNvSpPr/>
                        <wps:spPr>
                          <a:xfrm>
                            <a:off x="131415"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29" name="Shape 122029"/>
                        <wps:cNvSpPr/>
                        <wps:spPr>
                          <a:xfrm>
                            <a:off x="109344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30" name="Shape 122030"/>
                        <wps:cNvSpPr/>
                        <wps:spPr>
                          <a:xfrm>
                            <a:off x="123631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31" name="Shape 122031"/>
                        <wps:cNvSpPr/>
                        <wps:spPr>
                          <a:xfrm>
                            <a:off x="1331565"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32" name="Shape 122032"/>
                        <wps:cNvSpPr/>
                        <wps:spPr>
                          <a:xfrm>
                            <a:off x="229359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33" name="Shape 122033"/>
                        <wps:cNvSpPr/>
                        <wps:spPr>
                          <a:xfrm>
                            <a:off x="5521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34" name="Shape 122034"/>
                        <wps:cNvSpPr/>
                        <wps:spPr>
                          <a:xfrm>
                            <a:off x="55215"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35" name="Shape 122035"/>
                        <wps:cNvSpPr/>
                        <wps:spPr>
                          <a:xfrm>
                            <a:off x="131415" y="19050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36" name="Shape 122036"/>
                        <wps:cNvSpPr/>
                        <wps:spPr>
                          <a:xfrm>
                            <a:off x="131415" y="20955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37" name="Shape 122037"/>
                        <wps:cNvSpPr/>
                        <wps:spPr>
                          <a:xfrm>
                            <a:off x="109344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38" name="Shape 122038"/>
                        <wps:cNvSpPr/>
                        <wps:spPr>
                          <a:xfrm>
                            <a:off x="1093440"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39" name="Shape 122039"/>
                        <wps:cNvSpPr/>
                        <wps:spPr>
                          <a:xfrm>
                            <a:off x="1236315"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40" name="Shape 122040"/>
                        <wps:cNvSpPr/>
                        <wps:spPr>
                          <a:xfrm>
                            <a:off x="1236315" y="2095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41" name="Shape 122041"/>
                        <wps:cNvSpPr/>
                        <wps:spPr>
                          <a:xfrm>
                            <a:off x="1331565" y="19050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42" name="Shape 122042"/>
                        <wps:cNvSpPr/>
                        <wps:spPr>
                          <a:xfrm>
                            <a:off x="1331565" y="20955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43" name="Shape 122043"/>
                        <wps:cNvSpPr/>
                        <wps:spPr>
                          <a:xfrm>
                            <a:off x="229359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44" name="Shape 122044"/>
                        <wps:cNvSpPr/>
                        <wps:spPr>
                          <a:xfrm>
                            <a:off x="2293590"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9" name="Rectangle 4619"/>
                        <wps:cNvSpPr/>
                        <wps:spPr>
                          <a:xfrm>
                            <a:off x="0" y="54843"/>
                            <a:ext cx="42217" cy="153603"/>
                          </a:xfrm>
                          <a:prstGeom prst="rect">
                            <a:avLst/>
                          </a:prstGeom>
                          <a:ln>
                            <a:noFill/>
                          </a:ln>
                        </wps:spPr>
                        <wps:txbx>
                          <w:txbxContent>
                            <w:p w14:paraId="5140D870" w14:textId="77777777" w:rsidR="00572908" w:rsidRDefault="00000000">
                              <w:pPr>
                                <w:spacing w:before="0" w:after="160" w:line="259" w:lineRule="auto"/>
                                <w:ind w:left="0" w:firstLine="0"/>
                              </w:pPr>
                              <w:r>
                                <w:t xml:space="preserve"> </w:t>
                              </w:r>
                            </w:p>
                          </w:txbxContent>
                        </wps:txbx>
                        <wps:bodyPr horzOverflow="overflow" vert="horz" lIns="0" tIns="0" rIns="0" bIns="0" rtlCol="0">
                          <a:noAutofit/>
                        </wps:bodyPr>
                      </wps:wsp>
                      <wps:wsp>
                        <wps:cNvPr id="4620" name="Rectangle 4620"/>
                        <wps:cNvSpPr/>
                        <wps:spPr>
                          <a:xfrm>
                            <a:off x="69949" y="54099"/>
                            <a:ext cx="76010" cy="138295"/>
                          </a:xfrm>
                          <a:prstGeom prst="rect">
                            <a:avLst/>
                          </a:prstGeom>
                          <a:ln>
                            <a:noFill/>
                          </a:ln>
                        </wps:spPr>
                        <wps:txbx>
                          <w:txbxContent>
                            <w:p w14:paraId="3151FC30"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88760" style="width:185.848pt;height:17.25pt;position:absolute;mso-position-horizontal-relative:text;mso-position-horizontal:absolute;margin-left:357.152pt;mso-position-vertical-relative:text;margin-top:112.682pt;" coordsize="23602,2190">
                <v:shape id="Shape 122045" style="position:absolute;width:762;height:95;left:552;top:0;" coordsize="76200,9525" path="m0,0l76200,0l76200,9525l0,9525l0,0">
                  <v:stroke weight="0pt" endcap="flat" joinstyle="miter" miterlimit="10" on="false" color="#000000" opacity="0"/>
                  <v:fill on="true" color="#000000"/>
                </v:shape>
                <v:shape id="Shape 122046" style="position:absolute;width:9620;height:95;left:1314;top:0;" coordsize="962025,9525" path="m0,0l962025,0l962025,9525l0,9525l0,0">
                  <v:stroke weight="0pt" endcap="flat" joinstyle="miter" miterlimit="10" on="false" color="#000000" opacity="0"/>
                  <v:fill on="true" color="#000000"/>
                </v:shape>
                <v:shape id="Shape 122047" style="position:absolute;width:666;height:95;left:10934;top:0;" coordsize="66675,9525" path="m0,0l66675,0l66675,9525l0,9525l0,0">
                  <v:stroke weight="0pt" endcap="flat" joinstyle="miter" miterlimit="10" on="false" color="#000000" opacity="0"/>
                  <v:fill on="true" color="#000000"/>
                </v:shape>
                <v:shape id="Shape 122048" style="position:absolute;width:952;height:95;left:12363;top:0;" coordsize="95250,9525" path="m0,0l95250,0l95250,9525l0,9525l0,0">
                  <v:stroke weight="0pt" endcap="flat" joinstyle="miter" miterlimit="10" on="false" color="#000000" opacity="0"/>
                  <v:fill on="true" color="#000000"/>
                </v:shape>
                <v:shape id="Shape 122049" style="position:absolute;width:9620;height:95;left:13315;top:0;" coordsize="962025,9525" path="m0,0l962025,0l962025,9525l0,9525l0,0">
                  <v:stroke weight="0pt" endcap="flat" joinstyle="miter" miterlimit="10" on="false" color="#000000" opacity="0"/>
                  <v:fill on="true" color="#000000"/>
                </v:shape>
                <v:shape id="Shape 122050" style="position:absolute;width:666;height:95;left:22935;top:0;" coordsize="66675,9525" path="m0,0l66675,0l66675,9525l0,9525l0,0">
                  <v:stroke weight="0pt" endcap="flat" joinstyle="miter" miterlimit="10" on="false" color="#000000" opacity="0"/>
                  <v:fill on="true" color="#000000"/>
                </v:shape>
                <v:shape id="Shape 122051" style="position:absolute;width:762;height:95;left:552;top:1905;" coordsize="76200,9525" path="m0,0l76200,0l76200,9525l0,9525l0,0">
                  <v:stroke weight="0pt" endcap="flat" joinstyle="miter" miterlimit="10" on="false" color="#000000" opacity="0"/>
                  <v:fill on="true" color="#000000"/>
                </v:shape>
                <v:shape id="Shape 122052" style="position:absolute;width:762;height:95;left:552;top:2095;" coordsize="76200,9525" path="m0,0l76200,0l76200,9525l0,9525l0,0">
                  <v:stroke weight="0pt" endcap="flat" joinstyle="miter" miterlimit="10" on="false" color="#000000" opacity="0"/>
                  <v:fill on="true" color="#000000"/>
                </v:shape>
                <v:shape id="Shape 122053" style="position:absolute;width:9620;height:95;left:1314;top:1905;" coordsize="962025,9525" path="m0,0l962025,0l962025,9525l0,9525l0,0">
                  <v:stroke weight="0pt" endcap="flat" joinstyle="miter" miterlimit="10" on="false" color="#000000" opacity="0"/>
                  <v:fill on="true" color="#000000"/>
                </v:shape>
                <v:shape id="Shape 122054" style="position:absolute;width:9620;height:95;left:1314;top:2095;" coordsize="962025,9525" path="m0,0l962025,0l962025,9525l0,9525l0,0">
                  <v:stroke weight="0pt" endcap="flat" joinstyle="miter" miterlimit="10" on="false" color="#000000" opacity="0"/>
                  <v:fill on="true" color="#000000"/>
                </v:shape>
                <v:shape id="Shape 122055" style="position:absolute;width:666;height:95;left:10934;top:1905;" coordsize="66675,9525" path="m0,0l66675,0l66675,9525l0,9525l0,0">
                  <v:stroke weight="0pt" endcap="flat" joinstyle="miter" miterlimit="10" on="false" color="#000000" opacity="0"/>
                  <v:fill on="true" color="#000000"/>
                </v:shape>
                <v:shape id="Shape 122056" style="position:absolute;width:666;height:95;left:10934;top:2095;" coordsize="66675,9525" path="m0,0l66675,0l66675,9525l0,9525l0,0">
                  <v:stroke weight="0pt" endcap="flat" joinstyle="miter" miterlimit="10" on="false" color="#000000" opacity="0"/>
                  <v:fill on="true" color="#000000"/>
                </v:shape>
                <v:shape id="Shape 122057" style="position:absolute;width:952;height:95;left:12363;top:1905;" coordsize="95250,9525" path="m0,0l95250,0l95250,9525l0,9525l0,0">
                  <v:stroke weight="0pt" endcap="flat" joinstyle="miter" miterlimit="10" on="false" color="#000000" opacity="0"/>
                  <v:fill on="true" color="#000000"/>
                </v:shape>
                <v:shape id="Shape 122058" style="position:absolute;width:952;height:95;left:12363;top:2095;" coordsize="95250,9525" path="m0,0l95250,0l95250,9525l0,9525l0,0">
                  <v:stroke weight="0pt" endcap="flat" joinstyle="miter" miterlimit="10" on="false" color="#000000" opacity="0"/>
                  <v:fill on="true" color="#000000"/>
                </v:shape>
                <v:shape id="Shape 122059" style="position:absolute;width:9620;height:95;left:13315;top:1905;" coordsize="962025,9525" path="m0,0l962025,0l962025,9525l0,9525l0,0">
                  <v:stroke weight="0pt" endcap="flat" joinstyle="miter" miterlimit="10" on="false" color="#000000" opacity="0"/>
                  <v:fill on="true" color="#000000"/>
                </v:shape>
                <v:shape id="Shape 122060" style="position:absolute;width:9620;height:95;left:13315;top:2095;" coordsize="962025,9525" path="m0,0l962025,0l962025,9525l0,9525l0,0">
                  <v:stroke weight="0pt" endcap="flat" joinstyle="miter" miterlimit="10" on="false" color="#000000" opacity="0"/>
                  <v:fill on="true" color="#000000"/>
                </v:shape>
                <v:shape id="Shape 122061" style="position:absolute;width:666;height:95;left:22935;top:1905;" coordsize="66675,9525" path="m0,0l66675,0l66675,9525l0,9525l0,0">
                  <v:stroke weight="0pt" endcap="flat" joinstyle="miter" miterlimit="10" on="false" color="#000000" opacity="0"/>
                  <v:fill on="true" color="#000000"/>
                </v:shape>
                <v:shape id="Shape 122062" style="position:absolute;width:666;height:95;left:22935;top:2095;" coordsize="66675,9525" path="m0,0l66675,0l66675,9525l0,9525l0,0">
                  <v:stroke weight="0pt" endcap="flat" joinstyle="miter" miterlimit="10" on="false" color="#000000" opacity="0"/>
                  <v:fill on="true" color="#000000"/>
                </v:shape>
                <v:rect id="Rectangle 4619" style="position:absolute;width:422;height:1536;left:0;top:548;" filled="f" stroked="f">
                  <v:textbox inset="0,0,0,0">
                    <w:txbxContent>
                      <w:p>
                        <w:pPr>
                          <w:spacing w:before="0" w:after="160" w:line="259" w:lineRule="auto"/>
                          <w:ind w:left="0" w:firstLine="0"/>
                        </w:pPr>
                        <w:r>
                          <w:rPr/>
                          <w:t xml:space="preserve"> </w:t>
                        </w:r>
                      </w:p>
                    </w:txbxContent>
                  </v:textbox>
                </v:rect>
                <v:rect id="Rectangle 4620" style="position:absolute;width:760;height:1382;left:699;top:540;"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t>These derivative instruments are subject to master netting agreements giving effect to rights of offset with each counterparty. None of the balances were eligible for netting. The following table summarizes the gross fair values of derivative instruments as of the periods indicated and the line items in the accompanying consolidated balance sheets where the instruments are recorded:</w:t>
      </w:r>
    </w:p>
    <w:p w14:paraId="4096365F" w14:textId="77777777" w:rsidR="00572908" w:rsidRDefault="00000000">
      <w:pPr>
        <w:spacing w:before="301" w:after="169"/>
        <w:ind w:left="25" w:right="34"/>
      </w:pPr>
      <w:r>
        <w:rPr>
          <w:b/>
          <w:i/>
        </w:rPr>
        <w:t>Balance Sheet Hedges</w:t>
      </w:r>
    </w:p>
    <w:p w14:paraId="5DB0C150" w14:textId="77777777" w:rsidR="00572908" w:rsidRDefault="00000000">
      <w:pPr>
        <w:spacing w:before="0"/>
        <w:ind w:left="790"/>
      </w:pPr>
      <w:r>
        <w:t>The Company’s foreign currency management objective is to mitigate the potential impact of currency fluctuations on the</w:t>
      </w:r>
    </w:p>
    <w:p w14:paraId="60F4FBFE" w14:textId="77777777" w:rsidR="00572908" w:rsidRDefault="00000000">
      <w:pPr>
        <w:spacing w:before="0" w:after="125"/>
        <w:ind w:left="25"/>
      </w:pPr>
      <w:r>
        <w:t>value of its U.S. dollar cash flows and to reduce the variability of certain cash flows at the subsidiary level. These forward contracts are not designated for hedge accounting treatment, therefore, the change in fair value of these derivatives is recorded as a component of other income (expense) and offsets the change in fair value of the foreign currency denominated assets and liabilities, which are also recorded in other income (expense). The Company does not and does not intend to use derivative financial instruments for speculative or trading purposes.</w:t>
      </w:r>
    </w:p>
    <w:p w14:paraId="317428A0" w14:textId="77777777" w:rsidR="00572908" w:rsidRDefault="00000000">
      <w:pPr>
        <w:spacing w:before="0" w:after="364"/>
        <w:ind w:left="25"/>
      </w:pPr>
      <w:r>
        <w:t>The following table shows the notional amounts of outstanding foreign currency contracts as of January 3, 2020:</w:t>
      </w:r>
    </w:p>
    <w:p w14:paraId="50474470" w14:textId="77777777" w:rsidR="00572908" w:rsidRDefault="00000000">
      <w:pPr>
        <w:spacing w:before="0" w:line="254" w:lineRule="auto"/>
        <w:ind w:left="291" w:right="280"/>
        <w:jc w:val="center"/>
      </w:pPr>
      <w:r>
        <w:t>18</w:t>
      </w:r>
    </w:p>
    <w:p w14:paraId="59194D02" w14:textId="77777777" w:rsidR="00572908" w:rsidRDefault="00000000">
      <w:pPr>
        <w:spacing w:before="0" w:after="0" w:line="259" w:lineRule="auto"/>
        <w:ind w:left="0" w:right="-1" w:firstLine="0"/>
      </w:pPr>
      <w:r>
        <w:rPr>
          <w:rFonts w:ascii="Calibri" w:eastAsia="Calibri" w:hAnsi="Calibri" w:cs="Calibri"/>
          <w:noProof/>
          <w:sz w:val="22"/>
        </w:rPr>
        <mc:AlternateContent>
          <mc:Choice Requires="wpg">
            <w:drawing>
              <wp:inline distT="0" distB="0" distL="0" distR="0" wp14:anchorId="06EAFEE4" wp14:editId="004121FC">
                <wp:extent cx="6896100" cy="19050"/>
                <wp:effectExtent l="0" t="0" r="0" b="0"/>
                <wp:docPr id="88761" name="Group 8876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2063" name="Shape 12206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2064" name="Shape 12206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481" name="Shape 448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482" name="Shape 448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8761" style="width:543pt;height:1.5pt;mso-position-horizontal-relative:char;mso-position-vertical-relative:line" coordsize="68961,190">
                <v:shape id="Shape 122065" style="position:absolute;width:68961;height:95;left:0;top:0;" coordsize="6896100,9525" path="m0,0l6896100,0l6896100,9525l0,9525l0,0">
                  <v:stroke weight="0pt" endcap="flat" joinstyle="miter" miterlimit="10" on="false" color="#000000" opacity="0"/>
                  <v:fill on="true" color="#9a9a9a"/>
                </v:shape>
                <v:shape id="Shape 122066" style="position:absolute;width:68961;height:95;left:0;top:95;" coordsize="6896100,9525" path="m0,0l6896100,0l6896100,9525l0,9525l0,0">
                  <v:stroke weight="0pt" endcap="flat" joinstyle="miter" miterlimit="10" on="false" color="#000000" opacity="0"/>
                  <v:fill on="true" color="#eeeeee"/>
                </v:shape>
                <v:shape id="Shape 4481" style="position:absolute;width:95;height:190;left:68865;top:0;" coordsize="9525,19050" path="m9525,0l9525,19050l0,19050l0,9525l9525,0x">
                  <v:stroke weight="0pt" endcap="flat" joinstyle="miter" miterlimit="10" on="false" color="#000000" opacity="0"/>
                  <v:fill on="true" color="#eeeeee"/>
                </v:shape>
                <v:shape id="Shape 448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AAC3B24" w14:textId="77777777" w:rsidR="00572908" w:rsidRDefault="00000000">
      <w:pPr>
        <w:spacing w:before="0" w:after="660" w:line="265" w:lineRule="auto"/>
        <w:ind w:left="-5"/>
      </w:pPr>
      <w:r>
        <w:rPr>
          <w:color w:val="0000EE"/>
          <w:u w:val="single" w:color="0000EE"/>
        </w:rPr>
        <w:t>Table of Contents</w:t>
      </w:r>
    </w:p>
    <w:p w14:paraId="7C659FC1" w14:textId="77777777" w:rsidR="00572908" w:rsidRDefault="00000000">
      <w:pPr>
        <w:spacing w:before="0" w:after="41" w:line="259" w:lineRule="auto"/>
        <w:ind w:left="10" w:right="277"/>
        <w:jc w:val="right"/>
      </w:pPr>
      <w:r>
        <w:rPr>
          <w:b/>
          <w:sz w:val="18"/>
        </w:rPr>
        <w:t>Notional Value of Derivatives not</w:t>
      </w:r>
    </w:p>
    <w:p w14:paraId="61AE9A7C" w14:textId="77777777" w:rsidR="00572908" w:rsidRDefault="00000000">
      <w:pPr>
        <w:tabs>
          <w:tab w:val="right" w:pos="10859"/>
        </w:tabs>
        <w:spacing w:before="0" w:after="0" w:line="265" w:lineRule="auto"/>
        <w:ind w:left="0" w:firstLine="0"/>
      </w:pPr>
      <w:r>
        <w:t xml:space="preserve"> </w:t>
      </w:r>
      <w:r>
        <w:tab/>
      </w:r>
      <w:r>
        <w:rPr>
          <w:b/>
          <w:sz w:val="18"/>
        </w:rPr>
        <w:t>Designated as Hedging Instruments:</w:t>
      </w:r>
    </w:p>
    <w:p w14:paraId="02696C21" w14:textId="77777777" w:rsidR="00572908" w:rsidRDefault="00000000">
      <w:pPr>
        <w:spacing w:before="0" w:after="78" w:line="259" w:lineRule="auto"/>
        <w:ind w:left="7770" w:firstLine="0"/>
      </w:pPr>
      <w:r>
        <w:rPr>
          <w:rFonts w:ascii="Calibri" w:eastAsia="Calibri" w:hAnsi="Calibri" w:cs="Calibri"/>
          <w:noProof/>
          <w:sz w:val="22"/>
        </w:rPr>
        <mc:AlternateContent>
          <mc:Choice Requires="wpg">
            <w:drawing>
              <wp:inline distT="0" distB="0" distL="0" distR="0" wp14:anchorId="5DC17A04" wp14:editId="6272D181">
                <wp:extent cx="1943100" cy="9525"/>
                <wp:effectExtent l="0" t="0" r="0" b="0"/>
                <wp:docPr id="102764" name="Group 102764"/>
                <wp:cNvGraphicFramePr/>
                <a:graphic xmlns:a="http://schemas.openxmlformats.org/drawingml/2006/main">
                  <a:graphicData uri="http://schemas.microsoft.com/office/word/2010/wordprocessingGroup">
                    <wpg:wgp>
                      <wpg:cNvGrpSpPr/>
                      <wpg:grpSpPr>
                        <a:xfrm>
                          <a:off x="0" y="0"/>
                          <a:ext cx="1943100" cy="9525"/>
                          <a:chOff x="0" y="0"/>
                          <a:chExt cx="1943100" cy="9525"/>
                        </a:xfrm>
                      </wpg:grpSpPr>
                      <wps:wsp>
                        <wps:cNvPr id="122067" name="Shape 12206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68" name="Shape 122068"/>
                        <wps:cNvSpPr/>
                        <wps:spPr>
                          <a:xfrm>
                            <a:off x="857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69" name="Shape 122069"/>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70" name="Shape 122070"/>
                        <wps:cNvSpPr/>
                        <wps:spPr>
                          <a:xfrm>
                            <a:off x="971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71" name="Shape 122071"/>
                        <wps:cNvSpPr/>
                        <wps:spPr>
                          <a:xfrm>
                            <a:off x="10382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72" name="Shape 122072"/>
                        <wps:cNvSpPr/>
                        <wps:spPr>
                          <a:xfrm>
                            <a:off x="1123950"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73" name="Shape 122073"/>
                        <wps:cNvSpPr/>
                        <wps:spPr>
                          <a:xfrm>
                            <a:off x="1876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2764" style="width:153pt;height:0.75pt;mso-position-horizontal-relative:char;mso-position-vertical-relative:line" coordsize="19431,95">
                <v:shape id="Shape 122074" style="position:absolute;width:857;height:95;left:0;top:0;" coordsize="85725,9525" path="m0,0l85725,0l85725,9525l0,9525l0,0">
                  <v:stroke weight="0pt" endcap="flat" joinstyle="miter" miterlimit="10" on="false" color="#000000" opacity="0"/>
                  <v:fill on="true" color="#000000"/>
                </v:shape>
                <v:shape id="Shape 122075" style="position:absolute;width:8191;height:95;left:857;top:0;" coordsize="819150,9525" path="m0,0l819150,0l819150,9525l0,9525l0,0">
                  <v:stroke weight="0pt" endcap="flat" joinstyle="miter" miterlimit="10" on="false" color="#000000" opacity="0"/>
                  <v:fill on="true" color="#000000"/>
                </v:shape>
                <v:shape id="Shape 122076" style="position:absolute;width:666;height:95;left:9048;top:0;" coordsize="66675,9525" path="m0,0l66675,0l66675,9525l0,9525l0,0">
                  <v:stroke weight="0pt" endcap="flat" joinstyle="miter" miterlimit="10" on="false" color="#000000" opacity="0"/>
                  <v:fill on="true" color="#000000"/>
                </v:shape>
                <v:shape id="Shape 122077" style="position:absolute;width:666;height:95;left:9715;top:0;" coordsize="66675,9525" path="m0,0l66675,0l66675,9525l0,9525l0,0">
                  <v:stroke weight="0pt" endcap="flat" joinstyle="miter" miterlimit="10" on="false" color="#000000" opacity="0"/>
                  <v:fill on="true" color="#000000"/>
                </v:shape>
                <v:shape id="Shape 122078" style="position:absolute;width:857;height:95;left:10382;top:0;" coordsize="85725,9525" path="m0,0l85725,0l85725,9525l0,9525l0,0">
                  <v:stroke weight="0pt" endcap="flat" joinstyle="miter" miterlimit="10" on="false" color="#000000" opacity="0"/>
                  <v:fill on="true" color="#000000"/>
                </v:shape>
                <v:shape id="Shape 122079" style="position:absolute;width:7524;height:95;left:11239;top:0;" coordsize="752475,9525" path="m0,0l752475,0l752475,9525l0,9525l0,0">
                  <v:stroke weight="0pt" endcap="flat" joinstyle="miter" miterlimit="10" on="false" color="#000000" opacity="0"/>
                  <v:fill on="true" color="#000000"/>
                </v:shape>
                <v:shape id="Shape 122080" style="position:absolute;width:666;height:95;left:18764;top:0;" coordsize="66675,9525" path="m0,0l66675,0l66675,9525l0,9525l0,0">
                  <v:stroke weight="0pt" endcap="flat" joinstyle="miter" miterlimit="10" on="false" color="#000000" opacity="0"/>
                  <v:fill on="true" color="#000000"/>
                </v:shape>
              </v:group>
            </w:pict>
          </mc:Fallback>
        </mc:AlternateContent>
      </w:r>
    </w:p>
    <w:p w14:paraId="2165E2BD" w14:textId="77777777" w:rsidR="00572908" w:rsidRDefault="00000000">
      <w:pPr>
        <w:pStyle w:val="Heading5"/>
        <w:tabs>
          <w:tab w:val="center" w:pos="8532"/>
          <w:tab w:val="center" w:pos="9331"/>
          <w:tab w:val="center" w:pos="10121"/>
        </w:tabs>
        <w:spacing w:after="42"/>
        <w:ind w:left="0" w:firstLine="0"/>
      </w:pPr>
      <w:r>
        <w:t>(In millions)</w:t>
      </w:r>
      <w:r>
        <w:tab/>
        <w:t>Buy contracts</w:t>
      </w:r>
      <w:r>
        <w:tab/>
      </w:r>
      <w:r>
        <w:rPr>
          <w:b w:val="0"/>
          <w:sz w:val="20"/>
        </w:rPr>
        <w:t xml:space="preserve"> </w:t>
      </w:r>
      <w:r>
        <w:rPr>
          <w:b w:val="0"/>
          <w:sz w:val="20"/>
        </w:rPr>
        <w:tab/>
      </w:r>
      <w:r>
        <w:t>Sell contract</w:t>
      </w:r>
    </w:p>
    <w:tbl>
      <w:tblPr>
        <w:tblStyle w:val="TableGrid"/>
        <w:tblpPr w:vertAnchor="text" w:tblpX="7770" w:tblpY="-92"/>
        <w:tblOverlap w:val="never"/>
        <w:tblW w:w="1530" w:type="dxa"/>
        <w:tblInd w:w="0" w:type="dxa"/>
        <w:tblCellMar>
          <w:top w:w="78" w:type="dxa"/>
          <w:left w:w="0" w:type="dxa"/>
          <w:bottom w:w="0" w:type="dxa"/>
          <w:right w:w="105" w:type="dxa"/>
        </w:tblCellMar>
        <w:tblLook w:val="04A0" w:firstRow="1" w:lastRow="0" w:firstColumn="1" w:lastColumn="0" w:noHBand="0" w:noVBand="1"/>
      </w:tblPr>
      <w:tblGrid>
        <w:gridCol w:w="1200"/>
        <w:gridCol w:w="330"/>
      </w:tblGrid>
      <w:tr w:rsidR="00572908" w14:paraId="4C0CC5C6" w14:textId="77777777">
        <w:trPr>
          <w:trHeight w:val="1200"/>
        </w:trPr>
        <w:tc>
          <w:tcPr>
            <w:tcW w:w="1200" w:type="dxa"/>
            <w:tcBorders>
              <w:top w:val="single" w:sz="6" w:space="0" w:color="000000"/>
              <w:left w:val="nil"/>
              <w:bottom w:val="single" w:sz="6" w:space="0" w:color="000000"/>
              <w:right w:val="nil"/>
            </w:tcBorders>
          </w:tcPr>
          <w:p w14:paraId="5CB841B4" w14:textId="77777777" w:rsidR="00572908" w:rsidRDefault="00000000">
            <w:pPr>
              <w:spacing w:before="0" w:after="0" w:line="259" w:lineRule="auto"/>
              <w:ind w:left="23" w:firstLine="0"/>
            </w:pPr>
            <w:r>
              <w:rPr>
                <w:sz w:val="18"/>
              </w:rPr>
              <w:t>$</w:t>
            </w:r>
          </w:p>
        </w:tc>
        <w:tc>
          <w:tcPr>
            <w:tcW w:w="330" w:type="dxa"/>
            <w:tcBorders>
              <w:top w:val="single" w:sz="6" w:space="0" w:color="000000"/>
              <w:left w:val="nil"/>
              <w:bottom w:val="single" w:sz="6" w:space="0" w:color="000000"/>
              <w:right w:val="nil"/>
            </w:tcBorders>
          </w:tcPr>
          <w:p w14:paraId="23BD8D74" w14:textId="77777777" w:rsidR="00572908" w:rsidRDefault="00000000">
            <w:pPr>
              <w:spacing w:before="0" w:after="75" w:line="259" w:lineRule="auto"/>
              <w:ind w:left="0" w:firstLine="0"/>
            </w:pPr>
            <w:r>
              <w:rPr>
                <w:sz w:val="18"/>
              </w:rPr>
              <w:t>2.3</w:t>
            </w:r>
          </w:p>
          <w:p w14:paraId="39E866AB" w14:textId="77777777" w:rsidR="00572908" w:rsidRDefault="00000000">
            <w:pPr>
              <w:spacing w:before="0" w:after="75" w:line="259" w:lineRule="auto"/>
              <w:ind w:left="45" w:firstLine="0"/>
              <w:jc w:val="both"/>
            </w:pPr>
            <w:r>
              <w:rPr>
                <w:sz w:val="18"/>
              </w:rPr>
              <w:t>—</w:t>
            </w:r>
          </w:p>
          <w:p w14:paraId="23B78B8F" w14:textId="77777777" w:rsidR="00572908" w:rsidRDefault="00000000">
            <w:pPr>
              <w:spacing w:before="0" w:after="60" w:line="259" w:lineRule="auto"/>
              <w:ind w:left="0" w:firstLine="0"/>
            </w:pPr>
            <w:r>
              <w:rPr>
                <w:sz w:val="18"/>
              </w:rPr>
              <w:t>1.7</w:t>
            </w:r>
          </w:p>
          <w:p w14:paraId="5371B3D5" w14:textId="77777777" w:rsidR="00572908" w:rsidRDefault="00000000">
            <w:pPr>
              <w:spacing w:before="0" w:after="0" w:line="259" w:lineRule="auto"/>
              <w:ind w:left="45" w:firstLine="0"/>
              <w:jc w:val="both"/>
            </w:pPr>
            <w:r>
              <w:rPr>
                <w:sz w:val="18"/>
              </w:rPr>
              <w:t>—</w:t>
            </w:r>
          </w:p>
        </w:tc>
      </w:tr>
      <w:tr w:rsidR="00572908" w14:paraId="287E0742" w14:textId="77777777">
        <w:trPr>
          <w:trHeight w:val="315"/>
        </w:trPr>
        <w:tc>
          <w:tcPr>
            <w:tcW w:w="1200" w:type="dxa"/>
            <w:tcBorders>
              <w:top w:val="single" w:sz="6" w:space="0" w:color="000000"/>
              <w:left w:val="nil"/>
              <w:bottom w:val="double" w:sz="6" w:space="0" w:color="000000"/>
              <w:right w:val="nil"/>
            </w:tcBorders>
          </w:tcPr>
          <w:p w14:paraId="210C1D24" w14:textId="77777777" w:rsidR="00572908" w:rsidRDefault="00000000">
            <w:pPr>
              <w:spacing w:before="0" w:after="0" w:line="259" w:lineRule="auto"/>
              <w:ind w:left="23" w:firstLine="0"/>
            </w:pPr>
            <w:r>
              <w:rPr>
                <w:sz w:val="18"/>
              </w:rPr>
              <w:t>$</w:t>
            </w:r>
          </w:p>
        </w:tc>
        <w:tc>
          <w:tcPr>
            <w:tcW w:w="330" w:type="dxa"/>
            <w:tcBorders>
              <w:top w:val="single" w:sz="6" w:space="0" w:color="000000"/>
              <w:left w:val="nil"/>
              <w:bottom w:val="double" w:sz="6" w:space="0" w:color="000000"/>
              <w:right w:val="nil"/>
            </w:tcBorders>
          </w:tcPr>
          <w:p w14:paraId="68C6AA3E" w14:textId="77777777" w:rsidR="00572908" w:rsidRDefault="00000000">
            <w:pPr>
              <w:spacing w:before="0" w:after="0" w:line="259" w:lineRule="auto"/>
              <w:ind w:left="0" w:firstLine="0"/>
            </w:pPr>
            <w:r>
              <w:rPr>
                <w:sz w:val="18"/>
              </w:rPr>
              <w:t>4.0</w:t>
            </w:r>
          </w:p>
        </w:tc>
      </w:tr>
    </w:tbl>
    <w:p w14:paraId="05E936B0" w14:textId="77777777" w:rsidR="00572908" w:rsidRDefault="00000000">
      <w:pPr>
        <w:spacing w:before="85" w:after="24" w:line="329" w:lineRule="auto"/>
        <w:ind w:left="130"/>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69DC3939" wp14:editId="408C271C">
                <wp:simplePos x="0" y="0"/>
                <wp:positionH relativeFrom="column">
                  <wp:posOffset>5972175</wp:posOffset>
                </wp:positionH>
                <wp:positionV relativeFrom="paragraph">
                  <wp:posOffset>-63276</wp:posOffset>
                </wp:positionV>
                <wp:extent cx="904875" cy="9525"/>
                <wp:effectExtent l="0" t="0" r="0" b="0"/>
                <wp:wrapSquare wrapText="bothSides"/>
                <wp:docPr id="102768" name="Group 102768"/>
                <wp:cNvGraphicFramePr/>
                <a:graphic xmlns:a="http://schemas.openxmlformats.org/drawingml/2006/main">
                  <a:graphicData uri="http://schemas.microsoft.com/office/word/2010/wordprocessingGroup">
                    <wpg:wgp>
                      <wpg:cNvGrpSpPr/>
                      <wpg:grpSpPr>
                        <a:xfrm>
                          <a:off x="0" y="0"/>
                          <a:ext cx="904875" cy="9525"/>
                          <a:chOff x="0" y="0"/>
                          <a:chExt cx="904875" cy="9525"/>
                        </a:xfrm>
                      </wpg:grpSpPr>
                      <wps:wsp>
                        <wps:cNvPr id="122081" name="Shape 122081"/>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82" name="Shape 122082"/>
                        <wps:cNvSpPr/>
                        <wps:spPr>
                          <a:xfrm>
                            <a:off x="85725"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83" name="Shape 122083"/>
                        <wps:cNvSpPr/>
                        <wps:spPr>
                          <a:xfrm>
                            <a:off x="838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2768" style="width:71.25pt;height:0.75pt;position:absolute;mso-position-horizontal-relative:text;mso-position-horizontal:absolute;margin-left:470.25pt;mso-position-vertical-relative:text;margin-top:-4.98244pt;" coordsize="9048,95">
                <v:shape id="Shape 122084" style="position:absolute;width:857;height:95;left:0;top:0;" coordsize="85725,9525" path="m0,0l85725,0l85725,9525l0,9525l0,0">
                  <v:stroke weight="0pt" endcap="flat" joinstyle="miter" miterlimit="10" on="false" color="#000000" opacity="0"/>
                  <v:fill on="true" color="#000000"/>
                </v:shape>
                <v:shape id="Shape 122085" style="position:absolute;width:7524;height:95;left:857;top:0;" coordsize="752475,9525" path="m0,0l752475,0l752475,9525l0,9525l0,0">
                  <v:stroke weight="0pt" endcap="flat" joinstyle="miter" miterlimit="10" on="false" color="#000000" opacity="0"/>
                  <v:fill on="true" color="#000000"/>
                </v:shape>
                <v:shape id="Shape 122086" style="position:absolute;width:666;height:95;left:8382;top:0;" coordsize="66675,9525" path="m0,0l66675,0l66675,9525l0,9525l0,0">
                  <v:stroke weight="0pt" endcap="flat" joinstyle="miter" miterlimit="10" on="false" color="#000000" opacity="0"/>
                  <v:fill on="true" color="#000000"/>
                </v:shape>
                <w10:wrap type="square"/>
              </v:group>
            </w:pict>
          </mc:Fallback>
        </mc:AlternateContent>
      </w:r>
      <w:r>
        <w:rPr>
          <w:sz w:val="18"/>
        </w:rPr>
        <w:t>Japanese yen</w:t>
      </w:r>
      <w:r>
        <w:t xml:space="preserve"> </w:t>
      </w:r>
      <w:r>
        <w:rPr>
          <w:sz w:val="18"/>
        </w:rPr>
        <w:t>$ — Swiss franc</w:t>
      </w:r>
      <w:r>
        <w:t xml:space="preserve"> </w:t>
      </w:r>
      <w:r>
        <w:rPr>
          <w:sz w:val="18"/>
        </w:rPr>
        <w:t>(1.0)</w:t>
      </w:r>
    </w:p>
    <w:p w14:paraId="5EE3AAE5" w14:textId="77777777" w:rsidR="00572908" w:rsidRDefault="00000000">
      <w:pPr>
        <w:tabs>
          <w:tab w:val="right" w:pos="10859"/>
        </w:tabs>
        <w:spacing w:before="0" w:after="78" w:line="261" w:lineRule="auto"/>
        <w:ind w:left="0" w:firstLine="0"/>
      </w:pPr>
      <w:r>
        <w:rPr>
          <w:sz w:val="18"/>
        </w:rPr>
        <w:t>Chinese renminbi</w:t>
      </w:r>
      <w:r>
        <w:t xml:space="preserve"> </w:t>
      </w:r>
      <w:r>
        <w:tab/>
      </w:r>
      <w:r>
        <w:rPr>
          <w:sz w:val="18"/>
        </w:rPr>
        <w:t>—</w:t>
      </w:r>
    </w:p>
    <w:p w14:paraId="5F1FEC6E" w14:textId="77777777" w:rsidR="00572908" w:rsidRDefault="00000000">
      <w:pPr>
        <w:tabs>
          <w:tab w:val="right" w:pos="10859"/>
        </w:tabs>
        <w:spacing w:before="0" w:after="0" w:line="261" w:lineRule="auto"/>
        <w:ind w:left="0" w:firstLine="0"/>
      </w:pPr>
      <w:r>
        <w:rPr>
          <w:sz w:val="18"/>
        </w:rPr>
        <w:t>Euro</w:t>
      </w:r>
      <w:r>
        <w:t xml:space="preserve"> </w:t>
      </w:r>
      <w:r>
        <w:tab/>
      </w:r>
      <w:r>
        <w:rPr>
          <w:sz w:val="18"/>
        </w:rPr>
        <w:t>(3.4)</w:t>
      </w:r>
    </w:p>
    <w:p w14:paraId="66BE1E9C" w14:textId="77777777" w:rsidR="00572908" w:rsidRDefault="00000000">
      <w:pPr>
        <w:tabs>
          <w:tab w:val="center" w:pos="9331"/>
          <w:tab w:val="right" w:pos="10859"/>
        </w:tabs>
        <w:spacing w:before="0" w:after="590" w:line="261" w:lineRule="auto"/>
        <w:ind w:left="0" w:firstLine="0"/>
      </w:pPr>
      <w:r>
        <w:t xml:space="preserve"> </w:t>
      </w:r>
      <w:r>
        <w:tab/>
        <w:t xml:space="preserve"> </w:t>
      </w:r>
      <w:r>
        <w:tab/>
      </w:r>
      <w:r>
        <w:rPr>
          <w:rFonts w:ascii="Calibri" w:eastAsia="Calibri" w:hAnsi="Calibri" w:cs="Calibri"/>
          <w:noProof/>
          <w:sz w:val="22"/>
        </w:rPr>
        <mc:AlternateContent>
          <mc:Choice Requires="wpg">
            <w:drawing>
              <wp:inline distT="0" distB="0" distL="0" distR="0" wp14:anchorId="5BC52A1F" wp14:editId="35EDD602">
                <wp:extent cx="904875" cy="219075"/>
                <wp:effectExtent l="0" t="0" r="0" b="0"/>
                <wp:docPr id="102769" name="Group 102769"/>
                <wp:cNvGraphicFramePr/>
                <a:graphic xmlns:a="http://schemas.openxmlformats.org/drawingml/2006/main">
                  <a:graphicData uri="http://schemas.microsoft.com/office/word/2010/wordprocessingGroup">
                    <wpg:wgp>
                      <wpg:cNvGrpSpPr/>
                      <wpg:grpSpPr>
                        <a:xfrm>
                          <a:off x="0" y="0"/>
                          <a:ext cx="904875" cy="219075"/>
                          <a:chOff x="0" y="0"/>
                          <a:chExt cx="904875" cy="219075"/>
                        </a:xfrm>
                      </wpg:grpSpPr>
                      <wps:wsp>
                        <wps:cNvPr id="122087" name="Shape 12208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88" name="Shape 122088"/>
                        <wps:cNvSpPr/>
                        <wps:spPr>
                          <a:xfrm>
                            <a:off x="85725"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89" name="Shape 122089"/>
                        <wps:cNvSpPr/>
                        <wps:spPr>
                          <a:xfrm>
                            <a:off x="838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90" name="Shape 122090"/>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91" name="Shape 122091"/>
                        <wps:cNvSpPr/>
                        <wps:spPr>
                          <a:xfrm>
                            <a:off x="0" y="2095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92" name="Shape 122092"/>
                        <wps:cNvSpPr/>
                        <wps:spPr>
                          <a:xfrm>
                            <a:off x="85725" y="19050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93" name="Shape 122093"/>
                        <wps:cNvSpPr/>
                        <wps:spPr>
                          <a:xfrm>
                            <a:off x="85725" y="20955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94" name="Shape 122094"/>
                        <wps:cNvSpPr/>
                        <wps:spPr>
                          <a:xfrm>
                            <a:off x="8382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95" name="Shape 122095"/>
                        <wps:cNvSpPr/>
                        <wps:spPr>
                          <a:xfrm>
                            <a:off x="838200"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1" name="Rectangle 4851"/>
                        <wps:cNvSpPr/>
                        <wps:spPr>
                          <a:xfrm>
                            <a:off x="23217" y="54099"/>
                            <a:ext cx="76010" cy="138295"/>
                          </a:xfrm>
                          <a:prstGeom prst="rect">
                            <a:avLst/>
                          </a:prstGeom>
                          <a:ln>
                            <a:noFill/>
                          </a:ln>
                        </wps:spPr>
                        <wps:txbx>
                          <w:txbxContent>
                            <w:p w14:paraId="2B6FDE61"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02769" style="width:71.25pt;height:17.25pt;mso-position-horizontal-relative:char;mso-position-vertical-relative:line" coordsize="9048,2190">
                <v:shape id="Shape 122096" style="position:absolute;width:857;height:95;left:0;top:0;" coordsize="85725,9525" path="m0,0l85725,0l85725,9525l0,9525l0,0">
                  <v:stroke weight="0pt" endcap="flat" joinstyle="miter" miterlimit="10" on="false" color="#000000" opacity="0"/>
                  <v:fill on="true" color="#000000"/>
                </v:shape>
                <v:shape id="Shape 122097" style="position:absolute;width:7524;height:95;left:857;top:0;" coordsize="752475,9525" path="m0,0l752475,0l752475,9525l0,9525l0,0">
                  <v:stroke weight="0pt" endcap="flat" joinstyle="miter" miterlimit="10" on="false" color="#000000" opacity="0"/>
                  <v:fill on="true" color="#000000"/>
                </v:shape>
                <v:shape id="Shape 122098" style="position:absolute;width:666;height:95;left:8382;top:0;" coordsize="66675,9525" path="m0,0l66675,0l66675,9525l0,9525l0,0">
                  <v:stroke weight="0pt" endcap="flat" joinstyle="miter" miterlimit="10" on="false" color="#000000" opacity="0"/>
                  <v:fill on="true" color="#000000"/>
                </v:shape>
                <v:shape id="Shape 122099" style="position:absolute;width:857;height:95;left:0;top:1905;" coordsize="85725,9525" path="m0,0l85725,0l85725,9525l0,9525l0,0">
                  <v:stroke weight="0pt" endcap="flat" joinstyle="miter" miterlimit="10" on="false" color="#000000" opacity="0"/>
                  <v:fill on="true" color="#000000"/>
                </v:shape>
                <v:shape id="Shape 122100" style="position:absolute;width:857;height:95;left:0;top:2095;" coordsize="85725,9525" path="m0,0l85725,0l85725,9525l0,9525l0,0">
                  <v:stroke weight="0pt" endcap="flat" joinstyle="miter" miterlimit="10" on="false" color="#000000" opacity="0"/>
                  <v:fill on="true" color="#000000"/>
                </v:shape>
                <v:shape id="Shape 122101" style="position:absolute;width:7524;height:95;left:857;top:1905;" coordsize="752475,9525" path="m0,0l752475,0l752475,9525l0,9525l0,0">
                  <v:stroke weight="0pt" endcap="flat" joinstyle="miter" miterlimit="10" on="false" color="#000000" opacity="0"/>
                  <v:fill on="true" color="#000000"/>
                </v:shape>
                <v:shape id="Shape 122102" style="position:absolute;width:7524;height:95;left:857;top:2095;" coordsize="752475,9525" path="m0,0l752475,0l752475,9525l0,9525l0,0">
                  <v:stroke weight="0pt" endcap="flat" joinstyle="miter" miterlimit="10" on="false" color="#000000" opacity="0"/>
                  <v:fill on="true" color="#000000"/>
                </v:shape>
                <v:shape id="Shape 122103" style="position:absolute;width:666;height:95;left:8382;top:1905;" coordsize="66675,9525" path="m0,0l66675,0l66675,9525l0,9525l0,0">
                  <v:stroke weight="0pt" endcap="flat" joinstyle="miter" miterlimit="10" on="false" color="#000000" opacity="0"/>
                  <v:fill on="true" color="#000000"/>
                </v:shape>
                <v:shape id="Shape 122104" style="position:absolute;width:666;height:95;left:8382;top:2095;" coordsize="66675,9525" path="m0,0l66675,0l66675,9525l0,9525l0,0">
                  <v:stroke weight="0pt" endcap="flat" joinstyle="miter" miterlimit="10" on="false" color="#000000" opacity="0"/>
                  <v:fill on="true" color="#000000"/>
                </v:shape>
                <v:rect id="Rectangle 4851" style="position:absolute;width:760;height:1382;left:232;top:540;"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(4.4)</w:t>
      </w:r>
    </w:p>
    <w:p w14:paraId="26A94108" w14:textId="77777777" w:rsidR="00572908" w:rsidRDefault="00000000">
      <w:pPr>
        <w:pStyle w:val="Heading4"/>
        <w:spacing w:after="225"/>
        <w:ind w:left="25" w:right="45"/>
      </w:pPr>
      <w:r>
        <w:t>8. FAIR VALUE</w:t>
      </w:r>
    </w:p>
    <w:p w14:paraId="46309B22" w14:textId="77777777" w:rsidR="00572908" w:rsidRDefault="00000000">
      <w:pPr>
        <w:spacing w:before="0" w:after="109"/>
        <w:ind w:left="25" w:right="34"/>
      </w:pPr>
      <w:r>
        <w:rPr>
          <w:b/>
          <w:i/>
        </w:rPr>
        <w:t>Assets/Liabilities Measured at Fair Value on a Recurring Basis</w:t>
      </w:r>
    </w:p>
    <w:p w14:paraId="51BC4F47" w14:textId="77777777" w:rsidR="00572908" w:rsidRDefault="00000000">
      <w:pPr>
        <w:spacing w:before="0"/>
        <w:ind w:left="730"/>
      </w:pPr>
      <w:r>
        <w:t>In the tables below, the Company has segregated all assets and liabilities that are measured at fair value on a recurring basis</w:t>
      </w:r>
    </w:p>
    <w:p w14:paraId="403A2E29" w14:textId="77777777" w:rsidR="00572908" w:rsidRDefault="00000000">
      <w:pPr>
        <w:spacing w:before="0" w:after="264"/>
        <w:ind w:left="25"/>
      </w:pPr>
      <w:r>
        <w:t>into the most appropriate level within the fair value hierarchy based on the inputs used to determine the fair value at the measurement date.</w:t>
      </w:r>
    </w:p>
    <w:p w14:paraId="1309ACCB" w14:textId="77777777" w:rsidR="00572908" w:rsidRDefault="00000000">
      <w:pPr>
        <w:pStyle w:val="Heading5"/>
        <w:tabs>
          <w:tab w:val="center" w:pos="7209"/>
        </w:tabs>
        <w:spacing w:after="501"/>
        <w:ind w:left="0" w:firstLine="0"/>
      </w:pPr>
      <w:r>
        <w:rPr>
          <w:b w:val="0"/>
          <w:sz w:val="20"/>
        </w:rPr>
        <w:t xml:space="preserve"> </w:t>
      </w:r>
      <w:r>
        <w:rPr>
          <w:b w:val="0"/>
          <w:sz w:val="20"/>
        </w:rPr>
        <w:tab/>
      </w:r>
      <w:r>
        <w:rPr>
          <w:sz w:val="16"/>
        </w:rPr>
        <w:t>Fair Value Measurements at January 3, 2020</w:t>
      </w:r>
    </w:p>
    <w:tbl>
      <w:tblPr>
        <w:tblStyle w:val="TableGrid"/>
        <w:tblpPr w:vertAnchor="text" w:tblpX="3525" w:tblpY="-559"/>
        <w:tblOverlap w:val="never"/>
        <w:tblW w:w="7335" w:type="dxa"/>
        <w:tblInd w:w="0" w:type="dxa"/>
        <w:tblCellMar>
          <w:top w:w="9" w:type="dxa"/>
          <w:left w:w="0" w:type="dxa"/>
          <w:bottom w:w="33" w:type="dxa"/>
          <w:right w:w="0" w:type="dxa"/>
        </w:tblCellMar>
        <w:tblLook w:val="04A0" w:firstRow="1" w:lastRow="0" w:firstColumn="1" w:lastColumn="0" w:noHBand="0" w:noVBand="1"/>
      </w:tblPr>
      <w:tblGrid>
        <w:gridCol w:w="1340"/>
        <w:gridCol w:w="458"/>
        <w:gridCol w:w="201"/>
        <w:gridCol w:w="1402"/>
        <w:gridCol w:w="450"/>
        <w:gridCol w:w="143"/>
        <w:gridCol w:w="351"/>
        <w:gridCol w:w="1082"/>
        <w:gridCol w:w="406"/>
        <w:gridCol w:w="569"/>
        <w:gridCol w:w="933"/>
      </w:tblGrid>
      <w:tr w:rsidR="00572908" w14:paraId="7DE57E09" w14:textId="77777777">
        <w:trPr>
          <w:trHeight w:val="735"/>
        </w:trPr>
        <w:tc>
          <w:tcPr>
            <w:tcW w:w="1894" w:type="dxa"/>
            <w:gridSpan w:val="2"/>
            <w:tcBorders>
              <w:top w:val="single" w:sz="6" w:space="0" w:color="000000"/>
              <w:left w:val="nil"/>
              <w:bottom w:val="single" w:sz="6" w:space="0" w:color="000000"/>
              <w:right w:val="nil"/>
            </w:tcBorders>
          </w:tcPr>
          <w:p w14:paraId="7536AFAD" w14:textId="77777777" w:rsidR="00572908" w:rsidRDefault="00000000">
            <w:pPr>
              <w:spacing w:before="0" w:after="0" w:line="259" w:lineRule="auto"/>
              <w:ind w:left="77" w:firstLine="0"/>
            </w:pPr>
            <w:r>
              <w:rPr>
                <w:b/>
                <w:sz w:val="16"/>
              </w:rPr>
              <w:t>Quoted Prices in Active</w:t>
            </w:r>
          </w:p>
          <w:p w14:paraId="4DFE6813" w14:textId="77777777" w:rsidR="00572908" w:rsidRDefault="00000000">
            <w:pPr>
              <w:spacing w:before="0" w:after="0" w:line="259" w:lineRule="auto"/>
              <w:ind w:left="147" w:firstLine="0"/>
            </w:pPr>
            <w:r>
              <w:rPr>
                <w:b/>
                <w:sz w:val="16"/>
              </w:rPr>
              <w:t>Markets for Identical</w:t>
            </w:r>
          </w:p>
          <w:p w14:paraId="33EB6DDB" w14:textId="77777777" w:rsidR="00572908" w:rsidRDefault="00000000">
            <w:pPr>
              <w:spacing w:before="0" w:after="0" w:line="259" w:lineRule="auto"/>
              <w:ind w:left="578" w:hanging="424"/>
            </w:pPr>
            <w:r>
              <w:rPr>
                <w:b/>
                <w:sz w:val="16"/>
              </w:rPr>
              <w:t>Assets and Liabilities (Level 1)</w:t>
            </w:r>
          </w:p>
        </w:tc>
        <w:tc>
          <w:tcPr>
            <w:tcW w:w="216" w:type="dxa"/>
            <w:vMerge w:val="restart"/>
            <w:tcBorders>
              <w:top w:val="single" w:sz="6" w:space="0" w:color="000000"/>
              <w:left w:val="nil"/>
              <w:bottom w:val="nil"/>
              <w:right w:val="nil"/>
            </w:tcBorders>
            <w:vAlign w:val="bottom"/>
          </w:tcPr>
          <w:p w14:paraId="69E232F0" w14:textId="77777777" w:rsidR="00572908" w:rsidRDefault="00000000">
            <w:pPr>
              <w:spacing w:before="0" w:after="71" w:line="259" w:lineRule="auto"/>
              <w:ind w:left="-34" w:firstLine="0"/>
            </w:pPr>
            <w:r>
              <w:rPr>
                <w:rFonts w:ascii="Calibri" w:eastAsia="Calibri" w:hAnsi="Calibri" w:cs="Calibri"/>
                <w:noProof/>
                <w:sz w:val="22"/>
              </w:rPr>
              <mc:AlternateContent>
                <mc:Choice Requires="wpg">
                  <w:drawing>
                    <wp:inline distT="0" distB="0" distL="0" distR="0" wp14:anchorId="0037D00A" wp14:editId="7834C3C8">
                      <wp:extent cx="95250" cy="9525"/>
                      <wp:effectExtent l="0" t="0" r="0" b="0"/>
                      <wp:docPr id="100888" name="Group 100888"/>
                      <wp:cNvGraphicFramePr/>
                      <a:graphic xmlns:a="http://schemas.openxmlformats.org/drawingml/2006/main">
                        <a:graphicData uri="http://schemas.microsoft.com/office/word/2010/wordprocessingGroup">
                          <wpg:wgp>
                            <wpg:cNvGrpSpPr/>
                            <wpg:grpSpPr>
                              <a:xfrm>
                                <a:off x="0" y="0"/>
                                <a:ext cx="95250" cy="9525"/>
                                <a:chOff x="0" y="0"/>
                                <a:chExt cx="95250" cy="9525"/>
                              </a:xfrm>
                            </wpg:grpSpPr>
                            <wps:wsp>
                              <wps:cNvPr id="122105" name="Shape 122105"/>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0888" style="width:7.5pt;height:0.75pt;mso-position-horizontal-relative:char;mso-position-vertical-relative:line" coordsize="952,95">
                      <v:shape id="Shape 122106" style="position:absolute;width:952;height:95;left:0;top:0;" coordsize="95250,9525" path="m0,0l95250,0l95250,9525l0,9525l0,0">
                        <v:stroke weight="0pt" endcap="flat" joinstyle="miter" miterlimit="10" on="false" color="#000000" opacity="0"/>
                        <v:fill on="true" color="#000000"/>
                      </v:shape>
                    </v:group>
                  </w:pict>
                </mc:Fallback>
              </mc:AlternateContent>
            </w:r>
          </w:p>
          <w:p w14:paraId="25C90CDD" w14:textId="77777777" w:rsidR="00572908" w:rsidRDefault="00000000">
            <w:pPr>
              <w:spacing w:before="0" w:after="50" w:line="259" w:lineRule="auto"/>
              <w:ind w:left="0" w:firstLine="0"/>
            </w:pPr>
            <w:r>
              <w:t xml:space="preserve"> </w:t>
            </w:r>
          </w:p>
          <w:p w14:paraId="2CFF2E70" w14:textId="77777777" w:rsidR="00572908" w:rsidRDefault="00000000">
            <w:pPr>
              <w:spacing w:before="0" w:after="0" w:line="259" w:lineRule="auto"/>
              <w:ind w:left="0" w:firstLine="0"/>
            </w:pPr>
            <w:r>
              <w:rPr>
                <w:sz w:val="18"/>
              </w:rPr>
              <w:t>$</w:t>
            </w:r>
          </w:p>
        </w:tc>
        <w:tc>
          <w:tcPr>
            <w:tcW w:w="1180" w:type="dxa"/>
            <w:vMerge w:val="restart"/>
            <w:tcBorders>
              <w:top w:val="single" w:sz="6" w:space="0" w:color="000000"/>
              <w:left w:val="nil"/>
              <w:bottom w:val="nil"/>
              <w:right w:val="nil"/>
            </w:tcBorders>
          </w:tcPr>
          <w:p w14:paraId="54A54259" w14:textId="77777777" w:rsidR="00572908" w:rsidRDefault="00000000">
            <w:pPr>
              <w:spacing w:before="0" w:after="0" w:line="259" w:lineRule="auto"/>
              <w:ind w:right="-46" w:firstLine="0"/>
              <w:jc w:val="both"/>
            </w:pPr>
            <w:r>
              <w:rPr>
                <w:b/>
                <w:sz w:val="16"/>
              </w:rPr>
              <w:t>Significant Other</w:t>
            </w:r>
          </w:p>
          <w:p w14:paraId="62EF2AFE" w14:textId="77777777" w:rsidR="00572908" w:rsidRDefault="00000000">
            <w:pPr>
              <w:spacing w:before="0" w:after="0" w:line="216" w:lineRule="auto"/>
              <w:ind w:left="0" w:right="-86" w:firstLine="0"/>
              <w:jc w:val="center"/>
            </w:pPr>
            <w:r>
              <w:rPr>
                <w:b/>
                <w:sz w:val="16"/>
              </w:rPr>
              <w:t>Observable Inputs (Level 2)</w:t>
            </w:r>
          </w:p>
          <w:p w14:paraId="0C514A3D" w14:textId="77777777" w:rsidR="00572908" w:rsidRDefault="00000000">
            <w:pPr>
              <w:spacing w:before="0" w:after="0" w:line="259" w:lineRule="auto"/>
              <w:ind w:left="-99" w:right="-221" w:firstLine="0"/>
            </w:pPr>
            <w:r>
              <w:rPr>
                <w:rFonts w:ascii="Calibri" w:eastAsia="Calibri" w:hAnsi="Calibri" w:cs="Calibri"/>
                <w:noProof/>
                <w:sz w:val="22"/>
              </w:rPr>
              <mc:AlternateContent>
                <mc:Choice Requires="wpg">
                  <w:drawing>
                    <wp:inline distT="0" distB="0" distL="0" distR="0" wp14:anchorId="1B47B9AF" wp14:editId="29AB3156">
                      <wp:extent cx="952500" cy="9525"/>
                      <wp:effectExtent l="0" t="0" r="0" b="0"/>
                      <wp:docPr id="100925" name="Group 100925"/>
                      <wp:cNvGraphicFramePr/>
                      <a:graphic xmlns:a="http://schemas.openxmlformats.org/drawingml/2006/main">
                        <a:graphicData uri="http://schemas.microsoft.com/office/word/2010/wordprocessingGroup">
                          <wpg:wgp>
                            <wpg:cNvGrpSpPr/>
                            <wpg:grpSpPr>
                              <a:xfrm>
                                <a:off x="0" y="0"/>
                                <a:ext cx="952500" cy="9525"/>
                                <a:chOff x="0" y="0"/>
                                <a:chExt cx="952500" cy="9525"/>
                              </a:xfrm>
                            </wpg:grpSpPr>
                            <wps:wsp>
                              <wps:cNvPr id="122107" name="Shape 122107"/>
                              <wps:cNvSpPr/>
                              <wps:spPr>
                                <a:xfrm>
                                  <a:off x="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0925" style="width:75pt;height:0.75pt;mso-position-horizontal-relative:char;mso-position-vertical-relative:line" coordsize="9525,95">
                      <v:shape id="Shape 122108" style="position:absolute;width:9525;height:95;left:0;top:0;" coordsize="952500,9525" path="m0,0l952500,0l952500,9525l0,9525l0,0">
                        <v:stroke weight="0pt" endcap="flat" joinstyle="miter" miterlimit="10" on="false" color="#000000" opacity="0"/>
                        <v:fill on="true" color="#000000"/>
                      </v:shape>
                    </v:group>
                  </w:pict>
                </mc:Fallback>
              </mc:AlternateContent>
            </w:r>
          </w:p>
        </w:tc>
        <w:tc>
          <w:tcPr>
            <w:tcW w:w="472" w:type="dxa"/>
            <w:vMerge w:val="restart"/>
            <w:tcBorders>
              <w:top w:val="single" w:sz="6" w:space="0" w:color="000000"/>
              <w:left w:val="nil"/>
              <w:bottom w:val="nil"/>
              <w:right w:val="nil"/>
            </w:tcBorders>
            <w:vAlign w:val="bottom"/>
          </w:tcPr>
          <w:p w14:paraId="2599B238" w14:textId="77777777" w:rsidR="00572908" w:rsidRDefault="00000000">
            <w:pPr>
              <w:spacing w:before="0" w:after="0" w:line="259" w:lineRule="auto"/>
              <w:ind w:left="0" w:right="60" w:firstLine="0"/>
              <w:jc w:val="right"/>
            </w:pPr>
            <w:r>
              <w:t xml:space="preserve"> </w:t>
            </w:r>
          </w:p>
          <w:p w14:paraId="1456E0B1" w14:textId="77777777" w:rsidR="00572908" w:rsidRDefault="00000000">
            <w:pPr>
              <w:spacing w:before="0" w:after="71" w:line="259" w:lineRule="auto"/>
              <w:ind w:left="221" w:firstLine="0"/>
            </w:pPr>
            <w:r>
              <w:rPr>
                <w:rFonts w:ascii="Calibri" w:eastAsia="Calibri" w:hAnsi="Calibri" w:cs="Calibri"/>
                <w:noProof/>
                <w:sz w:val="22"/>
              </w:rPr>
              <mc:AlternateContent>
                <mc:Choice Requires="wpg">
                  <w:drawing>
                    <wp:inline distT="0" distB="0" distL="0" distR="0" wp14:anchorId="27908404" wp14:editId="6E2543C6">
                      <wp:extent cx="66675" cy="9525"/>
                      <wp:effectExtent l="0" t="0" r="0" b="0"/>
                      <wp:docPr id="100969" name="Group 100969"/>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122109" name="Shape 12210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0969" style="width:5.25pt;height:0.75pt;mso-position-horizontal-relative:char;mso-position-vertical-relative:line" coordsize="666,95">
                      <v:shape id="Shape 122110"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63F6B1AD" w14:textId="77777777" w:rsidR="00572908" w:rsidRDefault="00000000">
            <w:pPr>
              <w:spacing w:before="0" w:after="61" w:line="259" w:lineRule="auto"/>
              <w:ind w:left="0" w:right="60" w:firstLine="0"/>
              <w:jc w:val="right"/>
            </w:pPr>
            <w:r>
              <w:t xml:space="preserve"> </w:t>
            </w:r>
          </w:p>
          <w:p w14:paraId="0A0B2FB7" w14:textId="77777777" w:rsidR="00572908" w:rsidRDefault="00000000">
            <w:pPr>
              <w:spacing w:before="0" w:after="0" w:line="259" w:lineRule="auto"/>
              <w:ind w:left="0" w:firstLine="0"/>
              <w:jc w:val="both"/>
            </w:pPr>
            <w:r>
              <w:rPr>
                <w:sz w:val="18"/>
              </w:rPr>
              <w:t>4.7</w:t>
            </w:r>
            <w:r>
              <w:t xml:space="preserve"> </w:t>
            </w:r>
          </w:p>
        </w:tc>
        <w:tc>
          <w:tcPr>
            <w:tcW w:w="144" w:type="dxa"/>
            <w:vMerge w:val="restart"/>
            <w:tcBorders>
              <w:top w:val="single" w:sz="6" w:space="0" w:color="000000"/>
              <w:left w:val="nil"/>
              <w:bottom w:val="nil"/>
              <w:right w:val="nil"/>
            </w:tcBorders>
            <w:vAlign w:val="bottom"/>
          </w:tcPr>
          <w:p w14:paraId="6A32283D" w14:textId="77777777" w:rsidR="00572908" w:rsidRDefault="00000000">
            <w:pPr>
              <w:spacing w:before="0" w:after="385" w:line="259" w:lineRule="auto"/>
              <w:ind w:left="-26" w:firstLine="0"/>
            </w:pPr>
            <w:r>
              <w:rPr>
                <w:rFonts w:ascii="Calibri" w:eastAsia="Calibri" w:hAnsi="Calibri" w:cs="Calibri"/>
                <w:noProof/>
                <w:sz w:val="22"/>
              </w:rPr>
              <mc:AlternateContent>
                <mc:Choice Requires="wpg">
                  <w:drawing>
                    <wp:inline distT="0" distB="0" distL="0" distR="0" wp14:anchorId="26A5F738" wp14:editId="4809F596">
                      <wp:extent cx="104775" cy="9525"/>
                      <wp:effectExtent l="0" t="0" r="0" b="0"/>
                      <wp:docPr id="100995" name="Group 100995"/>
                      <wp:cNvGraphicFramePr/>
                      <a:graphic xmlns:a="http://schemas.openxmlformats.org/drawingml/2006/main">
                        <a:graphicData uri="http://schemas.microsoft.com/office/word/2010/wordprocessingGroup">
                          <wpg:wgp>
                            <wpg:cNvGrpSpPr/>
                            <wpg:grpSpPr>
                              <a:xfrm>
                                <a:off x="0" y="0"/>
                                <a:ext cx="104775" cy="9525"/>
                                <a:chOff x="0" y="0"/>
                                <a:chExt cx="104775" cy="9525"/>
                              </a:xfrm>
                            </wpg:grpSpPr>
                            <wps:wsp>
                              <wps:cNvPr id="122111" name="Shape 122111"/>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0995" style="width:8.25pt;height:0.75pt;mso-position-horizontal-relative:char;mso-position-vertical-relative:line" coordsize="1047,95">
                      <v:shape id="Shape 122112" style="position:absolute;width:1047;height:95;left:0;top:0;" coordsize="104775,9525" path="m0,0l104775,0l104775,9525l0,9525l0,0">
                        <v:stroke weight="0pt" endcap="flat" joinstyle="miter" miterlimit="10" on="false" color="#000000" opacity="0"/>
                        <v:fill on="true" color="#000000"/>
                      </v:shape>
                    </v:group>
                  </w:pict>
                </mc:Fallback>
              </mc:AlternateContent>
            </w:r>
          </w:p>
          <w:p w14:paraId="213EA52C" w14:textId="77777777" w:rsidR="00572908" w:rsidRDefault="00000000">
            <w:pPr>
              <w:spacing w:before="0" w:after="0" w:line="259" w:lineRule="auto"/>
              <w:ind w:left="0" w:firstLine="0"/>
              <w:jc w:val="both"/>
            </w:pPr>
            <w:r>
              <w:rPr>
                <w:sz w:val="18"/>
              </w:rPr>
              <w:t>$</w:t>
            </w:r>
          </w:p>
        </w:tc>
        <w:tc>
          <w:tcPr>
            <w:tcW w:w="413" w:type="dxa"/>
            <w:vMerge w:val="restart"/>
            <w:tcBorders>
              <w:top w:val="single" w:sz="6" w:space="0" w:color="000000"/>
              <w:left w:val="nil"/>
              <w:bottom w:val="nil"/>
              <w:right w:val="nil"/>
            </w:tcBorders>
          </w:tcPr>
          <w:p w14:paraId="7B5349DE" w14:textId="77777777" w:rsidR="00572908" w:rsidRDefault="00572908">
            <w:pPr>
              <w:spacing w:before="0" w:after="160" w:line="259" w:lineRule="auto"/>
              <w:ind w:left="0" w:firstLine="0"/>
            </w:pPr>
          </w:p>
        </w:tc>
        <w:tc>
          <w:tcPr>
            <w:tcW w:w="900" w:type="dxa"/>
            <w:vMerge w:val="restart"/>
            <w:tcBorders>
              <w:top w:val="single" w:sz="6" w:space="0" w:color="000000"/>
              <w:left w:val="nil"/>
              <w:bottom w:val="nil"/>
              <w:right w:val="nil"/>
            </w:tcBorders>
          </w:tcPr>
          <w:p w14:paraId="4545D564" w14:textId="77777777" w:rsidR="00572908" w:rsidRDefault="00000000">
            <w:pPr>
              <w:spacing w:before="0" w:after="0" w:line="259" w:lineRule="auto"/>
              <w:ind w:left="-69" w:firstLine="0"/>
            </w:pPr>
            <w:r>
              <w:rPr>
                <w:b/>
                <w:sz w:val="16"/>
              </w:rPr>
              <w:t>Significant</w:t>
            </w:r>
          </w:p>
          <w:p w14:paraId="23182E07" w14:textId="77777777" w:rsidR="00572908" w:rsidRDefault="00000000">
            <w:pPr>
              <w:spacing w:before="0" w:after="0" w:line="216" w:lineRule="auto"/>
              <w:ind w:left="0" w:right="-113" w:hanging="413"/>
            </w:pPr>
            <w:r>
              <w:rPr>
                <w:b/>
                <w:sz w:val="16"/>
              </w:rPr>
              <w:t>Unobservable Inputs (Level 3)</w:t>
            </w:r>
          </w:p>
          <w:p w14:paraId="71AA8E11" w14:textId="77777777" w:rsidR="00572908" w:rsidRDefault="00000000">
            <w:pPr>
              <w:spacing w:before="0" w:after="0" w:line="259" w:lineRule="auto"/>
              <w:ind w:left="-419" w:right="-182" w:firstLine="0"/>
            </w:pPr>
            <w:r>
              <w:rPr>
                <w:rFonts w:ascii="Calibri" w:eastAsia="Calibri" w:hAnsi="Calibri" w:cs="Calibri"/>
                <w:noProof/>
                <w:sz w:val="22"/>
              </w:rPr>
              <mc:AlternateContent>
                <mc:Choice Requires="wpg">
                  <w:drawing>
                    <wp:inline distT="0" distB="0" distL="0" distR="0" wp14:anchorId="411F57F4" wp14:editId="6A7E0B06">
                      <wp:extent cx="952500" cy="9525"/>
                      <wp:effectExtent l="0" t="0" r="0" b="0"/>
                      <wp:docPr id="101011" name="Group 101011"/>
                      <wp:cNvGraphicFramePr/>
                      <a:graphic xmlns:a="http://schemas.openxmlformats.org/drawingml/2006/main">
                        <a:graphicData uri="http://schemas.microsoft.com/office/word/2010/wordprocessingGroup">
                          <wpg:wgp>
                            <wpg:cNvGrpSpPr/>
                            <wpg:grpSpPr>
                              <a:xfrm>
                                <a:off x="0" y="0"/>
                                <a:ext cx="952500" cy="9525"/>
                                <a:chOff x="0" y="0"/>
                                <a:chExt cx="952500" cy="9525"/>
                              </a:xfrm>
                            </wpg:grpSpPr>
                            <wps:wsp>
                              <wps:cNvPr id="122113" name="Shape 122113"/>
                              <wps:cNvSpPr/>
                              <wps:spPr>
                                <a:xfrm>
                                  <a:off x="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1011" style="width:75pt;height:0.75pt;mso-position-horizontal-relative:char;mso-position-vertical-relative:line" coordsize="9525,95">
                      <v:shape id="Shape 122114" style="position:absolute;width:9525;height:95;left:0;top:0;" coordsize="952500,9525" path="m0,0l952500,0l952500,9525l0,9525l0,0">
                        <v:stroke weight="0pt" endcap="flat" joinstyle="miter" miterlimit="10" on="false" color="#000000" opacity="0"/>
                        <v:fill on="true" color="#000000"/>
                      </v:shape>
                    </v:group>
                  </w:pict>
                </mc:Fallback>
              </mc:AlternateContent>
            </w:r>
          </w:p>
        </w:tc>
        <w:tc>
          <w:tcPr>
            <w:tcW w:w="427" w:type="dxa"/>
            <w:vMerge w:val="restart"/>
            <w:tcBorders>
              <w:top w:val="single" w:sz="6" w:space="0" w:color="000000"/>
              <w:left w:val="nil"/>
              <w:bottom w:val="nil"/>
              <w:right w:val="nil"/>
            </w:tcBorders>
            <w:vAlign w:val="bottom"/>
          </w:tcPr>
          <w:p w14:paraId="371925FA" w14:textId="77777777" w:rsidR="00572908" w:rsidRDefault="00000000">
            <w:pPr>
              <w:spacing w:before="0" w:after="0" w:line="259" w:lineRule="auto"/>
              <w:ind w:left="0" w:right="60" w:firstLine="0"/>
              <w:jc w:val="right"/>
            </w:pPr>
            <w:r>
              <w:t xml:space="preserve"> </w:t>
            </w:r>
          </w:p>
          <w:p w14:paraId="5AD2AEC7" w14:textId="77777777" w:rsidR="00572908" w:rsidRDefault="00000000">
            <w:pPr>
              <w:spacing w:before="0" w:after="71" w:line="259" w:lineRule="auto"/>
              <w:ind w:left="182" w:firstLine="0"/>
            </w:pPr>
            <w:r>
              <w:rPr>
                <w:rFonts w:ascii="Calibri" w:eastAsia="Calibri" w:hAnsi="Calibri" w:cs="Calibri"/>
                <w:noProof/>
                <w:sz w:val="22"/>
              </w:rPr>
              <mc:AlternateContent>
                <mc:Choice Requires="wpg">
                  <w:drawing>
                    <wp:inline distT="0" distB="0" distL="0" distR="0" wp14:anchorId="0079C7CA" wp14:editId="5AF2455B">
                      <wp:extent cx="66675" cy="9525"/>
                      <wp:effectExtent l="0" t="0" r="0" b="0"/>
                      <wp:docPr id="101031" name="Group 101031"/>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122115" name="Shape 12211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1031" style="width:5.25pt;height:0.75pt;mso-position-horizontal-relative:char;mso-position-vertical-relative:line" coordsize="666,95">
                      <v:shape id="Shape 122116"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5F87E2A8" w14:textId="77777777" w:rsidR="00572908" w:rsidRDefault="00000000">
            <w:pPr>
              <w:spacing w:before="0" w:after="61" w:line="259" w:lineRule="auto"/>
              <w:ind w:left="0" w:right="60" w:firstLine="0"/>
              <w:jc w:val="right"/>
            </w:pPr>
            <w:r>
              <w:t xml:space="preserve"> </w:t>
            </w:r>
          </w:p>
          <w:p w14:paraId="7B0F231D" w14:textId="77777777" w:rsidR="00572908" w:rsidRDefault="00000000">
            <w:pPr>
              <w:spacing w:before="0" w:after="0" w:line="259" w:lineRule="auto"/>
              <w:ind w:left="0" w:firstLine="0"/>
              <w:jc w:val="both"/>
            </w:pPr>
            <w:r>
              <w:rPr>
                <w:sz w:val="18"/>
              </w:rPr>
              <w:t>—</w:t>
            </w:r>
            <w:r>
              <w:t xml:space="preserve"> </w:t>
            </w:r>
          </w:p>
        </w:tc>
        <w:tc>
          <w:tcPr>
            <w:tcW w:w="655" w:type="dxa"/>
            <w:tcBorders>
              <w:top w:val="single" w:sz="6" w:space="0" w:color="000000"/>
              <w:left w:val="nil"/>
              <w:bottom w:val="single" w:sz="6" w:space="0" w:color="000000"/>
              <w:right w:val="nil"/>
            </w:tcBorders>
          </w:tcPr>
          <w:p w14:paraId="0EC318CF" w14:textId="77777777" w:rsidR="00572908" w:rsidRDefault="00572908">
            <w:pPr>
              <w:spacing w:before="0" w:after="160" w:line="259" w:lineRule="auto"/>
              <w:ind w:left="0" w:firstLine="0"/>
            </w:pPr>
          </w:p>
        </w:tc>
        <w:tc>
          <w:tcPr>
            <w:tcW w:w="1035" w:type="dxa"/>
            <w:tcBorders>
              <w:top w:val="single" w:sz="6" w:space="0" w:color="000000"/>
              <w:left w:val="nil"/>
              <w:bottom w:val="single" w:sz="6" w:space="0" w:color="000000"/>
              <w:right w:val="nil"/>
            </w:tcBorders>
            <w:vAlign w:val="bottom"/>
          </w:tcPr>
          <w:p w14:paraId="6D9B67AE" w14:textId="77777777" w:rsidR="00572908" w:rsidRDefault="00000000">
            <w:pPr>
              <w:spacing w:before="0" w:after="0" w:line="259" w:lineRule="auto"/>
              <w:ind w:left="0" w:firstLine="0"/>
            </w:pPr>
            <w:r>
              <w:rPr>
                <w:b/>
                <w:sz w:val="16"/>
              </w:rPr>
              <w:t>Total</w:t>
            </w:r>
          </w:p>
        </w:tc>
      </w:tr>
      <w:tr w:rsidR="00572908" w14:paraId="47D33497" w14:textId="77777777">
        <w:trPr>
          <w:trHeight w:val="617"/>
        </w:trPr>
        <w:tc>
          <w:tcPr>
            <w:tcW w:w="1422" w:type="dxa"/>
            <w:tcBorders>
              <w:top w:val="single" w:sz="6" w:space="0" w:color="000000"/>
              <w:left w:val="nil"/>
              <w:bottom w:val="nil"/>
              <w:right w:val="nil"/>
            </w:tcBorders>
          </w:tcPr>
          <w:p w14:paraId="68211AF9" w14:textId="77777777" w:rsidR="00572908" w:rsidRDefault="00000000">
            <w:pPr>
              <w:spacing w:before="0" w:after="50" w:line="259" w:lineRule="auto"/>
              <w:ind w:left="34" w:firstLine="0"/>
            </w:pPr>
            <w:r>
              <w:t xml:space="preserve"> </w:t>
            </w:r>
          </w:p>
          <w:p w14:paraId="5914BE76" w14:textId="77777777" w:rsidR="00572908" w:rsidRDefault="00000000">
            <w:pPr>
              <w:spacing w:before="0" w:after="0" w:line="259" w:lineRule="auto"/>
              <w:ind w:left="34" w:firstLine="0"/>
            </w:pPr>
            <w:r>
              <w:rPr>
                <w:sz w:val="18"/>
              </w:rPr>
              <w:t>$</w:t>
            </w:r>
          </w:p>
        </w:tc>
        <w:tc>
          <w:tcPr>
            <w:tcW w:w="472" w:type="dxa"/>
            <w:tcBorders>
              <w:top w:val="nil"/>
              <w:left w:val="nil"/>
              <w:bottom w:val="nil"/>
              <w:right w:val="nil"/>
            </w:tcBorders>
            <w:vAlign w:val="bottom"/>
          </w:tcPr>
          <w:p w14:paraId="0BDBA650" w14:textId="77777777" w:rsidR="00572908" w:rsidRDefault="00000000">
            <w:pPr>
              <w:spacing w:before="0" w:after="0" w:line="259" w:lineRule="auto"/>
              <w:ind w:left="45" w:firstLine="0"/>
            </w:pPr>
            <w:r>
              <w:rPr>
                <w:sz w:val="18"/>
              </w:rPr>
              <w:t>—</w:t>
            </w:r>
          </w:p>
        </w:tc>
        <w:tc>
          <w:tcPr>
            <w:tcW w:w="0" w:type="auto"/>
            <w:vMerge/>
            <w:tcBorders>
              <w:top w:val="nil"/>
              <w:left w:val="nil"/>
              <w:bottom w:val="nil"/>
              <w:right w:val="nil"/>
            </w:tcBorders>
          </w:tcPr>
          <w:p w14:paraId="0487FEB1" w14:textId="77777777" w:rsidR="00572908" w:rsidRDefault="00572908">
            <w:pPr>
              <w:spacing w:before="0" w:after="160" w:line="259" w:lineRule="auto"/>
              <w:ind w:left="0" w:firstLine="0"/>
            </w:pPr>
          </w:p>
        </w:tc>
        <w:tc>
          <w:tcPr>
            <w:tcW w:w="0" w:type="auto"/>
            <w:vMerge/>
            <w:tcBorders>
              <w:top w:val="nil"/>
              <w:left w:val="nil"/>
              <w:bottom w:val="nil"/>
              <w:right w:val="nil"/>
            </w:tcBorders>
          </w:tcPr>
          <w:p w14:paraId="7042858B" w14:textId="77777777" w:rsidR="00572908" w:rsidRDefault="00572908">
            <w:pPr>
              <w:spacing w:before="0" w:after="160" w:line="259" w:lineRule="auto"/>
              <w:ind w:left="0" w:firstLine="0"/>
            </w:pPr>
          </w:p>
        </w:tc>
        <w:tc>
          <w:tcPr>
            <w:tcW w:w="0" w:type="auto"/>
            <w:vMerge/>
            <w:tcBorders>
              <w:top w:val="nil"/>
              <w:left w:val="nil"/>
              <w:bottom w:val="nil"/>
              <w:right w:val="nil"/>
            </w:tcBorders>
          </w:tcPr>
          <w:p w14:paraId="430A1D02" w14:textId="77777777" w:rsidR="00572908" w:rsidRDefault="00572908">
            <w:pPr>
              <w:spacing w:before="0" w:after="160" w:line="259" w:lineRule="auto"/>
              <w:ind w:left="0" w:firstLine="0"/>
            </w:pPr>
          </w:p>
        </w:tc>
        <w:tc>
          <w:tcPr>
            <w:tcW w:w="0" w:type="auto"/>
            <w:vMerge/>
            <w:tcBorders>
              <w:top w:val="nil"/>
              <w:left w:val="nil"/>
              <w:bottom w:val="nil"/>
              <w:right w:val="nil"/>
            </w:tcBorders>
          </w:tcPr>
          <w:p w14:paraId="7607A4C6" w14:textId="77777777" w:rsidR="00572908" w:rsidRDefault="00572908">
            <w:pPr>
              <w:spacing w:before="0" w:after="160" w:line="259" w:lineRule="auto"/>
              <w:ind w:left="0" w:firstLine="0"/>
            </w:pPr>
          </w:p>
        </w:tc>
        <w:tc>
          <w:tcPr>
            <w:tcW w:w="0" w:type="auto"/>
            <w:vMerge/>
            <w:tcBorders>
              <w:top w:val="nil"/>
              <w:left w:val="nil"/>
              <w:bottom w:val="nil"/>
              <w:right w:val="nil"/>
            </w:tcBorders>
          </w:tcPr>
          <w:p w14:paraId="1E4931F9" w14:textId="77777777" w:rsidR="00572908" w:rsidRDefault="00572908">
            <w:pPr>
              <w:spacing w:before="0" w:after="160" w:line="259" w:lineRule="auto"/>
              <w:ind w:left="0" w:firstLine="0"/>
            </w:pPr>
          </w:p>
        </w:tc>
        <w:tc>
          <w:tcPr>
            <w:tcW w:w="0" w:type="auto"/>
            <w:vMerge/>
            <w:tcBorders>
              <w:top w:val="nil"/>
              <w:left w:val="nil"/>
              <w:bottom w:val="nil"/>
              <w:right w:val="nil"/>
            </w:tcBorders>
          </w:tcPr>
          <w:p w14:paraId="790EE29D" w14:textId="77777777" w:rsidR="00572908" w:rsidRDefault="00572908">
            <w:pPr>
              <w:spacing w:before="0" w:after="160" w:line="259" w:lineRule="auto"/>
              <w:ind w:left="0" w:firstLine="0"/>
            </w:pPr>
          </w:p>
        </w:tc>
        <w:tc>
          <w:tcPr>
            <w:tcW w:w="0" w:type="auto"/>
            <w:vMerge/>
            <w:tcBorders>
              <w:top w:val="nil"/>
              <w:left w:val="nil"/>
              <w:bottom w:val="nil"/>
              <w:right w:val="nil"/>
            </w:tcBorders>
          </w:tcPr>
          <w:p w14:paraId="4B1893FA" w14:textId="77777777" w:rsidR="00572908" w:rsidRDefault="00572908">
            <w:pPr>
              <w:spacing w:before="0" w:after="160" w:line="259" w:lineRule="auto"/>
              <w:ind w:left="0" w:firstLine="0"/>
            </w:pPr>
          </w:p>
        </w:tc>
        <w:tc>
          <w:tcPr>
            <w:tcW w:w="655" w:type="dxa"/>
            <w:tcBorders>
              <w:top w:val="single" w:sz="6" w:space="0" w:color="000000"/>
              <w:left w:val="nil"/>
              <w:bottom w:val="nil"/>
              <w:right w:val="nil"/>
            </w:tcBorders>
          </w:tcPr>
          <w:p w14:paraId="08F1A9E0" w14:textId="77777777" w:rsidR="00572908" w:rsidRDefault="00000000">
            <w:pPr>
              <w:spacing w:before="0" w:after="50" w:line="259" w:lineRule="auto"/>
              <w:ind w:left="0" w:firstLine="0"/>
            </w:pPr>
            <w:r>
              <w:t xml:space="preserve"> </w:t>
            </w:r>
          </w:p>
          <w:p w14:paraId="3A0EB7DD" w14:textId="77777777" w:rsidR="00572908" w:rsidRDefault="00000000">
            <w:pPr>
              <w:spacing w:before="0" w:after="0" w:line="259" w:lineRule="auto"/>
              <w:ind w:left="0" w:firstLine="0"/>
            </w:pPr>
            <w:r>
              <w:rPr>
                <w:sz w:val="18"/>
              </w:rPr>
              <w:t>$</w:t>
            </w:r>
          </w:p>
        </w:tc>
        <w:tc>
          <w:tcPr>
            <w:tcW w:w="1035" w:type="dxa"/>
            <w:tcBorders>
              <w:top w:val="single" w:sz="6" w:space="0" w:color="000000"/>
              <w:left w:val="nil"/>
              <w:bottom w:val="nil"/>
              <w:right w:val="nil"/>
            </w:tcBorders>
            <w:vAlign w:val="bottom"/>
          </w:tcPr>
          <w:p w14:paraId="61B069AE" w14:textId="77777777" w:rsidR="00572908" w:rsidRDefault="00000000">
            <w:pPr>
              <w:spacing w:before="0" w:after="0" w:line="259" w:lineRule="auto"/>
              <w:ind w:left="0" w:right="107" w:firstLine="0"/>
              <w:jc w:val="right"/>
            </w:pPr>
            <w:r>
              <w:rPr>
                <w:sz w:val="18"/>
              </w:rPr>
              <w:t>4.7</w:t>
            </w:r>
          </w:p>
        </w:tc>
      </w:tr>
      <w:tr w:rsidR="00572908" w14:paraId="256C0069" w14:textId="77777777">
        <w:trPr>
          <w:trHeight w:val="283"/>
        </w:trPr>
        <w:tc>
          <w:tcPr>
            <w:tcW w:w="1422" w:type="dxa"/>
            <w:tcBorders>
              <w:top w:val="nil"/>
              <w:left w:val="nil"/>
              <w:bottom w:val="single" w:sz="6" w:space="0" w:color="000000"/>
              <w:right w:val="nil"/>
            </w:tcBorders>
          </w:tcPr>
          <w:p w14:paraId="0C9572C7" w14:textId="77777777" w:rsidR="00572908" w:rsidRDefault="00572908">
            <w:pPr>
              <w:spacing w:before="0" w:after="160" w:line="259" w:lineRule="auto"/>
              <w:ind w:left="0" w:firstLine="0"/>
            </w:pPr>
          </w:p>
        </w:tc>
        <w:tc>
          <w:tcPr>
            <w:tcW w:w="472" w:type="dxa"/>
            <w:tcBorders>
              <w:top w:val="nil"/>
              <w:left w:val="nil"/>
              <w:bottom w:val="nil"/>
              <w:right w:val="nil"/>
            </w:tcBorders>
          </w:tcPr>
          <w:p w14:paraId="5C6101AD" w14:textId="77777777" w:rsidR="00572908" w:rsidRDefault="00000000">
            <w:pPr>
              <w:spacing w:before="0" w:after="0" w:line="259" w:lineRule="auto"/>
              <w:ind w:left="45" w:firstLine="0"/>
            </w:pPr>
            <w:r>
              <w:rPr>
                <w:sz w:val="18"/>
              </w:rPr>
              <w:t>—</w:t>
            </w:r>
          </w:p>
        </w:tc>
        <w:tc>
          <w:tcPr>
            <w:tcW w:w="216" w:type="dxa"/>
            <w:vMerge w:val="restart"/>
            <w:tcBorders>
              <w:top w:val="nil"/>
              <w:left w:val="nil"/>
              <w:bottom w:val="nil"/>
              <w:right w:val="nil"/>
            </w:tcBorders>
            <w:vAlign w:val="center"/>
          </w:tcPr>
          <w:p w14:paraId="108A2B55" w14:textId="77777777" w:rsidR="00572908" w:rsidRDefault="00000000">
            <w:pPr>
              <w:spacing w:before="0" w:after="85" w:line="259" w:lineRule="auto"/>
              <w:ind w:left="-34" w:firstLine="0"/>
            </w:pPr>
            <w:r>
              <w:rPr>
                <w:rFonts w:ascii="Calibri" w:eastAsia="Calibri" w:hAnsi="Calibri" w:cs="Calibri"/>
                <w:noProof/>
                <w:sz w:val="22"/>
              </w:rPr>
              <mc:AlternateContent>
                <mc:Choice Requires="wpg">
                  <w:drawing>
                    <wp:inline distT="0" distB="0" distL="0" distR="0" wp14:anchorId="1B5B9E03" wp14:editId="24C991E3">
                      <wp:extent cx="95250" cy="9525"/>
                      <wp:effectExtent l="0" t="0" r="0" b="0"/>
                      <wp:docPr id="101135" name="Group 101135"/>
                      <wp:cNvGraphicFramePr/>
                      <a:graphic xmlns:a="http://schemas.openxmlformats.org/drawingml/2006/main">
                        <a:graphicData uri="http://schemas.microsoft.com/office/word/2010/wordprocessingGroup">
                          <wpg:wgp>
                            <wpg:cNvGrpSpPr/>
                            <wpg:grpSpPr>
                              <a:xfrm>
                                <a:off x="0" y="0"/>
                                <a:ext cx="95250" cy="9525"/>
                                <a:chOff x="0" y="0"/>
                                <a:chExt cx="95250" cy="9525"/>
                              </a:xfrm>
                            </wpg:grpSpPr>
                            <wps:wsp>
                              <wps:cNvPr id="122117" name="Shape 122117"/>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1135" style="width:7.5pt;height:0.75pt;mso-position-horizontal-relative:char;mso-position-vertical-relative:line" coordsize="952,95">
                      <v:shape id="Shape 122118" style="position:absolute;width:952;height:95;left:0;top:0;" coordsize="95250,9525" path="m0,0l95250,0l95250,9525l0,9525l0,0">
                        <v:stroke weight="0pt" endcap="flat" joinstyle="miter" miterlimit="10" on="false" color="#000000" opacity="0"/>
                        <v:fill on="true" color="#000000"/>
                      </v:shape>
                    </v:group>
                  </w:pict>
                </mc:Fallback>
              </mc:AlternateContent>
            </w:r>
          </w:p>
          <w:p w14:paraId="1FAD1B6C" w14:textId="77777777" w:rsidR="00572908" w:rsidRDefault="00000000">
            <w:pPr>
              <w:spacing w:before="0" w:after="0" w:line="259" w:lineRule="auto"/>
              <w:ind w:left="0" w:firstLine="0"/>
            </w:pPr>
            <w:r>
              <w:rPr>
                <w:sz w:val="18"/>
              </w:rPr>
              <w:t>$</w:t>
            </w:r>
          </w:p>
        </w:tc>
        <w:tc>
          <w:tcPr>
            <w:tcW w:w="1180" w:type="dxa"/>
            <w:vMerge w:val="restart"/>
            <w:tcBorders>
              <w:top w:val="nil"/>
              <w:left w:val="nil"/>
              <w:bottom w:val="nil"/>
              <w:right w:val="nil"/>
            </w:tcBorders>
            <w:vAlign w:val="center"/>
          </w:tcPr>
          <w:p w14:paraId="4F01B2E9" w14:textId="77777777" w:rsidR="00572908" w:rsidRDefault="00000000">
            <w:pPr>
              <w:spacing w:before="0" w:after="0" w:line="259" w:lineRule="auto"/>
              <w:ind w:left="-99" w:right="-221" w:firstLine="0"/>
            </w:pPr>
            <w:r>
              <w:rPr>
                <w:rFonts w:ascii="Calibri" w:eastAsia="Calibri" w:hAnsi="Calibri" w:cs="Calibri"/>
                <w:noProof/>
                <w:sz w:val="22"/>
              </w:rPr>
              <mc:AlternateContent>
                <mc:Choice Requires="wpg">
                  <w:drawing>
                    <wp:inline distT="0" distB="0" distL="0" distR="0" wp14:anchorId="63EE7F2A" wp14:editId="4F9155F5">
                      <wp:extent cx="952500" cy="9525"/>
                      <wp:effectExtent l="0" t="0" r="0" b="0"/>
                      <wp:docPr id="101165" name="Group 101165"/>
                      <wp:cNvGraphicFramePr/>
                      <a:graphic xmlns:a="http://schemas.openxmlformats.org/drawingml/2006/main">
                        <a:graphicData uri="http://schemas.microsoft.com/office/word/2010/wordprocessingGroup">
                          <wpg:wgp>
                            <wpg:cNvGrpSpPr/>
                            <wpg:grpSpPr>
                              <a:xfrm>
                                <a:off x="0" y="0"/>
                                <a:ext cx="952500" cy="9525"/>
                                <a:chOff x="0" y="0"/>
                                <a:chExt cx="952500" cy="9525"/>
                              </a:xfrm>
                            </wpg:grpSpPr>
                            <wps:wsp>
                              <wps:cNvPr id="122119" name="Shape 122119"/>
                              <wps:cNvSpPr/>
                              <wps:spPr>
                                <a:xfrm>
                                  <a:off x="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1165" style="width:75pt;height:0.75pt;mso-position-horizontal-relative:char;mso-position-vertical-relative:line" coordsize="9525,95">
                      <v:shape id="Shape 122120" style="position:absolute;width:9525;height:95;left:0;top:0;" coordsize="952500,9525" path="m0,0l952500,0l952500,9525l0,9525l0,0">
                        <v:stroke weight="0pt" endcap="flat" joinstyle="miter" miterlimit="10" on="false" color="#000000" opacity="0"/>
                        <v:fill on="true" color="#000000"/>
                      </v:shape>
                    </v:group>
                  </w:pict>
                </mc:Fallback>
              </mc:AlternateContent>
            </w:r>
          </w:p>
        </w:tc>
        <w:tc>
          <w:tcPr>
            <w:tcW w:w="472" w:type="dxa"/>
            <w:vMerge w:val="restart"/>
            <w:tcBorders>
              <w:top w:val="nil"/>
              <w:left w:val="nil"/>
              <w:bottom w:val="nil"/>
              <w:right w:val="nil"/>
            </w:tcBorders>
          </w:tcPr>
          <w:p w14:paraId="0F3962B9" w14:textId="77777777" w:rsidR="00572908" w:rsidRDefault="00000000">
            <w:pPr>
              <w:spacing w:before="0" w:after="0" w:line="259" w:lineRule="auto"/>
              <w:ind w:left="0" w:firstLine="0"/>
              <w:jc w:val="both"/>
            </w:pPr>
            <w:r>
              <w:rPr>
                <w:sz w:val="18"/>
              </w:rPr>
              <w:t>1.3</w:t>
            </w:r>
            <w:r>
              <w:t xml:space="preserve"> </w:t>
            </w:r>
          </w:p>
          <w:p w14:paraId="278D1106" w14:textId="77777777" w:rsidR="00572908" w:rsidRDefault="00000000">
            <w:pPr>
              <w:spacing w:before="0" w:after="83" w:line="259" w:lineRule="auto"/>
              <w:ind w:left="221" w:firstLine="0"/>
            </w:pPr>
            <w:r>
              <w:rPr>
                <w:rFonts w:ascii="Calibri" w:eastAsia="Calibri" w:hAnsi="Calibri" w:cs="Calibri"/>
                <w:noProof/>
                <w:sz w:val="22"/>
              </w:rPr>
              <mc:AlternateContent>
                <mc:Choice Requires="wpg">
                  <w:drawing>
                    <wp:inline distT="0" distB="0" distL="0" distR="0" wp14:anchorId="159B80D5" wp14:editId="09AA2347">
                      <wp:extent cx="66675" cy="9525"/>
                      <wp:effectExtent l="0" t="0" r="0" b="0"/>
                      <wp:docPr id="101175" name="Group 101175"/>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122121" name="Shape 122121"/>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1175" style="width:5.25pt;height:0.75pt;mso-position-horizontal-relative:char;mso-position-vertical-relative:line" coordsize="666,95">
                      <v:shape id="Shape 122122"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69D2E766" w14:textId="77777777" w:rsidR="00572908" w:rsidRDefault="00000000">
            <w:pPr>
              <w:spacing w:before="0" w:after="0" w:line="259" w:lineRule="auto"/>
              <w:ind w:left="0" w:firstLine="0"/>
              <w:jc w:val="both"/>
            </w:pPr>
            <w:r>
              <w:rPr>
                <w:sz w:val="18"/>
              </w:rPr>
              <w:t>6.0</w:t>
            </w:r>
            <w:r>
              <w:t xml:space="preserve"> </w:t>
            </w:r>
          </w:p>
        </w:tc>
        <w:tc>
          <w:tcPr>
            <w:tcW w:w="557" w:type="dxa"/>
            <w:gridSpan w:val="2"/>
            <w:vMerge w:val="restart"/>
            <w:tcBorders>
              <w:top w:val="nil"/>
              <w:left w:val="nil"/>
              <w:bottom w:val="nil"/>
              <w:right w:val="nil"/>
            </w:tcBorders>
            <w:vAlign w:val="center"/>
          </w:tcPr>
          <w:p w14:paraId="5B041430" w14:textId="77777777" w:rsidR="00572908" w:rsidRDefault="00000000">
            <w:pPr>
              <w:spacing w:before="0" w:after="85" w:line="259" w:lineRule="auto"/>
              <w:ind w:left="-26" w:firstLine="0"/>
            </w:pPr>
            <w:r>
              <w:rPr>
                <w:rFonts w:ascii="Calibri" w:eastAsia="Calibri" w:hAnsi="Calibri" w:cs="Calibri"/>
                <w:noProof/>
                <w:sz w:val="22"/>
              </w:rPr>
              <mc:AlternateContent>
                <mc:Choice Requires="wpg">
                  <w:drawing>
                    <wp:inline distT="0" distB="0" distL="0" distR="0" wp14:anchorId="5F182199" wp14:editId="3BCDDD5F">
                      <wp:extent cx="104775" cy="9525"/>
                      <wp:effectExtent l="0" t="0" r="0" b="0"/>
                      <wp:docPr id="101201" name="Group 101201"/>
                      <wp:cNvGraphicFramePr/>
                      <a:graphic xmlns:a="http://schemas.openxmlformats.org/drawingml/2006/main">
                        <a:graphicData uri="http://schemas.microsoft.com/office/word/2010/wordprocessingGroup">
                          <wpg:wgp>
                            <wpg:cNvGrpSpPr/>
                            <wpg:grpSpPr>
                              <a:xfrm>
                                <a:off x="0" y="0"/>
                                <a:ext cx="104775" cy="9525"/>
                                <a:chOff x="0" y="0"/>
                                <a:chExt cx="104775" cy="9525"/>
                              </a:xfrm>
                            </wpg:grpSpPr>
                            <wps:wsp>
                              <wps:cNvPr id="122123" name="Shape 122123"/>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1201" style="width:8.25pt;height:0.75pt;mso-position-horizontal-relative:char;mso-position-vertical-relative:line" coordsize="1047,95">
                      <v:shape id="Shape 122124" style="position:absolute;width:1047;height:95;left:0;top:0;" coordsize="104775,9525" path="m0,0l104775,0l104775,9525l0,9525l0,0">
                        <v:stroke weight="0pt" endcap="flat" joinstyle="miter" miterlimit="10" on="false" color="#000000" opacity="0"/>
                        <v:fill on="true" color="#000000"/>
                      </v:shape>
                    </v:group>
                  </w:pict>
                </mc:Fallback>
              </mc:AlternateContent>
            </w:r>
          </w:p>
          <w:p w14:paraId="46875100" w14:textId="77777777" w:rsidR="00572908" w:rsidRDefault="00000000">
            <w:pPr>
              <w:spacing w:before="0" w:after="0" w:line="259" w:lineRule="auto"/>
              <w:ind w:left="0" w:firstLine="0"/>
            </w:pPr>
            <w:r>
              <w:rPr>
                <w:sz w:val="18"/>
              </w:rPr>
              <w:t>$</w:t>
            </w:r>
          </w:p>
        </w:tc>
        <w:tc>
          <w:tcPr>
            <w:tcW w:w="900" w:type="dxa"/>
            <w:vMerge w:val="restart"/>
            <w:tcBorders>
              <w:top w:val="nil"/>
              <w:left w:val="nil"/>
              <w:bottom w:val="nil"/>
              <w:right w:val="nil"/>
            </w:tcBorders>
            <w:vAlign w:val="center"/>
          </w:tcPr>
          <w:p w14:paraId="503B457D" w14:textId="77777777" w:rsidR="00572908" w:rsidRDefault="00000000">
            <w:pPr>
              <w:spacing w:before="0" w:after="0" w:line="259" w:lineRule="auto"/>
              <w:ind w:left="-419" w:right="-182" w:firstLine="0"/>
            </w:pPr>
            <w:r>
              <w:rPr>
                <w:rFonts w:ascii="Calibri" w:eastAsia="Calibri" w:hAnsi="Calibri" w:cs="Calibri"/>
                <w:noProof/>
                <w:sz w:val="22"/>
              </w:rPr>
              <mc:AlternateContent>
                <mc:Choice Requires="wpg">
                  <w:drawing>
                    <wp:inline distT="0" distB="0" distL="0" distR="0" wp14:anchorId="63B269D7" wp14:editId="4E933F43">
                      <wp:extent cx="952500" cy="9525"/>
                      <wp:effectExtent l="0" t="0" r="0" b="0"/>
                      <wp:docPr id="101221" name="Group 101221"/>
                      <wp:cNvGraphicFramePr/>
                      <a:graphic xmlns:a="http://schemas.openxmlformats.org/drawingml/2006/main">
                        <a:graphicData uri="http://schemas.microsoft.com/office/word/2010/wordprocessingGroup">
                          <wpg:wgp>
                            <wpg:cNvGrpSpPr/>
                            <wpg:grpSpPr>
                              <a:xfrm>
                                <a:off x="0" y="0"/>
                                <a:ext cx="952500" cy="9525"/>
                                <a:chOff x="0" y="0"/>
                                <a:chExt cx="952500" cy="9525"/>
                              </a:xfrm>
                            </wpg:grpSpPr>
                            <wps:wsp>
                              <wps:cNvPr id="122125" name="Shape 122125"/>
                              <wps:cNvSpPr/>
                              <wps:spPr>
                                <a:xfrm>
                                  <a:off x="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1221" style="width:75pt;height:0.75pt;mso-position-horizontal-relative:char;mso-position-vertical-relative:line" coordsize="9525,95">
                      <v:shape id="Shape 122126" style="position:absolute;width:9525;height:95;left:0;top:0;" coordsize="952500,9525" path="m0,0l952500,0l952500,9525l0,9525l0,0">
                        <v:stroke weight="0pt" endcap="flat" joinstyle="miter" miterlimit="10" on="false" color="#000000" opacity="0"/>
                        <v:fill on="true" color="#000000"/>
                      </v:shape>
                    </v:group>
                  </w:pict>
                </mc:Fallback>
              </mc:AlternateContent>
            </w:r>
          </w:p>
        </w:tc>
        <w:tc>
          <w:tcPr>
            <w:tcW w:w="427" w:type="dxa"/>
            <w:vMerge w:val="restart"/>
            <w:tcBorders>
              <w:top w:val="nil"/>
              <w:left w:val="nil"/>
              <w:bottom w:val="nil"/>
              <w:right w:val="nil"/>
            </w:tcBorders>
          </w:tcPr>
          <w:p w14:paraId="0CE5BA1C" w14:textId="77777777" w:rsidR="00572908" w:rsidRDefault="00000000">
            <w:pPr>
              <w:spacing w:before="0" w:after="0" w:line="259" w:lineRule="auto"/>
              <w:ind w:left="0" w:firstLine="0"/>
              <w:jc w:val="both"/>
            </w:pPr>
            <w:r>
              <w:rPr>
                <w:sz w:val="18"/>
              </w:rPr>
              <w:t>—</w:t>
            </w:r>
            <w:r>
              <w:t xml:space="preserve"> </w:t>
            </w:r>
          </w:p>
          <w:p w14:paraId="642174A6" w14:textId="77777777" w:rsidR="00572908" w:rsidRDefault="00000000">
            <w:pPr>
              <w:spacing w:before="0" w:after="82" w:line="259" w:lineRule="auto"/>
              <w:ind w:left="182" w:firstLine="0"/>
            </w:pPr>
            <w:r>
              <w:rPr>
                <w:rFonts w:ascii="Calibri" w:eastAsia="Calibri" w:hAnsi="Calibri" w:cs="Calibri"/>
                <w:noProof/>
                <w:sz w:val="22"/>
              </w:rPr>
              <mc:AlternateContent>
                <mc:Choice Requires="wpg">
                  <w:drawing>
                    <wp:inline distT="0" distB="0" distL="0" distR="0" wp14:anchorId="01EEC53C" wp14:editId="401144BF">
                      <wp:extent cx="66675" cy="9525"/>
                      <wp:effectExtent l="0" t="0" r="0" b="0"/>
                      <wp:docPr id="101260" name="Group 101260"/>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122127" name="Shape 122127"/>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1260" style="width:5.25pt;height:0.75pt;mso-position-horizontal-relative:char;mso-position-vertical-relative:line" coordsize="666,95">
                      <v:shape id="Shape 122128"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7284F226" w14:textId="77777777" w:rsidR="00572908" w:rsidRDefault="00000000">
            <w:pPr>
              <w:spacing w:before="0" w:after="0" w:line="259" w:lineRule="auto"/>
              <w:ind w:left="0" w:firstLine="0"/>
              <w:jc w:val="both"/>
            </w:pPr>
            <w:r>
              <w:rPr>
                <w:sz w:val="18"/>
              </w:rPr>
              <w:t>—</w:t>
            </w:r>
            <w:r>
              <w:t xml:space="preserve"> </w:t>
            </w:r>
          </w:p>
        </w:tc>
        <w:tc>
          <w:tcPr>
            <w:tcW w:w="655" w:type="dxa"/>
            <w:tcBorders>
              <w:top w:val="nil"/>
              <w:left w:val="nil"/>
              <w:bottom w:val="single" w:sz="6" w:space="0" w:color="000000"/>
              <w:right w:val="nil"/>
            </w:tcBorders>
          </w:tcPr>
          <w:p w14:paraId="714A8095" w14:textId="77777777" w:rsidR="00572908" w:rsidRDefault="00572908">
            <w:pPr>
              <w:spacing w:before="0" w:after="160" w:line="259" w:lineRule="auto"/>
              <w:ind w:left="0" w:firstLine="0"/>
            </w:pPr>
          </w:p>
        </w:tc>
        <w:tc>
          <w:tcPr>
            <w:tcW w:w="1035" w:type="dxa"/>
            <w:tcBorders>
              <w:top w:val="nil"/>
              <w:left w:val="nil"/>
              <w:bottom w:val="single" w:sz="6" w:space="0" w:color="000000"/>
              <w:right w:val="nil"/>
            </w:tcBorders>
          </w:tcPr>
          <w:p w14:paraId="5233B9CE" w14:textId="77777777" w:rsidR="00572908" w:rsidRDefault="00000000">
            <w:pPr>
              <w:spacing w:before="0" w:after="0" w:line="259" w:lineRule="auto"/>
              <w:ind w:left="0" w:right="107" w:firstLine="0"/>
              <w:jc w:val="right"/>
            </w:pPr>
            <w:r>
              <w:rPr>
                <w:sz w:val="18"/>
              </w:rPr>
              <w:t>1.3</w:t>
            </w:r>
          </w:p>
        </w:tc>
      </w:tr>
      <w:tr w:rsidR="00572908" w14:paraId="1327F50B" w14:textId="77777777">
        <w:trPr>
          <w:trHeight w:val="580"/>
        </w:trPr>
        <w:tc>
          <w:tcPr>
            <w:tcW w:w="1422" w:type="dxa"/>
            <w:tcBorders>
              <w:top w:val="single" w:sz="6" w:space="0" w:color="000000"/>
              <w:left w:val="nil"/>
              <w:bottom w:val="nil"/>
              <w:right w:val="nil"/>
            </w:tcBorders>
          </w:tcPr>
          <w:p w14:paraId="3B587730" w14:textId="77777777" w:rsidR="00572908" w:rsidRDefault="00000000">
            <w:pPr>
              <w:spacing w:before="0" w:after="0" w:line="259" w:lineRule="auto"/>
              <w:ind w:left="34" w:firstLine="0"/>
            </w:pPr>
            <w:r>
              <w:rPr>
                <w:sz w:val="18"/>
              </w:rPr>
              <w:t>$</w:t>
            </w:r>
          </w:p>
        </w:tc>
        <w:tc>
          <w:tcPr>
            <w:tcW w:w="472" w:type="dxa"/>
            <w:tcBorders>
              <w:top w:val="nil"/>
              <w:left w:val="nil"/>
              <w:bottom w:val="nil"/>
              <w:right w:val="nil"/>
            </w:tcBorders>
          </w:tcPr>
          <w:p w14:paraId="4BE14B5F" w14:textId="77777777" w:rsidR="00572908" w:rsidRDefault="00000000">
            <w:pPr>
              <w:spacing w:before="0" w:after="0" w:line="259" w:lineRule="auto"/>
              <w:ind w:left="45" w:firstLine="0"/>
            </w:pPr>
            <w:r>
              <w:rPr>
                <w:sz w:val="18"/>
              </w:rPr>
              <w:t>—</w:t>
            </w:r>
          </w:p>
        </w:tc>
        <w:tc>
          <w:tcPr>
            <w:tcW w:w="0" w:type="auto"/>
            <w:vMerge/>
            <w:tcBorders>
              <w:top w:val="nil"/>
              <w:left w:val="nil"/>
              <w:bottom w:val="nil"/>
              <w:right w:val="nil"/>
            </w:tcBorders>
          </w:tcPr>
          <w:p w14:paraId="1D155AAC" w14:textId="77777777" w:rsidR="00572908" w:rsidRDefault="00572908">
            <w:pPr>
              <w:spacing w:before="0" w:after="160" w:line="259" w:lineRule="auto"/>
              <w:ind w:left="0" w:firstLine="0"/>
            </w:pPr>
          </w:p>
        </w:tc>
        <w:tc>
          <w:tcPr>
            <w:tcW w:w="0" w:type="auto"/>
            <w:vMerge/>
            <w:tcBorders>
              <w:top w:val="nil"/>
              <w:left w:val="nil"/>
              <w:bottom w:val="nil"/>
              <w:right w:val="nil"/>
            </w:tcBorders>
          </w:tcPr>
          <w:p w14:paraId="5744462F" w14:textId="77777777" w:rsidR="00572908" w:rsidRDefault="00572908">
            <w:pPr>
              <w:spacing w:before="0" w:after="160" w:line="259" w:lineRule="auto"/>
              <w:ind w:left="0" w:firstLine="0"/>
            </w:pPr>
          </w:p>
        </w:tc>
        <w:tc>
          <w:tcPr>
            <w:tcW w:w="0" w:type="auto"/>
            <w:vMerge/>
            <w:tcBorders>
              <w:top w:val="nil"/>
              <w:left w:val="nil"/>
              <w:bottom w:val="nil"/>
              <w:right w:val="nil"/>
            </w:tcBorders>
          </w:tcPr>
          <w:p w14:paraId="714560C6" w14:textId="77777777" w:rsidR="00572908" w:rsidRDefault="00572908">
            <w:pPr>
              <w:spacing w:before="0" w:after="160" w:line="259" w:lineRule="auto"/>
              <w:ind w:left="0" w:firstLine="0"/>
            </w:pPr>
          </w:p>
        </w:tc>
        <w:tc>
          <w:tcPr>
            <w:tcW w:w="0" w:type="auto"/>
            <w:gridSpan w:val="2"/>
            <w:vMerge/>
            <w:tcBorders>
              <w:top w:val="nil"/>
              <w:left w:val="nil"/>
              <w:bottom w:val="nil"/>
              <w:right w:val="nil"/>
            </w:tcBorders>
          </w:tcPr>
          <w:p w14:paraId="0D9E74C2" w14:textId="77777777" w:rsidR="00572908" w:rsidRDefault="00572908">
            <w:pPr>
              <w:spacing w:before="0" w:after="160" w:line="259" w:lineRule="auto"/>
              <w:ind w:left="0" w:firstLine="0"/>
            </w:pPr>
          </w:p>
        </w:tc>
        <w:tc>
          <w:tcPr>
            <w:tcW w:w="0" w:type="auto"/>
            <w:vMerge/>
            <w:tcBorders>
              <w:top w:val="nil"/>
              <w:left w:val="nil"/>
              <w:bottom w:val="nil"/>
              <w:right w:val="nil"/>
            </w:tcBorders>
          </w:tcPr>
          <w:p w14:paraId="12F1EE73" w14:textId="77777777" w:rsidR="00572908" w:rsidRDefault="00572908">
            <w:pPr>
              <w:spacing w:before="0" w:after="160" w:line="259" w:lineRule="auto"/>
              <w:ind w:left="0" w:firstLine="0"/>
            </w:pPr>
          </w:p>
        </w:tc>
        <w:tc>
          <w:tcPr>
            <w:tcW w:w="0" w:type="auto"/>
            <w:vMerge/>
            <w:tcBorders>
              <w:top w:val="nil"/>
              <w:left w:val="nil"/>
              <w:bottom w:val="nil"/>
              <w:right w:val="nil"/>
            </w:tcBorders>
          </w:tcPr>
          <w:p w14:paraId="66557F8D" w14:textId="77777777" w:rsidR="00572908" w:rsidRDefault="00572908">
            <w:pPr>
              <w:spacing w:before="0" w:after="160" w:line="259" w:lineRule="auto"/>
              <w:ind w:left="0" w:firstLine="0"/>
            </w:pPr>
          </w:p>
        </w:tc>
        <w:tc>
          <w:tcPr>
            <w:tcW w:w="655" w:type="dxa"/>
            <w:tcBorders>
              <w:top w:val="single" w:sz="6" w:space="0" w:color="000000"/>
              <w:left w:val="nil"/>
              <w:bottom w:val="nil"/>
              <w:right w:val="nil"/>
            </w:tcBorders>
          </w:tcPr>
          <w:p w14:paraId="790B32E3" w14:textId="77777777" w:rsidR="00572908" w:rsidRDefault="00000000">
            <w:pPr>
              <w:spacing w:before="0" w:after="0" w:line="259" w:lineRule="auto"/>
              <w:ind w:left="0" w:firstLine="0"/>
            </w:pPr>
            <w:r>
              <w:rPr>
                <w:sz w:val="18"/>
              </w:rPr>
              <w:t>$</w:t>
            </w:r>
          </w:p>
        </w:tc>
        <w:tc>
          <w:tcPr>
            <w:tcW w:w="1035" w:type="dxa"/>
            <w:tcBorders>
              <w:top w:val="single" w:sz="6" w:space="0" w:color="000000"/>
              <w:left w:val="nil"/>
              <w:bottom w:val="nil"/>
              <w:right w:val="nil"/>
            </w:tcBorders>
          </w:tcPr>
          <w:p w14:paraId="3DAC3988" w14:textId="77777777" w:rsidR="00572908" w:rsidRDefault="00000000">
            <w:pPr>
              <w:spacing w:before="0" w:after="0" w:line="259" w:lineRule="auto"/>
              <w:ind w:left="0" w:right="107" w:firstLine="0"/>
              <w:jc w:val="right"/>
            </w:pPr>
            <w:r>
              <w:rPr>
                <w:sz w:val="18"/>
              </w:rPr>
              <w:t>6.0</w:t>
            </w:r>
          </w:p>
        </w:tc>
      </w:tr>
      <w:tr w:rsidR="00572908" w14:paraId="0E644B71" w14:textId="77777777">
        <w:trPr>
          <w:trHeight w:val="548"/>
        </w:trPr>
        <w:tc>
          <w:tcPr>
            <w:tcW w:w="1422" w:type="dxa"/>
            <w:tcBorders>
              <w:top w:val="nil"/>
              <w:left w:val="nil"/>
              <w:bottom w:val="nil"/>
              <w:right w:val="nil"/>
            </w:tcBorders>
          </w:tcPr>
          <w:p w14:paraId="7EF06A47" w14:textId="77777777" w:rsidR="00572908" w:rsidRDefault="00000000">
            <w:pPr>
              <w:spacing w:before="0" w:after="50" w:line="259" w:lineRule="auto"/>
              <w:ind w:left="34" w:firstLine="0"/>
            </w:pPr>
            <w:r>
              <w:t xml:space="preserve"> </w:t>
            </w:r>
          </w:p>
          <w:p w14:paraId="682A2A57" w14:textId="77777777" w:rsidR="00572908" w:rsidRDefault="00000000">
            <w:pPr>
              <w:spacing w:before="0" w:after="0" w:line="259" w:lineRule="auto"/>
              <w:ind w:left="34" w:firstLine="0"/>
            </w:pPr>
            <w:r>
              <w:rPr>
                <w:sz w:val="18"/>
              </w:rPr>
              <w:t>$</w:t>
            </w:r>
          </w:p>
        </w:tc>
        <w:tc>
          <w:tcPr>
            <w:tcW w:w="472" w:type="dxa"/>
            <w:tcBorders>
              <w:top w:val="nil"/>
              <w:left w:val="nil"/>
              <w:bottom w:val="nil"/>
              <w:right w:val="nil"/>
            </w:tcBorders>
            <w:vAlign w:val="bottom"/>
          </w:tcPr>
          <w:p w14:paraId="34A731E2" w14:textId="77777777" w:rsidR="00572908" w:rsidRDefault="00000000">
            <w:pPr>
              <w:spacing w:before="0" w:after="0" w:line="259" w:lineRule="auto"/>
              <w:ind w:left="45" w:firstLine="0"/>
            </w:pPr>
            <w:r>
              <w:rPr>
                <w:sz w:val="18"/>
              </w:rPr>
              <w:t>—</w:t>
            </w:r>
          </w:p>
        </w:tc>
        <w:tc>
          <w:tcPr>
            <w:tcW w:w="216" w:type="dxa"/>
            <w:tcBorders>
              <w:top w:val="nil"/>
              <w:left w:val="nil"/>
              <w:bottom w:val="nil"/>
              <w:right w:val="nil"/>
            </w:tcBorders>
          </w:tcPr>
          <w:p w14:paraId="0D31829F" w14:textId="77777777" w:rsidR="00572908" w:rsidRDefault="00000000">
            <w:pPr>
              <w:spacing w:before="0" w:after="50" w:line="259" w:lineRule="auto"/>
              <w:ind w:left="0" w:firstLine="0"/>
            </w:pPr>
            <w:r>
              <w:t xml:space="preserve"> </w:t>
            </w:r>
          </w:p>
          <w:p w14:paraId="3F6CC73B" w14:textId="77777777" w:rsidR="00572908" w:rsidRDefault="00000000">
            <w:pPr>
              <w:spacing w:before="0" w:after="0" w:line="259" w:lineRule="auto"/>
              <w:ind w:left="0" w:firstLine="0"/>
            </w:pPr>
            <w:r>
              <w:rPr>
                <w:sz w:val="18"/>
              </w:rPr>
              <w:t>$</w:t>
            </w:r>
          </w:p>
        </w:tc>
        <w:tc>
          <w:tcPr>
            <w:tcW w:w="1180" w:type="dxa"/>
            <w:tcBorders>
              <w:top w:val="nil"/>
              <w:left w:val="nil"/>
              <w:bottom w:val="nil"/>
              <w:right w:val="nil"/>
            </w:tcBorders>
          </w:tcPr>
          <w:p w14:paraId="4B24087C" w14:textId="77777777" w:rsidR="00572908" w:rsidRDefault="00572908">
            <w:pPr>
              <w:spacing w:before="0" w:after="160" w:line="259" w:lineRule="auto"/>
              <w:ind w:left="0" w:firstLine="0"/>
            </w:pPr>
          </w:p>
        </w:tc>
        <w:tc>
          <w:tcPr>
            <w:tcW w:w="472" w:type="dxa"/>
            <w:tcBorders>
              <w:top w:val="nil"/>
              <w:left w:val="nil"/>
              <w:bottom w:val="nil"/>
              <w:right w:val="nil"/>
            </w:tcBorders>
          </w:tcPr>
          <w:p w14:paraId="40666606" w14:textId="77777777" w:rsidR="00572908" w:rsidRDefault="00000000">
            <w:pPr>
              <w:spacing w:before="0" w:after="61" w:line="259" w:lineRule="auto"/>
              <w:ind w:left="0" w:right="60" w:firstLine="0"/>
              <w:jc w:val="right"/>
            </w:pPr>
            <w:r>
              <w:t xml:space="preserve"> </w:t>
            </w:r>
          </w:p>
          <w:p w14:paraId="3364BA04" w14:textId="77777777" w:rsidR="00572908" w:rsidRDefault="00000000">
            <w:pPr>
              <w:spacing w:before="0" w:after="0" w:line="259" w:lineRule="auto"/>
              <w:ind w:left="0" w:firstLine="0"/>
              <w:jc w:val="both"/>
            </w:pPr>
            <w:r>
              <w:rPr>
                <w:sz w:val="18"/>
              </w:rPr>
              <w:t>2.7</w:t>
            </w:r>
            <w:r>
              <w:t xml:space="preserve"> </w:t>
            </w:r>
          </w:p>
        </w:tc>
        <w:tc>
          <w:tcPr>
            <w:tcW w:w="557" w:type="dxa"/>
            <w:gridSpan w:val="2"/>
            <w:tcBorders>
              <w:top w:val="nil"/>
              <w:left w:val="nil"/>
              <w:bottom w:val="nil"/>
              <w:right w:val="nil"/>
            </w:tcBorders>
            <w:vAlign w:val="bottom"/>
          </w:tcPr>
          <w:p w14:paraId="3A40EA05" w14:textId="77777777" w:rsidR="00572908" w:rsidRDefault="00000000">
            <w:pPr>
              <w:spacing w:before="0" w:after="0" w:line="259" w:lineRule="auto"/>
              <w:ind w:left="0" w:firstLine="0"/>
            </w:pPr>
            <w:r>
              <w:rPr>
                <w:sz w:val="18"/>
              </w:rPr>
              <w:t>$</w:t>
            </w:r>
          </w:p>
        </w:tc>
        <w:tc>
          <w:tcPr>
            <w:tcW w:w="900" w:type="dxa"/>
            <w:tcBorders>
              <w:top w:val="nil"/>
              <w:left w:val="nil"/>
              <w:bottom w:val="nil"/>
              <w:right w:val="nil"/>
            </w:tcBorders>
          </w:tcPr>
          <w:p w14:paraId="675E8EFE" w14:textId="77777777" w:rsidR="00572908" w:rsidRDefault="00572908">
            <w:pPr>
              <w:spacing w:before="0" w:after="160" w:line="259" w:lineRule="auto"/>
              <w:ind w:left="0" w:firstLine="0"/>
            </w:pPr>
          </w:p>
        </w:tc>
        <w:tc>
          <w:tcPr>
            <w:tcW w:w="427" w:type="dxa"/>
            <w:tcBorders>
              <w:top w:val="nil"/>
              <w:left w:val="nil"/>
              <w:bottom w:val="nil"/>
              <w:right w:val="nil"/>
            </w:tcBorders>
          </w:tcPr>
          <w:p w14:paraId="31A0838F" w14:textId="77777777" w:rsidR="00572908" w:rsidRDefault="00000000">
            <w:pPr>
              <w:spacing w:before="0" w:after="61" w:line="259" w:lineRule="auto"/>
              <w:ind w:left="0" w:right="60" w:firstLine="0"/>
              <w:jc w:val="right"/>
            </w:pPr>
            <w:r>
              <w:t xml:space="preserve"> </w:t>
            </w:r>
          </w:p>
          <w:p w14:paraId="75E3E441" w14:textId="77777777" w:rsidR="00572908" w:rsidRDefault="00000000">
            <w:pPr>
              <w:spacing w:before="0" w:after="0" w:line="259" w:lineRule="auto"/>
              <w:ind w:left="0" w:firstLine="0"/>
              <w:jc w:val="both"/>
            </w:pPr>
            <w:r>
              <w:rPr>
                <w:sz w:val="18"/>
              </w:rPr>
              <w:t>—</w:t>
            </w:r>
            <w:r>
              <w:t xml:space="preserve"> </w:t>
            </w:r>
          </w:p>
        </w:tc>
        <w:tc>
          <w:tcPr>
            <w:tcW w:w="655" w:type="dxa"/>
            <w:tcBorders>
              <w:top w:val="nil"/>
              <w:left w:val="nil"/>
              <w:bottom w:val="nil"/>
              <w:right w:val="nil"/>
            </w:tcBorders>
          </w:tcPr>
          <w:p w14:paraId="42B8939D" w14:textId="77777777" w:rsidR="00572908" w:rsidRDefault="00000000">
            <w:pPr>
              <w:spacing w:before="0" w:after="50" w:line="259" w:lineRule="auto"/>
              <w:ind w:left="0" w:firstLine="0"/>
            </w:pPr>
            <w:r>
              <w:t xml:space="preserve"> </w:t>
            </w:r>
          </w:p>
          <w:p w14:paraId="3E03CD92" w14:textId="77777777" w:rsidR="00572908" w:rsidRDefault="00000000">
            <w:pPr>
              <w:spacing w:before="0" w:after="0" w:line="259" w:lineRule="auto"/>
              <w:ind w:left="0" w:firstLine="0"/>
            </w:pPr>
            <w:r>
              <w:rPr>
                <w:sz w:val="18"/>
              </w:rPr>
              <w:t>$</w:t>
            </w:r>
          </w:p>
        </w:tc>
        <w:tc>
          <w:tcPr>
            <w:tcW w:w="1035" w:type="dxa"/>
            <w:tcBorders>
              <w:top w:val="nil"/>
              <w:left w:val="nil"/>
              <w:bottom w:val="nil"/>
              <w:right w:val="nil"/>
            </w:tcBorders>
            <w:vAlign w:val="bottom"/>
          </w:tcPr>
          <w:p w14:paraId="32F22438" w14:textId="77777777" w:rsidR="00572908" w:rsidRDefault="00000000">
            <w:pPr>
              <w:spacing w:before="0" w:after="0" w:line="259" w:lineRule="auto"/>
              <w:ind w:left="0" w:right="107" w:firstLine="0"/>
              <w:jc w:val="right"/>
            </w:pPr>
            <w:r>
              <w:rPr>
                <w:sz w:val="18"/>
              </w:rPr>
              <w:t>2.7</w:t>
            </w:r>
          </w:p>
        </w:tc>
      </w:tr>
      <w:tr w:rsidR="00572908" w14:paraId="0052CB00" w14:textId="77777777">
        <w:trPr>
          <w:trHeight w:val="283"/>
        </w:trPr>
        <w:tc>
          <w:tcPr>
            <w:tcW w:w="1422" w:type="dxa"/>
            <w:tcBorders>
              <w:top w:val="nil"/>
              <w:left w:val="nil"/>
              <w:bottom w:val="single" w:sz="6" w:space="0" w:color="000000"/>
              <w:right w:val="nil"/>
            </w:tcBorders>
          </w:tcPr>
          <w:p w14:paraId="38AEF263" w14:textId="77777777" w:rsidR="00572908" w:rsidRDefault="00572908">
            <w:pPr>
              <w:spacing w:before="0" w:after="160" w:line="259" w:lineRule="auto"/>
              <w:ind w:left="0" w:firstLine="0"/>
            </w:pPr>
          </w:p>
        </w:tc>
        <w:tc>
          <w:tcPr>
            <w:tcW w:w="472" w:type="dxa"/>
            <w:tcBorders>
              <w:top w:val="nil"/>
              <w:left w:val="nil"/>
              <w:bottom w:val="nil"/>
              <w:right w:val="nil"/>
            </w:tcBorders>
          </w:tcPr>
          <w:p w14:paraId="2A958C9E" w14:textId="77777777" w:rsidR="00572908" w:rsidRDefault="00000000">
            <w:pPr>
              <w:spacing w:before="0" w:after="0" w:line="259" w:lineRule="auto"/>
              <w:ind w:left="0" w:firstLine="0"/>
            </w:pPr>
            <w:r>
              <w:rPr>
                <w:sz w:val="18"/>
              </w:rPr>
              <w:t>9.7</w:t>
            </w:r>
          </w:p>
        </w:tc>
        <w:tc>
          <w:tcPr>
            <w:tcW w:w="216" w:type="dxa"/>
            <w:tcBorders>
              <w:top w:val="nil"/>
              <w:left w:val="nil"/>
              <w:bottom w:val="single" w:sz="6" w:space="0" w:color="000000"/>
              <w:right w:val="nil"/>
            </w:tcBorders>
          </w:tcPr>
          <w:p w14:paraId="46405C45" w14:textId="77777777" w:rsidR="00572908" w:rsidRDefault="00572908">
            <w:pPr>
              <w:spacing w:before="0" w:after="160" w:line="259" w:lineRule="auto"/>
              <w:ind w:left="0" w:firstLine="0"/>
            </w:pPr>
          </w:p>
        </w:tc>
        <w:tc>
          <w:tcPr>
            <w:tcW w:w="1180" w:type="dxa"/>
            <w:tcBorders>
              <w:top w:val="nil"/>
              <w:left w:val="nil"/>
              <w:bottom w:val="single" w:sz="6" w:space="0" w:color="000000"/>
              <w:right w:val="nil"/>
            </w:tcBorders>
          </w:tcPr>
          <w:p w14:paraId="2E2098DC" w14:textId="77777777" w:rsidR="00572908" w:rsidRDefault="00572908">
            <w:pPr>
              <w:spacing w:before="0" w:after="160" w:line="259" w:lineRule="auto"/>
              <w:ind w:left="0" w:firstLine="0"/>
            </w:pPr>
          </w:p>
        </w:tc>
        <w:tc>
          <w:tcPr>
            <w:tcW w:w="472" w:type="dxa"/>
            <w:tcBorders>
              <w:top w:val="nil"/>
              <w:left w:val="nil"/>
              <w:bottom w:val="nil"/>
              <w:right w:val="nil"/>
            </w:tcBorders>
          </w:tcPr>
          <w:p w14:paraId="339508F0" w14:textId="77777777" w:rsidR="00572908" w:rsidRDefault="00000000">
            <w:pPr>
              <w:spacing w:before="0" w:after="0" w:line="259" w:lineRule="auto"/>
              <w:ind w:left="45" w:firstLine="0"/>
              <w:jc w:val="both"/>
            </w:pPr>
            <w:r>
              <w:rPr>
                <w:sz w:val="18"/>
              </w:rPr>
              <w:t>—</w:t>
            </w:r>
            <w:r>
              <w:t xml:space="preserve"> </w:t>
            </w:r>
          </w:p>
        </w:tc>
        <w:tc>
          <w:tcPr>
            <w:tcW w:w="557" w:type="dxa"/>
            <w:gridSpan w:val="2"/>
            <w:tcBorders>
              <w:top w:val="nil"/>
              <w:left w:val="nil"/>
              <w:bottom w:val="single" w:sz="6" w:space="0" w:color="000000"/>
              <w:right w:val="nil"/>
            </w:tcBorders>
          </w:tcPr>
          <w:p w14:paraId="7784B0EE" w14:textId="77777777" w:rsidR="00572908" w:rsidRDefault="00572908">
            <w:pPr>
              <w:spacing w:before="0" w:after="160" w:line="259" w:lineRule="auto"/>
              <w:ind w:left="0" w:firstLine="0"/>
            </w:pPr>
          </w:p>
        </w:tc>
        <w:tc>
          <w:tcPr>
            <w:tcW w:w="900" w:type="dxa"/>
            <w:tcBorders>
              <w:top w:val="nil"/>
              <w:left w:val="nil"/>
              <w:bottom w:val="single" w:sz="6" w:space="0" w:color="000000"/>
              <w:right w:val="nil"/>
            </w:tcBorders>
          </w:tcPr>
          <w:p w14:paraId="3884A12F" w14:textId="77777777" w:rsidR="00572908" w:rsidRDefault="00572908">
            <w:pPr>
              <w:spacing w:before="0" w:after="160" w:line="259" w:lineRule="auto"/>
              <w:ind w:left="0" w:firstLine="0"/>
            </w:pPr>
          </w:p>
        </w:tc>
        <w:tc>
          <w:tcPr>
            <w:tcW w:w="427" w:type="dxa"/>
            <w:tcBorders>
              <w:top w:val="nil"/>
              <w:left w:val="nil"/>
              <w:bottom w:val="nil"/>
              <w:right w:val="nil"/>
            </w:tcBorders>
          </w:tcPr>
          <w:p w14:paraId="53285254" w14:textId="77777777" w:rsidR="00572908" w:rsidRDefault="00000000">
            <w:pPr>
              <w:spacing w:before="0" w:after="0" w:line="259" w:lineRule="auto"/>
              <w:ind w:left="0" w:firstLine="0"/>
              <w:jc w:val="both"/>
            </w:pPr>
            <w:r>
              <w:rPr>
                <w:sz w:val="18"/>
              </w:rPr>
              <w:t>—</w:t>
            </w:r>
            <w:r>
              <w:t xml:space="preserve"> </w:t>
            </w:r>
          </w:p>
        </w:tc>
        <w:tc>
          <w:tcPr>
            <w:tcW w:w="655" w:type="dxa"/>
            <w:tcBorders>
              <w:top w:val="nil"/>
              <w:left w:val="nil"/>
              <w:bottom w:val="single" w:sz="6" w:space="0" w:color="000000"/>
              <w:right w:val="nil"/>
            </w:tcBorders>
          </w:tcPr>
          <w:p w14:paraId="4CEB3A94" w14:textId="77777777" w:rsidR="00572908" w:rsidRDefault="00572908">
            <w:pPr>
              <w:spacing w:before="0" w:after="160" w:line="259" w:lineRule="auto"/>
              <w:ind w:left="0" w:firstLine="0"/>
            </w:pPr>
          </w:p>
        </w:tc>
        <w:tc>
          <w:tcPr>
            <w:tcW w:w="1035" w:type="dxa"/>
            <w:tcBorders>
              <w:top w:val="nil"/>
              <w:left w:val="nil"/>
              <w:bottom w:val="single" w:sz="6" w:space="0" w:color="000000"/>
              <w:right w:val="nil"/>
            </w:tcBorders>
          </w:tcPr>
          <w:p w14:paraId="77332657" w14:textId="77777777" w:rsidR="00572908" w:rsidRDefault="00000000">
            <w:pPr>
              <w:spacing w:before="0" w:after="0" w:line="259" w:lineRule="auto"/>
              <w:ind w:left="0" w:right="107" w:firstLine="0"/>
              <w:jc w:val="right"/>
            </w:pPr>
            <w:r>
              <w:rPr>
                <w:sz w:val="18"/>
              </w:rPr>
              <w:t>9.7</w:t>
            </w:r>
          </w:p>
        </w:tc>
      </w:tr>
    </w:tbl>
    <w:p w14:paraId="034267FD" w14:textId="77777777" w:rsidR="00572908" w:rsidRDefault="00000000">
      <w:pPr>
        <w:spacing w:before="0" w:after="0" w:line="328" w:lineRule="auto"/>
        <w:ind w:left="35" w:right="1829"/>
      </w:pPr>
      <w:r>
        <w:rPr>
          <w:b/>
          <w:sz w:val="16"/>
        </w:rPr>
        <w:t xml:space="preserve">(In millions) </w:t>
      </w:r>
      <w:r>
        <w:rPr>
          <w:sz w:val="18"/>
        </w:rPr>
        <w:t>Assets:</w:t>
      </w:r>
    </w:p>
    <w:p w14:paraId="259C161A" w14:textId="77777777" w:rsidR="00572908" w:rsidRDefault="00000000">
      <w:pPr>
        <w:spacing w:before="0" w:after="0" w:line="345" w:lineRule="auto"/>
        <w:ind w:left="190"/>
      </w:pPr>
      <w:r>
        <w:rPr>
          <w:sz w:val="18"/>
        </w:rPr>
        <w:t>Cash equivalents - Money market funds Derivative assets</w:t>
      </w:r>
    </w:p>
    <w:p w14:paraId="7008A658" w14:textId="77777777" w:rsidR="00572908" w:rsidRDefault="00000000">
      <w:pPr>
        <w:spacing w:before="0" w:after="284" w:line="261" w:lineRule="auto"/>
        <w:ind w:left="55"/>
      </w:pPr>
      <w:r>
        <w:rPr>
          <w:sz w:val="18"/>
        </w:rPr>
        <w:t>Total assets measured at fair value</w:t>
      </w:r>
    </w:p>
    <w:p w14:paraId="16E25FCA" w14:textId="77777777" w:rsidR="00572908" w:rsidRDefault="00000000">
      <w:pPr>
        <w:spacing w:before="0" w:after="78" w:line="261" w:lineRule="auto"/>
        <w:ind w:left="55"/>
      </w:pPr>
      <w:r>
        <w:rPr>
          <w:sz w:val="18"/>
        </w:rPr>
        <w:t>Liabilities:</w:t>
      </w:r>
    </w:p>
    <w:p w14:paraId="05819424" w14:textId="77777777" w:rsidR="00572908" w:rsidRDefault="00000000">
      <w:pPr>
        <w:spacing w:before="0" w:after="78" w:line="261" w:lineRule="auto"/>
        <w:ind w:left="190"/>
      </w:pPr>
      <w:r>
        <w:rPr>
          <w:sz w:val="18"/>
        </w:rPr>
        <w:t>Derivative liabilities</w:t>
      </w:r>
    </w:p>
    <w:p w14:paraId="571CCEB1" w14:textId="77777777" w:rsidR="00572908" w:rsidRDefault="00000000">
      <w:pPr>
        <w:spacing w:before="0" w:after="78" w:line="261" w:lineRule="auto"/>
        <w:ind w:left="190"/>
      </w:pPr>
      <w:r>
        <w:rPr>
          <w:sz w:val="18"/>
        </w:rPr>
        <w:t>Deferred consideration</w:t>
      </w:r>
    </w:p>
    <w:p w14:paraId="07323D30" w14:textId="77777777" w:rsidR="00572908" w:rsidRDefault="00000000">
      <w:pPr>
        <w:tabs>
          <w:tab w:val="center" w:pos="1541"/>
          <w:tab w:val="center" w:pos="3604"/>
          <w:tab w:val="center" w:pos="5059"/>
          <w:tab w:val="center" w:pos="5464"/>
          <w:tab w:val="center" w:pos="7095"/>
          <w:tab w:val="center" w:pos="9002"/>
          <w:tab w:val="right" w:pos="10859"/>
        </w:tabs>
        <w:spacing w:before="0" w:after="384" w:line="259" w:lineRule="auto"/>
        <w:ind w:left="0" w:firstLine="0"/>
      </w:pPr>
      <w:r>
        <w:rPr>
          <w:rFonts w:ascii="Calibri" w:eastAsia="Calibri" w:hAnsi="Calibri" w:cs="Calibri"/>
          <w:sz w:val="22"/>
        </w:rPr>
        <w:tab/>
      </w:r>
      <w:r>
        <w:rPr>
          <w:sz w:val="18"/>
        </w:rPr>
        <w:t>Total liabilities measured at fair value</w:t>
      </w:r>
      <w:r>
        <w:rPr>
          <w:sz w:val="18"/>
        </w:rPr>
        <w:tab/>
        <w:t>$</w:t>
      </w:r>
      <w:r>
        <w:rPr>
          <w:sz w:val="18"/>
        </w:rPr>
        <w:tab/>
        <w:t>9.7</w:t>
      </w:r>
      <w:r>
        <w:rPr>
          <w:sz w:val="18"/>
        </w:rPr>
        <w:tab/>
        <w:t>$</w:t>
      </w:r>
      <w:r>
        <w:rPr>
          <w:sz w:val="18"/>
        </w:rPr>
        <w:tab/>
        <w:t>2.7</w:t>
      </w:r>
      <w:r>
        <w:t xml:space="preserve"> </w:t>
      </w:r>
      <w:r>
        <w:rPr>
          <w:sz w:val="18"/>
        </w:rPr>
        <w:t>$</w:t>
      </w:r>
      <w:r>
        <w:rPr>
          <w:sz w:val="18"/>
        </w:rPr>
        <w:tab/>
        <w:t>—</w:t>
      </w:r>
      <w:r>
        <w:t xml:space="preserve"> </w:t>
      </w:r>
      <w:r>
        <w:rPr>
          <w:sz w:val="18"/>
        </w:rPr>
        <w:t>$</w:t>
      </w:r>
      <w:r>
        <w:rPr>
          <w:sz w:val="18"/>
        </w:rPr>
        <w:tab/>
        <w:t>12.4</w:t>
      </w:r>
    </w:p>
    <w:p w14:paraId="2D620898" w14:textId="77777777" w:rsidR="00572908" w:rsidRDefault="00000000">
      <w:pPr>
        <w:spacing w:before="0" w:after="0" w:line="259" w:lineRule="auto"/>
        <w:ind w:left="10" w:right="10"/>
        <w:jc w:val="right"/>
      </w:pPr>
      <w:r>
        <w:t>As of January 3, 2020, the outstanding borrowings under the Company's credit agreement were $381.3 million, net of deferred</w:t>
      </w:r>
    </w:p>
    <w:p w14:paraId="24F084DD" w14:textId="77777777" w:rsidR="00572908" w:rsidRDefault="00000000">
      <w:pPr>
        <w:spacing w:before="0" w:after="230"/>
        <w:ind w:left="25"/>
      </w:pPr>
      <w:r>
        <w:t>loan costs, which approximated its fair value. The fair values of certain of the Company’s financial instruments, including bank deposits included in cash and cash equivalents, accounts receivable and accounts payable, also approximate their fair values due to their short maturities. The Company has elected to use the income approach to value its derivative instruments using standard valuation techniques and Level 2 inputs, such as currency spot rates, forward points and credit default swap spreads. There were no financial assets or liabilities measured on a recurring basis using significant unobservable inputs (Level 3) and there were no transfers in or out of Level 1, 2 or 3 during the three months ended January 3, 2020.</w:t>
      </w:r>
    </w:p>
    <w:p w14:paraId="3A25DD5D" w14:textId="77777777" w:rsidR="00572908" w:rsidRDefault="00000000">
      <w:pPr>
        <w:spacing w:before="0" w:line="254" w:lineRule="auto"/>
        <w:ind w:left="291" w:right="280"/>
        <w:jc w:val="center"/>
      </w:pPr>
      <w:r>
        <w:t>19</w:t>
      </w:r>
    </w:p>
    <w:p w14:paraId="59AA12C6" w14:textId="77777777" w:rsidR="00572908" w:rsidRDefault="00000000">
      <w:pPr>
        <w:spacing w:before="0" w:after="0" w:line="259" w:lineRule="auto"/>
        <w:ind w:left="0" w:right="-1" w:firstLine="0"/>
      </w:pPr>
      <w:r>
        <w:rPr>
          <w:rFonts w:ascii="Calibri" w:eastAsia="Calibri" w:hAnsi="Calibri" w:cs="Calibri"/>
          <w:noProof/>
          <w:sz w:val="22"/>
        </w:rPr>
        <mc:AlternateContent>
          <mc:Choice Requires="wpg">
            <w:drawing>
              <wp:inline distT="0" distB="0" distL="0" distR="0" wp14:anchorId="718724D5" wp14:editId="689D013A">
                <wp:extent cx="6896100" cy="19050"/>
                <wp:effectExtent l="0" t="0" r="0" b="0"/>
                <wp:docPr id="102770" name="Group 10277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2129" name="Shape 12212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2130" name="Shape 12213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814" name="Shape 481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815" name="Shape 481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2770" style="width:543pt;height:1.5pt;mso-position-horizontal-relative:char;mso-position-vertical-relative:line" coordsize="68961,190">
                <v:shape id="Shape 122131" style="position:absolute;width:68961;height:95;left:0;top:0;" coordsize="6896100,9525" path="m0,0l6896100,0l6896100,9525l0,9525l0,0">
                  <v:stroke weight="0pt" endcap="flat" joinstyle="miter" miterlimit="10" on="false" color="#000000" opacity="0"/>
                  <v:fill on="true" color="#9a9a9a"/>
                </v:shape>
                <v:shape id="Shape 122132" style="position:absolute;width:68961;height:95;left:0;top:95;" coordsize="6896100,9525" path="m0,0l6896100,0l6896100,9525l0,9525l0,0">
                  <v:stroke weight="0pt" endcap="flat" joinstyle="miter" miterlimit="10" on="false" color="#000000" opacity="0"/>
                  <v:fill on="true" color="#eeeeee"/>
                </v:shape>
                <v:shape id="Shape 4814" style="position:absolute;width:95;height:190;left:68865;top:0;" coordsize="9525,19050" path="m9525,0l9525,19050l0,19050l0,9525l9525,0x">
                  <v:stroke weight="0pt" endcap="flat" joinstyle="miter" miterlimit="10" on="false" color="#000000" opacity="0"/>
                  <v:fill on="true" color="#eeeeee"/>
                </v:shape>
                <v:shape id="Shape 481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C9F1589" w14:textId="77777777" w:rsidR="00572908" w:rsidRDefault="00000000">
      <w:pPr>
        <w:spacing w:before="0"/>
        <w:ind w:left="730"/>
      </w:pPr>
      <w:r>
        <w:t>At September 27, 2019, the Company determined the following levels of inputs at fair value for the following assets or</w:t>
      </w:r>
    </w:p>
    <w:p w14:paraId="2E0A2048" w14:textId="77777777" w:rsidR="00572908" w:rsidRDefault="00000000">
      <w:pPr>
        <w:spacing w:before="0" w:after="243"/>
        <w:ind w:left="25"/>
      </w:pPr>
      <w:r>
        <w:t>liabilities:</w:t>
      </w:r>
    </w:p>
    <w:p w14:paraId="55853934" w14:textId="77777777" w:rsidR="00572908" w:rsidRDefault="00000000">
      <w:pPr>
        <w:pStyle w:val="Heading5"/>
        <w:tabs>
          <w:tab w:val="center" w:pos="7209"/>
        </w:tabs>
        <w:ind w:left="0" w:firstLine="0"/>
      </w:pPr>
      <w:r>
        <w:rPr>
          <w:b w:val="0"/>
          <w:sz w:val="20"/>
        </w:rPr>
        <w:t xml:space="preserve"> </w:t>
      </w:r>
      <w:r>
        <w:rPr>
          <w:b w:val="0"/>
          <w:sz w:val="20"/>
        </w:rPr>
        <w:tab/>
      </w:r>
      <w:r>
        <w:rPr>
          <w:sz w:val="16"/>
        </w:rPr>
        <w:t>Fair Value Measurements at September 27, 2019</w:t>
      </w:r>
    </w:p>
    <w:p w14:paraId="72F071EE" w14:textId="77777777" w:rsidR="00572908" w:rsidRDefault="00000000">
      <w:pPr>
        <w:spacing w:before="0" w:after="57" w:line="259" w:lineRule="auto"/>
        <w:ind w:left="3525" w:right="-1" w:firstLine="0"/>
      </w:pPr>
      <w:r>
        <w:rPr>
          <w:rFonts w:ascii="Calibri" w:eastAsia="Calibri" w:hAnsi="Calibri" w:cs="Calibri"/>
          <w:noProof/>
          <w:sz w:val="22"/>
        </w:rPr>
        <mc:AlternateContent>
          <mc:Choice Requires="wpg">
            <w:drawing>
              <wp:inline distT="0" distB="0" distL="0" distR="0" wp14:anchorId="6A450607" wp14:editId="75053353">
                <wp:extent cx="4657725" cy="9525"/>
                <wp:effectExtent l="0" t="0" r="0" b="0"/>
                <wp:docPr id="108494" name="Group 108494"/>
                <wp:cNvGraphicFramePr/>
                <a:graphic xmlns:a="http://schemas.openxmlformats.org/drawingml/2006/main">
                  <a:graphicData uri="http://schemas.microsoft.com/office/word/2010/wordprocessingGroup">
                    <wpg:wgp>
                      <wpg:cNvGrpSpPr/>
                      <wpg:grpSpPr>
                        <a:xfrm>
                          <a:off x="0" y="0"/>
                          <a:ext cx="4657725" cy="9525"/>
                          <a:chOff x="0" y="0"/>
                          <a:chExt cx="4657725" cy="9525"/>
                        </a:xfrm>
                      </wpg:grpSpPr>
                      <wps:wsp>
                        <wps:cNvPr id="122133" name="Shape 122133"/>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34" name="Shape 122134"/>
                        <wps:cNvSpPr/>
                        <wps:spPr>
                          <a:xfrm>
                            <a:off x="9525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35" name="Shape 122135"/>
                        <wps:cNvSpPr/>
                        <wps:spPr>
                          <a:xfrm>
                            <a:off x="1047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36" name="Shape 122136"/>
                        <wps:cNvSpPr/>
                        <wps:spPr>
                          <a:xfrm>
                            <a:off x="1114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37" name="Shape 122137"/>
                        <wps:cNvSpPr/>
                        <wps:spPr>
                          <a:xfrm>
                            <a:off x="11811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38" name="Shape 122138"/>
                        <wps:cNvSpPr/>
                        <wps:spPr>
                          <a:xfrm>
                            <a:off x="127635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39" name="Shape 122139"/>
                        <wps:cNvSpPr/>
                        <wps:spPr>
                          <a:xfrm>
                            <a:off x="2228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40" name="Shape 122140"/>
                        <wps:cNvSpPr/>
                        <wps:spPr>
                          <a:xfrm>
                            <a:off x="22955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41" name="Shape 122141"/>
                        <wps:cNvSpPr/>
                        <wps:spPr>
                          <a:xfrm>
                            <a:off x="23717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42" name="Shape 122142"/>
                        <wps:cNvSpPr/>
                        <wps:spPr>
                          <a:xfrm>
                            <a:off x="247650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43" name="Shape 122143"/>
                        <wps:cNvSpPr/>
                        <wps:spPr>
                          <a:xfrm>
                            <a:off x="34290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44" name="Shape 122144"/>
                        <wps:cNvSpPr/>
                        <wps:spPr>
                          <a:xfrm>
                            <a:off x="3495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45" name="Shape 122145"/>
                        <wps:cNvSpPr/>
                        <wps:spPr>
                          <a:xfrm>
                            <a:off x="35623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46" name="Shape 122146"/>
                        <wps:cNvSpPr/>
                        <wps:spPr>
                          <a:xfrm>
                            <a:off x="363855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47" name="Shape 122147"/>
                        <wps:cNvSpPr/>
                        <wps:spPr>
                          <a:xfrm>
                            <a:off x="4591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8494" style="width:366.75pt;height:0.75pt;mso-position-horizontal-relative:char;mso-position-vertical-relative:line" coordsize="46577,95">
                <v:shape id="Shape 122148" style="position:absolute;width:952;height:95;left:0;top:0;" coordsize="95250,9525" path="m0,0l95250,0l95250,9525l0,9525l0,0">
                  <v:stroke weight="0pt" endcap="flat" joinstyle="miter" miterlimit="10" on="false" color="#000000" opacity="0"/>
                  <v:fill on="true" color="#000000"/>
                </v:shape>
                <v:shape id="Shape 122149" style="position:absolute;width:9525;height:95;left:952;top:0;" coordsize="952500,9525" path="m0,0l952500,0l952500,9525l0,9525l0,0">
                  <v:stroke weight="0pt" endcap="flat" joinstyle="miter" miterlimit="10" on="false" color="#000000" opacity="0"/>
                  <v:fill on="true" color="#000000"/>
                </v:shape>
                <v:shape id="Shape 122150" style="position:absolute;width:666;height:95;left:10477;top:0;" coordsize="66675,9525" path="m0,0l66675,0l66675,9525l0,9525l0,0">
                  <v:stroke weight="0pt" endcap="flat" joinstyle="miter" miterlimit="10" on="false" color="#000000" opacity="0"/>
                  <v:fill on="true" color="#000000"/>
                </v:shape>
                <v:shape id="Shape 122151" style="position:absolute;width:666;height:95;left:11144;top:0;" coordsize="66675,9525" path="m0,0l66675,0l66675,9525l0,9525l0,0">
                  <v:stroke weight="0pt" endcap="flat" joinstyle="miter" miterlimit="10" on="false" color="#000000" opacity="0"/>
                  <v:fill on="true" color="#000000"/>
                </v:shape>
                <v:shape id="Shape 122152" style="position:absolute;width:952;height:95;left:11811;top:0;" coordsize="95250,9525" path="m0,0l95250,0l95250,9525l0,9525l0,0">
                  <v:stroke weight="0pt" endcap="flat" joinstyle="miter" miterlimit="10" on="false" color="#000000" opacity="0"/>
                  <v:fill on="true" color="#000000"/>
                </v:shape>
                <v:shape id="Shape 122153" style="position:absolute;width:9525;height:95;left:12763;top:0;" coordsize="952500,9525" path="m0,0l952500,0l952500,9525l0,9525l0,0">
                  <v:stroke weight="0pt" endcap="flat" joinstyle="miter" miterlimit="10" on="false" color="#000000" opacity="0"/>
                  <v:fill on="true" color="#000000"/>
                </v:shape>
                <v:shape id="Shape 122154" style="position:absolute;width:666;height:95;left:22288;top:0;" coordsize="66675,9525" path="m0,0l66675,0l66675,9525l0,9525l0,0">
                  <v:stroke weight="0pt" endcap="flat" joinstyle="miter" miterlimit="10" on="false" color="#000000" opacity="0"/>
                  <v:fill on="true" color="#000000"/>
                </v:shape>
                <v:shape id="Shape 122155" style="position:absolute;width:762;height:95;left:22955;top:0;" coordsize="76200,9525" path="m0,0l76200,0l76200,9525l0,9525l0,0">
                  <v:stroke weight="0pt" endcap="flat" joinstyle="miter" miterlimit="10" on="false" color="#000000" opacity="0"/>
                  <v:fill on="true" color="#000000"/>
                </v:shape>
                <v:shape id="Shape 122156" style="position:absolute;width:1047;height:95;left:23717;top:0;" coordsize="104775,9525" path="m0,0l104775,0l104775,9525l0,9525l0,0">
                  <v:stroke weight="0pt" endcap="flat" joinstyle="miter" miterlimit="10" on="false" color="#000000" opacity="0"/>
                  <v:fill on="true" color="#000000"/>
                </v:shape>
                <v:shape id="Shape 122157" style="position:absolute;width:9525;height:95;left:24765;top:0;" coordsize="952500,9525" path="m0,0l952500,0l952500,9525l0,9525l0,0">
                  <v:stroke weight="0pt" endcap="flat" joinstyle="miter" miterlimit="10" on="false" color="#000000" opacity="0"/>
                  <v:fill on="true" color="#000000"/>
                </v:shape>
                <v:shape id="Shape 122158" style="position:absolute;width:666;height:95;left:34290;top:0;" coordsize="66675,9525" path="m0,0l66675,0l66675,9525l0,9525l0,0">
                  <v:stroke weight="0pt" endcap="flat" joinstyle="miter" miterlimit="10" on="false" color="#000000" opacity="0"/>
                  <v:fill on="true" color="#000000"/>
                </v:shape>
                <v:shape id="Shape 122159" style="position:absolute;width:666;height:95;left:34956;top:0;" coordsize="66675,9525" path="m0,0l66675,0l66675,9525l0,9525l0,0">
                  <v:stroke weight="0pt" endcap="flat" joinstyle="miter" miterlimit="10" on="false" color="#000000" opacity="0"/>
                  <v:fill on="true" color="#000000"/>
                </v:shape>
                <v:shape id="Shape 122160" style="position:absolute;width:762;height:95;left:35623;top:0;" coordsize="76200,9525" path="m0,0l76200,0l76200,9525l0,9525l0,0">
                  <v:stroke weight="0pt" endcap="flat" joinstyle="miter" miterlimit="10" on="false" color="#000000" opacity="0"/>
                  <v:fill on="true" color="#000000"/>
                </v:shape>
                <v:shape id="Shape 122161" style="position:absolute;width:9525;height:95;left:36385;top:0;" coordsize="952500,9525" path="m0,0l952500,0l952500,9525l0,9525l0,0">
                  <v:stroke weight="0pt" endcap="flat" joinstyle="miter" miterlimit="10" on="false" color="#000000" opacity="0"/>
                  <v:fill on="true" color="#000000"/>
                </v:shape>
                <v:shape id="Shape 122162" style="position:absolute;width:666;height:95;left:45910;top:0;" coordsize="66675,9525" path="m0,0l66675,0l66675,9525l0,9525l0,0">
                  <v:stroke weight="0pt" endcap="flat" joinstyle="miter" miterlimit="10" on="false" color="#000000" opacity="0"/>
                  <v:fill on="true" color="#000000"/>
                </v:shape>
              </v:group>
            </w:pict>
          </mc:Fallback>
        </mc:AlternateContent>
      </w:r>
    </w:p>
    <w:tbl>
      <w:tblPr>
        <w:tblStyle w:val="TableGrid"/>
        <w:tblW w:w="10144" w:type="dxa"/>
        <w:tblInd w:w="30" w:type="dxa"/>
        <w:tblCellMar>
          <w:top w:w="0" w:type="dxa"/>
          <w:left w:w="0" w:type="dxa"/>
          <w:bottom w:w="0" w:type="dxa"/>
          <w:right w:w="0" w:type="dxa"/>
        </w:tblCellMar>
        <w:tblLook w:val="04A0" w:firstRow="1" w:lastRow="0" w:firstColumn="1" w:lastColumn="0" w:noHBand="0" w:noVBand="1"/>
      </w:tblPr>
      <w:tblGrid>
        <w:gridCol w:w="3520"/>
        <w:gridCol w:w="2072"/>
        <w:gridCol w:w="1536"/>
        <w:gridCol w:w="257"/>
        <w:gridCol w:w="2394"/>
        <w:gridCol w:w="365"/>
      </w:tblGrid>
      <w:tr w:rsidR="00572908" w14:paraId="22B52255" w14:textId="77777777">
        <w:trPr>
          <w:trHeight w:val="653"/>
        </w:trPr>
        <w:tc>
          <w:tcPr>
            <w:tcW w:w="3528" w:type="dxa"/>
            <w:tcBorders>
              <w:top w:val="nil"/>
              <w:left w:val="nil"/>
              <w:bottom w:val="nil"/>
              <w:right w:val="nil"/>
            </w:tcBorders>
            <w:vAlign w:val="bottom"/>
          </w:tcPr>
          <w:p w14:paraId="0D4FA2D6" w14:textId="77777777" w:rsidR="00572908" w:rsidRDefault="00000000">
            <w:pPr>
              <w:spacing w:before="0" w:after="0" w:line="259" w:lineRule="auto"/>
              <w:ind w:left="0" w:firstLine="0"/>
            </w:pPr>
            <w:r>
              <w:rPr>
                <w:b/>
                <w:sz w:val="16"/>
              </w:rPr>
              <w:t>(In millions)</w:t>
            </w:r>
          </w:p>
        </w:tc>
        <w:tc>
          <w:tcPr>
            <w:tcW w:w="2074" w:type="dxa"/>
            <w:tcBorders>
              <w:top w:val="nil"/>
              <w:left w:val="nil"/>
              <w:bottom w:val="nil"/>
              <w:right w:val="nil"/>
            </w:tcBorders>
          </w:tcPr>
          <w:p w14:paraId="4326AA75" w14:textId="77777777" w:rsidR="00572908" w:rsidRDefault="00000000">
            <w:pPr>
              <w:spacing w:before="0" w:after="0" w:line="259" w:lineRule="auto"/>
              <w:ind w:left="43" w:firstLine="0"/>
            </w:pPr>
            <w:r>
              <w:rPr>
                <w:b/>
                <w:sz w:val="16"/>
              </w:rPr>
              <w:t>Quoted Prices in Active</w:t>
            </w:r>
          </w:p>
          <w:p w14:paraId="3D66259E" w14:textId="77777777" w:rsidR="00572908" w:rsidRDefault="00000000">
            <w:pPr>
              <w:spacing w:before="0" w:after="0" w:line="259" w:lineRule="auto"/>
              <w:ind w:left="113" w:firstLine="0"/>
            </w:pPr>
            <w:r>
              <w:rPr>
                <w:b/>
                <w:sz w:val="16"/>
              </w:rPr>
              <w:t>Markets for Identical</w:t>
            </w:r>
          </w:p>
          <w:p w14:paraId="12BDF372" w14:textId="77777777" w:rsidR="00572908" w:rsidRDefault="00000000">
            <w:pPr>
              <w:spacing w:before="0" w:after="0" w:line="259" w:lineRule="auto"/>
              <w:ind w:left="544" w:right="80" w:hanging="424"/>
            </w:pPr>
            <w:r>
              <w:rPr>
                <w:b/>
                <w:sz w:val="16"/>
              </w:rPr>
              <w:t>Assets and Liabilities (Level 1)</w:t>
            </w:r>
          </w:p>
        </w:tc>
        <w:tc>
          <w:tcPr>
            <w:tcW w:w="1538" w:type="dxa"/>
            <w:tcBorders>
              <w:top w:val="nil"/>
              <w:left w:val="nil"/>
              <w:bottom w:val="nil"/>
              <w:right w:val="nil"/>
            </w:tcBorders>
            <w:vAlign w:val="bottom"/>
          </w:tcPr>
          <w:p w14:paraId="1C31161D" w14:textId="77777777" w:rsidR="00572908" w:rsidRDefault="00000000">
            <w:pPr>
              <w:spacing w:before="0" w:after="0" w:line="259" w:lineRule="auto"/>
              <w:ind w:firstLine="0"/>
            </w:pPr>
            <w:r>
              <w:rPr>
                <w:b/>
                <w:sz w:val="16"/>
              </w:rPr>
              <w:t>Significant Other</w:t>
            </w:r>
          </w:p>
          <w:p w14:paraId="222A04C5" w14:textId="77777777" w:rsidR="00572908" w:rsidRDefault="00000000">
            <w:pPr>
              <w:spacing w:before="0" w:after="0" w:line="259" w:lineRule="auto"/>
              <w:ind w:left="334" w:hanging="334"/>
            </w:pPr>
            <w:r>
              <w:rPr>
                <w:b/>
                <w:sz w:val="16"/>
              </w:rPr>
              <w:t>Observable Inputs (Level 2)</w:t>
            </w:r>
          </w:p>
        </w:tc>
        <w:tc>
          <w:tcPr>
            <w:tcW w:w="258" w:type="dxa"/>
            <w:tcBorders>
              <w:top w:val="nil"/>
              <w:left w:val="nil"/>
              <w:bottom w:val="nil"/>
              <w:right w:val="nil"/>
            </w:tcBorders>
            <w:vAlign w:val="bottom"/>
          </w:tcPr>
          <w:p w14:paraId="4105AFD1" w14:textId="77777777" w:rsidR="00572908" w:rsidRDefault="00000000">
            <w:pPr>
              <w:spacing w:before="0" w:after="0" w:line="259" w:lineRule="auto"/>
              <w:ind w:left="4" w:firstLine="0"/>
            </w:pPr>
            <w:r>
              <w:t xml:space="preserve"> </w:t>
            </w:r>
          </w:p>
        </w:tc>
        <w:tc>
          <w:tcPr>
            <w:tcW w:w="2396" w:type="dxa"/>
            <w:tcBorders>
              <w:top w:val="nil"/>
              <w:left w:val="nil"/>
              <w:bottom w:val="nil"/>
              <w:right w:val="nil"/>
            </w:tcBorders>
            <w:vAlign w:val="bottom"/>
          </w:tcPr>
          <w:p w14:paraId="1236ABE3" w14:textId="77777777" w:rsidR="00572908" w:rsidRDefault="00000000">
            <w:pPr>
              <w:spacing w:before="0" w:after="0" w:line="259" w:lineRule="auto"/>
              <w:ind w:left="344" w:firstLine="0"/>
            </w:pPr>
            <w:r>
              <w:rPr>
                <w:b/>
                <w:sz w:val="16"/>
              </w:rPr>
              <w:t>Significant</w:t>
            </w:r>
          </w:p>
          <w:p w14:paraId="566CD777" w14:textId="77777777" w:rsidR="00572908" w:rsidRDefault="00000000">
            <w:pPr>
              <w:spacing w:before="0" w:after="0" w:line="259" w:lineRule="auto"/>
              <w:ind w:left="413" w:right="544" w:hanging="413"/>
            </w:pPr>
            <w:r>
              <w:rPr>
                <w:b/>
                <w:sz w:val="16"/>
              </w:rPr>
              <w:t>Unobservable Inputs (Level 3)</w:t>
            </w:r>
          </w:p>
        </w:tc>
        <w:tc>
          <w:tcPr>
            <w:tcW w:w="350" w:type="dxa"/>
            <w:tcBorders>
              <w:top w:val="nil"/>
              <w:left w:val="nil"/>
              <w:bottom w:val="nil"/>
              <w:right w:val="nil"/>
            </w:tcBorders>
            <w:vAlign w:val="bottom"/>
          </w:tcPr>
          <w:p w14:paraId="2892CC52" w14:textId="77777777" w:rsidR="00572908" w:rsidRDefault="00000000">
            <w:pPr>
              <w:spacing w:before="0" w:after="0" w:line="259" w:lineRule="auto"/>
              <w:ind w:left="0" w:firstLine="0"/>
              <w:jc w:val="both"/>
            </w:pPr>
            <w:r>
              <w:rPr>
                <w:b/>
                <w:sz w:val="16"/>
              </w:rPr>
              <w:t>Total</w:t>
            </w:r>
          </w:p>
        </w:tc>
      </w:tr>
    </w:tbl>
    <w:p w14:paraId="19F2E7BB" w14:textId="77777777" w:rsidR="00572908" w:rsidRDefault="00000000">
      <w:pPr>
        <w:spacing w:before="0" w:after="71" w:line="259" w:lineRule="auto"/>
        <w:ind w:left="3525" w:right="-1" w:firstLine="0"/>
      </w:pPr>
      <w:r>
        <w:rPr>
          <w:rFonts w:ascii="Calibri" w:eastAsia="Calibri" w:hAnsi="Calibri" w:cs="Calibri"/>
          <w:noProof/>
          <w:sz w:val="22"/>
        </w:rPr>
        <mc:AlternateContent>
          <mc:Choice Requires="wpg">
            <w:drawing>
              <wp:inline distT="0" distB="0" distL="0" distR="0" wp14:anchorId="638EEFDC" wp14:editId="7D94BCBC">
                <wp:extent cx="4657725" cy="9525"/>
                <wp:effectExtent l="0" t="0" r="0" b="0"/>
                <wp:docPr id="108497" name="Group 108497"/>
                <wp:cNvGraphicFramePr/>
                <a:graphic xmlns:a="http://schemas.openxmlformats.org/drawingml/2006/main">
                  <a:graphicData uri="http://schemas.microsoft.com/office/word/2010/wordprocessingGroup">
                    <wpg:wgp>
                      <wpg:cNvGrpSpPr/>
                      <wpg:grpSpPr>
                        <a:xfrm>
                          <a:off x="0" y="0"/>
                          <a:ext cx="4657725" cy="9525"/>
                          <a:chOff x="0" y="0"/>
                          <a:chExt cx="4657725" cy="9525"/>
                        </a:xfrm>
                      </wpg:grpSpPr>
                      <wps:wsp>
                        <wps:cNvPr id="122163" name="Shape 122163"/>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64" name="Shape 122164"/>
                        <wps:cNvSpPr/>
                        <wps:spPr>
                          <a:xfrm>
                            <a:off x="9525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65" name="Shape 122165"/>
                        <wps:cNvSpPr/>
                        <wps:spPr>
                          <a:xfrm>
                            <a:off x="1047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66" name="Shape 122166"/>
                        <wps:cNvSpPr/>
                        <wps:spPr>
                          <a:xfrm>
                            <a:off x="11811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67" name="Shape 122167"/>
                        <wps:cNvSpPr/>
                        <wps:spPr>
                          <a:xfrm>
                            <a:off x="127635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68" name="Shape 122168"/>
                        <wps:cNvSpPr/>
                        <wps:spPr>
                          <a:xfrm>
                            <a:off x="2228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69" name="Shape 122169"/>
                        <wps:cNvSpPr/>
                        <wps:spPr>
                          <a:xfrm>
                            <a:off x="23717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70" name="Shape 122170"/>
                        <wps:cNvSpPr/>
                        <wps:spPr>
                          <a:xfrm>
                            <a:off x="247650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71" name="Shape 122171"/>
                        <wps:cNvSpPr/>
                        <wps:spPr>
                          <a:xfrm>
                            <a:off x="34290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72" name="Shape 122172"/>
                        <wps:cNvSpPr/>
                        <wps:spPr>
                          <a:xfrm>
                            <a:off x="35623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73" name="Shape 122173"/>
                        <wps:cNvSpPr/>
                        <wps:spPr>
                          <a:xfrm>
                            <a:off x="363855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74" name="Shape 122174"/>
                        <wps:cNvSpPr/>
                        <wps:spPr>
                          <a:xfrm>
                            <a:off x="4591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8497" style="width:366.75pt;height:0.75pt;mso-position-horizontal-relative:char;mso-position-vertical-relative:line" coordsize="46577,95">
                <v:shape id="Shape 122175" style="position:absolute;width:952;height:95;left:0;top:0;" coordsize="95250,9525" path="m0,0l95250,0l95250,9525l0,9525l0,0">
                  <v:stroke weight="0pt" endcap="flat" joinstyle="miter" miterlimit="10" on="false" color="#000000" opacity="0"/>
                  <v:fill on="true" color="#000000"/>
                </v:shape>
                <v:shape id="Shape 122176" style="position:absolute;width:9525;height:95;left:952;top:0;" coordsize="952500,9525" path="m0,0l952500,0l952500,9525l0,9525l0,0">
                  <v:stroke weight="0pt" endcap="flat" joinstyle="miter" miterlimit="10" on="false" color="#000000" opacity="0"/>
                  <v:fill on="true" color="#000000"/>
                </v:shape>
                <v:shape id="Shape 122177" style="position:absolute;width:666;height:95;left:10477;top:0;" coordsize="66675,9525" path="m0,0l66675,0l66675,9525l0,9525l0,0">
                  <v:stroke weight="0pt" endcap="flat" joinstyle="miter" miterlimit="10" on="false" color="#000000" opacity="0"/>
                  <v:fill on="true" color="#000000"/>
                </v:shape>
                <v:shape id="Shape 122178" style="position:absolute;width:952;height:95;left:11811;top:0;" coordsize="95250,9525" path="m0,0l95250,0l95250,9525l0,9525l0,0">
                  <v:stroke weight="0pt" endcap="flat" joinstyle="miter" miterlimit="10" on="false" color="#000000" opacity="0"/>
                  <v:fill on="true" color="#000000"/>
                </v:shape>
                <v:shape id="Shape 122179" style="position:absolute;width:9525;height:95;left:12763;top:0;" coordsize="952500,9525" path="m0,0l952500,0l952500,9525l0,9525l0,0">
                  <v:stroke weight="0pt" endcap="flat" joinstyle="miter" miterlimit="10" on="false" color="#000000" opacity="0"/>
                  <v:fill on="true" color="#000000"/>
                </v:shape>
                <v:shape id="Shape 122180" style="position:absolute;width:666;height:95;left:22288;top:0;" coordsize="66675,9525" path="m0,0l66675,0l66675,9525l0,9525l0,0">
                  <v:stroke weight="0pt" endcap="flat" joinstyle="miter" miterlimit="10" on="false" color="#000000" opacity="0"/>
                  <v:fill on="true" color="#000000"/>
                </v:shape>
                <v:shape id="Shape 122181" style="position:absolute;width:1047;height:95;left:23717;top:0;" coordsize="104775,9525" path="m0,0l104775,0l104775,9525l0,9525l0,0">
                  <v:stroke weight="0pt" endcap="flat" joinstyle="miter" miterlimit="10" on="false" color="#000000" opacity="0"/>
                  <v:fill on="true" color="#000000"/>
                </v:shape>
                <v:shape id="Shape 122182" style="position:absolute;width:9525;height:95;left:24765;top:0;" coordsize="952500,9525" path="m0,0l952500,0l952500,9525l0,9525l0,0">
                  <v:stroke weight="0pt" endcap="flat" joinstyle="miter" miterlimit="10" on="false" color="#000000" opacity="0"/>
                  <v:fill on="true" color="#000000"/>
                </v:shape>
                <v:shape id="Shape 122183" style="position:absolute;width:666;height:95;left:34290;top:0;" coordsize="66675,9525" path="m0,0l66675,0l66675,9525l0,9525l0,0">
                  <v:stroke weight="0pt" endcap="flat" joinstyle="miter" miterlimit="10" on="false" color="#000000" opacity="0"/>
                  <v:fill on="true" color="#000000"/>
                </v:shape>
                <v:shape id="Shape 122184" style="position:absolute;width:762;height:95;left:35623;top:0;" coordsize="76200,9525" path="m0,0l76200,0l76200,9525l0,9525l0,0">
                  <v:stroke weight="0pt" endcap="flat" joinstyle="miter" miterlimit="10" on="false" color="#000000" opacity="0"/>
                  <v:fill on="true" color="#000000"/>
                </v:shape>
                <v:shape id="Shape 122185" style="position:absolute;width:9525;height:95;left:36385;top:0;" coordsize="952500,9525" path="m0,0l952500,0l952500,9525l0,9525l0,0">
                  <v:stroke weight="0pt" endcap="flat" joinstyle="miter" miterlimit="10" on="false" color="#000000" opacity="0"/>
                  <v:fill on="true" color="#000000"/>
                </v:shape>
                <v:shape id="Shape 122186" style="position:absolute;width:666;height:95;left:45910;top:0;" coordsize="66675,9525" path="m0,0l66675,0l66675,9525l0,9525l0,0">
                  <v:stroke weight="0pt" endcap="flat" joinstyle="miter" miterlimit="10" on="false" color="#000000" opacity="0"/>
                  <v:fill on="true" color="#000000"/>
                </v:shape>
              </v:group>
            </w:pict>
          </mc:Fallback>
        </mc:AlternateContent>
      </w:r>
    </w:p>
    <w:tbl>
      <w:tblPr>
        <w:tblStyle w:val="TableGrid"/>
        <w:tblW w:w="10723" w:type="dxa"/>
        <w:tblInd w:w="30" w:type="dxa"/>
        <w:tblCellMar>
          <w:top w:w="0" w:type="dxa"/>
          <w:left w:w="0" w:type="dxa"/>
          <w:bottom w:w="0" w:type="dxa"/>
          <w:right w:w="0" w:type="dxa"/>
        </w:tblCellMar>
        <w:tblLook w:val="04A0" w:firstRow="1" w:lastRow="0" w:firstColumn="1" w:lastColumn="0" w:noHBand="0" w:noVBand="1"/>
      </w:tblPr>
      <w:tblGrid>
        <w:gridCol w:w="3529"/>
        <w:gridCol w:w="1387"/>
        <w:gridCol w:w="472"/>
        <w:gridCol w:w="215"/>
        <w:gridCol w:w="1538"/>
        <w:gridCol w:w="1570"/>
        <w:gridCol w:w="381"/>
        <w:gridCol w:w="702"/>
        <w:gridCol w:w="929"/>
      </w:tblGrid>
      <w:tr w:rsidR="00572908" w14:paraId="30F4F592" w14:textId="77777777">
        <w:trPr>
          <w:trHeight w:val="241"/>
        </w:trPr>
        <w:tc>
          <w:tcPr>
            <w:tcW w:w="3528" w:type="dxa"/>
            <w:tcBorders>
              <w:top w:val="nil"/>
              <w:left w:val="nil"/>
              <w:bottom w:val="nil"/>
              <w:right w:val="nil"/>
            </w:tcBorders>
          </w:tcPr>
          <w:p w14:paraId="16B0A40A" w14:textId="77777777" w:rsidR="00572908" w:rsidRDefault="00000000">
            <w:pPr>
              <w:spacing w:before="0" w:after="0" w:line="259" w:lineRule="auto"/>
              <w:ind w:left="0" w:firstLine="0"/>
            </w:pPr>
            <w:r>
              <w:rPr>
                <w:sz w:val="18"/>
              </w:rPr>
              <w:t>Assets:</w:t>
            </w:r>
          </w:p>
        </w:tc>
        <w:tc>
          <w:tcPr>
            <w:tcW w:w="1387" w:type="dxa"/>
            <w:tcBorders>
              <w:top w:val="nil"/>
              <w:left w:val="nil"/>
              <w:bottom w:val="nil"/>
              <w:right w:val="nil"/>
            </w:tcBorders>
          </w:tcPr>
          <w:p w14:paraId="1191C277" w14:textId="77777777" w:rsidR="00572908" w:rsidRDefault="00000000">
            <w:pPr>
              <w:spacing w:before="0" w:after="0" w:line="259" w:lineRule="auto"/>
              <w:ind w:left="0" w:firstLine="0"/>
            </w:pPr>
            <w:r>
              <w:t xml:space="preserve"> </w:t>
            </w:r>
          </w:p>
        </w:tc>
        <w:tc>
          <w:tcPr>
            <w:tcW w:w="472" w:type="dxa"/>
            <w:tcBorders>
              <w:top w:val="nil"/>
              <w:left w:val="nil"/>
              <w:bottom w:val="nil"/>
              <w:right w:val="nil"/>
            </w:tcBorders>
          </w:tcPr>
          <w:p w14:paraId="1FDE16DD" w14:textId="77777777" w:rsidR="00572908" w:rsidRDefault="00572908">
            <w:pPr>
              <w:spacing w:before="0" w:after="160" w:line="259" w:lineRule="auto"/>
              <w:ind w:left="0" w:firstLine="0"/>
            </w:pPr>
          </w:p>
        </w:tc>
        <w:tc>
          <w:tcPr>
            <w:tcW w:w="215" w:type="dxa"/>
            <w:tcBorders>
              <w:top w:val="nil"/>
              <w:left w:val="nil"/>
              <w:bottom w:val="nil"/>
              <w:right w:val="nil"/>
            </w:tcBorders>
          </w:tcPr>
          <w:p w14:paraId="261FE8A4" w14:textId="77777777" w:rsidR="00572908" w:rsidRDefault="00000000">
            <w:pPr>
              <w:spacing w:before="0" w:after="0" w:line="259" w:lineRule="auto"/>
              <w:ind w:left="0" w:firstLine="0"/>
            </w:pPr>
            <w:r>
              <w:t xml:space="preserve"> </w:t>
            </w:r>
          </w:p>
        </w:tc>
        <w:tc>
          <w:tcPr>
            <w:tcW w:w="1538" w:type="dxa"/>
            <w:tcBorders>
              <w:top w:val="nil"/>
              <w:left w:val="nil"/>
              <w:bottom w:val="nil"/>
              <w:right w:val="nil"/>
            </w:tcBorders>
          </w:tcPr>
          <w:p w14:paraId="312C9294" w14:textId="77777777" w:rsidR="00572908" w:rsidRDefault="00572908">
            <w:pPr>
              <w:spacing w:before="0" w:after="160" w:line="259" w:lineRule="auto"/>
              <w:ind w:left="0" w:firstLine="0"/>
            </w:pPr>
          </w:p>
        </w:tc>
        <w:tc>
          <w:tcPr>
            <w:tcW w:w="1570" w:type="dxa"/>
            <w:tcBorders>
              <w:top w:val="nil"/>
              <w:left w:val="nil"/>
              <w:bottom w:val="nil"/>
              <w:right w:val="nil"/>
            </w:tcBorders>
          </w:tcPr>
          <w:p w14:paraId="15FFF7AF" w14:textId="77777777" w:rsidR="00572908" w:rsidRDefault="00000000">
            <w:pPr>
              <w:spacing w:before="0" w:after="0" w:line="259" w:lineRule="auto"/>
              <w:ind w:left="4" w:firstLine="0"/>
            </w:pPr>
            <w:r>
              <w:t xml:space="preserve"> </w:t>
            </w:r>
          </w:p>
        </w:tc>
        <w:tc>
          <w:tcPr>
            <w:tcW w:w="381" w:type="dxa"/>
            <w:tcBorders>
              <w:top w:val="nil"/>
              <w:left w:val="nil"/>
              <w:bottom w:val="nil"/>
              <w:right w:val="nil"/>
            </w:tcBorders>
          </w:tcPr>
          <w:p w14:paraId="17CDA5BB" w14:textId="77777777" w:rsidR="00572908" w:rsidRDefault="00572908">
            <w:pPr>
              <w:spacing w:before="0" w:after="160" w:line="259" w:lineRule="auto"/>
              <w:ind w:left="0" w:firstLine="0"/>
            </w:pPr>
          </w:p>
        </w:tc>
        <w:tc>
          <w:tcPr>
            <w:tcW w:w="702" w:type="dxa"/>
            <w:tcBorders>
              <w:top w:val="nil"/>
              <w:left w:val="nil"/>
              <w:bottom w:val="nil"/>
              <w:right w:val="nil"/>
            </w:tcBorders>
          </w:tcPr>
          <w:p w14:paraId="475BB067" w14:textId="77777777" w:rsidR="00572908" w:rsidRDefault="00000000">
            <w:pPr>
              <w:spacing w:before="0" w:after="0" w:line="259" w:lineRule="auto"/>
              <w:ind w:left="46" w:firstLine="0"/>
            </w:pPr>
            <w:r>
              <w:t xml:space="preserve"> </w:t>
            </w:r>
          </w:p>
        </w:tc>
        <w:tc>
          <w:tcPr>
            <w:tcW w:w="929" w:type="dxa"/>
            <w:tcBorders>
              <w:top w:val="nil"/>
              <w:left w:val="nil"/>
              <w:bottom w:val="nil"/>
              <w:right w:val="nil"/>
            </w:tcBorders>
          </w:tcPr>
          <w:p w14:paraId="238B4579" w14:textId="77777777" w:rsidR="00572908" w:rsidRDefault="00572908">
            <w:pPr>
              <w:spacing w:before="0" w:after="160" w:line="259" w:lineRule="auto"/>
              <w:ind w:left="0" w:firstLine="0"/>
            </w:pPr>
          </w:p>
        </w:tc>
      </w:tr>
      <w:tr w:rsidR="00572908" w14:paraId="0489B6D0" w14:textId="77777777">
        <w:trPr>
          <w:trHeight w:val="241"/>
        </w:trPr>
        <w:tc>
          <w:tcPr>
            <w:tcW w:w="3528" w:type="dxa"/>
            <w:tcBorders>
              <w:top w:val="nil"/>
              <w:left w:val="nil"/>
              <w:bottom w:val="nil"/>
              <w:right w:val="nil"/>
            </w:tcBorders>
          </w:tcPr>
          <w:p w14:paraId="407DA7DF" w14:textId="77777777" w:rsidR="00572908" w:rsidRDefault="00000000">
            <w:pPr>
              <w:spacing w:before="0" w:after="0" w:line="259" w:lineRule="auto"/>
              <w:ind w:left="150" w:firstLine="0"/>
            </w:pPr>
            <w:r>
              <w:rPr>
                <w:sz w:val="18"/>
              </w:rPr>
              <w:t>Cash equivalents - Money market funds</w:t>
            </w:r>
          </w:p>
        </w:tc>
        <w:tc>
          <w:tcPr>
            <w:tcW w:w="1387" w:type="dxa"/>
            <w:tcBorders>
              <w:top w:val="nil"/>
              <w:left w:val="nil"/>
              <w:bottom w:val="nil"/>
              <w:right w:val="nil"/>
            </w:tcBorders>
          </w:tcPr>
          <w:p w14:paraId="2F9DFAF1" w14:textId="77777777" w:rsidR="00572908" w:rsidRDefault="00000000">
            <w:pPr>
              <w:spacing w:before="0" w:after="0" w:line="259" w:lineRule="auto"/>
              <w:ind w:left="0" w:firstLine="0"/>
            </w:pPr>
            <w:r>
              <w:rPr>
                <w:sz w:val="18"/>
              </w:rPr>
              <w:t>$</w:t>
            </w:r>
          </w:p>
        </w:tc>
        <w:tc>
          <w:tcPr>
            <w:tcW w:w="472" w:type="dxa"/>
            <w:tcBorders>
              <w:top w:val="nil"/>
              <w:left w:val="nil"/>
              <w:bottom w:val="nil"/>
              <w:right w:val="nil"/>
            </w:tcBorders>
          </w:tcPr>
          <w:p w14:paraId="5AB0BCBA" w14:textId="77777777" w:rsidR="00572908" w:rsidRDefault="00000000">
            <w:pPr>
              <w:spacing w:before="0" w:after="0" w:line="259" w:lineRule="auto"/>
              <w:ind w:left="45" w:firstLine="0"/>
            </w:pPr>
            <w:r>
              <w:rPr>
                <w:sz w:val="18"/>
              </w:rPr>
              <w:t>—</w:t>
            </w:r>
          </w:p>
        </w:tc>
        <w:tc>
          <w:tcPr>
            <w:tcW w:w="215" w:type="dxa"/>
            <w:tcBorders>
              <w:top w:val="nil"/>
              <w:left w:val="nil"/>
              <w:bottom w:val="nil"/>
              <w:right w:val="nil"/>
            </w:tcBorders>
          </w:tcPr>
          <w:p w14:paraId="494508DB" w14:textId="77777777" w:rsidR="00572908" w:rsidRDefault="00000000">
            <w:pPr>
              <w:spacing w:before="0" w:after="0" w:line="259" w:lineRule="auto"/>
              <w:ind w:left="0" w:firstLine="0"/>
            </w:pPr>
            <w:r>
              <w:rPr>
                <w:sz w:val="18"/>
              </w:rPr>
              <w:t>$</w:t>
            </w:r>
          </w:p>
        </w:tc>
        <w:tc>
          <w:tcPr>
            <w:tcW w:w="1538" w:type="dxa"/>
            <w:tcBorders>
              <w:top w:val="nil"/>
              <w:left w:val="nil"/>
              <w:bottom w:val="nil"/>
              <w:right w:val="nil"/>
            </w:tcBorders>
          </w:tcPr>
          <w:p w14:paraId="787198DD" w14:textId="77777777" w:rsidR="00572908" w:rsidRDefault="00000000">
            <w:pPr>
              <w:spacing w:before="0" w:after="0" w:line="259" w:lineRule="auto"/>
              <w:ind w:left="0" w:right="133" w:firstLine="0"/>
              <w:jc w:val="right"/>
            </w:pPr>
            <w:r>
              <w:rPr>
                <w:sz w:val="18"/>
              </w:rPr>
              <w:t>8.8</w:t>
            </w:r>
          </w:p>
        </w:tc>
        <w:tc>
          <w:tcPr>
            <w:tcW w:w="1570" w:type="dxa"/>
            <w:tcBorders>
              <w:top w:val="nil"/>
              <w:left w:val="nil"/>
              <w:bottom w:val="nil"/>
              <w:right w:val="nil"/>
            </w:tcBorders>
          </w:tcPr>
          <w:p w14:paraId="39025849" w14:textId="77777777" w:rsidR="00572908" w:rsidRDefault="00000000">
            <w:pPr>
              <w:spacing w:before="0" w:after="0" w:line="259" w:lineRule="auto"/>
              <w:ind w:left="4" w:firstLine="0"/>
            </w:pPr>
            <w:r>
              <w:t xml:space="preserve"> </w:t>
            </w:r>
            <w:r>
              <w:rPr>
                <w:sz w:val="18"/>
              </w:rPr>
              <w:t>$</w:t>
            </w:r>
          </w:p>
        </w:tc>
        <w:tc>
          <w:tcPr>
            <w:tcW w:w="381" w:type="dxa"/>
            <w:tcBorders>
              <w:top w:val="nil"/>
              <w:left w:val="nil"/>
              <w:bottom w:val="nil"/>
              <w:right w:val="nil"/>
            </w:tcBorders>
          </w:tcPr>
          <w:p w14:paraId="2A01C80E" w14:textId="77777777" w:rsidR="00572908" w:rsidRDefault="00000000">
            <w:pPr>
              <w:spacing w:before="0" w:after="0" w:line="259" w:lineRule="auto"/>
              <w:ind w:left="0" w:firstLine="0"/>
            </w:pPr>
            <w:r>
              <w:rPr>
                <w:sz w:val="18"/>
              </w:rPr>
              <w:t>—</w:t>
            </w:r>
          </w:p>
        </w:tc>
        <w:tc>
          <w:tcPr>
            <w:tcW w:w="702" w:type="dxa"/>
            <w:tcBorders>
              <w:top w:val="nil"/>
              <w:left w:val="nil"/>
              <w:bottom w:val="nil"/>
              <w:right w:val="nil"/>
            </w:tcBorders>
          </w:tcPr>
          <w:p w14:paraId="21648B44" w14:textId="77777777" w:rsidR="00572908" w:rsidRDefault="00000000">
            <w:pPr>
              <w:spacing w:before="0" w:after="0" w:line="259" w:lineRule="auto"/>
              <w:ind w:left="46" w:firstLine="0"/>
            </w:pPr>
            <w:r>
              <w:rPr>
                <w:sz w:val="18"/>
              </w:rPr>
              <w:t>$</w:t>
            </w:r>
          </w:p>
        </w:tc>
        <w:tc>
          <w:tcPr>
            <w:tcW w:w="929" w:type="dxa"/>
            <w:tcBorders>
              <w:top w:val="nil"/>
              <w:left w:val="nil"/>
              <w:bottom w:val="nil"/>
              <w:right w:val="nil"/>
            </w:tcBorders>
          </w:tcPr>
          <w:p w14:paraId="293F82CD" w14:textId="77777777" w:rsidR="00572908" w:rsidRDefault="00000000">
            <w:pPr>
              <w:spacing w:before="0" w:after="0" w:line="259" w:lineRule="auto"/>
              <w:ind w:left="0" w:firstLine="0"/>
              <w:jc w:val="right"/>
            </w:pPr>
            <w:r>
              <w:rPr>
                <w:sz w:val="18"/>
              </w:rPr>
              <w:t>8.8</w:t>
            </w:r>
          </w:p>
        </w:tc>
      </w:tr>
    </w:tbl>
    <w:tbl>
      <w:tblPr>
        <w:tblStyle w:val="TableGrid"/>
        <w:tblpPr w:vertAnchor="text" w:tblpX="5385" w:tblpY="-77"/>
        <w:tblOverlap w:val="never"/>
        <w:tblW w:w="1755" w:type="dxa"/>
        <w:tblInd w:w="0" w:type="dxa"/>
        <w:tblCellMar>
          <w:top w:w="9" w:type="dxa"/>
          <w:left w:w="0" w:type="dxa"/>
          <w:bottom w:w="59" w:type="dxa"/>
          <w:right w:w="102" w:type="dxa"/>
        </w:tblCellMar>
        <w:tblLook w:val="04A0" w:firstRow="1" w:lastRow="0" w:firstColumn="1" w:lastColumn="0" w:noHBand="0" w:noVBand="1"/>
      </w:tblPr>
      <w:tblGrid>
        <w:gridCol w:w="1428"/>
        <w:gridCol w:w="327"/>
      </w:tblGrid>
      <w:tr w:rsidR="00572908" w14:paraId="07DECEF9" w14:textId="77777777">
        <w:trPr>
          <w:trHeight w:val="565"/>
        </w:trPr>
        <w:tc>
          <w:tcPr>
            <w:tcW w:w="1428" w:type="dxa"/>
            <w:tcBorders>
              <w:top w:val="single" w:sz="6" w:space="0" w:color="000000"/>
              <w:left w:val="nil"/>
              <w:bottom w:val="nil"/>
              <w:right w:val="nil"/>
            </w:tcBorders>
          </w:tcPr>
          <w:p w14:paraId="3236EFDA" w14:textId="77777777" w:rsidR="00572908" w:rsidRDefault="00000000">
            <w:pPr>
              <w:spacing w:before="0" w:after="0" w:line="259" w:lineRule="auto"/>
              <w:ind w:left="32" w:firstLine="0"/>
            </w:pPr>
            <w:r>
              <w:rPr>
                <w:sz w:val="18"/>
              </w:rPr>
              <w:t>$</w:t>
            </w:r>
          </w:p>
        </w:tc>
        <w:tc>
          <w:tcPr>
            <w:tcW w:w="327" w:type="dxa"/>
            <w:tcBorders>
              <w:top w:val="single" w:sz="6" w:space="0" w:color="000000"/>
              <w:left w:val="nil"/>
              <w:bottom w:val="nil"/>
              <w:right w:val="nil"/>
            </w:tcBorders>
          </w:tcPr>
          <w:p w14:paraId="009C5112" w14:textId="77777777" w:rsidR="00572908" w:rsidRDefault="00000000">
            <w:pPr>
              <w:spacing w:before="0" w:after="0" w:line="259" w:lineRule="auto"/>
              <w:ind w:left="0" w:firstLine="0"/>
            </w:pPr>
            <w:r>
              <w:rPr>
                <w:sz w:val="18"/>
              </w:rPr>
              <w:t>8.8</w:t>
            </w:r>
          </w:p>
        </w:tc>
      </w:tr>
      <w:tr w:rsidR="00572908" w14:paraId="2F02CA1A" w14:textId="77777777">
        <w:trPr>
          <w:trHeight w:val="845"/>
        </w:trPr>
        <w:tc>
          <w:tcPr>
            <w:tcW w:w="1428" w:type="dxa"/>
            <w:tcBorders>
              <w:top w:val="nil"/>
              <w:left w:val="nil"/>
              <w:bottom w:val="single" w:sz="6" w:space="0" w:color="000000"/>
              <w:right w:val="nil"/>
            </w:tcBorders>
          </w:tcPr>
          <w:p w14:paraId="09B6D91D" w14:textId="77777777" w:rsidR="00572908" w:rsidRDefault="00000000">
            <w:pPr>
              <w:spacing w:before="0" w:after="50" w:line="259" w:lineRule="auto"/>
              <w:ind w:left="32" w:firstLine="0"/>
            </w:pPr>
            <w:r>
              <w:t xml:space="preserve"> </w:t>
            </w:r>
          </w:p>
          <w:p w14:paraId="46B3E46C" w14:textId="77777777" w:rsidR="00572908" w:rsidRDefault="00000000">
            <w:pPr>
              <w:spacing w:before="0" w:after="0" w:line="259" w:lineRule="auto"/>
              <w:ind w:left="32" w:firstLine="0"/>
            </w:pPr>
            <w:r>
              <w:rPr>
                <w:sz w:val="18"/>
              </w:rPr>
              <w:t>$</w:t>
            </w:r>
          </w:p>
        </w:tc>
        <w:tc>
          <w:tcPr>
            <w:tcW w:w="327" w:type="dxa"/>
            <w:tcBorders>
              <w:top w:val="nil"/>
              <w:left w:val="nil"/>
              <w:bottom w:val="single" w:sz="6" w:space="0" w:color="000000"/>
              <w:right w:val="nil"/>
            </w:tcBorders>
            <w:vAlign w:val="bottom"/>
          </w:tcPr>
          <w:p w14:paraId="7E4ECBE0" w14:textId="77777777" w:rsidR="00572908" w:rsidRDefault="00000000">
            <w:pPr>
              <w:spacing w:before="0" w:after="75" w:line="259" w:lineRule="auto"/>
              <w:ind w:left="0" w:firstLine="0"/>
            </w:pPr>
            <w:r>
              <w:rPr>
                <w:sz w:val="18"/>
              </w:rPr>
              <w:t>0.7</w:t>
            </w:r>
          </w:p>
          <w:p w14:paraId="2FF04138" w14:textId="77777777" w:rsidR="00572908" w:rsidRDefault="00000000">
            <w:pPr>
              <w:spacing w:before="0" w:after="0" w:line="259" w:lineRule="auto"/>
              <w:ind w:left="45" w:firstLine="0"/>
              <w:jc w:val="both"/>
            </w:pPr>
            <w:r>
              <w:rPr>
                <w:sz w:val="18"/>
              </w:rPr>
              <w:t>—</w:t>
            </w:r>
          </w:p>
        </w:tc>
      </w:tr>
    </w:tbl>
    <w:tbl>
      <w:tblPr>
        <w:tblStyle w:val="TableGrid"/>
        <w:tblpPr w:vertAnchor="text" w:tblpX="3525" w:tblpY="-77"/>
        <w:tblOverlap w:val="never"/>
        <w:tblW w:w="1755" w:type="dxa"/>
        <w:tblInd w:w="0" w:type="dxa"/>
        <w:tblCellMar>
          <w:top w:w="9" w:type="dxa"/>
          <w:left w:w="0" w:type="dxa"/>
          <w:bottom w:w="59" w:type="dxa"/>
          <w:right w:w="110" w:type="dxa"/>
        </w:tblCellMar>
        <w:tblLook w:val="04A0" w:firstRow="1" w:lastRow="0" w:firstColumn="1" w:lastColumn="0" w:noHBand="0" w:noVBand="1"/>
      </w:tblPr>
      <w:tblGrid>
        <w:gridCol w:w="1420"/>
        <w:gridCol w:w="335"/>
      </w:tblGrid>
      <w:tr w:rsidR="00572908" w14:paraId="683DCD49" w14:textId="77777777">
        <w:trPr>
          <w:trHeight w:val="565"/>
        </w:trPr>
        <w:tc>
          <w:tcPr>
            <w:tcW w:w="1420" w:type="dxa"/>
            <w:tcBorders>
              <w:top w:val="single" w:sz="6" w:space="0" w:color="000000"/>
              <w:left w:val="nil"/>
              <w:bottom w:val="nil"/>
              <w:right w:val="nil"/>
            </w:tcBorders>
          </w:tcPr>
          <w:p w14:paraId="1910093C" w14:textId="77777777" w:rsidR="00572908" w:rsidRDefault="00000000">
            <w:pPr>
              <w:spacing w:before="0" w:after="0" w:line="259" w:lineRule="auto"/>
              <w:ind w:left="33" w:firstLine="0"/>
            </w:pPr>
            <w:r>
              <w:rPr>
                <w:sz w:val="18"/>
              </w:rPr>
              <w:t>$</w:t>
            </w:r>
          </w:p>
        </w:tc>
        <w:tc>
          <w:tcPr>
            <w:tcW w:w="335" w:type="dxa"/>
            <w:tcBorders>
              <w:top w:val="single" w:sz="6" w:space="0" w:color="000000"/>
              <w:left w:val="nil"/>
              <w:bottom w:val="nil"/>
              <w:right w:val="nil"/>
            </w:tcBorders>
          </w:tcPr>
          <w:p w14:paraId="173F08B5" w14:textId="77777777" w:rsidR="00572908" w:rsidRDefault="00000000">
            <w:pPr>
              <w:spacing w:before="0" w:after="0" w:line="259" w:lineRule="auto"/>
              <w:ind w:left="45" w:firstLine="0"/>
              <w:jc w:val="both"/>
            </w:pPr>
            <w:r>
              <w:rPr>
                <w:sz w:val="18"/>
              </w:rPr>
              <w:t>—</w:t>
            </w:r>
          </w:p>
        </w:tc>
      </w:tr>
      <w:tr w:rsidR="00572908" w14:paraId="19609B15" w14:textId="77777777">
        <w:trPr>
          <w:trHeight w:val="845"/>
        </w:trPr>
        <w:tc>
          <w:tcPr>
            <w:tcW w:w="1420" w:type="dxa"/>
            <w:tcBorders>
              <w:top w:val="nil"/>
              <w:left w:val="nil"/>
              <w:bottom w:val="single" w:sz="6" w:space="0" w:color="000000"/>
              <w:right w:val="nil"/>
            </w:tcBorders>
          </w:tcPr>
          <w:p w14:paraId="25F958F1" w14:textId="77777777" w:rsidR="00572908" w:rsidRDefault="00000000">
            <w:pPr>
              <w:spacing w:before="0" w:after="50" w:line="259" w:lineRule="auto"/>
              <w:ind w:left="33" w:firstLine="0"/>
            </w:pPr>
            <w:r>
              <w:t xml:space="preserve"> </w:t>
            </w:r>
          </w:p>
          <w:p w14:paraId="69D5CCD8" w14:textId="77777777" w:rsidR="00572908" w:rsidRDefault="00000000">
            <w:pPr>
              <w:spacing w:before="0" w:after="0" w:line="259" w:lineRule="auto"/>
              <w:ind w:left="33" w:firstLine="0"/>
            </w:pPr>
            <w:r>
              <w:rPr>
                <w:sz w:val="18"/>
              </w:rPr>
              <w:t>$</w:t>
            </w:r>
          </w:p>
        </w:tc>
        <w:tc>
          <w:tcPr>
            <w:tcW w:w="335" w:type="dxa"/>
            <w:tcBorders>
              <w:top w:val="nil"/>
              <w:left w:val="nil"/>
              <w:bottom w:val="single" w:sz="6" w:space="0" w:color="000000"/>
              <w:right w:val="nil"/>
            </w:tcBorders>
            <w:vAlign w:val="bottom"/>
          </w:tcPr>
          <w:p w14:paraId="4A207C9E" w14:textId="77777777" w:rsidR="00572908" w:rsidRDefault="00000000">
            <w:pPr>
              <w:spacing w:before="0" w:after="75" w:line="259" w:lineRule="auto"/>
              <w:ind w:left="45" w:firstLine="0"/>
              <w:jc w:val="both"/>
            </w:pPr>
            <w:r>
              <w:rPr>
                <w:sz w:val="18"/>
              </w:rPr>
              <w:t>—</w:t>
            </w:r>
          </w:p>
          <w:p w14:paraId="5B59A6CB" w14:textId="77777777" w:rsidR="00572908" w:rsidRDefault="00000000">
            <w:pPr>
              <w:spacing w:before="0" w:after="0" w:line="259" w:lineRule="auto"/>
              <w:ind w:left="0" w:firstLine="0"/>
            </w:pPr>
            <w:r>
              <w:rPr>
                <w:sz w:val="18"/>
              </w:rPr>
              <w:t>8.9</w:t>
            </w:r>
          </w:p>
        </w:tc>
      </w:tr>
    </w:tbl>
    <w:p w14:paraId="2A2A263C" w14:textId="77777777" w:rsidR="00572908" w:rsidRDefault="00000000">
      <w:pPr>
        <w:tabs>
          <w:tab w:val="center" w:pos="8831"/>
          <w:tab w:val="center" w:pos="9213"/>
          <w:tab w:val="right" w:pos="10859"/>
        </w:tabs>
        <w:spacing w:before="0" w:after="300" w:line="261" w:lineRule="auto"/>
        <w:ind w:left="0" w:firstLine="0"/>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4E197520" wp14:editId="41AF3E24">
                <wp:simplePos x="0" y="0"/>
                <wp:positionH relativeFrom="column">
                  <wp:posOffset>4610100</wp:posOffset>
                </wp:positionH>
                <wp:positionV relativeFrom="paragraph">
                  <wp:posOffset>-53957</wp:posOffset>
                </wp:positionV>
                <wp:extent cx="2286000" cy="9525"/>
                <wp:effectExtent l="0" t="0" r="0" b="0"/>
                <wp:wrapSquare wrapText="bothSides"/>
                <wp:docPr id="108499" name="Group 108499"/>
                <wp:cNvGraphicFramePr/>
                <a:graphic xmlns:a="http://schemas.openxmlformats.org/drawingml/2006/main">
                  <a:graphicData uri="http://schemas.microsoft.com/office/word/2010/wordprocessingGroup">
                    <wpg:wgp>
                      <wpg:cNvGrpSpPr/>
                      <wpg:grpSpPr>
                        <a:xfrm>
                          <a:off x="0" y="0"/>
                          <a:ext cx="2286000" cy="9525"/>
                          <a:chOff x="0" y="0"/>
                          <a:chExt cx="2286000" cy="9525"/>
                        </a:xfrm>
                      </wpg:grpSpPr>
                      <wps:wsp>
                        <wps:cNvPr id="122187" name="Shape 122187"/>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88" name="Shape 122188"/>
                        <wps:cNvSpPr/>
                        <wps:spPr>
                          <a:xfrm>
                            <a:off x="10477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89" name="Shape 122189"/>
                        <wps:cNvSpPr/>
                        <wps:spPr>
                          <a:xfrm>
                            <a:off x="10572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90" name="Shape 122190"/>
                        <wps:cNvSpPr/>
                        <wps:spPr>
                          <a:xfrm>
                            <a:off x="11906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91" name="Shape 122191"/>
                        <wps:cNvSpPr/>
                        <wps:spPr>
                          <a:xfrm>
                            <a:off x="126682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92" name="Shape 122192"/>
                        <wps:cNvSpPr/>
                        <wps:spPr>
                          <a:xfrm>
                            <a:off x="2219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8499" style="width:180pt;height:0.75pt;position:absolute;mso-position-horizontal-relative:text;mso-position-horizontal:absolute;margin-left:363pt;mso-position-vertical-relative:text;margin-top:-4.24864pt;" coordsize="22860,95">
                <v:shape id="Shape 122193" style="position:absolute;width:1047;height:95;left:0;top:0;" coordsize="104775,9525" path="m0,0l104775,0l104775,9525l0,9525l0,0">
                  <v:stroke weight="0pt" endcap="flat" joinstyle="miter" miterlimit="10" on="false" color="#000000" opacity="0"/>
                  <v:fill on="true" color="#000000"/>
                </v:shape>
                <v:shape id="Shape 122194" style="position:absolute;width:9525;height:95;left:1047;top:0;" coordsize="952500,9525" path="m0,0l952500,0l952500,9525l0,9525l0,0">
                  <v:stroke weight="0pt" endcap="flat" joinstyle="miter" miterlimit="10" on="false" color="#000000" opacity="0"/>
                  <v:fill on="true" color="#000000"/>
                </v:shape>
                <v:shape id="Shape 122195" style="position:absolute;width:666;height:95;left:10572;top:0;" coordsize="66675,9525" path="m0,0l66675,0l66675,9525l0,9525l0,0">
                  <v:stroke weight="0pt" endcap="flat" joinstyle="miter" miterlimit="10" on="false" color="#000000" opacity="0"/>
                  <v:fill on="true" color="#000000"/>
                </v:shape>
                <v:shape id="Shape 122196" style="position:absolute;width:762;height:95;left:11906;top:0;" coordsize="76200,9525" path="m0,0l76200,0l76200,9525l0,9525l0,0">
                  <v:stroke weight="0pt" endcap="flat" joinstyle="miter" miterlimit="10" on="false" color="#000000" opacity="0"/>
                  <v:fill on="true" color="#000000"/>
                </v:shape>
                <v:shape id="Shape 122197" style="position:absolute;width:9525;height:95;left:12668;top:0;" coordsize="952500,9525" path="m0,0l952500,0l952500,9525l0,9525l0,0">
                  <v:stroke weight="0pt" endcap="flat" joinstyle="miter" miterlimit="10" on="false" color="#000000" opacity="0"/>
                  <v:fill on="true" color="#000000"/>
                </v:shape>
                <v:shape id="Shape 122198" style="position:absolute;width:666;height:95;left:22193;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7AEFCC08" wp14:editId="5C7350C1">
                <wp:simplePos x="0" y="0"/>
                <wp:positionH relativeFrom="column">
                  <wp:posOffset>4610100</wp:posOffset>
                </wp:positionH>
                <wp:positionV relativeFrom="paragraph">
                  <wp:posOffset>841392</wp:posOffset>
                </wp:positionV>
                <wp:extent cx="2286000" cy="9525"/>
                <wp:effectExtent l="0" t="0" r="0" b="0"/>
                <wp:wrapSquare wrapText="bothSides"/>
                <wp:docPr id="108502" name="Group 108502"/>
                <wp:cNvGraphicFramePr/>
                <a:graphic xmlns:a="http://schemas.openxmlformats.org/drawingml/2006/main">
                  <a:graphicData uri="http://schemas.microsoft.com/office/word/2010/wordprocessingGroup">
                    <wpg:wgp>
                      <wpg:cNvGrpSpPr/>
                      <wpg:grpSpPr>
                        <a:xfrm>
                          <a:off x="0" y="0"/>
                          <a:ext cx="2286000" cy="9525"/>
                          <a:chOff x="0" y="0"/>
                          <a:chExt cx="2286000" cy="9525"/>
                        </a:xfrm>
                      </wpg:grpSpPr>
                      <wps:wsp>
                        <wps:cNvPr id="122199" name="Shape 122199"/>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00" name="Shape 122200"/>
                        <wps:cNvSpPr/>
                        <wps:spPr>
                          <a:xfrm>
                            <a:off x="10477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01" name="Shape 122201"/>
                        <wps:cNvSpPr/>
                        <wps:spPr>
                          <a:xfrm>
                            <a:off x="10572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02" name="Shape 122202"/>
                        <wps:cNvSpPr/>
                        <wps:spPr>
                          <a:xfrm>
                            <a:off x="11906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03" name="Shape 122203"/>
                        <wps:cNvSpPr/>
                        <wps:spPr>
                          <a:xfrm>
                            <a:off x="126682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04" name="Shape 122204"/>
                        <wps:cNvSpPr/>
                        <wps:spPr>
                          <a:xfrm>
                            <a:off x="2219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8502" style="width:180pt;height:0.75pt;position:absolute;mso-position-horizontal-relative:text;mso-position-horizontal:absolute;margin-left:363pt;mso-position-vertical-relative:text;margin-top:66.2514pt;" coordsize="22860,95">
                <v:shape id="Shape 122205" style="position:absolute;width:1047;height:95;left:0;top:0;" coordsize="104775,9525" path="m0,0l104775,0l104775,9525l0,9525l0,0">
                  <v:stroke weight="0pt" endcap="flat" joinstyle="miter" miterlimit="10" on="false" color="#000000" opacity="0"/>
                  <v:fill on="true" color="#000000"/>
                </v:shape>
                <v:shape id="Shape 122206" style="position:absolute;width:9525;height:95;left:1047;top:0;" coordsize="952500,9525" path="m0,0l952500,0l952500,9525l0,9525l0,0">
                  <v:stroke weight="0pt" endcap="flat" joinstyle="miter" miterlimit="10" on="false" color="#000000" opacity="0"/>
                  <v:fill on="true" color="#000000"/>
                </v:shape>
                <v:shape id="Shape 122207" style="position:absolute;width:666;height:95;left:10572;top:0;" coordsize="66675,9525" path="m0,0l66675,0l66675,9525l0,9525l0,0">
                  <v:stroke weight="0pt" endcap="flat" joinstyle="miter" miterlimit="10" on="false" color="#000000" opacity="0"/>
                  <v:fill on="true" color="#000000"/>
                </v:shape>
                <v:shape id="Shape 122208" style="position:absolute;width:762;height:95;left:11906;top:0;" coordsize="76200,9525" path="m0,0l76200,0l76200,9525l0,9525l0,0">
                  <v:stroke weight="0pt" endcap="flat" joinstyle="miter" miterlimit="10" on="false" color="#000000" opacity="0"/>
                  <v:fill on="true" color="#000000"/>
                </v:shape>
                <v:shape id="Shape 122209" style="position:absolute;width:9525;height:95;left:12668;top:0;" coordsize="952500,9525" path="m0,0l952500,0l952500,9525l0,9525l0,0">
                  <v:stroke weight="0pt" endcap="flat" joinstyle="miter" miterlimit="10" on="false" color="#000000" opacity="0"/>
                  <v:fill on="true" color="#000000"/>
                </v:shape>
                <v:shape id="Shape 122210" style="position:absolute;width:666;height:95;left:22193;top:0;" coordsize="66675,9525" path="m0,0l66675,0l66675,9525l0,9525l0,0">
                  <v:stroke weight="0pt" endcap="flat" joinstyle="miter" miterlimit="10" on="false" color="#000000" opacity="0"/>
                  <v:fill on="true" color="#000000"/>
                </v:shape>
                <w10:wrap type="square"/>
              </v:group>
            </w:pict>
          </mc:Fallback>
        </mc:AlternateContent>
      </w:r>
      <w:r>
        <w:rPr>
          <w:sz w:val="18"/>
        </w:rPr>
        <w:t>Total assets measured at fair value</w:t>
      </w:r>
      <w:r>
        <w:t xml:space="preserve"> </w:t>
      </w:r>
      <w:r>
        <w:rPr>
          <w:sz w:val="18"/>
        </w:rPr>
        <w:t>$</w:t>
      </w:r>
      <w:r>
        <w:rPr>
          <w:sz w:val="18"/>
        </w:rPr>
        <w:tab/>
        <w:t>—</w:t>
      </w:r>
      <w:r>
        <w:rPr>
          <w:sz w:val="18"/>
        </w:rPr>
        <w:tab/>
        <w:t>$</w:t>
      </w:r>
      <w:r>
        <w:rPr>
          <w:sz w:val="18"/>
        </w:rPr>
        <w:tab/>
        <w:t>8.8</w:t>
      </w:r>
    </w:p>
    <w:p w14:paraId="2E0988B7" w14:textId="77777777" w:rsidR="00572908" w:rsidRDefault="00000000">
      <w:pPr>
        <w:tabs>
          <w:tab w:val="center" w:pos="9168"/>
        </w:tabs>
        <w:spacing w:before="0" w:after="78" w:line="261" w:lineRule="auto"/>
        <w:ind w:left="0" w:firstLine="0"/>
      </w:pPr>
      <w:r>
        <w:rPr>
          <w:sz w:val="18"/>
        </w:rPr>
        <w:t>Liabilities:</w:t>
      </w:r>
      <w:r>
        <w:t xml:space="preserve"> </w:t>
      </w:r>
      <w:r>
        <w:tab/>
        <w:t xml:space="preserve"> </w:t>
      </w:r>
    </w:p>
    <w:p w14:paraId="3ECEA1CF" w14:textId="77777777" w:rsidR="00572908" w:rsidRDefault="00000000">
      <w:pPr>
        <w:tabs>
          <w:tab w:val="center" w:pos="3777"/>
          <w:tab w:val="center" w:pos="8831"/>
          <w:tab w:val="center" w:pos="9213"/>
          <w:tab w:val="right" w:pos="10859"/>
        </w:tabs>
        <w:spacing w:before="0" w:after="78" w:line="261" w:lineRule="auto"/>
        <w:ind w:left="0" w:firstLine="0"/>
      </w:pPr>
      <w:r>
        <w:rPr>
          <w:rFonts w:ascii="Calibri" w:eastAsia="Calibri" w:hAnsi="Calibri" w:cs="Calibri"/>
          <w:sz w:val="22"/>
        </w:rPr>
        <w:tab/>
      </w:r>
      <w:r>
        <w:rPr>
          <w:sz w:val="18"/>
        </w:rPr>
        <w:t>Derivative liabilities</w:t>
      </w:r>
      <w:r>
        <w:t xml:space="preserve"> </w:t>
      </w:r>
      <w:r>
        <w:rPr>
          <w:sz w:val="18"/>
        </w:rPr>
        <w:t>$</w:t>
      </w:r>
      <w:r>
        <w:rPr>
          <w:sz w:val="18"/>
        </w:rPr>
        <w:tab/>
        <w:t>—</w:t>
      </w:r>
      <w:r>
        <w:rPr>
          <w:sz w:val="18"/>
        </w:rPr>
        <w:tab/>
        <w:t>$</w:t>
      </w:r>
      <w:r>
        <w:rPr>
          <w:sz w:val="18"/>
        </w:rPr>
        <w:tab/>
        <w:t>0.7</w:t>
      </w:r>
    </w:p>
    <w:p w14:paraId="18224710" w14:textId="77777777" w:rsidR="00572908" w:rsidRDefault="00000000">
      <w:pPr>
        <w:tabs>
          <w:tab w:val="center" w:pos="1027"/>
          <w:tab w:val="center" w:pos="8831"/>
          <w:tab w:val="right" w:pos="10859"/>
        </w:tabs>
        <w:spacing w:before="0" w:after="50" w:line="261" w:lineRule="auto"/>
        <w:ind w:left="0" w:firstLine="0"/>
      </w:pPr>
      <w:r>
        <w:rPr>
          <w:rFonts w:ascii="Calibri" w:eastAsia="Calibri" w:hAnsi="Calibri" w:cs="Calibri"/>
          <w:sz w:val="22"/>
        </w:rPr>
        <w:tab/>
      </w:r>
      <w:r>
        <w:rPr>
          <w:sz w:val="18"/>
        </w:rPr>
        <w:t>Deferred Consideration</w:t>
      </w:r>
      <w:r>
        <w:t xml:space="preserve"> </w:t>
      </w:r>
      <w:r>
        <w:tab/>
      </w:r>
      <w:r>
        <w:rPr>
          <w:sz w:val="18"/>
        </w:rPr>
        <w:t>—</w:t>
      </w:r>
      <w:r>
        <w:rPr>
          <w:sz w:val="18"/>
        </w:rPr>
        <w:tab/>
        <w:t>8.9</w:t>
      </w:r>
    </w:p>
    <w:tbl>
      <w:tblPr>
        <w:tblStyle w:val="TableGrid"/>
        <w:tblW w:w="10782" w:type="dxa"/>
        <w:tblInd w:w="0" w:type="dxa"/>
        <w:tblCellMar>
          <w:top w:w="9" w:type="dxa"/>
          <w:left w:w="0" w:type="dxa"/>
          <w:bottom w:w="4" w:type="dxa"/>
          <w:right w:w="0" w:type="dxa"/>
        </w:tblCellMar>
        <w:tblLook w:val="04A0" w:firstRow="1" w:lastRow="0" w:firstColumn="1" w:lastColumn="0" w:noHBand="0" w:noVBand="1"/>
      </w:tblPr>
      <w:tblGrid>
        <w:gridCol w:w="5632"/>
        <w:gridCol w:w="1538"/>
        <w:gridCol w:w="258"/>
        <w:gridCol w:w="1694"/>
        <w:gridCol w:w="1660"/>
      </w:tblGrid>
      <w:tr w:rsidR="00572908" w14:paraId="7194023A" w14:textId="77777777">
        <w:trPr>
          <w:trHeight w:val="1531"/>
        </w:trPr>
        <w:tc>
          <w:tcPr>
            <w:tcW w:w="5633" w:type="dxa"/>
            <w:tcBorders>
              <w:top w:val="nil"/>
              <w:left w:val="nil"/>
              <w:bottom w:val="nil"/>
              <w:right w:val="nil"/>
            </w:tcBorders>
          </w:tcPr>
          <w:p w14:paraId="760CE183" w14:textId="77777777" w:rsidR="00572908" w:rsidRDefault="00000000">
            <w:pPr>
              <w:tabs>
                <w:tab w:val="center" w:pos="3603"/>
                <w:tab w:val="center" w:pos="5058"/>
                <w:tab w:val="right" w:pos="5633"/>
              </w:tabs>
              <w:spacing w:before="0" w:after="650" w:line="259" w:lineRule="auto"/>
              <w:ind w:left="0" w:firstLine="0"/>
            </w:pPr>
            <w:r>
              <w:rPr>
                <w:sz w:val="18"/>
              </w:rPr>
              <w:t>Total liabilities measured at fair value</w:t>
            </w:r>
            <w:r>
              <w:rPr>
                <w:sz w:val="18"/>
              </w:rPr>
              <w:tab/>
              <w:t>$</w:t>
            </w:r>
            <w:r>
              <w:rPr>
                <w:sz w:val="18"/>
              </w:rPr>
              <w:tab/>
              <w:t>8.9</w:t>
            </w:r>
            <w:r>
              <w:rPr>
                <w:sz w:val="18"/>
              </w:rPr>
              <w:tab/>
              <w:t>$</w:t>
            </w:r>
          </w:p>
          <w:p w14:paraId="67346156" w14:textId="77777777" w:rsidR="00572908" w:rsidRDefault="00000000">
            <w:pPr>
              <w:spacing w:before="0" w:after="110" w:line="259" w:lineRule="auto"/>
              <w:ind w:left="0" w:firstLine="0"/>
            </w:pPr>
            <w:r>
              <w:rPr>
                <w:b/>
              </w:rPr>
              <w:t>9. INVENTORIES</w:t>
            </w:r>
          </w:p>
          <w:p w14:paraId="5F871F18" w14:textId="77777777" w:rsidR="00572908" w:rsidRDefault="00000000">
            <w:pPr>
              <w:spacing w:before="0" w:after="0" w:line="259" w:lineRule="auto"/>
              <w:ind w:left="0" w:right="81" w:firstLine="0"/>
              <w:jc w:val="right"/>
            </w:pPr>
            <w:r>
              <w:t>The following table summarizes the Company’s inventories:</w:t>
            </w:r>
          </w:p>
        </w:tc>
        <w:tc>
          <w:tcPr>
            <w:tcW w:w="1538" w:type="dxa"/>
            <w:tcBorders>
              <w:top w:val="nil"/>
              <w:left w:val="nil"/>
              <w:bottom w:val="nil"/>
              <w:right w:val="nil"/>
            </w:tcBorders>
          </w:tcPr>
          <w:p w14:paraId="5DC0C96A" w14:textId="77777777" w:rsidR="00572908" w:rsidRDefault="00000000">
            <w:pPr>
              <w:spacing w:before="0" w:after="0" w:line="259" w:lineRule="auto"/>
              <w:ind w:left="0" w:right="133" w:firstLine="0"/>
              <w:jc w:val="right"/>
            </w:pPr>
            <w:r>
              <w:rPr>
                <w:sz w:val="18"/>
              </w:rPr>
              <w:t>0.7</w:t>
            </w:r>
          </w:p>
        </w:tc>
        <w:tc>
          <w:tcPr>
            <w:tcW w:w="258" w:type="dxa"/>
            <w:tcBorders>
              <w:top w:val="nil"/>
              <w:left w:val="nil"/>
              <w:bottom w:val="nil"/>
              <w:right w:val="nil"/>
            </w:tcBorders>
          </w:tcPr>
          <w:p w14:paraId="47FBBE59" w14:textId="77777777" w:rsidR="00572908" w:rsidRDefault="00000000">
            <w:pPr>
              <w:spacing w:before="0" w:after="0" w:line="259" w:lineRule="auto"/>
              <w:ind w:left="4" w:firstLine="0"/>
              <w:jc w:val="both"/>
            </w:pPr>
            <w:r>
              <w:t xml:space="preserve"> </w:t>
            </w:r>
            <w:r>
              <w:rPr>
                <w:sz w:val="18"/>
              </w:rPr>
              <w:t>$</w:t>
            </w:r>
          </w:p>
        </w:tc>
        <w:tc>
          <w:tcPr>
            <w:tcW w:w="1694" w:type="dxa"/>
            <w:tcBorders>
              <w:top w:val="nil"/>
              <w:left w:val="nil"/>
              <w:bottom w:val="nil"/>
              <w:right w:val="nil"/>
            </w:tcBorders>
          </w:tcPr>
          <w:p w14:paraId="1FC24A2E" w14:textId="77777777" w:rsidR="00572908" w:rsidRDefault="00000000">
            <w:pPr>
              <w:spacing w:before="0" w:after="0" w:line="259" w:lineRule="auto"/>
              <w:ind w:left="0" w:right="201" w:firstLine="0"/>
              <w:jc w:val="right"/>
            </w:pPr>
            <w:r>
              <w:rPr>
                <w:sz w:val="18"/>
              </w:rPr>
              <w:t>—</w:t>
            </w:r>
          </w:p>
        </w:tc>
        <w:tc>
          <w:tcPr>
            <w:tcW w:w="1660" w:type="dxa"/>
            <w:tcBorders>
              <w:top w:val="nil"/>
              <w:left w:val="nil"/>
              <w:bottom w:val="nil"/>
              <w:right w:val="nil"/>
            </w:tcBorders>
          </w:tcPr>
          <w:p w14:paraId="7BA4851F" w14:textId="77777777" w:rsidR="00572908" w:rsidRDefault="00000000">
            <w:pPr>
              <w:tabs>
                <w:tab w:val="right" w:pos="1660"/>
              </w:tabs>
              <w:spacing w:before="0" w:after="0" w:line="259" w:lineRule="auto"/>
              <w:ind w:left="0" w:firstLine="0"/>
            </w:pPr>
            <w:r>
              <w:rPr>
                <w:sz w:val="18"/>
              </w:rPr>
              <w:t>$</w:t>
            </w:r>
            <w:r>
              <w:rPr>
                <w:sz w:val="18"/>
              </w:rPr>
              <w:tab/>
              <w:t>9.6</w:t>
            </w:r>
          </w:p>
        </w:tc>
      </w:tr>
      <w:tr w:rsidR="00572908" w14:paraId="5DB4797C" w14:textId="77777777">
        <w:trPr>
          <w:trHeight w:val="301"/>
        </w:trPr>
        <w:tc>
          <w:tcPr>
            <w:tcW w:w="5633" w:type="dxa"/>
            <w:tcBorders>
              <w:top w:val="nil"/>
              <w:left w:val="nil"/>
              <w:bottom w:val="nil"/>
              <w:right w:val="nil"/>
            </w:tcBorders>
            <w:vAlign w:val="bottom"/>
          </w:tcPr>
          <w:p w14:paraId="56265099" w14:textId="77777777" w:rsidR="00572908" w:rsidRDefault="00000000">
            <w:pPr>
              <w:spacing w:before="0" w:after="0" w:line="259" w:lineRule="auto"/>
              <w:ind w:left="30" w:firstLine="0"/>
            </w:pPr>
            <w:r>
              <w:rPr>
                <w:b/>
                <w:sz w:val="18"/>
              </w:rPr>
              <w:t>(In millions)</w:t>
            </w:r>
          </w:p>
        </w:tc>
        <w:tc>
          <w:tcPr>
            <w:tcW w:w="1538" w:type="dxa"/>
            <w:tcBorders>
              <w:top w:val="nil"/>
              <w:left w:val="nil"/>
              <w:bottom w:val="nil"/>
              <w:right w:val="nil"/>
            </w:tcBorders>
          </w:tcPr>
          <w:p w14:paraId="16EEDC38" w14:textId="77777777" w:rsidR="00572908" w:rsidRDefault="00572908">
            <w:pPr>
              <w:spacing w:before="0" w:after="160" w:line="259" w:lineRule="auto"/>
              <w:ind w:left="0" w:firstLine="0"/>
            </w:pPr>
          </w:p>
        </w:tc>
        <w:tc>
          <w:tcPr>
            <w:tcW w:w="258" w:type="dxa"/>
            <w:tcBorders>
              <w:top w:val="nil"/>
              <w:left w:val="nil"/>
              <w:bottom w:val="nil"/>
              <w:right w:val="nil"/>
            </w:tcBorders>
          </w:tcPr>
          <w:p w14:paraId="648313A1" w14:textId="77777777" w:rsidR="00572908" w:rsidRDefault="00572908">
            <w:pPr>
              <w:spacing w:before="0" w:after="160" w:line="259" w:lineRule="auto"/>
              <w:ind w:left="0" w:firstLine="0"/>
            </w:pPr>
          </w:p>
        </w:tc>
        <w:tc>
          <w:tcPr>
            <w:tcW w:w="1694" w:type="dxa"/>
            <w:tcBorders>
              <w:top w:val="nil"/>
              <w:left w:val="nil"/>
              <w:bottom w:val="nil"/>
              <w:right w:val="nil"/>
            </w:tcBorders>
            <w:vAlign w:val="bottom"/>
          </w:tcPr>
          <w:p w14:paraId="1394E5AD" w14:textId="77777777" w:rsidR="00572908" w:rsidRDefault="00000000">
            <w:pPr>
              <w:spacing w:before="0" w:after="0" w:line="259" w:lineRule="auto"/>
              <w:ind w:left="0" w:right="11" w:firstLine="0"/>
              <w:jc w:val="center"/>
            </w:pPr>
            <w:r>
              <w:rPr>
                <w:b/>
                <w:sz w:val="18"/>
              </w:rPr>
              <w:t>January 3, 2020</w:t>
            </w:r>
          </w:p>
        </w:tc>
        <w:tc>
          <w:tcPr>
            <w:tcW w:w="1660" w:type="dxa"/>
            <w:tcBorders>
              <w:top w:val="nil"/>
              <w:left w:val="nil"/>
              <w:bottom w:val="nil"/>
              <w:right w:val="nil"/>
            </w:tcBorders>
            <w:vAlign w:val="bottom"/>
          </w:tcPr>
          <w:p w14:paraId="523BDDB0" w14:textId="77777777" w:rsidR="00572908" w:rsidRDefault="00000000">
            <w:pPr>
              <w:spacing w:before="0" w:after="0" w:line="259" w:lineRule="auto"/>
              <w:ind w:left="0" w:firstLine="0"/>
              <w:jc w:val="both"/>
            </w:pPr>
            <w:r>
              <w:t xml:space="preserve"> </w:t>
            </w:r>
            <w:r>
              <w:rPr>
                <w:b/>
                <w:sz w:val="18"/>
              </w:rPr>
              <w:t>September 27, 2019</w:t>
            </w:r>
          </w:p>
        </w:tc>
      </w:tr>
    </w:tbl>
    <w:tbl>
      <w:tblPr>
        <w:tblStyle w:val="TableGrid"/>
        <w:tblpPr w:vertAnchor="text" w:tblpX="7455" w:tblpY="-78"/>
        <w:tblOverlap w:val="never"/>
        <w:tblW w:w="3405" w:type="dxa"/>
        <w:tblInd w:w="0" w:type="dxa"/>
        <w:tblCellMar>
          <w:top w:w="61" w:type="dxa"/>
          <w:left w:w="0" w:type="dxa"/>
          <w:bottom w:w="0" w:type="dxa"/>
          <w:right w:w="109" w:type="dxa"/>
        </w:tblCellMar>
        <w:tblLook w:val="04A0" w:firstRow="1" w:lastRow="0" w:firstColumn="1" w:lastColumn="0" w:noHBand="0" w:noVBand="1"/>
      </w:tblPr>
      <w:tblGrid>
        <w:gridCol w:w="1124"/>
        <w:gridCol w:w="653"/>
        <w:gridCol w:w="1115"/>
        <w:gridCol w:w="514"/>
      </w:tblGrid>
      <w:tr w:rsidR="00572908" w14:paraId="74832CB9" w14:textId="77777777">
        <w:trPr>
          <w:trHeight w:val="302"/>
        </w:trPr>
        <w:tc>
          <w:tcPr>
            <w:tcW w:w="1124" w:type="dxa"/>
            <w:tcBorders>
              <w:top w:val="single" w:sz="6" w:space="0" w:color="000000"/>
              <w:left w:val="nil"/>
              <w:bottom w:val="nil"/>
              <w:right w:val="nil"/>
            </w:tcBorders>
          </w:tcPr>
          <w:p w14:paraId="6FA56E00" w14:textId="77777777" w:rsidR="00572908" w:rsidRDefault="00000000">
            <w:pPr>
              <w:spacing w:before="0" w:after="0" w:line="259" w:lineRule="auto"/>
              <w:ind w:left="23" w:firstLine="0"/>
            </w:pPr>
            <w:r>
              <w:rPr>
                <w:sz w:val="18"/>
              </w:rPr>
              <w:t>$</w:t>
            </w:r>
          </w:p>
        </w:tc>
        <w:tc>
          <w:tcPr>
            <w:tcW w:w="653" w:type="dxa"/>
            <w:tcBorders>
              <w:top w:val="nil"/>
              <w:left w:val="nil"/>
              <w:bottom w:val="nil"/>
              <w:right w:val="nil"/>
            </w:tcBorders>
          </w:tcPr>
          <w:p w14:paraId="3879DBAE" w14:textId="77777777" w:rsidR="00572908" w:rsidRDefault="00000000">
            <w:pPr>
              <w:spacing w:before="0" w:after="0" w:line="259" w:lineRule="auto"/>
              <w:ind w:left="0" w:firstLine="0"/>
            </w:pPr>
            <w:r>
              <w:rPr>
                <w:sz w:val="18"/>
              </w:rPr>
              <w:t>184.2</w:t>
            </w:r>
          </w:p>
        </w:tc>
        <w:tc>
          <w:tcPr>
            <w:tcW w:w="1115" w:type="dxa"/>
            <w:tcBorders>
              <w:top w:val="single" w:sz="6" w:space="0" w:color="000000"/>
              <w:left w:val="nil"/>
              <w:bottom w:val="nil"/>
              <w:right w:val="nil"/>
            </w:tcBorders>
          </w:tcPr>
          <w:p w14:paraId="35ED686B" w14:textId="77777777" w:rsidR="00572908" w:rsidRDefault="00000000">
            <w:pPr>
              <w:spacing w:before="0" w:after="0" w:line="259" w:lineRule="auto"/>
              <w:ind w:left="0" w:firstLine="0"/>
            </w:pPr>
            <w:r>
              <w:rPr>
                <w:sz w:val="18"/>
              </w:rPr>
              <w:t>$</w:t>
            </w:r>
          </w:p>
        </w:tc>
        <w:tc>
          <w:tcPr>
            <w:tcW w:w="514" w:type="dxa"/>
            <w:tcBorders>
              <w:top w:val="single" w:sz="6" w:space="0" w:color="000000"/>
              <w:left w:val="nil"/>
              <w:bottom w:val="nil"/>
              <w:right w:val="nil"/>
            </w:tcBorders>
          </w:tcPr>
          <w:p w14:paraId="6FCBB246" w14:textId="77777777" w:rsidR="00572908" w:rsidRDefault="00000000">
            <w:pPr>
              <w:spacing w:before="0" w:after="0" w:line="259" w:lineRule="auto"/>
              <w:ind w:left="0" w:firstLine="0"/>
            </w:pPr>
            <w:r>
              <w:rPr>
                <w:sz w:val="18"/>
              </w:rPr>
              <w:t>160.1</w:t>
            </w:r>
          </w:p>
        </w:tc>
      </w:tr>
      <w:tr w:rsidR="00572908" w14:paraId="63158B30" w14:textId="77777777">
        <w:trPr>
          <w:trHeight w:val="285"/>
        </w:trPr>
        <w:tc>
          <w:tcPr>
            <w:tcW w:w="1124" w:type="dxa"/>
            <w:tcBorders>
              <w:top w:val="nil"/>
              <w:left w:val="nil"/>
              <w:bottom w:val="nil"/>
              <w:right w:val="nil"/>
            </w:tcBorders>
          </w:tcPr>
          <w:p w14:paraId="6757BACD" w14:textId="77777777" w:rsidR="00572908" w:rsidRDefault="00572908">
            <w:pPr>
              <w:spacing w:before="0" w:after="160" w:line="259" w:lineRule="auto"/>
              <w:ind w:left="0" w:firstLine="0"/>
            </w:pPr>
          </w:p>
        </w:tc>
        <w:tc>
          <w:tcPr>
            <w:tcW w:w="653" w:type="dxa"/>
            <w:tcBorders>
              <w:top w:val="nil"/>
              <w:left w:val="nil"/>
              <w:bottom w:val="nil"/>
              <w:right w:val="nil"/>
            </w:tcBorders>
          </w:tcPr>
          <w:p w14:paraId="2BA64595" w14:textId="77777777" w:rsidR="00572908" w:rsidRDefault="00000000">
            <w:pPr>
              <w:spacing w:before="0" w:after="0" w:line="259" w:lineRule="auto"/>
              <w:ind w:left="90" w:firstLine="0"/>
            </w:pPr>
            <w:r>
              <w:rPr>
                <w:sz w:val="18"/>
              </w:rPr>
              <w:t>27.6</w:t>
            </w:r>
          </w:p>
        </w:tc>
        <w:tc>
          <w:tcPr>
            <w:tcW w:w="1115" w:type="dxa"/>
            <w:tcBorders>
              <w:top w:val="nil"/>
              <w:left w:val="nil"/>
              <w:bottom w:val="nil"/>
              <w:right w:val="nil"/>
            </w:tcBorders>
          </w:tcPr>
          <w:p w14:paraId="24C82951" w14:textId="77777777" w:rsidR="00572908" w:rsidRDefault="00572908">
            <w:pPr>
              <w:spacing w:before="0" w:after="160" w:line="259" w:lineRule="auto"/>
              <w:ind w:left="0" w:firstLine="0"/>
            </w:pPr>
          </w:p>
        </w:tc>
        <w:tc>
          <w:tcPr>
            <w:tcW w:w="514" w:type="dxa"/>
            <w:tcBorders>
              <w:top w:val="nil"/>
              <w:left w:val="nil"/>
              <w:bottom w:val="nil"/>
              <w:right w:val="nil"/>
            </w:tcBorders>
          </w:tcPr>
          <w:p w14:paraId="2DE5C724" w14:textId="77777777" w:rsidR="00572908" w:rsidRDefault="00000000">
            <w:pPr>
              <w:spacing w:before="0" w:after="0" w:line="259" w:lineRule="auto"/>
              <w:ind w:left="90" w:firstLine="0"/>
            </w:pPr>
            <w:r>
              <w:rPr>
                <w:sz w:val="18"/>
              </w:rPr>
              <w:t>27.9</w:t>
            </w:r>
          </w:p>
        </w:tc>
      </w:tr>
      <w:tr w:rsidR="00572908" w14:paraId="2119A8FA" w14:textId="77777777">
        <w:trPr>
          <w:trHeight w:val="283"/>
        </w:trPr>
        <w:tc>
          <w:tcPr>
            <w:tcW w:w="1124" w:type="dxa"/>
            <w:tcBorders>
              <w:top w:val="nil"/>
              <w:left w:val="nil"/>
              <w:bottom w:val="single" w:sz="6" w:space="0" w:color="000000"/>
              <w:right w:val="nil"/>
            </w:tcBorders>
          </w:tcPr>
          <w:p w14:paraId="4C89ABD8" w14:textId="77777777" w:rsidR="00572908" w:rsidRDefault="00572908">
            <w:pPr>
              <w:spacing w:before="0" w:after="160" w:line="259" w:lineRule="auto"/>
              <w:ind w:left="0" w:firstLine="0"/>
            </w:pPr>
          </w:p>
        </w:tc>
        <w:tc>
          <w:tcPr>
            <w:tcW w:w="653" w:type="dxa"/>
            <w:tcBorders>
              <w:top w:val="nil"/>
              <w:left w:val="nil"/>
              <w:bottom w:val="nil"/>
              <w:right w:val="nil"/>
            </w:tcBorders>
          </w:tcPr>
          <w:p w14:paraId="58925D87" w14:textId="77777777" w:rsidR="00572908" w:rsidRDefault="00000000">
            <w:pPr>
              <w:spacing w:before="0" w:after="0" w:line="259" w:lineRule="auto"/>
              <w:ind w:left="90" w:firstLine="0"/>
            </w:pPr>
            <w:r>
              <w:rPr>
                <w:sz w:val="18"/>
              </w:rPr>
              <w:t>57.3</w:t>
            </w:r>
          </w:p>
        </w:tc>
        <w:tc>
          <w:tcPr>
            <w:tcW w:w="1115" w:type="dxa"/>
            <w:tcBorders>
              <w:top w:val="nil"/>
              <w:left w:val="nil"/>
              <w:bottom w:val="single" w:sz="6" w:space="0" w:color="000000"/>
              <w:right w:val="nil"/>
            </w:tcBorders>
          </w:tcPr>
          <w:p w14:paraId="021AD8A4" w14:textId="77777777" w:rsidR="00572908" w:rsidRDefault="00572908">
            <w:pPr>
              <w:spacing w:before="0" w:after="160" w:line="259" w:lineRule="auto"/>
              <w:ind w:left="0" w:firstLine="0"/>
            </w:pPr>
          </w:p>
        </w:tc>
        <w:tc>
          <w:tcPr>
            <w:tcW w:w="514" w:type="dxa"/>
            <w:tcBorders>
              <w:top w:val="nil"/>
              <w:left w:val="nil"/>
              <w:bottom w:val="single" w:sz="6" w:space="0" w:color="000000"/>
              <w:right w:val="nil"/>
            </w:tcBorders>
          </w:tcPr>
          <w:p w14:paraId="5AF5C1D3" w14:textId="77777777" w:rsidR="00572908" w:rsidRDefault="00000000">
            <w:pPr>
              <w:spacing w:before="0" w:after="0" w:line="259" w:lineRule="auto"/>
              <w:ind w:left="90" w:firstLine="0"/>
            </w:pPr>
            <w:r>
              <w:rPr>
                <w:sz w:val="18"/>
              </w:rPr>
              <w:t>60.2</w:t>
            </w:r>
          </w:p>
        </w:tc>
      </w:tr>
      <w:tr w:rsidR="00572908" w14:paraId="60361C9C" w14:textId="77777777">
        <w:trPr>
          <w:trHeight w:val="315"/>
        </w:trPr>
        <w:tc>
          <w:tcPr>
            <w:tcW w:w="1124" w:type="dxa"/>
            <w:tcBorders>
              <w:top w:val="single" w:sz="6" w:space="0" w:color="000000"/>
              <w:left w:val="nil"/>
              <w:bottom w:val="double" w:sz="6" w:space="0" w:color="000000"/>
              <w:right w:val="nil"/>
            </w:tcBorders>
          </w:tcPr>
          <w:p w14:paraId="707449D2" w14:textId="77777777" w:rsidR="00572908" w:rsidRDefault="00000000">
            <w:pPr>
              <w:spacing w:before="0" w:after="0" w:line="259" w:lineRule="auto"/>
              <w:ind w:left="23" w:firstLine="0"/>
            </w:pPr>
            <w:r>
              <w:rPr>
                <w:sz w:val="18"/>
              </w:rPr>
              <w:t>$</w:t>
            </w:r>
          </w:p>
        </w:tc>
        <w:tc>
          <w:tcPr>
            <w:tcW w:w="653" w:type="dxa"/>
            <w:tcBorders>
              <w:top w:val="nil"/>
              <w:left w:val="nil"/>
              <w:bottom w:val="nil"/>
              <w:right w:val="nil"/>
            </w:tcBorders>
          </w:tcPr>
          <w:p w14:paraId="3840F6AC" w14:textId="77777777" w:rsidR="00572908" w:rsidRDefault="00000000">
            <w:pPr>
              <w:spacing w:before="0" w:after="0" w:line="259" w:lineRule="auto"/>
              <w:ind w:left="0" w:firstLine="0"/>
            </w:pPr>
            <w:r>
              <w:rPr>
                <w:sz w:val="18"/>
              </w:rPr>
              <w:t>269.1</w:t>
            </w:r>
          </w:p>
        </w:tc>
        <w:tc>
          <w:tcPr>
            <w:tcW w:w="1115" w:type="dxa"/>
            <w:tcBorders>
              <w:top w:val="single" w:sz="6" w:space="0" w:color="000000"/>
              <w:left w:val="nil"/>
              <w:bottom w:val="double" w:sz="6" w:space="0" w:color="000000"/>
              <w:right w:val="nil"/>
            </w:tcBorders>
          </w:tcPr>
          <w:p w14:paraId="2F440837" w14:textId="77777777" w:rsidR="00572908" w:rsidRDefault="00000000">
            <w:pPr>
              <w:spacing w:before="0" w:after="0" w:line="259" w:lineRule="auto"/>
              <w:ind w:left="0" w:firstLine="0"/>
            </w:pPr>
            <w:r>
              <w:rPr>
                <w:sz w:val="18"/>
              </w:rPr>
              <w:t>$</w:t>
            </w:r>
          </w:p>
        </w:tc>
        <w:tc>
          <w:tcPr>
            <w:tcW w:w="514" w:type="dxa"/>
            <w:tcBorders>
              <w:top w:val="single" w:sz="6" w:space="0" w:color="000000"/>
              <w:left w:val="nil"/>
              <w:bottom w:val="double" w:sz="6" w:space="0" w:color="000000"/>
              <w:right w:val="nil"/>
            </w:tcBorders>
          </w:tcPr>
          <w:p w14:paraId="5FFBF6C0" w14:textId="77777777" w:rsidR="00572908" w:rsidRDefault="00000000">
            <w:pPr>
              <w:spacing w:before="0" w:after="0" w:line="259" w:lineRule="auto"/>
              <w:ind w:left="0" w:firstLine="0"/>
            </w:pPr>
            <w:r>
              <w:rPr>
                <w:sz w:val="18"/>
              </w:rPr>
              <w:t>248.2</w:t>
            </w:r>
          </w:p>
        </w:tc>
      </w:tr>
    </w:tbl>
    <w:p w14:paraId="16F465FD" w14:textId="77777777" w:rsidR="00572908" w:rsidRDefault="00000000">
      <w:pPr>
        <w:spacing w:before="0" w:after="78" w:line="261" w:lineRule="auto"/>
        <w:ind w:left="55"/>
      </w:pPr>
      <w:r>
        <w:rPr>
          <w:sz w:val="18"/>
        </w:rPr>
        <w:t>Raw materials and parts</w:t>
      </w:r>
    </w:p>
    <w:p w14:paraId="38F9622B" w14:textId="77777777" w:rsidR="00572908" w:rsidRDefault="00000000">
      <w:pPr>
        <w:spacing w:before="0" w:after="78" w:line="261" w:lineRule="auto"/>
        <w:ind w:left="55"/>
      </w:pPr>
      <w:r>
        <w:rPr>
          <w:sz w:val="18"/>
        </w:rPr>
        <w:t>Work-in-process</w:t>
      </w:r>
    </w:p>
    <w:p w14:paraId="5237DB7E" w14:textId="77777777" w:rsidR="00572908" w:rsidRDefault="00000000">
      <w:pPr>
        <w:spacing w:before="0" w:after="78" w:line="261" w:lineRule="auto"/>
        <w:ind w:left="55"/>
      </w:pPr>
      <w:r>
        <w:rPr>
          <w:sz w:val="18"/>
        </w:rPr>
        <w:t>Finished goods</w:t>
      </w:r>
    </w:p>
    <w:p w14:paraId="43EC62BD" w14:textId="77777777" w:rsidR="00572908" w:rsidRDefault="00000000">
      <w:pPr>
        <w:spacing w:before="0" w:after="499" w:line="261" w:lineRule="auto"/>
        <w:ind w:left="430"/>
      </w:pPr>
      <w:r>
        <w:rPr>
          <w:sz w:val="18"/>
        </w:rPr>
        <w:t>Total inventories</w:t>
      </w:r>
    </w:p>
    <w:tbl>
      <w:tblPr>
        <w:tblStyle w:val="TableGrid"/>
        <w:tblW w:w="10752" w:type="dxa"/>
        <w:tblInd w:w="0" w:type="dxa"/>
        <w:tblCellMar>
          <w:top w:w="0" w:type="dxa"/>
          <w:left w:w="0" w:type="dxa"/>
          <w:bottom w:w="3" w:type="dxa"/>
          <w:right w:w="0" w:type="dxa"/>
        </w:tblCellMar>
        <w:tblLook w:val="04A0" w:firstRow="1" w:lastRow="0" w:firstColumn="1" w:lastColumn="0" w:noHBand="0" w:noVBand="1"/>
      </w:tblPr>
      <w:tblGrid>
        <w:gridCol w:w="7171"/>
        <w:gridCol w:w="575"/>
        <w:gridCol w:w="1376"/>
        <w:gridCol w:w="672"/>
        <w:gridCol w:w="553"/>
        <w:gridCol w:w="405"/>
      </w:tblGrid>
      <w:tr w:rsidR="00572908" w14:paraId="1D083437" w14:textId="77777777">
        <w:trPr>
          <w:trHeight w:val="718"/>
        </w:trPr>
        <w:tc>
          <w:tcPr>
            <w:tcW w:w="7170" w:type="dxa"/>
            <w:tcBorders>
              <w:top w:val="nil"/>
              <w:left w:val="nil"/>
              <w:bottom w:val="nil"/>
              <w:right w:val="nil"/>
            </w:tcBorders>
          </w:tcPr>
          <w:p w14:paraId="5E94D110" w14:textId="77777777" w:rsidR="00572908" w:rsidRDefault="00000000">
            <w:pPr>
              <w:spacing w:before="0" w:after="110" w:line="259" w:lineRule="auto"/>
              <w:ind w:left="0" w:firstLine="0"/>
            </w:pPr>
            <w:r>
              <w:rPr>
                <w:b/>
              </w:rPr>
              <w:t>10. GOODWILL AND INTANGIBLE ASSETS</w:t>
            </w:r>
          </w:p>
          <w:p w14:paraId="0E253BF1" w14:textId="77777777" w:rsidR="00572908" w:rsidRDefault="00000000">
            <w:pPr>
              <w:spacing w:before="0" w:after="0" w:line="259" w:lineRule="auto"/>
              <w:ind w:left="0" w:right="145" w:firstLine="0"/>
              <w:jc w:val="center"/>
            </w:pPr>
            <w:r>
              <w:t>The following table reflect goodwill by reportable operating segment:</w:t>
            </w:r>
          </w:p>
        </w:tc>
        <w:tc>
          <w:tcPr>
            <w:tcW w:w="575" w:type="dxa"/>
            <w:tcBorders>
              <w:top w:val="nil"/>
              <w:left w:val="nil"/>
              <w:bottom w:val="nil"/>
              <w:right w:val="nil"/>
            </w:tcBorders>
          </w:tcPr>
          <w:p w14:paraId="457939F5" w14:textId="77777777" w:rsidR="00572908" w:rsidRDefault="00572908">
            <w:pPr>
              <w:spacing w:before="0" w:after="160" w:line="259" w:lineRule="auto"/>
              <w:ind w:left="0" w:firstLine="0"/>
            </w:pPr>
          </w:p>
        </w:tc>
        <w:tc>
          <w:tcPr>
            <w:tcW w:w="1376" w:type="dxa"/>
            <w:tcBorders>
              <w:top w:val="nil"/>
              <w:left w:val="nil"/>
              <w:bottom w:val="nil"/>
              <w:right w:val="nil"/>
            </w:tcBorders>
          </w:tcPr>
          <w:p w14:paraId="56B148B0" w14:textId="77777777" w:rsidR="00572908" w:rsidRDefault="00572908">
            <w:pPr>
              <w:spacing w:before="0" w:after="160" w:line="259" w:lineRule="auto"/>
              <w:ind w:left="0" w:firstLine="0"/>
            </w:pPr>
          </w:p>
        </w:tc>
        <w:tc>
          <w:tcPr>
            <w:tcW w:w="672" w:type="dxa"/>
            <w:tcBorders>
              <w:top w:val="nil"/>
              <w:left w:val="nil"/>
              <w:bottom w:val="nil"/>
              <w:right w:val="nil"/>
            </w:tcBorders>
          </w:tcPr>
          <w:p w14:paraId="6A3E7C39" w14:textId="77777777" w:rsidR="00572908" w:rsidRDefault="00572908">
            <w:pPr>
              <w:spacing w:before="0" w:after="160" w:line="259" w:lineRule="auto"/>
              <w:ind w:left="0" w:firstLine="0"/>
            </w:pPr>
          </w:p>
        </w:tc>
        <w:tc>
          <w:tcPr>
            <w:tcW w:w="553" w:type="dxa"/>
            <w:tcBorders>
              <w:top w:val="nil"/>
              <w:left w:val="nil"/>
              <w:bottom w:val="nil"/>
              <w:right w:val="nil"/>
            </w:tcBorders>
          </w:tcPr>
          <w:p w14:paraId="7A30934F" w14:textId="77777777" w:rsidR="00572908" w:rsidRDefault="00572908">
            <w:pPr>
              <w:spacing w:before="0" w:after="160" w:line="259" w:lineRule="auto"/>
              <w:ind w:left="0" w:firstLine="0"/>
            </w:pPr>
          </w:p>
        </w:tc>
        <w:tc>
          <w:tcPr>
            <w:tcW w:w="405" w:type="dxa"/>
            <w:tcBorders>
              <w:top w:val="nil"/>
              <w:left w:val="nil"/>
              <w:bottom w:val="nil"/>
              <w:right w:val="nil"/>
            </w:tcBorders>
          </w:tcPr>
          <w:p w14:paraId="34904086" w14:textId="77777777" w:rsidR="00572908" w:rsidRDefault="00572908">
            <w:pPr>
              <w:spacing w:before="0" w:after="160" w:line="259" w:lineRule="auto"/>
              <w:ind w:left="0" w:firstLine="0"/>
            </w:pPr>
          </w:p>
        </w:tc>
      </w:tr>
      <w:tr w:rsidR="00572908" w14:paraId="1A1E5F79" w14:textId="77777777">
        <w:trPr>
          <w:trHeight w:val="420"/>
        </w:trPr>
        <w:tc>
          <w:tcPr>
            <w:tcW w:w="7170" w:type="dxa"/>
            <w:tcBorders>
              <w:top w:val="nil"/>
              <w:left w:val="nil"/>
              <w:bottom w:val="nil"/>
              <w:right w:val="nil"/>
            </w:tcBorders>
            <w:vAlign w:val="bottom"/>
          </w:tcPr>
          <w:p w14:paraId="5EC7EC28" w14:textId="77777777" w:rsidR="00572908" w:rsidRDefault="00000000">
            <w:pPr>
              <w:tabs>
                <w:tab w:val="center" w:pos="6266"/>
              </w:tabs>
              <w:spacing w:before="0" w:after="0" w:line="259" w:lineRule="auto"/>
              <w:ind w:left="0" w:firstLine="0"/>
            </w:pPr>
            <w:r>
              <w:rPr>
                <w:b/>
                <w:sz w:val="18"/>
              </w:rPr>
              <w:t>(In millions)</w:t>
            </w:r>
            <w:r>
              <w:rPr>
                <w:b/>
                <w:sz w:val="18"/>
              </w:rPr>
              <w:tab/>
              <w:t>Medical</w:t>
            </w:r>
          </w:p>
        </w:tc>
        <w:tc>
          <w:tcPr>
            <w:tcW w:w="575" w:type="dxa"/>
            <w:tcBorders>
              <w:top w:val="nil"/>
              <w:left w:val="nil"/>
              <w:bottom w:val="nil"/>
              <w:right w:val="nil"/>
            </w:tcBorders>
            <w:vAlign w:val="bottom"/>
          </w:tcPr>
          <w:p w14:paraId="36BBB3FE" w14:textId="77777777" w:rsidR="00572908" w:rsidRDefault="00000000">
            <w:pPr>
              <w:spacing w:before="0" w:after="0" w:line="259" w:lineRule="auto"/>
              <w:ind w:left="0" w:firstLine="0"/>
            </w:pPr>
            <w:r>
              <w:t xml:space="preserve"> </w:t>
            </w:r>
          </w:p>
        </w:tc>
        <w:tc>
          <w:tcPr>
            <w:tcW w:w="1376" w:type="dxa"/>
            <w:tcBorders>
              <w:top w:val="nil"/>
              <w:left w:val="nil"/>
              <w:bottom w:val="nil"/>
              <w:right w:val="nil"/>
            </w:tcBorders>
            <w:vAlign w:val="bottom"/>
          </w:tcPr>
          <w:p w14:paraId="59F4DB9B" w14:textId="77777777" w:rsidR="00572908" w:rsidRDefault="00000000">
            <w:pPr>
              <w:spacing w:before="0" w:after="0" w:line="259" w:lineRule="auto"/>
              <w:ind w:left="0" w:firstLine="0"/>
            </w:pPr>
            <w:r>
              <w:rPr>
                <w:b/>
                <w:sz w:val="18"/>
              </w:rPr>
              <w:t>Industrial</w:t>
            </w:r>
          </w:p>
        </w:tc>
        <w:tc>
          <w:tcPr>
            <w:tcW w:w="672" w:type="dxa"/>
            <w:tcBorders>
              <w:top w:val="nil"/>
              <w:left w:val="nil"/>
              <w:bottom w:val="nil"/>
              <w:right w:val="nil"/>
            </w:tcBorders>
          </w:tcPr>
          <w:p w14:paraId="2199BC53" w14:textId="77777777" w:rsidR="00572908" w:rsidRDefault="00572908">
            <w:pPr>
              <w:spacing w:before="0" w:after="160" w:line="259" w:lineRule="auto"/>
              <w:ind w:left="0" w:firstLine="0"/>
            </w:pPr>
          </w:p>
        </w:tc>
        <w:tc>
          <w:tcPr>
            <w:tcW w:w="553" w:type="dxa"/>
            <w:tcBorders>
              <w:top w:val="nil"/>
              <w:left w:val="nil"/>
              <w:bottom w:val="nil"/>
              <w:right w:val="nil"/>
            </w:tcBorders>
            <w:vAlign w:val="bottom"/>
          </w:tcPr>
          <w:p w14:paraId="21DA8F06" w14:textId="77777777" w:rsidR="00572908" w:rsidRDefault="00000000">
            <w:pPr>
              <w:spacing w:before="0" w:after="0" w:line="259" w:lineRule="auto"/>
              <w:ind w:left="0" w:firstLine="0"/>
            </w:pPr>
            <w:r>
              <w:rPr>
                <w:b/>
                <w:sz w:val="18"/>
              </w:rPr>
              <w:t>Total</w:t>
            </w:r>
          </w:p>
        </w:tc>
        <w:tc>
          <w:tcPr>
            <w:tcW w:w="405" w:type="dxa"/>
            <w:tcBorders>
              <w:top w:val="nil"/>
              <w:left w:val="nil"/>
              <w:bottom w:val="nil"/>
              <w:right w:val="nil"/>
            </w:tcBorders>
          </w:tcPr>
          <w:p w14:paraId="58ADAEF9" w14:textId="77777777" w:rsidR="00572908" w:rsidRDefault="00572908">
            <w:pPr>
              <w:spacing w:before="0" w:after="160" w:line="259" w:lineRule="auto"/>
              <w:ind w:left="0" w:firstLine="0"/>
            </w:pPr>
          </w:p>
        </w:tc>
      </w:tr>
      <w:tr w:rsidR="00572908" w14:paraId="767919A2" w14:textId="77777777">
        <w:trPr>
          <w:trHeight w:val="300"/>
        </w:trPr>
        <w:tc>
          <w:tcPr>
            <w:tcW w:w="7170" w:type="dxa"/>
            <w:tcBorders>
              <w:top w:val="nil"/>
              <w:left w:val="nil"/>
              <w:bottom w:val="nil"/>
              <w:right w:val="nil"/>
            </w:tcBorders>
          </w:tcPr>
          <w:p w14:paraId="1A4176B5" w14:textId="77777777" w:rsidR="00572908" w:rsidRDefault="00000000">
            <w:pPr>
              <w:tabs>
                <w:tab w:val="center" w:pos="5467"/>
                <w:tab w:val="right" w:pos="7170"/>
              </w:tabs>
              <w:spacing w:before="0" w:after="0" w:line="259" w:lineRule="auto"/>
              <w:ind w:left="0" w:firstLine="0"/>
            </w:pPr>
            <w:r>
              <w:rPr>
                <w:sz w:val="18"/>
              </w:rPr>
              <w:t>Balance at September 27, 2019</w:t>
            </w:r>
            <w:r>
              <w:rPr>
                <w:sz w:val="18"/>
              </w:rPr>
              <w:tab/>
              <w:t>$</w:t>
            </w:r>
            <w:r>
              <w:rPr>
                <w:sz w:val="18"/>
              </w:rPr>
              <w:tab/>
              <w:t>173.0</w:t>
            </w:r>
          </w:p>
        </w:tc>
        <w:tc>
          <w:tcPr>
            <w:tcW w:w="575" w:type="dxa"/>
            <w:tcBorders>
              <w:top w:val="nil"/>
              <w:left w:val="nil"/>
              <w:bottom w:val="nil"/>
              <w:right w:val="nil"/>
            </w:tcBorders>
          </w:tcPr>
          <w:p w14:paraId="5C73B7BF" w14:textId="77777777" w:rsidR="00572908" w:rsidRDefault="00000000">
            <w:pPr>
              <w:spacing w:before="0" w:after="0" w:line="259" w:lineRule="auto"/>
              <w:ind w:left="0" w:firstLine="0"/>
            </w:pPr>
            <w:r>
              <w:t xml:space="preserve"> </w:t>
            </w:r>
            <w:r>
              <w:rPr>
                <w:sz w:val="18"/>
              </w:rPr>
              <w:t>$</w:t>
            </w:r>
          </w:p>
        </w:tc>
        <w:tc>
          <w:tcPr>
            <w:tcW w:w="1376" w:type="dxa"/>
            <w:tcBorders>
              <w:top w:val="nil"/>
              <w:left w:val="nil"/>
              <w:bottom w:val="nil"/>
              <w:right w:val="nil"/>
            </w:tcBorders>
          </w:tcPr>
          <w:p w14:paraId="5E5D0ADA" w14:textId="77777777" w:rsidR="00572908" w:rsidRDefault="00000000">
            <w:pPr>
              <w:spacing w:before="0" w:after="0" w:line="259" w:lineRule="auto"/>
              <w:ind w:left="759" w:firstLine="0"/>
            </w:pPr>
            <w:r>
              <w:rPr>
                <w:sz w:val="18"/>
              </w:rPr>
              <w:t>117.8</w:t>
            </w:r>
          </w:p>
        </w:tc>
        <w:tc>
          <w:tcPr>
            <w:tcW w:w="672" w:type="dxa"/>
            <w:tcBorders>
              <w:top w:val="nil"/>
              <w:left w:val="nil"/>
              <w:bottom w:val="nil"/>
              <w:right w:val="nil"/>
            </w:tcBorders>
          </w:tcPr>
          <w:p w14:paraId="32763FB0" w14:textId="77777777" w:rsidR="00572908" w:rsidRDefault="00000000">
            <w:pPr>
              <w:spacing w:before="0" w:after="0" w:line="259" w:lineRule="auto"/>
              <w:ind w:left="29" w:firstLine="0"/>
            </w:pPr>
            <w:r>
              <w:rPr>
                <w:sz w:val="18"/>
              </w:rPr>
              <w:t>$</w:t>
            </w:r>
          </w:p>
        </w:tc>
        <w:tc>
          <w:tcPr>
            <w:tcW w:w="553" w:type="dxa"/>
            <w:tcBorders>
              <w:top w:val="nil"/>
              <w:left w:val="nil"/>
              <w:bottom w:val="nil"/>
              <w:right w:val="nil"/>
            </w:tcBorders>
          </w:tcPr>
          <w:p w14:paraId="7D760B64" w14:textId="77777777" w:rsidR="00572908" w:rsidRDefault="00572908">
            <w:pPr>
              <w:spacing w:before="0" w:after="160" w:line="259" w:lineRule="auto"/>
              <w:ind w:left="0" w:firstLine="0"/>
            </w:pPr>
          </w:p>
        </w:tc>
        <w:tc>
          <w:tcPr>
            <w:tcW w:w="405" w:type="dxa"/>
            <w:tcBorders>
              <w:top w:val="nil"/>
              <w:left w:val="nil"/>
              <w:bottom w:val="nil"/>
              <w:right w:val="nil"/>
            </w:tcBorders>
          </w:tcPr>
          <w:p w14:paraId="349FEDF8" w14:textId="77777777" w:rsidR="00572908" w:rsidRDefault="00000000">
            <w:pPr>
              <w:spacing w:before="0" w:after="0" w:line="259" w:lineRule="auto"/>
              <w:ind w:left="0" w:firstLine="0"/>
              <w:jc w:val="both"/>
            </w:pPr>
            <w:r>
              <w:rPr>
                <w:sz w:val="18"/>
              </w:rPr>
              <w:t>290.8</w:t>
            </w:r>
          </w:p>
        </w:tc>
      </w:tr>
      <w:tr w:rsidR="00572908" w14:paraId="5A681B48" w14:textId="77777777">
        <w:trPr>
          <w:trHeight w:val="241"/>
        </w:trPr>
        <w:tc>
          <w:tcPr>
            <w:tcW w:w="7170" w:type="dxa"/>
            <w:tcBorders>
              <w:top w:val="nil"/>
              <w:left w:val="nil"/>
              <w:bottom w:val="nil"/>
              <w:right w:val="nil"/>
            </w:tcBorders>
          </w:tcPr>
          <w:p w14:paraId="1ED95430" w14:textId="77777777" w:rsidR="00572908" w:rsidRDefault="00000000">
            <w:pPr>
              <w:tabs>
                <w:tab w:val="center" w:pos="5467"/>
                <w:tab w:val="right" w:pos="7170"/>
              </w:tabs>
              <w:spacing w:before="0" w:after="0" w:line="259" w:lineRule="auto"/>
              <w:ind w:left="0" w:firstLine="0"/>
            </w:pPr>
            <w:r>
              <w:rPr>
                <w:sz w:val="18"/>
              </w:rPr>
              <w:t>Balance at January 3, 2020</w:t>
            </w:r>
            <w:r>
              <w:rPr>
                <w:sz w:val="18"/>
              </w:rPr>
              <w:tab/>
              <w:t>$</w:t>
            </w:r>
            <w:r>
              <w:rPr>
                <w:sz w:val="18"/>
              </w:rPr>
              <w:tab/>
              <w:t>173.0</w:t>
            </w:r>
          </w:p>
        </w:tc>
        <w:tc>
          <w:tcPr>
            <w:tcW w:w="575" w:type="dxa"/>
            <w:tcBorders>
              <w:top w:val="nil"/>
              <w:left w:val="nil"/>
              <w:bottom w:val="nil"/>
              <w:right w:val="nil"/>
            </w:tcBorders>
          </w:tcPr>
          <w:p w14:paraId="127F847D" w14:textId="77777777" w:rsidR="00572908" w:rsidRDefault="00000000">
            <w:pPr>
              <w:spacing w:before="0" w:after="0" w:line="259" w:lineRule="auto"/>
              <w:ind w:left="0" w:firstLine="0"/>
            </w:pPr>
            <w:r>
              <w:t xml:space="preserve"> </w:t>
            </w:r>
            <w:r>
              <w:rPr>
                <w:sz w:val="18"/>
              </w:rPr>
              <w:t>$</w:t>
            </w:r>
          </w:p>
        </w:tc>
        <w:tc>
          <w:tcPr>
            <w:tcW w:w="1376" w:type="dxa"/>
            <w:tcBorders>
              <w:top w:val="nil"/>
              <w:left w:val="nil"/>
              <w:bottom w:val="nil"/>
              <w:right w:val="nil"/>
            </w:tcBorders>
          </w:tcPr>
          <w:p w14:paraId="410A7B17" w14:textId="77777777" w:rsidR="00572908" w:rsidRDefault="00000000">
            <w:pPr>
              <w:spacing w:before="0" w:after="0" w:line="259" w:lineRule="auto"/>
              <w:ind w:left="759" w:firstLine="0"/>
            </w:pPr>
            <w:r>
              <w:rPr>
                <w:sz w:val="18"/>
              </w:rPr>
              <w:t>117.8</w:t>
            </w:r>
          </w:p>
        </w:tc>
        <w:tc>
          <w:tcPr>
            <w:tcW w:w="672" w:type="dxa"/>
            <w:tcBorders>
              <w:top w:val="nil"/>
              <w:left w:val="nil"/>
              <w:bottom w:val="nil"/>
              <w:right w:val="nil"/>
            </w:tcBorders>
          </w:tcPr>
          <w:p w14:paraId="4A20E65D" w14:textId="77777777" w:rsidR="00572908" w:rsidRDefault="00000000">
            <w:pPr>
              <w:spacing w:before="0" w:after="0" w:line="259" w:lineRule="auto"/>
              <w:ind w:left="29" w:firstLine="0"/>
            </w:pPr>
            <w:r>
              <w:rPr>
                <w:sz w:val="18"/>
              </w:rPr>
              <w:t>$</w:t>
            </w:r>
          </w:p>
        </w:tc>
        <w:tc>
          <w:tcPr>
            <w:tcW w:w="553" w:type="dxa"/>
            <w:tcBorders>
              <w:top w:val="nil"/>
              <w:left w:val="nil"/>
              <w:bottom w:val="nil"/>
              <w:right w:val="nil"/>
            </w:tcBorders>
          </w:tcPr>
          <w:p w14:paraId="6B3262C9" w14:textId="77777777" w:rsidR="00572908" w:rsidRDefault="00572908">
            <w:pPr>
              <w:spacing w:before="0" w:after="160" w:line="259" w:lineRule="auto"/>
              <w:ind w:left="0" w:firstLine="0"/>
            </w:pPr>
          </w:p>
        </w:tc>
        <w:tc>
          <w:tcPr>
            <w:tcW w:w="405" w:type="dxa"/>
            <w:tcBorders>
              <w:top w:val="nil"/>
              <w:left w:val="nil"/>
              <w:bottom w:val="nil"/>
              <w:right w:val="nil"/>
            </w:tcBorders>
          </w:tcPr>
          <w:p w14:paraId="0704B388" w14:textId="77777777" w:rsidR="00572908" w:rsidRDefault="00000000">
            <w:pPr>
              <w:spacing w:before="0" w:after="0" w:line="259" w:lineRule="auto"/>
              <w:ind w:left="0" w:firstLine="0"/>
              <w:jc w:val="both"/>
            </w:pPr>
            <w:r>
              <w:rPr>
                <w:sz w:val="18"/>
              </w:rPr>
              <w:t>290.8</w:t>
            </w:r>
          </w:p>
        </w:tc>
      </w:tr>
    </w:tbl>
    <w:p w14:paraId="66EB7FCE" w14:textId="77777777" w:rsidR="00572908" w:rsidRDefault="00000000">
      <w:pPr>
        <w:spacing w:before="0" w:after="0" w:line="259" w:lineRule="auto"/>
        <w:ind w:left="10" w:right="10"/>
        <w:jc w:val="right"/>
      </w:pPr>
      <w:r>
        <w:t>The following table reflects the gross carrying amount and accumulated amortization of the Company’s finite-lived intangible</w:t>
      </w:r>
    </w:p>
    <w:p w14:paraId="7392FC31" w14:textId="77777777" w:rsidR="00572908" w:rsidRDefault="00000000">
      <w:pPr>
        <w:spacing w:before="0" w:after="186"/>
        <w:ind w:left="25"/>
      </w:pPr>
      <w:r>
        <w:t>assets included in other assets in the condensed consolidated balance sheets:</w:t>
      </w:r>
    </w:p>
    <w:p w14:paraId="68E1D564" w14:textId="77777777" w:rsidR="00572908" w:rsidRDefault="00000000">
      <w:pPr>
        <w:pStyle w:val="Heading5"/>
        <w:tabs>
          <w:tab w:val="center" w:pos="4967"/>
          <w:tab w:val="center" w:pos="8941"/>
        </w:tabs>
        <w:ind w:left="0" w:firstLine="0"/>
      </w:pPr>
      <w:r>
        <w:rPr>
          <w:b w:val="0"/>
          <w:sz w:val="20"/>
        </w:rPr>
        <w:t xml:space="preserve"> </w:t>
      </w:r>
      <w:r>
        <w:rPr>
          <w:b w:val="0"/>
          <w:sz w:val="20"/>
        </w:rPr>
        <w:tab/>
      </w:r>
      <w:r>
        <w:t>January 3, 2020</w:t>
      </w:r>
      <w:r>
        <w:tab/>
        <w:t>September 27, 2019</w:t>
      </w:r>
    </w:p>
    <w:p w14:paraId="3AC44541" w14:textId="77777777" w:rsidR="00572908" w:rsidRDefault="00000000">
      <w:pPr>
        <w:spacing w:before="0" w:after="73" w:line="259" w:lineRule="auto"/>
        <w:ind w:left="3030" w:right="-1" w:firstLine="0"/>
      </w:pPr>
      <w:r>
        <w:rPr>
          <w:rFonts w:ascii="Calibri" w:eastAsia="Calibri" w:hAnsi="Calibri" w:cs="Calibri"/>
          <w:noProof/>
          <w:sz w:val="22"/>
        </w:rPr>
        <mc:AlternateContent>
          <mc:Choice Requires="wpg">
            <w:drawing>
              <wp:inline distT="0" distB="0" distL="0" distR="0" wp14:anchorId="4EEDF413" wp14:editId="19B94F53">
                <wp:extent cx="4972050" cy="9525"/>
                <wp:effectExtent l="0" t="0" r="0" b="0"/>
                <wp:docPr id="108504" name="Group 108504"/>
                <wp:cNvGraphicFramePr/>
                <a:graphic xmlns:a="http://schemas.openxmlformats.org/drawingml/2006/main">
                  <a:graphicData uri="http://schemas.microsoft.com/office/word/2010/wordprocessingGroup">
                    <wpg:wgp>
                      <wpg:cNvGrpSpPr/>
                      <wpg:grpSpPr>
                        <a:xfrm>
                          <a:off x="0" y="0"/>
                          <a:ext cx="4972050" cy="9525"/>
                          <a:chOff x="0" y="0"/>
                          <a:chExt cx="4972050" cy="9525"/>
                        </a:xfrm>
                      </wpg:grpSpPr>
                      <wps:wsp>
                        <wps:cNvPr id="122211" name="Shape 122211"/>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12" name="Shape 122212"/>
                        <wps:cNvSpPr/>
                        <wps:spPr>
                          <a:xfrm>
                            <a:off x="85725" y="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13" name="Shape 122213"/>
                        <wps:cNvSpPr/>
                        <wps:spPr>
                          <a:xfrm>
                            <a:off x="6858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14" name="Shape 122214"/>
                        <wps:cNvSpPr/>
                        <wps:spPr>
                          <a:xfrm>
                            <a:off x="752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15" name="Shape 122215"/>
                        <wps:cNvSpPr/>
                        <wps:spPr>
                          <a:xfrm>
                            <a:off x="8191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16" name="Shape 122216"/>
                        <wps:cNvSpPr/>
                        <wps:spPr>
                          <a:xfrm>
                            <a:off x="923925"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17" name="Shape 122217"/>
                        <wps:cNvSpPr/>
                        <wps:spPr>
                          <a:xfrm>
                            <a:off x="15335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18" name="Shape 122218"/>
                        <wps:cNvSpPr/>
                        <wps:spPr>
                          <a:xfrm>
                            <a:off x="1619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19" name="Shape 122219"/>
                        <wps:cNvSpPr/>
                        <wps:spPr>
                          <a:xfrm>
                            <a:off x="16859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20" name="Shape 122220"/>
                        <wps:cNvSpPr/>
                        <wps:spPr>
                          <a:xfrm>
                            <a:off x="1781175" y="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21" name="Shape 122221"/>
                        <wps:cNvSpPr/>
                        <wps:spPr>
                          <a:xfrm>
                            <a:off x="2381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22" name="Shape 122222"/>
                        <wps:cNvSpPr/>
                        <wps:spPr>
                          <a:xfrm>
                            <a:off x="25146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23" name="Shape 122223"/>
                        <wps:cNvSpPr/>
                        <wps:spPr>
                          <a:xfrm>
                            <a:off x="2600325" y="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24" name="Shape 122224"/>
                        <wps:cNvSpPr/>
                        <wps:spPr>
                          <a:xfrm>
                            <a:off x="32004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25" name="Shape 122225"/>
                        <wps:cNvSpPr/>
                        <wps:spPr>
                          <a:xfrm>
                            <a:off x="32670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26" name="Shape 122226"/>
                        <wps:cNvSpPr/>
                        <wps:spPr>
                          <a:xfrm>
                            <a:off x="33432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27" name="Shape 122227"/>
                        <wps:cNvSpPr/>
                        <wps:spPr>
                          <a:xfrm>
                            <a:off x="3438525" y="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28" name="Shape 122228"/>
                        <wps:cNvSpPr/>
                        <wps:spPr>
                          <a:xfrm>
                            <a:off x="40576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29" name="Shape 122229"/>
                        <wps:cNvSpPr/>
                        <wps:spPr>
                          <a:xfrm>
                            <a:off x="41338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30" name="Shape 122230"/>
                        <wps:cNvSpPr/>
                        <wps:spPr>
                          <a:xfrm>
                            <a:off x="42100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31" name="Shape 122231"/>
                        <wps:cNvSpPr/>
                        <wps:spPr>
                          <a:xfrm>
                            <a:off x="4305300" y="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32" name="Shape 122232"/>
                        <wps:cNvSpPr/>
                        <wps:spPr>
                          <a:xfrm>
                            <a:off x="4905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8504" style="width:391.5pt;height:0.75pt;mso-position-horizontal-relative:char;mso-position-vertical-relative:line" coordsize="49720,95">
                <v:shape id="Shape 122233" style="position:absolute;width:857;height:95;left:0;top:0;" coordsize="85725,9525" path="m0,0l85725,0l85725,9525l0,9525l0,0">
                  <v:stroke weight="0pt" endcap="flat" joinstyle="miter" miterlimit="10" on="false" color="#000000" opacity="0"/>
                  <v:fill on="true" color="#000000"/>
                </v:shape>
                <v:shape id="Shape 122234" style="position:absolute;width:6000;height:95;left:857;top:0;" coordsize="600075,9525" path="m0,0l600075,0l600075,9525l0,9525l0,0">
                  <v:stroke weight="0pt" endcap="flat" joinstyle="miter" miterlimit="10" on="false" color="#000000" opacity="0"/>
                  <v:fill on="true" color="#000000"/>
                </v:shape>
                <v:shape id="Shape 122235" style="position:absolute;width:666;height:95;left:6858;top:0;" coordsize="66675,9525" path="m0,0l66675,0l66675,9525l0,9525l0,0">
                  <v:stroke weight="0pt" endcap="flat" joinstyle="miter" miterlimit="10" on="false" color="#000000" opacity="0"/>
                  <v:fill on="true" color="#000000"/>
                </v:shape>
                <v:shape id="Shape 122236" style="position:absolute;width:666;height:95;left:7524;top:0;" coordsize="66675,9525" path="m0,0l66675,0l66675,9525l0,9525l0,0">
                  <v:stroke weight="0pt" endcap="flat" joinstyle="miter" miterlimit="10" on="false" color="#000000" opacity="0"/>
                  <v:fill on="true" color="#000000"/>
                </v:shape>
                <v:shape id="Shape 122237" style="position:absolute;width:1047;height:95;left:8191;top:0;" coordsize="104775,9525" path="m0,0l104775,0l104775,9525l0,9525l0,0">
                  <v:stroke weight="0pt" endcap="flat" joinstyle="miter" miterlimit="10" on="false" color="#000000" opacity="0"/>
                  <v:fill on="true" color="#000000"/>
                </v:shape>
                <v:shape id="Shape 122238" style="position:absolute;width:6096;height:95;left:9239;top:0;" coordsize="609600,9525" path="m0,0l609600,0l609600,9525l0,9525l0,0">
                  <v:stroke weight="0pt" endcap="flat" joinstyle="miter" miterlimit="10" on="false" color="#000000" opacity="0"/>
                  <v:fill on="true" color="#000000"/>
                </v:shape>
                <v:shape id="Shape 122239" style="position:absolute;width:857;height:95;left:15335;top:0;" coordsize="85725,9525" path="m0,0l85725,0l85725,9525l0,9525l0,0">
                  <v:stroke weight="0pt" endcap="flat" joinstyle="miter" miterlimit="10" on="false" color="#000000" opacity="0"/>
                  <v:fill on="true" color="#000000"/>
                </v:shape>
                <v:shape id="Shape 122240" style="position:absolute;width:666;height:95;left:16192;top:0;" coordsize="66675,9525" path="m0,0l66675,0l66675,9525l0,9525l0,0">
                  <v:stroke weight="0pt" endcap="flat" joinstyle="miter" miterlimit="10" on="false" color="#000000" opacity="0"/>
                  <v:fill on="true" color="#000000"/>
                </v:shape>
                <v:shape id="Shape 122241" style="position:absolute;width:952;height:95;left:16859;top:0;" coordsize="95250,9525" path="m0,0l95250,0l95250,9525l0,9525l0,0">
                  <v:stroke weight="0pt" endcap="flat" joinstyle="miter" miterlimit="10" on="false" color="#000000" opacity="0"/>
                  <v:fill on="true" color="#000000"/>
                </v:shape>
                <v:shape id="Shape 122242" style="position:absolute;width:6000;height:95;left:17811;top:0;" coordsize="600075,9525" path="m0,0l600075,0l600075,9525l0,9525l0,0">
                  <v:stroke weight="0pt" endcap="flat" joinstyle="miter" miterlimit="10" on="false" color="#000000" opacity="0"/>
                  <v:fill on="true" color="#000000"/>
                </v:shape>
                <v:shape id="Shape 122243" style="position:absolute;width:666;height:95;left:23812;top:0;" coordsize="66675,9525" path="m0,0l66675,0l66675,9525l0,9525l0,0">
                  <v:stroke weight="0pt" endcap="flat" joinstyle="miter" miterlimit="10" on="false" color="#000000" opacity="0"/>
                  <v:fill on="true" color="#000000"/>
                </v:shape>
                <v:shape id="Shape 122244" style="position:absolute;width:857;height:95;left:25146;top:0;" coordsize="85725,9525" path="m0,0l85725,0l85725,9525l0,9525l0,0">
                  <v:stroke weight="0pt" endcap="flat" joinstyle="miter" miterlimit="10" on="false" color="#000000" opacity="0"/>
                  <v:fill on="true" color="#000000"/>
                </v:shape>
                <v:shape id="Shape 122245" style="position:absolute;width:6000;height:95;left:26003;top:0;" coordsize="600075,9525" path="m0,0l600075,0l600075,9525l0,9525l0,0">
                  <v:stroke weight="0pt" endcap="flat" joinstyle="miter" miterlimit="10" on="false" color="#000000" opacity="0"/>
                  <v:fill on="true" color="#000000"/>
                </v:shape>
                <v:shape id="Shape 122246" style="position:absolute;width:666;height:95;left:32004;top:0;" coordsize="66675,9525" path="m0,0l66675,0l66675,9525l0,9525l0,0">
                  <v:stroke weight="0pt" endcap="flat" joinstyle="miter" miterlimit="10" on="false" color="#000000" opacity="0"/>
                  <v:fill on="true" color="#000000"/>
                </v:shape>
                <v:shape id="Shape 122247" style="position:absolute;width:762;height:95;left:32670;top:0;" coordsize="76200,9525" path="m0,0l76200,0l76200,9525l0,9525l0,0">
                  <v:stroke weight="0pt" endcap="flat" joinstyle="miter" miterlimit="10" on="false" color="#000000" opacity="0"/>
                  <v:fill on="true" color="#000000"/>
                </v:shape>
                <v:shape id="Shape 122248" style="position:absolute;width:952;height:95;left:33432;top:0;" coordsize="95250,9525" path="m0,0l95250,0l95250,9525l0,9525l0,0">
                  <v:stroke weight="0pt" endcap="flat" joinstyle="miter" miterlimit="10" on="false" color="#000000" opacity="0"/>
                  <v:fill on="true" color="#000000"/>
                </v:shape>
                <v:shape id="Shape 122249" style="position:absolute;width:6191;height:95;left:34385;top:0;" coordsize="619125,9525" path="m0,0l619125,0l619125,9525l0,9525l0,0">
                  <v:stroke weight="0pt" endcap="flat" joinstyle="miter" miterlimit="10" on="false" color="#000000" opacity="0"/>
                  <v:fill on="true" color="#000000"/>
                </v:shape>
                <v:shape id="Shape 122250" style="position:absolute;width:762;height:95;left:40576;top:0;" coordsize="76200,9525" path="m0,0l76200,0l76200,9525l0,9525l0,0">
                  <v:stroke weight="0pt" endcap="flat" joinstyle="miter" miterlimit="10" on="false" color="#000000" opacity="0"/>
                  <v:fill on="true" color="#000000"/>
                </v:shape>
                <v:shape id="Shape 122251" style="position:absolute;width:762;height:95;left:41338;top:0;" coordsize="76200,9525" path="m0,0l76200,0l76200,9525l0,9525l0,0">
                  <v:stroke weight="0pt" endcap="flat" joinstyle="miter" miterlimit="10" on="false" color="#000000" opacity="0"/>
                  <v:fill on="true" color="#000000"/>
                </v:shape>
                <v:shape id="Shape 122252" style="position:absolute;width:952;height:95;left:42100;top:0;" coordsize="95250,9525" path="m0,0l95250,0l95250,9525l0,9525l0,0">
                  <v:stroke weight="0pt" endcap="flat" joinstyle="miter" miterlimit="10" on="false" color="#000000" opacity="0"/>
                  <v:fill on="true" color="#000000"/>
                </v:shape>
                <v:shape id="Shape 122253" style="position:absolute;width:6000;height:95;left:43053;top:0;" coordsize="600075,9525" path="m0,0l600075,0l600075,9525l0,9525l0,0">
                  <v:stroke weight="0pt" endcap="flat" joinstyle="miter" miterlimit="10" on="false" color="#000000" opacity="0"/>
                  <v:fill on="true" color="#000000"/>
                </v:shape>
                <v:shape id="Shape 122254" style="position:absolute;width:666;height:95;left:49053;top:0;" coordsize="66675,9525" path="m0,0l66675,0l66675,9525l0,9525l0,0">
                  <v:stroke weight="0pt" endcap="flat" joinstyle="miter" miterlimit="10" on="false" color="#000000" opacity="0"/>
                  <v:fill on="true" color="#000000"/>
                </v:shape>
              </v:group>
            </w:pict>
          </mc:Fallback>
        </mc:AlternateContent>
      </w:r>
    </w:p>
    <w:p w14:paraId="16A1A5FC" w14:textId="77777777" w:rsidR="00572908" w:rsidRDefault="00000000">
      <w:pPr>
        <w:tabs>
          <w:tab w:val="center" w:pos="3617"/>
          <w:tab w:val="center" w:pos="4979"/>
          <w:tab w:val="center" w:pos="6284"/>
          <w:tab w:val="center" w:pos="7586"/>
          <w:tab w:val="center" w:pos="8947"/>
          <w:tab w:val="right" w:pos="10859"/>
        </w:tabs>
        <w:spacing w:before="0" w:after="34" w:line="259" w:lineRule="auto"/>
        <w:ind w:left="0" w:firstLine="0"/>
      </w:pPr>
      <w:r>
        <w:rPr>
          <w:rFonts w:ascii="Calibri" w:eastAsia="Calibri" w:hAnsi="Calibri" w:cs="Calibri"/>
          <w:sz w:val="22"/>
        </w:rPr>
        <w:tab/>
      </w:r>
      <w:r>
        <w:rPr>
          <w:b/>
          <w:sz w:val="16"/>
        </w:rPr>
        <w:t>Gross Carrying</w:t>
      </w:r>
      <w:r>
        <w:rPr>
          <w:b/>
          <w:sz w:val="16"/>
        </w:rPr>
        <w:tab/>
        <w:t>Accumulated</w:t>
      </w:r>
      <w:r>
        <w:rPr>
          <w:b/>
          <w:sz w:val="16"/>
        </w:rPr>
        <w:tab/>
        <w:t>Net Carrying</w:t>
      </w:r>
      <w:r>
        <w:rPr>
          <w:b/>
          <w:sz w:val="16"/>
        </w:rPr>
        <w:tab/>
        <w:t>Gross Carrying</w:t>
      </w:r>
      <w:r>
        <w:rPr>
          <w:b/>
          <w:sz w:val="16"/>
        </w:rPr>
        <w:tab/>
        <w:t>Accumulated</w:t>
      </w:r>
      <w:r>
        <w:rPr>
          <w:b/>
          <w:sz w:val="16"/>
        </w:rPr>
        <w:tab/>
        <w:t>Net Carrying</w:t>
      </w:r>
    </w:p>
    <w:p w14:paraId="52696014" w14:textId="77777777" w:rsidR="00572908" w:rsidRDefault="00000000">
      <w:pPr>
        <w:pStyle w:val="Heading6"/>
        <w:tabs>
          <w:tab w:val="center" w:pos="3617"/>
          <w:tab w:val="center" w:pos="4979"/>
          <w:tab w:val="center" w:pos="6284"/>
          <w:tab w:val="center" w:pos="7586"/>
          <w:tab w:val="center" w:pos="8209"/>
          <w:tab w:val="center" w:pos="8947"/>
          <w:tab w:val="center" w:pos="9574"/>
          <w:tab w:val="center" w:pos="10287"/>
        </w:tabs>
        <w:spacing w:after="43"/>
        <w:ind w:left="0" w:right="0" w:firstLine="0"/>
      </w:pPr>
      <w:r>
        <w:rPr>
          <w:sz w:val="18"/>
        </w:rPr>
        <w:t>(In millions</w:t>
      </w:r>
      <w:r>
        <w:rPr>
          <w:sz w:val="28"/>
          <w:vertAlign w:val="superscript"/>
        </w:rPr>
        <w:t>)</w:t>
      </w:r>
      <w:r>
        <w:rPr>
          <w:sz w:val="28"/>
          <w:vertAlign w:val="superscript"/>
        </w:rPr>
        <w:tab/>
      </w:r>
      <w:r>
        <w:t>Amount</w:t>
      </w:r>
      <w:r>
        <w:tab/>
        <w:t>Amortization</w:t>
      </w:r>
      <w:r>
        <w:tab/>
        <w:t>Amount</w:t>
      </w:r>
      <w:r>
        <w:tab/>
        <w:t>Amount</w:t>
      </w:r>
      <w:r>
        <w:tab/>
      </w:r>
      <w:r>
        <w:rPr>
          <w:b w:val="0"/>
          <w:sz w:val="20"/>
        </w:rPr>
        <w:t xml:space="preserve"> </w:t>
      </w:r>
      <w:r>
        <w:rPr>
          <w:b w:val="0"/>
          <w:sz w:val="20"/>
        </w:rPr>
        <w:tab/>
      </w:r>
      <w:r>
        <w:t>Amortization</w:t>
      </w:r>
      <w:r>
        <w:tab/>
      </w:r>
      <w:r>
        <w:rPr>
          <w:b w:val="0"/>
          <w:sz w:val="20"/>
        </w:rPr>
        <w:t xml:space="preserve"> </w:t>
      </w:r>
      <w:r>
        <w:rPr>
          <w:b w:val="0"/>
          <w:sz w:val="20"/>
        </w:rPr>
        <w:tab/>
      </w:r>
      <w:r>
        <w:t>Amount</w:t>
      </w:r>
    </w:p>
    <w:tbl>
      <w:tblPr>
        <w:tblStyle w:val="TableGrid"/>
        <w:tblpPr w:vertAnchor="text" w:tblpX="8295" w:tblpY="-78"/>
        <w:tblOverlap w:val="never"/>
        <w:tblW w:w="1245" w:type="dxa"/>
        <w:tblInd w:w="0" w:type="dxa"/>
        <w:tblCellMar>
          <w:top w:w="78" w:type="dxa"/>
          <w:left w:w="0" w:type="dxa"/>
          <w:bottom w:w="0" w:type="dxa"/>
          <w:right w:w="67" w:type="dxa"/>
        </w:tblCellMar>
        <w:tblLook w:val="04A0" w:firstRow="1" w:lastRow="0" w:firstColumn="1" w:lastColumn="0" w:noHBand="0" w:noVBand="1"/>
      </w:tblPr>
      <w:tblGrid>
        <w:gridCol w:w="743"/>
        <w:gridCol w:w="502"/>
      </w:tblGrid>
      <w:tr w:rsidR="00572908" w14:paraId="266378A2" w14:textId="77777777">
        <w:trPr>
          <w:trHeight w:val="1185"/>
        </w:trPr>
        <w:tc>
          <w:tcPr>
            <w:tcW w:w="743" w:type="dxa"/>
            <w:tcBorders>
              <w:top w:val="single" w:sz="6" w:space="0" w:color="000000"/>
              <w:left w:val="nil"/>
              <w:bottom w:val="single" w:sz="6" w:space="0" w:color="000000"/>
              <w:right w:val="nil"/>
            </w:tcBorders>
          </w:tcPr>
          <w:p w14:paraId="2F97CD90" w14:textId="77777777" w:rsidR="00572908" w:rsidRDefault="00000000">
            <w:pPr>
              <w:spacing w:before="0" w:after="0" w:line="259" w:lineRule="auto"/>
              <w:ind w:left="25" w:firstLine="0"/>
            </w:pPr>
            <w:r>
              <w:rPr>
                <w:sz w:val="18"/>
              </w:rPr>
              <w:t>$</w:t>
            </w:r>
          </w:p>
        </w:tc>
        <w:tc>
          <w:tcPr>
            <w:tcW w:w="502" w:type="dxa"/>
            <w:tcBorders>
              <w:top w:val="single" w:sz="6" w:space="0" w:color="000000"/>
              <w:left w:val="nil"/>
              <w:bottom w:val="single" w:sz="6" w:space="0" w:color="000000"/>
              <w:right w:val="nil"/>
            </w:tcBorders>
          </w:tcPr>
          <w:p w14:paraId="6DB5CF2C" w14:textId="77777777" w:rsidR="00572908" w:rsidRDefault="00000000">
            <w:pPr>
              <w:spacing w:before="0" w:after="225" w:line="362" w:lineRule="auto"/>
              <w:ind w:left="0" w:firstLine="0"/>
              <w:jc w:val="right"/>
            </w:pPr>
            <w:r>
              <w:rPr>
                <w:sz w:val="18"/>
              </w:rPr>
              <w:t>(28.4) (8.4)</w:t>
            </w:r>
          </w:p>
          <w:p w14:paraId="72D9BE39" w14:textId="77777777" w:rsidR="00572908" w:rsidRDefault="00000000">
            <w:pPr>
              <w:spacing w:before="0" w:after="0" w:line="259" w:lineRule="auto"/>
              <w:ind w:left="0" w:firstLine="0"/>
              <w:jc w:val="both"/>
            </w:pPr>
            <w:r>
              <w:rPr>
                <w:sz w:val="18"/>
              </w:rPr>
              <w:t>(17.2)</w:t>
            </w:r>
          </w:p>
        </w:tc>
      </w:tr>
      <w:tr w:rsidR="00572908" w14:paraId="10471892" w14:textId="77777777">
        <w:trPr>
          <w:trHeight w:val="630"/>
        </w:trPr>
        <w:tc>
          <w:tcPr>
            <w:tcW w:w="743" w:type="dxa"/>
            <w:tcBorders>
              <w:top w:val="single" w:sz="6" w:space="0" w:color="000000"/>
              <w:left w:val="nil"/>
              <w:bottom w:val="single" w:sz="6" w:space="0" w:color="000000"/>
              <w:right w:val="nil"/>
            </w:tcBorders>
          </w:tcPr>
          <w:p w14:paraId="5117B64B" w14:textId="77777777" w:rsidR="00572908" w:rsidRDefault="00572908">
            <w:pPr>
              <w:spacing w:before="0" w:after="160" w:line="259" w:lineRule="auto"/>
              <w:ind w:left="0" w:firstLine="0"/>
            </w:pPr>
          </w:p>
        </w:tc>
        <w:tc>
          <w:tcPr>
            <w:tcW w:w="502" w:type="dxa"/>
            <w:tcBorders>
              <w:top w:val="single" w:sz="6" w:space="0" w:color="000000"/>
              <w:left w:val="nil"/>
              <w:bottom w:val="single" w:sz="6" w:space="0" w:color="000000"/>
              <w:right w:val="nil"/>
            </w:tcBorders>
          </w:tcPr>
          <w:p w14:paraId="15B9341D" w14:textId="77777777" w:rsidR="00572908" w:rsidRDefault="00000000">
            <w:pPr>
              <w:spacing w:before="0" w:after="105" w:line="259" w:lineRule="auto"/>
              <w:ind w:left="0" w:firstLine="0"/>
              <w:jc w:val="both"/>
            </w:pPr>
            <w:r>
              <w:rPr>
                <w:sz w:val="18"/>
              </w:rPr>
              <w:t>(54.0)</w:t>
            </w:r>
          </w:p>
          <w:p w14:paraId="7D110058" w14:textId="77777777" w:rsidR="00572908" w:rsidRDefault="00000000">
            <w:pPr>
              <w:spacing w:before="0" w:after="0" w:line="259" w:lineRule="auto"/>
              <w:ind w:left="90" w:firstLine="0"/>
              <w:jc w:val="center"/>
            </w:pPr>
            <w:r>
              <w:rPr>
                <w:sz w:val="18"/>
              </w:rPr>
              <w:t>0.0</w:t>
            </w:r>
          </w:p>
        </w:tc>
      </w:tr>
      <w:tr w:rsidR="00572908" w14:paraId="7A90DC96" w14:textId="77777777">
        <w:trPr>
          <w:trHeight w:val="315"/>
        </w:trPr>
        <w:tc>
          <w:tcPr>
            <w:tcW w:w="743" w:type="dxa"/>
            <w:tcBorders>
              <w:top w:val="single" w:sz="6" w:space="0" w:color="000000"/>
              <w:left w:val="nil"/>
              <w:bottom w:val="double" w:sz="6" w:space="0" w:color="000000"/>
              <w:right w:val="nil"/>
            </w:tcBorders>
          </w:tcPr>
          <w:p w14:paraId="12866266" w14:textId="77777777" w:rsidR="00572908" w:rsidRDefault="00000000">
            <w:pPr>
              <w:spacing w:before="0" w:after="0" w:line="259" w:lineRule="auto"/>
              <w:ind w:left="25" w:firstLine="0"/>
            </w:pPr>
            <w:r>
              <w:rPr>
                <w:sz w:val="18"/>
              </w:rPr>
              <w:t>$</w:t>
            </w:r>
          </w:p>
        </w:tc>
        <w:tc>
          <w:tcPr>
            <w:tcW w:w="502" w:type="dxa"/>
            <w:tcBorders>
              <w:top w:val="single" w:sz="6" w:space="0" w:color="000000"/>
              <w:left w:val="nil"/>
              <w:bottom w:val="double" w:sz="6" w:space="0" w:color="000000"/>
              <w:right w:val="nil"/>
            </w:tcBorders>
          </w:tcPr>
          <w:p w14:paraId="48798FDD" w14:textId="77777777" w:rsidR="00572908" w:rsidRDefault="00000000">
            <w:pPr>
              <w:spacing w:before="0" w:after="0" w:line="259" w:lineRule="auto"/>
              <w:ind w:left="0" w:firstLine="0"/>
              <w:jc w:val="both"/>
            </w:pPr>
            <w:r>
              <w:rPr>
                <w:sz w:val="18"/>
              </w:rPr>
              <w:t>(54.0)</w:t>
            </w:r>
          </w:p>
        </w:tc>
      </w:tr>
    </w:tbl>
    <w:tbl>
      <w:tblPr>
        <w:tblStyle w:val="TableGrid"/>
        <w:tblpPr w:vertAnchor="text" w:tblpX="6990" w:tblpY="-78"/>
        <w:tblOverlap w:val="never"/>
        <w:tblW w:w="1185" w:type="dxa"/>
        <w:tblInd w:w="0" w:type="dxa"/>
        <w:tblCellMar>
          <w:top w:w="78" w:type="dxa"/>
          <w:left w:w="0" w:type="dxa"/>
          <w:bottom w:w="0" w:type="dxa"/>
          <w:right w:w="99" w:type="dxa"/>
        </w:tblCellMar>
        <w:tblLook w:val="04A0" w:firstRow="1" w:lastRow="0" w:firstColumn="1" w:lastColumn="0" w:noHBand="0" w:noVBand="1"/>
      </w:tblPr>
      <w:tblGrid>
        <w:gridCol w:w="681"/>
        <w:gridCol w:w="504"/>
      </w:tblGrid>
      <w:tr w:rsidR="00572908" w14:paraId="54726DC7" w14:textId="77777777">
        <w:trPr>
          <w:trHeight w:val="1185"/>
        </w:trPr>
        <w:tc>
          <w:tcPr>
            <w:tcW w:w="681" w:type="dxa"/>
            <w:tcBorders>
              <w:top w:val="single" w:sz="6" w:space="0" w:color="000000"/>
              <w:left w:val="nil"/>
              <w:bottom w:val="single" w:sz="6" w:space="0" w:color="000000"/>
              <w:right w:val="nil"/>
            </w:tcBorders>
          </w:tcPr>
          <w:p w14:paraId="226B5563" w14:textId="77777777" w:rsidR="00572908" w:rsidRDefault="00000000">
            <w:pPr>
              <w:spacing w:before="0" w:after="0" w:line="259" w:lineRule="auto"/>
              <w:ind w:left="32" w:firstLine="0"/>
            </w:pPr>
            <w:r>
              <w:rPr>
                <w:sz w:val="18"/>
              </w:rPr>
              <w:t>$</w:t>
            </w:r>
          </w:p>
        </w:tc>
        <w:tc>
          <w:tcPr>
            <w:tcW w:w="504" w:type="dxa"/>
            <w:tcBorders>
              <w:top w:val="single" w:sz="6" w:space="0" w:color="000000"/>
              <w:left w:val="nil"/>
              <w:bottom w:val="single" w:sz="6" w:space="0" w:color="000000"/>
              <w:right w:val="nil"/>
            </w:tcBorders>
          </w:tcPr>
          <w:p w14:paraId="0AB78A37" w14:textId="77777777" w:rsidR="00572908" w:rsidRDefault="00000000">
            <w:pPr>
              <w:spacing w:before="0" w:after="90" w:line="259" w:lineRule="auto"/>
              <w:ind w:left="90" w:firstLine="0"/>
            </w:pPr>
            <w:r>
              <w:rPr>
                <w:sz w:val="18"/>
              </w:rPr>
              <w:t>74.1</w:t>
            </w:r>
          </w:p>
          <w:p w14:paraId="3E3E0BE4" w14:textId="77777777" w:rsidR="00572908" w:rsidRDefault="00000000">
            <w:pPr>
              <w:spacing w:before="0" w:after="315" w:line="259" w:lineRule="auto"/>
              <w:ind w:left="90" w:firstLine="0"/>
            </w:pPr>
            <w:r>
              <w:rPr>
                <w:sz w:val="18"/>
              </w:rPr>
              <w:t>12.7</w:t>
            </w:r>
          </w:p>
          <w:p w14:paraId="6D5AEE3C" w14:textId="77777777" w:rsidR="00572908" w:rsidRDefault="00000000">
            <w:pPr>
              <w:spacing w:before="0" w:after="0" w:line="259" w:lineRule="auto"/>
              <w:ind w:left="90" w:firstLine="0"/>
            </w:pPr>
            <w:r>
              <w:rPr>
                <w:sz w:val="18"/>
              </w:rPr>
              <w:t>50.7</w:t>
            </w:r>
          </w:p>
        </w:tc>
      </w:tr>
      <w:tr w:rsidR="00572908" w14:paraId="714B7EC5" w14:textId="77777777">
        <w:trPr>
          <w:trHeight w:val="630"/>
        </w:trPr>
        <w:tc>
          <w:tcPr>
            <w:tcW w:w="681" w:type="dxa"/>
            <w:tcBorders>
              <w:top w:val="single" w:sz="6" w:space="0" w:color="000000"/>
              <w:left w:val="nil"/>
              <w:bottom w:val="single" w:sz="6" w:space="0" w:color="000000"/>
              <w:right w:val="nil"/>
            </w:tcBorders>
          </w:tcPr>
          <w:p w14:paraId="44EA6068" w14:textId="77777777" w:rsidR="00572908" w:rsidRDefault="00572908">
            <w:pPr>
              <w:spacing w:before="0" w:after="160" w:line="259" w:lineRule="auto"/>
              <w:ind w:left="0" w:firstLine="0"/>
            </w:pPr>
          </w:p>
        </w:tc>
        <w:tc>
          <w:tcPr>
            <w:tcW w:w="504" w:type="dxa"/>
            <w:tcBorders>
              <w:top w:val="single" w:sz="6" w:space="0" w:color="000000"/>
              <w:left w:val="nil"/>
              <w:bottom w:val="single" w:sz="6" w:space="0" w:color="000000"/>
              <w:right w:val="nil"/>
            </w:tcBorders>
          </w:tcPr>
          <w:p w14:paraId="6E814BF2" w14:textId="77777777" w:rsidR="00572908" w:rsidRDefault="00000000">
            <w:pPr>
              <w:spacing w:before="0" w:after="0" w:line="259" w:lineRule="auto"/>
              <w:ind w:left="0" w:firstLine="0"/>
              <w:jc w:val="right"/>
            </w:pPr>
            <w:r>
              <w:rPr>
                <w:sz w:val="18"/>
              </w:rPr>
              <w:t>137.5 2.8</w:t>
            </w:r>
          </w:p>
        </w:tc>
      </w:tr>
      <w:tr w:rsidR="00572908" w14:paraId="33CF5943" w14:textId="77777777">
        <w:trPr>
          <w:trHeight w:val="315"/>
        </w:trPr>
        <w:tc>
          <w:tcPr>
            <w:tcW w:w="681" w:type="dxa"/>
            <w:tcBorders>
              <w:top w:val="single" w:sz="6" w:space="0" w:color="000000"/>
              <w:left w:val="nil"/>
              <w:bottom w:val="double" w:sz="6" w:space="0" w:color="000000"/>
              <w:right w:val="nil"/>
            </w:tcBorders>
          </w:tcPr>
          <w:p w14:paraId="784B2F25" w14:textId="77777777" w:rsidR="00572908" w:rsidRDefault="00000000">
            <w:pPr>
              <w:spacing w:before="0" w:after="0" w:line="259" w:lineRule="auto"/>
              <w:ind w:left="32" w:firstLine="0"/>
            </w:pPr>
            <w:r>
              <w:rPr>
                <w:sz w:val="18"/>
              </w:rPr>
              <w:t>$</w:t>
            </w:r>
          </w:p>
        </w:tc>
        <w:tc>
          <w:tcPr>
            <w:tcW w:w="504" w:type="dxa"/>
            <w:tcBorders>
              <w:top w:val="single" w:sz="6" w:space="0" w:color="000000"/>
              <w:left w:val="nil"/>
              <w:bottom w:val="double" w:sz="6" w:space="0" w:color="000000"/>
              <w:right w:val="nil"/>
            </w:tcBorders>
          </w:tcPr>
          <w:p w14:paraId="775C87B6" w14:textId="77777777" w:rsidR="00572908" w:rsidRDefault="00000000">
            <w:pPr>
              <w:spacing w:before="0" w:after="0" w:line="259" w:lineRule="auto"/>
              <w:ind w:left="0" w:firstLine="0"/>
            </w:pPr>
            <w:r>
              <w:rPr>
                <w:sz w:val="18"/>
              </w:rPr>
              <w:t>140.3</w:t>
            </w:r>
          </w:p>
        </w:tc>
      </w:tr>
    </w:tbl>
    <w:tbl>
      <w:tblPr>
        <w:tblStyle w:val="TableGrid"/>
        <w:tblpPr w:vertAnchor="text" w:tblpX="4320" w:tblpY="-78"/>
        <w:tblOverlap w:val="never"/>
        <w:tblW w:w="1260" w:type="dxa"/>
        <w:tblInd w:w="0" w:type="dxa"/>
        <w:tblCellMar>
          <w:top w:w="78" w:type="dxa"/>
          <w:left w:w="0" w:type="dxa"/>
          <w:bottom w:w="0" w:type="dxa"/>
          <w:right w:w="75" w:type="dxa"/>
        </w:tblCellMar>
        <w:tblLook w:val="04A0" w:firstRow="1" w:lastRow="0" w:firstColumn="1" w:lastColumn="0" w:noHBand="0" w:noVBand="1"/>
      </w:tblPr>
      <w:tblGrid>
        <w:gridCol w:w="750"/>
        <w:gridCol w:w="510"/>
      </w:tblGrid>
      <w:tr w:rsidR="00572908" w14:paraId="1B732DF7" w14:textId="77777777">
        <w:trPr>
          <w:trHeight w:val="1185"/>
        </w:trPr>
        <w:tc>
          <w:tcPr>
            <w:tcW w:w="750" w:type="dxa"/>
            <w:tcBorders>
              <w:top w:val="single" w:sz="6" w:space="0" w:color="000000"/>
              <w:left w:val="nil"/>
              <w:bottom w:val="single" w:sz="6" w:space="0" w:color="000000"/>
              <w:right w:val="nil"/>
            </w:tcBorders>
          </w:tcPr>
          <w:p w14:paraId="34A03AD4" w14:textId="77777777" w:rsidR="00572908" w:rsidRDefault="00000000">
            <w:pPr>
              <w:spacing w:before="0" w:after="0" w:line="259" w:lineRule="auto"/>
              <w:ind w:left="31" w:firstLine="0"/>
            </w:pPr>
            <w:r>
              <w:rPr>
                <w:sz w:val="18"/>
              </w:rPr>
              <w:t>$</w:t>
            </w:r>
          </w:p>
        </w:tc>
        <w:tc>
          <w:tcPr>
            <w:tcW w:w="510" w:type="dxa"/>
            <w:tcBorders>
              <w:top w:val="single" w:sz="6" w:space="0" w:color="000000"/>
              <w:left w:val="nil"/>
              <w:bottom w:val="single" w:sz="6" w:space="0" w:color="000000"/>
              <w:right w:val="nil"/>
            </w:tcBorders>
          </w:tcPr>
          <w:p w14:paraId="01FDA88B" w14:textId="77777777" w:rsidR="00572908" w:rsidRDefault="00000000">
            <w:pPr>
              <w:spacing w:before="0" w:after="225" w:line="362" w:lineRule="auto"/>
              <w:ind w:left="0" w:firstLine="0"/>
              <w:jc w:val="right"/>
            </w:pPr>
            <w:r>
              <w:rPr>
                <w:sz w:val="18"/>
              </w:rPr>
              <w:t>(30.8) (8.7)</w:t>
            </w:r>
          </w:p>
          <w:p w14:paraId="7B378195" w14:textId="77777777" w:rsidR="00572908" w:rsidRDefault="00000000">
            <w:pPr>
              <w:spacing w:before="0" w:after="0" w:line="259" w:lineRule="auto"/>
              <w:ind w:left="0" w:firstLine="0"/>
            </w:pPr>
            <w:r>
              <w:rPr>
                <w:sz w:val="18"/>
              </w:rPr>
              <w:t>(19.0)</w:t>
            </w:r>
          </w:p>
        </w:tc>
      </w:tr>
      <w:tr w:rsidR="00572908" w14:paraId="7CE36AF0" w14:textId="77777777">
        <w:trPr>
          <w:trHeight w:val="630"/>
        </w:trPr>
        <w:tc>
          <w:tcPr>
            <w:tcW w:w="750" w:type="dxa"/>
            <w:tcBorders>
              <w:top w:val="single" w:sz="6" w:space="0" w:color="000000"/>
              <w:left w:val="nil"/>
              <w:bottom w:val="single" w:sz="6" w:space="0" w:color="000000"/>
              <w:right w:val="nil"/>
            </w:tcBorders>
          </w:tcPr>
          <w:p w14:paraId="2CB71873" w14:textId="77777777" w:rsidR="00572908" w:rsidRDefault="00572908">
            <w:pPr>
              <w:spacing w:before="0" w:after="160" w:line="259" w:lineRule="auto"/>
              <w:ind w:left="0" w:firstLine="0"/>
            </w:pPr>
          </w:p>
        </w:tc>
        <w:tc>
          <w:tcPr>
            <w:tcW w:w="510" w:type="dxa"/>
            <w:tcBorders>
              <w:top w:val="single" w:sz="6" w:space="0" w:color="000000"/>
              <w:left w:val="nil"/>
              <w:bottom w:val="single" w:sz="6" w:space="0" w:color="000000"/>
              <w:right w:val="nil"/>
            </w:tcBorders>
          </w:tcPr>
          <w:p w14:paraId="0731C4B4" w14:textId="77777777" w:rsidR="00572908" w:rsidRDefault="00000000">
            <w:pPr>
              <w:spacing w:before="0" w:after="105" w:line="259" w:lineRule="auto"/>
              <w:ind w:left="0" w:firstLine="0"/>
            </w:pPr>
            <w:r>
              <w:rPr>
                <w:sz w:val="18"/>
              </w:rPr>
              <w:t>(58.5)</w:t>
            </w:r>
          </w:p>
          <w:p w14:paraId="1B53E776" w14:textId="77777777" w:rsidR="00572908" w:rsidRDefault="00000000">
            <w:pPr>
              <w:spacing w:before="0" w:after="0" w:line="259" w:lineRule="auto"/>
              <w:ind w:left="90" w:firstLine="0"/>
              <w:jc w:val="center"/>
            </w:pPr>
            <w:r>
              <w:rPr>
                <w:sz w:val="18"/>
              </w:rPr>
              <w:t>0.0</w:t>
            </w:r>
          </w:p>
        </w:tc>
      </w:tr>
      <w:tr w:rsidR="00572908" w14:paraId="51551E48" w14:textId="77777777">
        <w:trPr>
          <w:trHeight w:val="315"/>
        </w:trPr>
        <w:tc>
          <w:tcPr>
            <w:tcW w:w="750" w:type="dxa"/>
            <w:tcBorders>
              <w:top w:val="single" w:sz="6" w:space="0" w:color="000000"/>
              <w:left w:val="nil"/>
              <w:bottom w:val="double" w:sz="6" w:space="0" w:color="000000"/>
              <w:right w:val="nil"/>
            </w:tcBorders>
          </w:tcPr>
          <w:p w14:paraId="3B8A678F" w14:textId="77777777" w:rsidR="00572908" w:rsidRDefault="00000000">
            <w:pPr>
              <w:spacing w:before="0" w:after="0" w:line="259" w:lineRule="auto"/>
              <w:ind w:left="31" w:firstLine="0"/>
            </w:pPr>
            <w:r>
              <w:rPr>
                <w:sz w:val="18"/>
              </w:rPr>
              <w:t>$</w:t>
            </w:r>
          </w:p>
        </w:tc>
        <w:tc>
          <w:tcPr>
            <w:tcW w:w="510" w:type="dxa"/>
            <w:tcBorders>
              <w:top w:val="single" w:sz="6" w:space="0" w:color="000000"/>
              <w:left w:val="nil"/>
              <w:bottom w:val="double" w:sz="6" w:space="0" w:color="000000"/>
              <w:right w:val="nil"/>
            </w:tcBorders>
          </w:tcPr>
          <w:p w14:paraId="47B3A1DB" w14:textId="77777777" w:rsidR="00572908" w:rsidRDefault="00000000">
            <w:pPr>
              <w:spacing w:before="0" w:after="0" w:line="259" w:lineRule="auto"/>
              <w:ind w:left="0" w:firstLine="0"/>
            </w:pPr>
            <w:r>
              <w:rPr>
                <w:sz w:val="18"/>
              </w:rPr>
              <w:t>(58.5)</w:t>
            </w:r>
          </w:p>
        </w:tc>
      </w:tr>
    </w:tbl>
    <w:tbl>
      <w:tblPr>
        <w:tblStyle w:val="TableGrid"/>
        <w:tblpPr w:vertAnchor="text" w:tblpX="3030" w:tblpY="-78"/>
        <w:tblOverlap w:val="never"/>
        <w:tblW w:w="1185" w:type="dxa"/>
        <w:tblInd w:w="0" w:type="dxa"/>
        <w:tblCellMar>
          <w:top w:w="78" w:type="dxa"/>
          <w:left w:w="0" w:type="dxa"/>
          <w:bottom w:w="0" w:type="dxa"/>
          <w:right w:w="107" w:type="dxa"/>
        </w:tblCellMar>
        <w:tblLook w:val="04A0" w:firstRow="1" w:lastRow="0" w:firstColumn="1" w:lastColumn="0" w:noHBand="0" w:noVBand="1"/>
      </w:tblPr>
      <w:tblGrid>
        <w:gridCol w:w="673"/>
        <w:gridCol w:w="512"/>
      </w:tblGrid>
      <w:tr w:rsidR="00572908" w14:paraId="6043FB10" w14:textId="77777777">
        <w:trPr>
          <w:trHeight w:val="1185"/>
        </w:trPr>
        <w:tc>
          <w:tcPr>
            <w:tcW w:w="673" w:type="dxa"/>
            <w:tcBorders>
              <w:top w:val="single" w:sz="6" w:space="0" w:color="000000"/>
              <w:left w:val="nil"/>
              <w:bottom w:val="single" w:sz="6" w:space="0" w:color="000000"/>
              <w:right w:val="nil"/>
            </w:tcBorders>
          </w:tcPr>
          <w:p w14:paraId="4977942F" w14:textId="77777777" w:rsidR="00572908" w:rsidRDefault="00000000">
            <w:pPr>
              <w:spacing w:before="0" w:after="0" w:line="259" w:lineRule="auto"/>
              <w:ind w:left="24" w:firstLine="0"/>
            </w:pPr>
            <w:r>
              <w:rPr>
                <w:sz w:val="18"/>
              </w:rPr>
              <w:t>$</w:t>
            </w:r>
          </w:p>
        </w:tc>
        <w:tc>
          <w:tcPr>
            <w:tcW w:w="512" w:type="dxa"/>
            <w:tcBorders>
              <w:top w:val="single" w:sz="6" w:space="0" w:color="000000"/>
              <w:left w:val="nil"/>
              <w:bottom w:val="single" w:sz="6" w:space="0" w:color="000000"/>
              <w:right w:val="nil"/>
            </w:tcBorders>
          </w:tcPr>
          <w:p w14:paraId="0B7CBBB9" w14:textId="77777777" w:rsidR="00572908" w:rsidRDefault="00000000">
            <w:pPr>
              <w:spacing w:before="0" w:after="90" w:line="259" w:lineRule="auto"/>
              <w:ind w:left="90" w:firstLine="0"/>
            </w:pPr>
            <w:r>
              <w:rPr>
                <w:sz w:val="18"/>
              </w:rPr>
              <w:t>74.1</w:t>
            </w:r>
          </w:p>
          <w:p w14:paraId="4B3A6A38" w14:textId="77777777" w:rsidR="00572908" w:rsidRDefault="00000000">
            <w:pPr>
              <w:spacing w:before="0" w:after="315" w:line="259" w:lineRule="auto"/>
              <w:ind w:left="90" w:firstLine="0"/>
            </w:pPr>
            <w:r>
              <w:rPr>
                <w:sz w:val="18"/>
              </w:rPr>
              <w:t>12.7</w:t>
            </w:r>
          </w:p>
          <w:p w14:paraId="1B09C129" w14:textId="77777777" w:rsidR="00572908" w:rsidRDefault="00000000">
            <w:pPr>
              <w:spacing w:before="0" w:after="0" w:line="259" w:lineRule="auto"/>
              <w:ind w:left="90" w:firstLine="0"/>
            </w:pPr>
            <w:r>
              <w:rPr>
                <w:sz w:val="18"/>
              </w:rPr>
              <w:t>50.7</w:t>
            </w:r>
          </w:p>
        </w:tc>
      </w:tr>
      <w:tr w:rsidR="00572908" w14:paraId="7B280DDD" w14:textId="77777777">
        <w:trPr>
          <w:trHeight w:val="630"/>
        </w:trPr>
        <w:tc>
          <w:tcPr>
            <w:tcW w:w="673" w:type="dxa"/>
            <w:tcBorders>
              <w:top w:val="single" w:sz="6" w:space="0" w:color="000000"/>
              <w:left w:val="nil"/>
              <w:bottom w:val="single" w:sz="6" w:space="0" w:color="000000"/>
              <w:right w:val="nil"/>
            </w:tcBorders>
          </w:tcPr>
          <w:p w14:paraId="2B03855B" w14:textId="77777777" w:rsidR="00572908" w:rsidRDefault="00572908">
            <w:pPr>
              <w:spacing w:before="0" w:after="160" w:line="259" w:lineRule="auto"/>
              <w:ind w:left="0" w:firstLine="0"/>
            </w:pPr>
          </w:p>
        </w:tc>
        <w:tc>
          <w:tcPr>
            <w:tcW w:w="512" w:type="dxa"/>
            <w:tcBorders>
              <w:top w:val="single" w:sz="6" w:space="0" w:color="000000"/>
              <w:left w:val="nil"/>
              <w:bottom w:val="single" w:sz="6" w:space="0" w:color="000000"/>
              <w:right w:val="nil"/>
            </w:tcBorders>
          </w:tcPr>
          <w:p w14:paraId="411FC728" w14:textId="77777777" w:rsidR="00572908" w:rsidRDefault="00000000">
            <w:pPr>
              <w:spacing w:before="0" w:after="0" w:line="259" w:lineRule="auto"/>
              <w:ind w:left="0" w:firstLine="0"/>
              <w:jc w:val="right"/>
            </w:pPr>
            <w:r>
              <w:rPr>
                <w:sz w:val="18"/>
              </w:rPr>
              <w:t>137.5 2.8</w:t>
            </w:r>
          </w:p>
        </w:tc>
      </w:tr>
      <w:tr w:rsidR="00572908" w14:paraId="025A1A23" w14:textId="77777777">
        <w:trPr>
          <w:trHeight w:val="315"/>
        </w:trPr>
        <w:tc>
          <w:tcPr>
            <w:tcW w:w="673" w:type="dxa"/>
            <w:tcBorders>
              <w:top w:val="single" w:sz="6" w:space="0" w:color="000000"/>
              <w:left w:val="nil"/>
              <w:bottom w:val="double" w:sz="6" w:space="0" w:color="000000"/>
              <w:right w:val="nil"/>
            </w:tcBorders>
          </w:tcPr>
          <w:p w14:paraId="4AA8CA4D" w14:textId="77777777" w:rsidR="00572908" w:rsidRDefault="00000000">
            <w:pPr>
              <w:spacing w:before="0" w:after="0" w:line="259" w:lineRule="auto"/>
              <w:ind w:left="24" w:firstLine="0"/>
            </w:pPr>
            <w:r>
              <w:rPr>
                <w:sz w:val="18"/>
              </w:rPr>
              <w:t>$</w:t>
            </w:r>
          </w:p>
        </w:tc>
        <w:tc>
          <w:tcPr>
            <w:tcW w:w="512" w:type="dxa"/>
            <w:tcBorders>
              <w:top w:val="single" w:sz="6" w:space="0" w:color="000000"/>
              <w:left w:val="nil"/>
              <w:bottom w:val="double" w:sz="6" w:space="0" w:color="000000"/>
              <w:right w:val="nil"/>
            </w:tcBorders>
          </w:tcPr>
          <w:p w14:paraId="4865BEEB" w14:textId="77777777" w:rsidR="00572908" w:rsidRDefault="00000000">
            <w:pPr>
              <w:spacing w:before="0" w:after="0" w:line="259" w:lineRule="auto"/>
              <w:ind w:left="0" w:firstLine="0"/>
            </w:pPr>
            <w:r>
              <w:rPr>
                <w:sz w:val="18"/>
              </w:rPr>
              <w:t>140.3</w:t>
            </w:r>
          </w:p>
        </w:tc>
      </w:tr>
    </w:tbl>
    <w:p w14:paraId="55A95F3F" w14:textId="77777777" w:rsidR="00572908" w:rsidRDefault="00000000">
      <w:pPr>
        <w:tabs>
          <w:tab w:val="center" w:pos="8119"/>
          <w:tab w:val="right" w:pos="10859"/>
        </w:tabs>
        <w:spacing w:after="114" w:line="261" w:lineRule="auto"/>
        <w:ind w:left="0" w:firstLine="0"/>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7524F57F" wp14:editId="25EAFAE1">
                <wp:simplePos x="0" y="0"/>
                <wp:positionH relativeFrom="column">
                  <wp:posOffset>3609975</wp:posOffset>
                </wp:positionH>
                <wp:positionV relativeFrom="paragraph">
                  <wp:posOffset>-54436</wp:posOffset>
                </wp:positionV>
                <wp:extent cx="762000" cy="9525"/>
                <wp:effectExtent l="0" t="0" r="0" b="0"/>
                <wp:wrapSquare wrapText="bothSides"/>
                <wp:docPr id="108505" name="Group 108505"/>
                <wp:cNvGraphicFramePr/>
                <a:graphic xmlns:a="http://schemas.openxmlformats.org/drawingml/2006/main">
                  <a:graphicData uri="http://schemas.microsoft.com/office/word/2010/wordprocessingGroup">
                    <wpg:wgp>
                      <wpg:cNvGrpSpPr/>
                      <wpg:grpSpPr>
                        <a:xfrm>
                          <a:off x="0" y="0"/>
                          <a:ext cx="762000" cy="9525"/>
                          <a:chOff x="0" y="0"/>
                          <a:chExt cx="762000" cy="9525"/>
                        </a:xfrm>
                      </wpg:grpSpPr>
                      <wps:wsp>
                        <wps:cNvPr id="122255" name="Shape 122255"/>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56" name="Shape 122256"/>
                        <wps:cNvSpPr/>
                        <wps:spPr>
                          <a:xfrm>
                            <a:off x="95250" y="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57" name="Shape 122257"/>
                        <wps:cNvSpPr/>
                        <wps:spPr>
                          <a:xfrm>
                            <a:off x="695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8505" style="width:60pt;height:0.75pt;position:absolute;mso-position-horizontal-relative:text;mso-position-horizontal:absolute;margin-left:284.25pt;mso-position-vertical-relative:text;margin-top:-4.28638pt;" coordsize="7620,95">
                <v:shape id="Shape 122258" style="position:absolute;width:952;height:95;left:0;top:0;" coordsize="95250,9525" path="m0,0l95250,0l95250,9525l0,9525l0,0">
                  <v:stroke weight="0pt" endcap="flat" joinstyle="miter" miterlimit="10" on="false" color="#000000" opacity="0"/>
                  <v:fill on="true" color="#000000"/>
                </v:shape>
                <v:shape id="Shape 122259" style="position:absolute;width:6000;height:95;left:952;top:0;" coordsize="600075,9525" path="m0,0l600075,0l600075,9525l0,9525l0,0">
                  <v:stroke weight="0pt" endcap="flat" joinstyle="miter" miterlimit="10" on="false" color="#000000" opacity="0"/>
                  <v:fill on="true" color="#000000"/>
                </v:shape>
                <v:shape id="Shape 122260" style="position:absolute;width:666;height:95;left:6953;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42A75963" wp14:editId="291D0807">
                <wp:simplePos x="0" y="0"/>
                <wp:positionH relativeFrom="column">
                  <wp:posOffset>6134100</wp:posOffset>
                </wp:positionH>
                <wp:positionV relativeFrom="paragraph">
                  <wp:posOffset>-54436</wp:posOffset>
                </wp:positionV>
                <wp:extent cx="762000" cy="9525"/>
                <wp:effectExtent l="0" t="0" r="0" b="0"/>
                <wp:wrapSquare wrapText="bothSides"/>
                <wp:docPr id="108506" name="Group 108506"/>
                <wp:cNvGraphicFramePr/>
                <a:graphic xmlns:a="http://schemas.openxmlformats.org/drawingml/2006/main">
                  <a:graphicData uri="http://schemas.microsoft.com/office/word/2010/wordprocessingGroup">
                    <wpg:wgp>
                      <wpg:cNvGrpSpPr/>
                      <wpg:grpSpPr>
                        <a:xfrm>
                          <a:off x="0" y="0"/>
                          <a:ext cx="762000" cy="9525"/>
                          <a:chOff x="0" y="0"/>
                          <a:chExt cx="762000" cy="9525"/>
                        </a:xfrm>
                      </wpg:grpSpPr>
                      <wps:wsp>
                        <wps:cNvPr id="122261" name="Shape 122261"/>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62" name="Shape 122262"/>
                        <wps:cNvSpPr/>
                        <wps:spPr>
                          <a:xfrm>
                            <a:off x="95250" y="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63" name="Shape 122263"/>
                        <wps:cNvSpPr/>
                        <wps:spPr>
                          <a:xfrm>
                            <a:off x="695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8506" style="width:60pt;height:0.75pt;position:absolute;mso-position-horizontal-relative:text;mso-position-horizontal:absolute;margin-left:483pt;mso-position-vertical-relative:text;margin-top:-4.28638pt;" coordsize="7620,95">
                <v:shape id="Shape 122264" style="position:absolute;width:952;height:95;left:0;top:0;" coordsize="95250,9525" path="m0,0l95250,0l95250,9525l0,9525l0,0">
                  <v:stroke weight="0pt" endcap="flat" joinstyle="miter" miterlimit="10" on="false" color="#000000" opacity="0"/>
                  <v:fill on="true" color="#000000"/>
                </v:shape>
                <v:shape id="Shape 122265" style="position:absolute;width:6000;height:95;left:952;top:0;" coordsize="600075,9525" path="m0,0l600075,0l600075,9525l0,9525l0,0">
                  <v:stroke weight="0pt" endcap="flat" joinstyle="miter" miterlimit="10" on="false" color="#000000" opacity="0"/>
                  <v:fill on="true" color="#000000"/>
                </v:shape>
                <v:shape id="Shape 122266" style="position:absolute;width:666;height:95;left:6953;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59C9BEF2" wp14:editId="2BAF31EB">
                <wp:simplePos x="0" y="0"/>
                <wp:positionH relativeFrom="column">
                  <wp:posOffset>3609975</wp:posOffset>
                </wp:positionH>
                <wp:positionV relativeFrom="paragraph">
                  <wp:posOffset>698038</wp:posOffset>
                </wp:positionV>
                <wp:extent cx="762000" cy="9525"/>
                <wp:effectExtent l="0" t="0" r="0" b="0"/>
                <wp:wrapSquare wrapText="bothSides"/>
                <wp:docPr id="108509" name="Group 108509"/>
                <wp:cNvGraphicFramePr/>
                <a:graphic xmlns:a="http://schemas.openxmlformats.org/drawingml/2006/main">
                  <a:graphicData uri="http://schemas.microsoft.com/office/word/2010/wordprocessingGroup">
                    <wpg:wgp>
                      <wpg:cNvGrpSpPr/>
                      <wpg:grpSpPr>
                        <a:xfrm>
                          <a:off x="0" y="0"/>
                          <a:ext cx="762000" cy="9525"/>
                          <a:chOff x="0" y="0"/>
                          <a:chExt cx="762000" cy="9525"/>
                        </a:xfrm>
                      </wpg:grpSpPr>
                      <wps:wsp>
                        <wps:cNvPr id="122267" name="Shape 122267"/>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68" name="Shape 122268"/>
                        <wps:cNvSpPr/>
                        <wps:spPr>
                          <a:xfrm>
                            <a:off x="95250" y="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69" name="Shape 122269"/>
                        <wps:cNvSpPr/>
                        <wps:spPr>
                          <a:xfrm>
                            <a:off x="695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8509" style="width:60pt;height:0.75pt;position:absolute;mso-position-horizontal-relative:text;mso-position-horizontal:absolute;margin-left:284.25pt;mso-position-vertical-relative:text;margin-top:54.9636pt;" coordsize="7620,95">
                <v:shape id="Shape 122270" style="position:absolute;width:952;height:95;left:0;top:0;" coordsize="95250,9525" path="m0,0l95250,0l95250,9525l0,9525l0,0">
                  <v:stroke weight="0pt" endcap="flat" joinstyle="miter" miterlimit="10" on="false" color="#000000" opacity="0"/>
                  <v:fill on="true" color="#000000"/>
                </v:shape>
                <v:shape id="Shape 122271" style="position:absolute;width:6000;height:95;left:952;top:0;" coordsize="600075,9525" path="m0,0l600075,0l600075,9525l0,9525l0,0">
                  <v:stroke weight="0pt" endcap="flat" joinstyle="miter" miterlimit="10" on="false" color="#000000" opacity="0"/>
                  <v:fill on="true" color="#000000"/>
                </v:shape>
                <v:shape id="Shape 122272" style="position:absolute;width:666;height:95;left:6953;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7B1ABC57" wp14:editId="4BB849BE">
                <wp:simplePos x="0" y="0"/>
                <wp:positionH relativeFrom="column">
                  <wp:posOffset>6134100</wp:posOffset>
                </wp:positionH>
                <wp:positionV relativeFrom="paragraph">
                  <wp:posOffset>698038</wp:posOffset>
                </wp:positionV>
                <wp:extent cx="762000" cy="9525"/>
                <wp:effectExtent l="0" t="0" r="0" b="0"/>
                <wp:wrapSquare wrapText="bothSides"/>
                <wp:docPr id="108513" name="Group 108513"/>
                <wp:cNvGraphicFramePr/>
                <a:graphic xmlns:a="http://schemas.openxmlformats.org/drawingml/2006/main">
                  <a:graphicData uri="http://schemas.microsoft.com/office/word/2010/wordprocessingGroup">
                    <wpg:wgp>
                      <wpg:cNvGrpSpPr/>
                      <wpg:grpSpPr>
                        <a:xfrm>
                          <a:off x="0" y="0"/>
                          <a:ext cx="762000" cy="9525"/>
                          <a:chOff x="0" y="0"/>
                          <a:chExt cx="762000" cy="9525"/>
                        </a:xfrm>
                      </wpg:grpSpPr>
                      <wps:wsp>
                        <wps:cNvPr id="122273" name="Shape 122273"/>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74" name="Shape 122274"/>
                        <wps:cNvSpPr/>
                        <wps:spPr>
                          <a:xfrm>
                            <a:off x="95250" y="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75" name="Shape 122275"/>
                        <wps:cNvSpPr/>
                        <wps:spPr>
                          <a:xfrm>
                            <a:off x="695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8513" style="width:60pt;height:0.75pt;position:absolute;mso-position-horizontal-relative:text;mso-position-horizontal:absolute;margin-left:483pt;mso-position-vertical-relative:text;margin-top:54.9636pt;" coordsize="7620,95">
                <v:shape id="Shape 122276" style="position:absolute;width:952;height:95;left:0;top:0;" coordsize="95250,9525" path="m0,0l95250,0l95250,9525l0,9525l0,0">
                  <v:stroke weight="0pt" endcap="flat" joinstyle="miter" miterlimit="10" on="false" color="#000000" opacity="0"/>
                  <v:fill on="true" color="#000000"/>
                </v:shape>
                <v:shape id="Shape 122277" style="position:absolute;width:6000;height:95;left:952;top:0;" coordsize="600075,9525" path="m0,0l600075,0l600075,9525l0,9525l0,0">
                  <v:stroke weight="0pt" endcap="flat" joinstyle="miter" miterlimit="10" on="false" color="#000000" opacity="0"/>
                  <v:fill on="true" color="#000000"/>
                </v:shape>
                <v:shape id="Shape 122278" style="position:absolute;width:666;height:95;left:6953;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2816" behindDoc="0" locked="0" layoutInCell="1" allowOverlap="1" wp14:anchorId="77F1ECD7" wp14:editId="1717E6C0">
                <wp:simplePos x="0" y="0"/>
                <wp:positionH relativeFrom="column">
                  <wp:posOffset>3609975</wp:posOffset>
                </wp:positionH>
                <wp:positionV relativeFrom="paragraph">
                  <wp:posOffset>961687</wp:posOffset>
                </wp:positionV>
                <wp:extent cx="762000" cy="355476"/>
                <wp:effectExtent l="0" t="0" r="0" b="0"/>
                <wp:wrapSquare wrapText="bothSides"/>
                <wp:docPr id="108516" name="Group 108516"/>
                <wp:cNvGraphicFramePr/>
                <a:graphic xmlns:a="http://schemas.openxmlformats.org/drawingml/2006/main">
                  <a:graphicData uri="http://schemas.microsoft.com/office/word/2010/wordprocessingGroup">
                    <wpg:wgp>
                      <wpg:cNvGrpSpPr/>
                      <wpg:grpSpPr>
                        <a:xfrm>
                          <a:off x="0" y="0"/>
                          <a:ext cx="762000" cy="355476"/>
                          <a:chOff x="0" y="0"/>
                          <a:chExt cx="762000" cy="355476"/>
                        </a:xfrm>
                      </wpg:grpSpPr>
                      <wps:wsp>
                        <wps:cNvPr id="122279" name="Shape 122279"/>
                        <wps:cNvSpPr/>
                        <wps:spPr>
                          <a:xfrm>
                            <a:off x="0" y="136401"/>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80" name="Shape 122280"/>
                        <wps:cNvSpPr/>
                        <wps:spPr>
                          <a:xfrm>
                            <a:off x="95250" y="136401"/>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81" name="Shape 122281"/>
                        <wps:cNvSpPr/>
                        <wps:spPr>
                          <a:xfrm>
                            <a:off x="695325" y="1364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82" name="Shape 122282"/>
                        <wps:cNvSpPr/>
                        <wps:spPr>
                          <a:xfrm>
                            <a:off x="0" y="326901"/>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83" name="Shape 122283"/>
                        <wps:cNvSpPr/>
                        <wps:spPr>
                          <a:xfrm>
                            <a:off x="0" y="345951"/>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84" name="Shape 122284"/>
                        <wps:cNvSpPr/>
                        <wps:spPr>
                          <a:xfrm>
                            <a:off x="95250" y="326901"/>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85" name="Shape 122285"/>
                        <wps:cNvSpPr/>
                        <wps:spPr>
                          <a:xfrm>
                            <a:off x="95250" y="345951"/>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86" name="Shape 122286"/>
                        <wps:cNvSpPr/>
                        <wps:spPr>
                          <a:xfrm>
                            <a:off x="695325" y="3269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87" name="Shape 122287"/>
                        <wps:cNvSpPr/>
                        <wps:spPr>
                          <a:xfrm>
                            <a:off x="695325" y="3459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7" name="Rectangle 5507"/>
                        <wps:cNvSpPr/>
                        <wps:spPr>
                          <a:xfrm>
                            <a:off x="551259" y="0"/>
                            <a:ext cx="190024" cy="138295"/>
                          </a:xfrm>
                          <a:prstGeom prst="rect">
                            <a:avLst/>
                          </a:prstGeom>
                          <a:ln>
                            <a:noFill/>
                          </a:ln>
                        </wps:spPr>
                        <wps:txbx>
                          <w:txbxContent>
                            <w:p w14:paraId="53657001" w14:textId="77777777" w:rsidR="00572908" w:rsidRDefault="00000000">
                              <w:pPr>
                                <w:spacing w:before="0" w:after="160" w:line="259" w:lineRule="auto"/>
                                <w:ind w:left="0" w:firstLine="0"/>
                              </w:pPr>
                              <w:r>
                                <w:rPr>
                                  <w:sz w:val="18"/>
                                </w:rPr>
                                <w:t>2.8</w:t>
                              </w:r>
                            </w:p>
                          </w:txbxContent>
                        </wps:txbx>
                        <wps:bodyPr horzOverflow="overflow" vert="horz" lIns="0" tIns="0" rIns="0" bIns="0" rtlCol="0">
                          <a:noAutofit/>
                        </wps:bodyPr>
                      </wps:wsp>
                      <wps:wsp>
                        <wps:cNvPr id="5520" name="Rectangle 5520"/>
                        <wps:cNvSpPr/>
                        <wps:spPr>
                          <a:xfrm>
                            <a:off x="19943" y="190500"/>
                            <a:ext cx="76010" cy="138295"/>
                          </a:xfrm>
                          <a:prstGeom prst="rect">
                            <a:avLst/>
                          </a:prstGeom>
                          <a:ln>
                            <a:noFill/>
                          </a:ln>
                        </wps:spPr>
                        <wps:txbx>
                          <w:txbxContent>
                            <w:p w14:paraId="4C6A3DD2"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5521" name="Rectangle 5521"/>
                        <wps:cNvSpPr/>
                        <wps:spPr>
                          <a:xfrm>
                            <a:off x="494109" y="190500"/>
                            <a:ext cx="266033" cy="138295"/>
                          </a:xfrm>
                          <a:prstGeom prst="rect">
                            <a:avLst/>
                          </a:prstGeom>
                          <a:ln>
                            <a:noFill/>
                          </a:ln>
                        </wps:spPr>
                        <wps:txbx>
                          <w:txbxContent>
                            <w:p w14:paraId="7E4F03BA" w14:textId="77777777" w:rsidR="00572908" w:rsidRDefault="00000000">
                              <w:pPr>
                                <w:spacing w:before="0" w:after="160" w:line="259" w:lineRule="auto"/>
                                <w:ind w:left="0" w:firstLine="0"/>
                              </w:pPr>
                              <w:r>
                                <w:rPr>
                                  <w:sz w:val="18"/>
                                </w:rPr>
                                <w:t>81.8</w:t>
                              </w:r>
                            </w:p>
                          </w:txbxContent>
                        </wps:txbx>
                        <wps:bodyPr horzOverflow="overflow" vert="horz" lIns="0" tIns="0" rIns="0" bIns="0" rtlCol="0">
                          <a:noAutofit/>
                        </wps:bodyPr>
                      </wps:wsp>
                    </wpg:wgp>
                  </a:graphicData>
                </a:graphic>
              </wp:anchor>
            </w:drawing>
          </mc:Choice>
          <mc:Fallback xmlns:a="http://schemas.openxmlformats.org/drawingml/2006/main">
            <w:pict>
              <v:group id="Group 108516" style="width:60pt;height:27.9902pt;position:absolute;mso-position-horizontal-relative:text;mso-position-horizontal:absolute;margin-left:284.25pt;mso-position-vertical-relative:text;margin-top:75.7234pt;" coordsize="7620,3554">
                <v:shape id="Shape 122288" style="position:absolute;width:952;height:95;left:0;top:1364;" coordsize="95250,9525" path="m0,0l95250,0l95250,9525l0,9525l0,0">
                  <v:stroke weight="0pt" endcap="flat" joinstyle="miter" miterlimit="10" on="false" color="#000000" opacity="0"/>
                  <v:fill on="true" color="#000000"/>
                </v:shape>
                <v:shape id="Shape 122289" style="position:absolute;width:6000;height:95;left:952;top:1364;" coordsize="600075,9525" path="m0,0l600075,0l600075,9525l0,9525l0,0">
                  <v:stroke weight="0pt" endcap="flat" joinstyle="miter" miterlimit="10" on="false" color="#000000" opacity="0"/>
                  <v:fill on="true" color="#000000"/>
                </v:shape>
                <v:shape id="Shape 122290" style="position:absolute;width:666;height:95;left:6953;top:1364;" coordsize="66675,9525" path="m0,0l66675,0l66675,9525l0,9525l0,0">
                  <v:stroke weight="0pt" endcap="flat" joinstyle="miter" miterlimit="10" on="false" color="#000000" opacity="0"/>
                  <v:fill on="true" color="#000000"/>
                </v:shape>
                <v:shape id="Shape 122291" style="position:absolute;width:952;height:95;left:0;top:3269;" coordsize="95250,9525" path="m0,0l95250,0l95250,9525l0,9525l0,0">
                  <v:stroke weight="0pt" endcap="flat" joinstyle="miter" miterlimit="10" on="false" color="#000000" opacity="0"/>
                  <v:fill on="true" color="#000000"/>
                </v:shape>
                <v:shape id="Shape 122292" style="position:absolute;width:952;height:95;left:0;top:3459;" coordsize="95250,9525" path="m0,0l95250,0l95250,9525l0,9525l0,0">
                  <v:stroke weight="0pt" endcap="flat" joinstyle="miter" miterlimit="10" on="false" color="#000000" opacity="0"/>
                  <v:fill on="true" color="#000000"/>
                </v:shape>
                <v:shape id="Shape 122293" style="position:absolute;width:6000;height:95;left:952;top:3269;" coordsize="600075,9525" path="m0,0l600075,0l600075,9525l0,9525l0,0">
                  <v:stroke weight="0pt" endcap="flat" joinstyle="miter" miterlimit="10" on="false" color="#000000" opacity="0"/>
                  <v:fill on="true" color="#000000"/>
                </v:shape>
                <v:shape id="Shape 122294" style="position:absolute;width:6000;height:95;left:952;top:3459;" coordsize="600075,9525" path="m0,0l600075,0l600075,9525l0,9525l0,0">
                  <v:stroke weight="0pt" endcap="flat" joinstyle="miter" miterlimit="10" on="false" color="#000000" opacity="0"/>
                  <v:fill on="true" color="#000000"/>
                </v:shape>
                <v:shape id="Shape 122295" style="position:absolute;width:666;height:95;left:6953;top:3269;" coordsize="66675,9525" path="m0,0l66675,0l66675,9525l0,9525l0,0">
                  <v:stroke weight="0pt" endcap="flat" joinstyle="miter" miterlimit="10" on="false" color="#000000" opacity="0"/>
                  <v:fill on="true" color="#000000"/>
                </v:shape>
                <v:shape id="Shape 122296" style="position:absolute;width:666;height:95;left:6953;top:3459;" coordsize="66675,9525" path="m0,0l66675,0l66675,9525l0,9525l0,0">
                  <v:stroke weight="0pt" endcap="flat" joinstyle="miter" miterlimit="10" on="false" color="#000000" opacity="0"/>
                  <v:fill on="true" color="#000000"/>
                </v:shape>
                <v:rect id="Rectangle 5507" style="position:absolute;width:1900;height:1382;left:5512;top:0;" filled="f" stroked="f">
                  <v:textbox inset="0,0,0,0">
                    <w:txbxContent>
                      <w:p>
                        <w:pPr>
                          <w:spacing w:before="0" w:after="160" w:line="259" w:lineRule="auto"/>
                          <w:ind w:left="0" w:firstLine="0"/>
                        </w:pPr>
                        <w:r>
                          <w:rPr>
                            <w:sz w:val="18"/>
                          </w:rPr>
                          <w:t xml:space="preserve">2.8</w:t>
                        </w:r>
                      </w:p>
                    </w:txbxContent>
                  </v:textbox>
                </v:rect>
                <v:rect id="Rectangle 5520" style="position:absolute;width:760;height:1382;left:199;top:1905;" filled="f" stroked="f">
                  <v:textbox inset="0,0,0,0">
                    <w:txbxContent>
                      <w:p>
                        <w:pPr>
                          <w:spacing w:before="0" w:after="160" w:line="259" w:lineRule="auto"/>
                          <w:ind w:left="0" w:firstLine="0"/>
                        </w:pPr>
                        <w:r>
                          <w:rPr>
                            <w:sz w:val="18"/>
                          </w:rPr>
                          <w:t xml:space="preserve">$</w:t>
                        </w:r>
                      </w:p>
                    </w:txbxContent>
                  </v:textbox>
                </v:rect>
                <v:rect id="Rectangle 5521" style="position:absolute;width:2660;height:1382;left:4941;top:1905;" filled="f" stroked="f">
                  <v:textbox inset="0,0,0,0">
                    <w:txbxContent>
                      <w:p>
                        <w:pPr>
                          <w:spacing w:before="0" w:after="160" w:line="259" w:lineRule="auto"/>
                          <w:ind w:left="0" w:firstLine="0"/>
                        </w:pPr>
                        <w:r>
                          <w:rPr>
                            <w:sz w:val="18"/>
                          </w:rPr>
                          <w:t xml:space="preserve">81.8</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3840" behindDoc="0" locked="0" layoutInCell="1" allowOverlap="1" wp14:anchorId="0AFC03EF" wp14:editId="012F9370">
                <wp:simplePos x="0" y="0"/>
                <wp:positionH relativeFrom="column">
                  <wp:posOffset>6134100</wp:posOffset>
                </wp:positionH>
                <wp:positionV relativeFrom="paragraph">
                  <wp:posOffset>961687</wp:posOffset>
                </wp:positionV>
                <wp:extent cx="762000" cy="355476"/>
                <wp:effectExtent l="0" t="0" r="0" b="0"/>
                <wp:wrapSquare wrapText="bothSides"/>
                <wp:docPr id="108518" name="Group 108518"/>
                <wp:cNvGraphicFramePr/>
                <a:graphic xmlns:a="http://schemas.openxmlformats.org/drawingml/2006/main">
                  <a:graphicData uri="http://schemas.microsoft.com/office/word/2010/wordprocessingGroup">
                    <wpg:wgp>
                      <wpg:cNvGrpSpPr/>
                      <wpg:grpSpPr>
                        <a:xfrm>
                          <a:off x="0" y="0"/>
                          <a:ext cx="762000" cy="355476"/>
                          <a:chOff x="0" y="0"/>
                          <a:chExt cx="762000" cy="355476"/>
                        </a:xfrm>
                      </wpg:grpSpPr>
                      <wps:wsp>
                        <wps:cNvPr id="122297" name="Shape 122297"/>
                        <wps:cNvSpPr/>
                        <wps:spPr>
                          <a:xfrm>
                            <a:off x="0" y="136401"/>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98" name="Shape 122298"/>
                        <wps:cNvSpPr/>
                        <wps:spPr>
                          <a:xfrm>
                            <a:off x="95250" y="136401"/>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99" name="Shape 122299"/>
                        <wps:cNvSpPr/>
                        <wps:spPr>
                          <a:xfrm>
                            <a:off x="695325" y="1364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00" name="Shape 122300"/>
                        <wps:cNvSpPr/>
                        <wps:spPr>
                          <a:xfrm>
                            <a:off x="0" y="326901"/>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01" name="Shape 122301"/>
                        <wps:cNvSpPr/>
                        <wps:spPr>
                          <a:xfrm>
                            <a:off x="0" y="345951"/>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02" name="Shape 122302"/>
                        <wps:cNvSpPr/>
                        <wps:spPr>
                          <a:xfrm>
                            <a:off x="95250" y="326901"/>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03" name="Shape 122303"/>
                        <wps:cNvSpPr/>
                        <wps:spPr>
                          <a:xfrm>
                            <a:off x="95250" y="345951"/>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04" name="Shape 122304"/>
                        <wps:cNvSpPr/>
                        <wps:spPr>
                          <a:xfrm>
                            <a:off x="695325" y="3269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05" name="Shape 122305"/>
                        <wps:cNvSpPr/>
                        <wps:spPr>
                          <a:xfrm>
                            <a:off x="695325" y="3459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2" name="Rectangle 5512"/>
                        <wps:cNvSpPr/>
                        <wps:spPr>
                          <a:xfrm>
                            <a:off x="552301" y="0"/>
                            <a:ext cx="190024" cy="138295"/>
                          </a:xfrm>
                          <a:prstGeom prst="rect">
                            <a:avLst/>
                          </a:prstGeom>
                          <a:ln>
                            <a:noFill/>
                          </a:ln>
                        </wps:spPr>
                        <wps:txbx>
                          <w:txbxContent>
                            <w:p w14:paraId="4955108E" w14:textId="77777777" w:rsidR="00572908" w:rsidRDefault="00000000">
                              <w:pPr>
                                <w:spacing w:before="0" w:after="160" w:line="259" w:lineRule="auto"/>
                                <w:ind w:left="0" w:firstLine="0"/>
                              </w:pPr>
                              <w:r>
                                <w:rPr>
                                  <w:sz w:val="18"/>
                                </w:rPr>
                                <w:t>2.8</w:t>
                              </w:r>
                            </w:p>
                          </w:txbxContent>
                        </wps:txbx>
                        <wps:bodyPr horzOverflow="overflow" vert="horz" lIns="0" tIns="0" rIns="0" bIns="0" rtlCol="0">
                          <a:noAutofit/>
                        </wps:bodyPr>
                      </wps:wsp>
                      <wps:wsp>
                        <wps:cNvPr id="5530" name="Rectangle 5530"/>
                        <wps:cNvSpPr/>
                        <wps:spPr>
                          <a:xfrm>
                            <a:off x="15627" y="190500"/>
                            <a:ext cx="76010" cy="138295"/>
                          </a:xfrm>
                          <a:prstGeom prst="rect">
                            <a:avLst/>
                          </a:prstGeom>
                          <a:ln>
                            <a:noFill/>
                          </a:ln>
                        </wps:spPr>
                        <wps:txbx>
                          <w:txbxContent>
                            <w:p w14:paraId="579E18CB"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5531" name="Rectangle 5531"/>
                        <wps:cNvSpPr/>
                        <wps:spPr>
                          <a:xfrm>
                            <a:off x="495151" y="190500"/>
                            <a:ext cx="266033" cy="138295"/>
                          </a:xfrm>
                          <a:prstGeom prst="rect">
                            <a:avLst/>
                          </a:prstGeom>
                          <a:ln>
                            <a:noFill/>
                          </a:ln>
                        </wps:spPr>
                        <wps:txbx>
                          <w:txbxContent>
                            <w:p w14:paraId="553F23A2" w14:textId="77777777" w:rsidR="00572908" w:rsidRDefault="00000000">
                              <w:pPr>
                                <w:spacing w:before="0" w:after="160" w:line="259" w:lineRule="auto"/>
                                <w:ind w:left="0" w:firstLine="0"/>
                              </w:pPr>
                              <w:r>
                                <w:rPr>
                                  <w:sz w:val="18"/>
                                </w:rPr>
                                <w:t>86.3</w:t>
                              </w:r>
                            </w:p>
                          </w:txbxContent>
                        </wps:txbx>
                        <wps:bodyPr horzOverflow="overflow" vert="horz" lIns="0" tIns="0" rIns="0" bIns="0" rtlCol="0">
                          <a:noAutofit/>
                        </wps:bodyPr>
                      </wps:wsp>
                    </wpg:wgp>
                  </a:graphicData>
                </a:graphic>
              </wp:anchor>
            </w:drawing>
          </mc:Choice>
          <mc:Fallback xmlns:a="http://schemas.openxmlformats.org/drawingml/2006/main">
            <w:pict>
              <v:group id="Group 108518" style="width:60pt;height:27.9902pt;position:absolute;mso-position-horizontal-relative:text;mso-position-horizontal:absolute;margin-left:483pt;mso-position-vertical-relative:text;margin-top:75.7234pt;" coordsize="7620,3554">
                <v:shape id="Shape 122306" style="position:absolute;width:952;height:95;left:0;top:1364;" coordsize="95250,9525" path="m0,0l95250,0l95250,9525l0,9525l0,0">
                  <v:stroke weight="0pt" endcap="flat" joinstyle="miter" miterlimit="10" on="false" color="#000000" opacity="0"/>
                  <v:fill on="true" color="#000000"/>
                </v:shape>
                <v:shape id="Shape 122307" style="position:absolute;width:6000;height:95;left:952;top:1364;" coordsize="600075,9525" path="m0,0l600075,0l600075,9525l0,9525l0,0">
                  <v:stroke weight="0pt" endcap="flat" joinstyle="miter" miterlimit="10" on="false" color="#000000" opacity="0"/>
                  <v:fill on="true" color="#000000"/>
                </v:shape>
                <v:shape id="Shape 122308" style="position:absolute;width:666;height:95;left:6953;top:1364;" coordsize="66675,9525" path="m0,0l66675,0l66675,9525l0,9525l0,0">
                  <v:stroke weight="0pt" endcap="flat" joinstyle="miter" miterlimit="10" on="false" color="#000000" opacity="0"/>
                  <v:fill on="true" color="#000000"/>
                </v:shape>
                <v:shape id="Shape 122309" style="position:absolute;width:952;height:95;left:0;top:3269;" coordsize="95250,9525" path="m0,0l95250,0l95250,9525l0,9525l0,0">
                  <v:stroke weight="0pt" endcap="flat" joinstyle="miter" miterlimit="10" on="false" color="#000000" opacity="0"/>
                  <v:fill on="true" color="#000000"/>
                </v:shape>
                <v:shape id="Shape 122310" style="position:absolute;width:952;height:95;left:0;top:3459;" coordsize="95250,9525" path="m0,0l95250,0l95250,9525l0,9525l0,0">
                  <v:stroke weight="0pt" endcap="flat" joinstyle="miter" miterlimit="10" on="false" color="#000000" opacity="0"/>
                  <v:fill on="true" color="#000000"/>
                </v:shape>
                <v:shape id="Shape 122311" style="position:absolute;width:6000;height:95;left:952;top:3269;" coordsize="600075,9525" path="m0,0l600075,0l600075,9525l0,9525l0,0">
                  <v:stroke weight="0pt" endcap="flat" joinstyle="miter" miterlimit="10" on="false" color="#000000" opacity="0"/>
                  <v:fill on="true" color="#000000"/>
                </v:shape>
                <v:shape id="Shape 122312" style="position:absolute;width:6000;height:95;left:952;top:3459;" coordsize="600075,9525" path="m0,0l600075,0l600075,9525l0,9525l0,0">
                  <v:stroke weight="0pt" endcap="flat" joinstyle="miter" miterlimit="10" on="false" color="#000000" opacity="0"/>
                  <v:fill on="true" color="#000000"/>
                </v:shape>
                <v:shape id="Shape 122313" style="position:absolute;width:666;height:95;left:6953;top:3269;" coordsize="66675,9525" path="m0,0l66675,0l66675,9525l0,9525l0,0">
                  <v:stroke weight="0pt" endcap="flat" joinstyle="miter" miterlimit="10" on="false" color="#000000" opacity="0"/>
                  <v:fill on="true" color="#000000"/>
                </v:shape>
                <v:shape id="Shape 122314" style="position:absolute;width:666;height:95;left:6953;top:3459;" coordsize="66675,9525" path="m0,0l66675,0l66675,9525l0,9525l0,0">
                  <v:stroke weight="0pt" endcap="flat" joinstyle="miter" miterlimit="10" on="false" color="#000000" opacity="0"/>
                  <v:fill on="true" color="#000000"/>
                </v:shape>
                <v:rect id="Rectangle 5512" style="position:absolute;width:1900;height:1382;left:5523;top:0;" filled="f" stroked="f">
                  <v:textbox inset="0,0,0,0">
                    <w:txbxContent>
                      <w:p>
                        <w:pPr>
                          <w:spacing w:before="0" w:after="160" w:line="259" w:lineRule="auto"/>
                          <w:ind w:left="0" w:firstLine="0"/>
                        </w:pPr>
                        <w:r>
                          <w:rPr>
                            <w:sz w:val="18"/>
                          </w:rPr>
                          <w:t xml:space="preserve">2.8</w:t>
                        </w:r>
                      </w:p>
                    </w:txbxContent>
                  </v:textbox>
                </v:rect>
                <v:rect id="Rectangle 5530" style="position:absolute;width:760;height:1382;left:156;top:1905;" filled="f" stroked="f">
                  <v:textbox inset="0,0,0,0">
                    <w:txbxContent>
                      <w:p>
                        <w:pPr>
                          <w:spacing w:before="0" w:after="160" w:line="259" w:lineRule="auto"/>
                          <w:ind w:left="0" w:firstLine="0"/>
                        </w:pPr>
                        <w:r>
                          <w:rPr>
                            <w:sz w:val="18"/>
                          </w:rPr>
                          <w:t xml:space="preserve">$</w:t>
                        </w:r>
                      </w:p>
                    </w:txbxContent>
                  </v:textbox>
                </v:rect>
                <v:rect id="Rectangle 5531" style="position:absolute;width:2660;height:1382;left:4951;top:1905;" filled="f" stroked="f">
                  <v:textbox inset="0,0,0,0">
                    <w:txbxContent>
                      <w:p>
                        <w:pPr>
                          <w:spacing w:before="0" w:after="160" w:line="259" w:lineRule="auto"/>
                          <w:ind w:left="0" w:firstLine="0"/>
                        </w:pPr>
                        <w:r>
                          <w:rPr>
                            <w:sz w:val="18"/>
                          </w:rPr>
                          <w:t xml:space="preserve">86.3</w:t>
                        </w:r>
                      </w:p>
                    </w:txbxContent>
                  </v:textbox>
                </v:rect>
                <w10:wrap type="square"/>
              </v:group>
            </w:pict>
          </mc:Fallback>
        </mc:AlternateContent>
      </w:r>
      <w:r>
        <w:rPr>
          <w:sz w:val="18"/>
        </w:rPr>
        <w:t>Acquired existing technology$</w:t>
      </w:r>
      <w:r>
        <w:rPr>
          <w:sz w:val="18"/>
        </w:rPr>
        <w:tab/>
        <w:t>43.3</w:t>
      </w:r>
      <w:r>
        <w:t xml:space="preserve">  </w:t>
      </w:r>
      <w:r>
        <w:rPr>
          <w:sz w:val="18"/>
        </w:rPr>
        <w:t>$</w:t>
      </w:r>
      <w:r>
        <w:rPr>
          <w:sz w:val="18"/>
        </w:rPr>
        <w:tab/>
        <w:t>45.7</w:t>
      </w:r>
    </w:p>
    <w:p w14:paraId="5DB7C602" w14:textId="77777777" w:rsidR="00572908" w:rsidRDefault="00000000">
      <w:pPr>
        <w:tabs>
          <w:tab w:val="right" w:pos="10859"/>
        </w:tabs>
        <w:spacing w:before="0" w:after="78" w:line="261" w:lineRule="auto"/>
        <w:ind w:left="0" w:firstLine="0"/>
      </w:pPr>
      <w:r>
        <w:rPr>
          <w:sz w:val="18"/>
        </w:rPr>
        <w:t>Patents, licenses and other4.0</w:t>
      </w:r>
      <w:r>
        <w:t xml:space="preserve">  </w:t>
      </w:r>
      <w:r>
        <w:tab/>
      </w:r>
      <w:r>
        <w:rPr>
          <w:sz w:val="18"/>
        </w:rPr>
        <w:t>4.3</w:t>
      </w:r>
    </w:p>
    <w:p w14:paraId="6E342E90" w14:textId="77777777" w:rsidR="00572908" w:rsidRDefault="00000000">
      <w:pPr>
        <w:spacing w:before="0" w:after="23" w:line="261" w:lineRule="auto"/>
        <w:ind w:left="55" w:right="6644"/>
      </w:pPr>
      <w:r>
        <w:rPr>
          <w:sz w:val="18"/>
        </w:rPr>
        <w:t>Customer contracts and supplier</w:t>
      </w:r>
    </w:p>
    <w:p w14:paraId="62EB4378" w14:textId="77777777" w:rsidR="00572908" w:rsidRDefault="00000000">
      <w:pPr>
        <w:tabs>
          <w:tab w:val="center" w:pos="3494"/>
          <w:tab w:val="right" w:pos="10859"/>
        </w:tabs>
        <w:spacing w:before="0" w:after="78" w:line="261" w:lineRule="auto"/>
        <w:ind w:left="0" w:firstLine="0"/>
      </w:pPr>
      <w:r>
        <w:rPr>
          <w:rFonts w:ascii="Calibri" w:eastAsia="Calibri" w:hAnsi="Calibri" w:cs="Calibri"/>
          <w:sz w:val="22"/>
        </w:rPr>
        <w:tab/>
      </w:r>
      <w:r>
        <w:rPr>
          <w:sz w:val="18"/>
        </w:rPr>
        <w:t>relationship31.7</w:t>
      </w:r>
      <w:r>
        <w:t xml:space="preserve">  </w:t>
      </w:r>
      <w:r>
        <w:tab/>
      </w:r>
      <w:r>
        <w:rPr>
          <w:sz w:val="18"/>
        </w:rPr>
        <w:t>33.5</w:t>
      </w:r>
    </w:p>
    <w:p w14:paraId="768847DB" w14:textId="77777777" w:rsidR="00572908" w:rsidRDefault="00000000">
      <w:pPr>
        <w:tabs>
          <w:tab w:val="center" w:pos="3479"/>
          <w:tab w:val="right" w:pos="10859"/>
        </w:tabs>
        <w:spacing w:after="108" w:line="261" w:lineRule="auto"/>
        <w:ind w:left="0" w:firstLine="0"/>
      </w:pPr>
      <w:r>
        <w:rPr>
          <w:rFonts w:ascii="Calibri" w:eastAsia="Calibri" w:hAnsi="Calibri" w:cs="Calibri"/>
          <w:sz w:val="22"/>
        </w:rPr>
        <w:tab/>
      </w:r>
      <w:r>
        <w:rPr>
          <w:sz w:val="18"/>
        </w:rPr>
        <w:t>Total intangible assets with finite lives79.0</w:t>
      </w:r>
      <w:r>
        <w:t xml:space="preserve">  </w:t>
      </w:r>
      <w:r>
        <w:tab/>
      </w:r>
      <w:r>
        <w:rPr>
          <w:sz w:val="18"/>
        </w:rPr>
        <w:t>83.5</w:t>
      </w:r>
    </w:p>
    <w:p w14:paraId="653980A9" w14:textId="77777777" w:rsidR="00572908" w:rsidRDefault="00000000">
      <w:pPr>
        <w:spacing w:before="0" w:after="78" w:line="261" w:lineRule="auto"/>
        <w:ind w:left="55"/>
      </w:pPr>
      <w:r>
        <w:rPr>
          <w:sz w:val="18"/>
        </w:rPr>
        <w:t>In-process R&amp;D with indefinite lives</w:t>
      </w:r>
      <w:r>
        <w:t xml:space="preserve">  </w:t>
      </w:r>
    </w:p>
    <w:p w14:paraId="6A09C702" w14:textId="77777777" w:rsidR="00572908" w:rsidRDefault="00000000">
      <w:pPr>
        <w:spacing w:before="0" w:after="78" w:line="261" w:lineRule="auto"/>
        <w:ind w:left="190"/>
      </w:pPr>
      <w:r>
        <w:rPr>
          <w:sz w:val="18"/>
        </w:rPr>
        <w:t>Total intangible assets</w:t>
      </w:r>
      <w:r>
        <w:t xml:space="preserve">  </w:t>
      </w:r>
    </w:p>
    <w:p w14:paraId="14247BFC" w14:textId="77777777" w:rsidR="00572908" w:rsidRDefault="00000000">
      <w:pPr>
        <w:spacing w:before="0" w:after="230"/>
        <w:ind w:left="15" w:firstLine="720"/>
      </w:pPr>
      <w:r>
        <w:t xml:space="preserve">Amortization expense for intangible assets was $4.5 million and $3.7 million for the three months ended January 3, 2020 and December 28, 2018, respectively.    </w:t>
      </w:r>
    </w:p>
    <w:p w14:paraId="56B5275F" w14:textId="77777777" w:rsidR="00572908" w:rsidRDefault="00000000">
      <w:pPr>
        <w:spacing w:before="0" w:line="254" w:lineRule="auto"/>
        <w:ind w:left="291" w:right="280"/>
        <w:jc w:val="center"/>
      </w:pPr>
      <w:r>
        <w:t>20</w:t>
      </w:r>
    </w:p>
    <w:p w14:paraId="7EB44385" w14:textId="77777777" w:rsidR="00572908" w:rsidRDefault="00000000">
      <w:pPr>
        <w:spacing w:before="0" w:after="0" w:line="259" w:lineRule="auto"/>
        <w:ind w:left="0" w:right="-1" w:firstLine="0"/>
      </w:pPr>
      <w:r>
        <w:rPr>
          <w:rFonts w:ascii="Calibri" w:eastAsia="Calibri" w:hAnsi="Calibri" w:cs="Calibri"/>
          <w:noProof/>
          <w:sz w:val="22"/>
        </w:rPr>
        <mc:AlternateContent>
          <mc:Choice Requires="wpg">
            <w:drawing>
              <wp:inline distT="0" distB="0" distL="0" distR="0" wp14:anchorId="1937D83A" wp14:editId="0E6EE6D1">
                <wp:extent cx="6896100" cy="19050"/>
                <wp:effectExtent l="0" t="0" r="0" b="0"/>
                <wp:docPr id="85204" name="Group 8520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2315" name="Shape 12231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2316" name="Shape 12231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558" name="Shape 555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559" name="Shape 555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5204" style="width:543pt;height:1.5pt;mso-position-horizontal-relative:char;mso-position-vertical-relative:line" coordsize="68961,190">
                <v:shape id="Shape 122317" style="position:absolute;width:68961;height:95;left:0;top:0;" coordsize="6896100,9525" path="m0,0l6896100,0l6896100,9525l0,9525l0,0">
                  <v:stroke weight="0pt" endcap="flat" joinstyle="miter" miterlimit="10" on="false" color="#000000" opacity="0"/>
                  <v:fill on="true" color="#9a9a9a"/>
                </v:shape>
                <v:shape id="Shape 122318" style="position:absolute;width:68961;height:95;left:0;top:95;" coordsize="6896100,9525" path="m0,0l6896100,0l6896100,9525l0,9525l0,0">
                  <v:stroke weight="0pt" endcap="flat" joinstyle="miter" miterlimit="10" on="false" color="#000000" opacity="0"/>
                  <v:fill on="true" color="#eeeeee"/>
                </v:shape>
                <v:shape id="Shape 5558" style="position:absolute;width:95;height:190;left:68865;top:0;" coordsize="9525,19050" path="m9525,0l9525,19050l0,19050l0,9525l9525,0x">
                  <v:stroke weight="0pt" endcap="flat" joinstyle="miter" miterlimit="10" on="false" color="#000000" opacity="0"/>
                  <v:fill on="true" color="#eeeeee"/>
                </v:shape>
                <v:shape id="Shape 555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48F479D" w14:textId="77777777" w:rsidR="00572908" w:rsidRDefault="00000000">
      <w:pPr>
        <w:pStyle w:val="Heading4"/>
        <w:spacing w:after="165"/>
        <w:ind w:left="25" w:right="45"/>
      </w:pPr>
      <w:r>
        <w:t>11. BORROWINGS</w:t>
      </w:r>
    </w:p>
    <w:p w14:paraId="67BB4D71" w14:textId="77777777" w:rsidR="00572908" w:rsidRDefault="00000000">
      <w:pPr>
        <w:spacing w:before="0" w:after="187"/>
        <w:ind w:left="25"/>
      </w:pPr>
      <w:r>
        <w:t>The following table summarizes the Company's short-term and long-term debt:</w:t>
      </w:r>
    </w:p>
    <w:p w14:paraId="1796C81D" w14:textId="77777777" w:rsidR="00572908" w:rsidRDefault="00000000">
      <w:pPr>
        <w:pStyle w:val="Heading5"/>
        <w:spacing w:after="38"/>
        <w:ind w:left="40"/>
      </w:pPr>
      <w:r>
        <w:rPr>
          <w:b w:val="0"/>
          <w:sz w:val="20"/>
        </w:rPr>
        <w:t xml:space="preserve"> </w:t>
      </w:r>
      <w:r>
        <w:rPr>
          <w:b w:val="0"/>
          <w:sz w:val="20"/>
        </w:rPr>
        <w:tab/>
      </w:r>
      <w:r>
        <w:t>January 3, 2020</w:t>
      </w:r>
      <w:r>
        <w:tab/>
        <w:t>September 27, 2019</w:t>
      </w:r>
      <w:r>
        <w:tab/>
      </w:r>
      <w:r>
        <w:rPr>
          <w:b w:val="0"/>
          <w:sz w:val="20"/>
        </w:rPr>
        <w:t xml:space="preserve"> </w:t>
      </w:r>
      <w:r>
        <w:rPr>
          <w:b w:val="0"/>
          <w:sz w:val="20"/>
        </w:rPr>
        <w:tab/>
      </w:r>
      <w:r>
        <w:t>$ Change Weighted-</w:t>
      </w:r>
      <w:r>
        <w:tab/>
        <w:t>WeightedAverage Interest</w:t>
      </w:r>
      <w:r>
        <w:tab/>
        <w:t>Average Interest (In millions, except for percentages)</w:t>
      </w:r>
      <w:r>
        <w:tab/>
        <w:t>Amount</w:t>
      </w:r>
      <w:r>
        <w:tab/>
      </w:r>
      <w:r>
        <w:rPr>
          <w:b w:val="0"/>
          <w:sz w:val="20"/>
        </w:rPr>
        <w:t xml:space="preserve"> </w:t>
      </w:r>
      <w:r>
        <w:rPr>
          <w:b w:val="0"/>
          <w:sz w:val="20"/>
        </w:rPr>
        <w:tab/>
      </w:r>
      <w:r>
        <w:t>Rate</w:t>
      </w:r>
      <w:r>
        <w:tab/>
        <w:t>Amount</w:t>
      </w:r>
      <w:r>
        <w:tab/>
      </w:r>
      <w:r>
        <w:rPr>
          <w:b w:val="0"/>
          <w:sz w:val="20"/>
        </w:rPr>
        <w:t xml:space="preserve"> </w:t>
      </w:r>
      <w:r>
        <w:rPr>
          <w:b w:val="0"/>
          <w:sz w:val="20"/>
        </w:rPr>
        <w:tab/>
      </w:r>
      <w:r>
        <w:t>Rate</w:t>
      </w:r>
      <w:r>
        <w:tab/>
      </w:r>
      <w:r>
        <w:rPr>
          <w:b w:val="0"/>
          <w:sz w:val="20"/>
        </w:rPr>
        <w:t xml:space="preserve"> </w:t>
      </w:r>
    </w:p>
    <w:p w14:paraId="0E87AEC5" w14:textId="77777777" w:rsidR="00572908" w:rsidRDefault="00000000">
      <w:pPr>
        <w:spacing w:before="0" w:after="73" w:line="259" w:lineRule="auto"/>
        <w:ind w:left="3765" w:firstLine="0"/>
      </w:pPr>
      <w:r>
        <w:rPr>
          <w:rFonts w:ascii="Calibri" w:eastAsia="Calibri" w:hAnsi="Calibri" w:cs="Calibri"/>
          <w:noProof/>
          <w:sz w:val="22"/>
        </w:rPr>
        <mc:AlternateContent>
          <mc:Choice Requires="wpg">
            <w:drawing>
              <wp:inline distT="0" distB="0" distL="0" distR="0" wp14:anchorId="4F999250" wp14:editId="518EF9F7">
                <wp:extent cx="4495800" cy="9525"/>
                <wp:effectExtent l="0" t="0" r="0" b="0"/>
                <wp:docPr id="104011" name="Group 104011"/>
                <wp:cNvGraphicFramePr/>
                <a:graphic xmlns:a="http://schemas.openxmlformats.org/drawingml/2006/main">
                  <a:graphicData uri="http://schemas.microsoft.com/office/word/2010/wordprocessingGroup">
                    <wpg:wgp>
                      <wpg:cNvGrpSpPr/>
                      <wpg:grpSpPr>
                        <a:xfrm>
                          <a:off x="0" y="0"/>
                          <a:ext cx="4495800" cy="9525"/>
                          <a:chOff x="0" y="0"/>
                          <a:chExt cx="4495800" cy="9525"/>
                        </a:xfrm>
                      </wpg:grpSpPr>
                      <wps:wsp>
                        <wps:cNvPr id="122319" name="Shape 12231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20" name="Shape 122320"/>
                        <wps:cNvSpPr/>
                        <wps:spPr>
                          <a:xfrm>
                            <a:off x="8572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21" name="Shape 122321"/>
                        <wps:cNvSpPr/>
                        <wps:spPr>
                          <a:xfrm>
                            <a:off x="752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22" name="Shape 122322"/>
                        <wps:cNvSpPr/>
                        <wps:spPr>
                          <a:xfrm>
                            <a:off x="8191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23" name="Shape 122323"/>
                        <wps:cNvSpPr/>
                        <wps:spPr>
                          <a:xfrm>
                            <a:off x="89535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24" name="Shape 122324"/>
                        <wps:cNvSpPr/>
                        <wps:spPr>
                          <a:xfrm>
                            <a:off x="1628775" y="0"/>
                            <a:ext cx="142875" cy="9525"/>
                          </a:xfrm>
                          <a:custGeom>
                            <a:avLst/>
                            <a:gdLst/>
                            <a:ahLst/>
                            <a:cxnLst/>
                            <a:rect l="0" t="0" r="0" b="0"/>
                            <a:pathLst>
                              <a:path w="142875" h="9525">
                                <a:moveTo>
                                  <a:pt x="0" y="0"/>
                                </a:moveTo>
                                <a:lnTo>
                                  <a:pt x="142875" y="0"/>
                                </a:lnTo>
                                <a:lnTo>
                                  <a:pt x="142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25" name="Shape 122325"/>
                        <wps:cNvSpPr/>
                        <wps:spPr>
                          <a:xfrm>
                            <a:off x="18383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26" name="Shape 122326"/>
                        <wps:cNvSpPr/>
                        <wps:spPr>
                          <a:xfrm>
                            <a:off x="192405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27" name="Shape 122327"/>
                        <wps:cNvSpPr/>
                        <wps:spPr>
                          <a:xfrm>
                            <a:off x="25908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28" name="Shape 122328"/>
                        <wps:cNvSpPr/>
                        <wps:spPr>
                          <a:xfrm>
                            <a:off x="2657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29" name="Shape 122329"/>
                        <wps:cNvSpPr/>
                        <wps:spPr>
                          <a:xfrm>
                            <a:off x="2724150"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30" name="Shape 122330"/>
                        <wps:cNvSpPr/>
                        <wps:spPr>
                          <a:xfrm>
                            <a:off x="3467100"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31" name="Shape 122331"/>
                        <wps:cNvSpPr/>
                        <wps:spPr>
                          <a:xfrm>
                            <a:off x="36766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32" name="Shape 122332"/>
                        <wps:cNvSpPr/>
                        <wps:spPr>
                          <a:xfrm>
                            <a:off x="375285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33" name="Shape 122333"/>
                        <wps:cNvSpPr/>
                        <wps:spPr>
                          <a:xfrm>
                            <a:off x="44196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4011" style="width:354pt;height:0.75pt;mso-position-horizontal-relative:char;mso-position-vertical-relative:line" coordsize="44958,95">
                <v:shape id="Shape 122334" style="position:absolute;width:857;height:95;left:0;top:0;" coordsize="85725,9525" path="m0,0l85725,0l85725,9525l0,9525l0,0">
                  <v:stroke weight="0pt" endcap="flat" joinstyle="miter" miterlimit="10" on="false" color="#000000" opacity="0"/>
                  <v:fill on="true" color="#000000"/>
                </v:shape>
                <v:shape id="Shape 122335" style="position:absolute;width:6667;height:95;left:857;top:0;" coordsize="666750,9525" path="m0,0l666750,0l666750,9525l0,9525l0,0">
                  <v:stroke weight="0pt" endcap="flat" joinstyle="miter" miterlimit="10" on="false" color="#000000" opacity="0"/>
                  <v:fill on="true" color="#000000"/>
                </v:shape>
                <v:shape id="Shape 122336" style="position:absolute;width:666;height:95;left:7524;top:0;" coordsize="66675,9525" path="m0,0l66675,0l66675,9525l0,9525l0,0">
                  <v:stroke weight="0pt" endcap="flat" joinstyle="miter" miterlimit="10" on="false" color="#000000" opacity="0"/>
                  <v:fill on="true" color="#000000"/>
                </v:shape>
                <v:shape id="Shape 122337" style="position:absolute;width:762;height:95;left:8191;top:0;" coordsize="76200,9525" path="m0,0l76200,0l76200,9525l0,9525l0,0">
                  <v:stroke weight="0pt" endcap="flat" joinstyle="miter" miterlimit="10" on="false" color="#000000" opacity="0"/>
                  <v:fill on="true" color="#000000"/>
                </v:shape>
                <v:shape id="Shape 122338" style="position:absolute;width:7334;height:95;left:8953;top:0;" coordsize="733425,9525" path="m0,0l733425,0l733425,9525l0,9525l0,0">
                  <v:stroke weight="0pt" endcap="flat" joinstyle="miter" miterlimit="10" on="false" color="#000000" opacity="0"/>
                  <v:fill on="true" color="#000000"/>
                </v:shape>
                <v:shape id="Shape 122339" style="position:absolute;width:1428;height:95;left:16287;top:0;" coordsize="142875,9525" path="m0,0l142875,0l142875,9525l0,9525l0,0">
                  <v:stroke weight="0pt" endcap="flat" joinstyle="miter" miterlimit="10" on="false" color="#000000" opacity="0"/>
                  <v:fill on="true" color="#000000"/>
                </v:shape>
                <v:shape id="Shape 122340" style="position:absolute;width:857;height:95;left:18383;top:0;" coordsize="85725,9525" path="m0,0l85725,0l85725,9525l0,9525l0,0">
                  <v:stroke weight="0pt" endcap="flat" joinstyle="miter" miterlimit="10" on="false" color="#000000" opacity="0"/>
                  <v:fill on="true" color="#000000"/>
                </v:shape>
                <v:shape id="Shape 122341" style="position:absolute;width:6667;height:95;left:19240;top:0;" coordsize="666750,9525" path="m0,0l666750,0l666750,9525l0,9525l0,0">
                  <v:stroke weight="0pt" endcap="flat" joinstyle="miter" miterlimit="10" on="false" color="#000000" opacity="0"/>
                  <v:fill on="true" color="#000000"/>
                </v:shape>
                <v:shape id="Shape 122342" style="position:absolute;width:666;height:95;left:25908;top:0;" coordsize="66675,9525" path="m0,0l66675,0l66675,9525l0,9525l0,0">
                  <v:stroke weight="0pt" endcap="flat" joinstyle="miter" miterlimit="10" on="false" color="#000000" opacity="0"/>
                  <v:fill on="true" color="#000000"/>
                </v:shape>
                <v:shape id="Shape 122343" style="position:absolute;width:666;height:95;left:26574;top:0;" coordsize="66675,9525" path="m0,0l66675,0l66675,9525l0,9525l0,0">
                  <v:stroke weight="0pt" endcap="flat" joinstyle="miter" miterlimit="10" on="false" color="#000000" opacity="0"/>
                  <v:fill on="true" color="#000000"/>
                </v:shape>
                <v:shape id="Shape 122344" style="position:absolute;width:7429;height:95;left:27241;top:0;" coordsize="742950,9525" path="m0,0l742950,0l742950,9525l0,9525l0,0">
                  <v:stroke weight="0pt" endcap="flat" joinstyle="miter" miterlimit="10" on="false" color="#000000" opacity="0"/>
                  <v:fill on="true" color="#000000"/>
                </v:shape>
                <v:shape id="Shape 122345" style="position:absolute;width:1333;height:95;left:34671;top:0;" coordsize="133350,9525" path="m0,0l133350,0l133350,9525l0,9525l0,0">
                  <v:stroke weight="0pt" endcap="flat" joinstyle="miter" miterlimit="10" on="false" color="#000000" opacity="0"/>
                  <v:fill on="true" color="#000000"/>
                </v:shape>
                <v:shape id="Shape 122346" style="position:absolute;width:762;height:95;left:36766;top:0;" coordsize="76200,9525" path="m0,0l76200,0l76200,9525l0,9525l0,0">
                  <v:stroke weight="0pt" endcap="flat" joinstyle="miter" miterlimit="10" on="false" color="#000000" opacity="0"/>
                  <v:fill on="true" color="#000000"/>
                </v:shape>
                <v:shape id="Shape 122347" style="position:absolute;width:6667;height:95;left:37528;top:0;" coordsize="666750,9525" path="m0,0l666750,0l666750,9525l0,9525l0,0">
                  <v:stroke weight="0pt" endcap="flat" joinstyle="miter" miterlimit="10" on="false" color="#000000" opacity="0"/>
                  <v:fill on="true" color="#000000"/>
                </v:shape>
                <v:shape id="Shape 122348" style="position:absolute;width:762;height:95;left:44196;top:0;" coordsize="76200,9525" path="m0,0l76200,0l76200,9525l0,9525l0,0">
                  <v:stroke weight="0pt" endcap="flat" joinstyle="miter" miterlimit="10" on="false" color="#000000" opacity="0"/>
                  <v:fill on="true" color="#000000"/>
                </v:shape>
              </v:group>
            </w:pict>
          </mc:Fallback>
        </mc:AlternateContent>
      </w:r>
    </w:p>
    <w:p w14:paraId="064871D1" w14:textId="77777777" w:rsidR="00572908" w:rsidRDefault="00000000">
      <w:pPr>
        <w:tabs>
          <w:tab w:val="center" w:pos="9472"/>
        </w:tabs>
        <w:spacing w:before="84" w:after="78" w:line="261" w:lineRule="auto"/>
        <w:ind w:left="0" w:firstLine="0"/>
      </w:pPr>
      <w:r>
        <w:rPr>
          <w:sz w:val="18"/>
        </w:rPr>
        <w:t>Current maturities of long-term debt</w:t>
      </w:r>
      <w:r>
        <w:t xml:space="preserve">   </w:t>
      </w:r>
      <w:r>
        <w:tab/>
        <w:t xml:space="preserve"> </w:t>
      </w:r>
    </w:p>
    <w:tbl>
      <w:tblPr>
        <w:tblStyle w:val="TableGrid"/>
        <w:tblpPr w:vertAnchor="text" w:tblpX="6660" w:tblpY="-392"/>
        <w:tblOverlap w:val="never"/>
        <w:tblW w:w="1290" w:type="dxa"/>
        <w:tblInd w:w="0" w:type="dxa"/>
        <w:tblCellMar>
          <w:top w:w="78" w:type="dxa"/>
          <w:left w:w="0" w:type="dxa"/>
          <w:bottom w:w="59" w:type="dxa"/>
          <w:right w:w="47" w:type="dxa"/>
        </w:tblCellMar>
        <w:tblLook w:val="04A0" w:firstRow="1" w:lastRow="0" w:firstColumn="1" w:lastColumn="0" w:noHBand="0" w:noVBand="1"/>
      </w:tblPr>
      <w:tblGrid>
        <w:gridCol w:w="778"/>
        <w:gridCol w:w="512"/>
      </w:tblGrid>
      <w:tr w:rsidR="00572908" w14:paraId="4A438455" w14:textId="77777777">
        <w:trPr>
          <w:trHeight w:val="915"/>
        </w:trPr>
        <w:tc>
          <w:tcPr>
            <w:tcW w:w="778" w:type="dxa"/>
            <w:tcBorders>
              <w:top w:val="single" w:sz="6" w:space="0" w:color="000000"/>
              <w:left w:val="nil"/>
              <w:bottom w:val="single" w:sz="6" w:space="0" w:color="000000"/>
              <w:right w:val="nil"/>
            </w:tcBorders>
          </w:tcPr>
          <w:p w14:paraId="244325E3" w14:textId="77777777" w:rsidR="00572908" w:rsidRDefault="00000000">
            <w:pPr>
              <w:spacing w:before="0" w:after="50" w:line="259" w:lineRule="auto"/>
              <w:ind w:left="31" w:firstLine="0"/>
            </w:pPr>
            <w:r>
              <w:t xml:space="preserve"> </w:t>
            </w:r>
          </w:p>
          <w:p w14:paraId="3F112977" w14:textId="77777777" w:rsidR="00572908" w:rsidRDefault="00000000">
            <w:pPr>
              <w:spacing w:before="0" w:after="0" w:line="259" w:lineRule="auto"/>
              <w:ind w:left="31" w:firstLine="0"/>
            </w:pPr>
            <w:r>
              <w:rPr>
                <w:sz w:val="18"/>
              </w:rPr>
              <w:t>$</w:t>
            </w:r>
          </w:p>
        </w:tc>
        <w:tc>
          <w:tcPr>
            <w:tcW w:w="512" w:type="dxa"/>
            <w:tcBorders>
              <w:top w:val="single" w:sz="6" w:space="0" w:color="000000"/>
              <w:left w:val="nil"/>
              <w:bottom w:val="single" w:sz="6" w:space="0" w:color="000000"/>
              <w:right w:val="nil"/>
            </w:tcBorders>
            <w:vAlign w:val="bottom"/>
          </w:tcPr>
          <w:p w14:paraId="10709652" w14:textId="77777777" w:rsidR="00572908" w:rsidRDefault="00000000">
            <w:pPr>
              <w:spacing w:before="0" w:after="0" w:line="259" w:lineRule="auto"/>
              <w:ind w:left="0" w:right="60" w:firstLine="0"/>
              <w:jc w:val="right"/>
            </w:pPr>
            <w:r>
              <w:rPr>
                <w:sz w:val="18"/>
              </w:rPr>
              <w:t>29.4 1.3</w:t>
            </w:r>
          </w:p>
        </w:tc>
      </w:tr>
      <w:tr w:rsidR="00572908" w14:paraId="59E9AC76" w14:textId="77777777">
        <w:trPr>
          <w:trHeight w:val="315"/>
        </w:trPr>
        <w:tc>
          <w:tcPr>
            <w:tcW w:w="778" w:type="dxa"/>
            <w:tcBorders>
              <w:top w:val="single" w:sz="6" w:space="0" w:color="000000"/>
              <w:left w:val="nil"/>
              <w:bottom w:val="double" w:sz="6" w:space="0" w:color="000000"/>
              <w:right w:val="nil"/>
            </w:tcBorders>
          </w:tcPr>
          <w:p w14:paraId="1B3881BB" w14:textId="77777777" w:rsidR="00572908" w:rsidRDefault="00000000">
            <w:pPr>
              <w:spacing w:before="0" w:after="0" w:line="259" w:lineRule="auto"/>
              <w:ind w:left="31" w:firstLine="0"/>
            </w:pPr>
            <w:r>
              <w:rPr>
                <w:sz w:val="18"/>
              </w:rPr>
              <w:t>$</w:t>
            </w:r>
          </w:p>
        </w:tc>
        <w:tc>
          <w:tcPr>
            <w:tcW w:w="512" w:type="dxa"/>
            <w:tcBorders>
              <w:top w:val="single" w:sz="6" w:space="0" w:color="000000"/>
              <w:left w:val="nil"/>
              <w:bottom w:val="double" w:sz="6" w:space="0" w:color="000000"/>
              <w:right w:val="nil"/>
            </w:tcBorders>
          </w:tcPr>
          <w:p w14:paraId="61D59608" w14:textId="77777777" w:rsidR="00572908" w:rsidRDefault="00000000">
            <w:pPr>
              <w:spacing w:before="0" w:after="0" w:line="259" w:lineRule="auto"/>
              <w:ind w:left="90" w:firstLine="0"/>
            </w:pPr>
            <w:r>
              <w:rPr>
                <w:sz w:val="18"/>
              </w:rPr>
              <w:t>30.7</w:t>
            </w:r>
          </w:p>
        </w:tc>
      </w:tr>
      <w:tr w:rsidR="00572908" w14:paraId="06B639D9" w14:textId="77777777">
        <w:trPr>
          <w:trHeight w:val="1875"/>
        </w:trPr>
        <w:tc>
          <w:tcPr>
            <w:tcW w:w="778" w:type="dxa"/>
            <w:tcBorders>
              <w:top w:val="double" w:sz="6" w:space="0" w:color="000000"/>
              <w:left w:val="nil"/>
              <w:bottom w:val="single" w:sz="6" w:space="0" w:color="000000"/>
              <w:right w:val="nil"/>
            </w:tcBorders>
          </w:tcPr>
          <w:p w14:paraId="748A18DC" w14:textId="77777777" w:rsidR="00572908" w:rsidRDefault="00000000">
            <w:pPr>
              <w:spacing w:before="0" w:after="110" w:line="259" w:lineRule="auto"/>
              <w:ind w:left="31" w:firstLine="0"/>
            </w:pPr>
            <w:r>
              <w:t xml:space="preserve"> </w:t>
            </w:r>
          </w:p>
          <w:p w14:paraId="70E8A2A2" w14:textId="77777777" w:rsidR="00572908" w:rsidRDefault="00000000">
            <w:pPr>
              <w:spacing w:before="0" w:after="50" w:line="259" w:lineRule="auto"/>
              <w:ind w:left="31" w:firstLine="0"/>
            </w:pPr>
            <w:r>
              <w:t xml:space="preserve"> </w:t>
            </w:r>
          </w:p>
          <w:p w14:paraId="27B424A7" w14:textId="77777777" w:rsidR="00572908" w:rsidRDefault="00000000">
            <w:pPr>
              <w:spacing w:before="0" w:after="0" w:line="259" w:lineRule="auto"/>
              <w:ind w:left="31" w:firstLine="0"/>
            </w:pPr>
            <w:r>
              <w:rPr>
                <w:sz w:val="18"/>
              </w:rPr>
              <w:t>$</w:t>
            </w:r>
          </w:p>
        </w:tc>
        <w:tc>
          <w:tcPr>
            <w:tcW w:w="512" w:type="dxa"/>
            <w:tcBorders>
              <w:top w:val="double" w:sz="6" w:space="0" w:color="000000"/>
              <w:left w:val="nil"/>
              <w:bottom w:val="single" w:sz="6" w:space="0" w:color="000000"/>
              <w:right w:val="nil"/>
            </w:tcBorders>
            <w:vAlign w:val="bottom"/>
          </w:tcPr>
          <w:p w14:paraId="44EEE1A0" w14:textId="77777777" w:rsidR="00572908" w:rsidRDefault="00000000">
            <w:pPr>
              <w:spacing w:before="0" w:after="75" w:line="259" w:lineRule="auto"/>
              <w:ind w:left="90" w:firstLine="0"/>
            </w:pPr>
            <w:r>
              <w:rPr>
                <w:sz w:val="18"/>
              </w:rPr>
              <w:t>59.0</w:t>
            </w:r>
          </w:p>
          <w:p w14:paraId="1B52917E" w14:textId="77777777" w:rsidR="00572908" w:rsidRDefault="00000000">
            <w:pPr>
              <w:spacing w:before="0" w:after="75" w:line="259" w:lineRule="auto"/>
              <w:ind w:left="0" w:firstLine="0"/>
            </w:pPr>
            <w:r>
              <w:rPr>
                <w:sz w:val="18"/>
              </w:rPr>
              <w:t>308.6</w:t>
            </w:r>
          </w:p>
          <w:p w14:paraId="49A4447F" w14:textId="77777777" w:rsidR="00572908" w:rsidRDefault="00000000">
            <w:pPr>
              <w:spacing w:before="0" w:after="60" w:line="259" w:lineRule="auto"/>
              <w:ind w:left="120" w:firstLine="0"/>
              <w:jc w:val="center"/>
            </w:pPr>
            <w:r>
              <w:rPr>
                <w:sz w:val="18"/>
              </w:rPr>
              <w:t>2.5</w:t>
            </w:r>
          </w:p>
          <w:p w14:paraId="3DE49F0B" w14:textId="77777777" w:rsidR="00572908" w:rsidRDefault="00000000">
            <w:pPr>
              <w:spacing w:before="0" w:after="0" w:line="259" w:lineRule="auto"/>
              <w:ind w:left="120" w:firstLine="0"/>
            </w:pPr>
            <w:r>
              <w:rPr>
                <w:sz w:val="18"/>
              </w:rPr>
              <w:t>(5.7)</w:t>
            </w:r>
          </w:p>
        </w:tc>
      </w:tr>
      <w:tr w:rsidR="00572908" w14:paraId="6E902172" w14:textId="77777777">
        <w:trPr>
          <w:trHeight w:val="300"/>
        </w:trPr>
        <w:tc>
          <w:tcPr>
            <w:tcW w:w="778" w:type="dxa"/>
            <w:tcBorders>
              <w:top w:val="single" w:sz="6" w:space="0" w:color="000000"/>
              <w:left w:val="nil"/>
              <w:bottom w:val="single" w:sz="6" w:space="0" w:color="000000"/>
              <w:right w:val="nil"/>
            </w:tcBorders>
          </w:tcPr>
          <w:p w14:paraId="17D5ECF0" w14:textId="77777777" w:rsidR="00572908" w:rsidRDefault="00572908">
            <w:pPr>
              <w:spacing w:before="0" w:after="160" w:line="259" w:lineRule="auto"/>
              <w:ind w:left="0" w:firstLine="0"/>
            </w:pPr>
          </w:p>
        </w:tc>
        <w:tc>
          <w:tcPr>
            <w:tcW w:w="512" w:type="dxa"/>
            <w:tcBorders>
              <w:top w:val="single" w:sz="6" w:space="0" w:color="000000"/>
              <w:left w:val="nil"/>
              <w:bottom w:val="single" w:sz="6" w:space="0" w:color="000000"/>
              <w:right w:val="nil"/>
            </w:tcBorders>
          </w:tcPr>
          <w:p w14:paraId="04EF6206" w14:textId="77777777" w:rsidR="00572908" w:rsidRDefault="00000000">
            <w:pPr>
              <w:spacing w:before="0" w:after="0" w:line="259" w:lineRule="auto"/>
              <w:ind w:left="0" w:firstLine="0"/>
            </w:pPr>
            <w:r>
              <w:rPr>
                <w:sz w:val="18"/>
              </w:rPr>
              <w:t>364.4</w:t>
            </w:r>
          </w:p>
        </w:tc>
      </w:tr>
      <w:tr w:rsidR="00572908" w14:paraId="79643C7A" w14:textId="77777777">
        <w:trPr>
          <w:trHeight w:val="315"/>
        </w:trPr>
        <w:tc>
          <w:tcPr>
            <w:tcW w:w="778" w:type="dxa"/>
            <w:tcBorders>
              <w:top w:val="single" w:sz="6" w:space="0" w:color="000000"/>
              <w:left w:val="nil"/>
              <w:bottom w:val="double" w:sz="6" w:space="0" w:color="000000"/>
              <w:right w:val="nil"/>
            </w:tcBorders>
          </w:tcPr>
          <w:p w14:paraId="2A600522" w14:textId="77777777" w:rsidR="00572908" w:rsidRDefault="00000000">
            <w:pPr>
              <w:spacing w:before="0" w:after="0" w:line="259" w:lineRule="auto"/>
              <w:ind w:left="31" w:firstLine="0"/>
            </w:pPr>
            <w:r>
              <w:rPr>
                <w:sz w:val="18"/>
              </w:rPr>
              <w:t>$</w:t>
            </w:r>
          </w:p>
        </w:tc>
        <w:tc>
          <w:tcPr>
            <w:tcW w:w="512" w:type="dxa"/>
            <w:tcBorders>
              <w:top w:val="single" w:sz="6" w:space="0" w:color="000000"/>
              <w:left w:val="nil"/>
              <w:bottom w:val="double" w:sz="6" w:space="0" w:color="000000"/>
              <w:right w:val="nil"/>
            </w:tcBorders>
          </w:tcPr>
          <w:p w14:paraId="40B1A06D" w14:textId="77777777" w:rsidR="00572908" w:rsidRDefault="00000000">
            <w:pPr>
              <w:spacing w:before="0" w:after="0" w:line="259" w:lineRule="auto"/>
              <w:ind w:left="0" w:firstLine="0"/>
            </w:pPr>
            <w:r>
              <w:rPr>
                <w:sz w:val="18"/>
              </w:rPr>
              <w:t>395.1</w:t>
            </w:r>
          </w:p>
        </w:tc>
      </w:tr>
    </w:tbl>
    <w:tbl>
      <w:tblPr>
        <w:tblStyle w:val="TableGrid"/>
        <w:tblpPr w:vertAnchor="text" w:tblpX="3765" w:tblpY="-392"/>
        <w:tblOverlap w:val="never"/>
        <w:tblW w:w="1290" w:type="dxa"/>
        <w:tblInd w:w="0" w:type="dxa"/>
        <w:tblCellMar>
          <w:top w:w="78" w:type="dxa"/>
          <w:left w:w="0" w:type="dxa"/>
          <w:bottom w:w="59" w:type="dxa"/>
          <w:right w:w="43" w:type="dxa"/>
        </w:tblCellMar>
        <w:tblLook w:val="04A0" w:firstRow="1" w:lastRow="0" w:firstColumn="1" w:lastColumn="0" w:noHBand="0" w:noVBand="1"/>
      </w:tblPr>
      <w:tblGrid>
        <w:gridCol w:w="782"/>
        <w:gridCol w:w="508"/>
      </w:tblGrid>
      <w:tr w:rsidR="00572908" w14:paraId="1E80CAAC" w14:textId="77777777">
        <w:trPr>
          <w:trHeight w:val="915"/>
        </w:trPr>
        <w:tc>
          <w:tcPr>
            <w:tcW w:w="782" w:type="dxa"/>
            <w:tcBorders>
              <w:top w:val="single" w:sz="6" w:space="0" w:color="000000"/>
              <w:left w:val="nil"/>
              <w:bottom w:val="single" w:sz="6" w:space="0" w:color="000000"/>
              <w:right w:val="nil"/>
            </w:tcBorders>
          </w:tcPr>
          <w:p w14:paraId="15710E15" w14:textId="77777777" w:rsidR="00572908" w:rsidRDefault="00000000">
            <w:pPr>
              <w:spacing w:before="0" w:after="50" w:line="259" w:lineRule="auto"/>
              <w:ind w:left="36" w:firstLine="0"/>
            </w:pPr>
            <w:r>
              <w:t xml:space="preserve"> </w:t>
            </w:r>
          </w:p>
          <w:p w14:paraId="2D35F58D" w14:textId="77777777" w:rsidR="00572908" w:rsidRDefault="00000000">
            <w:pPr>
              <w:spacing w:before="0" w:after="0" w:line="259" w:lineRule="auto"/>
              <w:ind w:left="36" w:firstLine="0"/>
            </w:pPr>
            <w:r>
              <w:rPr>
                <w:sz w:val="18"/>
              </w:rPr>
              <w:t>$</w:t>
            </w:r>
          </w:p>
        </w:tc>
        <w:tc>
          <w:tcPr>
            <w:tcW w:w="508" w:type="dxa"/>
            <w:tcBorders>
              <w:top w:val="single" w:sz="6" w:space="0" w:color="000000"/>
              <w:left w:val="nil"/>
              <w:bottom w:val="single" w:sz="6" w:space="0" w:color="000000"/>
              <w:right w:val="nil"/>
            </w:tcBorders>
            <w:vAlign w:val="bottom"/>
          </w:tcPr>
          <w:p w14:paraId="0A19E55D" w14:textId="77777777" w:rsidR="00572908" w:rsidRDefault="00000000">
            <w:pPr>
              <w:spacing w:before="0" w:after="0" w:line="259" w:lineRule="auto"/>
              <w:ind w:left="0" w:right="60" w:firstLine="0"/>
              <w:jc w:val="right"/>
            </w:pPr>
            <w:r>
              <w:rPr>
                <w:sz w:val="18"/>
              </w:rPr>
              <w:t>29.4 1.0</w:t>
            </w:r>
          </w:p>
        </w:tc>
      </w:tr>
      <w:tr w:rsidR="00572908" w14:paraId="05969EF5" w14:textId="77777777">
        <w:trPr>
          <w:trHeight w:val="315"/>
        </w:trPr>
        <w:tc>
          <w:tcPr>
            <w:tcW w:w="782" w:type="dxa"/>
            <w:tcBorders>
              <w:top w:val="single" w:sz="6" w:space="0" w:color="000000"/>
              <w:left w:val="nil"/>
              <w:bottom w:val="double" w:sz="6" w:space="0" w:color="000000"/>
              <w:right w:val="nil"/>
            </w:tcBorders>
          </w:tcPr>
          <w:p w14:paraId="4DEBF091" w14:textId="77777777" w:rsidR="00572908" w:rsidRDefault="00000000">
            <w:pPr>
              <w:spacing w:before="0" w:after="0" w:line="259" w:lineRule="auto"/>
              <w:ind w:left="36" w:firstLine="0"/>
            </w:pPr>
            <w:r>
              <w:rPr>
                <w:sz w:val="18"/>
              </w:rPr>
              <w:t>$</w:t>
            </w:r>
          </w:p>
        </w:tc>
        <w:tc>
          <w:tcPr>
            <w:tcW w:w="508" w:type="dxa"/>
            <w:tcBorders>
              <w:top w:val="single" w:sz="6" w:space="0" w:color="000000"/>
              <w:left w:val="nil"/>
              <w:bottom w:val="double" w:sz="6" w:space="0" w:color="000000"/>
              <w:right w:val="nil"/>
            </w:tcBorders>
          </w:tcPr>
          <w:p w14:paraId="6F78BA79" w14:textId="77777777" w:rsidR="00572908" w:rsidRDefault="00000000">
            <w:pPr>
              <w:spacing w:before="0" w:after="0" w:line="259" w:lineRule="auto"/>
              <w:ind w:left="90" w:firstLine="0"/>
            </w:pPr>
            <w:r>
              <w:rPr>
                <w:sz w:val="18"/>
              </w:rPr>
              <w:t>30.4</w:t>
            </w:r>
          </w:p>
        </w:tc>
      </w:tr>
      <w:tr w:rsidR="00572908" w14:paraId="4A0F3188" w14:textId="77777777">
        <w:trPr>
          <w:trHeight w:val="1875"/>
        </w:trPr>
        <w:tc>
          <w:tcPr>
            <w:tcW w:w="782" w:type="dxa"/>
            <w:tcBorders>
              <w:top w:val="double" w:sz="6" w:space="0" w:color="000000"/>
              <w:left w:val="nil"/>
              <w:bottom w:val="single" w:sz="6" w:space="0" w:color="000000"/>
              <w:right w:val="nil"/>
            </w:tcBorders>
          </w:tcPr>
          <w:p w14:paraId="7E5CDF2A" w14:textId="77777777" w:rsidR="00572908" w:rsidRDefault="00000000">
            <w:pPr>
              <w:spacing w:before="0" w:after="110" w:line="259" w:lineRule="auto"/>
              <w:ind w:left="36" w:firstLine="0"/>
            </w:pPr>
            <w:r>
              <w:t xml:space="preserve"> </w:t>
            </w:r>
          </w:p>
          <w:p w14:paraId="4BEA3702" w14:textId="77777777" w:rsidR="00572908" w:rsidRDefault="00000000">
            <w:pPr>
              <w:spacing w:before="0" w:after="50" w:line="259" w:lineRule="auto"/>
              <w:ind w:left="36" w:firstLine="0"/>
            </w:pPr>
            <w:r>
              <w:t xml:space="preserve"> </w:t>
            </w:r>
          </w:p>
          <w:p w14:paraId="734D1F2A" w14:textId="77777777" w:rsidR="00572908" w:rsidRDefault="00000000">
            <w:pPr>
              <w:spacing w:before="0" w:after="0" w:line="259" w:lineRule="auto"/>
              <w:ind w:left="36" w:firstLine="0"/>
            </w:pPr>
            <w:r>
              <w:rPr>
                <w:sz w:val="18"/>
              </w:rPr>
              <w:t>$</w:t>
            </w:r>
          </w:p>
        </w:tc>
        <w:tc>
          <w:tcPr>
            <w:tcW w:w="508" w:type="dxa"/>
            <w:tcBorders>
              <w:top w:val="double" w:sz="6" w:space="0" w:color="000000"/>
              <w:left w:val="nil"/>
              <w:bottom w:val="single" w:sz="6" w:space="0" w:color="000000"/>
              <w:right w:val="nil"/>
            </w:tcBorders>
            <w:vAlign w:val="bottom"/>
          </w:tcPr>
          <w:p w14:paraId="70B18D7C" w14:textId="77777777" w:rsidR="00572908" w:rsidRDefault="00000000">
            <w:pPr>
              <w:spacing w:before="0" w:after="75" w:line="259" w:lineRule="auto"/>
              <w:ind w:left="90" w:firstLine="0"/>
            </w:pPr>
            <w:r>
              <w:rPr>
                <w:sz w:val="18"/>
              </w:rPr>
              <w:t>52.0</w:t>
            </w:r>
          </w:p>
          <w:p w14:paraId="668DB85E" w14:textId="77777777" w:rsidR="00572908" w:rsidRDefault="00000000">
            <w:pPr>
              <w:spacing w:before="0" w:after="75" w:line="259" w:lineRule="auto"/>
              <w:ind w:left="0" w:firstLine="0"/>
            </w:pPr>
            <w:r>
              <w:rPr>
                <w:sz w:val="18"/>
              </w:rPr>
              <w:t>301.1</w:t>
            </w:r>
          </w:p>
          <w:p w14:paraId="65E6E4C2" w14:textId="77777777" w:rsidR="00572908" w:rsidRDefault="00000000">
            <w:pPr>
              <w:spacing w:before="0" w:after="60" w:line="259" w:lineRule="auto"/>
              <w:ind w:left="120" w:firstLine="0"/>
              <w:jc w:val="center"/>
            </w:pPr>
            <w:r>
              <w:rPr>
                <w:sz w:val="18"/>
              </w:rPr>
              <w:t>2.6</w:t>
            </w:r>
          </w:p>
          <w:p w14:paraId="65E2D4EB" w14:textId="77777777" w:rsidR="00572908" w:rsidRDefault="00000000">
            <w:pPr>
              <w:spacing w:before="0" w:after="0" w:line="259" w:lineRule="auto"/>
              <w:ind w:left="120" w:firstLine="0"/>
            </w:pPr>
            <w:r>
              <w:rPr>
                <w:sz w:val="18"/>
              </w:rPr>
              <w:t>(4.8)</w:t>
            </w:r>
          </w:p>
        </w:tc>
      </w:tr>
      <w:tr w:rsidR="00572908" w14:paraId="733B424C" w14:textId="77777777">
        <w:trPr>
          <w:trHeight w:val="300"/>
        </w:trPr>
        <w:tc>
          <w:tcPr>
            <w:tcW w:w="782" w:type="dxa"/>
            <w:tcBorders>
              <w:top w:val="single" w:sz="6" w:space="0" w:color="000000"/>
              <w:left w:val="nil"/>
              <w:bottom w:val="single" w:sz="6" w:space="0" w:color="000000"/>
              <w:right w:val="nil"/>
            </w:tcBorders>
          </w:tcPr>
          <w:p w14:paraId="43EC1967" w14:textId="77777777" w:rsidR="00572908" w:rsidRDefault="00572908">
            <w:pPr>
              <w:spacing w:before="0" w:after="160" w:line="259" w:lineRule="auto"/>
              <w:ind w:left="0" w:firstLine="0"/>
            </w:pPr>
          </w:p>
        </w:tc>
        <w:tc>
          <w:tcPr>
            <w:tcW w:w="508" w:type="dxa"/>
            <w:tcBorders>
              <w:top w:val="single" w:sz="6" w:space="0" w:color="000000"/>
              <w:left w:val="nil"/>
              <w:bottom w:val="single" w:sz="6" w:space="0" w:color="000000"/>
              <w:right w:val="nil"/>
            </w:tcBorders>
          </w:tcPr>
          <w:p w14:paraId="53976CF1" w14:textId="77777777" w:rsidR="00572908" w:rsidRDefault="00000000">
            <w:pPr>
              <w:spacing w:before="0" w:after="0" w:line="259" w:lineRule="auto"/>
              <w:ind w:left="0" w:firstLine="0"/>
            </w:pPr>
            <w:r>
              <w:rPr>
                <w:sz w:val="18"/>
              </w:rPr>
              <w:t>350.9</w:t>
            </w:r>
          </w:p>
        </w:tc>
      </w:tr>
      <w:tr w:rsidR="00572908" w14:paraId="723C94C6" w14:textId="77777777">
        <w:trPr>
          <w:trHeight w:val="315"/>
        </w:trPr>
        <w:tc>
          <w:tcPr>
            <w:tcW w:w="782" w:type="dxa"/>
            <w:tcBorders>
              <w:top w:val="single" w:sz="6" w:space="0" w:color="000000"/>
              <w:left w:val="nil"/>
              <w:bottom w:val="double" w:sz="6" w:space="0" w:color="000000"/>
              <w:right w:val="nil"/>
            </w:tcBorders>
          </w:tcPr>
          <w:p w14:paraId="436B5B44" w14:textId="77777777" w:rsidR="00572908" w:rsidRDefault="00000000">
            <w:pPr>
              <w:spacing w:before="0" w:after="0" w:line="259" w:lineRule="auto"/>
              <w:ind w:left="36" w:firstLine="0"/>
            </w:pPr>
            <w:r>
              <w:rPr>
                <w:sz w:val="18"/>
              </w:rPr>
              <w:t>$</w:t>
            </w:r>
          </w:p>
        </w:tc>
        <w:tc>
          <w:tcPr>
            <w:tcW w:w="508" w:type="dxa"/>
            <w:tcBorders>
              <w:top w:val="single" w:sz="6" w:space="0" w:color="000000"/>
              <w:left w:val="nil"/>
              <w:bottom w:val="double" w:sz="6" w:space="0" w:color="000000"/>
              <w:right w:val="nil"/>
            </w:tcBorders>
          </w:tcPr>
          <w:p w14:paraId="08990AB6" w14:textId="77777777" w:rsidR="00572908" w:rsidRDefault="00000000">
            <w:pPr>
              <w:spacing w:before="0" w:after="0" w:line="259" w:lineRule="auto"/>
              <w:ind w:left="0" w:firstLine="0"/>
            </w:pPr>
            <w:r>
              <w:rPr>
                <w:sz w:val="18"/>
              </w:rPr>
              <w:t>381.3</w:t>
            </w:r>
          </w:p>
        </w:tc>
      </w:tr>
    </w:tbl>
    <w:tbl>
      <w:tblPr>
        <w:tblStyle w:val="TableGrid"/>
        <w:tblpPr w:vertAnchor="text" w:tblpX="9555" w:tblpY="523"/>
        <w:tblOverlap w:val="never"/>
        <w:tblW w:w="1290" w:type="dxa"/>
        <w:tblInd w:w="0" w:type="dxa"/>
        <w:tblCellMar>
          <w:top w:w="78" w:type="dxa"/>
          <w:left w:w="0" w:type="dxa"/>
          <w:bottom w:w="59" w:type="dxa"/>
          <w:right w:w="54" w:type="dxa"/>
        </w:tblCellMar>
        <w:tblLook w:val="04A0" w:firstRow="1" w:lastRow="0" w:firstColumn="1" w:lastColumn="0" w:noHBand="0" w:noVBand="1"/>
      </w:tblPr>
      <w:tblGrid>
        <w:gridCol w:w="801"/>
        <w:gridCol w:w="489"/>
      </w:tblGrid>
      <w:tr w:rsidR="00572908" w14:paraId="1D1562FE" w14:textId="77777777">
        <w:trPr>
          <w:trHeight w:val="315"/>
        </w:trPr>
        <w:tc>
          <w:tcPr>
            <w:tcW w:w="801" w:type="dxa"/>
            <w:tcBorders>
              <w:top w:val="single" w:sz="6" w:space="0" w:color="000000"/>
              <w:left w:val="nil"/>
              <w:bottom w:val="double" w:sz="6" w:space="0" w:color="000000"/>
              <w:right w:val="nil"/>
            </w:tcBorders>
          </w:tcPr>
          <w:p w14:paraId="192453A9" w14:textId="77777777" w:rsidR="00572908" w:rsidRDefault="00000000">
            <w:pPr>
              <w:spacing w:before="0" w:after="0" w:line="259" w:lineRule="auto"/>
              <w:ind w:left="27" w:firstLine="0"/>
            </w:pPr>
            <w:r>
              <w:rPr>
                <w:sz w:val="18"/>
              </w:rPr>
              <w:t>$</w:t>
            </w:r>
          </w:p>
        </w:tc>
        <w:tc>
          <w:tcPr>
            <w:tcW w:w="489" w:type="dxa"/>
            <w:tcBorders>
              <w:top w:val="single" w:sz="6" w:space="0" w:color="000000"/>
              <w:left w:val="nil"/>
              <w:bottom w:val="double" w:sz="6" w:space="0" w:color="000000"/>
              <w:right w:val="nil"/>
            </w:tcBorders>
          </w:tcPr>
          <w:p w14:paraId="21AA4B3F" w14:textId="77777777" w:rsidR="00572908" w:rsidRDefault="00000000">
            <w:pPr>
              <w:spacing w:before="0" w:after="0" w:line="259" w:lineRule="auto"/>
              <w:ind w:left="90" w:firstLine="0"/>
            </w:pPr>
            <w:r>
              <w:rPr>
                <w:sz w:val="18"/>
              </w:rPr>
              <w:t>(0.3)</w:t>
            </w:r>
          </w:p>
        </w:tc>
      </w:tr>
      <w:tr w:rsidR="00572908" w14:paraId="378E8B8E" w14:textId="77777777">
        <w:trPr>
          <w:trHeight w:val="1875"/>
        </w:trPr>
        <w:tc>
          <w:tcPr>
            <w:tcW w:w="801" w:type="dxa"/>
            <w:tcBorders>
              <w:top w:val="double" w:sz="6" w:space="0" w:color="000000"/>
              <w:left w:val="nil"/>
              <w:bottom w:val="single" w:sz="6" w:space="0" w:color="000000"/>
              <w:right w:val="nil"/>
            </w:tcBorders>
          </w:tcPr>
          <w:p w14:paraId="5883591A" w14:textId="77777777" w:rsidR="00572908" w:rsidRDefault="00000000">
            <w:pPr>
              <w:spacing w:before="0" w:after="0" w:line="259" w:lineRule="auto"/>
              <w:ind w:left="27" w:firstLine="0"/>
            </w:pPr>
            <w:r>
              <w:rPr>
                <w:sz w:val="18"/>
              </w:rPr>
              <w:t>$</w:t>
            </w:r>
          </w:p>
        </w:tc>
        <w:tc>
          <w:tcPr>
            <w:tcW w:w="489" w:type="dxa"/>
            <w:tcBorders>
              <w:top w:val="double" w:sz="6" w:space="0" w:color="000000"/>
              <w:left w:val="nil"/>
              <w:bottom w:val="single" w:sz="6" w:space="0" w:color="000000"/>
              <w:right w:val="nil"/>
            </w:tcBorders>
            <w:vAlign w:val="bottom"/>
          </w:tcPr>
          <w:p w14:paraId="41FE2871" w14:textId="77777777" w:rsidR="00572908" w:rsidRDefault="00000000">
            <w:pPr>
              <w:spacing w:before="0" w:after="75" w:line="259" w:lineRule="auto"/>
              <w:ind w:left="90" w:firstLine="0"/>
            </w:pPr>
            <w:r>
              <w:rPr>
                <w:sz w:val="18"/>
              </w:rPr>
              <w:t>(7.0)</w:t>
            </w:r>
          </w:p>
          <w:p w14:paraId="4E624367" w14:textId="77777777" w:rsidR="00572908" w:rsidRDefault="00000000">
            <w:pPr>
              <w:spacing w:before="0" w:after="75" w:line="259" w:lineRule="auto"/>
              <w:ind w:left="90" w:firstLine="0"/>
            </w:pPr>
            <w:r>
              <w:rPr>
                <w:sz w:val="18"/>
              </w:rPr>
              <w:t>(7.5)</w:t>
            </w:r>
          </w:p>
          <w:p w14:paraId="2AC0A3C8" w14:textId="77777777" w:rsidR="00572908" w:rsidRDefault="00000000">
            <w:pPr>
              <w:spacing w:before="0" w:after="60" w:line="259" w:lineRule="auto"/>
              <w:ind w:left="90" w:firstLine="0"/>
              <w:jc w:val="center"/>
            </w:pPr>
            <w:r>
              <w:rPr>
                <w:sz w:val="18"/>
              </w:rPr>
              <w:t>0.1</w:t>
            </w:r>
          </w:p>
          <w:p w14:paraId="3B57EF92" w14:textId="77777777" w:rsidR="00572908" w:rsidRDefault="00000000">
            <w:pPr>
              <w:spacing w:before="0" w:after="0" w:line="259" w:lineRule="auto"/>
              <w:ind w:left="90" w:firstLine="0"/>
              <w:jc w:val="center"/>
            </w:pPr>
            <w:r>
              <w:rPr>
                <w:sz w:val="18"/>
              </w:rPr>
              <w:t>0.9</w:t>
            </w:r>
          </w:p>
        </w:tc>
      </w:tr>
      <w:tr w:rsidR="00572908" w14:paraId="610312DB" w14:textId="77777777">
        <w:trPr>
          <w:trHeight w:val="300"/>
        </w:trPr>
        <w:tc>
          <w:tcPr>
            <w:tcW w:w="801" w:type="dxa"/>
            <w:tcBorders>
              <w:top w:val="single" w:sz="6" w:space="0" w:color="000000"/>
              <w:left w:val="nil"/>
              <w:bottom w:val="single" w:sz="6" w:space="0" w:color="000000"/>
              <w:right w:val="nil"/>
            </w:tcBorders>
          </w:tcPr>
          <w:p w14:paraId="728CA66B" w14:textId="77777777" w:rsidR="00572908" w:rsidRDefault="00572908">
            <w:pPr>
              <w:spacing w:before="0" w:after="160" w:line="259" w:lineRule="auto"/>
              <w:ind w:left="0" w:firstLine="0"/>
            </w:pPr>
          </w:p>
        </w:tc>
        <w:tc>
          <w:tcPr>
            <w:tcW w:w="489" w:type="dxa"/>
            <w:tcBorders>
              <w:top w:val="single" w:sz="6" w:space="0" w:color="000000"/>
              <w:left w:val="nil"/>
              <w:bottom w:val="single" w:sz="6" w:space="0" w:color="000000"/>
              <w:right w:val="nil"/>
            </w:tcBorders>
          </w:tcPr>
          <w:p w14:paraId="18D93CED" w14:textId="77777777" w:rsidR="00572908" w:rsidRDefault="00000000">
            <w:pPr>
              <w:spacing w:before="0" w:after="0" w:line="259" w:lineRule="auto"/>
              <w:ind w:left="0" w:firstLine="0"/>
              <w:jc w:val="both"/>
            </w:pPr>
            <w:r>
              <w:rPr>
                <w:sz w:val="18"/>
              </w:rPr>
              <w:t>(13.5)</w:t>
            </w:r>
          </w:p>
        </w:tc>
      </w:tr>
      <w:tr w:rsidR="00572908" w14:paraId="0D000ED7" w14:textId="77777777">
        <w:trPr>
          <w:trHeight w:val="315"/>
        </w:trPr>
        <w:tc>
          <w:tcPr>
            <w:tcW w:w="801" w:type="dxa"/>
            <w:tcBorders>
              <w:top w:val="single" w:sz="6" w:space="0" w:color="000000"/>
              <w:left w:val="nil"/>
              <w:bottom w:val="double" w:sz="6" w:space="0" w:color="000000"/>
              <w:right w:val="nil"/>
            </w:tcBorders>
          </w:tcPr>
          <w:p w14:paraId="4DF755B1" w14:textId="77777777" w:rsidR="00572908" w:rsidRDefault="00000000">
            <w:pPr>
              <w:spacing w:before="0" w:after="0" w:line="259" w:lineRule="auto"/>
              <w:ind w:left="27" w:firstLine="0"/>
            </w:pPr>
            <w:r>
              <w:rPr>
                <w:sz w:val="18"/>
              </w:rPr>
              <w:t>$</w:t>
            </w:r>
          </w:p>
        </w:tc>
        <w:tc>
          <w:tcPr>
            <w:tcW w:w="489" w:type="dxa"/>
            <w:tcBorders>
              <w:top w:val="single" w:sz="6" w:space="0" w:color="000000"/>
              <w:left w:val="nil"/>
              <w:bottom w:val="double" w:sz="6" w:space="0" w:color="000000"/>
              <w:right w:val="nil"/>
            </w:tcBorders>
          </w:tcPr>
          <w:p w14:paraId="249F43FD" w14:textId="77777777" w:rsidR="00572908" w:rsidRDefault="00000000">
            <w:pPr>
              <w:spacing w:before="0" w:after="0" w:line="259" w:lineRule="auto"/>
              <w:ind w:left="0" w:firstLine="0"/>
              <w:jc w:val="both"/>
            </w:pPr>
            <w:r>
              <w:rPr>
                <w:sz w:val="18"/>
              </w:rPr>
              <w:t>(13.8)</w:t>
            </w:r>
          </w:p>
        </w:tc>
      </w:tr>
    </w:tbl>
    <w:p w14:paraId="5645FDFC" w14:textId="77777777" w:rsidR="00572908" w:rsidRDefault="00000000">
      <w:pPr>
        <w:tabs>
          <w:tab w:val="center" w:pos="646"/>
          <w:tab w:val="center" w:pos="6299"/>
          <w:tab w:val="center" w:pos="9337"/>
          <w:tab w:val="right" w:pos="10859"/>
        </w:tabs>
        <w:spacing w:before="0" w:after="78" w:line="261" w:lineRule="auto"/>
        <w:ind w:left="0" w:firstLine="0"/>
      </w:pPr>
      <w:r>
        <w:rPr>
          <w:rFonts w:ascii="Calibri" w:eastAsia="Calibri" w:hAnsi="Calibri" w:cs="Calibri"/>
          <w:noProof/>
          <w:sz w:val="22"/>
        </w:rPr>
        <mc:AlternateContent>
          <mc:Choice Requires="wpg">
            <w:drawing>
              <wp:anchor distT="0" distB="0" distL="114300" distR="114300" simplePos="0" relativeHeight="251684864" behindDoc="0" locked="0" layoutInCell="1" allowOverlap="1" wp14:anchorId="7518544A" wp14:editId="416699BD">
                <wp:simplePos x="0" y="0"/>
                <wp:positionH relativeFrom="column">
                  <wp:posOffset>3286125</wp:posOffset>
                </wp:positionH>
                <wp:positionV relativeFrom="paragraph">
                  <wp:posOffset>-253497</wp:posOffset>
                </wp:positionV>
                <wp:extent cx="876300" cy="9525"/>
                <wp:effectExtent l="0" t="0" r="0" b="0"/>
                <wp:wrapSquare wrapText="bothSides"/>
                <wp:docPr id="104012" name="Group 104012"/>
                <wp:cNvGraphicFramePr/>
                <a:graphic xmlns:a="http://schemas.openxmlformats.org/drawingml/2006/main">
                  <a:graphicData uri="http://schemas.microsoft.com/office/word/2010/wordprocessingGroup">
                    <wpg:wgp>
                      <wpg:cNvGrpSpPr/>
                      <wpg:grpSpPr>
                        <a:xfrm>
                          <a:off x="0" y="0"/>
                          <a:ext cx="876300" cy="9525"/>
                          <a:chOff x="0" y="0"/>
                          <a:chExt cx="876300" cy="9525"/>
                        </a:xfrm>
                      </wpg:grpSpPr>
                      <wps:wsp>
                        <wps:cNvPr id="122349" name="Shape 122349"/>
                        <wps:cNvSpPr/>
                        <wps:spPr>
                          <a:xfrm>
                            <a:off x="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50" name="Shape 122350"/>
                        <wps:cNvSpPr/>
                        <wps:spPr>
                          <a:xfrm>
                            <a:off x="733425" y="0"/>
                            <a:ext cx="142875" cy="9525"/>
                          </a:xfrm>
                          <a:custGeom>
                            <a:avLst/>
                            <a:gdLst/>
                            <a:ahLst/>
                            <a:cxnLst/>
                            <a:rect l="0" t="0" r="0" b="0"/>
                            <a:pathLst>
                              <a:path w="142875" h="9525">
                                <a:moveTo>
                                  <a:pt x="0" y="0"/>
                                </a:moveTo>
                                <a:lnTo>
                                  <a:pt x="142875" y="0"/>
                                </a:lnTo>
                                <a:lnTo>
                                  <a:pt x="142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4012" style="width:69pt;height:0.75pt;position:absolute;mso-position-horizontal-relative:text;mso-position-horizontal:absolute;margin-left:258.75pt;mso-position-vertical-relative:text;margin-top:-19.9604pt;" coordsize="8763,95">
                <v:shape id="Shape 122351" style="position:absolute;width:7334;height:95;left:0;top:0;" coordsize="733425,9525" path="m0,0l733425,0l733425,9525l0,9525l0,0">
                  <v:stroke weight="0pt" endcap="flat" joinstyle="miter" miterlimit="10" on="false" color="#000000" opacity="0"/>
                  <v:fill on="true" color="#000000"/>
                </v:shape>
                <v:shape id="Shape 122352" style="position:absolute;width:1428;height:95;left:7334;top:0;" coordsize="142875,9525" path="m0,0l142875,0l1428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5888" behindDoc="0" locked="0" layoutInCell="1" allowOverlap="1" wp14:anchorId="1824AF12" wp14:editId="525CFCFC">
                <wp:simplePos x="0" y="0"/>
                <wp:positionH relativeFrom="column">
                  <wp:posOffset>5114925</wp:posOffset>
                </wp:positionH>
                <wp:positionV relativeFrom="paragraph">
                  <wp:posOffset>-253497</wp:posOffset>
                </wp:positionV>
                <wp:extent cx="876300" cy="9525"/>
                <wp:effectExtent l="0" t="0" r="0" b="0"/>
                <wp:wrapSquare wrapText="bothSides"/>
                <wp:docPr id="104013" name="Group 104013"/>
                <wp:cNvGraphicFramePr/>
                <a:graphic xmlns:a="http://schemas.openxmlformats.org/drawingml/2006/main">
                  <a:graphicData uri="http://schemas.microsoft.com/office/word/2010/wordprocessingGroup">
                    <wpg:wgp>
                      <wpg:cNvGrpSpPr/>
                      <wpg:grpSpPr>
                        <a:xfrm>
                          <a:off x="0" y="0"/>
                          <a:ext cx="876300" cy="9525"/>
                          <a:chOff x="0" y="0"/>
                          <a:chExt cx="876300" cy="9525"/>
                        </a:xfrm>
                      </wpg:grpSpPr>
                      <wps:wsp>
                        <wps:cNvPr id="122353" name="Shape 122353"/>
                        <wps:cNvSpPr/>
                        <wps:spPr>
                          <a:xfrm>
                            <a:off x="0"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54" name="Shape 122354"/>
                        <wps:cNvSpPr/>
                        <wps:spPr>
                          <a:xfrm>
                            <a:off x="742950"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4013" style="width:69pt;height:0.75pt;position:absolute;mso-position-horizontal-relative:text;mso-position-horizontal:absolute;margin-left:402.75pt;mso-position-vertical-relative:text;margin-top:-19.9604pt;" coordsize="8763,95">
                <v:shape id="Shape 122355" style="position:absolute;width:7429;height:95;left:0;top:0;" coordsize="742950,9525" path="m0,0l742950,0l742950,9525l0,9525l0,0">
                  <v:stroke weight="0pt" endcap="flat" joinstyle="miter" miterlimit="10" on="false" color="#000000" opacity="0"/>
                  <v:fill on="true" color="#000000"/>
                </v:shape>
                <v:shape id="Shape 122356" style="position:absolute;width:1333;height:95;left:7429;top:0;" coordsize="133350,9525" path="m0,0l133350,0l133350,9525l0,9525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Pr>
          <w:sz w:val="18"/>
        </w:rPr>
        <w:t>Term facility</w:t>
      </w:r>
      <w:r>
        <w:t xml:space="preserve"> </w:t>
      </w:r>
      <w:r>
        <w:tab/>
      </w:r>
      <w:r>
        <w:rPr>
          <w:sz w:val="18"/>
        </w:rPr>
        <w:t>5.3%</w:t>
      </w:r>
      <w:r>
        <w:t xml:space="preserve"> </w:t>
      </w:r>
      <w:r>
        <w:tab/>
      </w:r>
      <w:r>
        <w:rPr>
          <w:sz w:val="18"/>
        </w:rPr>
        <w:t>5.6%</w:t>
      </w:r>
      <w:r>
        <w:t xml:space="preserve"> </w:t>
      </w:r>
      <w:r>
        <w:rPr>
          <w:sz w:val="18"/>
        </w:rPr>
        <w:t>$</w:t>
      </w:r>
      <w:r>
        <w:rPr>
          <w:sz w:val="18"/>
        </w:rPr>
        <w:tab/>
        <w:t>—</w:t>
      </w:r>
    </w:p>
    <w:p w14:paraId="562D8902" w14:textId="77777777" w:rsidR="00572908" w:rsidRDefault="00000000">
      <w:pPr>
        <w:tabs>
          <w:tab w:val="center" w:pos="562"/>
          <w:tab w:val="center" w:pos="9472"/>
          <w:tab w:val="right" w:pos="10859"/>
        </w:tabs>
        <w:spacing w:before="0" w:after="110" w:line="261" w:lineRule="auto"/>
        <w:ind w:left="0" w:firstLine="0"/>
      </w:pPr>
      <w:r>
        <w:rPr>
          <w:rFonts w:ascii="Calibri" w:eastAsia="Calibri" w:hAnsi="Calibri" w:cs="Calibri"/>
          <w:sz w:val="22"/>
        </w:rPr>
        <w:tab/>
      </w:r>
      <w:r>
        <w:rPr>
          <w:sz w:val="18"/>
        </w:rPr>
        <w:t>Other debt</w:t>
      </w:r>
      <w:r>
        <w:t xml:space="preserve">   </w:t>
      </w:r>
      <w:r>
        <w:tab/>
        <w:t xml:space="preserve"> </w:t>
      </w:r>
      <w:r>
        <w:tab/>
      </w:r>
      <w:r>
        <w:rPr>
          <w:sz w:val="18"/>
        </w:rPr>
        <w:t>(0.3)</w:t>
      </w:r>
    </w:p>
    <w:p w14:paraId="2BEDF11D" w14:textId="77777777" w:rsidR="00572908" w:rsidRDefault="00000000">
      <w:pPr>
        <w:tabs>
          <w:tab w:val="center" w:pos="1796"/>
          <w:tab w:val="center" w:pos="9472"/>
        </w:tabs>
        <w:spacing w:before="0" w:after="113" w:line="261" w:lineRule="auto"/>
        <w:ind w:left="0" w:firstLine="0"/>
      </w:pPr>
      <w:r>
        <w:rPr>
          <w:rFonts w:ascii="Calibri" w:eastAsia="Calibri" w:hAnsi="Calibri" w:cs="Calibri"/>
          <w:sz w:val="22"/>
        </w:rPr>
        <w:tab/>
      </w:r>
      <w:r>
        <w:rPr>
          <w:sz w:val="18"/>
        </w:rPr>
        <w:t>Total current maturities of long-term debt</w:t>
      </w:r>
      <w:r>
        <w:t xml:space="preserve">   </w:t>
      </w:r>
      <w:r>
        <w:tab/>
        <w:t xml:space="preserve"> </w:t>
      </w:r>
    </w:p>
    <w:p w14:paraId="6247A1C7" w14:textId="77777777" w:rsidR="00572908" w:rsidRDefault="00000000">
      <w:pPr>
        <w:spacing w:before="0" w:after="153" w:line="259" w:lineRule="auto"/>
        <w:ind w:left="30" w:right="14" w:firstLine="0"/>
      </w:pPr>
      <w:r>
        <w:t xml:space="preserve">    </w:t>
      </w:r>
      <w:r>
        <w:tab/>
        <w:t xml:space="preserve"> </w:t>
      </w:r>
    </w:p>
    <w:p w14:paraId="71162AA1" w14:textId="77777777" w:rsidR="00572908" w:rsidRDefault="00000000">
      <w:pPr>
        <w:tabs>
          <w:tab w:val="center" w:pos="9472"/>
        </w:tabs>
        <w:spacing w:before="0" w:after="78" w:line="261" w:lineRule="auto"/>
        <w:ind w:left="0" w:firstLine="0"/>
      </w:pPr>
      <w:r>
        <w:rPr>
          <w:sz w:val="18"/>
        </w:rPr>
        <w:t>Non-current maturities of long-term debt:</w:t>
      </w:r>
      <w:r>
        <w:t xml:space="preserve">   </w:t>
      </w:r>
      <w:r>
        <w:tab/>
        <w:t xml:space="preserve"> </w:t>
      </w:r>
    </w:p>
    <w:p w14:paraId="7A6E4C6F" w14:textId="77777777" w:rsidR="00572908" w:rsidRDefault="00000000">
      <w:pPr>
        <w:tabs>
          <w:tab w:val="center" w:pos="1060"/>
          <w:tab w:val="center" w:pos="6299"/>
          <w:tab w:val="center" w:pos="9190"/>
        </w:tabs>
        <w:spacing w:before="0" w:after="78" w:line="261" w:lineRule="auto"/>
        <w:ind w:left="0" w:firstLine="0"/>
      </w:pPr>
      <w:r>
        <w:rPr>
          <w:rFonts w:ascii="Calibri" w:eastAsia="Calibri" w:hAnsi="Calibri" w:cs="Calibri"/>
          <w:sz w:val="22"/>
        </w:rPr>
        <w:tab/>
      </w:r>
      <w:r>
        <w:rPr>
          <w:sz w:val="18"/>
        </w:rPr>
        <w:t>Revolving credit facility</w:t>
      </w:r>
      <w:r>
        <w:t xml:space="preserve"> </w:t>
      </w:r>
      <w:r>
        <w:tab/>
      </w:r>
      <w:r>
        <w:rPr>
          <w:sz w:val="18"/>
        </w:rPr>
        <w:t>5.3%</w:t>
      </w:r>
      <w:r>
        <w:t xml:space="preserve"> </w:t>
      </w:r>
      <w:r>
        <w:tab/>
      </w:r>
      <w:r>
        <w:rPr>
          <w:sz w:val="18"/>
        </w:rPr>
        <w:t>5.6%</w:t>
      </w:r>
      <w:r>
        <w:t xml:space="preserve"> </w:t>
      </w:r>
    </w:p>
    <w:p w14:paraId="74773888" w14:textId="77777777" w:rsidR="00572908" w:rsidRDefault="00000000">
      <w:pPr>
        <w:tabs>
          <w:tab w:val="center" w:pos="646"/>
          <w:tab w:val="center" w:pos="6299"/>
          <w:tab w:val="center" w:pos="9190"/>
        </w:tabs>
        <w:spacing w:before="0" w:after="78" w:line="261" w:lineRule="auto"/>
        <w:ind w:left="0" w:firstLine="0"/>
      </w:pPr>
      <w:r>
        <w:rPr>
          <w:rFonts w:ascii="Calibri" w:eastAsia="Calibri" w:hAnsi="Calibri" w:cs="Calibri"/>
          <w:sz w:val="22"/>
        </w:rPr>
        <w:tab/>
      </w:r>
      <w:r>
        <w:rPr>
          <w:sz w:val="18"/>
        </w:rPr>
        <w:t>Term facility</w:t>
      </w:r>
      <w:r>
        <w:t xml:space="preserve"> </w:t>
      </w:r>
      <w:r>
        <w:tab/>
      </w:r>
      <w:r>
        <w:rPr>
          <w:sz w:val="18"/>
        </w:rPr>
        <w:t>5.3%</w:t>
      </w:r>
      <w:r>
        <w:t xml:space="preserve"> </w:t>
      </w:r>
      <w:r>
        <w:tab/>
      </w:r>
      <w:r>
        <w:rPr>
          <w:sz w:val="18"/>
        </w:rPr>
        <w:t>5.6%</w:t>
      </w:r>
      <w:r>
        <w:t xml:space="preserve"> </w:t>
      </w:r>
    </w:p>
    <w:p w14:paraId="1CC09D23" w14:textId="77777777" w:rsidR="00572908" w:rsidRDefault="00000000">
      <w:pPr>
        <w:tabs>
          <w:tab w:val="center" w:pos="562"/>
          <w:tab w:val="center" w:pos="9472"/>
        </w:tabs>
        <w:spacing w:before="0" w:after="78" w:line="261" w:lineRule="auto"/>
        <w:ind w:left="0" w:firstLine="0"/>
      </w:pPr>
      <w:r>
        <w:rPr>
          <w:rFonts w:ascii="Calibri" w:eastAsia="Calibri" w:hAnsi="Calibri" w:cs="Calibri"/>
          <w:sz w:val="22"/>
        </w:rPr>
        <w:tab/>
      </w:r>
      <w:r>
        <w:rPr>
          <w:sz w:val="18"/>
        </w:rPr>
        <w:t>Other debt</w:t>
      </w:r>
      <w:r>
        <w:t xml:space="preserve">   </w:t>
      </w:r>
      <w:r>
        <w:tab/>
        <w:t xml:space="preserve"> </w:t>
      </w:r>
    </w:p>
    <w:p w14:paraId="24591891" w14:textId="77777777" w:rsidR="00572908" w:rsidRDefault="00000000">
      <w:pPr>
        <w:tabs>
          <w:tab w:val="center" w:pos="885"/>
          <w:tab w:val="center" w:pos="9472"/>
        </w:tabs>
        <w:spacing w:before="0" w:after="78" w:line="261" w:lineRule="auto"/>
        <w:ind w:left="0" w:firstLine="0"/>
      </w:pPr>
      <w:r>
        <w:rPr>
          <w:rFonts w:ascii="Calibri" w:eastAsia="Calibri" w:hAnsi="Calibri" w:cs="Calibri"/>
          <w:sz w:val="22"/>
        </w:rPr>
        <w:tab/>
      </w:r>
      <w:r>
        <w:rPr>
          <w:sz w:val="18"/>
        </w:rPr>
        <w:t>Debt issuance costs</w:t>
      </w:r>
      <w:r>
        <w:t xml:space="preserve">   </w:t>
      </w:r>
      <w:r>
        <w:tab/>
        <w:t xml:space="preserve"> </w:t>
      </w:r>
    </w:p>
    <w:p w14:paraId="091025C8" w14:textId="77777777" w:rsidR="00572908" w:rsidRDefault="00000000">
      <w:pPr>
        <w:tabs>
          <w:tab w:val="center" w:pos="1775"/>
          <w:tab w:val="center" w:pos="9472"/>
        </w:tabs>
        <w:spacing w:before="0" w:after="110" w:line="261" w:lineRule="auto"/>
        <w:ind w:left="0" w:firstLine="0"/>
      </w:pPr>
      <w:r>
        <w:rPr>
          <w:rFonts w:ascii="Calibri" w:eastAsia="Calibri" w:hAnsi="Calibri" w:cs="Calibri"/>
          <w:sz w:val="22"/>
        </w:rPr>
        <w:tab/>
      </w:r>
      <w:r>
        <w:rPr>
          <w:sz w:val="18"/>
        </w:rPr>
        <w:t>Non-current maturities of long-term debt</w:t>
      </w:r>
      <w:r>
        <w:t xml:space="preserve">   </w:t>
      </w:r>
      <w:r>
        <w:tab/>
        <w:t xml:space="preserve"> </w:t>
      </w:r>
    </w:p>
    <w:p w14:paraId="4B86187C" w14:textId="77777777" w:rsidR="00572908" w:rsidRDefault="00000000">
      <w:pPr>
        <w:tabs>
          <w:tab w:val="center" w:pos="9472"/>
        </w:tabs>
        <w:spacing w:before="0" w:after="643" w:line="261" w:lineRule="auto"/>
        <w:ind w:left="0" w:firstLine="0"/>
      </w:pPr>
      <w:r>
        <w:rPr>
          <w:sz w:val="18"/>
        </w:rPr>
        <w:t>Total long-term debt, net</w:t>
      </w:r>
      <w:r>
        <w:t xml:space="preserve">   </w:t>
      </w:r>
      <w:r>
        <w:tab/>
        <w:t xml:space="preserve"> </w:t>
      </w:r>
    </w:p>
    <w:p w14:paraId="72663B0A" w14:textId="77777777" w:rsidR="00572908" w:rsidRDefault="00000000">
      <w:pPr>
        <w:spacing w:before="0" w:after="109"/>
        <w:ind w:left="25" w:right="34"/>
      </w:pPr>
      <w:r>
        <w:rPr>
          <w:b/>
          <w:i/>
        </w:rPr>
        <w:t>Existing Credit Facility</w:t>
      </w:r>
    </w:p>
    <w:p w14:paraId="56F3E159" w14:textId="77777777" w:rsidR="00572908" w:rsidRDefault="00000000">
      <w:pPr>
        <w:spacing w:before="0"/>
        <w:ind w:left="730"/>
      </w:pPr>
      <w:r>
        <w:t>On May 1, 2017 Varex entered into a new secured revolving credit facility (the “Revolving Credit Facility”) in an aggregate</w:t>
      </w:r>
    </w:p>
    <w:p w14:paraId="6518F0C4" w14:textId="77777777" w:rsidR="00572908" w:rsidRDefault="00000000">
      <w:pPr>
        <w:spacing w:before="0" w:line="254" w:lineRule="auto"/>
        <w:ind w:left="10"/>
        <w:jc w:val="center"/>
      </w:pPr>
      <w:r>
        <w:t>principal amount of up to $200 million with a term of five years, and a secured term facility (the “Term Facility” and together with the Revolving Credit Facility, the “Credit Agreement”) in an aggregate principal amount of $400 million, which is subsequently amended.</w:t>
      </w:r>
    </w:p>
    <w:p w14:paraId="08D97C74" w14:textId="77777777" w:rsidR="00572908" w:rsidRDefault="00000000">
      <w:pPr>
        <w:spacing w:before="0" w:after="110"/>
        <w:ind w:left="25"/>
      </w:pPr>
      <w:r>
        <w:t>The Company reduced the Revolving Credit Facility to $150 million on October 3, 2018 and to $125 million on October 1, 2019. At January 3, 2020, the Company had $73.0 million of the Revolving Credit Facility available for borrowings, subject to covenants contained in the Credit Agreement. The Term Facility will be repaid over five years, with 5.0% payable in quarterly installments during each of the first two years of the term thereof, 7.5% payable in quarterly installments during the third and fourth years of the term thereof, and 10% payable in quarterly installments in the fifth year of the term thereof, with the remaining amount due at maturity. Both the Term Facility and Revolving Credit Facility expire on May 1, 2022.</w:t>
      </w:r>
    </w:p>
    <w:p w14:paraId="1A881B2D" w14:textId="77777777" w:rsidR="00572908" w:rsidRDefault="00000000">
      <w:pPr>
        <w:spacing w:before="0"/>
        <w:ind w:left="730"/>
      </w:pPr>
      <w:r>
        <w:t>The Credit Agreement contains various customary restrictive covenants that limits, among other things, the incurrence of</w:t>
      </w:r>
    </w:p>
    <w:p w14:paraId="72874731" w14:textId="77777777" w:rsidR="00572908" w:rsidRDefault="00000000">
      <w:pPr>
        <w:spacing w:before="0" w:after="110"/>
        <w:ind w:left="25"/>
      </w:pPr>
      <w:r>
        <w:t>indebtedness by Varex and its subsidiaries, the grant or incurrence of liens by Varex and its subsidiaries, the entry into sale and leaseback transactions by Varex and its subsidiaries, and the entry into certain fundamental change transactions by Varex and its subsidiaries. It also contains customary events of default and certain financial covenants. The Company agreed to maintain financial covenants, which include maximum consolidated total leverage ratio, maximum senior secured leverage ratio, maximum capital expenditures and a minimum consolidated fixed charge coverage ratio. The Company was in compliance with all financial covenants under the Credit Agreement as of January 3, 2020.</w:t>
      </w:r>
    </w:p>
    <w:p w14:paraId="4AC30555" w14:textId="77777777" w:rsidR="00572908" w:rsidRDefault="00000000">
      <w:pPr>
        <w:spacing w:before="0"/>
        <w:ind w:left="730"/>
      </w:pPr>
      <w:r>
        <w:t>The Credit Agreement is secured by the stock and assets of Varex’s material subsidiaries. The Credit Agreement has several</w:t>
      </w:r>
    </w:p>
    <w:p w14:paraId="36B06253" w14:textId="77777777" w:rsidR="00572908" w:rsidRDefault="00000000">
      <w:pPr>
        <w:spacing w:before="0" w:after="350"/>
        <w:ind w:left="25"/>
      </w:pPr>
      <w:r>
        <w:t xml:space="preserve">borrowing and interest rate options including the following indices: (a) LIBOR rate, or (b) the base rate (equal to the greater of the prime rate, the federal funds rate plus 0.50% or the LIBOR rate for a one-month period plus 1.00%). Loans under the Credit Agreement bear interest at a rate per annum using the applicable indices plus a varying interest rate margin of between 1.75% and 2.75% (for LIBOR rate loans) and 0.75%-1.75% (for base rate loans). The Credit Agreement also provides for fees applicable to amounts available to be drawn under outstanding letters of credit of 0.125%, and a fee on unused commitments which ranges from 0.25% to 0.40%.     </w:t>
      </w:r>
    </w:p>
    <w:p w14:paraId="27B8D8D4" w14:textId="77777777" w:rsidR="00572908" w:rsidRDefault="00000000">
      <w:pPr>
        <w:pStyle w:val="Heading4"/>
        <w:spacing w:after="165"/>
        <w:ind w:left="25" w:right="45"/>
      </w:pPr>
      <w:r>
        <w:t>12. REDEEMABLE NONCONTROLLING INTERESTS &amp; NONCONTROLLING INTERESTS</w:t>
      </w:r>
    </w:p>
    <w:p w14:paraId="79630C36" w14:textId="77777777" w:rsidR="00572908" w:rsidRDefault="00000000">
      <w:pPr>
        <w:spacing w:before="0" w:after="0" w:line="259" w:lineRule="auto"/>
        <w:ind w:left="10" w:right="136"/>
        <w:jc w:val="right"/>
      </w:pPr>
      <w:r>
        <w:t>In April 2019, a subsidiary of Varex completed the acquisition of 98.2% of the outstanding shares of common stock of Direct</w:t>
      </w:r>
    </w:p>
    <w:p w14:paraId="67D87398" w14:textId="77777777" w:rsidR="00572908" w:rsidRDefault="00000000">
      <w:pPr>
        <w:spacing w:before="0" w:after="240" w:line="249" w:lineRule="auto"/>
        <w:ind w:left="0" w:firstLine="0"/>
        <w:jc w:val="both"/>
      </w:pPr>
      <w:r>
        <w:t>Conversion. As the Company has majority voting rights it has consolidated Direct Conversion's operations in its consolidated financial statements and recorded the noncontrolling interest. The noncontrolling interest related to Direct Conversion is included in noncontrolling interest in the equity section of the Company's consolidated balance sheet. Earnings representing the noncontrolling interest's portion of Direct Conversion's income from operations is included in the Company's consolidated statements of earnings.</w:t>
      </w:r>
    </w:p>
    <w:p w14:paraId="75D77159" w14:textId="77777777" w:rsidR="00572908" w:rsidRDefault="00000000">
      <w:pPr>
        <w:spacing w:before="0" w:line="254" w:lineRule="auto"/>
        <w:ind w:left="291" w:right="280"/>
        <w:jc w:val="center"/>
      </w:pPr>
      <w:r>
        <w:t>21</w:t>
      </w:r>
    </w:p>
    <w:p w14:paraId="65244915" w14:textId="77777777" w:rsidR="00572908" w:rsidRDefault="00000000">
      <w:pPr>
        <w:spacing w:before="0" w:after="0" w:line="259" w:lineRule="auto"/>
        <w:ind w:left="0" w:right="-1" w:firstLine="0"/>
      </w:pPr>
      <w:r>
        <w:rPr>
          <w:rFonts w:ascii="Calibri" w:eastAsia="Calibri" w:hAnsi="Calibri" w:cs="Calibri"/>
          <w:noProof/>
          <w:sz w:val="22"/>
        </w:rPr>
        <mc:AlternateContent>
          <mc:Choice Requires="wpg">
            <w:drawing>
              <wp:inline distT="0" distB="0" distL="0" distR="0" wp14:anchorId="54623945" wp14:editId="573BF138">
                <wp:extent cx="6896100" cy="19050"/>
                <wp:effectExtent l="0" t="0" r="0" b="0"/>
                <wp:docPr id="84634" name="Group 8463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2357" name="Shape 12235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2358" name="Shape 12235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004" name="Shape 600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005" name="Shape 600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4634" style="width:543pt;height:1.5pt;mso-position-horizontal-relative:char;mso-position-vertical-relative:line" coordsize="68961,190">
                <v:shape id="Shape 122359" style="position:absolute;width:68961;height:95;left:0;top:0;" coordsize="6896100,9525" path="m0,0l6896100,0l6896100,9525l0,9525l0,0">
                  <v:stroke weight="0pt" endcap="flat" joinstyle="miter" miterlimit="10" on="false" color="#000000" opacity="0"/>
                  <v:fill on="true" color="#9a9a9a"/>
                </v:shape>
                <v:shape id="Shape 122360" style="position:absolute;width:68961;height:95;left:0;top:95;" coordsize="6896100,9525" path="m0,0l6896100,0l6896100,9525l0,9525l0,0">
                  <v:stroke weight="0pt" endcap="flat" joinstyle="miter" miterlimit="10" on="false" color="#000000" opacity="0"/>
                  <v:fill on="true" color="#eeeeee"/>
                </v:shape>
                <v:shape id="Shape 6004" style="position:absolute;width:95;height:190;left:68865;top:0;" coordsize="9525,19050" path="m9525,0l9525,19050l0,19050l0,9525l9525,0x">
                  <v:stroke weight="0pt" endcap="flat" joinstyle="miter" miterlimit="10" on="false" color="#000000" opacity="0"/>
                  <v:fill on="true" color="#eeeeee"/>
                </v:shape>
                <v:shape id="Shape 600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C149E3E" w14:textId="77777777" w:rsidR="00572908" w:rsidRDefault="00000000">
      <w:pPr>
        <w:spacing w:before="0"/>
        <w:ind w:left="730"/>
      </w:pPr>
      <w:r>
        <w:t>In September 2018, the Company entered into a partnership in Saudi Arabia. The Company has majority voting rights with an</w:t>
      </w:r>
    </w:p>
    <w:p w14:paraId="7E0794C6" w14:textId="77777777" w:rsidR="00572908" w:rsidRDefault="00000000">
      <w:pPr>
        <w:spacing w:before="0" w:after="110"/>
        <w:ind w:left="25"/>
      </w:pPr>
      <w:r>
        <w:t>approximate 75% interest. Accordingly, the Company has consolidated the operations of the Saudi Arabia partnership in our consolidated financial statements and recorded the noncontrolling interests. The noncontrolling interest related to the partner’s 25% interest in the joint venture is included in noncontrolling interest in the equity section of the Company’s consolidated balance sheet. Earnings representing the noncontrolling partner's share of income from operations is included in the Company's consolidated statements of earnings.</w:t>
      </w:r>
    </w:p>
    <w:p w14:paraId="03E3717C" w14:textId="77777777" w:rsidR="00572908" w:rsidRDefault="00000000">
      <w:pPr>
        <w:spacing w:before="0"/>
        <w:ind w:left="730"/>
      </w:pPr>
      <w:r>
        <w:t>In April 2015, the Company completed the acquisition of 73.5% of the then outstanding shares of MeVis, a publicly traded</w:t>
      </w:r>
    </w:p>
    <w:p w14:paraId="478557C5" w14:textId="77777777" w:rsidR="00572908" w:rsidRDefault="00000000">
      <w:pPr>
        <w:spacing w:before="0" w:after="110"/>
        <w:ind w:left="25"/>
      </w:pPr>
      <w:r>
        <w:t>company based in Bremen, Germany that provides image processing software and services for cancer screening. In August 2015, the Company, through one of its German subsidiaries, entered into a Domination and Profit and Loss Transfer Agreement (the “DPLTA”) with MeVis. In October 2015, the DPLTA became effective upon its registration at the local court of Bremen, Germany. Under the DPLTA, MeVis subordinates its management to the Company and undertakes to transfer all its annual profits and losses to the Company. In return, the DPLTA grants the noncontrolling shareholders of MeVis: (1) an annual recurring net compensation of €0.95 per MeVis share starting from January 1, 2015; and (2) a put right for their MeVis shares at €19.77 per MeVis share. Upon effectiveness of the DPLTA, the noncontrolling interests in MeVis became redeemable as a result of the put right and were reclassified to temporary equity.</w:t>
      </w:r>
    </w:p>
    <w:p w14:paraId="61850378" w14:textId="77777777" w:rsidR="00572908" w:rsidRDefault="00000000">
      <w:pPr>
        <w:spacing w:before="0"/>
        <w:ind w:left="730"/>
      </w:pPr>
      <w:r>
        <w:t>At January 3, 2020, noncontrolling shareholders together held approximately 0.5 million shares of MeVis, representing 26.3%</w:t>
      </w:r>
    </w:p>
    <w:p w14:paraId="46E309CE" w14:textId="77777777" w:rsidR="00572908" w:rsidRDefault="00000000">
      <w:pPr>
        <w:spacing w:before="0" w:after="109"/>
        <w:ind w:left="25"/>
      </w:pPr>
      <w:r>
        <w:t>of the outstanding shares.</w:t>
      </w:r>
    </w:p>
    <w:p w14:paraId="0EFBFD4E" w14:textId="77777777" w:rsidR="00572908" w:rsidRDefault="00000000">
      <w:pPr>
        <w:spacing w:before="0" w:after="169"/>
        <w:ind w:left="730"/>
      </w:pPr>
      <w:r>
        <w:t>Changes in redeemable noncontrolling interests were as follows:</w:t>
      </w:r>
    </w:p>
    <w:p w14:paraId="7431482A" w14:textId="77777777" w:rsidR="00572908" w:rsidRDefault="00000000">
      <w:pPr>
        <w:spacing w:before="0" w:after="0"/>
        <w:ind w:left="4925"/>
        <w:jc w:val="center"/>
      </w:pPr>
      <w:r>
        <w:rPr>
          <w:b/>
        </w:rPr>
        <w:t>Redeemable</w:t>
      </w:r>
    </w:p>
    <w:p w14:paraId="21AA6141" w14:textId="77777777" w:rsidR="00572908" w:rsidRDefault="00000000">
      <w:pPr>
        <w:tabs>
          <w:tab w:val="center" w:pos="7887"/>
          <w:tab w:val="center" w:pos="9905"/>
        </w:tabs>
        <w:spacing w:before="0" w:after="28" w:line="259" w:lineRule="auto"/>
        <w:ind w:left="0" w:firstLine="0"/>
      </w:pPr>
      <w:r>
        <w:rPr>
          <w:rFonts w:ascii="Calibri" w:eastAsia="Calibri" w:hAnsi="Calibri" w:cs="Calibri"/>
          <w:sz w:val="22"/>
        </w:rPr>
        <w:tab/>
      </w:r>
      <w:r>
        <w:rPr>
          <w:b/>
        </w:rPr>
        <w:t>Noncontrolling</w:t>
      </w:r>
      <w:r>
        <w:rPr>
          <w:b/>
        </w:rPr>
        <w:tab/>
        <w:t>Noncontrolling</w:t>
      </w:r>
    </w:p>
    <w:tbl>
      <w:tblPr>
        <w:tblStyle w:val="TableGrid"/>
        <w:tblpPr w:vertAnchor="text" w:tblpX="30" w:tblpY="292"/>
        <w:tblOverlap w:val="never"/>
        <w:tblW w:w="10722" w:type="dxa"/>
        <w:tblInd w:w="0" w:type="dxa"/>
        <w:tblCellMar>
          <w:top w:w="0" w:type="dxa"/>
          <w:left w:w="0" w:type="dxa"/>
          <w:bottom w:w="0" w:type="dxa"/>
          <w:right w:w="0" w:type="dxa"/>
        </w:tblCellMar>
        <w:tblLook w:val="04A0" w:firstRow="1" w:lastRow="0" w:firstColumn="1" w:lastColumn="0" w:noHBand="0" w:noVBand="1"/>
      </w:tblPr>
      <w:tblGrid>
        <w:gridCol w:w="6935"/>
        <w:gridCol w:w="1417"/>
        <w:gridCol w:w="487"/>
        <w:gridCol w:w="393"/>
        <w:gridCol w:w="1490"/>
      </w:tblGrid>
      <w:tr w:rsidR="00572908" w14:paraId="22E3C93D" w14:textId="77777777">
        <w:trPr>
          <w:trHeight w:val="256"/>
        </w:trPr>
        <w:tc>
          <w:tcPr>
            <w:tcW w:w="6934" w:type="dxa"/>
            <w:tcBorders>
              <w:top w:val="nil"/>
              <w:left w:val="nil"/>
              <w:bottom w:val="nil"/>
              <w:right w:val="nil"/>
            </w:tcBorders>
          </w:tcPr>
          <w:p w14:paraId="2061C6F8" w14:textId="77777777" w:rsidR="00572908" w:rsidRDefault="00000000">
            <w:pPr>
              <w:spacing w:before="0" w:after="0" w:line="259" w:lineRule="auto"/>
              <w:ind w:left="0" w:firstLine="0"/>
            </w:pPr>
            <w:r>
              <w:t>Balance at beginning of period, September 27, 2019</w:t>
            </w:r>
          </w:p>
        </w:tc>
        <w:tc>
          <w:tcPr>
            <w:tcW w:w="1417" w:type="dxa"/>
            <w:tcBorders>
              <w:top w:val="nil"/>
              <w:left w:val="nil"/>
              <w:bottom w:val="nil"/>
              <w:right w:val="nil"/>
            </w:tcBorders>
          </w:tcPr>
          <w:p w14:paraId="621ACF17" w14:textId="77777777" w:rsidR="00572908" w:rsidRDefault="00000000">
            <w:pPr>
              <w:spacing w:before="0" w:after="0" w:line="259" w:lineRule="auto"/>
              <w:ind w:left="0" w:firstLine="0"/>
            </w:pPr>
            <w:r>
              <w:t>$</w:t>
            </w:r>
          </w:p>
        </w:tc>
        <w:tc>
          <w:tcPr>
            <w:tcW w:w="487" w:type="dxa"/>
            <w:tcBorders>
              <w:top w:val="nil"/>
              <w:left w:val="nil"/>
              <w:bottom w:val="nil"/>
              <w:right w:val="nil"/>
            </w:tcBorders>
          </w:tcPr>
          <w:p w14:paraId="39878BA2" w14:textId="77777777" w:rsidR="00572908" w:rsidRDefault="00000000">
            <w:pPr>
              <w:spacing w:before="0" w:after="0" w:line="259" w:lineRule="auto"/>
              <w:ind w:left="0" w:firstLine="0"/>
            </w:pPr>
            <w:r>
              <w:t>10.5</w:t>
            </w:r>
          </w:p>
        </w:tc>
        <w:tc>
          <w:tcPr>
            <w:tcW w:w="393" w:type="dxa"/>
            <w:tcBorders>
              <w:top w:val="nil"/>
              <w:left w:val="nil"/>
              <w:bottom w:val="nil"/>
              <w:right w:val="nil"/>
            </w:tcBorders>
          </w:tcPr>
          <w:p w14:paraId="20049D5F" w14:textId="77777777" w:rsidR="00572908" w:rsidRDefault="00000000">
            <w:pPr>
              <w:spacing w:before="0" w:after="0" w:line="259" w:lineRule="auto"/>
              <w:ind w:left="0" w:firstLine="0"/>
            </w:pPr>
            <w:r>
              <w:t xml:space="preserve"> $</w:t>
            </w:r>
          </w:p>
        </w:tc>
        <w:tc>
          <w:tcPr>
            <w:tcW w:w="1490" w:type="dxa"/>
            <w:tcBorders>
              <w:top w:val="nil"/>
              <w:left w:val="nil"/>
              <w:bottom w:val="nil"/>
              <w:right w:val="nil"/>
            </w:tcBorders>
          </w:tcPr>
          <w:p w14:paraId="6C15FEFB" w14:textId="77777777" w:rsidR="00572908" w:rsidRDefault="00000000">
            <w:pPr>
              <w:spacing w:before="0" w:after="0" w:line="259" w:lineRule="auto"/>
              <w:ind w:left="0" w:firstLine="0"/>
              <w:jc w:val="right"/>
            </w:pPr>
            <w:r>
              <w:t>3.3</w:t>
            </w:r>
          </w:p>
        </w:tc>
      </w:tr>
      <w:tr w:rsidR="00572908" w14:paraId="08C63CD3" w14:textId="77777777">
        <w:trPr>
          <w:trHeight w:val="300"/>
        </w:trPr>
        <w:tc>
          <w:tcPr>
            <w:tcW w:w="6934" w:type="dxa"/>
            <w:tcBorders>
              <w:top w:val="nil"/>
              <w:left w:val="nil"/>
              <w:bottom w:val="nil"/>
              <w:right w:val="nil"/>
            </w:tcBorders>
          </w:tcPr>
          <w:p w14:paraId="17ABEBED" w14:textId="77777777" w:rsidR="00572908" w:rsidRDefault="00000000">
            <w:pPr>
              <w:spacing w:before="0" w:after="0" w:line="259" w:lineRule="auto"/>
              <w:ind w:left="0" w:firstLine="0"/>
            </w:pPr>
            <w:r>
              <w:t>Net earnings attributable to noncontrolling interests</w:t>
            </w:r>
          </w:p>
        </w:tc>
        <w:tc>
          <w:tcPr>
            <w:tcW w:w="1417" w:type="dxa"/>
            <w:tcBorders>
              <w:top w:val="nil"/>
              <w:left w:val="nil"/>
              <w:bottom w:val="nil"/>
              <w:right w:val="nil"/>
            </w:tcBorders>
          </w:tcPr>
          <w:p w14:paraId="39869081" w14:textId="77777777" w:rsidR="00572908" w:rsidRDefault="00572908">
            <w:pPr>
              <w:spacing w:before="0" w:after="160" w:line="259" w:lineRule="auto"/>
              <w:ind w:left="0" w:firstLine="0"/>
            </w:pPr>
          </w:p>
        </w:tc>
        <w:tc>
          <w:tcPr>
            <w:tcW w:w="487" w:type="dxa"/>
            <w:tcBorders>
              <w:top w:val="nil"/>
              <w:left w:val="nil"/>
              <w:bottom w:val="nil"/>
              <w:right w:val="nil"/>
            </w:tcBorders>
          </w:tcPr>
          <w:p w14:paraId="7A62818C" w14:textId="77777777" w:rsidR="00572908" w:rsidRDefault="00000000">
            <w:pPr>
              <w:spacing w:before="0" w:after="0" w:line="259" w:lineRule="auto"/>
              <w:ind w:left="100" w:firstLine="0"/>
            </w:pPr>
            <w:r>
              <w:t>0.1</w:t>
            </w:r>
          </w:p>
        </w:tc>
        <w:tc>
          <w:tcPr>
            <w:tcW w:w="393" w:type="dxa"/>
            <w:tcBorders>
              <w:top w:val="nil"/>
              <w:left w:val="nil"/>
              <w:bottom w:val="nil"/>
              <w:right w:val="nil"/>
            </w:tcBorders>
          </w:tcPr>
          <w:p w14:paraId="3010CC26" w14:textId="77777777" w:rsidR="00572908" w:rsidRDefault="00000000">
            <w:pPr>
              <w:spacing w:before="0" w:after="0" w:line="259" w:lineRule="auto"/>
              <w:ind w:left="0" w:firstLine="0"/>
            </w:pPr>
            <w:r>
              <w:t xml:space="preserve"> </w:t>
            </w:r>
          </w:p>
        </w:tc>
        <w:tc>
          <w:tcPr>
            <w:tcW w:w="1490" w:type="dxa"/>
            <w:tcBorders>
              <w:top w:val="nil"/>
              <w:left w:val="nil"/>
              <w:bottom w:val="nil"/>
              <w:right w:val="nil"/>
            </w:tcBorders>
          </w:tcPr>
          <w:p w14:paraId="0F74A40D" w14:textId="77777777" w:rsidR="00572908" w:rsidRDefault="00000000">
            <w:pPr>
              <w:spacing w:before="0" w:after="0" w:line="259" w:lineRule="auto"/>
              <w:ind w:left="0" w:firstLine="0"/>
              <w:jc w:val="right"/>
            </w:pPr>
            <w:r>
              <w:t>—</w:t>
            </w:r>
          </w:p>
        </w:tc>
      </w:tr>
      <w:tr w:rsidR="00572908" w14:paraId="4ACD6CA2" w14:textId="77777777">
        <w:trPr>
          <w:trHeight w:val="300"/>
        </w:trPr>
        <w:tc>
          <w:tcPr>
            <w:tcW w:w="6934" w:type="dxa"/>
            <w:tcBorders>
              <w:top w:val="nil"/>
              <w:left w:val="nil"/>
              <w:bottom w:val="nil"/>
              <w:right w:val="nil"/>
            </w:tcBorders>
          </w:tcPr>
          <w:p w14:paraId="381823AC" w14:textId="77777777" w:rsidR="00572908" w:rsidRDefault="00000000">
            <w:pPr>
              <w:spacing w:before="0" w:after="0" w:line="259" w:lineRule="auto"/>
              <w:ind w:left="0" w:firstLine="0"/>
            </w:pPr>
            <w:r>
              <w:t>Other, including foreign currency remeasurement</w:t>
            </w:r>
          </w:p>
        </w:tc>
        <w:tc>
          <w:tcPr>
            <w:tcW w:w="1417" w:type="dxa"/>
            <w:tcBorders>
              <w:top w:val="nil"/>
              <w:left w:val="nil"/>
              <w:bottom w:val="nil"/>
              <w:right w:val="nil"/>
            </w:tcBorders>
          </w:tcPr>
          <w:p w14:paraId="111D6018" w14:textId="77777777" w:rsidR="00572908" w:rsidRDefault="00572908">
            <w:pPr>
              <w:spacing w:before="0" w:after="160" w:line="259" w:lineRule="auto"/>
              <w:ind w:left="0" w:firstLine="0"/>
            </w:pPr>
          </w:p>
        </w:tc>
        <w:tc>
          <w:tcPr>
            <w:tcW w:w="487" w:type="dxa"/>
            <w:tcBorders>
              <w:top w:val="nil"/>
              <w:left w:val="nil"/>
              <w:bottom w:val="nil"/>
              <w:right w:val="nil"/>
            </w:tcBorders>
          </w:tcPr>
          <w:p w14:paraId="2EFC2DB2" w14:textId="77777777" w:rsidR="00572908" w:rsidRDefault="00000000">
            <w:pPr>
              <w:spacing w:before="0" w:after="0" w:line="259" w:lineRule="auto"/>
              <w:ind w:left="100" w:firstLine="0"/>
            </w:pPr>
            <w:r>
              <w:t>0.1</w:t>
            </w:r>
          </w:p>
        </w:tc>
        <w:tc>
          <w:tcPr>
            <w:tcW w:w="393" w:type="dxa"/>
            <w:tcBorders>
              <w:top w:val="nil"/>
              <w:left w:val="nil"/>
              <w:bottom w:val="nil"/>
              <w:right w:val="nil"/>
            </w:tcBorders>
          </w:tcPr>
          <w:p w14:paraId="1B71C940" w14:textId="77777777" w:rsidR="00572908" w:rsidRDefault="00000000">
            <w:pPr>
              <w:spacing w:before="0" w:after="0" w:line="259" w:lineRule="auto"/>
              <w:ind w:left="0" w:firstLine="0"/>
            </w:pPr>
            <w:r>
              <w:t xml:space="preserve"> </w:t>
            </w:r>
          </w:p>
        </w:tc>
        <w:tc>
          <w:tcPr>
            <w:tcW w:w="1490" w:type="dxa"/>
            <w:tcBorders>
              <w:top w:val="nil"/>
              <w:left w:val="nil"/>
              <w:bottom w:val="nil"/>
              <w:right w:val="nil"/>
            </w:tcBorders>
          </w:tcPr>
          <w:p w14:paraId="77426FF1" w14:textId="77777777" w:rsidR="00572908" w:rsidRDefault="00000000">
            <w:pPr>
              <w:spacing w:before="0" w:after="0" w:line="259" w:lineRule="auto"/>
              <w:ind w:left="0" w:firstLine="0"/>
              <w:jc w:val="right"/>
            </w:pPr>
            <w:r>
              <w:t>—</w:t>
            </w:r>
          </w:p>
        </w:tc>
      </w:tr>
      <w:tr w:rsidR="00572908" w14:paraId="4295FC7D" w14:textId="77777777">
        <w:trPr>
          <w:trHeight w:val="256"/>
        </w:trPr>
        <w:tc>
          <w:tcPr>
            <w:tcW w:w="6934" w:type="dxa"/>
            <w:tcBorders>
              <w:top w:val="nil"/>
              <w:left w:val="nil"/>
              <w:bottom w:val="nil"/>
              <w:right w:val="nil"/>
            </w:tcBorders>
          </w:tcPr>
          <w:p w14:paraId="45CD54E6" w14:textId="77777777" w:rsidR="00572908" w:rsidRDefault="00000000">
            <w:pPr>
              <w:spacing w:before="0" w:after="0" w:line="259" w:lineRule="auto"/>
              <w:ind w:left="0" w:firstLine="0"/>
            </w:pPr>
            <w:r>
              <w:t>Balance at end of period, January 3, 2020</w:t>
            </w:r>
          </w:p>
        </w:tc>
        <w:tc>
          <w:tcPr>
            <w:tcW w:w="1417" w:type="dxa"/>
            <w:tcBorders>
              <w:top w:val="nil"/>
              <w:left w:val="nil"/>
              <w:bottom w:val="nil"/>
              <w:right w:val="nil"/>
            </w:tcBorders>
          </w:tcPr>
          <w:p w14:paraId="713ED16B" w14:textId="77777777" w:rsidR="00572908" w:rsidRDefault="00572908">
            <w:pPr>
              <w:spacing w:before="0" w:after="160" w:line="259" w:lineRule="auto"/>
              <w:ind w:left="0" w:firstLine="0"/>
            </w:pPr>
          </w:p>
        </w:tc>
        <w:tc>
          <w:tcPr>
            <w:tcW w:w="487" w:type="dxa"/>
            <w:tcBorders>
              <w:top w:val="nil"/>
              <w:left w:val="nil"/>
              <w:bottom w:val="nil"/>
              <w:right w:val="nil"/>
            </w:tcBorders>
          </w:tcPr>
          <w:p w14:paraId="11F4FC38" w14:textId="77777777" w:rsidR="00572908" w:rsidRDefault="00000000">
            <w:pPr>
              <w:spacing w:before="0" w:after="0" w:line="259" w:lineRule="auto"/>
              <w:ind w:left="0" w:firstLine="0"/>
            </w:pPr>
            <w:r>
              <w:t>10.7</w:t>
            </w:r>
          </w:p>
        </w:tc>
        <w:tc>
          <w:tcPr>
            <w:tcW w:w="393" w:type="dxa"/>
            <w:tcBorders>
              <w:top w:val="nil"/>
              <w:left w:val="nil"/>
              <w:bottom w:val="nil"/>
              <w:right w:val="nil"/>
            </w:tcBorders>
          </w:tcPr>
          <w:p w14:paraId="7E7CBE0A" w14:textId="77777777" w:rsidR="00572908" w:rsidRDefault="00000000">
            <w:pPr>
              <w:spacing w:before="0" w:after="0" w:line="259" w:lineRule="auto"/>
              <w:ind w:left="0" w:firstLine="0"/>
            </w:pPr>
            <w:r>
              <w:t xml:space="preserve"> $</w:t>
            </w:r>
          </w:p>
        </w:tc>
        <w:tc>
          <w:tcPr>
            <w:tcW w:w="1490" w:type="dxa"/>
            <w:tcBorders>
              <w:top w:val="nil"/>
              <w:left w:val="nil"/>
              <w:bottom w:val="nil"/>
              <w:right w:val="nil"/>
            </w:tcBorders>
          </w:tcPr>
          <w:p w14:paraId="129393B3" w14:textId="77777777" w:rsidR="00572908" w:rsidRDefault="00000000">
            <w:pPr>
              <w:spacing w:before="0" w:after="0" w:line="259" w:lineRule="auto"/>
              <w:ind w:left="0" w:firstLine="0"/>
              <w:jc w:val="right"/>
            </w:pPr>
            <w:r>
              <w:t>3.3</w:t>
            </w:r>
          </w:p>
        </w:tc>
      </w:tr>
    </w:tbl>
    <w:p w14:paraId="0F0425AC" w14:textId="77777777" w:rsidR="00572908" w:rsidRDefault="00000000">
      <w:pPr>
        <w:pStyle w:val="Heading4"/>
        <w:tabs>
          <w:tab w:val="center" w:pos="7887"/>
          <w:tab w:val="center" w:pos="8869"/>
          <w:tab w:val="center" w:pos="9904"/>
        </w:tabs>
        <w:spacing w:after="0"/>
        <w:ind w:left="0" w:right="0" w:firstLine="0"/>
      </w:pPr>
      <w:r>
        <w:rPr>
          <w:rFonts w:ascii="Calibri" w:eastAsia="Calibri" w:hAnsi="Calibri" w:cs="Calibri"/>
          <w:noProof/>
          <w:sz w:val="22"/>
        </w:rPr>
        <mc:AlternateContent>
          <mc:Choice Requires="wpg">
            <w:drawing>
              <wp:anchor distT="0" distB="0" distL="114300" distR="114300" simplePos="0" relativeHeight="251686912" behindDoc="0" locked="0" layoutInCell="1" allowOverlap="1" wp14:anchorId="31A1D36D" wp14:editId="2838CD86">
                <wp:simplePos x="0" y="0"/>
                <wp:positionH relativeFrom="column">
                  <wp:posOffset>4400550</wp:posOffset>
                </wp:positionH>
                <wp:positionV relativeFrom="paragraph">
                  <wp:posOffset>720816</wp:posOffset>
                </wp:positionV>
                <wp:extent cx="2495550" cy="228600"/>
                <wp:effectExtent l="0" t="0" r="0" b="0"/>
                <wp:wrapSquare wrapText="bothSides"/>
                <wp:docPr id="91429" name="Group 91429"/>
                <wp:cNvGraphicFramePr/>
                <a:graphic xmlns:a="http://schemas.openxmlformats.org/drawingml/2006/main">
                  <a:graphicData uri="http://schemas.microsoft.com/office/word/2010/wordprocessingGroup">
                    <wpg:wgp>
                      <wpg:cNvGrpSpPr/>
                      <wpg:grpSpPr>
                        <a:xfrm>
                          <a:off x="0" y="0"/>
                          <a:ext cx="2495550" cy="228600"/>
                          <a:chOff x="0" y="0"/>
                          <a:chExt cx="2495550" cy="228600"/>
                        </a:xfrm>
                      </wpg:grpSpPr>
                      <wps:wsp>
                        <wps:cNvPr id="122361" name="Shape 122361"/>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62" name="Shape 122362"/>
                        <wps:cNvSpPr/>
                        <wps:spPr>
                          <a:xfrm>
                            <a:off x="1143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63" name="Shape 122363"/>
                        <wps:cNvSpPr/>
                        <wps:spPr>
                          <a:xfrm>
                            <a:off x="11430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64" name="Shape 122364"/>
                        <wps:cNvSpPr/>
                        <wps:spPr>
                          <a:xfrm>
                            <a:off x="12096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65" name="Shape 122365"/>
                        <wps:cNvSpPr/>
                        <wps:spPr>
                          <a:xfrm>
                            <a:off x="12858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66" name="Shape 122366"/>
                        <wps:cNvSpPr/>
                        <wps:spPr>
                          <a:xfrm>
                            <a:off x="14001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67" name="Shape 122367"/>
                        <wps:cNvSpPr/>
                        <wps:spPr>
                          <a:xfrm>
                            <a:off x="2428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68" name="Shape 122368"/>
                        <wps:cNvSpPr/>
                        <wps:spPr>
                          <a:xfrm>
                            <a:off x="0" y="2000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69" name="Shape 122369"/>
                        <wps:cNvSpPr/>
                        <wps:spPr>
                          <a:xfrm>
                            <a:off x="0" y="2190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70" name="Shape 122370"/>
                        <wps:cNvSpPr/>
                        <wps:spPr>
                          <a:xfrm>
                            <a:off x="114300"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71" name="Shape 122371"/>
                        <wps:cNvSpPr/>
                        <wps:spPr>
                          <a:xfrm>
                            <a:off x="114300" y="2190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72" name="Shape 122372"/>
                        <wps:cNvSpPr/>
                        <wps:spPr>
                          <a:xfrm>
                            <a:off x="11430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73" name="Shape 122373"/>
                        <wps:cNvSpPr/>
                        <wps:spPr>
                          <a:xfrm>
                            <a:off x="114300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74" name="Shape 122374"/>
                        <wps:cNvSpPr/>
                        <wps:spPr>
                          <a:xfrm>
                            <a:off x="120967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75" name="Shape 122375"/>
                        <wps:cNvSpPr/>
                        <wps:spPr>
                          <a:xfrm>
                            <a:off x="1209675"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76" name="Shape 122376"/>
                        <wps:cNvSpPr/>
                        <wps:spPr>
                          <a:xfrm>
                            <a:off x="1285875" y="2000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77" name="Shape 122377"/>
                        <wps:cNvSpPr/>
                        <wps:spPr>
                          <a:xfrm>
                            <a:off x="1285875" y="2190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78" name="Shape 122378"/>
                        <wps:cNvSpPr/>
                        <wps:spPr>
                          <a:xfrm>
                            <a:off x="1400175"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79" name="Shape 122379"/>
                        <wps:cNvSpPr/>
                        <wps:spPr>
                          <a:xfrm>
                            <a:off x="1400175" y="2190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80" name="Shape 122380"/>
                        <wps:cNvSpPr/>
                        <wps:spPr>
                          <a:xfrm>
                            <a:off x="24288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81" name="Shape 122381"/>
                        <wps:cNvSpPr/>
                        <wps:spPr>
                          <a:xfrm>
                            <a:off x="2428875"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2" name="Rectangle 6212"/>
                        <wps:cNvSpPr/>
                        <wps:spPr>
                          <a:xfrm>
                            <a:off x="21878" y="54843"/>
                            <a:ext cx="84434" cy="153603"/>
                          </a:xfrm>
                          <a:prstGeom prst="rect">
                            <a:avLst/>
                          </a:prstGeom>
                          <a:ln>
                            <a:noFill/>
                          </a:ln>
                        </wps:spPr>
                        <wps:txbx>
                          <w:txbxContent>
                            <w:p w14:paraId="21EA5D31" w14:textId="77777777" w:rsidR="00572908" w:rsidRDefault="00000000">
                              <w:pPr>
                                <w:spacing w:before="0" w:after="160" w:line="259" w:lineRule="auto"/>
                                <w:ind w:left="0" w:firstLine="0"/>
                              </w:pPr>
                              <w:r>
                                <w:t>$</w:t>
                              </w:r>
                            </w:p>
                          </w:txbxContent>
                        </wps:txbx>
                        <wps:bodyPr horzOverflow="overflow" vert="horz" lIns="0" tIns="0" rIns="0" bIns="0" rtlCol="0">
                          <a:noAutofit/>
                        </wps:bodyPr>
                      </wps:wsp>
                    </wpg:wgp>
                  </a:graphicData>
                </a:graphic>
              </wp:anchor>
            </w:drawing>
          </mc:Choice>
          <mc:Fallback xmlns:a="http://schemas.openxmlformats.org/drawingml/2006/main">
            <w:pict>
              <v:group id="Group 91429" style="width:196.5pt;height:18pt;position:absolute;mso-position-horizontal-relative:text;mso-position-horizontal:absolute;margin-left:346.5pt;mso-position-vertical-relative:text;margin-top:56.7571pt;" coordsize="24955,2286">
                <v:shape id="Shape 122382" style="position:absolute;width:1143;height:95;left:0;top:0;" coordsize="114300,9525" path="m0,0l114300,0l114300,9525l0,9525l0,0">
                  <v:stroke weight="0pt" endcap="flat" joinstyle="miter" miterlimit="10" on="false" color="#000000" opacity="0"/>
                  <v:fill on="true" color="#000000"/>
                </v:shape>
                <v:shape id="Shape 122383" style="position:absolute;width:10287;height:95;left:1143;top:0;" coordsize="1028700,9525" path="m0,0l1028700,0l1028700,9525l0,9525l0,0">
                  <v:stroke weight="0pt" endcap="flat" joinstyle="miter" miterlimit="10" on="false" color="#000000" opacity="0"/>
                  <v:fill on="true" color="#000000"/>
                </v:shape>
                <v:shape id="Shape 122384" style="position:absolute;width:666;height:95;left:11430;top:0;" coordsize="66675,9525" path="m0,0l66675,0l66675,9525l0,9525l0,0">
                  <v:stroke weight="0pt" endcap="flat" joinstyle="miter" miterlimit="10" on="false" color="#000000" opacity="0"/>
                  <v:fill on="true" color="#000000"/>
                </v:shape>
                <v:shape id="Shape 122385" style="position:absolute;width:762;height:95;left:12096;top:0;" coordsize="76200,9525" path="m0,0l76200,0l76200,9525l0,9525l0,0">
                  <v:stroke weight="0pt" endcap="flat" joinstyle="miter" miterlimit="10" on="false" color="#000000" opacity="0"/>
                  <v:fill on="true" color="#000000"/>
                </v:shape>
                <v:shape id="Shape 122386" style="position:absolute;width:1143;height:95;left:12858;top:0;" coordsize="114300,9525" path="m0,0l114300,0l114300,9525l0,9525l0,0">
                  <v:stroke weight="0pt" endcap="flat" joinstyle="miter" miterlimit="10" on="false" color="#000000" opacity="0"/>
                  <v:fill on="true" color="#000000"/>
                </v:shape>
                <v:shape id="Shape 122387" style="position:absolute;width:10287;height:95;left:14001;top:0;" coordsize="1028700,9525" path="m0,0l1028700,0l1028700,9525l0,9525l0,0">
                  <v:stroke weight="0pt" endcap="flat" joinstyle="miter" miterlimit="10" on="false" color="#000000" opacity="0"/>
                  <v:fill on="true" color="#000000"/>
                </v:shape>
                <v:shape id="Shape 122388" style="position:absolute;width:666;height:95;left:24288;top:0;" coordsize="66675,9525" path="m0,0l66675,0l66675,9525l0,9525l0,0">
                  <v:stroke weight="0pt" endcap="flat" joinstyle="miter" miterlimit="10" on="false" color="#000000" opacity="0"/>
                  <v:fill on="true" color="#000000"/>
                </v:shape>
                <v:shape id="Shape 122389" style="position:absolute;width:1143;height:95;left:0;top:2000;" coordsize="114300,9525" path="m0,0l114300,0l114300,9525l0,9525l0,0">
                  <v:stroke weight="0pt" endcap="flat" joinstyle="miter" miterlimit="10" on="false" color="#000000" opacity="0"/>
                  <v:fill on="true" color="#000000"/>
                </v:shape>
                <v:shape id="Shape 122390" style="position:absolute;width:1143;height:95;left:0;top:2190;" coordsize="114300,9525" path="m0,0l114300,0l114300,9525l0,9525l0,0">
                  <v:stroke weight="0pt" endcap="flat" joinstyle="miter" miterlimit="10" on="false" color="#000000" opacity="0"/>
                  <v:fill on="true" color="#000000"/>
                </v:shape>
                <v:shape id="Shape 122391" style="position:absolute;width:10287;height:95;left:1143;top:2000;" coordsize="1028700,9525" path="m0,0l1028700,0l1028700,9525l0,9525l0,0">
                  <v:stroke weight="0pt" endcap="flat" joinstyle="miter" miterlimit="10" on="false" color="#000000" opacity="0"/>
                  <v:fill on="true" color="#000000"/>
                </v:shape>
                <v:shape id="Shape 122392" style="position:absolute;width:10287;height:95;left:1143;top:2190;" coordsize="1028700,9525" path="m0,0l1028700,0l1028700,9525l0,9525l0,0">
                  <v:stroke weight="0pt" endcap="flat" joinstyle="miter" miterlimit="10" on="false" color="#000000" opacity="0"/>
                  <v:fill on="true" color="#000000"/>
                </v:shape>
                <v:shape id="Shape 122393" style="position:absolute;width:666;height:95;left:11430;top:2000;" coordsize="66675,9525" path="m0,0l66675,0l66675,9525l0,9525l0,0">
                  <v:stroke weight="0pt" endcap="flat" joinstyle="miter" miterlimit="10" on="false" color="#000000" opacity="0"/>
                  <v:fill on="true" color="#000000"/>
                </v:shape>
                <v:shape id="Shape 122394" style="position:absolute;width:666;height:95;left:11430;top:2190;" coordsize="66675,9525" path="m0,0l66675,0l66675,9525l0,9525l0,0">
                  <v:stroke weight="0pt" endcap="flat" joinstyle="miter" miterlimit="10" on="false" color="#000000" opacity="0"/>
                  <v:fill on="true" color="#000000"/>
                </v:shape>
                <v:shape id="Shape 122395" style="position:absolute;width:762;height:95;left:12096;top:2000;" coordsize="76200,9525" path="m0,0l76200,0l76200,9525l0,9525l0,0">
                  <v:stroke weight="0pt" endcap="flat" joinstyle="miter" miterlimit="10" on="false" color="#000000" opacity="0"/>
                  <v:fill on="true" color="#000000"/>
                </v:shape>
                <v:shape id="Shape 122396" style="position:absolute;width:762;height:95;left:12096;top:2190;" coordsize="76200,9525" path="m0,0l76200,0l76200,9525l0,9525l0,0">
                  <v:stroke weight="0pt" endcap="flat" joinstyle="miter" miterlimit="10" on="false" color="#000000" opacity="0"/>
                  <v:fill on="true" color="#000000"/>
                </v:shape>
                <v:shape id="Shape 122397" style="position:absolute;width:1143;height:95;left:12858;top:2000;" coordsize="114300,9525" path="m0,0l114300,0l114300,9525l0,9525l0,0">
                  <v:stroke weight="0pt" endcap="flat" joinstyle="miter" miterlimit="10" on="false" color="#000000" opacity="0"/>
                  <v:fill on="true" color="#000000"/>
                </v:shape>
                <v:shape id="Shape 122398" style="position:absolute;width:1143;height:95;left:12858;top:2190;" coordsize="114300,9525" path="m0,0l114300,0l114300,9525l0,9525l0,0">
                  <v:stroke weight="0pt" endcap="flat" joinstyle="miter" miterlimit="10" on="false" color="#000000" opacity="0"/>
                  <v:fill on="true" color="#000000"/>
                </v:shape>
                <v:shape id="Shape 122399" style="position:absolute;width:10287;height:95;left:14001;top:2000;" coordsize="1028700,9525" path="m0,0l1028700,0l1028700,9525l0,9525l0,0">
                  <v:stroke weight="0pt" endcap="flat" joinstyle="miter" miterlimit="10" on="false" color="#000000" opacity="0"/>
                  <v:fill on="true" color="#000000"/>
                </v:shape>
                <v:shape id="Shape 122400" style="position:absolute;width:10287;height:95;left:14001;top:2190;" coordsize="1028700,9525" path="m0,0l1028700,0l1028700,9525l0,9525l0,0">
                  <v:stroke weight="0pt" endcap="flat" joinstyle="miter" miterlimit="10" on="false" color="#000000" opacity="0"/>
                  <v:fill on="true" color="#000000"/>
                </v:shape>
                <v:shape id="Shape 122401" style="position:absolute;width:666;height:95;left:24288;top:2000;" coordsize="66675,9525" path="m0,0l66675,0l66675,9525l0,9525l0,0">
                  <v:stroke weight="0pt" endcap="flat" joinstyle="miter" miterlimit="10" on="false" color="#000000" opacity="0"/>
                  <v:fill on="true" color="#000000"/>
                </v:shape>
                <v:shape id="Shape 122402" style="position:absolute;width:666;height:95;left:24288;top:2190;" coordsize="66675,9525" path="m0,0l66675,0l66675,9525l0,9525l0,0">
                  <v:stroke weight="0pt" endcap="flat" joinstyle="miter" miterlimit="10" on="false" color="#000000" opacity="0"/>
                  <v:fill on="true" color="#000000"/>
                </v:shape>
                <v:rect id="Rectangle 6212" style="position:absolute;width:844;height:1536;left:218;top:548;" filled="f" stroked="f">
                  <v:textbox inset="0,0,0,0">
                    <w:txbxContent>
                      <w:p>
                        <w:pPr>
                          <w:spacing w:before="0" w:after="160" w:line="259" w:lineRule="auto"/>
                          <w:ind w:left="0" w:firstLine="0"/>
                        </w:pPr>
                        <w:r>
                          <w:rPr/>
                          <w:t xml:space="preserve">$</w:t>
                        </w:r>
                      </w:p>
                    </w:txbxContent>
                  </v:textbox>
                </v:rect>
                <w10:wrap type="square"/>
              </v:group>
            </w:pict>
          </mc:Fallback>
        </mc:AlternateContent>
      </w:r>
      <w:r>
        <w:rPr>
          <w:sz w:val="18"/>
        </w:rPr>
        <w:t>(In millions)</w:t>
      </w:r>
      <w:r>
        <w:rPr>
          <w:sz w:val="18"/>
        </w:rPr>
        <w:tab/>
      </w:r>
      <w:r>
        <w:t>Interests</w:t>
      </w:r>
      <w:r>
        <w:tab/>
      </w:r>
      <w:r>
        <w:rPr>
          <w:b w:val="0"/>
        </w:rPr>
        <w:t xml:space="preserve"> </w:t>
      </w:r>
      <w:r>
        <w:rPr>
          <w:b w:val="0"/>
        </w:rPr>
        <w:tab/>
      </w:r>
      <w:r>
        <w:t>Interest</w:t>
      </w:r>
    </w:p>
    <w:p w14:paraId="2D25FE4B" w14:textId="77777777" w:rsidR="00572908" w:rsidRDefault="00000000">
      <w:pPr>
        <w:spacing w:before="0" w:after="56" w:line="259" w:lineRule="auto"/>
        <w:ind w:left="6930" w:right="-1" w:firstLine="0"/>
      </w:pPr>
      <w:r>
        <w:rPr>
          <w:rFonts w:ascii="Calibri" w:eastAsia="Calibri" w:hAnsi="Calibri" w:cs="Calibri"/>
          <w:noProof/>
          <w:sz w:val="22"/>
        </w:rPr>
        <mc:AlternateContent>
          <mc:Choice Requires="wpg">
            <w:drawing>
              <wp:inline distT="0" distB="0" distL="0" distR="0" wp14:anchorId="263147C0" wp14:editId="4B9A61D2">
                <wp:extent cx="2495550" cy="9525"/>
                <wp:effectExtent l="0" t="0" r="0" b="0"/>
                <wp:docPr id="91412" name="Group 91412"/>
                <wp:cNvGraphicFramePr/>
                <a:graphic xmlns:a="http://schemas.openxmlformats.org/drawingml/2006/main">
                  <a:graphicData uri="http://schemas.microsoft.com/office/word/2010/wordprocessingGroup">
                    <wpg:wgp>
                      <wpg:cNvGrpSpPr/>
                      <wpg:grpSpPr>
                        <a:xfrm>
                          <a:off x="0" y="0"/>
                          <a:ext cx="2495550" cy="9525"/>
                          <a:chOff x="0" y="0"/>
                          <a:chExt cx="2495550" cy="9525"/>
                        </a:xfrm>
                      </wpg:grpSpPr>
                      <wps:wsp>
                        <wps:cNvPr id="122403" name="Shape 122403"/>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04" name="Shape 122404"/>
                        <wps:cNvSpPr/>
                        <wps:spPr>
                          <a:xfrm>
                            <a:off x="1143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05" name="Shape 122405"/>
                        <wps:cNvSpPr/>
                        <wps:spPr>
                          <a:xfrm>
                            <a:off x="11430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06" name="Shape 122406"/>
                        <wps:cNvSpPr/>
                        <wps:spPr>
                          <a:xfrm>
                            <a:off x="12858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07" name="Shape 122407"/>
                        <wps:cNvSpPr/>
                        <wps:spPr>
                          <a:xfrm>
                            <a:off x="14001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08" name="Shape 122408"/>
                        <wps:cNvSpPr/>
                        <wps:spPr>
                          <a:xfrm>
                            <a:off x="2428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1412" style="width:196.5pt;height:0.75pt;mso-position-horizontal-relative:char;mso-position-vertical-relative:line" coordsize="24955,95">
                <v:shape id="Shape 122409" style="position:absolute;width:1143;height:95;left:0;top:0;" coordsize="114300,9525" path="m0,0l114300,0l114300,9525l0,9525l0,0">
                  <v:stroke weight="0pt" endcap="flat" joinstyle="miter" miterlimit="10" on="false" color="#000000" opacity="0"/>
                  <v:fill on="true" color="#000000"/>
                </v:shape>
                <v:shape id="Shape 122410" style="position:absolute;width:10287;height:95;left:1143;top:0;" coordsize="1028700,9525" path="m0,0l1028700,0l1028700,9525l0,9525l0,0">
                  <v:stroke weight="0pt" endcap="flat" joinstyle="miter" miterlimit="10" on="false" color="#000000" opacity="0"/>
                  <v:fill on="true" color="#000000"/>
                </v:shape>
                <v:shape id="Shape 122411" style="position:absolute;width:666;height:95;left:11430;top:0;" coordsize="66675,9525" path="m0,0l66675,0l66675,9525l0,9525l0,0">
                  <v:stroke weight="0pt" endcap="flat" joinstyle="miter" miterlimit="10" on="false" color="#000000" opacity="0"/>
                  <v:fill on="true" color="#000000"/>
                </v:shape>
                <v:shape id="Shape 122412" style="position:absolute;width:1143;height:95;left:12858;top:0;" coordsize="114300,9525" path="m0,0l114300,0l114300,9525l0,9525l0,0">
                  <v:stroke weight="0pt" endcap="flat" joinstyle="miter" miterlimit="10" on="false" color="#000000" opacity="0"/>
                  <v:fill on="true" color="#000000"/>
                </v:shape>
                <v:shape id="Shape 122413" style="position:absolute;width:10287;height:95;left:14001;top:0;" coordsize="1028700,9525" path="m0,0l1028700,0l1028700,9525l0,9525l0,0">
                  <v:stroke weight="0pt" endcap="flat" joinstyle="miter" miterlimit="10" on="false" color="#000000" opacity="0"/>
                  <v:fill on="true" color="#000000"/>
                </v:shape>
                <v:shape id="Shape 122414" style="position:absolute;width:666;height:95;left:24288;top:0;" coordsize="66675,9525" path="m0,0l66675,0l66675,9525l0,9525l0,0">
                  <v:stroke weight="0pt" endcap="flat" joinstyle="miter" miterlimit="10" on="false" color="#000000" opacity="0"/>
                  <v:fill on="true" color="#000000"/>
                </v:shape>
              </v:group>
            </w:pict>
          </mc:Fallback>
        </mc:AlternateContent>
      </w:r>
    </w:p>
    <w:p w14:paraId="25994FAD" w14:textId="77777777" w:rsidR="00572908" w:rsidRDefault="00000000">
      <w:pPr>
        <w:pStyle w:val="Heading4"/>
        <w:spacing w:before="736" w:after="105"/>
        <w:ind w:left="25" w:right="45"/>
      </w:pPr>
      <w:r>
        <w:t>13. NET (LOSS) EARNINGS PER SHARE</w:t>
      </w:r>
    </w:p>
    <w:p w14:paraId="05925DD1" w14:textId="77777777" w:rsidR="00572908" w:rsidRDefault="00000000">
      <w:pPr>
        <w:spacing w:before="0"/>
        <w:ind w:left="730"/>
      </w:pPr>
      <w:r>
        <w:t>Basic net (loss) earnings per common share is computed by dividing the net (loss) earnings for the period by the weighted</w:t>
      </w:r>
    </w:p>
    <w:p w14:paraId="5B25D6B8" w14:textId="77777777" w:rsidR="00572908" w:rsidRDefault="00000000">
      <w:pPr>
        <w:spacing w:before="0" w:after="110"/>
        <w:ind w:left="25"/>
      </w:pPr>
      <w:r>
        <w:t>average number of shares of common stock outstanding during the reporting period. Diluted net (loss) earnings per common share reflects the effects of potentially dilutive securities, which is computed by dividing net (loss) earnings by the sum of the weighted average number of common shares outstanding and dilutive common shares, which consists of shares underlying stock options, unvested stock awards and purchase rights granted under the employee stock purchase plan.</w:t>
      </w:r>
    </w:p>
    <w:p w14:paraId="55AB28BC" w14:textId="77777777" w:rsidR="00572908" w:rsidRDefault="00000000">
      <w:pPr>
        <w:spacing w:before="0"/>
        <w:ind w:left="730"/>
      </w:pPr>
      <w:r>
        <w:t>A reconciliation of the numerator and denominator used in the calculation of basic and diluted net (loss) income per common</w:t>
      </w:r>
    </w:p>
    <w:p w14:paraId="2246909C" w14:textId="77777777" w:rsidR="00572908" w:rsidRDefault="00000000">
      <w:pPr>
        <w:spacing w:before="0" w:after="190"/>
        <w:ind w:left="25"/>
      </w:pPr>
      <w:r>
        <w:t>share is as follows:</w:t>
      </w:r>
    </w:p>
    <w:p w14:paraId="0826821F" w14:textId="77777777" w:rsidR="00572908" w:rsidRDefault="00000000">
      <w:pPr>
        <w:pStyle w:val="Heading5"/>
        <w:spacing w:after="100"/>
        <w:ind w:left="40"/>
      </w:pPr>
      <w:r>
        <w:rPr>
          <w:rFonts w:ascii="Calibri" w:eastAsia="Calibri" w:hAnsi="Calibri" w:cs="Calibri"/>
          <w:noProof/>
          <w:sz w:val="22"/>
        </w:rPr>
        <mc:AlternateContent>
          <mc:Choice Requires="wpg">
            <w:drawing>
              <wp:anchor distT="0" distB="0" distL="114300" distR="114300" simplePos="0" relativeHeight="251687936" behindDoc="0" locked="0" layoutInCell="1" allowOverlap="1" wp14:anchorId="7CA7A3A8" wp14:editId="463E533A">
                <wp:simplePos x="0" y="0"/>
                <wp:positionH relativeFrom="column">
                  <wp:posOffset>4448175</wp:posOffset>
                </wp:positionH>
                <wp:positionV relativeFrom="paragraph">
                  <wp:posOffset>0</wp:posOffset>
                </wp:positionV>
                <wp:extent cx="2447925" cy="1438275"/>
                <wp:effectExtent l="0" t="0" r="0" b="0"/>
                <wp:wrapSquare wrapText="bothSides"/>
                <wp:docPr id="91441" name="Group 91441"/>
                <wp:cNvGraphicFramePr/>
                <a:graphic xmlns:a="http://schemas.openxmlformats.org/drawingml/2006/main">
                  <a:graphicData uri="http://schemas.microsoft.com/office/word/2010/wordprocessingGroup">
                    <wpg:wgp>
                      <wpg:cNvGrpSpPr/>
                      <wpg:grpSpPr>
                        <a:xfrm>
                          <a:off x="0" y="0"/>
                          <a:ext cx="2447925" cy="1438275"/>
                          <a:chOff x="0" y="0"/>
                          <a:chExt cx="2447925" cy="1438275"/>
                        </a:xfrm>
                      </wpg:grpSpPr>
                      <wps:wsp>
                        <wps:cNvPr id="122415" name="Shape 122415"/>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16" name="Shape 122416"/>
                        <wps:cNvSpPr/>
                        <wps:spPr>
                          <a:xfrm>
                            <a:off x="8572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17" name="Shape 122417"/>
                        <wps:cNvSpPr/>
                        <wps:spPr>
                          <a:xfrm>
                            <a:off x="1114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18" name="Shape 122418"/>
                        <wps:cNvSpPr/>
                        <wps:spPr>
                          <a:xfrm>
                            <a:off x="1181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19" name="Shape 122419"/>
                        <wps:cNvSpPr/>
                        <wps:spPr>
                          <a:xfrm>
                            <a:off x="12477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20" name="Shape 122420"/>
                        <wps:cNvSpPr/>
                        <wps:spPr>
                          <a:xfrm>
                            <a:off x="13525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21" name="Shape 122421"/>
                        <wps:cNvSpPr/>
                        <wps:spPr>
                          <a:xfrm>
                            <a:off x="2381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22" name="Shape 122422"/>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23" name="Shape 122423"/>
                        <wps:cNvSpPr/>
                        <wps:spPr>
                          <a:xfrm>
                            <a:off x="85725"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24" name="Shape 122424"/>
                        <wps:cNvSpPr/>
                        <wps:spPr>
                          <a:xfrm>
                            <a:off x="11144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25" name="Shape 122425"/>
                        <wps:cNvSpPr/>
                        <wps:spPr>
                          <a:xfrm>
                            <a:off x="1247775" y="2000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26" name="Shape 122426"/>
                        <wps:cNvSpPr/>
                        <wps:spPr>
                          <a:xfrm>
                            <a:off x="1352550"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27" name="Shape 122427"/>
                        <wps:cNvSpPr/>
                        <wps:spPr>
                          <a:xfrm>
                            <a:off x="23812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28" name="Shape 122428"/>
                        <wps:cNvSpPr/>
                        <wps:spPr>
                          <a:xfrm>
                            <a:off x="0" y="3905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29" name="Shape 122429"/>
                        <wps:cNvSpPr/>
                        <wps:spPr>
                          <a:xfrm>
                            <a:off x="0" y="4095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30" name="Shape 122430"/>
                        <wps:cNvSpPr/>
                        <wps:spPr>
                          <a:xfrm>
                            <a:off x="85725" y="3905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31" name="Shape 122431"/>
                        <wps:cNvSpPr/>
                        <wps:spPr>
                          <a:xfrm>
                            <a:off x="85725" y="4095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32" name="Shape 122432"/>
                        <wps:cNvSpPr/>
                        <wps:spPr>
                          <a:xfrm>
                            <a:off x="1114425" y="3905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33" name="Shape 122433"/>
                        <wps:cNvSpPr/>
                        <wps:spPr>
                          <a:xfrm>
                            <a:off x="1114425" y="4095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34" name="Shape 122434"/>
                        <wps:cNvSpPr/>
                        <wps:spPr>
                          <a:xfrm>
                            <a:off x="1247775" y="3905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35" name="Shape 122435"/>
                        <wps:cNvSpPr/>
                        <wps:spPr>
                          <a:xfrm>
                            <a:off x="1247775" y="4095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36" name="Shape 122436"/>
                        <wps:cNvSpPr/>
                        <wps:spPr>
                          <a:xfrm>
                            <a:off x="1352550" y="3905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37" name="Shape 122437"/>
                        <wps:cNvSpPr/>
                        <wps:spPr>
                          <a:xfrm>
                            <a:off x="1352550" y="4095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38" name="Shape 122438"/>
                        <wps:cNvSpPr/>
                        <wps:spPr>
                          <a:xfrm>
                            <a:off x="2381250" y="3905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39" name="Shape 122439"/>
                        <wps:cNvSpPr/>
                        <wps:spPr>
                          <a:xfrm>
                            <a:off x="2381250" y="4095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40" name="Shape 122440"/>
                        <wps:cNvSpPr/>
                        <wps:spPr>
                          <a:xfrm>
                            <a:off x="0" y="7810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41" name="Shape 122441"/>
                        <wps:cNvSpPr/>
                        <wps:spPr>
                          <a:xfrm>
                            <a:off x="85725" y="78105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42" name="Shape 122442"/>
                        <wps:cNvSpPr/>
                        <wps:spPr>
                          <a:xfrm>
                            <a:off x="1114425" y="7810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43" name="Shape 122443"/>
                        <wps:cNvSpPr/>
                        <wps:spPr>
                          <a:xfrm>
                            <a:off x="1247775" y="7810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44" name="Shape 122444"/>
                        <wps:cNvSpPr/>
                        <wps:spPr>
                          <a:xfrm>
                            <a:off x="1352550" y="78105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45" name="Shape 122445"/>
                        <wps:cNvSpPr/>
                        <wps:spPr>
                          <a:xfrm>
                            <a:off x="2381250" y="7810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46" name="Shape 122446"/>
                        <wps:cNvSpPr/>
                        <wps:spPr>
                          <a:xfrm>
                            <a:off x="0" y="981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47" name="Shape 122447"/>
                        <wps:cNvSpPr/>
                        <wps:spPr>
                          <a:xfrm>
                            <a:off x="0" y="10001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48" name="Shape 122448"/>
                        <wps:cNvSpPr/>
                        <wps:spPr>
                          <a:xfrm>
                            <a:off x="85725" y="9810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49" name="Shape 122449"/>
                        <wps:cNvSpPr/>
                        <wps:spPr>
                          <a:xfrm>
                            <a:off x="85725" y="10001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50" name="Shape 122450"/>
                        <wps:cNvSpPr/>
                        <wps:spPr>
                          <a:xfrm>
                            <a:off x="1114425" y="981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51" name="Shape 122451"/>
                        <wps:cNvSpPr/>
                        <wps:spPr>
                          <a:xfrm>
                            <a:off x="1114425" y="10001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52" name="Shape 122452"/>
                        <wps:cNvSpPr/>
                        <wps:spPr>
                          <a:xfrm>
                            <a:off x="1247775" y="9810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53" name="Shape 122453"/>
                        <wps:cNvSpPr/>
                        <wps:spPr>
                          <a:xfrm>
                            <a:off x="1247775" y="10001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54" name="Shape 122454"/>
                        <wps:cNvSpPr/>
                        <wps:spPr>
                          <a:xfrm>
                            <a:off x="1352550" y="9810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55" name="Shape 122455"/>
                        <wps:cNvSpPr/>
                        <wps:spPr>
                          <a:xfrm>
                            <a:off x="1352550" y="10001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56" name="Shape 122456"/>
                        <wps:cNvSpPr/>
                        <wps:spPr>
                          <a:xfrm>
                            <a:off x="2381250" y="981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57" name="Shape 122457"/>
                        <wps:cNvSpPr/>
                        <wps:spPr>
                          <a:xfrm>
                            <a:off x="2381250" y="10001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58" name="Shape 122458"/>
                        <wps:cNvSpPr/>
                        <wps:spPr>
                          <a:xfrm>
                            <a:off x="0" y="12001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59" name="Shape 122459"/>
                        <wps:cNvSpPr/>
                        <wps:spPr>
                          <a:xfrm>
                            <a:off x="0" y="12192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60" name="Shape 122460"/>
                        <wps:cNvSpPr/>
                        <wps:spPr>
                          <a:xfrm>
                            <a:off x="85725" y="120015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61" name="Shape 122461"/>
                        <wps:cNvSpPr/>
                        <wps:spPr>
                          <a:xfrm>
                            <a:off x="85725" y="121920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62" name="Shape 122462"/>
                        <wps:cNvSpPr/>
                        <wps:spPr>
                          <a:xfrm>
                            <a:off x="1114425" y="12001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63" name="Shape 122463"/>
                        <wps:cNvSpPr/>
                        <wps:spPr>
                          <a:xfrm>
                            <a:off x="1114425" y="12192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64" name="Shape 122464"/>
                        <wps:cNvSpPr/>
                        <wps:spPr>
                          <a:xfrm>
                            <a:off x="1247775" y="12001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65" name="Shape 122465"/>
                        <wps:cNvSpPr/>
                        <wps:spPr>
                          <a:xfrm>
                            <a:off x="1247775" y="12192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66" name="Shape 122466"/>
                        <wps:cNvSpPr/>
                        <wps:spPr>
                          <a:xfrm>
                            <a:off x="1352550" y="120015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67" name="Shape 122467"/>
                        <wps:cNvSpPr/>
                        <wps:spPr>
                          <a:xfrm>
                            <a:off x="1352550" y="121920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68" name="Shape 122468"/>
                        <wps:cNvSpPr/>
                        <wps:spPr>
                          <a:xfrm>
                            <a:off x="2381250" y="12001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69" name="Shape 122469"/>
                        <wps:cNvSpPr/>
                        <wps:spPr>
                          <a:xfrm>
                            <a:off x="2381250" y="12192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70" name="Shape 122470"/>
                        <wps:cNvSpPr/>
                        <wps:spPr>
                          <a:xfrm>
                            <a:off x="0" y="14097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71" name="Shape 122471"/>
                        <wps:cNvSpPr/>
                        <wps:spPr>
                          <a:xfrm>
                            <a:off x="0" y="14287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72" name="Shape 122472"/>
                        <wps:cNvSpPr/>
                        <wps:spPr>
                          <a:xfrm>
                            <a:off x="85725" y="140970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73" name="Shape 122473"/>
                        <wps:cNvSpPr/>
                        <wps:spPr>
                          <a:xfrm>
                            <a:off x="85725" y="142875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74" name="Shape 122474"/>
                        <wps:cNvSpPr/>
                        <wps:spPr>
                          <a:xfrm>
                            <a:off x="1114425" y="14097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75" name="Shape 122475"/>
                        <wps:cNvSpPr/>
                        <wps:spPr>
                          <a:xfrm>
                            <a:off x="1114425" y="14287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76" name="Shape 122476"/>
                        <wps:cNvSpPr/>
                        <wps:spPr>
                          <a:xfrm>
                            <a:off x="1247775" y="14097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77" name="Shape 122477"/>
                        <wps:cNvSpPr/>
                        <wps:spPr>
                          <a:xfrm>
                            <a:off x="1247775" y="14287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78" name="Shape 122478"/>
                        <wps:cNvSpPr/>
                        <wps:spPr>
                          <a:xfrm>
                            <a:off x="1352550" y="140970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79" name="Shape 122479"/>
                        <wps:cNvSpPr/>
                        <wps:spPr>
                          <a:xfrm>
                            <a:off x="1352550" y="142875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80" name="Shape 122480"/>
                        <wps:cNvSpPr/>
                        <wps:spPr>
                          <a:xfrm>
                            <a:off x="2381250" y="14097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81" name="Shape 122481"/>
                        <wps:cNvSpPr/>
                        <wps:spPr>
                          <a:xfrm>
                            <a:off x="2381250" y="14287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29" name="Rectangle 6229"/>
                        <wps:cNvSpPr/>
                        <wps:spPr>
                          <a:xfrm>
                            <a:off x="200323" y="65484"/>
                            <a:ext cx="1034664" cy="135854"/>
                          </a:xfrm>
                          <a:prstGeom prst="rect">
                            <a:avLst/>
                          </a:prstGeom>
                          <a:ln>
                            <a:noFill/>
                          </a:ln>
                        </wps:spPr>
                        <wps:txbx>
                          <w:txbxContent>
                            <w:p w14:paraId="786AD9E8" w14:textId="77777777" w:rsidR="00572908" w:rsidRDefault="00000000">
                              <w:pPr>
                                <w:spacing w:before="0" w:after="160" w:line="259" w:lineRule="auto"/>
                                <w:ind w:left="0" w:firstLine="0"/>
                              </w:pPr>
                              <w:r>
                                <w:rPr>
                                  <w:b/>
                                  <w:sz w:val="18"/>
                                </w:rPr>
                                <w:t>January 3, 2020</w:t>
                              </w:r>
                            </w:p>
                          </w:txbxContent>
                        </wps:txbx>
                        <wps:bodyPr horzOverflow="overflow" vert="horz" lIns="0" tIns="0" rIns="0" bIns="0" rtlCol="0">
                          <a:noAutofit/>
                        </wps:bodyPr>
                      </wps:wsp>
                      <wps:wsp>
                        <wps:cNvPr id="6230" name="Rectangle 6230"/>
                        <wps:cNvSpPr/>
                        <wps:spPr>
                          <a:xfrm>
                            <a:off x="1200894" y="54843"/>
                            <a:ext cx="42217" cy="153603"/>
                          </a:xfrm>
                          <a:prstGeom prst="rect">
                            <a:avLst/>
                          </a:prstGeom>
                          <a:ln>
                            <a:noFill/>
                          </a:ln>
                        </wps:spPr>
                        <wps:txbx>
                          <w:txbxContent>
                            <w:p w14:paraId="66634A89" w14:textId="77777777" w:rsidR="00572908" w:rsidRDefault="00000000">
                              <w:pPr>
                                <w:spacing w:before="0" w:after="160" w:line="259" w:lineRule="auto"/>
                                <w:ind w:left="0" w:firstLine="0"/>
                              </w:pPr>
                              <w:r>
                                <w:t xml:space="preserve"> </w:t>
                              </w:r>
                            </w:p>
                          </w:txbxContent>
                        </wps:txbx>
                        <wps:bodyPr horzOverflow="overflow" vert="horz" lIns="0" tIns="0" rIns="0" bIns="0" rtlCol="0">
                          <a:noAutofit/>
                        </wps:bodyPr>
                      </wps:wsp>
                      <wps:wsp>
                        <wps:cNvPr id="6231" name="Rectangle 6231"/>
                        <wps:cNvSpPr/>
                        <wps:spPr>
                          <a:xfrm>
                            <a:off x="1389013" y="65484"/>
                            <a:ext cx="1225653" cy="135854"/>
                          </a:xfrm>
                          <a:prstGeom prst="rect">
                            <a:avLst/>
                          </a:prstGeom>
                          <a:ln>
                            <a:noFill/>
                          </a:ln>
                        </wps:spPr>
                        <wps:txbx>
                          <w:txbxContent>
                            <w:p w14:paraId="54A5CDCC" w14:textId="77777777" w:rsidR="00572908" w:rsidRDefault="00000000">
                              <w:pPr>
                                <w:spacing w:before="0" w:after="160" w:line="259" w:lineRule="auto"/>
                                <w:ind w:left="0" w:firstLine="0"/>
                              </w:pPr>
                              <w:r>
                                <w:rPr>
                                  <w:b/>
                                  <w:sz w:val="18"/>
                                </w:rPr>
                                <w:t>December 28, 2018</w:t>
                              </w:r>
                            </w:p>
                          </w:txbxContent>
                        </wps:txbx>
                        <wps:bodyPr horzOverflow="overflow" vert="horz" lIns="0" tIns="0" rIns="0" bIns="0" rtlCol="0">
                          <a:noAutofit/>
                        </wps:bodyPr>
                      </wps:wsp>
                      <wps:wsp>
                        <wps:cNvPr id="6233" name="Rectangle 6233"/>
                        <wps:cNvSpPr/>
                        <wps:spPr>
                          <a:xfrm>
                            <a:off x="16073" y="254124"/>
                            <a:ext cx="76010" cy="138328"/>
                          </a:xfrm>
                          <a:prstGeom prst="rect">
                            <a:avLst/>
                          </a:prstGeom>
                          <a:ln>
                            <a:noFill/>
                          </a:ln>
                        </wps:spPr>
                        <wps:txbx>
                          <w:txbxContent>
                            <w:p w14:paraId="3DFE28D6"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6234" name="Rectangle 6234"/>
                        <wps:cNvSpPr/>
                        <wps:spPr>
                          <a:xfrm>
                            <a:off x="931366" y="254124"/>
                            <a:ext cx="50624" cy="138328"/>
                          </a:xfrm>
                          <a:prstGeom prst="rect">
                            <a:avLst/>
                          </a:prstGeom>
                          <a:ln>
                            <a:noFill/>
                          </a:ln>
                        </wps:spPr>
                        <wps:txbx>
                          <w:txbxContent>
                            <w:p w14:paraId="4DE4A75E"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6235" name="Rectangle 6235"/>
                        <wps:cNvSpPr/>
                        <wps:spPr>
                          <a:xfrm>
                            <a:off x="969466" y="254124"/>
                            <a:ext cx="190024" cy="138328"/>
                          </a:xfrm>
                          <a:prstGeom prst="rect">
                            <a:avLst/>
                          </a:prstGeom>
                          <a:ln>
                            <a:noFill/>
                          </a:ln>
                        </wps:spPr>
                        <wps:txbx>
                          <w:txbxContent>
                            <w:p w14:paraId="07050E08" w14:textId="77777777" w:rsidR="00572908" w:rsidRDefault="00000000">
                              <w:pPr>
                                <w:spacing w:before="0" w:after="160" w:line="259" w:lineRule="auto"/>
                                <w:ind w:left="0" w:firstLine="0"/>
                              </w:pPr>
                              <w:r>
                                <w:rPr>
                                  <w:sz w:val="18"/>
                                </w:rPr>
                                <w:t>1.3</w:t>
                              </w:r>
                            </w:p>
                          </w:txbxContent>
                        </wps:txbx>
                        <wps:bodyPr horzOverflow="overflow" vert="horz" lIns="0" tIns="0" rIns="0" bIns="0" rtlCol="0">
                          <a:noAutofit/>
                        </wps:bodyPr>
                      </wps:wsp>
                      <wps:wsp>
                        <wps:cNvPr id="6236" name="Rectangle 6236"/>
                        <wps:cNvSpPr/>
                        <wps:spPr>
                          <a:xfrm>
                            <a:off x="1112341" y="254124"/>
                            <a:ext cx="50624" cy="138328"/>
                          </a:xfrm>
                          <a:prstGeom prst="rect">
                            <a:avLst/>
                          </a:prstGeom>
                          <a:ln>
                            <a:noFill/>
                          </a:ln>
                        </wps:spPr>
                        <wps:txbx>
                          <w:txbxContent>
                            <w:p w14:paraId="2E525C05"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6237" name="Rectangle 6237"/>
                        <wps:cNvSpPr/>
                        <wps:spPr>
                          <a:xfrm>
                            <a:off x="1200894" y="254868"/>
                            <a:ext cx="42217" cy="153603"/>
                          </a:xfrm>
                          <a:prstGeom prst="rect">
                            <a:avLst/>
                          </a:prstGeom>
                          <a:ln>
                            <a:noFill/>
                          </a:ln>
                        </wps:spPr>
                        <wps:txbx>
                          <w:txbxContent>
                            <w:p w14:paraId="3FFC0266" w14:textId="77777777" w:rsidR="00572908" w:rsidRDefault="00000000">
                              <w:pPr>
                                <w:spacing w:before="0" w:after="160" w:line="259" w:lineRule="auto"/>
                                <w:ind w:left="0" w:firstLine="0"/>
                              </w:pPr>
                              <w:r>
                                <w:t xml:space="preserve"> </w:t>
                              </w:r>
                            </w:p>
                          </w:txbxContent>
                        </wps:txbx>
                        <wps:bodyPr horzOverflow="overflow" vert="horz" lIns="0" tIns="0" rIns="0" bIns="0" rtlCol="0">
                          <a:noAutofit/>
                        </wps:bodyPr>
                      </wps:wsp>
                      <wps:wsp>
                        <wps:cNvPr id="6238" name="Rectangle 6238"/>
                        <wps:cNvSpPr/>
                        <wps:spPr>
                          <a:xfrm>
                            <a:off x="1270843" y="254124"/>
                            <a:ext cx="76010" cy="138328"/>
                          </a:xfrm>
                          <a:prstGeom prst="rect">
                            <a:avLst/>
                          </a:prstGeom>
                          <a:ln>
                            <a:noFill/>
                          </a:ln>
                        </wps:spPr>
                        <wps:txbx>
                          <w:txbxContent>
                            <w:p w14:paraId="6A5AC865"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6239" name="Rectangle 6239"/>
                        <wps:cNvSpPr/>
                        <wps:spPr>
                          <a:xfrm>
                            <a:off x="2236440" y="254124"/>
                            <a:ext cx="190024" cy="138328"/>
                          </a:xfrm>
                          <a:prstGeom prst="rect">
                            <a:avLst/>
                          </a:prstGeom>
                          <a:ln>
                            <a:noFill/>
                          </a:ln>
                        </wps:spPr>
                        <wps:txbx>
                          <w:txbxContent>
                            <w:p w14:paraId="5E2F1E36" w14:textId="77777777" w:rsidR="00572908" w:rsidRDefault="00000000">
                              <w:pPr>
                                <w:spacing w:before="0" w:after="160" w:line="259" w:lineRule="auto"/>
                                <w:ind w:left="0" w:firstLine="0"/>
                              </w:pPr>
                              <w:r>
                                <w:rPr>
                                  <w:sz w:val="18"/>
                                </w:rPr>
                                <w:t>3.0</w:t>
                              </w:r>
                            </w:p>
                          </w:txbxContent>
                        </wps:txbx>
                        <wps:bodyPr horzOverflow="overflow" vert="horz" lIns="0" tIns="0" rIns="0" bIns="0" rtlCol="0">
                          <a:noAutofit/>
                        </wps:bodyPr>
                      </wps:wsp>
                      <wps:wsp>
                        <wps:cNvPr id="6241" name="Rectangle 6241"/>
                        <wps:cNvSpPr/>
                        <wps:spPr>
                          <a:xfrm>
                            <a:off x="912316" y="463674"/>
                            <a:ext cx="266033" cy="138328"/>
                          </a:xfrm>
                          <a:prstGeom prst="rect">
                            <a:avLst/>
                          </a:prstGeom>
                          <a:ln>
                            <a:noFill/>
                          </a:ln>
                        </wps:spPr>
                        <wps:txbx>
                          <w:txbxContent>
                            <w:p w14:paraId="2BE3B255" w14:textId="77777777" w:rsidR="00572908" w:rsidRDefault="00000000">
                              <w:pPr>
                                <w:spacing w:before="0" w:after="160" w:line="259" w:lineRule="auto"/>
                                <w:ind w:left="0" w:firstLine="0"/>
                              </w:pPr>
                              <w:r>
                                <w:rPr>
                                  <w:sz w:val="18"/>
                                </w:rPr>
                                <w:t>38.5</w:t>
                              </w:r>
                            </w:p>
                          </w:txbxContent>
                        </wps:txbx>
                        <wps:bodyPr horzOverflow="overflow" vert="horz" lIns="0" tIns="0" rIns="0" bIns="0" rtlCol="0">
                          <a:noAutofit/>
                        </wps:bodyPr>
                      </wps:wsp>
                      <wps:wsp>
                        <wps:cNvPr id="6242" name="Rectangle 6242"/>
                        <wps:cNvSpPr/>
                        <wps:spPr>
                          <a:xfrm>
                            <a:off x="1200894" y="454893"/>
                            <a:ext cx="42217" cy="153603"/>
                          </a:xfrm>
                          <a:prstGeom prst="rect">
                            <a:avLst/>
                          </a:prstGeom>
                          <a:ln>
                            <a:noFill/>
                          </a:ln>
                        </wps:spPr>
                        <wps:txbx>
                          <w:txbxContent>
                            <w:p w14:paraId="1BC0BD59" w14:textId="77777777" w:rsidR="00572908" w:rsidRDefault="00000000">
                              <w:pPr>
                                <w:spacing w:before="0" w:after="160" w:line="259" w:lineRule="auto"/>
                                <w:ind w:left="0" w:firstLine="0"/>
                              </w:pPr>
                              <w:r>
                                <w:t xml:space="preserve"> </w:t>
                              </w:r>
                            </w:p>
                          </w:txbxContent>
                        </wps:txbx>
                        <wps:bodyPr horzOverflow="overflow" vert="horz" lIns="0" tIns="0" rIns="0" bIns="0" rtlCol="0">
                          <a:noAutofit/>
                        </wps:bodyPr>
                      </wps:wsp>
                      <wps:wsp>
                        <wps:cNvPr id="6243" name="Rectangle 6243"/>
                        <wps:cNvSpPr/>
                        <wps:spPr>
                          <a:xfrm>
                            <a:off x="2179290" y="463674"/>
                            <a:ext cx="266033" cy="138328"/>
                          </a:xfrm>
                          <a:prstGeom prst="rect">
                            <a:avLst/>
                          </a:prstGeom>
                          <a:ln>
                            <a:noFill/>
                          </a:ln>
                        </wps:spPr>
                        <wps:txbx>
                          <w:txbxContent>
                            <w:p w14:paraId="6D5B1843" w14:textId="77777777" w:rsidR="00572908" w:rsidRDefault="00000000">
                              <w:pPr>
                                <w:spacing w:before="0" w:after="160" w:line="259" w:lineRule="auto"/>
                                <w:ind w:left="0" w:firstLine="0"/>
                              </w:pPr>
                              <w:r>
                                <w:rPr>
                                  <w:sz w:val="18"/>
                                </w:rPr>
                                <w:t>38.1</w:t>
                              </w:r>
                            </w:p>
                          </w:txbxContent>
                        </wps:txbx>
                        <wps:bodyPr horzOverflow="overflow" vert="horz" lIns="0" tIns="0" rIns="0" bIns="0" rtlCol="0">
                          <a:noAutofit/>
                        </wps:bodyPr>
                      </wps:wsp>
                      <wps:wsp>
                        <wps:cNvPr id="6245" name="Rectangle 6245"/>
                        <wps:cNvSpPr/>
                        <wps:spPr>
                          <a:xfrm>
                            <a:off x="998041" y="644649"/>
                            <a:ext cx="152019" cy="138328"/>
                          </a:xfrm>
                          <a:prstGeom prst="rect">
                            <a:avLst/>
                          </a:prstGeom>
                          <a:ln>
                            <a:noFill/>
                          </a:ln>
                        </wps:spPr>
                        <wps:txbx>
                          <w:txbxContent>
                            <w:p w14:paraId="5EF5D163"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6246" name="Rectangle 6246"/>
                        <wps:cNvSpPr/>
                        <wps:spPr>
                          <a:xfrm>
                            <a:off x="1200894" y="645393"/>
                            <a:ext cx="42217" cy="153603"/>
                          </a:xfrm>
                          <a:prstGeom prst="rect">
                            <a:avLst/>
                          </a:prstGeom>
                          <a:ln>
                            <a:noFill/>
                          </a:ln>
                        </wps:spPr>
                        <wps:txbx>
                          <w:txbxContent>
                            <w:p w14:paraId="0973FD28" w14:textId="77777777" w:rsidR="00572908" w:rsidRDefault="00000000">
                              <w:pPr>
                                <w:spacing w:before="0" w:after="160" w:line="259" w:lineRule="auto"/>
                                <w:ind w:left="0" w:firstLine="0"/>
                              </w:pPr>
                              <w:r>
                                <w:t xml:space="preserve"> </w:t>
                              </w:r>
                            </w:p>
                          </w:txbxContent>
                        </wps:txbx>
                        <wps:bodyPr horzOverflow="overflow" vert="horz" lIns="0" tIns="0" rIns="0" bIns="0" rtlCol="0">
                          <a:noAutofit/>
                        </wps:bodyPr>
                      </wps:wsp>
                      <wps:wsp>
                        <wps:cNvPr id="6247" name="Rectangle 6247"/>
                        <wps:cNvSpPr/>
                        <wps:spPr>
                          <a:xfrm>
                            <a:off x="2236440" y="644649"/>
                            <a:ext cx="190024" cy="138328"/>
                          </a:xfrm>
                          <a:prstGeom prst="rect">
                            <a:avLst/>
                          </a:prstGeom>
                          <a:ln>
                            <a:noFill/>
                          </a:ln>
                        </wps:spPr>
                        <wps:txbx>
                          <w:txbxContent>
                            <w:p w14:paraId="0B23AA9D" w14:textId="77777777" w:rsidR="00572908" w:rsidRDefault="00000000">
                              <w:pPr>
                                <w:spacing w:before="0" w:after="160" w:line="259" w:lineRule="auto"/>
                                <w:ind w:left="0" w:firstLine="0"/>
                              </w:pPr>
                              <w:r>
                                <w:rPr>
                                  <w:sz w:val="18"/>
                                </w:rPr>
                                <w:t>0.2</w:t>
                              </w:r>
                            </w:p>
                          </w:txbxContent>
                        </wps:txbx>
                        <wps:bodyPr horzOverflow="overflow" vert="horz" lIns="0" tIns="0" rIns="0" bIns="0" rtlCol="0">
                          <a:noAutofit/>
                        </wps:bodyPr>
                      </wps:wsp>
                      <wps:wsp>
                        <wps:cNvPr id="6249" name="Rectangle 6249"/>
                        <wps:cNvSpPr/>
                        <wps:spPr>
                          <a:xfrm>
                            <a:off x="912316" y="835149"/>
                            <a:ext cx="266033" cy="138328"/>
                          </a:xfrm>
                          <a:prstGeom prst="rect">
                            <a:avLst/>
                          </a:prstGeom>
                          <a:ln>
                            <a:noFill/>
                          </a:ln>
                        </wps:spPr>
                        <wps:txbx>
                          <w:txbxContent>
                            <w:p w14:paraId="41EF192F" w14:textId="77777777" w:rsidR="00572908" w:rsidRDefault="00000000">
                              <w:pPr>
                                <w:spacing w:before="0" w:after="160" w:line="259" w:lineRule="auto"/>
                                <w:ind w:left="0" w:firstLine="0"/>
                              </w:pPr>
                              <w:r>
                                <w:rPr>
                                  <w:sz w:val="18"/>
                                </w:rPr>
                                <w:t>38.5</w:t>
                              </w:r>
                            </w:p>
                          </w:txbxContent>
                        </wps:txbx>
                        <wps:bodyPr horzOverflow="overflow" vert="horz" lIns="0" tIns="0" rIns="0" bIns="0" rtlCol="0">
                          <a:noAutofit/>
                        </wps:bodyPr>
                      </wps:wsp>
                      <wps:wsp>
                        <wps:cNvPr id="6250" name="Rectangle 6250"/>
                        <wps:cNvSpPr/>
                        <wps:spPr>
                          <a:xfrm>
                            <a:off x="1200894" y="854943"/>
                            <a:ext cx="42217" cy="153603"/>
                          </a:xfrm>
                          <a:prstGeom prst="rect">
                            <a:avLst/>
                          </a:prstGeom>
                          <a:ln>
                            <a:noFill/>
                          </a:ln>
                        </wps:spPr>
                        <wps:txbx>
                          <w:txbxContent>
                            <w:p w14:paraId="561B1B8F" w14:textId="77777777" w:rsidR="00572908" w:rsidRDefault="00000000">
                              <w:pPr>
                                <w:spacing w:before="0" w:after="160" w:line="259" w:lineRule="auto"/>
                                <w:ind w:left="0" w:firstLine="0"/>
                              </w:pPr>
                              <w:r>
                                <w:t xml:space="preserve"> </w:t>
                              </w:r>
                            </w:p>
                          </w:txbxContent>
                        </wps:txbx>
                        <wps:bodyPr horzOverflow="overflow" vert="horz" lIns="0" tIns="0" rIns="0" bIns="0" rtlCol="0">
                          <a:noAutofit/>
                        </wps:bodyPr>
                      </wps:wsp>
                      <wps:wsp>
                        <wps:cNvPr id="6251" name="Rectangle 6251"/>
                        <wps:cNvSpPr/>
                        <wps:spPr>
                          <a:xfrm>
                            <a:off x="2179290" y="835149"/>
                            <a:ext cx="266033" cy="138328"/>
                          </a:xfrm>
                          <a:prstGeom prst="rect">
                            <a:avLst/>
                          </a:prstGeom>
                          <a:ln>
                            <a:noFill/>
                          </a:ln>
                        </wps:spPr>
                        <wps:txbx>
                          <w:txbxContent>
                            <w:p w14:paraId="51968716" w14:textId="77777777" w:rsidR="00572908" w:rsidRDefault="00000000">
                              <w:pPr>
                                <w:spacing w:before="0" w:after="160" w:line="259" w:lineRule="auto"/>
                                <w:ind w:left="0" w:firstLine="0"/>
                              </w:pPr>
                              <w:r>
                                <w:rPr>
                                  <w:sz w:val="18"/>
                                </w:rPr>
                                <w:t>38.3</w:t>
                              </w:r>
                            </w:p>
                          </w:txbxContent>
                        </wps:txbx>
                        <wps:bodyPr horzOverflow="overflow" vert="horz" lIns="0" tIns="0" rIns="0" bIns="0" rtlCol="0">
                          <a:noAutofit/>
                        </wps:bodyPr>
                      </wps:wsp>
                      <wps:wsp>
                        <wps:cNvPr id="6253" name="Rectangle 6253"/>
                        <wps:cNvSpPr/>
                        <wps:spPr>
                          <a:xfrm>
                            <a:off x="25598" y="1054224"/>
                            <a:ext cx="76010" cy="138328"/>
                          </a:xfrm>
                          <a:prstGeom prst="rect">
                            <a:avLst/>
                          </a:prstGeom>
                          <a:ln>
                            <a:noFill/>
                          </a:ln>
                        </wps:spPr>
                        <wps:txbx>
                          <w:txbxContent>
                            <w:p w14:paraId="419C5372"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6254" name="Rectangle 6254"/>
                        <wps:cNvSpPr/>
                        <wps:spPr>
                          <a:xfrm>
                            <a:off x="874216" y="1054224"/>
                            <a:ext cx="50624" cy="138328"/>
                          </a:xfrm>
                          <a:prstGeom prst="rect">
                            <a:avLst/>
                          </a:prstGeom>
                          <a:ln>
                            <a:noFill/>
                          </a:ln>
                        </wps:spPr>
                        <wps:txbx>
                          <w:txbxContent>
                            <w:p w14:paraId="3ED69FE9"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6255" name="Rectangle 6255"/>
                        <wps:cNvSpPr/>
                        <wps:spPr>
                          <a:xfrm>
                            <a:off x="912316" y="1054224"/>
                            <a:ext cx="266033" cy="138328"/>
                          </a:xfrm>
                          <a:prstGeom prst="rect">
                            <a:avLst/>
                          </a:prstGeom>
                          <a:ln>
                            <a:noFill/>
                          </a:ln>
                        </wps:spPr>
                        <wps:txbx>
                          <w:txbxContent>
                            <w:p w14:paraId="7A5855AB" w14:textId="77777777" w:rsidR="00572908" w:rsidRDefault="00000000">
                              <w:pPr>
                                <w:spacing w:before="0" w:after="160" w:line="259" w:lineRule="auto"/>
                                <w:ind w:left="0" w:firstLine="0"/>
                              </w:pPr>
                              <w:r>
                                <w:rPr>
                                  <w:sz w:val="18"/>
                                </w:rPr>
                                <w:t>0.03</w:t>
                              </w:r>
                            </w:p>
                          </w:txbxContent>
                        </wps:txbx>
                        <wps:bodyPr horzOverflow="overflow" vert="horz" lIns="0" tIns="0" rIns="0" bIns="0" rtlCol="0">
                          <a:noAutofit/>
                        </wps:bodyPr>
                      </wps:wsp>
                      <wps:wsp>
                        <wps:cNvPr id="6256" name="Rectangle 6256"/>
                        <wps:cNvSpPr/>
                        <wps:spPr>
                          <a:xfrm>
                            <a:off x="1121866" y="1054224"/>
                            <a:ext cx="50624" cy="138328"/>
                          </a:xfrm>
                          <a:prstGeom prst="rect">
                            <a:avLst/>
                          </a:prstGeom>
                          <a:ln>
                            <a:noFill/>
                          </a:ln>
                        </wps:spPr>
                        <wps:txbx>
                          <w:txbxContent>
                            <w:p w14:paraId="6422A8BA"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6257" name="Rectangle 6257"/>
                        <wps:cNvSpPr/>
                        <wps:spPr>
                          <a:xfrm>
                            <a:off x="1200894" y="1074018"/>
                            <a:ext cx="42217" cy="153603"/>
                          </a:xfrm>
                          <a:prstGeom prst="rect">
                            <a:avLst/>
                          </a:prstGeom>
                          <a:ln>
                            <a:noFill/>
                          </a:ln>
                        </wps:spPr>
                        <wps:txbx>
                          <w:txbxContent>
                            <w:p w14:paraId="138734B4" w14:textId="77777777" w:rsidR="00572908" w:rsidRDefault="00000000">
                              <w:pPr>
                                <w:spacing w:before="0" w:after="160" w:line="259" w:lineRule="auto"/>
                                <w:ind w:left="0" w:firstLine="0"/>
                              </w:pPr>
                              <w:r>
                                <w:t xml:space="preserve"> </w:t>
                              </w:r>
                            </w:p>
                          </w:txbxContent>
                        </wps:txbx>
                        <wps:bodyPr horzOverflow="overflow" vert="horz" lIns="0" tIns="0" rIns="0" bIns="0" rtlCol="0">
                          <a:noAutofit/>
                        </wps:bodyPr>
                      </wps:wsp>
                      <wps:wsp>
                        <wps:cNvPr id="6258" name="Rectangle 6258"/>
                        <wps:cNvSpPr/>
                        <wps:spPr>
                          <a:xfrm>
                            <a:off x="1280368" y="1054224"/>
                            <a:ext cx="76010" cy="138328"/>
                          </a:xfrm>
                          <a:prstGeom prst="rect">
                            <a:avLst/>
                          </a:prstGeom>
                          <a:ln>
                            <a:noFill/>
                          </a:ln>
                        </wps:spPr>
                        <wps:txbx>
                          <w:txbxContent>
                            <w:p w14:paraId="523A9D53"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6259" name="Rectangle 6259"/>
                        <wps:cNvSpPr/>
                        <wps:spPr>
                          <a:xfrm>
                            <a:off x="2179290" y="1054224"/>
                            <a:ext cx="266033" cy="138328"/>
                          </a:xfrm>
                          <a:prstGeom prst="rect">
                            <a:avLst/>
                          </a:prstGeom>
                          <a:ln>
                            <a:noFill/>
                          </a:ln>
                        </wps:spPr>
                        <wps:txbx>
                          <w:txbxContent>
                            <w:p w14:paraId="2CC7D037" w14:textId="77777777" w:rsidR="00572908" w:rsidRDefault="00000000">
                              <w:pPr>
                                <w:spacing w:before="0" w:after="160" w:line="259" w:lineRule="auto"/>
                                <w:ind w:left="0" w:firstLine="0"/>
                              </w:pPr>
                              <w:r>
                                <w:rPr>
                                  <w:sz w:val="18"/>
                                </w:rPr>
                                <w:t>0.08</w:t>
                              </w:r>
                            </w:p>
                          </w:txbxContent>
                        </wps:txbx>
                        <wps:bodyPr horzOverflow="overflow" vert="horz" lIns="0" tIns="0" rIns="0" bIns="0" rtlCol="0">
                          <a:noAutofit/>
                        </wps:bodyPr>
                      </wps:wsp>
                      <wps:wsp>
                        <wps:cNvPr id="6261" name="Rectangle 6261"/>
                        <wps:cNvSpPr/>
                        <wps:spPr>
                          <a:xfrm>
                            <a:off x="16073" y="1273299"/>
                            <a:ext cx="76010" cy="138328"/>
                          </a:xfrm>
                          <a:prstGeom prst="rect">
                            <a:avLst/>
                          </a:prstGeom>
                          <a:ln>
                            <a:noFill/>
                          </a:ln>
                        </wps:spPr>
                        <wps:txbx>
                          <w:txbxContent>
                            <w:p w14:paraId="6E02F3DE"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6262" name="Rectangle 6262"/>
                        <wps:cNvSpPr/>
                        <wps:spPr>
                          <a:xfrm>
                            <a:off x="874216" y="1273299"/>
                            <a:ext cx="50624" cy="138328"/>
                          </a:xfrm>
                          <a:prstGeom prst="rect">
                            <a:avLst/>
                          </a:prstGeom>
                          <a:ln>
                            <a:noFill/>
                          </a:ln>
                        </wps:spPr>
                        <wps:txbx>
                          <w:txbxContent>
                            <w:p w14:paraId="31DAB264"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6263" name="Rectangle 6263"/>
                        <wps:cNvSpPr/>
                        <wps:spPr>
                          <a:xfrm>
                            <a:off x="912316" y="1273299"/>
                            <a:ext cx="266033" cy="138328"/>
                          </a:xfrm>
                          <a:prstGeom prst="rect">
                            <a:avLst/>
                          </a:prstGeom>
                          <a:ln>
                            <a:noFill/>
                          </a:ln>
                        </wps:spPr>
                        <wps:txbx>
                          <w:txbxContent>
                            <w:p w14:paraId="7DB4FE8F" w14:textId="77777777" w:rsidR="00572908" w:rsidRDefault="00000000">
                              <w:pPr>
                                <w:spacing w:before="0" w:after="160" w:line="259" w:lineRule="auto"/>
                                <w:ind w:left="0" w:firstLine="0"/>
                              </w:pPr>
                              <w:r>
                                <w:rPr>
                                  <w:sz w:val="18"/>
                                </w:rPr>
                                <w:t>0.03</w:t>
                              </w:r>
                            </w:p>
                          </w:txbxContent>
                        </wps:txbx>
                        <wps:bodyPr horzOverflow="overflow" vert="horz" lIns="0" tIns="0" rIns="0" bIns="0" rtlCol="0">
                          <a:noAutofit/>
                        </wps:bodyPr>
                      </wps:wsp>
                      <wps:wsp>
                        <wps:cNvPr id="6264" name="Rectangle 6264"/>
                        <wps:cNvSpPr/>
                        <wps:spPr>
                          <a:xfrm>
                            <a:off x="1112341" y="1273299"/>
                            <a:ext cx="50624" cy="138328"/>
                          </a:xfrm>
                          <a:prstGeom prst="rect">
                            <a:avLst/>
                          </a:prstGeom>
                          <a:ln>
                            <a:noFill/>
                          </a:ln>
                        </wps:spPr>
                        <wps:txbx>
                          <w:txbxContent>
                            <w:p w14:paraId="693EFA41"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6265" name="Rectangle 6265"/>
                        <wps:cNvSpPr/>
                        <wps:spPr>
                          <a:xfrm>
                            <a:off x="1200894" y="1283568"/>
                            <a:ext cx="42217" cy="153603"/>
                          </a:xfrm>
                          <a:prstGeom prst="rect">
                            <a:avLst/>
                          </a:prstGeom>
                          <a:ln>
                            <a:noFill/>
                          </a:ln>
                        </wps:spPr>
                        <wps:txbx>
                          <w:txbxContent>
                            <w:p w14:paraId="78984112" w14:textId="77777777" w:rsidR="00572908" w:rsidRDefault="00000000">
                              <w:pPr>
                                <w:spacing w:before="0" w:after="160" w:line="259" w:lineRule="auto"/>
                                <w:ind w:left="0" w:firstLine="0"/>
                              </w:pPr>
                              <w:r>
                                <w:t xml:space="preserve"> </w:t>
                              </w:r>
                            </w:p>
                          </w:txbxContent>
                        </wps:txbx>
                        <wps:bodyPr horzOverflow="overflow" vert="horz" lIns="0" tIns="0" rIns="0" bIns="0" rtlCol="0">
                          <a:noAutofit/>
                        </wps:bodyPr>
                      </wps:wsp>
                      <wps:wsp>
                        <wps:cNvPr id="6266" name="Rectangle 6266"/>
                        <wps:cNvSpPr/>
                        <wps:spPr>
                          <a:xfrm>
                            <a:off x="1270843" y="1273299"/>
                            <a:ext cx="76010" cy="138328"/>
                          </a:xfrm>
                          <a:prstGeom prst="rect">
                            <a:avLst/>
                          </a:prstGeom>
                          <a:ln>
                            <a:noFill/>
                          </a:ln>
                        </wps:spPr>
                        <wps:txbx>
                          <w:txbxContent>
                            <w:p w14:paraId="5907F242"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6267" name="Rectangle 6267"/>
                        <wps:cNvSpPr/>
                        <wps:spPr>
                          <a:xfrm>
                            <a:off x="2179290" y="1273299"/>
                            <a:ext cx="266033" cy="138328"/>
                          </a:xfrm>
                          <a:prstGeom prst="rect">
                            <a:avLst/>
                          </a:prstGeom>
                          <a:ln>
                            <a:noFill/>
                          </a:ln>
                        </wps:spPr>
                        <wps:txbx>
                          <w:txbxContent>
                            <w:p w14:paraId="25C86A13" w14:textId="77777777" w:rsidR="00572908" w:rsidRDefault="00000000">
                              <w:pPr>
                                <w:spacing w:before="0" w:after="160" w:line="259" w:lineRule="auto"/>
                                <w:ind w:left="0" w:firstLine="0"/>
                              </w:pPr>
                              <w:r>
                                <w:rPr>
                                  <w:sz w:val="18"/>
                                </w:rPr>
                                <w:t>0.08</w:t>
                              </w:r>
                            </w:p>
                          </w:txbxContent>
                        </wps:txbx>
                        <wps:bodyPr horzOverflow="overflow" vert="horz" lIns="0" tIns="0" rIns="0" bIns="0" rtlCol="0">
                          <a:noAutofit/>
                        </wps:bodyPr>
                      </wps:wsp>
                    </wpg:wgp>
                  </a:graphicData>
                </a:graphic>
              </wp:anchor>
            </w:drawing>
          </mc:Choice>
          <mc:Fallback xmlns:a="http://schemas.openxmlformats.org/drawingml/2006/main">
            <w:pict>
              <v:group id="Group 91441" style="width:192.75pt;height:113.25pt;position:absolute;mso-position-horizontal-relative:text;mso-position-horizontal:absolute;margin-left:350.25pt;mso-position-vertical-relative:text;margin-top:0pt;" coordsize="24479,14382">
                <v:shape id="Shape 122482" style="position:absolute;width:857;height:95;left:0;top:0;" coordsize="85725,9525" path="m0,0l85725,0l85725,9525l0,9525l0,0">
                  <v:stroke weight="0pt" endcap="flat" joinstyle="miter" miterlimit="10" on="false" color="#000000" opacity="0"/>
                  <v:fill on="true" color="#000000"/>
                </v:shape>
                <v:shape id="Shape 122483" style="position:absolute;width:10287;height:95;left:857;top:0;" coordsize="1028700,9525" path="m0,0l1028700,0l1028700,9525l0,9525l0,0">
                  <v:stroke weight="0pt" endcap="flat" joinstyle="miter" miterlimit="10" on="false" color="#000000" opacity="0"/>
                  <v:fill on="true" color="#000000"/>
                </v:shape>
                <v:shape id="Shape 122484" style="position:absolute;width:666;height:95;left:11144;top:0;" coordsize="66675,9525" path="m0,0l66675,0l66675,9525l0,9525l0,0">
                  <v:stroke weight="0pt" endcap="flat" joinstyle="miter" miterlimit="10" on="false" color="#000000" opacity="0"/>
                  <v:fill on="true" color="#000000"/>
                </v:shape>
                <v:shape id="Shape 122485" style="position:absolute;width:666;height:95;left:11811;top:0;" coordsize="66675,9525" path="m0,0l66675,0l66675,9525l0,9525l0,0">
                  <v:stroke weight="0pt" endcap="flat" joinstyle="miter" miterlimit="10" on="false" color="#000000" opacity="0"/>
                  <v:fill on="true" color="#000000"/>
                </v:shape>
                <v:shape id="Shape 122486" style="position:absolute;width:1047;height:95;left:12477;top:0;" coordsize="104775,9525" path="m0,0l104775,0l104775,9525l0,9525l0,0">
                  <v:stroke weight="0pt" endcap="flat" joinstyle="miter" miterlimit="10" on="false" color="#000000" opacity="0"/>
                  <v:fill on="true" color="#000000"/>
                </v:shape>
                <v:shape id="Shape 122487" style="position:absolute;width:10287;height:95;left:13525;top:0;" coordsize="1028700,9525" path="m0,0l1028700,0l1028700,9525l0,9525l0,0">
                  <v:stroke weight="0pt" endcap="flat" joinstyle="miter" miterlimit="10" on="false" color="#000000" opacity="0"/>
                  <v:fill on="true" color="#000000"/>
                </v:shape>
                <v:shape id="Shape 122488" style="position:absolute;width:666;height:95;left:23812;top:0;" coordsize="66675,9525" path="m0,0l66675,0l66675,9525l0,9525l0,0">
                  <v:stroke weight="0pt" endcap="flat" joinstyle="miter" miterlimit="10" on="false" color="#000000" opacity="0"/>
                  <v:fill on="true" color="#000000"/>
                </v:shape>
                <v:shape id="Shape 122489" style="position:absolute;width:857;height:95;left:0;top:2000;" coordsize="85725,9525" path="m0,0l85725,0l85725,9525l0,9525l0,0">
                  <v:stroke weight="0pt" endcap="flat" joinstyle="miter" miterlimit="10" on="false" color="#000000" opacity="0"/>
                  <v:fill on="true" color="#000000"/>
                </v:shape>
                <v:shape id="Shape 122490" style="position:absolute;width:10287;height:95;left:857;top:2000;" coordsize="1028700,9525" path="m0,0l1028700,0l1028700,9525l0,9525l0,0">
                  <v:stroke weight="0pt" endcap="flat" joinstyle="miter" miterlimit="10" on="false" color="#000000" opacity="0"/>
                  <v:fill on="true" color="#000000"/>
                </v:shape>
                <v:shape id="Shape 122491" style="position:absolute;width:666;height:95;left:11144;top:2000;" coordsize="66675,9525" path="m0,0l66675,0l66675,9525l0,9525l0,0">
                  <v:stroke weight="0pt" endcap="flat" joinstyle="miter" miterlimit="10" on="false" color="#000000" opacity="0"/>
                  <v:fill on="true" color="#000000"/>
                </v:shape>
                <v:shape id="Shape 122492" style="position:absolute;width:1047;height:95;left:12477;top:2000;" coordsize="104775,9525" path="m0,0l104775,0l104775,9525l0,9525l0,0">
                  <v:stroke weight="0pt" endcap="flat" joinstyle="miter" miterlimit="10" on="false" color="#000000" opacity="0"/>
                  <v:fill on="true" color="#000000"/>
                </v:shape>
                <v:shape id="Shape 122493" style="position:absolute;width:10287;height:95;left:13525;top:2000;" coordsize="1028700,9525" path="m0,0l1028700,0l1028700,9525l0,9525l0,0">
                  <v:stroke weight="0pt" endcap="flat" joinstyle="miter" miterlimit="10" on="false" color="#000000" opacity="0"/>
                  <v:fill on="true" color="#000000"/>
                </v:shape>
                <v:shape id="Shape 122494" style="position:absolute;width:666;height:95;left:23812;top:2000;" coordsize="66675,9525" path="m0,0l66675,0l66675,9525l0,9525l0,0">
                  <v:stroke weight="0pt" endcap="flat" joinstyle="miter" miterlimit="10" on="false" color="#000000" opacity="0"/>
                  <v:fill on="true" color="#000000"/>
                </v:shape>
                <v:shape id="Shape 122495" style="position:absolute;width:857;height:95;left:0;top:3905;" coordsize="85725,9525" path="m0,0l85725,0l85725,9525l0,9525l0,0">
                  <v:stroke weight="0pt" endcap="flat" joinstyle="miter" miterlimit="10" on="false" color="#000000" opacity="0"/>
                  <v:fill on="true" color="#000000"/>
                </v:shape>
                <v:shape id="Shape 122496" style="position:absolute;width:857;height:95;left:0;top:4095;" coordsize="85725,9525" path="m0,0l85725,0l85725,9525l0,9525l0,0">
                  <v:stroke weight="0pt" endcap="flat" joinstyle="miter" miterlimit="10" on="false" color="#000000" opacity="0"/>
                  <v:fill on="true" color="#000000"/>
                </v:shape>
                <v:shape id="Shape 122497" style="position:absolute;width:10287;height:95;left:857;top:3905;" coordsize="1028700,9525" path="m0,0l1028700,0l1028700,9525l0,9525l0,0">
                  <v:stroke weight="0pt" endcap="flat" joinstyle="miter" miterlimit="10" on="false" color="#000000" opacity="0"/>
                  <v:fill on="true" color="#000000"/>
                </v:shape>
                <v:shape id="Shape 122498" style="position:absolute;width:10287;height:95;left:857;top:4095;" coordsize="1028700,9525" path="m0,0l1028700,0l1028700,9525l0,9525l0,0">
                  <v:stroke weight="0pt" endcap="flat" joinstyle="miter" miterlimit="10" on="false" color="#000000" opacity="0"/>
                  <v:fill on="true" color="#000000"/>
                </v:shape>
                <v:shape id="Shape 122499" style="position:absolute;width:666;height:95;left:11144;top:3905;" coordsize="66675,9525" path="m0,0l66675,0l66675,9525l0,9525l0,0">
                  <v:stroke weight="0pt" endcap="flat" joinstyle="miter" miterlimit="10" on="false" color="#000000" opacity="0"/>
                  <v:fill on="true" color="#000000"/>
                </v:shape>
                <v:shape id="Shape 122500" style="position:absolute;width:666;height:95;left:11144;top:4095;" coordsize="66675,9525" path="m0,0l66675,0l66675,9525l0,9525l0,0">
                  <v:stroke weight="0pt" endcap="flat" joinstyle="miter" miterlimit="10" on="false" color="#000000" opacity="0"/>
                  <v:fill on="true" color="#000000"/>
                </v:shape>
                <v:shape id="Shape 122501" style="position:absolute;width:1047;height:95;left:12477;top:3905;" coordsize="104775,9525" path="m0,0l104775,0l104775,9525l0,9525l0,0">
                  <v:stroke weight="0pt" endcap="flat" joinstyle="miter" miterlimit="10" on="false" color="#000000" opacity="0"/>
                  <v:fill on="true" color="#000000"/>
                </v:shape>
                <v:shape id="Shape 122502" style="position:absolute;width:1047;height:95;left:12477;top:4095;" coordsize="104775,9525" path="m0,0l104775,0l104775,9525l0,9525l0,0">
                  <v:stroke weight="0pt" endcap="flat" joinstyle="miter" miterlimit="10" on="false" color="#000000" opacity="0"/>
                  <v:fill on="true" color="#000000"/>
                </v:shape>
                <v:shape id="Shape 122503" style="position:absolute;width:10287;height:95;left:13525;top:3905;" coordsize="1028700,9525" path="m0,0l1028700,0l1028700,9525l0,9525l0,0">
                  <v:stroke weight="0pt" endcap="flat" joinstyle="miter" miterlimit="10" on="false" color="#000000" opacity="0"/>
                  <v:fill on="true" color="#000000"/>
                </v:shape>
                <v:shape id="Shape 122504" style="position:absolute;width:10287;height:95;left:13525;top:4095;" coordsize="1028700,9525" path="m0,0l1028700,0l1028700,9525l0,9525l0,0">
                  <v:stroke weight="0pt" endcap="flat" joinstyle="miter" miterlimit="10" on="false" color="#000000" opacity="0"/>
                  <v:fill on="true" color="#000000"/>
                </v:shape>
                <v:shape id="Shape 122505" style="position:absolute;width:666;height:95;left:23812;top:3905;" coordsize="66675,9525" path="m0,0l66675,0l66675,9525l0,9525l0,0">
                  <v:stroke weight="0pt" endcap="flat" joinstyle="miter" miterlimit="10" on="false" color="#000000" opacity="0"/>
                  <v:fill on="true" color="#000000"/>
                </v:shape>
                <v:shape id="Shape 122506" style="position:absolute;width:666;height:95;left:23812;top:4095;" coordsize="66675,9525" path="m0,0l66675,0l66675,9525l0,9525l0,0">
                  <v:stroke weight="0pt" endcap="flat" joinstyle="miter" miterlimit="10" on="false" color="#000000" opacity="0"/>
                  <v:fill on="true" color="#000000"/>
                </v:shape>
                <v:shape id="Shape 122507" style="position:absolute;width:857;height:95;left:0;top:7810;" coordsize="85725,9525" path="m0,0l85725,0l85725,9525l0,9525l0,0">
                  <v:stroke weight="0pt" endcap="flat" joinstyle="miter" miterlimit="10" on="false" color="#000000" opacity="0"/>
                  <v:fill on="true" color="#000000"/>
                </v:shape>
                <v:shape id="Shape 122508" style="position:absolute;width:10287;height:95;left:857;top:7810;" coordsize="1028700,9525" path="m0,0l1028700,0l1028700,9525l0,9525l0,0">
                  <v:stroke weight="0pt" endcap="flat" joinstyle="miter" miterlimit="10" on="false" color="#000000" opacity="0"/>
                  <v:fill on="true" color="#000000"/>
                </v:shape>
                <v:shape id="Shape 122509" style="position:absolute;width:666;height:95;left:11144;top:7810;" coordsize="66675,9525" path="m0,0l66675,0l66675,9525l0,9525l0,0">
                  <v:stroke weight="0pt" endcap="flat" joinstyle="miter" miterlimit="10" on="false" color="#000000" opacity="0"/>
                  <v:fill on="true" color="#000000"/>
                </v:shape>
                <v:shape id="Shape 122510" style="position:absolute;width:1047;height:95;left:12477;top:7810;" coordsize="104775,9525" path="m0,0l104775,0l104775,9525l0,9525l0,0">
                  <v:stroke weight="0pt" endcap="flat" joinstyle="miter" miterlimit="10" on="false" color="#000000" opacity="0"/>
                  <v:fill on="true" color="#000000"/>
                </v:shape>
                <v:shape id="Shape 122511" style="position:absolute;width:10287;height:95;left:13525;top:7810;" coordsize="1028700,9525" path="m0,0l1028700,0l1028700,9525l0,9525l0,0">
                  <v:stroke weight="0pt" endcap="flat" joinstyle="miter" miterlimit="10" on="false" color="#000000" opacity="0"/>
                  <v:fill on="true" color="#000000"/>
                </v:shape>
                <v:shape id="Shape 122512" style="position:absolute;width:666;height:95;left:23812;top:7810;" coordsize="66675,9525" path="m0,0l66675,0l66675,9525l0,9525l0,0">
                  <v:stroke weight="0pt" endcap="flat" joinstyle="miter" miterlimit="10" on="false" color="#000000" opacity="0"/>
                  <v:fill on="true" color="#000000"/>
                </v:shape>
                <v:shape id="Shape 122513" style="position:absolute;width:857;height:95;left:0;top:9810;" coordsize="85725,9525" path="m0,0l85725,0l85725,9525l0,9525l0,0">
                  <v:stroke weight="0pt" endcap="flat" joinstyle="miter" miterlimit="10" on="false" color="#000000" opacity="0"/>
                  <v:fill on="true" color="#000000"/>
                </v:shape>
                <v:shape id="Shape 122514" style="position:absolute;width:857;height:95;left:0;top:10001;" coordsize="85725,9525" path="m0,0l85725,0l85725,9525l0,9525l0,0">
                  <v:stroke weight="0pt" endcap="flat" joinstyle="miter" miterlimit="10" on="false" color="#000000" opacity="0"/>
                  <v:fill on="true" color="#000000"/>
                </v:shape>
                <v:shape id="Shape 122515" style="position:absolute;width:10287;height:95;left:857;top:9810;" coordsize="1028700,9525" path="m0,0l1028700,0l1028700,9525l0,9525l0,0">
                  <v:stroke weight="0pt" endcap="flat" joinstyle="miter" miterlimit="10" on="false" color="#000000" opacity="0"/>
                  <v:fill on="true" color="#000000"/>
                </v:shape>
                <v:shape id="Shape 122516" style="position:absolute;width:10287;height:95;left:857;top:10001;" coordsize="1028700,9525" path="m0,0l1028700,0l1028700,9525l0,9525l0,0">
                  <v:stroke weight="0pt" endcap="flat" joinstyle="miter" miterlimit="10" on="false" color="#000000" opacity="0"/>
                  <v:fill on="true" color="#000000"/>
                </v:shape>
                <v:shape id="Shape 122517" style="position:absolute;width:666;height:95;left:11144;top:9810;" coordsize="66675,9525" path="m0,0l66675,0l66675,9525l0,9525l0,0">
                  <v:stroke weight="0pt" endcap="flat" joinstyle="miter" miterlimit="10" on="false" color="#000000" opacity="0"/>
                  <v:fill on="true" color="#000000"/>
                </v:shape>
                <v:shape id="Shape 122518" style="position:absolute;width:666;height:95;left:11144;top:10001;" coordsize="66675,9525" path="m0,0l66675,0l66675,9525l0,9525l0,0">
                  <v:stroke weight="0pt" endcap="flat" joinstyle="miter" miterlimit="10" on="false" color="#000000" opacity="0"/>
                  <v:fill on="true" color="#000000"/>
                </v:shape>
                <v:shape id="Shape 122519" style="position:absolute;width:1047;height:95;left:12477;top:9810;" coordsize="104775,9525" path="m0,0l104775,0l104775,9525l0,9525l0,0">
                  <v:stroke weight="0pt" endcap="flat" joinstyle="miter" miterlimit="10" on="false" color="#000000" opacity="0"/>
                  <v:fill on="true" color="#000000"/>
                </v:shape>
                <v:shape id="Shape 122520" style="position:absolute;width:1047;height:95;left:12477;top:10001;" coordsize="104775,9525" path="m0,0l104775,0l104775,9525l0,9525l0,0">
                  <v:stroke weight="0pt" endcap="flat" joinstyle="miter" miterlimit="10" on="false" color="#000000" opacity="0"/>
                  <v:fill on="true" color="#000000"/>
                </v:shape>
                <v:shape id="Shape 122521" style="position:absolute;width:10287;height:95;left:13525;top:9810;" coordsize="1028700,9525" path="m0,0l1028700,0l1028700,9525l0,9525l0,0">
                  <v:stroke weight="0pt" endcap="flat" joinstyle="miter" miterlimit="10" on="false" color="#000000" opacity="0"/>
                  <v:fill on="true" color="#000000"/>
                </v:shape>
                <v:shape id="Shape 122522" style="position:absolute;width:10287;height:95;left:13525;top:10001;" coordsize="1028700,9525" path="m0,0l1028700,0l1028700,9525l0,9525l0,0">
                  <v:stroke weight="0pt" endcap="flat" joinstyle="miter" miterlimit="10" on="false" color="#000000" opacity="0"/>
                  <v:fill on="true" color="#000000"/>
                </v:shape>
                <v:shape id="Shape 122523" style="position:absolute;width:666;height:95;left:23812;top:9810;" coordsize="66675,9525" path="m0,0l66675,0l66675,9525l0,9525l0,0">
                  <v:stroke weight="0pt" endcap="flat" joinstyle="miter" miterlimit="10" on="false" color="#000000" opacity="0"/>
                  <v:fill on="true" color="#000000"/>
                </v:shape>
                <v:shape id="Shape 122524" style="position:absolute;width:666;height:95;left:23812;top:10001;" coordsize="66675,9525" path="m0,0l66675,0l66675,9525l0,9525l0,0">
                  <v:stroke weight="0pt" endcap="flat" joinstyle="miter" miterlimit="10" on="false" color="#000000" opacity="0"/>
                  <v:fill on="true" color="#000000"/>
                </v:shape>
                <v:shape id="Shape 122525" style="position:absolute;width:857;height:95;left:0;top:12001;" coordsize="85725,9525" path="m0,0l85725,0l85725,9525l0,9525l0,0">
                  <v:stroke weight="0pt" endcap="flat" joinstyle="miter" miterlimit="10" on="false" color="#000000" opacity="0"/>
                  <v:fill on="true" color="#000000"/>
                </v:shape>
                <v:shape id="Shape 122526" style="position:absolute;width:857;height:95;left:0;top:12192;" coordsize="85725,9525" path="m0,0l85725,0l85725,9525l0,9525l0,0">
                  <v:stroke weight="0pt" endcap="flat" joinstyle="miter" miterlimit="10" on="false" color="#000000" opacity="0"/>
                  <v:fill on="true" color="#000000"/>
                </v:shape>
                <v:shape id="Shape 122527" style="position:absolute;width:10287;height:95;left:857;top:12001;" coordsize="1028700,9525" path="m0,0l1028700,0l1028700,9525l0,9525l0,0">
                  <v:stroke weight="0pt" endcap="flat" joinstyle="miter" miterlimit="10" on="false" color="#000000" opacity="0"/>
                  <v:fill on="true" color="#000000"/>
                </v:shape>
                <v:shape id="Shape 122528" style="position:absolute;width:10287;height:95;left:857;top:12192;" coordsize="1028700,9525" path="m0,0l1028700,0l1028700,9525l0,9525l0,0">
                  <v:stroke weight="0pt" endcap="flat" joinstyle="miter" miterlimit="10" on="false" color="#000000" opacity="0"/>
                  <v:fill on="true" color="#000000"/>
                </v:shape>
                <v:shape id="Shape 122529" style="position:absolute;width:666;height:95;left:11144;top:12001;" coordsize="66675,9525" path="m0,0l66675,0l66675,9525l0,9525l0,0">
                  <v:stroke weight="0pt" endcap="flat" joinstyle="miter" miterlimit="10" on="false" color="#000000" opacity="0"/>
                  <v:fill on="true" color="#000000"/>
                </v:shape>
                <v:shape id="Shape 122530" style="position:absolute;width:666;height:95;left:11144;top:12192;" coordsize="66675,9525" path="m0,0l66675,0l66675,9525l0,9525l0,0">
                  <v:stroke weight="0pt" endcap="flat" joinstyle="miter" miterlimit="10" on="false" color="#000000" opacity="0"/>
                  <v:fill on="true" color="#000000"/>
                </v:shape>
                <v:shape id="Shape 122531" style="position:absolute;width:1047;height:95;left:12477;top:12001;" coordsize="104775,9525" path="m0,0l104775,0l104775,9525l0,9525l0,0">
                  <v:stroke weight="0pt" endcap="flat" joinstyle="miter" miterlimit="10" on="false" color="#000000" opacity="0"/>
                  <v:fill on="true" color="#000000"/>
                </v:shape>
                <v:shape id="Shape 122532" style="position:absolute;width:1047;height:95;left:12477;top:12192;" coordsize="104775,9525" path="m0,0l104775,0l104775,9525l0,9525l0,0">
                  <v:stroke weight="0pt" endcap="flat" joinstyle="miter" miterlimit="10" on="false" color="#000000" opacity="0"/>
                  <v:fill on="true" color="#000000"/>
                </v:shape>
                <v:shape id="Shape 122533" style="position:absolute;width:10287;height:95;left:13525;top:12001;" coordsize="1028700,9525" path="m0,0l1028700,0l1028700,9525l0,9525l0,0">
                  <v:stroke weight="0pt" endcap="flat" joinstyle="miter" miterlimit="10" on="false" color="#000000" opacity="0"/>
                  <v:fill on="true" color="#000000"/>
                </v:shape>
                <v:shape id="Shape 122534" style="position:absolute;width:10287;height:95;left:13525;top:12192;" coordsize="1028700,9525" path="m0,0l1028700,0l1028700,9525l0,9525l0,0">
                  <v:stroke weight="0pt" endcap="flat" joinstyle="miter" miterlimit="10" on="false" color="#000000" opacity="0"/>
                  <v:fill on="true" color="#000000"/>
                </v:shape>
                <v:shape id="Shape 122535" style="position:absolute;width:666;height:95;left:23812;top:12001;" coordsize="66675,9525" path="m0,0l66675,0l66675,9525l0,9525l0,0">
                  <v:stroke weight="0pt" endcap="flat" joinstyle="miter" miterlimit="10" on="false" color="#000000" opacity="0"/>
                  <v:fill on="true" color="#000000"/>
                </v:shape>
                <v:shape id="Shape 122536" style="position:absolute;width:666;height:95;left:23812;top:12192;" coordsize="66675,9525" path="m0,0l66675,0l66675,9525l0,9525l0,0">
                  <v:stroke weight="0pt" endcap="flat" joinstyle="miter" miterlimit="10" on="false" color="#000000" opacity="0"/>
                  <v:fill on="true" color="#000000"/>
                </v:shape>
                <v:shape id="Shape 122537" style="position:absolute;width:857;height:95;left:0;top:14097;" coordsize="85725,9525" path="m0,0l85725,0l85725,9525l0,9525l0,0">
                  <v:stroke weight="0pt" endcap="flat" joinstyle="miter" miterlimit="10" on="false" color="#000000" opacity="0"/>
                  <v:fill on="true" color="#000000"/>
                </v:shape>
                <v:shape id="Shape 122538" style="position:absolute;width:857;height:95;left:0;top:14287;" coordsize="85725,9525" path="m0,0l85725,0l85725,9525l0,9525l0,0">
                  <v:stroke weight="0pt" endcap="flat" joinstyle="miter" miterlimit="10" on="false" color="#000000" opacity="0"/>
                  <v:fill on="true" color="#000000"/>
                </v:shape>
                <v:shape id="Shape 122539" style="position:absolute;width:10287;height:95;left:857;top:14097;" coordsize="1028700,9525" path="m0,0l1028700,0l1028700,9525l0,9525l0,0">
                  <v:stroke weight="0pt" endcap="flat" joinstyle="miter" miterlimit="10" on="false" color="#000000" opacity="0"/>
                  <v:fill on="true" color="#000000"/>
                </v:shape>
                <v:shape id="Shape 122540" style="position:absolute;width:10287;height:95;left:857;top:14287;" coordsize="1028700,9525" path="m0,0l1028700,0l1028700,9525l0,9525l0,0">
                  <v:stroke weight="0pt" endcap="flat" joinstyle="miter" miterlimit="10" on="false" color="#000000" opacity="0"/>
                  <v:fill on="true" color="#000000"/>
                </v:shape>
                <v:shape id="Shape 122541" style="position:absolute;width:666;height:95;left:11144;top:14097;" coordsize="66675,9525" path="m0,0l66675,0l66675,9525l0,9525l0,0">
                  <v:stroke weight="0pt" endcap="flat" joinstyle="miter" miterlimit="10" on="false" color="#000000" opacity="0"/>
                  <v:fill on="true" color="#000000"/>
                </v:shape>
                <v:shape id="Shape 122542" style="position:absolute;width:666;height:95;left:11144;top:14287;" coordsize="66675,9525" path="m0,0l66675,0l66675,9525l0,9525l0,0">
                  <v:stroke weight="0pt" endcap="flat" joinstyle="miter" miterlimit="10" on="false" color="#000000" opacity="0"/>
                  <v:fill on="true" color="#000000"/>
                </v:shape>
                <v:shape id="Shape 122543" style="position:absolute;width:1047;height:95;left:12477;top:14097;" coordsize="104775,9525" path="m0,0l104775,0l104775,9525l0,9525l0,0">
                  <v:stroke weight="0pt" endcap="flat" joinstyle="miter" miterlimit="10" on="false" color="#000000" opacity="0"/>
                  <v:fill on="true" color="#000000"/>
                </v:shape>
                <v:shape id="Shape 122544" style="position:absolute;width:1047;height:95;left:12477;top:14287;" coordsize="104775,9525" path="m0,0l104775,0l104775,9525l0,9525l0,0">
                  <v:stroke weight="0pt" endcap="flat" joinstyle="miter" miterlimit="10" on="false" color="#000000" opacity="0"/>
                  <v:fill on="true" color="#000000"/>
                </v:shape>
                <v:shape id="Shape 122545" style="position:absolute;width:10287;height:95;left:13525;top:14097;" coordsize="1028700,9525" path="m0,0l1028700,0l1028700,9525l0,9525l0,0">
                  <v:stroke weight="0pt" endcap="flat" joinstyle="miter" miterlimit="10" on="false" color="#000000" opacity="0"/>
                  <v:fill on="true" color="#000000"/>
                </v:shape>
                <v:shape id="Shape 122546" style="position:absolute;width:10287;height:95;left:13525;top:14287;" coordsize="1028700,9525" path="m0,0l1028700,0l1028700,9525l0,9525l0,0">
                  <v:stroke weight="0pt" endcap="flat" joinstyle="miter" miterlimit="10" on="false" color="#000000" opacity="0"/>
                  <v:fill on="true" color="#000000"/>
                </v:shape>
                <v:shape id="Shape 122547" style="position:absolute;width:666;height:95;left:23812;top:14097;" coordsize="66675,9525" path="m0,0l66675,0l66675,9525l0,9525l0,0">
                  <v:stroke weight="0pt" endcap="flat" joinstyle="miter" miterlimit="10" on="false" color="#000000" opacity="0"/>
                  <v:fill on="true" color="#000000"/>
                </v:shape>
                <v:shape id="Shape 122548" style="position:absolute;width:666;height:95;left:23812;top:14287;" coordsize="66675,9525" path="m0,0l66675,0l66675,9525l0,9525l0,0">
                  <v:stroke weight="0pt" endcap="flat" joinstyle="miter" miterlimit="10" on="false" color="#000000" opacity="0"/>
                  <v:fill on="true" color="#000000"/>
                </v:shape>
                <v:rect id="Rectangle 6229" style="position:absolute;width:10346;height:1358;left:2003;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January 3, 2020</w:t>
                        </w:r>
                      </w:p>
                    </w:txbxContent>
                  </v:textbox>
                </v:rect>
                <v:rect id="Rectangle 6230" style="position:absolute;width:422;height:1536;left:12008;top:548;" filled="f" stroked="f">
                  <v:textbox inset="0,0,0,0">
                    <w:txbxContent>
                      <w:p>
                        <w:pPr>
                          <w:spacing w:before="0" w:after="160" w:line="259" w:lineRule="auto"/>
                          <w:ind w:left="0" w:firstLine="0"/>
                        </w:pPr>
                        <w:r>
                          <w:rPr/>
                          <w:t xml:space="preserve"> </w:t>
                        </w:r>
                      </w:p>
                    </w:txbxContent>
                  </v:textbox>
                </v:rect>
                <v:rect id="Rectangle 6231" style="position:absolute;width:12256;height:1358;left:13890;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December 28, 2018</w:t>
                        </w:r>
                      </w:p>
                    </w:txbxContent>
                  </v:textbox>
                </v:rect>
                <v:rect id="Rectangle 6233" style="position:absolute;width:760;height:1383;left:160;top:2541;" filled="f" stroked="f">
                  <v:textbox inset="0,0,0,0">
                    <w:txbxContent>
                      <w:p>
                        <w:pPr>
                          <w:spacing w:before="0" w:after="160" w:line="259" w:lineRule="auto"/>
                          <w:ind w:left="0" w:firstLine="0"/>
                        </w:pPr>
                        <w:r>
                          <w:rPr>
                            <w:sz w:val="18"/>
                          </w:rPr>
                          <w:t xml:space="preserve">$</w:t>
                        </w:r>
                      </w:p>
                    </w:txbxContent>
                  </v:textbox>
                </v:rect>
                <v:rect id="Rectangle 6234" style="position:absolute;width:506;height:1383;left:9313;top:2541;" filled="f" stroked="f">
                  <v:textbox inset="0,0,0,0">
                    <w:txbxContent>
                      <w:p>
                        <w:pPr>
                          <w:spacing w:before="0" w:after="160" w:line="259" w:lineRule="auto"/>
                          <w:ind w:left="0" w:firstLine="0"/>
                        </w:pPr>
                        <w:r>
                          <w:rPr>
                            <w:sz w:val="18"/>
                          </w:rPr>
                          <w:t xml:space="preserve">(</w:t>
                        </w:r>
                      </w:p>
                    </w:txbxContent>
                  </v:textbox>
                </v:rect>
                <v:rect id="Rectangle 6235" style="position:absolute;width:1900;height:1383;left:9694;top:2541;" filled="f" stroked="f">
                  <v:textbox inset="0,0,0,0">
                    <w:txbxContent>
                      <w:p>
                        <w:pPr>
                          <w:spacing w:before="0" w:after="160" w:line="259" w:lineRule="auto"/>
                          <w:ind w:left="0" w:firstLine="0"/>
                        </w:pPr>
                        <w:r>
                          <w:rPr>
                            <w:sz w:val="18"/>
                          </w:rPr>
                          <w:t xml:space="preserve">1.3</w:t>
                        </w:r>
                      </w:p>
                    </w:txbxContent>
                  </v:textbox>
                </v:rect>
                <v:rect id="Rectangle 6236" style="position:absolute;width:506;height:1383;left:11123;top:2541;" filled="f" stroked="f">
                  <v:textbox inset="0,0,0,0">
                    <w:txbxContent>
                      <w:p>
                        <w:pPr>
                          <w:spacing w:before="0" w:after="160" w:line="259" w:lineRule="auto"/>
                          <w:ind w:left="0" w:firstLine="0"/>
                        </w:pPr>
                        <w:r>
                          <w:rPr>
                            <w:sz w:val="18"/>
                          </w:rPr>
                          <w:t xml:space="preserve">)</w:t>
                        </w:r>
                      </w:p>
                    </w:txbxContent>
                  </v:textbox>
                </v:rect>
                <v:rect id="Rectangle 6237" style="position:absolute;width:422;height:1536;left:12008;top:2548;" filled="f" stroked="f">
                  <v:textbox inset="0,0,0,0">
                    <w:txbxContent>
                      <w:p>
                        <w:pPr>
                          <w:spacing w:before="0" w:after="160" w:line="259" w:lineRule="auto"/>
                          <w:ind w:left="0" w:firstLine="0"/>
                        </w:pPr>
                        <w:r>
                          <w:rPr/>
                          <w:t xml:space="preserve"> </w:t>
                        </w:r>
                      </w:p>
                    </w:txbxContent>
                  </v:textbox>
                </v:rect>
                <v:rect id="Rectangle 6238" style="position:absolute;width:760;height:1383;left:12708;top:2541;" filled="f" stroked="f">
                  <v:textbox inset="0,0,0,0">
                    <w:txbxContent>
                      <w:p>
                        <w:pPr>
                          <w:spacing w:before="0" w:after="160" w:line="259" w:lineRule="auto"/>
                          <w:ind w:left="0" w:firstLine="0"/>
                        </w:pPr>
                        <w:r>
                          <w:rPr>
                            <w:sz w:val="18"/>
                          </w:rPr>
                          <w:t xml:space="preserve">$</w:t>
                        </w:r>
                      </w:p>
                    </w:txbxContent>
                  </v:textbox>
                </v:rect>
                <v:rect id="Rectangle 6239" style="position:absolute;width:1900;height:1383;left:22364;top:2541;" filled="f" stroked="f">
                  <v:textbox inset="0,0,0,0">
                    <w:txbxContent>
                      <w:p>
                        <w:pPr>
                          <w:spacing w:before="0" w:after="160" w:line="259" w:lineRule="auto"/>
                          <w:ind w:left="0" w:firstLine="0"/>
                        </w:pPr>
                        <w:r>
                          <w:rPr>
                            <w:sz w:val="18"/>
                          </w:rPr>
                          <w:t xml:space="preserve">3.0</w:t>
                        </w:r>
                      </w:p>
                    </w:txbxContent>
                  </v:textbox>
                </v:rect>
                <v:rect id="Rectangle 6241" style="position:absolute;width:2660;height:1383;left:9123;top:4636;" filled="f" stroked="f">
                  <v:textbox inset="0,0,0,0">
                    <w:txbxContent>
                      <w:p>
                        <w:pPr>
                          <w:spacing w:before="0" w:after="160" w:line="259" w:lineRule="auto"/>
                          <w:ind w:left="0" w:firstLine="0"/>
                        </w:pPr>
                        <w:r>
                          <w:rPr>
                            <w:sz w:val="18"/>
                          </w:rPr>
                          <w:t xml:space="preserve">38.5</w:t>
                        </w:r>
                      </w:p>
                    </w:txbxContent>
                  </v:textbox>
                </v:rect>
                <v:rect id="Rectangle 6242" style="position:absolute;width:422;height:1536;left:12008;top:4548;" filled="f" stroked="f">
                  <v:textbox inset="0,0,0,0">
                    <w:txbxContent>
                      <w:p>
                        <w:pPr>
                          <w:spacing w:before="0" w:after="160" w:line="259" w:lineRule="auto"/>
                          <w:ind w:left="0" w:firstLine="0"/>
                        </w:pPr>
                        <w:r>
                          <w:rPr/>
                          <w:t xml:space="preserve"> </w:t>
                        </w:r>
                      </w:p>
                    </w:txbxContent>
                  </v:textbox>
                </v:rect>
                <v:rect id="Rectangle 6243" style="position:absolute;width:2660;height:1383;left:21792;top:4636;" filled="f" stroked="f">
                  <v:textbox inset="0,0,0,0">
                    <w:txbxContent>
                      <w:p>
                        <w:pPr>
                          <w:spacing w:before="0" w:after="160" w:line="259" w:lineRule="auto"/>
                          <w:ind w:left="0" w:firstLine="0"/>
                        </w:pPr>
                        <w:r>
                          <w:rPr>
                            <w:sz w:val="18"/>
                          </w:rPr>
                          <w:t xml:space="preserve">38.1</w:t>
                        </w:r>
                      </w:p>
                    </w:txbxContent>
                  </v:textbox>
                </v:rect>
                <v:rect id="Rectangle 6245" style="position:absolute;width:1520;height:1383;left:9980;top:6446;" filled="f" stroked="f">
                  <v:textbox inset="0,0,0,0">
                    <w:txbxContent>
                      <w:p>
                        <w:pPr>
                          <w:spacing w:before="0" w:after="160" w:line="259" w:lineRule="auto"/>
                          <w:ind w:left="0" w:firstLine="0"/>
                        </w:pPr>
                        <w:r>
                          <w:rPr>
                            <w:sz w:val="18"/>
                          </w:rPr>
                          <w:t xml:space="preserve">—</w:t>
                        </w:r>
                      </w:p>
                    </w:txbxContent>
                  </v:textbox>
                </v:rect>
                <v:rect id="Rectangle 6246" style="position:absolute;width:422;height:1536;left:12008;top:6453;" filled="f" stroked="f">
                  <v:textbox inset="0,0,0,0">
                    <w:txbxContent>
                      <w:p>
                        <w:pPr>
                          <w:spacing w:before="0" w:after="160" w:line="259" w:lineRule="auto"/>
                          <w:ind w:left="0" w:firstLine="0"/>
                        </w:pPr>
                        <w:r>
                          <w:rPr/>
                          <w:t xml:space="preserve"> </w:t>
                        </w:r>
                      </w:p>
                    </w:txbxContent>
                  </v:textbox>
                </v:rect>
                <v:rect id="Rectangle 6247" style="position:absolute;width:1900;height:1383;left:22364;top:6446;" filled="f" stroked="f">
                  <v:textbox inset="0,0,0,0">
                    <w:txbxContent>
                      <w:p>
                        <w:pPr>
                          <w:spacing w:before="0" w:after="160" w:line="259" w:lineRule="auto"/>
                          <w:ind w:left="0" w:firstLine="0"/>
                        </w:pPr>
                        <w:r>
                          <w:rPr>
                            <w:sz w:val="18"/>
                          </w:rPr>
                          <w:t xml:space="preserve">0.2</w:t>
                        </w:r>
                      </w:p>
                    </w:txbxContent>
                  </v:textbox>
                </v:rect>
                <v:rect id="Rectangle 6249" style="position:absolute;width:2660;height:1383;left:9123;top:8351;" filled="f" stroked="f">
                  <v:textbox inset="0,0,0,0">
                    <w:txbxContent>
                      <w:p>
                        <w:pPr>
                          <w:spacing w:before="0" w:after="160" w:line="259" w:lineRule="auto"/>
                          <w:ind w:left="0" w:firstLine="0"/>
                        </w:pPr>
                        <w:r>
                          <w:rPr>
                            <w:sz w:val="18"/>
                          </w:rPr>
                          <w:t xml:space="preserve">38.5</w:t>
                        </w:r>
                      </w:p>
                    </w:txbxContent>
                  </v:textbox>
                </v:rect>
                <v:rect id="Rectangle 6250" style="position:absolute;width:422;height:1536;left:12008;top:8549;" filled="f" stroked="f">
                  <v:textbox inset="0,0,0,0">
                    <w:txbxContent>
                      <w:p>
                        <w:pPr>
                          <w:spacing w:before="0" w:after="160" w:line="259" w:lineRule="auto"/>
                          <w:ind w:left="0" w:firstLine="0"/>
                        </w:pPr>
                        <w:r>
                          <w:rPr/>
                          <w:t xml:space="preserve"> </w:t>
                        </w:r>
                      </w:p>
                    </w:txbxContent>
                  </v:textbox>
                </v:rect>
                <v:rect id="Rectangle 6251" style="position:absolute;width:2660;height:1383;left:21792;top:8351;" filled="f" stroked="f">
                  <v:textbox inset="0,0,0,0">
                    <w:txbxContent>
                      <w:p>
                        <w:pPr>
                          <w:spacing w:before="0" w:after="160" w:line="259" w:lineRule="auto"/>
                          <w:ind w:left="0" w:firstLine="0"/>
                        </w:pPr>
                        <w:r>
                          <w:rPr>
                            <w:sz w:val="18"/>
                          </w:rPr>
                          <w:t xml:space="preserve">38.3</w:t>
                        </w:r>
                      </w:p>
                    </w:txbxContent>
                  </v:textbox>
                </v:rect>
                <v:rect id="Rectangle 6253" style="position:absolute;width:760;height:1383;left:255;top:10542;" filled="f" stroked="f">
                  <v:textbox inset="0,0,0,0">
                    <w:txbxContent>
                      <w:p>
                        <w:pPr>
                          <w:spacing w:before="0" w:after="160" w:line="259" w:lineRule="auto"/>
                          <w:ind w:left="0" w:firstLine="0"/>
                        </w:pPr>
                        <w:r>
                          <w:rPr>
                            <w:sz w:val="18"/>
                          </w:rPr>
                          <w:t xml:space="preserve">$</w:t>
                        </w:r>
                      </w:p>
                    </w:txbxContent>
                  </v:textbox>
                </v:rect>
                <v:rect id="Rectangle 6254" style="position:absolute;width:506;height:1383;left:8742;top:10542;" filled="f" stroked="f">
                  <v:textbox inset="0,0,0,0">
                    <w:txbxContent>
                      <w:p>
                        <w:pPr>
                          <w:spacing w:before="0" w:after="160" w:line="259" w:lineRule="auto"/>
                          <w:ind w:left="0" w:firstLine="0"/>
                        </w:pPr>
                        <w:r>
                          <w:rPr>
                            <w:sz w:val="18"/>
                          </w:rPr>
                          <w:t xml:space="preserve">(</w:t>
                        </w:r>
                      </w:p>
                    </w:txbxContent>
                  </v:textbox>
                </v:rect>
                <v:rect id="Rectangle 6255" style="position:absolute;width:2660;height:1383;left:9123;top:10542;" filled="f" stroked="f">
                  <v:textbox inset="0,0,0,0">
                    <w:txbxContent>
                      <w:p>
                        <w:pPr>
                          <w:spacing w:before="0" w:after="160" w:line="259" w:lineRule="auto"/>
                          <w:ind w:left="0" w:firstLine="0"/>
                        </w:pPr>
                        <w:r>
                          <w:rPr>
                            <w:sz w:val="18"/>
                          </w:rPr>
                          <w:t xml:space="preserve">0.03</w:t>
                        </w:r>
                      </w:p>
                    </w:txbxContent>
                  </v:textbox>
                </v:rect>
                <v:rect id="Rectangle 6256" style="position:absolute;width:506;height:1383;left:11218;top:10542;" filled="f" stroked="f">
                  <v:textbox inset="0,0,0,0">
                    <w:txbxContent>
                      <w:p>
                        <w:pPr>
                          <w:spacing w:before="0" w:after="160" w:line="259" w:lineRule="auto"/>
                          <w:ind w:left="0" w:firstLine="0"/>
                        </w:pPr>
                        <w:r>
                          <w:rPr>
                            <w:sz w:val="18"/>
                          </w:rPr>
                          <w:t xml:space="preserve">)</w:t>
                        </w:r>
                      </w:p>
                    </w:txbxContent>
                  </v:textbox>
                </v:rect>
                <v:rect id="Rectangle 6257" style="position:absolute;width:422;height:1536;left:12008;top:10740;" filled="f" stroked="f">
                  <v:textbox inset="0,0,0,0">
                    <w:txbxContent>
                      <w:p>
                        <w:pPr>
                          <w:spacing w:before="0" w:after="160" w:line="259" w:lineRule="auto"/>
                          <w:ind w:left="0" w:firstLine="0"/>
                        </w:pPr>
                        <w:r>
                          <w:rPr/>
                          <w:t xml:space="preserve"> </w:t>
                        </w:r>
                      </w:p>
                    </w:txbxContent>
                  </v:textbox>
                </v:rect>
                <v:rect id="Rectangle 6258" style="position:absolute;width:760;height:1383;left:12803;top:10542;" filled="f" stroked="f">
                  <v:textbox inset="0,0,0,0">
                    <w:txbxContent>
                      <w:p>
                        <w:pPr>
                          <w:spacing w:before="0" w:after="160" w:line="259" w:lineRule="auto"/>
                          <w:ind w:left="0" w:firstLine="0"/>
                        </w:pPr>
                        <w:r>
                          <w:rPr>
                            <w:sz w:val="18"/>
                          </w:rPr>
                          <w:t xml:space="preserve">$</w:t>
                        </w:r>
                      </w:p>
                    </w:txbxContent>
                  </v:textbox>
                </v:rect>
                <v:rect id="Rectangle 6259" style="position:absolute;width:2660;height:1383;left:21792;top:10542;" filled="f" stroked="f">
                  <v:textbox inset="0,0,0,0">
                    <w:txbxContent>
                      <w:p>
                        <w:pPr>
                          <w:spacing w:before="0" w:after="160" w:line="259" w:lineRule="auto"/>
                          <w:ind w:left="0" w:firstLine="0"/>
                        </w:pPr>
                        <w:r>
                          <w:rPr>
                            <w:sz w:val="18"/>
                          </w:rPr>
                          <w:t xml:space="preserve">0.08</w:t>
                        </w:r>
                      </w:p>
                    </w:txbxContent>
                  </v:textbox>
                </v:rect>
                <v:rect id="Rectangle 6261" style="position:absolute;width:760;height:1383;left:160;top:12732;" filled="f" stroked="f">
                  <v:textbox inset="0,0,0,0">
                    <w:txbxContent>
                      <w:p>
                        <w:pPr>
                          <w:spacing w:before="0" w:after="160" w:line="259" w:lineRule="auto"/>
                          <w:ind w:left="0" w:firstLine="0"/>
                        </w:pPr>
                        <w:r>
                          <w:rPr>
                            <w:sz w:val="18"/>
                          </w:rPr>
                          <w:t xml:space="preserve">$</w:t>
                        </w:r>
                      </w:p>
                    </w:txbxContent>
                  </v:textbox>
                </v:rect>
                <v:rect id="Rectangle 6262" style="position:absolute;width:506;height:1383;left:8742;top:12732;" filled="f" stroked="f">
                  <v:textbox inset="0,0,0,0">
                    <w:txbxContent>
                      <w:p>
                        <w:pPr>
                          <w:spacing w:before="0" w:after="160" w:line="259" w:lineRule="auto"/>
                          <w:ind w:left="0" w:firstLine="0"/>
                        </w:pPr>
                        <w:r>
                          <w:rPr>
                            <w:sz w:val="18"/>
                          </w:rPr>
                          <w:t xml:space="preserve">(</w:t>
                        </w:r>
                      </w:p>
                    </w:txbxContent>
                  </v:textbox>
                </v:rect>
                <v:rect id="Rectangle 6263" style="position:absolute;width:2660;height:1383;left:9123;top:12732;" filled="f" stroked="f">
                  <v:textbox inset="0,0,0,0">
                    <w:txbxContent>
                      <w:p>
                        <w:pPr>
                          <w:spacing w:before="0" w:after="160" w:line="259" w:lineRule="auto"/>
                          <w:ind w:left="0" w:firstLine="0"/>
                        </w:pPr>
                        <w:r>
                          <w:rPr>
                            <w:sz w:val="18"/>
                          </w:rPr>
                          <w:t xml:space="preserve">0.03</w:t>
                        </w:r>
                      </w:p>
                    </w:txbxContent>
                  </v:textbox>
                </v:rect>
                <v:rect id="Rectangle 6264" style="position:absolute;width:506;height:1383;left:11123;top:12732;" filled="f" stroked="f">
                  <v:textbox inset="0,0,0,0">
                    <w:txbxContent>
                      <w:p>
                        <w:pPr>
                          <w:spacing w:before="0" w:after="160" w:line="259" w:lineRule="auto"/>
                          <w:ind w:left="0" w:firstLine="0"/>
                        </w:pPr>
                        <w:r>
                          <w:rPr>
                            <w:sz w:val="18"/>
                          </w:rPr>
                          <w:t xml:space="preserve">)</w:t>
                        </w:r>
                      </w:p>
                    </w:txbxContent>
                  </v:textbox>
                </v:rect>
                <v:rect id="Rectangle 6265" style="position:absolute;width:422;height:1536;left:12008;top:12835;" filled="f" stroked="f">
                  <v:textbox inset="0,0,0,0">
                    <w:txbxContent>
                      <w:p>
                        <w:pPr>
                          <w:spacing w:before="0" w:after="160" w:line="259" w:lineRule="auto"/>
                          <w:ind w:left="0" w:firstLine="0"/>
                        </w:pPr>
                        <w:r>
                          <w:rPr/>
                          <w:t xml:space="preserve"> </w:t>
                        </w:r>
                      </w:p>
                    </w:txbxContent>
                  </v:textbox>
                </v:rect>
                <v:rect id="Rectangle 6266" style="position:absolute;width:760;height:1383;left:12708;top:12732;" filled="f" stroked="f">
                  <v:textbox inset="0,0,0,0">
                    <w:txbxContent>
                      <w:p>
                        <w:pPr>
                          <w:spacing w:before="0" w:after="160" w:line="259" w:lineRule="auto"/>
                          <w:ind w:left="0" w:firstLine="0"/>
                        </w:pPr>
                        <w:r>
                          <w:rPr>
                            <w:sz w:val="18"/>
                          </w:rPr>
                          <w:t xml:space="preserve">$</w:t>
                        </w:r>
                      </w:p>
                    </w:txbxContent>
                  </v:textbox>
                </v:rect>
                <v:rect id="Rectangle 6267" style="position:absolute;width:2660;height:1383;left:21792;top:12732;" filled="f" stroked="f">
                  <v:textbox inset="0,0,0,0">
                    <w:txbxContent>
                      <w:p>
                        <w:pPr>
                          <w:spacing w:before="0" w:after="160" w:line="259" w:lineRule="auto"/>
                          <w:ind w:left="0" w:firstLine="0"/>
                        </w:pPr>
                        <w:r>
                          <w:rPr>
                            <w:sz w:val="18"/>
                          </w:rPr>
                          <w:t xml:space="preserve">0.08</w:t>
                        </w:r>
                      </w:p>
                    </w:txbxContent>
                  </v:textbox>
                </v:rect>
                <w10:wrap type="square"/>
              </v:group>
            </w:pict>
          </mc:Fallback>
        </mc:AlternateContent>
      </w:r>
      <w:r>
        <w:rPr>
          <w:b w:val="0"/>
          <w:sz w:val="20"/>
        </w:rPr>
        <w:t xml:space="preserve"> </w:t>
      </w:r>
      <w:r>
        <w:rPr>
          <w:b w:val="0"/>
          <w:sz w:val="20"/>
        </w:rPr>
        <w:tab/>
      </w:r>
      <w:r>
        <w:t>Three Months Ended (In millions, except per share amounts)</w:t>
      </w:r>
    </w:p>
    <w:p w14:paraId="485AA3BF" w14:textId="77777777" w:rsidR="00572908" w:rsidRDefault="00000000">
      <w:pPr>
        <w:spacing w:before="0" w:after="78" w:line="261" w:lineRule="auto"/>
        <w:ind w:left="55"/>
      </w:pPr>
      <w:r>
        <w:rPr>
          <w:sz w:val="18"/>
        </w:rPr>
        <w:t>Net earnings attributable to Varex</w:t>
      </w:r>
    </w:p>
    <w:p w14:paraId="5848B0F9" w14:textId="77777777" w:rsidR="00572908" w:rsidRDefault="00000000">
      <w:pPr>
        <w:spacing w:before="0" w:after="78" w:line="261" w:lineRule="auto"/>
        <w:ind w:left="55"/>
      </w:pPr>
      <w:r>
        <w:rPr>
          <w:sz w:val="18"/>
        </w:rPr>
        <w:t>Weighted average shares outstanding - basic</w:t>
      </w:r>
    </w:p>
    <w:p w14:paraId="77BA3172" w14:textId="77777777" w:rsidR="00572908" w:rsidRDefault="00000000">
      <w:pPr>
        <w:spacing w:before="0" w:after="104" w:line="261" w:lineRule="auto"/>
        <w:ind w:left="370"/>
      </w:pPr>
      <w:r>
        <w:rPr>
          <w:sz w:val="18"/>
        </w:rPr>
        <w:t>Dilutive effect of potential common shares</w:t>
      </w:r>
    </w:p>
    <w:p w14:paraId="3D07DF52" w14:textId="77777777" w:rsidR="00572908" w:rsidRDefault="00000000">
      <w:pPr>
        <w:spacing w:before="0" w:after="119" w:line="261" w:lineRule="auto"/>
        <w:ind w:left="55"/>
      </w:pPr>
      <w:r>
        <w:rPr>
          <w:sz w:val="18"/>
        </w:rPr>
        <w:t>Weighted average shares outstanding - diluted</w:t>
      </w:r>
    </w:p>
    <w:p w14:paraId="720F1ED5" w14:textId="77777777" w:rsidR="00572908" w:rsidRDefault="00000000">
      <w:pPr>
        <w:spacing w:before="0" w:after="104" w:line="261" w:lineRule="auto"/>
        <w:ind w:left="55"/>
      </w:pPr>
      <w:r>
        <w:rPr>
          <w:sz w:val="18"/>
        </w:rPr>
        <w:t>Net earnings per share attributable to Varex - basic</w:t>
      </w:r>
    </w:p>
    <w:p w14:paraId="491ECD9C" w14:textId="77777777" w:rsidR="00572908" w:rsidRDefault="00000000">
      <w:pPr>
        <w:spacing w:before="0" w:after="117" w:line="261" w:lineRule="auto"/>
        <w:ind w:left="55"/>
      </w:pPr>
      <w:r>
        <w:rPr>
          <w:sz w:val="18"/>
        </w:rPr>
        <w:t>Net earnings per share attributable to Varex - diluted</w:t>
      </w:r>
    </w:p>
    <w:p w14:paraId="3DC2B9CE" w14:textId="77777777" w:rsidR="00572908" w:rsidRDefault="00000000">
      <w:pPr>
        <w:tabs>
          <w:tab w:val="center" w:pos="8644"/>
          <w:tab w:val="right" w:pos="10859"/>
        </w:tabs>
        <w:spacing w:before="0" w:after="413" w:line="261" w:lineRule="auto"/>
        <w:ind w:left="0" w:firstLine="0"/>
      </w:pPr>
      <w:r>
        <w:rPr>
          <w:sz w:val="18"/>
        </w:rPr>
        <w:t>Anti-dilutive shared based awards, excluded</w:t>
      </w:r>
      <w:r>
        <w:rPr>
          <w:sz w:val="18"/>
        </w:rPr>
        <w:tab/>
        <w:t>1.7</w:t>
      </w:r>
      <w:r>
        <w:t xml:space="preserve"> </w:t>
      </w:r>
      <w:r>
        <w:tab/>
      </w:r>
      <w:r>
        <w:rPr>
          <w:sz w:val="18"/>
        </w:rPr>
        <w:t>2.1</w:t>
      </w:r>
    </w:p>
    <w:p w14:paraId="725EEF65" w14:textId="77777777" w:rsidR="00572908" w:rsidRDefault="00000000">
      <w:pPr>
        <w:spacing w:before="0"/>
        <w:ind w:left="730"/>
      </w:pPr>
      <w:r>
        <w:t>The Company excludes potentially dilutive common shares (consisting of shares underlying stock options, unvested stock</w:t>
      </w:r>
    </w:p>
    <w:p w14:paraId="3F12F48C" w14:textId="77777777" w:rsidR="00572908" w:rsidRDefault="00000000">
      <w:pPr>
        <w:spacing w:before="0" w:after="230"/>
        <w:ind w:left="25"/>
      </w:pPr>
      <w:r>
        <w:t>awards and purchase rights granted under the employee stock purchase plan) from the computation of diluted weighted average shares outstanding if the inclusion of the shares underlying these stock awards would be anti-dilutive to (loss) earnings per share. Because the Company incurred a net loss for the three months ended January 3, 2020, none of the potentially dilutive common shares were included in the diluted share calculation for that period as they would have been anti-dilutive.</w:t>
      </w:r>
    </w:p>
    <w:p w14:paraId="553C6644" w14:textId="77777777" w:rsidR="00572908" w:rsidRDefault="00000000">
      <w:pPr>
        <w:spacing w:before="0" w:line="254" w:lineRule="auto"/>
        <w:ind w:left="291" w:right="280"/>
        <w:jc w:val="center"/>
      </w:pPr>
      <w:r>
        <w:t>22</w:t>
      </w:r>
    </w:p>
    <w:p w14:paraId="092C1C84" w14:textId="77777777" w:rsidR="00572908" w:rsidRDefault="00000000">
      <w:pPr>
        <w:spacing w:before="0" w:after="0" w:line="259" w:lineRule="auto"/>
        <w:ind w:left="0" w:right="-1" w:firstLine="0"/>
      </w:pPr>
      <w:r>
        <w:rPr>
          <w:rFonts w:ascii="Calibri" w:eastAsia="Calibri" w:hAnsi="Calibri" w:cs="Calibri"/>
          <w:noProof/>
          <w:sz w:val="22"/>
        </w:rPr>
        <mc:AlternateContent>
          <mc:Choice Requires="wpg">
            <w:drawing>
              <wp:inline distT="0" distB="0" distL="0" distR="0" wp14:anchorId="600BA0D3" wp14:editId="3925A6CE">
                <wp:extent cx="6896100" cy="19050"/>
                <wp:effectExtent l="0" t="0" r="0" b="0"/>
                <wp:docPr id="85751" name="Group 8575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2549" name="Shape 12254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2550" name="Shape 12255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288" name="Shape 628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289" name="Shape 628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5751" style="width:543pt;height:1.5pt;mso-position-horizontal-relative:char;mso-position-vertical-relative:line" coordsize="68961,190">
                <v:shape id="Shape 122551" style="position:absolute;width:68961;height:95;left:0;top:0;" coordsize="6896100,9525" path="m0,0l6896100,0l6896100,9525l0,9525l0,0">
                  <v:stroke weight="0pt" endcap="flat" joinstyle="miter" miterlimit="10" on="false" color="#000000" opacity="0"/>
                  <v:fill on="true" color="#9a9a9a"/>
                </v:shape>
                <v:shape id="Shape 122552" style="position:absolute;width:68961;height:95;left:0;top:95;" coordsize="6896100,9525" path="m0,0l6896100,0l6896100,9525l0,9525l0,0">
                  <v:stroke weight="0pt" endcap="flat" joinstyle="miter" miterlimit="10" on="false" color="#000000" opacity="0"/>
                  <v:fill on="true" color="#eeeeee"/>
                </v:shape>
                <v:shape id="Shape 6288" style="position:absolute;width:95;height:190;left:68865;top:0;" coordsize="9525,19050" path="m9525,0l9525,19050l0,19050l0,9525l9525,0x">
                  <v:stroke weight="0pt" endcap="flat" joinstyle="miter" miterlimit="10" on="false" color="#000000" opacity="0"/>
                  <v:fill on="true" color="#eeeeee"/>
                </v:shape>
                <v:shape id="Shape 628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C4EB74F" w14:textId="77777777" w:rsidR="00572908" w:rsidRDefault="00000000">
      <w:pPr>
        <w:pStyle w:val="Heading4"/>
        <w:spacing w:after="165"/>
        <w:ind w:left="25" w:right="45"/>
      </w:pPr>
      <w:r>
        <w:t>14. EMPLOYEE STOCK PLANS</w:t>
      </w:r>
    </w:p>
    <w:p w14:paraId="72DB5D37" w14:textId="77777777" w:rsidR="00572908" w:rsidRDefault="00000000">
      <w:pPr>
        <w:spacing w:before="0" w:after="109"/>
        <w:ind w:left="25" w:right="34"/>
      </w:pPr>
      <w:r>
        <w:rPr>
          <w:b/>
          <w:i/>
        </w:rPr>
        <w:t>Share-Based Compensation Expense</w:t>
      </w:r>
    </w:p>
    <w:p w14:paraId="6493E936" w14:textId="77777777" w:rsidR="00572908" w:rsidRDefault="00000000">
      <w:pPr>
        <w:spacing w:before="0"/>
        <w:ind w:left="730"/>
      </w:pPr>
      <w:r>
        <w:t>Share-based compensation expense recognized in the condensed consolidated statements of earnings is based on awards</w:t>
      </w:r>
    </w:p>
    <w:p w14:paraId="19669B8E" w14:textId="77777777" w:rsidR="00572908" w:rsidRDefault="00000000">
      <w:pPr>
        <w:spacing w:before="0" w:after="109"/>
        <w:ind w:left="25"/>
      </w:pPr>
      <w:r>
        <w:t>ultimately expected to vest. Share-based compensation expense includes expenses related to the Company’s direct employees.</w:t>
      </w:r>
    </w:p>
    <w:p w14:paraId="106A4F63" w14:textId="77777777" w:rsidR="00572908" w:rsidRDefault="00000000">
      <w:pPr>
        <w:spacing w:before="0" w:line="254" w:lineRule="auto"/>
        <w:ind w:left="291" w:right="259"/>
        <w:jc w:val="center"/>
      </w:pPr>
      <w:r>
        <w:t>The table below summarizes the effect of recording the share-based compensation expense (which includes the option</w:t>
      </w:r>
    </w:p>
    <w:p w14:paraId="5974304D" w14:textId="77777777" w:rsidR="00572908" w:rsidRDefault="00000000">
      <w:pPr>
        <w:spacing w:before="0" w:after="190"/>
        <w:ind w:left="25"/>
      </w:pPr>
      <w:r>
        <w:t>component of the employee stock purchase plan shares):</w:t>
      </w:r>
    </w:p>
    <w:p w14:paraId="596DE1AC" w14:textId="77777777" w:rsidR="00572908" w:rsidRDefault="00000000">
      <w:pPr>
        <w:pStyle w:val="Heading5"/>
        <w:spacing w:after="47"/>
        <w:ind w:left="40"/>
      </w:pPr>
      <w:r>
        <w:rPr>
          <w:b w:val="0"/>
          <w:sz w:val="20"/>
        </w:rPr>
        <w:t xml:space="preserve"> </w:t>
      </w:r>
      <w:r>
        <w:rPr>
          <w:b w:val="0"/>
          <w:sz w:val="20"/>
        </w:rPr>
        <w:tab/>
      </w:r>
      <w:r>
        <w:t>Three Months Ended (In millions)</w:t>
      </w:r>
      <w:r>
        <w:tab/>
        <w:t>January 3, 2020</w:t>
      </w:r>
      <w:r>
        <w:tab/>
        <w:t>December 28, 2018</w:t>
      </w:r>
    </w:p>
    <w:p w14:paraId="67776C4F" w14:textId="77777777" w:rsidR="00572908" w:rsidRDefault="00000000">
      <w:pPr>
        <w:spacing w:before="0" w:after="88" w:line="259" w:lineRule="auto"/>
        <w:ind w:left="7005" w:right="-1" w:firstLine="0"/>
      </w:pPr>
      <w:r>
        <w:rPr>
          <w:rFonts w:ascii="Calibri" w:eastAsia="Calibri" w:hAnsi="Calibri" w:cs="Calibri"/>
          <w:noProof/>
          <w:sz w:val="22"/>
        </w:rPr>
        <mc:AlternateContent>
          <mc:Choice Requires="wpg">
            <w:drawing>
              <wp:inline distT="0" distB="0" distL="0" distR="0" wp14:anchorId="747CF2BE" wp14:editId="78794EEB">
                <wp:extent cx="2447925" cy="9525"/>
                <wp:effectExtent l="0" t="0" r="0" b="0"/>
                <wp:docPr id="95517" name="Group 95517"/>
                <wp:cNvGraphicFramePr/>
                <a:graphic xmlns:a="http://schemas.openxmlformats.org/drawingml/2006/main">
                  <a:graphicData uri="http://schemas.microsoft.com/office/word/2010/wordprocessingGroup">
                    <wpg:wgp>
                      <wpg:cNvGrpSpPr/>
                      <wpg:grpSpPr>
                        <a:xfrm>
                          <a:off x="0" y="0"/>
                          <a:ext cx="2447925" cy="9525"/>
                          <a:chOff x="0" y="0"/>
                          <a:chExt cx="2447925" cy="9525"/>
                        </a:xfrm>
                      </wpg:grpSpPr>
                      <wps:wsp>
                        <wps:cNvPr id="122553" name="Shape 12255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54" name="Shape 122554"/>
                        <wps:cNvSpPr/>
                        <wps:spPr>
                          <a:xfrm>
                            <a:off x="8572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55" name="Shape 122555"/>
                        <wps:cNvSpPr/>
                        <wps:spPr>
                          <a:xfrm>
                            <a:off x="11144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56" name="Shape 122556"/>
                        <wps:cNvSpPr/>
                        <wps:spPr>
                          <a:xfrm>
                            <a:off x="1190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57" name="Shape 122557"/>
                        <wps:cNvSpPr/>
                        <wps:spPr>
                          <a:xfrm>
                            <a:off x="12573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58" name="Shape 122558"/>
                        <wps:cNvSpPr/>
                        <wps:spPr>
                          <a:xfrm>
                            <a:off x="13525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59" name="Shape 122559"/>
                        <wps:cNvSpPr/>
                        <wps:spPr>
                          <a:xfrm>
                            <a:off x="2381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5517" style="width:192.75pt;height:0.75pt;mso-position-horizontal-relative:char;mso-position-vertical-relative:line" coordsize="24479,95">
                <v:shape id="Shape 122560" style="position:absolute;width:857;height:95;left:0;top:0;" coordsize="85725,9525" path="m0,0l85725,0l85725,9525l0,9525l0,0">
                  <v:stroke weight="0pt" endcap="flat" joinstyle="miter" miterlimit="10" on="false" color="#000000" opacity="0"/>
                  <v:fill on="true" color="#000000"/>
                </v:shape>
                <v:shape id="Shape 122561" style="position:absolute;width:10287;height:95;left:857;top:0;" coordsize="1028700,9525" path="m0,0l1028700,0l1028700,9525l0,9525l0,0">
                  <v:stroke weight="0pt" endcap="flat" joinstyle="miter" miterlimit="10" on="false" color="#000000" opacity="0"/>
                  <v:fill on="true" color="#000000"/>
                </v:shape>
                <v:shape id="Shape 122562" style="position:absolute;width:762;height:95;left:11144;top:0;" coordsize="76200,9525" path="m0,0l76200,0l76200,9525l0,9525l0,0">
                  <v:stroke weight="0pt" endcap="flat" joinstyle="miter" miterlimit="10" on="false" color="#000000" opacity="0"/>
                  <v:fill on="true" color="#000000"/>
                </v:shape>
                <v:shape id="Shape 122563" style="position:absolute;width:666;height:95;left:11906;top:0;" coordsize="66675,9525" path="m0,0l66675,0l66675,9525l0,9525l0,0">
                  <v:stroke weight="0pt" endcap="flat" joinstyle="miter" miterlimit="10" on="false" color="#000000" opacity="0"/>
                  <v:fill on="true" color="#000000"/>
                </v:shape>
                <v:shape id="Shape 122564" style="position:absolute;width:952;height:95;left:12573;top:0;" coordsize="95250,9525" path="m0,0l95250,0l95250,9525l0,9525l0,0">
                  <v:stroke weight="0pt" endcap="flat" joinstyle="miter" miterlimit="10" on="false" color="#000000" opacity="0"/>
                  <v:fill on="true" color="#000000"/>
                </v:shape>
                <v:shape id="Shape 122565" style="position:absolute;width:10287;height:95;left:13525;top:0;" coordsize="1028700,9525" path="m0,0l1028700,0l1028700,9525l0,9525l0,0">
                  <v:stroke weight="0pt" endcap="flat" joinstyle="miter" miterlimit="10" on="false" color="#000000" opacity="0"/>
                  <v:fill on="true" color="#000000"/>
                </v:shape>
                <v:shape id="Shape 122566" style="position:absolute;width:666;height:95;left:23812;top:0;" coordsize="66675,9525" path="m0,0l66675,0l66675,9525l0,9525l0,0">
                  <v:stroke weight="0pt" endcap="flat" joinstyle="miter" miterlimit="10" on="false" color="#000000" opacity="0"/>
                  <v:fill on="true" color="#000000"/>
                </v:shape>
              </v:group>
            </w:pict>
          </mc:Fallback>
        </mc:AlternateContent>
      </w:r>
    </w:p>
    <w:tbl>
      <w:tblPr>
        <w:tblStyle w:val="TableGrid"/>
        <w:tblpPr w:vertAnchor="text" w:tblpX="8999" w:tblpY="-78"/>
        <w:tblOverlap w:val="never"/>
        <w:tblW w:w="1861" w:type="dxa"/>
        <w:tblInd w:w="0" w:type="dxa"/>
        <w:tblCellMar>
          <w:top w:w="78" w:type="dxa"/>
          <w:left w:w="0" w:type="dxa"/>
          <w:bottom w:w="0" w:type="dxa"/>
          <w:right w:w="108" w:type="dxa"/>
        </w:tblCellMar>
        <w:tblLook w:val="04A0" w:firstRow="1" w:lastRow="0" w:firstColumn="1" w:lastColumn="0" w:noHBand="0" w:noVBand="1"/>
      </w:tblPr>
      <w:tblGrid>
        <w:gridCol w:w="1528"/>
        <w:gridCol w:w="333"/>
      </w:tblGrid>
      <w:tr w:rsidR="00572908" w14:paraId="4EFAFE06" w14:textId="77777777">
        <w:trPr>
          <w:trHeight w:val="900"/>
        </w:trPr>
        <w:tc>
          <w:tcPr>
            <w:tcW w:w="1527" w:type="dxa"/>
            <w:tcBorders>
              <w:top w:val="single" w:sz="6" w:space="0" w:color="000000"/>
              <w:left w:val="nil"/>
              <w:bottom w:val="single" w:sz="6" w:space="0" w:color="000000"/>
              <w:right w:val="nil"/>
            </w:tcBorders>
          </w:tcPr>
          <w:p w14:paraId="6B82F0F5" w14:textId="77777777" w:rsidR="00572908" w:rsidRDefault="00000000">
            <w:pPr>
              <w:spacing w:before="0" w:after="0" w:line="259" w:lineRule="auto"/>
              <w:ind w:left="14" w:firstLine="0"/>
            </w:pPr>
            <w:r>
              <w:rPr>
                <w:sz w:val="18"/>
              </w:rPr>
              <w:t>$</w:t>
            </w:r>
          </w:p>
        </w:tc>
        <w:tc>
          <w:tcPr>
            <w:tcW w:w="333" w:type="dxa"/>
            <w:tcBorders>
              <w:top w:val="single" w:sz="6" w:space="0" w:color="000000"/>
              <w:left w:val="nil"/>
              <w:bottom w:val="single" w:sz="6" w:space="0" w:color="000000"/>
              <w:right w:val="nil"/>
            </w:tcBorders>
          </w:tcPr>
          <w:p w14:paraId="1962D42D" w14:textId="77777777" w:rsidR="00572908" w:rsidRDefault="00000000">
            <w:pPr>
              <w:spacing w:before="0" w:after="75" w:line="259" w:lineRule="auto"/>
              <w:ind w:left="0" w:firstLine="0"/>
            </w:pPr>
            <w:r>
              <w:rPr>
                <w:sz w:val="18"/>
              </w:rPr>
              <w:t>0.3</w:t>
            </w:r>
          </w:p>
          <w:p w14:paraId="7F728ED9" w14:textId="77777777" w:rsidR="00572908" w:rsidRDefault="00000000">
            <w:pPr>
              <w:spacing w:before="0" w:after="75" w:line="259" w:lineRule="auto"/>
              <w:ind w:left="0" w:firstLine="0"/>
            </w:pPr>
            <w:r>
              <w:rPr>
                <w:sz w:val="18"/>
              </w:rPr>
              <w:t>0.5</w:t>
            </w:r>
          </w:p>
          <w:p w14:paraId="68DF0621" w14:textId="77777777" w:rsidR="00572908" w:rsidRDefault="00000000">
            <w:pPr>
              <w:spacing w:before="0" w:after="0" w:line="259" w:lineRule="auto"/>
              <w:ind w:left="0" w:firstLine="0"/>
            </w:pPr>
            <w:r>
              <w:rPr>
                <w:sz w:val="18"/>
              </w:rPr>
              <w:t>1.8</w:t>
            </w:r>
          </w:p>
        </w:tc>
      </w:tr>
      <w:tr w:rsidR="00572908" w14:paraId="06AF4819" w14:textId="77777777">
        <w:trPr>
          <w:trHeight w:val="315"/>
        </w:trPr>
        <w:tc>
          <w:tcPr>
            <w:tcW w:w="1527" w:type="dxa"/>
            <w:tcBorders>
              <w:top w:val="single" w:sz="6" w:space="0" w:color="000000"/>
              <w:left w:val="nil"/>
              <w:bottom w:val="double" w:sz="6" w:space="0" w:color="000000"/>
              <w:right w:val="nil"/>
            </w:tcBorders>
          </w:tcPr>
          <w:p w14:paraId="0DF00473" w14:textId="77777777" w:rsidR="00572908" w:rsidRDefault="00000000">
            <w:pPr>
              <w:spacing w:before="0" w:after="0" w:line="259" w:lineRule="auto"/>
              <w:ind w:left="14" w:firstLine="0"/>
            </w:pPr>
            <w:r>
              <w:rPr>
                <w:sz w:val="18"/>
              </w:rPr>
              <w:t>$</w:t>
            </w:r>
          </w:p>
        </w:tc>
        <w:tc>
          <w:tcPr>
            <w:tcW w:w="333" w:type="dxa"/>
            <w:tcBorders>
              <w:top w:val="single" w:sz="6" w:space="0" w:color="000000"/>
              <w:left w:val="nil"/>
              <w:bottom w:val="double" w:sz="6" w:space="0" w:color="000000"/>
              <w:right w:val="nil"/>
            </w:tcBorders>
          </w:tcPr>
          <w:p w14:paraId="4BE76234" w14:textId="77777777" w:rsidR="00572908" w:rsidRDefault="00000000">
            <w:pPr>
              <w:spacing w:before="0" w:after="0" w:line="259" w:lineRule="auto"/>
              <w:ind w:left="0" w:firstLine="0"/>
            </w:pPr>
            <w:r>
              <w:rPr>
                <w:sz w:val="18"/>
              </w:rPr>
              <w:t>2.6</w:t>
            </w:r>
          </w:p>
        </w:tc>
      </w:tr>
    </w:tbl>
    <w:p w14:paraId="0D6DAD71" w14:textId="77777777" w:rsidR="00572908" w:rsidRDefault="00000000">
      <w:pPr>
        <w:tabs>
          <w:tab w:val="center" w:pos="7082"/>
          <w:tab w:val="center" w:pos="8653"/>
        </w:tabs>
        <w:spacing w:before="70" w:after="100" w:line="261" w:lineRule="auto"/>
        <w:ind w:left="0" w:firstLine="0"/>
      </w:pPr>
      <w:r>
        <w:rPr>
          <w:rFonts w:ascii="Calibri" w:eastAsia="Calibri" w:hAnsi="Calibri" w:cs="Calibri"/>
          <w:noProof/>
          <w:sz w:val="22"/>
        </w:rPr>
        <mc:AlternateContent>
          <mc:Choice Requires="wpg">
            <w:drawing>
              <wp:anchor distT="0" distB="0" distL="114300" distR="114300" simplePos="0" relativeHeight="251688960" behindDoc="0" locked="0" layoutInCell="1" allowOverlap="1" wp14:anchorId="60D57CCA" wp14:editId="79212F1D">
                <wp:simplePos x="0" y="0"/>
                <wp:positionH relativeFrom="column">
                  <wp:posOffset>4448175</wp:posOffset>
                </wp:positionH>
                <wp:positionV relativeFrom="paragraph">
                  <wp:posOffset>-54098</wp:posOffset>
                </wp:positionV>
                <wp:extent cx="1190625" cy="9525"/>
                <wp:effectExtent l="0" t="0" r="0" b="0"/>
                <wp:wrapSquare wrapText="bothSides"/>
                <wp:docPr id="95518" name="Group 95518"/>
                <wp:cNvGraphicFramePr/>
                <a:graphic xmlns:a="http://schemas.openxmlformats.org/drawingml/2006/main">
                  <a:graphicData uri="http://schemas.microsoft.com/office/word/2010/wordprocessingGroup">
                    <wpg:wgp>
                      <wpg:cNvGrpSpPr/>
                      <wpg:grpSpPr>
                        <a:xfrm>
                          <a:off x="0" y="0"/>
                          <a:ext cx="1190625" cy="9525"/>
                          <a:chOff x="0" y="0"/>
                          <a:chExt cx="1190625" cy="9525"/>
                        </a:xfrm>
                      </wpg:grpSpPr>
                      <wps:wsp>
                        <wps:cNvPr id="122567" name="Shape 12256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68" name="Shape 122568"/>
                        <wps:cNvSpPr/>
                        <wps:spPr>
                          <a:xfrm>
                            <a:off x="8572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69" name="Shape 122569"/>
                        <wps:cNvSpPr/>
                        <wps:spPr>
                          <a:xfrm>
                            <a:off x="11144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5518" style="width:93.75pt;height:0.75pt;position:absolute;mso-position-horizontal-relative:text;mso-position-horizontal:absolute;margin-left:350.25pt;mso-position-vertical-relative:text;margin-top:-4.25978pt;" coordsize="11906,95">
                <v:shape id="Shape 122570" style="position:absolute;width:857;height:95;left:0;top:0;" coordsize="85725,9525" path="m0,0l85725,0l85725,9525l0,9525l0,0">
                  <v:stroke weight="0pt" endcap="flat" joinstyle="miter" miterlimit="10" on="false" color="#000000" opacity="0"/>
                  <v:fill on="true" color="#000000"/>
                </v:shape>
                <v:shape id="Shape 122571" style="position:absolute;width:10287;height:95;left:857;top:0;" coordsize="1028700,9525" path="m0,0l1028700,0l1028700,9525l0,9525l0,0">
                  <v:stroke weight="0pt" endcap="flat" joinstyle="miter" miterlimit="10" on="false" color="#000000" opacity="0"/>
                  <v:fill on="true" color="#000000"/>
                </v:shape>
                <v:shape id="Shape 122572" style="position:absolute;width:762;height:95;left:11144;top:0;" coordsize="76200,9525" path="m0,0l76200,0l76200,9525l0,9525l0,0">
                  <v:stroke weight="0pt" endcap="flat" joinstyle="miter" miterlimit="10" on="false" color="#000000" opacity="0"/>
                  <v:fill on="true" color="#000000"/>
                </v:shape>
                <w10:wrap type="square"/>
              </v:group>
            </w:pict>
          </mc:Fallback>
        </mc:AlternateContent>
      </w:r>
      <w:r>
        <w:rPr>
          <w:sz w:val="18"/>
        </w:rPr>
        <w:t>Cost of revenues</w:t>
      </w:r>
      <w:r>
        <w:rPr>
          <w:sz w:val="18"/>
        </w:rPr>
        <w:tab/>
        <w:t>$</w:t>
      </w:r>
      <w:r>
        <w:rPr>
          <w:sz w:val="18"/>
        </w:rPr>
        <w:tab/>
        <w:t>0.3</w:t>
      </w:r>
    </w:p>
    <w:p w14:paraId="43A39108" w14:textId="77777777" w:rsidR="00572908" w:rsidRDefault="00000000">
      <w:pPr>
        <w:tabs>
          <w:tab w:val="center" w:pos="8653"/>
        </w:tabs>
        <w:spacing w:before="0" w:after="78" w:line="261" w:lineRule="auto"/>
        <w:ind w:left="0" w:firstLine="0"/>
      </w:pPr>
      <w:r>
        <w:rPr>
          <w:sz w:val="18"/>
        </w:rPr>
        <w:t>Research and development</w:t>
      </w:r>
      <w:r>
        <w:rPr>
          <w:sz w:val="18"/>
        </w:rPr>
        <w:tab/>
        <w:t>0.6</w:t>
      </w:r>
    </w:p>
    <w:p w14:paraId="74FFB698" w14:textId="77777777" w:rsidR="00572908" w:rsidRDefault="00000000">
      <w:pPr>
        <w:tabs>
          <w:tab w:val="center" w:pos="8653"/>
        </w:tabs>
        <w:spacing w:before="0" w:after="36" w:line="261" w:lineRule="auto"/>
        <w:ind w:left="0" w:firstLine="0"/>
      </w:pPr>
      <w:r>
        <w:rPr>
          <w:sz w:val="18"/>
        </w:rPr>
        <w:t>Selling, general and administrative</w:t>
      </w:r>
      <w:r>
        <w:rPr>
          <w:sz w:val="18"/>
          <w:vertAlign w:val="superscript"/>
        </w:rPr>
        <w:t xml:space="preserve"> </w:t>
      </w:r>
      <w:r>
        <w:rPr>
          <w:sz w:val="18"/>
          <w:vertAlign w:val="superscript"/>
        </w:rPr>
        <w:tab/>
      </w:r>
      <w:r>
        <w:rPr>
          <w:sz w:val="18"/>
        </w:rPr>
        <w:t>2.3</w:t>
      </w:r>
    </w:p>
    <w:p w14:paraId="110CEB7E" w14:textId="77777777" w:rsidR="00572908" w:rsidRDefault="00000000">
      <w:pPr>
        <w:tabs>
          <w:tab w:val="center" w:pos="1886"/>
          <w:tab w:val="center" w:pos="7943"/>
        </w:tabs>
        <w:spacing w:before="0" w:after="482" w:line="261" w:lineRule="auto"/>
        <w:ind w:left="0" w:firstLine="0"/>
      </w:pPr>
      <w:r>
        <w:rPr>
          <w:rFonts w:ascii="Calibri" w:eastAsia="Calibri" w:hAnsi="Calibri" w:cs="Calibri"/>
          <w:sz w:val="22"/>
        </w:rPr>
        <w:tab/>
      </w:r>
      <w:r>
        <w:rPr>
          <w:sz w:val="18"/>
        </w:rPr>
        <w:t>Total share-based compensation expense</w:t>
      </w:r>
      <w:r>
        <w:rPr>
          <w:sz w:val="18"/>
        </w:rPr>
        <w:tab/>
      </w:r>
      <w:r>
        <w:rPr>
          <w:rFonts w:ascii="Calibri" w:eastAsia="Calibri" w:hAnsi="Calibri" w:cs="Calibri"/>
          <w:noProof/>
          <w:sz w:val="22"/>
        </w:rPr>
        <mc:AlternateContent>
          <mc:Choice Requires="wpg">
            <w:drawing>
              <wp:inline distT="0" distB="0" distL="0" distR="0" wp14:anchorId="091974A8" wp14:editId="309D1418">
                <wp:extent cx="1190625" cy="219075"/>
                <wp:effectExtent l="0" t="0" r="0" b="0"/>
                <wp:docPr id="95519" name="Group 95519"/>
                <wp:cNvGraphicFramePr/>
                <a:graphic xmlns:a="http://schemas.openxmlformats.org/drawingml/2006/main">
                  <a:graphicData uri="http://schemas.microsoft.com/office/word/2010/wordprocessingGroup">
                    <wpg:wgp>
                      <wpg:cNvGrpSpPr/>
                      <wpg:grpSpPr>
                        <a:xfrm>
                          <a:off x="0" y="0"/>
                          <a:ext cx="1190625" cy="219075"/>
                          <a:chOff x="0" y="0"/>
                          <a:chExt cx="1190625" cy="219075"/>
                        </a:xfrm>
                      </wpg:grpSpPr>
                      <wps:wsp>
                        <wps:cNvPr id="122573" name="Shape 12257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4" name="Shape 122574"/>
                        <wps:cNvSpPr/>
                        <wps:spPr>
                          <a:xfrm>
                            <a:off x="8572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5" name="Shape 122575"/>
                        <wps:cNvSpPr/>
                        <wps:spPr>
                          <a:xfrm>
                            <a:off x="11144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6" name="Shape 122576"/>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7" name="Shape 122577"/>
                        <wps:cNvSpPr/>
                        <wps:spPr>
                          <a:xfrm>
                            <a:off x="0" y="2095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8" name="Shape 122578"/>
                        <wps:cNvSpPr/>
                        <wps:spPr>
                          <a:xfrm>
                            <a:off x="85725" y="19050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9" name="Shape 122579"/>
                        <wps:cNvSpPr/>
                        <wps:spPr>
                          <a:xfrm>
                            <a:off x="85725" y="20955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0" name="Shape 122580"/>
                        <wps:cNvSpPr/>
                        <wps:spPr>
                          <a:xfrm>
                            <a:off x="111442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1" name="Shape 122581"/>
                        <wps:cNvSpPr/>
                        <wps:spPr>
                          <a:xfrm>
                            <a:off x="1114425"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98" name="Rectangle 6498"/>
                        <wps:cNvSpPr/>
                        <wps:spPr>
                          <a:xfrm>
                            <a:off x="20241" y="54099"/>
                            <a:ext cx="76010" cy="138328"/>
                          </a:xfrm>
                          <a:prstGeom prst="rect">
                            <a:avLst/>
                          </a:prstGeom>
                          <a:ln>
                            <a:noFill/>
                          </a:ln>
                        </wps:spPr>
                        <wps:txbx>
                          <w:txbxContent>
                            <w:p w14:paraId="7676C1C7"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95519" style="width:93.75pt;height:17.25pt;mso-position-horizontal-relative:char;mso-position-vertical-relative:line" coordsize="11906,2190">
                <v:shape id="Shape 122582" style="position:absolute;width:857;height:95;left:0;top:0;" coordsize="85725,9525" path="m0,0l85725,0l85725,9525l0,9525l0,0">
                  <v:stroke weight="0pt" endcap="flat" joinstyle="miter" miterlimit="10" on="false" color="#000000" opacity="0"/>
                  <v:fill on="true" color="#000000"/>
                </v:shape>
                <v:shape id="Shape 122583" style="position:absolute;width:10287;height:95;left:857;top:0;" coordsize="1028700,9525" path="m0,0l1028700,0l1028700,9525l0,9525l0,0">
                  <v:stroke weight="0pt" endcap="flat" joinstyle="miter" miterlimit="10" on="false" color="#000000" opacity="0"/>
                  <v:fill on="true" color="#000000"/>
                </v:shape>
                <v:shape id="Shape 122584" style="position:absolute;width:762;height:95;left:11144;top:0;" coordsize="76200,9525" path="m0,0l76200,0l76200,9525l0,9525l0,0">
                  <v:stroke weight="0pt" endcap="flat" joinstyle="miter" miterlimit="10" on="false" color="#000000" opacity="0"/>
                  <v:fill on="true" color="#000000"/>
                </v:shape>
                <v:shape id="Shape 122585" style="position:absolute;width:857;height:95;left:0;top:1905;" coordsize="85725,9525" path="m0,0l85725,0l85725,9525l0,9525l0,0">
                  <v:stroke weight="0pt" endcap="flat" joinstyle="miter" miterlimit="10" on="false" color="#000000" opacity="0"/>
                  <v:fill on="true" color="#000000"/>
                </v:shape>
                <v:shape id="Shape 122586" style="position:absolute;width:857;height:95;left:0;top:2095;" coordsize="85725,9525" path="m0,0l85725,0l85725,9525l0,9525l0,0">
                  <v:stroke weight="0pt" endcap="flat" joinstyle="miter" miterlimit="10" on="false" color="#000000" opacity="0"/>
                  <v:fill on="true" color="#000000"/>
                </v:shape>
                <v:shape id="Shape 122587" style="position:absolute;width:10287;height:95;left:857;top:1905;" coordsize="1028700,9525" path="m0,0l1028700,0l1028700,9525l0,9525l0,0">
                  <v:stroke weight="0pt" endcap="flat" joinstyle="miter" miterlimit="10" on="false" color="#000000" opacity="0"/>
                  <v:fill on="true" color="#000000"/>
                </v:shape>
                <v:shape id="Shape 122588" style="position:absolute;width:10287;height:95;left:857;top:2095;" coordsize="1028700,9525" path="m0,0l1028700,0l1028700,9525l0,9525l0,0">
                  <v:stroke weight="0pt" endcap="flat" joinstyle="miter" miterlimit="10" on="false" color="#000000" opacity="0"/>
                  <v:fill on="true" color="#000000"/>
                </v:shape>
                <v:shape id="Shape 122589" style="position:absolute;width:762;height:95;left:11144;top:1905;" coordsize="76200,9525" path="m0,0l76200,0l76200,9525l0,9525l0,0">
                  <v:stroke weight="0pt" endcap="flat" joinstyle="miter" miterlimit="10" on="false" color="#000000" opacity="0"/>
                  <v:fill on="true" color="#000000"/>
                </v:shape>
                <v:shape id="Shape 122590" style="position:absolute;width:762;height:95;left:11144;top:2095;" coordsize="76200,9525" path="m0,0l76200,0l76200,9525l0,9525l0,0">
                  <v:stroke weight="0pt" endcap="flat" joinstyle="miter" miterlimit="10" on="false" color="#000000" opacity="0"/>
                  <v:fill on="true" color="#000000"/>
                </v:shape>
                <v:rect id="Rectangle 6498" style="position:absolute;width:760;height:1383;left:202;top:540;"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3.2</w:t>
      </w:r>
    </w:p>
    <w:p w14:paraId="37B3076F" w14:textId="77777777" w:rsidR="00572908" w:rsidRDefault="00000000">
      <w:pPr>
        <w:spacing w:before="0" w:after="109"/>
        <w:ind w:left="25" w:right="34"/>
      </w:pPr>
      <w:r>
        <w:rPr>
          <w:b/>
          <w:i/>
        </w:rPr>
        <w:t>Stock Option Activity</w:t>
      </w:r>
    </w:p>
    <w:p w14:paraId="6A30EBD0" w14:textId="77777777" w:rsidR="00572908" w:rsidRDefault="00000000">
      <w:pPr>
        <w:spacing w:before="0" w:after="185"/>
        <w:ind w:left="15" w:firstLine="720"/>
      </w:pPr>
      <w:r>
        <w:t>The following table summarizes the activity for stock options under Varex’s 2017 Omnibus Stock Plan and 2017 Employee Stock Purchase Plan for the Company’s employees:</w:t>
      </w:r>
    </w:p>
    <w:p w14:paraId="71D37722" w14:textId="77777777" w:rsidR="00572908" w:rsidRDefault="00000000">
      <w:pPr>
        <w:spacing w:before="0" w:after="219" w:line="261" w:lineRule="auto"/>
        <w:ind w:left="3812"/>
        <w:jc w:val="center"/>
      </w:pPr>
      <w:r>
        <w:rPr>
          <w:b/>
          <w:sz w:val="16"/>
        </w:rPr>
        <w:t>Options Outstanding</w:t>
      </w:r>
    </w:p>
    <w:p w14:paraId="588E34C2" w14:textId="77777777" w:rsidR="00572908" w:rsidRDefault="00000000">
      <w:pPr>
        <w:pStyle w:val="Heading6"/>
        <w:ind w:left="35" w:right="14"/>
      </w:pPr>
      <w:r>
        <w:rPr>
          <w:rFonts w:ascii="Calibri" w:eastAsia="Calibri" w:hAnsi="Calibri" w:cs="Calibri"/>
          <w:noProof/>
          <w:sz w:val="22"/>
        </w:rPr>
        <mc:AlternateContent>
          <mc:Choice Requires="wpg">
            <w:drawing>
              <wp:anchor distT="0" distB="0" distL="114300" distR="114300" simplePos="0" relativeHeight="251689984" behindDoc="0" locked="0" layoutInCell="1" allowOverlap="1" wp14:anchorId="1518A600" wp14:editId="6DA51A33">
                <wp:simplePos x="0" y="0"/>
                <wp:positionH relativeFrom="column">
                  <wp:posOffset>2400300</wp:posOffset>
                </wp:positionH>
                <wp:positionV relativeFrom="paragraph">
                  <wp:posOffset>-159834</wp:posOffset>
                </wp:positionV>
                <wp:extent cx="4486275" cy="371475"/>
                <wp:effectExtent l="0" t="0" r="0" b="0"/>
                <wp:wrapSquare wrapText="bothSides"/>
                <wp:docPr id="95520" name="Group 95520"/>
                <wp:cNvGraphicFramePr/>
                <a:graphic xmlns:a="http://schemas.openxmlformats.org/drawingml/2006/main">
                  <a:graphicData uri="http://schemas.microsoft.com/office/word/2010/wordprocessingGroup">
                    <wpg:wgp>
                      <wpg:cNvGrpSpPr/>
                      <wpg:grpSpPr>
                        <a:xfrm>
                          <a:off x="0" y="0"/>
                          <a:ext cx="4486275" cy="371475"/>
                          <a:chOff x="0" y="0"/>
                          <a:chExt cx="4486275" cy="371475"/>
                        </a:xfrm>
                      </wpg:grpSpPr>
                      <wps:wsp>
                        <wps:cNvPr id="122591" name="Shape 122591"/>
                        <wps:cNvSpPr/>
                        <wps:spPr>
                          <a:xfrm>
                            <a:off x="0"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2" name="Shape 122592"/>
                        <wps:cNvSpPr/>
                        <wps:spPr>
                          <a:xfrm>
                            <a:off x="752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3" name="Shape 122593"/>
                        <wps:cNvSpPr/>
                        <wps:spPr>
                          <a:xfrm>
                            <a:off x="8191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4" name="Shape 122594"/>
                        <wps:cNvSpPr/>
                        <wps:spPr>
                          <a:xfrm>
                            <a:off x="8953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5" name="Shape 122595"/>
                        <wps:cNvSpPr/>
                        <wps:spPr>
                          <a:xfrm>
                            <a:off x="1714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6" name="Shape 122596"/>
                        <wps:cNvSpPr/>
                        <wps:spPr>
                          <a:xfrm>
                            <a:off x="17811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7" name="Shape 122597"/>
                        <wps:cNvSpPr/>
                        <wps:spPr>
                          <a:xfrm>
                            <a:off x="18478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8" name="Shape 122598"/>
                        <wps:cNvSpPr/>
                        <wps:spPr>
                          <a:xfrm>
                            <a:off x="1933575"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9" name="Shape 122599"/>
                        <wps:cNvSpPr/>
                        <wps:spPr>
                          <a:xfrm>
                            <a:off x="2619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00" name="Shape 122600"/>
                        <wps:cNvSpPr/>
                        <wps:spPr>
                          <a:xfrm>
                            <a:off x="2695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01" name="Shape 122601"/>
                        <wps:cNvSpPr/>
                        <wps:spPr>
                          <a:xfrm>
                            <a:off x="27622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02" name="Shape 122602"/>
                        <wps:cNvSpPr/>
                        <wps:spPr>
                          <a:xfrm>
                            <a:off x="35814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03" name="Shape 122603"/>
                        <wps:cNvSpPr/>
                        <wps:spPr>
                          <a:xfrm>
                            <a:off x="36576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04" name="Shape 122604"/>
                        <wps:cNvSpPr/>
                        <wps:spPr>
                          <a:xfrm>
                            <a:off x="3733800"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05" name="Shape 122605"/>
                        <wps:cNvSpPr/>
                        <wps:spPr>
                          <a:xfrm>
                            <a:off x="4419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06" name="Shape 122606"/>
                        <wps:cNvSpPr/>
                        <wps:spPr>
                          <a:xfrm>
                            <a:off x="0" y="36195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07" name="Shape 122607"/>
                        <wps:cNvSpPr/>
                        <wps:spPr>
                          <a:xfrm>
                            <a:off x="752475" y="3619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08" name="Shape 122608"/>
                        <wps:cNvSpPr/>
                        <wps:spPr>
                          <a:xfrm>
                            <a:off x="895350" y="36195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09" name="Shape 122609"/>
                        <wps:cNvSpPr/>
                        <wps:spPr>
                          <a:xfrm>
                            <a:off x="1714500" y="3619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10" name="Shape 122610"/>
                        <wps:cNvSpPr/>
                        <wps:spPr>
                          <a:xfrm>
                            <a:off x="1847850" y="3619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11" name="Shape 122611"/>
                        <wps:cNvSpPr/>
                        <wps:spPr>
                          <a:xfrm>
                            <a:off x="1933575" y="36195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12" name="Shape 122612"/>
                        <wps:cNvSpPr/>
                        <wps:spPr>
                          <a:xfrm>
                            <a:off x="2619375" y="3619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13" name="Shape 122613"/>
                        <wps:cNvSpPr/>
                        <wps:spPr>
                          <a:xfrm>
                            <a:off x="2762250" y="36195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14" name="Shape 122614"/>
                        <wps:cNvSpPr/>
                        <wps:spPr>
                          <a:xfrm>
                            <a:off x="3657600" y="3619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15" name="Shape 122615"/>
                        <wps:cNvSpPr/>
                        <wps:spPr>
                          <a:xfrm>
                            <a:off x="3733800" y="36195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16" name="Shape 122616"/>
                        <wps:cNvSpPr/>
                        <wps:spPr>
                          <a:xfrm>
                            <a:off x="4419600" y="3619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08" name="Rectangle 6508"/>
                        <wps:cNvSpPr/>
                        <wps:spPr>
                          <a:xfrm>
                            <a:off x="239316" y="255091"/>
                            <a:ext cx="457815" cy="120678"/>
                          </a:xfrm>
                          <a:prstGeom prst="rect">
                            <a:avLst/>
                          </a:prstGeom>
                          <a:ln>
                            <a:noFill/>
                          </a:ln>
                        </wps:spPr>
                        <wps:txbx>
                          <w:txbxContent>
                            <w:p w14:paraId="003EF35F" w14:textId="77777777" w:rsidR="00572908" w:rsidRDefault="00000000">
                              <w:pPr>
                                <w:spacing w:before="0" w:after="160" w:line="259" w:lineRule="auto"/>
                                <w:ind w:left="0" w:firstLine="0"/>
                              </w:pPr>
                              <w:r>
                                <w:rPr>
                                  <w:b/>
                                  <w:sz w:val="16"/>
                                </w:rPr>
                                <w:t>Options</w:t>
                              </w:r>
                            </w:p>
                          </w:txbxContent>
                        </wps:txbx>
                        <wps:bodyPr horzOverflow="overflow" vert="horz" lIns="0" tIns="0" rIns="0" bIns="0" rtlCol="0">
                          <a:noAutofit/>
                        </wps:bodyPr>
                      </wps:wsp>
                      <wps:wsp>
                        <wps:cNvPr id="6509" name="Rectangle 6509"/>
                        <wps:cNvSpPr/>
                        <wps:spPr>
                          <a:xfrm>
                            <a:off x="841325" y="226293"/>
                            <a:ext cx="42217" cy="153603"/>
                          </a:xfrm>
                          <a:prstGeom prst="rect">
                            <a:avLst/>
                          </a:prstGeom>
                          <a:ln>
                            <a:noFill/>
                          </a:ln>
                        </wps:spPr>
                        <wps:txbx>
                          <w:txbxContent>
                            <w:p w14:paraId="6CC1E8A4" w14:textId="77777777" w:rsidR="00572908" w:rsidRDefault="00000000">
                              <w:pPr>
                                <w:spacing w:before="0" w:after="160" w:line="259" w:lineRule="auto"/>
                                <w:ind w:left="0" w:firstLine="0"/>
                              </w:pPr>
                              <w:r>
                                <w:t xml:space="preserve"> </w:t>
                              </w:r>
                            </w:p>
                          </w:txbxContent>
                        </wps:txbx>
                        <wps:bodyPr horzOverflow="overflow" vert="horz" lIns="0" tIns="0" rIns="0" bIns="0" rtlCol="0">
                          <a:noAutofit/>
                        </wps:bodyPr>
                      </wps:wsp>
                      <wps:wsp>
                        <wps:cNvPr id="6510" name="Rectangle 6510"/>
                        <wps:cNvSpPr/>
                        <wps:spPr>
                          <a:xfrm>
                            <a:off x="1073497" y="255091"/>
                            <a:ext cx="701197" cy="120678"/>
                          </a:xfrm>
                          <a:prstGeom prst="rect">
                            <a:avLst/>
                          </a:prstGeom>
                          <a:ln>
                            <a:noFill/>
                          </a:ln>
                        </wps:spPr>
                        <wps:txbx>
                          <w:txbxContent>
                            <w:p w14:paraId="2C168C6A" w14:textId="77777777" w:rsidR="00572908" w:rsidRDefault="00000000">
                              <w:pPr>
                                <w:spacing w:before="0" w:after="160" w:line="259" w:lineRule="auto"/>
                                <w:ind w:left="0" w:firstLine="0"/>
                              </w:pPr>
                              <w:r>
                                <w:rPr>
                                  <w:b/>
                                  <w:sz w:val="16"/>
                                </w:rPr>
                                <w:t>Price Range</w:t>
                              </w:r>
                            </w:p>
                          </w:txbxContent>
                        </wps:txbx>
                        <wps:bodyPr horzOverflow="overflow" vert="horz" lIns="0" tIns="0" rIns="0" bIns="0" rtlCol="0">
                          <a:noAutofit/>
                        </wps:bodyPr>
                      </wps:wsp>
                      <wps:wsp>
                        <wps:cNvPr id="6511" name="Rectangle 6511"/>
                        <wps:cNvSpPr/>
                        <wps:spPr>
                          <a:xfrm>
                            <a:off x="1801118" y="226293"/>
                            <a:ext cx="42217" cy="153603"/>
                          </a:xfrm>
                          <a:prstGeom prst="rect">
                            <a:avLst/>
                          </a:prstGeom>
                          <a:ln>
                            <a:noFill/>
                          </a:ln>
                        </wps:spPr>
                        <wps:txbx>
                          <w:txbxContent>
                            <w:p w14:paraId="6B6EEEF2" w14:textId="77777777" w:rsidR="00572908" w:rsidRDefault="00000000">
                              <w:pPr>
                                <w:spacing w:before="0" w:after="160" w:line="259" w:lineRule="auto"/>
                                <w:ind w:left="0" w:firstLine="0"/>
                              </w:pPr>
                              <w:r>
                                <w:t xml:space="preserve"> </w:t>
                              </w:r>
                            </w:p>
                          </w:txbxContent>
                        </wps:txbx>
                        <wps:bodyPr horzOverflow="overflow" vert="horz" lIns="0" tIns="0" rIns="0" bIns="0" rtlCol="0">
                          <a:noAutofit/>
                        </wps:bodyPr>
                      </wps:wsp>
                      <wps:wsp>
                        <wps:cNvPr id="6512" name="Rectangle 6512"/>
                        <wps:cNvSpPr/>
                        <wps:spPr>
                          <a:xfrm>
                            <a:off x="1878955" y="150316"/>
                            <a:ext cx="1043882" cy="120678"/>
                          </a:xfrm>
                          <a:prstGeom prst="rect">
                            <a:avLst/>
                          </a:prstGeom>
                          <a:ln>
                            <a:noFill/>
                          </a:ln>
                        </wps:spPr>
                        <wps:txbx>
                          <w:txbxContent>
                            <w:p w14:paraId="1DC6E3AF" w14:textId="77777777" w:rsidR="00572908" w:rsidRDefault="00000000">
                              <w:pPr>
                                <w:spacing w:before="0" w:after="160" w:line="259" w:lineRule="auto"/>
                                <w:ind w:left="0" w:firstLine="0"/>
                              </w:pPr>
                              <w:r>
                                <w:rPr>
                                  <w:b/>
                                  <w:sz w:val="16"/>
                                </w:rPr>
                                <w:t>Weighted Average</w:t>
                              </w:r>
                            </w:p>
                          </w:txbxContent>
                        </wps:txbx>
                        <wps:bodyPr horzOverflow="overflow" vert="horz" lIns="0" tIns="0" rIns="0" bIns="0" rtlCol="0">
                          <a:noAutofit/>
                        </wps:bodyPr>
                      </wps:wsp>
                      <wps:wsp>
                        <wps:cNvPr id="6513" name="Rectangle 6513"/>
                        <wps:cNvSpPr/>
                        <wps:spPr>
                          <a:xfrm>
                            <a:off x="1963638" y="255091"/>
                            <a:ext cx="818569" cy="120678"/>
                          </a:xfrm>
                          <a:prstGeom prst="rect">
                            <a:avLst/>
                          </a:prstGeom>
                          <a:ln>
                            <a:noFill/>
                          </a:ln>
                        </wps:spPr>
                        <wps:txbx>
                          <w:txbxContent>
                            <w:p w14:paraId="534B3674" w14:textId="77777777" w:rsidR="00572908" w:rsidRDefault="00000000">
                              <w:pPr>
                                <w:spacing w:before="0" w:after="160" w:line="259" w:lineRule="auto"/>
                                <w:ind w:left="0" w:firstLine="0"/>
                              </w:pPr>
                              <w:r>
                                <w:rPr>
                                  <w:b/>
                                  <w:sz w:val="16"/>
                                </w:rPr>
                                <w:t>Exercise Price</w:t>
                              </w:r>
                            </w:p>
                          </w:txbxContent>
                        </wps:txbx>
                        <wps:bodyPr horzOverflow="overflow" vert="horz" lIns="0" tIns="0" rIns="0" bIns="0" rtlCol="0">
                          <a:noAutofit/>
                        </wps:bodyPr>
                      </wps:wsp>
                      <wps:wsp>
                        <wps:cNvPr id="6514" name="Rectangle 6514"/>
                        <wps:cNvSpPr/>
                        <wps:spPr>
                          <a:xfrm>
                            <a:off x="2779812" y="45541"/>
                            <a:ext cx="1043881" cy="120678"/>
                          </a:xfrm>
                          <a:prstGeom prst="rect">
                            <a:avLst/>
                          </a:prstGeom>
                          <a:ln>
                            <a:noFill/>
                          </a:ln>
                        </wps:spPr>
                        <wps:txbx>
                          <w:txbxContent>
                            <w:p w14:paraId="2B08EAC5" w14:textId="77777777" w:rsidR="00572908" w:rsidRDefault="00000000">
                              <w:pPr>
                                <w:spacing w:before="0" w:after="160" w:line="259" w:lineRule="auto"/>
                                <w:ind w:left="0" w:firstLine="0"/>
                              </w:pPr>
                              <w:r>
                                <w:rPr>
                                  <w:b/>
                                  <w:sz w:val="16"/>
                                </w:rPr>
                                <w:t>Weighted Average</w:t>
                              </w:r>
                            </w:p>
                          </w:txbxContent>
                        </wps:txbx>
                        <wps:bodyPr horzOverflow="overflow" vert="horz" lIns="0" tIns="0" rIns="0" bIns="0" rtlCol="0">
                          <a:noAutofit/>
                        </wps:bodyPr>
                      </wps:wsp>
                      <wps:wsp>
                        <wps:cNvPr id="6515" name="Rectangle 6515"/>
                        <wps:cNvSpPr/>
                        <wps:spPr>
                          <a:xfrm>
                            <a:off x="2807047" y="150316"/>
                            <a:ext cx="971614" cy="120678"/>
                          </a:xfrm>
                          <a:prstGeom prst="rect">
                            <a:avLst/>
                          </a:prstGeom>
                          <a:ln>
                            <a:noFill/>
                          </a:ln>
                        </wps:spPr>
                        <wps:txbx>
                          <w:txbxContent>
                            <w:p w14:paraId="33775CD7" w14:textId="77777777" w:rsidR="00572908" w:rsidRDefault="00000000">
                              <w:pPr>
                                <w:spacing w:before="0" w:after="160" w:line="259" w:lineRule="auto"/>
                                <w:ind w:left="0" w:firstLine="0"/>
                              </w:pPr>
                              <w:r>
                                <w:rPr>
                                  <w:b/>
                                  <w:sz w:val="16"/>
                                </w:rPr>
                                <w:t>Remaining Term</w:t>
                              </w:r>
                            </w:p>
                          </w:txbxContent>
                        </wps:txbx>
                        <wps:bodyPr horzOverflow="overflow" vert="horz" lIns="0" tIns="0" rIns="0" bIns="0" rtlCol="0">
                          <a:noAutofit/>
                        </wps:bodyPr>
                      </wps:wsp>
                      <wps:wsp>
                        <wps:cNvPr id="86023" name="Rectangle 86023"/>
                        <wps:cNvSpPr/>
                        <wps:spPr>
                          <a:xfrm>
                            <a:off x="2967782" y="255085"/>
                            <a:ext cx="44970" cy="120669"/>
                          </a:xfrm>
                          <a:prstGeom prst="rect">
                            <a:avLst/>
                          </a:prstGeom>
                          <a:ln>
                            <a:noFill/>
                          </a:ln>
                        </wps:spPr>
                        <wps:txbx>
                          <w:txbxContent>
                            <w:p w14:paraId="55B6CA39" w14:textId="77777777" w:rsidR="00572908" w:rsidRDefault="00000000">
                              <w:pPr>
                                <w:spacing w:before="0" w:after="160" w:line="259" w:lineRule="auto"/>
                                <w:ind w:left="0" w:firstLine="0"/>
                              </w:pPr>
                              <w:r>
                                <w:rPr>
                                  <w:b/>
                                  <w:sz w:val="16"/>
                                </w:rPr>
                                <w:t>(</w:t>
                              </w:r>
                            </w:p>
                          </w:txbxContent>
                        </wps:txbx>
                        <wps:bodyPr horzOverflow="overflow" vert="horz" lIns="0" tIns="0" rIns="0" bIns="0" rtlCol="0">
                          <a:noAutofit/>
                        </wps:bodyPr>
                      </wps:wsp>
                      <wps:wsp>
                        <wps:cNvPr id="86026" name="Rectangle 86026"/>
                        <wps:cNvSpPr/>
                        <wps:spPr>
                          <a:xfrm>
                            <a:off x="3001594" y="255085"/>
                            <a:ext cx="453859" cy="120669"/>
                          </a:xfrm>
                          <a:prstGeom prst="rect">
                            <a:avLst/>
                          </a:prstGeom>
                          <a:ln>
                            <a:noFill/>
                          </a:ln>
                        </wps:spPr>
                        <wps:txbx>
                          <w:txbxContent>
                            <w:p w14:paraId="182B8F15" w14:textId="77777777" w:rsidR="00572908" w:rsidRDefault="00000000">
                              <w:pPr>
                                <w:spacing w:before="0" w:after="160" w:line="259" w:lineRule="auto"/>
                                <w:ind w:left="0" w:firstLine="0"/>
                              </w:pPr>
                              <w:r>
                                <w:rPr>
                                  <w:b/>
                                  <w:sz w:val="16"/>
                                </w:rPr>
                                <w:t>in years</w:t>
                              </w:r>
                            </w:p>
                          </w:txbxContent>
                        </wps:txbx>
                        <wps:bodyPr horzOverflow="overflow" vert="horz" lIns="0" tIns="0" rIns="0" bIns="0" rtlCol="0">
                          <a:noAutofit/>
                        </wps:bodyPr>
                      </wps:wsp>
                      <wps:wsp>
                        <wps:cNvPr id="86024" name="Rectangle 86024"/>
                        <wps:cNvSpPr/>
                        <wps:spPr>
                          <a:xfrm>
                            <a:off x="3342841" y="255085"/>
                            <a:ext cx="44970" cy="120669"/>
                          </a:xfrm>
                          <a:prstGeom prst="rect">
                            <a:avLst/>
                          </a:prstGeom>
                          <a:ln>
                            <a:noFill/>
                          </a:ln>
                        </wps:spPr>
                        <wps:txbx>
                          <w:txbxContent>
                            <w:p w14:paraId="1D33C077" w14:textId="77777777" w:rsidR="00572908" w:rsidRDefault="00000000">
                              <w:pPr>
                                <w:spacing w:before="0" w:after="160" w:line="259" w:lineRule="auto"/>
                                <w:ind w:left="0" w:firstLine="0"/>
                              </w:pPr>
                              <w:r>
                                <w:rPr>
                                  <w:b/>
                                  <w:sz w:val="16"/>
                                </w:rPr>
                                <w:t>)</w:t>
                              </w:r>
                            </w:p>
                          </w:txbxContent>
                        </wps:txbx>
                        <wps:bodyPr horzOverflow="overflow" vert="horz" lIns="0" tIns="0" rIns="0" bIns="0" rtlCol="0">
                          <a:noAutofit/>
                        </wps:bodyPr>
                      </wps:wsp>
                      <wps:wsp>
                        <wps:cNvPr id="6517" name="Rectangle 6517"/>
                        <wps:cNvSpPr/>
                        <wps:spPr>
                          <a:xfrm>
                            <a:off x="3602980" y="226293"/>
                            <a:ext cx="42217" cy="153603"/>
                          </a:xfrm>
                          <a:prstGeom prst="rect">
                            <a:avLst/>
                          </a:prstGeom>
                          <a:ln>
                            <a:noFill/>
                          </a:ln>
                        </wps:spPr>
                        <wps:txbx>
                          <w:txbxContent>
                            <w:p w14:paraId="645A652D" w14:textId="77777777" w:rsidR="00572908" w:rsidRDefault="00000000">
                              <w:pPr>
                                <w:spacing w:before="0" w:after="160" w:line="259" w:lineRule="auto"/>
                                <w:ind w:left="0" w:firstLine="0"/>
                              </w:pPr>
                              <w:r>
                                <w:t xml:space="preserve"> </w:t>
                              </w:r>
                            </w:p>
                          </w:txbxContent>
                        </wps:txbx>
                        <wps:bodyPr horzOverflow="overflow" vert="horz" lIns="0" tIns="0" rIns="0" bIns="0" rtlCol="0">
                          <a:noAutofit/>
                        </wps:bodyPr>
                      </wps:wsp>
                      <wps:wsp>
                        <wps:cNvPr id="6518" name="Rectangle 6518"/>
                        <wps:cNvSpPr/>
                        <wps:spPr>
                          <a:xfrm>
                            <a:off x="3849737" y="150316"/>
                            <a:ext cx="589957" cy="120678"/>
                          </a:xfrm>
                          <a:prstGeom prst="rect">
                            <a:avLst/>
                          </a:prstGeom>
                          <a:ln>
                            <a:noFill/>
                          </a:ln>
                        </wps:spPr>
                        <wps:txbx>
                          <w:txbxContent>
                            <w:p w14:paraId="3FB0A10E" w14:textId="77777777" w:rsidR="00572908" w:rsidRDefault="00000000">
                              <w:pPr>
                                <w:spacing w:before="0" w:after="160" w:line="259" w:lineRule="auto"/>
                                <w:ind w:left="0" w:firstLine="0"/>
                              </w:pPr>
                              <w:r>
                                <w:rPr>
                                  <w:b/>
                                  <w:sz w:val="16"/>
                                </w:rPr>
                                <w:t>Aggregate</w:t>
                              </w:r>
                            </w:p>
                          </w:txbxContent>
                        </wps:txbx>
                        <wps:bodyPr horzOverflow="overflow" vert="horz" lIns="0" tIns="0" rIns="0" bIns="0" rtlCol="0">
                          <a:noAutofit/>
                        </wps:bodyPr>
                      </wps:wsp>
                      <wps:wsp>
                        <wps:cNvPr id="6519" name="Rectangle 6519"/>
                        <wps:cNvSpPr/>
                        <wps:spPr>
                          <a:xfrm>
                            <a:off x="3714452" y="255091"/>
                            <a:ext cx="851736" cy="120678"/>
                          </a:xfrm>
                          <a:prstGeom prst="rect">
                            <a:avLst/>
                          </a:prstGeom>
                          <a:ln>
                            <a:noFill/>
                          </a:ln>
                        </wps:spPr>
                        <wps:txbx>
                          <w:txbxContent>
                            <w:p w14:paraId="2C7AC6C6" w14:textId="77777777" w:rsidR="00572908" w:rsidRDefault="00000000">
                              <w:pPr>
                                <w:spacing w:before="0" w:after="160" w:line="259" w:lineRule="auto"/>
                                <w:ind w:left="0" w:firstLine="0"/>
                              </w:pPr>
                              <w:r>
                                <w:rPr>
                                  <w:b/>
                                  <w:sz w:val="16"/>
                                </w:rPr>
                                <w:t>Intrinsic Value</w:t>
                              </w:r>
                            </w:p>
                          </w:txbxContent>
                        </wps:txbx>
                        <wps:bodyPr horzOverflow="overflow" vert="horz" lIns="0" tIns="0" rIns="0" bIns="0" rtlCol="0">
                          <a:noAutofit/>
                        </wps:bodyPr>
                      </wps:wsp>
                      <wps:wsp>
                        <wps:cNvPr id="6520" name="Rectangle 6520"/>
                        <wps:cNvSpPr/>
                        <wps:spPr>
                          <a:xfrm>
                            <a:off x="4354860" y="252338"/>
                            <a:ext cx="98378" cy="75383"/>
                          </a:xfrm>
                          <a:prstGeom prst="rect">
                            <a:avLst/>
                          </a:prstGeom>
                          <a:ln>
                            <a:noFill/>
                          </a:ln>
                        </wps:spPr>
                        <wps:txbx>
                          <w:txbxContent>
                            <w:p w14:paraId="136FA3EF" w14:textId="77777777" w:rsidR="00572908" w:rsidRDefault="00000000">
                              <w:pPr>
                                <w:spacing w:before="0" w:after="160" w:line="259" w:lineRule="auto"/>
                                <w:ind w:left="0" w:firstLine="0"/>
                              </w:pPr>
                              <w:r>
                                <w:rPr>
                                  <w:b/>
                                  <w:sz w:val="10"/>
                                </w:rPr>
                                <w:t>(1)</w:t>
                              </w:r>
                            </w:p>
                          </w:txbxContent>
                        </wps:txbx>
                        <wps:bodyPr horzOverflow="overflow" vert="horz" lIns="0" tIns="0" rIns="0" bIns="0" rtlCol="0">
                          <a:noAutofit/>
                        </wps:bodyPr>
                      </wps:wsp>
                    </wpg:wgp>
                  </a:graphicData>
                </a:graphic>
              </wp:anchor>
            </w:drawing>
          </mc:Choice>
          <mc:Fallback xmlns:a="http://schemas.openxmlformats.org/drawingml/2006/main">
            <w:pict>
              <v:group id="Group 95520" style="width:353.25pt;height:29.25pt;position:absolute;mso-position-horizontal-relative:text;mso-position-horizontal:absolute;margin-left:189pt;mso-position-vertical-relative:text;margin-top:-12.5854pt;" coordsize="44862,3714">
                <v:shape id="Shape 122617" style="position:absolute;width:7524;height:95;left:0;top:0;" coordsize="752475,9525" path="m0,0l752475,0l752475,9525l0,9525l0,0">
                  <v:stroke weight="0pt" endcap="flat" joinstyle="miter" miterlimit="10" on="false" color="#000000" opacity="0"/>
                  <v:fill on="true" color="#000000"/>
                </v:shape>
                <v:shape id="Shape 122618" style="position:absolute;width:666;height:95;left:7524;top:0;" coordsize="66675,9525" path="m0,0l66675,0l66675,9525l0,9525l0,0">
                  <v:stroke weight="0pt" endcap="flat" joinstyle="miter" miterlimit="10" on="false" color="#000000" opacity="0"/>
                  <v:fill on="true" color="#000000"/>
                </v:shape>
                <v:shape id="Shape 122619" style="position:absolute;width:762;height:95;left:8191;top:0;" coordsize="76200,9525" path="m0,0l76200,0l76200,9525l0,9525l0,0">
                  <v:stroke weight="0pt" endcap="flat" joinstyle="miter" miterlimit="10" on="false" color="#000000" opacity="0"/>
                  <v:fill on="true" color="#000000"/>
                </v:shape>
                <v:shape id="Shape 122620" style="position:absolute;width:8191;height:95;left:8953;top:0;" coordsize="819150,9525" path="m0,0l819150,0l819150,9525l0,9525l0,0">
                  <v:stroke weight="0pt" endcap="flat" joinstyle="miter" miterlimit="10" on="false" color="#000000" opacity="0"/>
                  <v:fill on="true" color="#000000"/>
                </v:shape>
                <v:shape id="Shape 122621" style="position:absolute;width:666;height:95;left:17145;top:0;" coordsize="66675,9525" path="m0,0l66675,0l66675,9525l0,9525l0,0">
                  <v:stroke weight="0pt" endcap="flat" joinstyle="miter" miterlimit="10" on="false" color="#000000" opacity="0"/>
                  <v:fill on="true" color="#000000"/>
                </v:shape>
                <v:shape id="Shape 122622" style="position:absolute;width:666;height:95;left:17811;top:0;" coordsize="66675,9525" path="m0,0l66675,0l66675,9525l0,9525l0,0">
                  <v:stroke weight="0pt" endcap="flat" joinstyle="miter" miterlimit="10" on="false" color="#000000" opacity="0"/>
                  <v:fill on="true" color="#000000"/>
                </v:shape>
                <v:shape id="Shape 122623" style="position:absolute;width:857;height:95;left:18478;top:0;" coordsize="85725,9525" path="m0,0l85725,0l85725,9525l0,9525l0,0">
                  <v:stroke weight="0pt" endcap="flat" joinstyle="miter" miterlimit="10" on="false" color="#000000" opacity="0"/>
                  <v:fill on="true" color="#000000"/>
                </v:shape>
                <v:shape id="Shape 122624" style="position:absolute;width:6858;height:95;left:19335;top:0;" coordsize="685800,9525" path="m0,0l685800,0l685800,9525l0,9525l0,0">
                  <v:stroke weight="0pt" endcap="flat" joinstyle="miter" miterlimit="10" on="false" color="#000000" opacity="0"/>
                  <v:fill on="true" color="#000000"/>
                </v:shape>
                <v:shape id="Shape 122625" style="position:absolute;width:762;height:95;left:26193;top:0;" coordsize="76200,9525" path="m0,0l76200,0l76200,9525l0,9525l0,0">
                  <v:stroke weight="0pt" endcap="flat" joinstyle="miter" miterlimit="10" on="false" color="#000000" opacity="0"/>
                  <v:fill on="true" color="#000000"/>
                </v:shape>
                <v:shape id="Shape 122626" style="position:absolute;width:666;height:95;left:26955;top:0;" coordsize="66675,9525" path="m0,0l66675,0l66675,9525l0,9525l0,0">
                  <v:stroke weight="0pt" endcap="flat" joinstyle="miter" miterlimit="10" on="false" color="#000000" opacity="0"/>
                  <v:fill on="true" color="#000000"/>
                </v:shape>
                <v:shape id="Shape 122627" style="position:absolute;width:8191;height:95;left:27622;top:0;" coordsize="819150,9525" path="m0,0l819150,0l819150,9525l0,9525l0,0">
                  <v:stroke weight="0pt" endcap="flat" joinstyle="miter" miterlimit="10" on="false" color="#000000" opacity="0"/>
                  <v:fill on="true" color="#000000"/>
                </v:shape>
                <v:shape id="Shape 122628" style="position:absolute;width:762;height:95;left:35814;top:0;" coordsize="76200,9525" path="m0,0l76200,0l76200,9525l0,9525l0,0">
                  <v:stroke weight="0pt" endcap="flat" joinstyle="miter" miterlimit="10" on="false" color="#000000" opacity="0"/>
                  <v:fill on="true" color="#000000"/>
                </v:shape>
                <v:shape id="Shape 122629" style="position:absolute;width:762;height:95;left:36576;top:0;" coordsize="76200,9525" path="m0,0l76200,0l76200,9525l0,9525l0,0">
                  <v:stroke weight="0pt" endcap="flat" joinstyle="miter" miterlimit="10" on="false" color="#000000" opacity="0"/>
                  <v:fill on="true" color="#000000"/>
                </v:shape>
                <v:shape id="Shape 122630" style="position:absolute;width:6858;height:95;left:37338;top:0;" coordsize="685800,9525" path="m0,0l685800,0l685800,9525l0,9525l0,0">
                  <v:stroke weight="0pt" endcap="flat" joinstyle="miter" miterlimit="10" on="false" color="#000000" opacity="0"/>
                  <v:fill on="true" color="#000000"/>
                </v:shape>
                <v:shape id="Shape 122631" style="position:absolute;width:666;height:95;left:44196;top:0;" coordsize="66675,9525" path="m0,0l66675,0l66675,9525l0,9525l0,0">
                  <v:stroke weight="0pt" endcap="flat" joinstyle="miter" miterlimit="10" on="false" color="#000000" opacity="0"/>
                  <v:fill on="true" color="#000000"/>
                </v:shape>
                <v:shape id="Shape 122632" style="position:absolute;width:7524;height:95;left:0;top:3619;" coordsize="752475,9525" path="m0,0l752475,0l752475,9525l0,9525l0,0">
                  <v:stroke weight="0pt" endcap="flat" joinstyle="miter" miterlimit="10" on="false" color="#000000" opacity="0"/>
                  <v:fill on="true" color="#000000"/>
                </v:shape>
                <v:shape id="Shape 122633" style="position:absolute;width:666;height:95;left:7524;top:3619;" coordsize="66675,9525" path="m0,0l66675,0l66675,9525l0,9525l0,0">
                  <v:stroke weight="0pt" endcap="flat" joinstyle="miter" miterlimit="10" on="false" color="#000000" opacity="0"/>
                  <v:fill on="true" color="#000000"/>
                </v:shape>
                <v:shape id="Shape 122634" style="position:absolute;width:8191;height:95;left:8953;top:3619;" coordsize="819150,9525" path="m0,0l819150,0l819150,9525l0,9525l0,0">
                  <v:stroke weight="0pt" endcap="flat" joinstyle="miter" miterlimit="10" on="false" color="#000000" opacity="0"/>
                  <v:fill on="true" color="#000000"/>
                </v:shape>
                <v:shape id="Shape 122635" style="position:absolute;width:666;height:95;left:17145;top:3619;" coordsize="66675,9525" path="m0,0l66675,0l66675,9525l0,9525l0,0">
                  <v:stroke weight="0pt" endcap="flat" joinstyle="miter" miterlimit="10" on="false" color="#000000" opacity="0"/>
                  <v:fill on="true" color="#000000"/>
                </v:shape>
                <v:shape id="Shape 122636" style="position:absolute;width:857;height:95;left:18478;top:3619;" coordsize="85725,9525" path="m0,0l85725,0l85725,9525l0,9525l0,0">
                  <v:stroke weight="0pt" endcap="flat" joinstyle="miter" miterlimit="10" on="false" color="#000000" opacity="0"/>
                  <v:fill on="true" color="#000000"/>
                </v:shape>
                <v:shape id="Shape 122637" style="position:absolute;width:6858;height:95;left:19335;top:3619;" coordsize="685800,9525" path="m0,0l685800,0l685800,9525l0,9525l0,0">
                  <v:stroke weight="0pt" endcap="flat" joinstyle="miter" miterlimit="10" on="false" color="#000000" opacity="0"/>
                  <v:fill on="true" color="#000000"/>
                </v:shape>
                <v:shape id="Shape 122638" style="position:absolute;width:762;height:95;left:26193;top:3619;" coordsize="76200,9525" path="m0,0l76200,0l76200,9525l0,9525l0,0">
                  <v:stroke weight="0pt" endcap="flat" joinstyle="miter" miterlimit="10" on="false" color="#000000" opacity="0"/>
                  <v:fill on="true" color="#000000"/>
                </v:shape>
                <v:shape id="Shape 122639" style="position:absolute;width:8191;height:95;left:27622;top:3619;" coordsize="819150,9525" path="m0,0l819150,0l819150,9525l0,9525l0,0">
                  <v:stroke weight="0pt" endcap="flat" joinstyle="miter" miterlimit="10" on="false" color="#000000" opacity="0"/>
                  <v:fill on="true" color="#000000"/>
                </v:shape>
                <v:shape id="Shape 122640" style="position:absolute;width:762;height:95;left:36576;top:3619;" coordsize="76200,9525" path="m0,0l76200,0l76200,9525l0,9525l0,0">
                  <v:stroke weight="0pt" endcap="flat" joinstyle="miter" miterlimit="10" on="false" color="#000000" opacity="0"/>
                  <v:fill on="true" color="#000000"/>
                </v:shape>
                <v:shape id="Shape 122641" style="position:absolute;width:6858;height:95;left:37338;top:3619;" coordsize="685800,9525" path="m0,0l685800,0l685800,9525l0,9525l0,0">
                  <v:stroke weight="0pt" endcap="flat" joinstyle="miter" miterlimit="10" on="false" color="#000000" opacity="0"/>
                  <v:fill on="true" color="#000000"/>
                </v:shape>
                <v:shape id="Shape 122642" style="position:absolute;width:666;height:95;left:44196;top:3619;" coordsize="66675,9525" path="m0,0l66675,0l66675,9525l0,9525l0,0">
                  <v:stroke weight="0pt" endcap="flat" joinstyle="miter" miterlimit="10" on="false" color="#000000" opacity="0"/>
                  <v:fill on="true" color="#000000"/>
                </v:shape>
                <v:rect id="Rectangle 6508" style="position:absolute;width:4578;height:1206;left:2393;top:255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Options</w:t>
                        </w:r>
                      </w:p>
                    </w:txbxContent>
                  </v:textbox>
                </v:rect>
                <v:rect id="Rectangle 6509" style="position:absolute;width:422;height:1536;left:8413;top:2262;" filled="f" stroked="f">
                  <v:textbox inset="0,0,0,0">
                    <w:txbxContent>
                      <w:p>
                        <w:pPr>
                          <w:spacing w:before="0" w:after="160" w:line="259" w:lineRule="auto"/>
                          <w:ind w:left="0" w:firstLine="0"/>
                        </w:pPr>
                        <w:r>
                          <w:rPr/>
                          <w:t xml:space="preserve"> </w:t>
                        </w:r>
                      </w:p>
                    </w:txbxContent>
                  </v:textbox>
                </v:rect>
                <v:rect id="Rectangle 6510" style="position:absolute;width:7011;height:1206;left:10734;top:255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Price Range</w:t>
                        </w:r>
                      </w:p>
                    </w:txbxContent>
                  </v:textbox>
                </v:rect>
                <v:rect id="Rectangle 6511" style="position:absolute;width:422;height:1536;left:18011;top:2262;" filled="f" stroked="f">
                  <v:textbox inset="0,0,0,0">
                    <w:txbxContent>
                      <w:p>
                        <w:pPr>
                          <w:spacing w:before="0" w:after="160" w:line="259" w:lineRule="auto"/>
                          <w:ind w:left="0" w:firstLine="0"/>
                        </w:pPr>
                        <w:r>
                          <w:rPr/>
                          <w:t xml:space="preserve"> </w:t>
                        </w:r>
                      </w:p>
                    </w:txbxContent>
                  </v:textbox>
                </v:rect>
                <v:rect id="Rectangle 6512" style="position:absolute;width:10438;height:1206;left:18789;top:1503;"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Weighted Average</w:t>
                        </w:r>
                      </w:p>
                    </w:txbxContent>
                  </v:textbox>
                </v:rect>
                <v:rect id="Rectangle 6513" style="position:absolute;width:8185;height:1206;left:19636;top:255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Exercise Price</w:t>
                        </w:r>
                      </w:p>
                    </w:txbxContent>
                  </v:textbox>
                </v:rect>
                <v:rect id="Rectangle 6514" style="position:absolute;width:10438;height:1206;left:27798;top:455;"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Weighted Average</w:t>
                        </w:r>
                      </w:p>
                    </w:txbxContent>
                  </v:textbox>
                </v:rect>
                <v:rect id="Rectangle 6515" style="position:absolute;width:9716;height:1206;left:28070;top:1503;"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Remaining Term</w:t>
                        </w:r>
                      </w:p>
                    </w:txbxContent>
                  </v:textbox>
                </v:rect>
                <v:rect id="Rectangle 86023" style="position:absolute;width:449;height:1206;left:29677;top:255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w:t>
                        </w:r>
                      </w:p>
                    </w:txbxContent>
                  </v:textbox>
                </v:rect>
                <v:rect id="Rectangle 86026" style="position:absolute;width:4538;height:1206;left:30015;top:255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in years</w:t>
                        </w:r>
                      </w:p>
                    </w:txbxContent>
                  </v:textbox>
                </v:rect>
                <v:rect id="Rectangle 86024" style="position:absolute;width:449;height:1206;left:33428;top:255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w:t>
                        </w:r>
                      </w:p>
                    </w:txbxContent>
                  </v:textbox>
                </v:rect>
                <v:rect id="Rectangle 6517" style="position:absolute;width:422;height:1536;left:36029;top:2262;" filled="f" stroked="f">
                  <v:textbox inset="0,0,0,0">
                    <w:txbxContent>
                      <w:p>
                        <w:pPr>
                          <w:spacing w:before="0" w:after="160" w:line="259" w:lineRule="auto"/>
                          <w:ind w:left="0" w:firstLine="0"/>
                        </w:pPr>
                        <w:r>
                          <w:rPr/>
                          <w:t xml:space="preserve"> </w:t>
                        </w:r>
                      </w:p>
                    </w:txbxContent>
                  </v:textbox>
                </v:rect>
                <v:rect id="Rectangle 6518" style="position:absolute;width:5899;height:1206;left:38497;top:1503;"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Aggregate</w:t>
                        </w:r>
                      </w:p>
                    </w:txbxContent>
                  </v:textbox>
                </v:rect>
                <v:rect id="Rectangle 6519" style="position:absolute;width:8517;height:1206;left:37144;top:255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Intrinsic Value</w:t>
                        </w:r>
                      </w:p>
                    </w:txbxContent>
                  </v:textbox>
                </v:rect>
                <v:rect id="Rectangle 6520" style="position:absolute;width:983;height:753;left:43548;top:2523;" filled="f" stroked="f">
                  <v:textbox inset="0,0,0,0">
                    <w:txbxContent>
                      <w:p>
                        <w:pPr>
                          <w:spacing w:before="0" w:after="160" w:line="259" w:lineRule="auto"/>
                          <w:ind w:left="0" w:firstLine="0"/>
                        </w:pPr>
                        <w:r>
                          <w:rPr>
                            <w:rFonts w:cs="Times New Roman" w:hAnsi="Times New Roman" w:eastAsia="Times New Roman" w:ascii="Times New Roman"/>
                            <w:b w:val="1"/>
                            <w:sz w:val="10"/>
                          </w:rPr>
                          <w:t xml:space="preserve">(1)</w:t>
                        </w:r>
                      </w:p>
                    </w:txbxContent>
                  </v:textbox>
                </v:rect>
                <w10:wrap type="square"/>
              </v:group>
            </w:pict>
          </mc:Fallback>
        </mc:AlternateContent>
      </w:r>
      <w:r>
        <w:t>(In thousands, except per share amounts and the remaining term)</w:t>
      </w:r>
    </w:p>
    <w:p w14:paraId="628AD569" w14:textId="77777777" w:rsidR="00572908" w:rsidRDefault="00000000">
      <w:pPr>
        <w:spacing w:before="0" w:after="160" w:line="259" w:lineRule="auto"/>
        <w:ind w:left="0" w:firstLine="0"/>
      </w:pPr>
      <w:r>
        <w:t>$22.63 -</w:t>
      </w:r>
    </w:p>
    <w:p w14:paraId="0329FC4F" w14:textId="77777777" w:rsidR="00572908" w:rsidRDefault="00000000">
      <w:pPr>
        <w:tabs>
          <w:tab w:val="center" w:pos="4764"/>
          <w:tab w:val="center" w:pos="6373"/>
          <w:tab w:val="center" w:pos="7708"/>
          <w:tab w:val="center" w:pos="9454"/>
        </w:tabs>
        <w:spacing w:before="0" w:after="160" w:line="259" w:lineRule="auto"/>
        <w:ind w:left="0" w:firstLine="0"/>
      </w:pPr>
      <w:r>
        <w:rPr>
          <w:sz w:val="18"/>
        </w:rPr>
        <w:t>Outstanding at September 27, 2019</w:t>
      </w:r>
      <w:r>
        <w:rPr>
          <w:sz w:val="18"/>
        </w:rPr>
        <w:tab/>
        <w:t>2,269</w:t>
      </w:r>
      <w:r>
        <w:t xml:space="preserve"> </w:t>
      </w:r>
      <w:r>
        <w:tab/>
        <w:t xml:space="preserve">$37.60 </w:t>
      </w:r>
      <w:r>
        <w:rPr>
          <w:sz w:val="18"/>
        </w:rPr>
        <w:t>$</w:t>
      </w:r>
      <w:r>
        <w:rPr>
          <w:sz w:val="18"/>
        </w:rPr>
        <w:tab/>
        <w:t>30.60</w:t>
      </w:r>
      <w:r>
        <w:rPr>
          <w:sz w:val="18"/>
        </w:rPr>
        <w:tab/>
      </w:r>
      <w:r>
        <w:t xml:space="preserve"> </w:t>
      </w:r>
    </w:p>
    <w:p w14:paraId="7CC10A08" w14:textId="77777777" w:rsidR="00572908" w:rsidRDefault="00000000">
      <w:pPr>
        <w:tabs>
          <w:tab w:val="center" w:pos="720"/>
          <w:tab w:val="center" w:pos="4877"/>
          <w:tab w:val="center" w:pos="6379"/>
          <w:tab w:val="center" w:pos="7820"/>
          <w:tab w:val="center" w:pos="9454"/>
        </w:tabs>
        <w:spacing w:before="0" w:after="160" w:line="259" w:lineRule="auto"/>
        <w:ind w:left="0" w:firstLine="0"/>
      </w:pPr>
      <w:r>
        <w:rPr>
          <w:rFonts w:ascii="Calibri" w:eastAsia="Calibri" w:hAnsi="Calibri" w:cs="Calibri"/>
          <w:sz w:val="22"/>
        </w:rPr>
        <w:tab/>
      </w:r>
      <w:r>
        <w:rPr>
          <w:sz w:val="18"/>
        </w:rPr>
        <w:t>Granted</w:t>
      </w:r>
      <w:r>
        <w:rPr>
          <w:sz w:val="18"/>
        </w:rPr>
        <w:tab/>
        <w:t>—</w:t>
      </w:r>
      <w:r>
        <w:t xml:space="preserve"> </w:t>
      </w:r>
      <w:r>
        <w:tab/>
        <w:t xml:space="preserve">— </w:t>
      </w:r>
      <w:r>
        <w:tab/>
      </w:r>
      <w:r>
        <w:rPr>
          <w:sz w:val="18"/>
        </w:rPr>
        <w:t>—</w:t>
      </w:r>
      <w:r>
        <w:rPr>
          <w:sz w:val="18"/>
        </w:rPr>
        <w:tab/>
      </w:r>
      <w:r>
        <w:t xml:space="preserve"> </w:t>
      </w:r>
    </w:p>
    <w:p w14:paraId="14AAE2FA" w14:textId="77777777" w:rsidR="00572908" w:rsidRDefault="00000000">
      <w:pPr>
        <w:spacing w:before="0" w:after="160" w:line="259" w:lineRule="auto"/>
        <w:ind w:left="0" w:firstLine="0"/>
      </w:pPr>
      <w:r>
        <w:t>$22.84 -</w:t>
      </w:r>
    </w:p>
    <w:p w14:paraId="7AD243FE" w14:textId="77777777" w:rsidR="00572908" w:rsidRDefault="00000000">
      <w:pPr>
        <w:tabs>
          <w:tab w:val="center" w:pos="1510"/>
          <w:tab w:val="center" w:pos="4877"/>
          <w:tab w:val="center" w:pos="6204"/>
          <w:tab w:val="center" w:pos="7708"/>
          <w:tab w:val="center" w:pos="9454"/>
        </w:tabs>
        <w:spacing w:before="0" w:after="160" w:line="259" w:lineRule="auto"/>
        <w:ind w:left="0" w:firstLine="0"/>
      </w:pPr>
      <w:r>
        <w:rPr>
          <w:rFonts w:ascii="Calibri" w:eastAsia="Calibri" w:hAnsi="Calibri" w:cs="Calibri"/>
          <w:sz w:val="22"/>
        </w:rPr>
        <w:tab/>
      </w:r>
      <w:r>
        <w:rPr>
          <w:sz w:val="18"/>
        </w:rPr>
        <w:t>Canceled, expired or forfeited</w:t>
      </w:r>
      <w:r>
        <w:rPr>
          <w:sz w:val="18"/>
        </w:rPr>
        <w:tab/>
        <w:t>(19)</w:t>
      </w:r>
      <w:r>
        <w:t xml:space="preserve"> </w:t>
      </w:r>
      <w:r>
        <w:tab/>
        <w:t xml:space="preserve">$37.10 </w:t>
      </w:r>
      <w:r>
        <w:tab/>
      </w:r>
      <w:r>
        <w:rPr>
          <w:sz w:val="18"/>
        </w:rPr>
        <w:t>30.99</w:t>
      </w:r>
      <w:r>
        <w:rPr>
          <w:sz w:val="18"/>
        </w:rPr>
        <w:tab/>
      </w:r>
      <w:r>
        <w:t xml:space="preserve"> </w:t>
      </w:r>
    </w:p>
    <w:p w14:paraId="6F8769CC" w14:textId="77777777" w:rsidR="00572908" w:rsidRDefault="00000000">
      <w:pPr>
        <w:spacing w:before="0" w:after="160" w:line="259" w:lineRule="auto"/>
        <w:ind w:left="0" w:firstLine="0"/>
      </w:pPr>
      <w:r>
        <w:t>$22.84 -</w:t>
      </w:r>
    </w:p>
    <w:p w14:paraId="38F2A122" w14:textId="77777777" w:rsidR="00572908" w:rsidRDefault="00000000">
      <w:pPr>
        <w:tabs>
          <w:tab w:val="center" w:pos="785"/>
          <w:tab w:val="center" w:pos="4877"/>
          <w:tab w:val="center" w:pos="6204"/>
          <w:tab w:val="center" w:pos="7708"/>
          <w:tab w:val="center" w:pos="9454"/>
        </w:tabs>
        <w:spacing w:before="0" w:after="160" w:line="259" w:lineRule="auto"/>
        <w:ind w:left="0" w:firstLine="0"/>
      </w:pPr>
      <w:r>
        <w:rPr>
          <w:rFonts w:ascii="Calibri" w:eastAsia="Calibri" w:hAnsi="Calibri" w:cs="Calibri"/>
          <w:sz w:val="22"/>
        </w:rPr>
        <w:tab/>
      </w:r>
      <w:r>
        <w:rPr>
          <w:sz w:val="18"/>
        </w:rPr>
        <w:t>Exercised</w:t>
      </w:r>
      <w:r>
        <w:rPr>
          <w:sz w:val="18"/>
        </w:rPr>
        <w:tab/>
        <w:t>(49)</w:t>
      </w:r>
      <w:r>
        <w:t xml:space="preserve"> </w:t>
      </w:r>
      <w:r>
        <w:tab/>
        <w:t xml:space="preserve">$22.84 </w:t>
      </w:r>
      <w:r>
        <w:tab/>
      </w:r>
      <w:r>
        <w:rPr>
          <w:sz w:val="18"/>
        </w:rPr>
        <w:t>22.84</w:t>
      </w:r>
      <w:r>
        <w:rPr>
          <w:sz w:val="18"/>
        </w:rPr>
        <w:tab/>
      </w:r>
      <w:r>
        <w:t xml:space="preserve"> </w:t>
      </w:r>
    </w:p>
    <w:p w14:paraId="4F1C7017" w14:textId="77777777" w:rsidR="00572908" w:rsidRDefault="00000000">
      <w:pPr>
        <w:spacing w:before="0" w:after="60" w:line="254" w:lineRule="auto"/>
        <w:ind w:left="1443"/>
        <w:jc w:val="center"/>
      </w:pPr>
      <w:r>
        <w:rPr>
          <w:rFonts w:ascii="Calibri" w:eastAsia="Calibri" w:hAnsi="Calibri" w:cs="Calibri"/>
          <w:noProof/>
          <w:sz w:val="22"/>
        </w:rPr>
        <mc:AlternateContent>
          <mc:Choice Requires="wpg">
            <w:drawing>
              <wp:anchor distT="0" distB="0" distL="114300" distR="114300" simplePos="0" relativeHeight="251691008" behindDoc="0" locked="0" layoutInCell="1" allowOverlap="1" wp14:anchorId="71EB0C50" wp14:editId="61444794">
                <wp:simplePos x="0" y="0"/>
                <wp:positionH relativeFrom="column">
                  <wp:posOffset>2400300</wp:posOffset>
                </wp:positionH>
                <wp:positionV relativeFrom="paragraph">
                  <wp:posOffset>-54842</wp:posOffset>
                </wp:positionV>
                <wp:extent cx="1781175" cy="381000"/>
                <wp:effectExtent l="0" t="0" r="0" b="0"/>
                <wp:wrapSquare wrapText="bothSides"/>
                <wp:docPr id="95521" name="Group 95521"/>
                <wp:cNvGraphicFramePr/>
                <a:graphic xmlns:a="http://schemas.openxmlformats.org/drawingml/2006/main">
                  <a:graphicData uri="http://schemas.microsoft.com/office/word/2010/wordprocessingGroup">
                    <wpg:wgp>
                      <wpg:cNvGrpSpPr/>
                      <wpg:grpSpPr>
                        <a:xfrm>
                          <a:off x="0" y="0"/>
                          <a:ext cx="1781175" cy="381000"/>
                          <a:chOff x="0" y="0"/>
                          <a:chExt cx="1781175" cy="381000"/>
                        </a:xfrm>
                      </wpg:grpSpPr>
                      <wps:wsp>
                        <wps:cNvPr id="122643" name="Shape 122643"/>
                        <wps:cNvSpPr/>
                        <wps:spPr>
                          <a:xfrm>
                            <a:off x="0"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4" name="Shape 122644"/>
                        <wps:cNvSpPr/>
                        <wps:spPr>
                          <a:xfrm>
                            <a:off x="752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5" name="Shape 122645"/>
                        <wps:cNvSpPr/>
                        <wps:spPr>
                          <a:xfrm>
                            <a:off x="8953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6" name="Shape 122646"/>
                        <wps:cNvSpPr/>
                        <wps:spPr>
                          <a:xfrm>
                            <a:off x="1714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7" name="Shape 122647"/>
                        <wps:cNvSpPr/>
                        <wps:spPr>
                          <a:xfrm>
                            <a:off x="0" y="352425"/>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8" name="Shape 122648"/>
                        <wps:cNvSpPr/>
                        <wps:spPr>
                          <a:xfrm>
                            <a:off x="0" y="371475"/>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9" name="Shape 122649"/>
                        <wps:cNvSpPr/>
                        <wps:spPr>
                          <a:xfrm>
                            <a:off x="752475" y="3524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0" name="Shape 122650"/>
                        <wps:cNvSpPr/>
                        <wps:spPr>
                          <a:xfrm>
                            <a:off x="752475" y="3714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1" name="Shape 122651"/>
                        <wps:cNvSpPr/>
                        <wps:spPr>
                          <a:xfrm>
                            <a:off x="895350" y="3524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2" name="Shape 122652"/>
                        <wps:cNvSpPr/>
                        <wps:spPr>
                          <a:xfrm>
                            <a:off x="895350" y="37147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3" name="Shape 122653"/>
                        <wps:cNvSpPr/>
                        <wps:spPr>
                          <a:xfrm>
                            <a:off x="1714500" y="3524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4" name="Shape 122654"/>
                        <wps:cNvSpPr/>
                        <wps:spPr>
                          <a:xfrm>
                            <a:off x="1714500" y="3714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8" name="Rectangle 6558"/>
                        <wps:cNvSpPr/>
                        <wps:spPr>
                          <a:xfrm>
                            <a:off x="496491" y="216024"/>
                            <a:ext cx="342043" cy="138328"/>
                          </a:xfrm>
                          <a:prstGeom prst="rect">
                            <a:avLst/>
                          </a:prstGeom>
                          <a:ln>
                            <a:noFill/>
                          </a:ln>
                        </wps:spPr>
                        <wps:txbx>
                          <w:txbxContent>
                            <w:p w14:paraId="78B05D44" w14:textId="77777777" w:rsidR="00572908" w:rsidRDefault="00000000">
                              <w:pPr>
                                <w:spacing w:before="0" w:after="160" w:line="259" w:lineRule="auto"/>
                                <w:ind w:left="0" w:firstLine="0"/>
                              </w:pPr>
                              <w:r>
                                <w:rPr>
                                  <w:sz w:val="18"/>
                                </w:rPr>
                                <w:t>2,201</w:t>
                              </w:r>
                            </w:p>
                          </w:txbxContent>
                        </wps:txbx>
                        <wps:bodyPr horzOverflow="overflow" vert="horz" lIns="0" tIns="0" rIns="0" bIns="0" rtlCol="0">
                          <a:noAutofit/>
                        </wps:bodyPr>
                      </wps:wsp>
                    </wpg:wgp>
                  </a:graphicData>
                </a:graphic>
              </wp:anchor>
            </w:drawing>
          </mc:Choice>
          <mc:Fallback xmlns:a="http://schemas.openxmlformats.org/drawingml/2006/main">
            <w:pict>
              <v:group id="Group 95521" style="width:140.25pt;height:30pt;position:absolute;mso-position-horizontal-relative:text;mso-position-horizontal:absolute;margin-left:189pt;mso-position-vertical-relative:text;margin-top:-4.31836pt;" coordsize="17811,3810">
                <v:shape id="Shape 122655" style="position:absolute;width:7524;height:95;left:0;top:0;" coordsize="752475,9525" path="m0,0l752475,0l752475,9525l0,9525l0,0">
                  <v:stroke weight="0pt" endcap="flat" joinstyle="miter" miterlimit="10" on="false" color="#000000" opacity="0"/>
                  <v:fill on="true" color="#000000"/>
                </v:shape>
                <v:shape id="Shape 122656" style="position:absolute;width:666;height:95;left:7524;top:0;" coordsize="66675,9525" path="m0,0l66675,0l66675,9525l0,9525l0,0">
                  <v:stroke weight="0pt" endcap="flat" joinstyle="miter" miterlimit="10" on="false" color="#000000" opacity="0"/>
                  <v:fill on="true" color="#000000"/>
                </v:shape>
                <v:shape id="Shape 122657" style="position:absolute;width:8191;height:95;left:8953;top:0;" coordsize="819150,9525" path="m0,0l819150,0l819150,9525l0,9525l0,0">
                  <v:stroke weight="0pt" endcap="flat" joinstyle="miter" miterlimit="10" on="false" color="#000000" opacity="0"/>
                  <v:fill on="true" color="#000000"/>
                </v:shape>
                <v:shape id="Shape 122658" style="position:absolute;width:666;height:95;left:17145;top:0;" coordsize="66675,9525" path="m0,0l66675,0l66675,9525l0,9525l0,0">
                  <v:stroke weight="0pt" endcap="flat" joinstyle="miter" miterlimit="10" on="false" color="#000000" opacity="0"/>
                  <v:fill on="true" color="#000000"/>
                </v:shape>
                <v:shape id="Shape 122659" style="position:absolute;width:7524;height:95;left:0;top:3524;" coordsize="752475,9525" path="m0,0l752475,0l752475,9525l0,9525l0,0">
                  <v:stroke weight="0pt" endcap="flat" joinstyle="miter" miterlimit="10" on="false" color="#000000" opacity="0"/>
                  <v:fill on="true" color="#000000"/>
                </v:shape>
                <v:shape id="Shape 122660" style="position:absolute;width:7524;height:95;left:0;top:3714;" coordsize="752475,9525" path="m0,0l752475,0l752475,9525l0,9525l0,0">
                  <v:stroke weight="0pt" endcap="flat" joinstyle="miter" miterlimit="10" on="false" color="#000000" opacity="0"/>
                  <v:fill on="true" color="#000000"/>
                </v:shape>
                <v:shape id="Shape 122661" style="position:absolute;width:666;height:95;left:7524;top:3524;" coordsize="66675,9525" path="m0,0l66675,0l66675,9525l0,9525l0,0">
                  <v:stroke weight="0pt" endcap="flat" joinstyle="miter" miterlimit="10" on="false" color="#000000" opacity="0"/>
                  <v:fill on="true" color="#000000"/>
                </v:shape>
                <v:shape id="Shape 122662" style="position:absolute;width:666;height:95;left:7524;top:3714;" coordsize="66675,9525" path="m0,0l66675,0l66675,9525l0,9525l0,0">
                  <v:stroke weight="0pt" endcap="flat" joinstyle="miter" miterlimit="10" on="false" color="#000000" opacity="0"/>
                  <v:fill on="true" color="#000000"/>
                </v:shape>
                <v:shape id="Shape 122663" style="position:absolute;width:8191;height:95;left:8953;top:3524;" coordsize="819150,9525" path="m0,0l819150,0l819150,9525l0,9525l0,0">
                  <v:stroke weight="0pt" endcap="flat" joinstyle="miter" miterlimit="10" on="false" color="#000000" opacity="0"/>
                  <v:fill on="true" color="#000000"/>
                </v:shape>
                <v:shape id="Shape 122664" style="position:absolute;width:8191;height:95;left:8953;top:3714;" coordsize="819150,9525" path="m0,0l819150,0l819150,9525l0,9525l0,0">
                  <v:stroke weight="0pt" endcap="flat" joinstyle="miter" miterlimit="10" on="false" color="#000000" opacity="0"/>
                  <v:fill on="true" color="#000000"/>
                </v:shape>
                <v:shape id="Shape 122665" style="position:absolute;width:666;height:95;left:17145;top:3524;" coordsize="66675,9525" path="m0,0l66675,0l66675,9525l0,9525l0,0">
                  <v:stroke weight="0pt" endcap="flat" joinstyle="miter" miterlimit="10" on="false" color="#000000" opacity="0"/>
                  <v:fill on="true" color="#000000"/>
                </v:shape>
                <v:shape id="Shape 122666" style="position:absolute;width:666;height:95;left:17145;top:3714;" coordsize="66675,9525" path="m0,0l66675,0l66675,9525l0,9525l0,0">
                  <v:stroke weight="0pt" endcap="flat" joinstyle="miter" miterlimit="10" on="false" color="#000000" opacity="0"/>
                  <v:fill on="true" color="#000000"/>
                </v:shape>
                <v:rect id="Rectangle 6558" style="position:absolute;width:3420;height:1383;left:4964;top:2160;" filled="f" stroked="f">
                  <v:textbox inset="0,0,0,0">
                    <w:txbxContent>
                      <w:p>
                        <w:pPr>
                          <w:spacing w:before="0" w:after="160" w:line="259" w:lineRule="auto"/>
                          <w:ind w:left="0" w:firstLine="0"/>
                        </w:pPr>
                        <w:r>
                          <w:rPr>
                            <w:sz w:val="18"/>
                          </w:rPr>
                          <w:t xml:space="preserve">2,201</w:t>
                        </w:r>
                      </w:p>
                    </w:txbxContent>
                  </v:textbox>
                </v:rect>
                <w10:wrap type="square"/>
              </v:group>
            </w:pict>
          </mc:Fallback>
        </mc:AlternateContent>
      </w:r>
      <w:r>
        <w:t>$22.63 -</w:t>
      </w:r>
    </w:p>
    <w:p w14:paraId="1104FAED" w14:textId="77777777" w:rsidR="00572908" w:rsidRDefault="00000000">
      <w:pPr>
        <w:tabs>
          <w:tab w:val="center" w:pos="5105"/>
          <w:tab w:val="center" w:pos="6373"/>
          <w:tab w:val="center" w:pos="7708"/>
          <w:tab w:val="center" w:pos="9367"/>
          <w:tab w:val="right" w:pos="10859"/>
        </w:tabs>
        <w:spacing w:before="0" w:after="0" w:line="261" w:lineRule="auto"/>
        <w:ind w:left="0" w:firstLine="0"/>
      </w:pPr>
      <w:r>
        <w:rPr>
          <w:sz w:val="18"/>
        </w:rPr>
        <w:t>Outstanding at January 3, 2020</w:t>
      </w:r>
      <w:r>
        <w:rPr>
          <w:sz w:val="18"/>
        </w:rPr>
        <w:tab/>
      </w:r>
      <w:r>
        <w:t xml:space="preserve"> </w:t>
      </w:r>
      <w:r>
        <w:tab/>
        <w:t xml:space="preserve">$37.60 </w:t>
      </w:r>
      <w:r>
        <w:rPr>
          <w:sz w:val="18"/>
        </w:rPr>
        <w:t>$</w:t>
      </w:r>
      <w:r>
        <w:rPr>
          <w:sz w:val="18"/>
        </w:rPr>
        <w:tab/>
        <w:t>30.77</w:t>
      </w:r>
      <w:r>
        <w:rPr>
          <w:sz w:val="18"/>
        </w:rPr>
        <w:tab/>
        <w:t>3.92</w:t>
      </w:r>
      <w:r>
        <w:t xml:space="preserve"> </w:t>
      </w:r>
      <w:r>
        <w:rPr>
          <w:sz w:val="18"/>
        </w:rPr>
        <w:t>$</w:t>
      </w:r>
      <w:r>
        <w:rPr>
          <w:sz w:val="18"/>
        </w:rPr>
        <w:tab/>
        <w:t>1,735.0</w:t>
      </w:r>
    </w:p>
    <w:tbl>
      <w:tblPr>
        <w:tblStyle w:val="TableGrid"/>
        <w:tblW w:w="10701" w:type="dxa"/>
        <w:tblInd w:w="40" w:type="dxa"/>
        <w:tblCellMar>
          <w:top w:w="0" w:type="dxa"/>
          <w:left w:w="0" w:type="dxa"/>
          <w:bottom w:w="0" w:type="dxa"/>
          <w:right w:w="0" w:type="dxa"/>
        </w:tblCellMar>
        <w:tblLook w:val="04A0" w:firstRow="1" w:lastRow="0" w:firstColumn="1" w:lastColumn="0" w:noHBand="0" w:noVBand="1"/>
      </w:tblPr>
      <w:tblGrid>
        <w:gridCol w:w="3770"/>
        <w:gridCol w:w="346"/>
        <w:gridCol w:w="948"/>
        <w:gridCol w:w="366"/>
        <w:gridCol w:w="1142"/>
        <w:gridCol w:w="260"/>
        <w:gridCol w:w="1285"/>
        <w:gridCol w:w="2044"/>
        <w:gridCol w:w="540"/>
      </w:tblGrid>
      <w:tr w:rsidR="00572908" w14:paraId="74594850" w14:textId="77777777">
        <w:trPr>
          <w:trHeight w:val="271"/>
        </w:trPr>
        <w:tc>
          <w:tcPr>
            <w:tcW w:w="3771" w:type="dxa"/>
            <w:tcBorders>
              <w:top w:val="nil"/>
              <w:left w:val="nil"/>
              <w:bottom w:val="nil"/>
              <w:right w:val="nil"/>
            </w:tcBorders>
          </w:tcPr>
          <w:p w14:paraId="071AFE0A" w14:textId="77777777" w:rsidR="00572908" w:rsidRDefault="00572908">
            <w:pPr>
              <w:spacing w:before="0" w:after="160" w:line="259" w:lineRule="auto"/>
              <w:ind w:left="0" w:firstLine="0"/>
            </w:pPr>
          </w:p>
        </w:tc>
        <w:tc>
          <w:tcPr>
            <w:tcW w:w="346" w:type="dxa"/>
            <w:tcBorders>
              <w:top w:val="nil"/>
              <w:left w:val="nil"/>
              <w:bottom w:val="nil"/>
              <w:right w:val="nil"/>
            </w:tcBorders>
          </w:tcPr>
          <w:p w14:paraId="319071FE" w14:textId="77777777" w:rsidR="00572908" w:rsidRDefault="00000000">
            <w:pPr>
              <w:spacing w:before="0" w:after="0" w:line="259" w:lineRule="auto"/>
              <w:ind w:left="0" w:firstLine="0"/>
            </w:pPr>
            <w:r>
              <w:t xml:space="preserve"> </w:t>
            </w:r>
          </w:p>
        </w:tc>
        <w:tc>
          <w:tcPr>
            <w:tcW w:w="948" w:type="dxa"/>
            <w:tcBorders>
              <w:top w:val="nil"/>
              <w:left w:val="nil"/>
              <w:bottom w:val="nil"/>
              <w:right w:val="nil"/>
            </w:tcBorders>
          </w:tcPr>
          <w:p w14:paraId="0D71E522" w14:textId="77777777" w:rsidR="00572908" w:rsidRDefault="00572908">
            <w:pPr>
              <w:spacing w:before="0" w:after="160" w:line="259" w:lineRule="auto"/>
              <w:ind w:left="0" w:firstLine="0"/>
            </w:pPr>
          </w:p>
        </w:tc>
        <w:tc>
          <w:tcPr>
            <w:tcW w:w="366" w:type="dxa"/>
            <w:tcBorders>
              <w:top w:val="nil"/>
              <w:left w:val="nil"/>
              <w:bottom w:val="nil"/>
              <w:right w:val="nil"/>
            </w:tcBorders>
          </w:tcPr>
          <w:p w14:paraId="6570043E" w14:textId="77777777" w:rsidR="00572908" w:rsidRDefault="00000000">
            <w:pPr>
              <w:spacing w:before="0" w:after="0" w:line="259" w:lineRule="auto"/>
              <w:ind w:left="0" w:firstLine="0"/>
            </w:pPr>
            <w:r>
              <w:t xml:space="preserve"> </w:t>
            </w:r>
          </w:p>
        </w:tc>
        <w:tc>
          <w:tcPr>
            <w:tcW w:w="1142" w:type="dxa"/>
            <w:tcBorders>
              <w:top w:val="nil"/>
              <w:left w:val="nil"/>
              <w:bottom w:val="nil"/>
              <w:right w:val="nil"/>
            </w:tcBorders>
          </w:tcPr>
          <w:p w14:paraId="155FB5E3" w14:textId="77777777" w:rsidR="00572908" w:rsidRDefault="00572908">
            <w:pPr>
              <w:spacing w:before="0" w:after="160" w:line="259" w:lineRule="auto"/>
              <w:ind w:left="0" w:firstLine="0"/>
            </w:pPr>
          </w:p>
        </w:tc>
        <w:tc>
          <w:tcPr>
            <w:tcW w:w="260" w:type="dxa"/>
            <w:tcBorders>
              <w:top w:val="nil"/>
              <w:left w:val="nil"/>
              <w:bottom w:val="nil"/>
              <w:right w:val="nil"/>
            </w:tcBorders>
          </w:tcPr>
          <w:p w14:paraId="13D18681" w14:textId="77777777" w:rsidR="00572908" w:rsidRDefault="00000000">
            <w:pPr>
              <w:spacing w:before="0" w:after="0" w:line="259" w:lineRule="auto"/>
              <w:ind w:left="4" w:firstLine="0"/>
            </w:pPr>
            <w:r>
              <w:t xml:space="preserve">  </w:t>
            </w:r>
          </w:p>
        </w:tc>
        <w:tc>
          <w:tcPr>
            <w:tcW w:w="1285" w:type="dxa"/>
            <w:tcBorders>
              <w:top w:val="nil"/>
              <w:left w:val="nil"/>
              <w:bottom w:val="nil"/>
              <w:right w:val="nil"/>
            </w:tcBorders>
          </w:tcPr>
          <w:p w14:paraId="6821CFD0" w14:textId="77777777" w:rsidR="00572908" w:rsidRDefault="00572908">
            <w:pPr>
              <w:spacing w:before="0" w:after="160" w:line="259" w:lineRule="auto"/>
              <w:ind w:left="0" w:firstLine="0"/>
            </w:pPr>
          </w:p>
        </w:tc>
        <w:tc>
          <w:tcPr>
            <w:tcW w:w="2044" w:type="dxa"/>
            <w:tcBorders>
              <w:top w:val="nil"/>
              <w:left w:val="nil"/>
              <w:bottom w:val="nil"/>
              <w:right w:val="nil"/>
            </w:tcBorders>
          </w:tcPr>
          <w:p w14:paraId="742E4D4E" w14:textId="77777777" w:rsidR="00572908" w:rsidRDefault="00000000">
            <w:pPr>
              <w:spacing w:before="0" w:after="0" w:line="259" w:lineRule="auto"/>
              <w:ind w:left="599" w:firstLine="0"/>
              <w:jc w:val="center"/>
            </w:pPr>
            <w:r>
              <w:t xml:space="preserve"> </w:t>
            </w:r>
          </w:p>
        </w:tc>
        <w:tc>
          <w:tcPr>
            <w:tcW w:w="540" w:type="dxa"/>
            <w:tcBorders>
              <w:top w:val="nil"/>
              <w:left w:val="nil"/>
              <w:bottom w:val="nil"/>
              <w:right w:val="nil"/>
            </w:tcBorders>
          </w:tcPr>
          <w:p w14:paraId="2F589502" w14:textId="77777777" w:rsidR="00572908" w:rsidRDefault="00572908">
            <w:pPr>
              <w:spacing w:before="0" w:after="160" w:line="259" w:lineRule="auto"/>
              <w:ind w:left="0" w:firstLine="0"/>
            </w:pPr>
          </w:p>
        </w:tc>
      </w:tr>
      <w:tr w:rsidR="00572908" w14:paraId="04961294" w14:textId="77777777">
        <w:trPr>
          <w:trHeight w:val="541"/>
        </w:trPr>
        <w:tc>
          <w:tcPr>
            <w:tcW w:w="3771" w:type="dxa"/>
            <w:tcBorders>
              <w:top w:val="nil"/>
              <w:left w:val="nil"/>
              <w:bottom w:val="nil"/>
              <w:right w:val="nil"/>
            </w:tcBorders>
            <w:vAlign w:val="bottom"/>
          </w:tcPr>
          <w:p w14:paraId="2038160E" w14:textId="77777777" w:rsidR="00572908" w:rsidRDefault="00000000">
            <w:pPr>
              <w:spacing w:before="0" w:after="0" w:line="259" w:lineRule="auto"/>
              <w:ind w:left="0" w:firstLine="0"/>
            </w:pPr>
            <w:r>
              <w:rPr>
                <w:sz w:val="18"/>
              </w:rPr>
              <w:t>Exercisable at January 3, 2020</w:t>
            </w:r>
          </w:p>
        </w:tc>
        <w:tc>
          <w:tcPr>
            <w:tcW w:w="346" w:type="dxa"/>
            <w:tcBorders>
              <w:top w:val="nil"/>
              <w:left w:val="nil"/>
              <w:bottom w:val="nil"/>
              <w:right w:val="nil"/>
            </w:tcBorders>
          </w:tcPr>
          <w:p w14:paraId="22B2EDA1" w14:textId="77777777" w:rsidR="00572908" w:rsidRDefault="00572908">
            <w:pPr>
              <w:spacing w:before="0" w:after="160" w:line="259" w:lineRule="auto"/>
              <w:ind w:left="0" w:firstLine="0"/>
            </w:pPr>
          </w:p>
        </w:tc>
        <w:tc>
          <w:tcPr>
            <w:tcW w:w="948" w:type="dxa"/>
            <w:tcBorders>
              <w:top w:val="nil"/>
              <w:left w:val="nil"/>
              <w:bottom w:val="nil"/>
              <w:right w:val="nil"/>
            </w:tcBorders>
            <w:vAlign w:val="bottom"/>
          </w:tcPr>
          <w:p w14:paraId="45530B76" w14:textId="77777777" w:rsidR="00572908" w:rsidRDefault="00000000">
            <w:pPr>
              <w:spacing w:before="0" w:after="0" w:line="259" w:lineRule="auto"/>
              <w:ind w:left="405" w:firstLine="0"/>
            </w:pPr>
            <w:r>
              <w:rPr>
                <w:sz w:val="18"/>
              </w:rPr>
              <w:t>1,500</w:t>
            </w:r>
          </w:p>
        </w:tc>
        <w:tc>
          <w:tcPr>
            <w:tcW w:w="366" w:type="dxa"/>
            <w:tcBorders>
              <w:top w:val="nil"/>
              <w:left w:val="nil"/>
              <w:bottom w:val="nil"/>
              <w:right w:val="nil"/>
            </w:tcBorders>
            <w:vAlign w:val="bottom"/>
          </w:tcPr>
          <w:p w14:paraId="1DEB7CC5" w14:textId="77777777" w:rsidR="00572908" w:rsidRDefault="00000000">
            <w:pPr>
              <w:spacing w:before="0" w:after="0" w:line="259" w:lineRule="auto"/>
              <w:ind w:left="0" w:firstLine="0"/>
            </w:pPr>
            <w:r>
              <w:t xml:space="preserve"> </w:t>
            </w:r>
          </w:p>
        </w:tc>
        <w:tc>
          <w:tcPr>
            <w:tcW w:w="1142" w:type="dxa"/>
            <w:tcBorders>
              <w:top w:val="nil"/>
              <w:left w:val="nil"/>
              <w:bottom w:val="nil"/>
              <w:right w:val="nil"/>
            </w:tcBorders>
          </w:tcPr>
          <w:p w14:paraId="6E1E4F4E" w14:textId="77777777" w:rsidR="00572908" w:rsidRDefault="00000000">
            <w:pPr>
              <w:spacing w:before="0" w:after="0" w:line="259" w:lineRule="auto"/>
              <w:ind w:left="0" w:right="133" w:firstLine="0"/>
              <w:jc w:val="right"/>
            </w:pPr>
            <w:r>
              <w:t>$22.63 $37.60</w:t>
            </w:r>
          </w:p>
        </w:tc>
        <w:tc>
          <w:tcPr>
            <w:tcW w:w="260" w:type="dxa"/>
            <w:tcBorders>
              <w:top w:val="nil"/>
              <w:left w:val="nil"/>
              <w:bottom w:val="nil"/>
              <w:right w:val="nil"/>
            </w:tcBorders>
            <w:vAlign w:val="bottom"/>
          </w:tcPr>
          <w:p w14:paraId="1BD556F4" w14:textId="77777777" w:rsidR="00572908" w:rsidRDefault="00000000">
            <w:pPr>
              <w:spacing w:before="0" w:after="0" w:line="259" w:lineRule="auto"/>
              <w:ind w:left="4" w:firstLine="0"/>
              <w:jc w:val="both"/>
            </w:pPr>
            <w:r>
              <w:t xml:space="preserve"> </w:t>
            </w:r>
            <w:r>
              <w:rPr>
                <w:sz w:val="18"/>
              </w:rPr>
              <w:t>$</w:t>
            </w:r>
          </w:p>
        </w:tc>
        <w:tc>
          <w:tcPr>
            <w:tcW w:w="1285" w:type="dxa"/>
            <w:tcBorders>
              <w:top w:val="nil"/>
              <w:left w:val="nil"/>
              <w:bottom w:val="nil"/>
              <w:right w:val="nil"/>
            </w:tcBorders>
            <w:vAlign w:val="bottom"/>
          </w:tcPr>
          <w:p w14:paraId="62758C9B" w14:textId="77777777" w:rsidR="00572908" w:rsidRDefault="00000000">
            <w:pPr>
              <w:spacing w:before="0" w:after="0" w:line="259" w:lineRule="auto"/>
              <w:ind w:left="633" w:firstLine="0"/>
            </w:pPr>
            <w:r>
              <w:rPr>
                <w:sz w:val="18"/>
              </w:rPr>
              <w:t>30.04</w:t>
            </w:r>
          </w:p>
        </w:tc>
        <w:tc>
          <w:tcPr>
            <w:tcW w:w="2044" w:type="dxa"/>
            <w:tcBorders>
              <w:top w:val="nil"/>
              <w:left w:val="nil"/>
              <w:bottom w:val="nil"/>
              <w:right w:val="nil"/>
            </w:tcBorders>
            <w:vAlign w:val="bottom"/>
          </w:tcPr>
          <w:p w14:paraId="529FF877" w14:textId="77777777" w:rsidR="00572908" w:rsidRDefault="00000000">
            <w:pPr>
              <w:spacing w:before="0" w:after="0" w:line="259" w:lineRule="auto"/>
              <w:ind w:left="374" w:firstLine="0"/>
              <w:jc w:val="center"/>
            </w:pPr>
            <w:r>
              <w:rPr>
                <w:sz w:val="18"/>
              </w:rPr>
              <w:t>3.34</w:t>
            </w:r>
            <w:r>
              <w:t xml:space="preserve"> </w:t>
            </w:r>
            <w:r>
              <w:rPr>
                <w:sz w:val="18"/>
              </w:rPr>
              <w:t>$</w:t>
            </w:r>
          </w:p>
        </w:tc>
        <w:tc>
          <w:tcPr>
            <w:tcW w:w="540" w:type="dxa"/>
            <w:tcBorders>
              <w:top w:val="nil"/>
              <w:left w:val="nil"/>
              <w:bottom w:val="nil"/>
              <w:right w:val="nil"/>
            </w:tcBorders>
            <w:vAlign w:val="bottom"/>
          </w:tcPr>
          <w:p w14:paraId="5E0BC51F" w14:textId="77777777" w:rsidR="00572908" w:rsidRDefault="00000000">
            <w:pPr>
              <w:spacing w:before="0" w:after="0" w:line="259" w:lineRule="auto"/>
              <w:ind w:left="0" w:firstLine="0"/>
              <w:jc w:val="both"/>
            </w:pPr>
            <w:r>
              <w:rPr>
                <w:sz w:val="18"/>
              </w:rPr>
              <w:t>1,735.0</w:t>
            </w:r>
          </w:p>
        </w:tc>
      </w:tr>
    </w:tbl>
    <w:p w14:paraId="0C5362DA" w14:textId="77777777" w:rsidR="00572908" w:rsidRDefault="00000000">
      <w:pPr>
        <w:spacing w:before="0" w:after="114" w:line="259" w:lineRule="auto"/>
        <w:ind w:left="3780" w:firstLine="0"/>
      </w:pPr>
      <w:r>
        <w:rPr>
          <w:rFonts w:ascii="Calibri" w:eastAsia="Calibri" w:hAnsi="Calibri" w:cs="Calibri"/>
          <w:noProof/>
          <w:sz w:val="22"/>
        </w:rPr>
        <mc:AlternateContent>
          <mc:Choice Requires="wpg">
            <w:drawing>
              <wp:inline distT="0" distB="0" distL="0" distR="0" wp14:anchorId="137AF5F9" wp14:editId="6F3B18F0">
                <wp:extent cx="1781175" cy="28575"/>
                <wp:effectExtent l="0" t="0" r="0" b="0"/>
                <wp:docPr id="95522" name="Group 95522"/>
                <wp:cNvGraphicFramePr/>
                <a:graphic xmlns:a="http://schemas.openxmlformats.org/drawingml/2006/main">
                  <a:graphicData uri="http://schemas.microsoft.com/office/word/2010/wordprocessingGroup">
                    <wpg:wgp>
                      <wpg:cNvGrpSpPr/>
                      <wpg:grpSpPr>
                        <a:xfrm>
                          <a:off x="0" y="0"/>
                          <a:ext cx="1781175" cy="28575"/>
                          <a:chOff x="0" y="0"/>
                          <a:chExt cx="1781175" cy="28575"/>
                        </a:xfrm>
                      </wpg:grpSpPr>
                      <wps:wsp>
                        <wps:cNvPr id="122667" name="Shape 122667"/>
                        <wps:cNvSpPr/>
                        <wps:spPr>
                          <a:xfrm>
                            <a:off x="0"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68" name="Shape 122668"/>
                        <wps:cNvSpPr/>
                        <wps:spPr>
                          <a:xfrm>
                            <a:off x="0" y="1905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69" name="Shape 122669"/>
                        <wps:cNvSpPr/>
                        <wps:spPr>
                          <a:xfrm>
                            <a:off x="752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0" name="Shape 122670"/>
                        <wps:cNvSpPr/>
                        <wps:spPr>
                          <a:xfrm>
                            <a:off x="752475" y="190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1" name="Shape 122671"/>
                        <wps:cNvSpPr/>
                        <wps:spPr>
                          <a:xfrm>
                            <a:off x="8953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2" name="Shape 122672"/>
                        <wps:cNvSpPr/>
                        <wps:spPr>
                          <a:xfrm>
                            <a:off x="895350" y="1905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3" name="Shape 122673"/>
                        <wps:cNvSpPr/>
                        <wps:spPr>
                          <a:xfrm>
                            <a:off x="1714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4" name="Shape 122674"/>
                        <wps:cNvSpPr/>
                        <wps:spPr>
                          <a:xfrm>
                            <a:off x="1714500" y="190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5522" style="width:140.25pt;height:2.25pt;mso-position-horizontal-relative:char;mso-position-vertical-relative:line" coordsize="17811,285">
                <v:shape id="Shape 122675" style="position:absolute;width:7524;height:95;left:0;top:0;" coordsize="752475,9525" path="m0,0l752475,0l752475,9525l0,9525l0,0">
                  <v:stroke weight="0pt" endcap="flat" joinstyle="miter" miterlimit="10" on="false" color="#000000" opacity="0"/>
                  <v:fill on="true" color="#000000"/>
                </v:shape>
                <v:shape id="Shape 122676" style="position:absolute;width:7524;height:95;left:0;top:190;" coordsize="752475,9525" path="m0,0l752475,0l752475,9525l0,9525l0,0">
                  <v:stroke weight="0pt" endcap="flat" joinstyle="miter" miterlimit="10" on="false" color="#000000" opacity="0"/>
                  <v:fill on="true" color="#000000"/>
                </v:shape>
                <v:shape id="Shape 122677" style="position:absolute;width:666;height:95;left:7524;top:0;" coordsize="66675,9525" path="m0,0l66675,0l66675,9525l0,9525l0,0">
                  <v:stroke weight="0pt" endcap="flat" joinstyle="miter" miterlimit="10" on="false" color="#000000" opacity="0"/>
                  <v:fill on="true" color="#000000"/>
                </v:shape>
                <v:shape id="Shape 122678" style="position:absolute;width:666;height:95;left:7524;top:190;" coordsize="66675,9525" path="m0,0l66675,0l66675,9525l0,9525l0,0">
                  <v:stroke weight="0pt" endcap="flat" joinstyle="miter" miterlimit="10" on="false" color="#000000" opacity="0"/>
                  <v:fill on="true" color="#000000"/>
                </v:shape>
                <v:shape id="Shape 122679" style="position:absolute;width:8191;height:95;left:8953;top:0;" coordsize="819150,9525" path="m0,0l819150,0l819150,9525l0,9525l0,0">
                  <v:stroke weight="0pt" endcap="flat" joinstyle="miter" miterlimit="10" on="false" color="#000000" opacity="0"/>
                  <v:fill on="true" color="#000000"/>
                </v:shape>
                <v:shape id="Shape 122680" style="position:absolute;width:8191;height:95;left:8953;top:190;" coordsize="819150,9525" path="m0,0l819150,0l819150,9525l0,9525l0,0">
                  <v:stroke weight="0pt" endcap="flat" joinstyle="miter" miterlimit="10" on="false" color="#000000" opacity="0"/>
                  <v:fill on="true" color="#000000"/>
                </v:shape>
                <v:shape id="Shape 122681" style="position:absolute;width:666;height:95;left:17145;top:0;" coordsize="66675,9525" path="m0,0l66675,0l66675,9525l0,9525l0,0">
                  <v:stroke weight="0pt" endcap="flat" joinstyle="miter" miterlimit="10" on="false" color="#000000" opacity="0"/>
                  <v:fill on="true" color="#000000"/>
                </v:shape>
                <v:shape id="Shape 122682" style="position:absolute;width:666;height:95;left:17145;top:190;" coordsize="66675,9525" path="m0,0l66675,0l66675,9525l0,9525l0,0">
                  <v:stroke weight="0pt" endcap="flat" joinstyle="miter" miterlimit="10" on="false" color="#000000" opacity="0"/>
                  <v:fill on="true" color="#000000"/>
                </v:shape>
              </v:group>
            </w:pict>
          </mc:Fallback>
        </mc:AlternateContent>
      </w:r>
    </w:p>
    <w:p w14:paraId="760409AD" w14:textId="77777777" w:rsidR="00572908" w:rsidRDefault="00000000">
      <w:pPr>
        <w:spacing w:before="0" w:after="285" w:line="253" w:lineRule="auto"/>
        <w:ind w:left="0" w:firstLine="0"/>
      </w:pPr>
      <w:r>
        <w:rPr>
          <w:sz w:val="16"/>
        </w:rPr>
        <w:t>(1) The aggregate intrinsic value represents the total pre-tax intrinsic value, which is computed based on the difference between the exercise price and the closing price of Varex common stock of $30.00 as of January 3, 2020, the last trading date of the Company's first quarter, and which represents the amount that would have been received by the option holders had all option holders exercised their options and sold the shares received upon exercise as of that date.</w:t>
      </w:r>
    </w:p>
    <w:p w14:paraId="13F432CD" w14:textId="77777777" w:rsidR="00572908" w:rsidRDefault="00000000">
      <w:pPr>
        <w:spacing w:before="0" w:after="109"/>
        <w:ind w:left="25" w:right="34"/>
      </w:pPr>
      <w:r>
        <w:rPr>
          <w:b/>
          <w:i/>
        </w:rPr>
        <w:t>Restricted Stock Units</w:t>
      </w:r>
    </w:p>
    <w:p w14:paraId="1A4DAD2E" w14:textId="77777777" w:rsidR="00572908" w:rsidRDefault="00000000">
      <w:pPr>
        <w:spacing w:before="0" w:after="125"/>
        <w:ind w:left="15" w:firstLine="720"/>
      </w:pPr>
      <w:r>
        <w:t>The following table summarizes the activity for restricted stock units under Varex’s 2017 Omnibus Stock Plan for the Company’s employees:</w:t>
      </w:r>
    </w:p>
    <w:p w14:paraId="30F974DC" w14:textId="77777777" w:rsidR="00572908" w:rsidRDefault="00000000">
      <w:pPr>
        <w:spacing w:before="0" w:after="0" w:line="259" w:lineRule="auto"/>
        <w:ind w:left="10" w:right="105"/>
        <w:jc w:val="right"/>
      </w:pPr>
      <w:r>
        <w:rPr>
          <w:b/>
          <w:sz w:val="16"/>
        </w:rPr>
        <w:t>Weighted Average</w:t>
      </w:r>
    </w:p>
    <w:p w14:paraId="6D04E9C5" w14:textId="77777777" w:rsidR="00572908" w:rsidRDefault="00000000">
      <w:pPr>
        <w:spacing w:before="0" w:after="0" w:line="259" w:lineRule="auto"/>
        <w:ind w:left="10" w:right="105"/>
        <w:jc w:val="right"/>
      </w:pPr>
      <w:r>
        <w:rPr>
          <w:b/>
          <w:sz w:val="16"/>
        </w:rPr>
        <w:t>Grant-Date Fair</w:t>
      </w:r>
    </w:p>
    <w:p w14:paraId="70892034" w14:textId="77777777" w:rsidR="00572908" w:rsidRDefault="00000000">
      <w:pPr>
        <w:pStyle w:val="Heading6"/>
        <w:tabs>
          <w:tab w:val="center" w:pos="8544"/>
          <w:tab w:val="center" w:pos="10121"/>
        </w:tabs>
        <w:ind w:left="0" w:right="0" w:firstLine="0"/>
      </w:pPr>
      <w:r>
        <w:t>(In thousands, except per share amounts)</w:t>
      </w:r>
      <w:r>
        <w:tab/>
        <w:t>Number of Shares</w:t>
      </w:r>
      <w:r>
        <w:tab/>
        <w:t>Value</w:t>
      </w:r>
    </w:p>
    <w:p w14:paraId="57A54B9F" w14:textId="77777777" w:rsidR="00572908" w:rsidRDefault="00000000">
      <w:pPr>
        <w:spacing w:before="0" w:after="70" w:line="259" w:lineRule="auto"/>
        <w:ind w:left="7815" w:right="-1" w:firstLine="0"/>
      </w:pPr>
      <w:r>
        <w:rPr>
          <w:rFonts w:ascii="Calibri" w:eastAsia="Calibri" w:hAnsi="Calibri" w:cs="Calibri"/>
          <w:noProof/>
          <w:sz w:val="22"/>
        </w:rPr>
        <mc:AlternateContent>
          <mc:Choice Requires="wpg">
            <w:drawing>
              <wp:inline distT="0" distB="0" distL="0" distR="0" wp14:anchorId="493893F7" wp14:editId="1A915069">
                <wp:extent cx="1933575" cy="9525"/>
                <wp:effectExtent l="0" t="0" r="0" b="0"/>
                <wp:docPr id="95523" name="Group 95523"/>
                <wp:cNvGraphicFramePr/>
                <a:graphic xmlns:a="http://schemas.openxmlformats.org/drawingml/2006/main">
                  <a:graphicData uri="http://schemas.microsoft.com/office/word/2010/wordprocessingGroup">
                    <wpg:wgp>
                      <wpg:cNvGrpSpPr/>
                      <wpg:grpSpPr>
                        <a:xfrm>
                          <a:off x="0" y="0"/>
                          <a:ext cx="1933575" cy="9525"/>
                          <a:chOff x="0" y="0"/>
                          <a:chExt cx="1933575" cy="9525"/>
                        </a:xfrm>
                      </wpg:grpSpPr>
                      <wps:wsp>
                        <wps:cNvPr id="122683" name="Shape 122683"/>
                        <wps:cNvSpPr/>
                        <wps:spPr>
                          <a:xfrm>
                            <a:off x="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84" name="Shape 122684"/>
                        <wps:cNvSpPr/>
                        <wps:spPr>
                          <a:xfrm>
                            <a:off x="8286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85" name="Shape 122685"/>
                        <wps:cNvSpPr/>
                        <wps:spPr>
                          <a:xfrm>
                            <a:off x="9906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86" name="Shape 122686"/>
                        <wps:cNvSpPr/>
                        <wps:spPr>
                          <a:xfrm>
                            <a:off x="1104900"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87" name="Shape 122687"/>
                        <wps:cNvSpPr/>
                        <wps:spPr>
                          <a:xfrm>
                            <a:off x="1866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5523" style="width:152.25pt;height:0.75pt;mso-position-horizontal-relative:char;mso-position-vertical-relative:line" coordsize="19335,95">
                <v:shape id="Shape 122688" style="position:absolute;width:8286;height:95;left:0;top:0;" coordsize="828675,9525" path="m0,0l828675,0l828675,9525l0,9525l0,0">
                  <v:stroke weight="0pt" endcap="flat" joinstyle="miter" miterlimit="10" on="false" color="#000000" opacity="0"/>
                  <v:fill on="true" color="#000000"/>
                </v:shape>
                <v:shape id="Shape 122689" style="position:absolute;width:952;height:95;left:8286;top:0;" coordsize="95250,9525" path="m0,0l95250,0l95250,9525l0,9525l0,0">
                  <v:stroke weight="0pt" endcap="flat" joinstyle="miter" miterlimit="10" on="false" color="#000000" opacity="0"/>
                  <v:fill on="true" color="#000000"/>
                </v:shape>
                <v:shape id="Shape 122690" style="position:absolute;width:1143;height:95;left:9906;top:0;" coordsize="114300,9525" path="m0,0l114300,0l114300,9525l0,9525l0,0">
                  <v:stroke weight="0pt" endcap="flat" joinstyle="miter" miterlimit="10" on="false" color="#000000" opacity="0"/>
                  <v:fill on="true" color="#000000"/>
                </v:shape>
                <v:shape id="Shape 122691" style="position:absolute;width:7620;height:95;left:11049;top:0;" coordsize="762000,9525" path="m0,0l762000,0l762000,9525l0,9525l0,0">
                  <v:stroke weight="0pt" endcap="flat" joinstyle="miter" miterlimit="10" on="false" color="#000000" opacity="0"/>
                  <v:fill on="true" color="#000000"/>
                </v:shape>
                <v:shape id="Shape 122692" style="position:absolute;width:666;height:95;left:18669;top:0;" coordsize="66675,9525" path="m0,0l66675,0l66675,9525l0,9525l0,0">
                  <v:stroke weight="0pt" endcap="flat" joinstyle="miter" miterlimit="10" on="false" color="#000000" opacity="0"/>
                  <v:fill on="true" color="#000000"/>
                </v:shape>
              </v:group>
            </w:pict>
          </mc:Fallback>
        </mc:AlternateContent>
      </w:r>
    </w:p>
    <w:tbl>
      <w:tblPr>
        <w:tblStyle w:val="TableGrid"/>
        <w:tblW w:w="10722" w:type="dxa"/>
        <w:tblInd w:w="30" w:type="dxa"/>
        <w:tblCellMar>
          <w:top w:w="0" w:type="dxa"/>
          <w:left w:w="0" w:type="dxa"/>
          <w:bottom w:w="0" w:type="dxa"/>
          <w:right w:w="0" w:type="dxa"/>
        </w:tblCellMar>
        <w:tblLook w:val="04A0" w:firstRow="1" w:lastRow="0" w:firstColumn="1" w:lastColumn="0" w:noHBand="0" w:noVBand="1"/>
      </w:tblPr>
      <w:tblGrid>
        <w:gridCol w:w="7895"/>
        <w:gridCol w:w="1487"/>
        <w:gridCol w:w="517"/>
        <w:gridCol w:w="823"/>
      </w:tblGrid>
      <w:tr w:rsidR="00572908" w14:paraId="79DDA0AA" w14:textId="77777777">
        <w:trPr>
          <w:trHeight w:val="224"/>
        </w:trPr>
        <w:tc>
          <w:tcPr>
            <w:tcW w:w="7895" w:type="dxa"/>
            <w:tcBorders>
              <w:top w:val="nil"/>
              <w:left w:val="nil"/>
              <w:bottom w:val="nil"/>
              <w:right w:val="nil"/>
            </w:tcBorders>
          </w:tcPr>
          <w:p w14:paraId="7B52FFC7" w14:textId="77777777" w:rsidR="00572908" w:rsidRDefault="00000000">
            <w:pPr>
              <w:spacing w:before="0" w:after="0" w:line="259" w:lineRule="auto"/>
              <w:ind w:left="0" w:firstLine="0"/>
            </w:pPr>
            <w:r>
              <w:rPr>
                <w:sz w:val="18"/>
              </w:rPr>
              <w:t>Balance at September 27, 2019</w:t>
            </w:r>
          </w:p>
        </w:tc>
        <w:tc>
          <w:tcPr>
            <w:tcW w:w="1487" w:type="dxa"/>
            <w:tcBorders>
              <w:top w:val="nil"/>
              <w:left w:val="nil"/>
              <w:bottom w:val="nil"/>
              <w:right w:val="nil"/>
            </w:tcBorders>
          </w:tcPr>
          <w:p w14:paraId="3A2B8083" w14:textId="77777777" w:rsidR="00572908" w:rsidRDefault="00000000">
            <w:pPr>
              <w:spacing w:before="0" w:after="0" w:line="259" w:lineRule="auto"/>
              <w:ind w:left="622" w:firstLine="0"/>
              <w:jc w:val="center"/>
            </w:pPr>
            <w:r>
              <w:rPr>
                <w:sz w:val="18"/>
              </w:rPr>
              <w:t>678</w:t>
            </w:r>
          </w:p>
        </w:tc>
        <w:tc>
          <w:tcPr>
            <w:tcW w:w="517" w:type="dxa"/>
            <w:tcBorders>
              <w:top w:val="nil"/>
              <w:left w:val="nil"/>
              <w:bottom w:val="nil"/>
              <w:right w:val="nil"/>
            </w:tcBorders>
          </w:tcPr>
          <w:p w14:paraId="31EDE7F3" w14:textId="77777777" w:rsidR="00572908" w:rsidRDefault="00000000">
            <w:pPr>
              <w:spacing w:before="0" w:after="0" w:line="259" w:lineRule="auto"/>
              <w:ind w:left="0" w:firstLine="0"/>
            </w:pPr>
            <w:r>
              <w:rPr>
                <w:sz w:val="18"/>
              </w:rPr>
              <w:t>$</w:t>
            </w:r>
          </w:p>
        </w:tc>
        <w:tc>
          <w:tcPr>
            <w:tcW w:w="823" w:type="dxa"/>
            <w:tcBorders>
              <w:top w:val="nil"/>
              <w:left w:val="nil"/>
              <w:bottom w:val="nil"/>
              <w:right w:val="nil"/>
            </w:tcBorders>
          </w:tcPr>
          <w:p w14:paraId="0EE81E43" w14:textId="77777777" w:rsidR="00572908" w:rsidRDefault="00000000">
            <w:pPr>
              <w:spacing w:before="0" w:after="0" w:line="259" w:lineRule="auto"/>
              <w:ind w:left="0" w:firstLine="0"/>
              <w:jc w:val="right"/>
            </w:pPr>
            <w:r>
              <w:rPr>
                <w:sz w:val="18"/>
              </w:rPr>
              <w:t>33.18</w:t>
            </w:r>
          </w:p>
        </w:tc>
      </w:tr>
      <w:tr w:rsidR="00572908" w14:paraId="7C211F6B" w14:textId="77777777">
        <w:trPr>
          <w:trHeight w:val="285"/>
        </w:trPr>
        <w:tc>
          <w:tcPr>
            <w:tcW w:w="7895" w:type="dxa"/>
            <w:tcBorders>
              <w:top w:val="nil"/>
              <w:left w:val="nil"/>
              <w:bottom w:val="nil"/>
              <w:right w:val="nil"/>
            </w:tcBorders>
          </w:tcPr>
          <w:p w14:paraId="4669A007" w14:textId="77777777" w:rsidR="00572908" w:rsidRDefault="00000000">
            <w:pPr>
              <w:spacing w:before="0" w:after="0" w:line="259" w:lineRule="auto"/>
              <w:ind w:left="390" w:firstLine="0"/>
            </w:pPr>
            <w:r>
              <w:rPr>
                <w:sz w:val="18"/>
              </w:rPr>
              <w:t>Granted</w:t>
            </w:r>
          </w:p>
        </w:tc>
        <w:tc>
          <w:tcPr>
            <w:tcW w:w="1487" w:type="dxa"/>
            <w:tcBorders>
              <w:top w:val="nil"/>
              <w:left w:val="nil"/>
              <w:bottom w:val="nil"/>
              <w:right w:val="nil"/>
            </w:tcBorders>
          </w:tcPr>
          <w:p w14:paraId="5D2D1990" w14:textId="77777777" w:rsidR="00572908" w:rsidRDefault="00000000">
            <w:pPr>
              <w:spacing w:before="0" w:after="0" w:line="259" w:lineRule="auto"/>
              <w:ind w:left="802" w:firstLine="0"/>
              <w:jc w:val="center"/>
            </w:pPr>
            <w:r>
              <w:rPr>
                <w:sz w:val="18"/>
              </w:rPr>
              <w:t>3</w:t>
            </w:r>
          </w:p>
        </w:tc>
        <w:tc>
          <w:tcPr>
            <w:tcW w:w="517" w:type="dxa"/>
            <w:tcBorders>
              <w:top w:val="nil"/>
              <w:left w:val="nil"/>
              <w:bottom w:val="nil"/>
              <w:right w:val="nil"/>
            </w:tcBorders>
          </w:tcPr>
          <w:p w14:paraId="263A8E2B" w14:textId="77777777" w:rsidR="00572908" w:rsidRDefault="00572908">
            <w:pPr>
              <w:spacing w:before="0" w:after="160" w:line="259" w:lineRule="auto"/>
              <w:ind w:left="0" w:firstLine="0"/>
            </w:pPr>
          </w:p>
        </w:tc>
        <w:tc>
          <w:tcPr>
            <w:tcW w:w="823" w:type="dxa"/>
            <w:tcBorders>
              <w:top w:val="nil"/>
              <w:left w:val="nil"/>
              <w:bottom w:val="nil"/>
              <w:right w:val="nil"/>
            </w:tcBorders>
          </w:tcPr>
          <w:p w14:paraId="2F6CCDD5" w14:textId="77777777" w:rsidR="00572908" w:rsidRDefault="00000000">
            <w:pPr>
              <w:spacing w:before="0" w:after="0" w:line="259" w:lineRule="auto"/>
              <w:ind w:left="0" w:firstLine="0"/>
              <w:jc w:val="right"/>
            </w:pPr>
            <w:r>
              <w:rPr>
                <w:sz w:val="18"/>
              </w:rPr>
              <w:t>26.78</w:t>
            </w:r>
          </w:p>
        </w:tc>
      </w:tr>
      <w:tr w:rsidR="00572908" w14:paraId="7B029480" w14:textId="77777777">
        <w:trPr>
          <w:trHeight w:val="285"/>
        </w:trPr>
        <w:tc>
          <w:tcPr>
            <w:tcW w:w="7895" w:type="dxa"/>
            <w:tcBorders>
              <w:top w:val="nil"/>
              <w:left w:val="nil"/>
              <w:bottom w:val="nil"/>
              <w:right w:val="nil"/>
            </w:tcBorders>
          </w:tcPr>
          <w:p w14:paraId="1DBF512C" w14:textId="77777777" w:rsidR="00572908" w:rsidRDefault="00000000">
            <w:pPr>
              <w:spacing w:before="0" w:after="0" w:line="259" w:lineRule="auto"/>
              <w:ind w:left="390" w:firstLine="0"/>
            </w:pPr>
            <w:r>
              <w:rPr>
                <w:sz w:val="18"/>
              </w:rPr>
              <w:t>Vested</w:t>
            </w:r>
          </w:p>
        </w:tc>
        <w:tc>
          <w:tcPr>
            <w:tcW w:w="1487" w:type="dxa"/>
            <w:tcBorders>
              <w:top w:val="nil"/>
              <w:left w:val="nil"/>
              <w:bottom w:val="nil"/>
              <w:right w:val="nil"/>
            </w:tcBorders>
          </w:tcPr>
          <w:p w14:paraId="4F99BDDB" w14:textId="77777777" w:rsidR="00572908" w:rsidRDefault="00000000">
            <w:pPr>
              <w:spacing w:before="0" w:after="0" w:line="259" w:lineRule="auto"/>
              <w:ind w:left="1039" w:firstLine="0"/>
            </w:pPr>
            <w:r>
              <w:rPr>
                <w:sz w:val="18"/>
              </w:rPr>
              <w:t>(2)</w:t>
            </w:r>
          </w:p>
        </w:tc>
        <w:tc>
          <w:tcPr>
            <w:tcW w:w="517" w:type="dxa"/>
            <w:tcBorders>
              <w:top w:val="nil"/>
              <w:left w:val="nil"/>
              <w:bottom w:val="nil"/>
              <w:right w:val="nil"/>
            </w:tcBorders>
          </w:tcPr>
          <w:p w14:paraId="58154F3A" w14:textId="77777777" w:rsidR="00572908" w:rsidRDefault="00572908">
            <w:pPr>
              <w:spacing w:before="0" w:after="160" w:line="259" w:lineRule="auto"/>
              <w:ind w:left="0" w:firstLine="0"/>
            </w:pPr>
          </w:p>
        </w:tc>
        <w:tc>
          <w:tcPr>
            <w:tcW w:w="823" w:type="dxa"/>
            <w:tcBorders>
              <w:top w:val="nil"/>
              <w:left w:val="nil"/>
              <w:bottom w:val="nil"/>
              <w:right w:val="nil"/>
            </w:tcBorders>
          </w:tcPr>
          <w:p w14:paraId="448D47A6" w14:textId="77777777" w:rsidR="00572908" w:rsidRDefault="00000000">
            <w:pPr>
              <w:spacing w:before="0" w:after="0" w:line="259" w:lineRule="auto"/>
              <w:ind w:left="0" w:firstLine="0"/>
              <w:jc w:val="right"/>
            </w:pPr>
            <w:r>
              <w:rPr>
                <w:sz w:val="18"/>
              </w:rPr>
              <w:t>30.21</w:t>
            </w:r>
          </w:p>
        </w:tc>
      </w:tr>
      <w:tr w:rsidR="00572908" w14:paraId="79CE4847" w14:textId="77777777">
        <w:trPr>
          <w:trHeight w:val="224"/>
        </w:trPr>
        <w:tc>
          <w:tcPr>
            <w:tcW w:w="7895" w:type="dxa"/>
            <w:tcBorders>
              <w:top w:val="nil"/>
              <w:left w:val="nil"/>
              <w:bottom w:val="nil"/>
              <w:right w:val="nil"/>
            </w:tcBorders>
          </w:tcPr>
          <w:p w14:paraId="2D07F39A" w14:textId="77777777" w:rsidR="00572908" w:rsidRDefault="00000000">
            <w:pPr>
              <w:spacing w:before="0" w:after="0" w:line="259" w:lineRule="auto"/>
              <w:ind w:left="390" w:firstLine="0"/>
            </w:pPr>
            <w:r>
              <w:rPr>
                <w:sz w:val="18"/>
              </w:rPr>
              <w:t>Canceled or expired</w:t>
            </w:r>
          </w:p>
        </w:tc>
        <w:tc>
          <w:tcPr>
            <w:tcW w:w="1487" w:type="dxa"/>
            <w:tcBorders>
              <w:top w:val="nil"/>
              <w:left w:val="nil"/>
              <w:bottom w:val="nil"/>
              <w:right w:val="nil"/>
            </w:tcBorders>
          </w:tcPr>
          <w:p w14:paraId="25193396" w14:textId="77777777" w:rsidR="00572908" w:rsidRDefault="00000000">
            <w:pPr>
              <w:spacing w:before="0" w:after="0" w:line="259" w:lineRule="auto"/>
              <w:ind w:left="1039" w:firstLine="0"/>
            </w:pPr>
            <w:r>
              <w:rPr>
                <w:sz w:val="18"/>
              </w:rPr>
              <w:t>(8)</w:t>
            </w:r>
          </w:p>
        </w:tc>
        <w:tc>
          <w:tcPr>
            <w:tcW w:w="517" w:type="dxa"/>
            <w:tcBorders>
              <w:top w:val="nil"/>
              <w:left w:val="nil"/>
              <w:bottom w:val="nil"/>
              <w:right w:val="nil"/>
            </w:tcBorders>
          </w:tcPr>
          <w:p w14:paraId="52DCD6C2" w14:textId="77777777" w:rsidR="00572908" w:rsidRDefault="00572908">
            <w:pPr>
              <w:spacing w:before="0" w:after="160" w:line="259" w:lineRule="auto"/>
              <w:ind w:left="0" w:firstLine="0"/>
            </w:pPr>
          </w:p>
        </w:tc>
        <w:tc>
          <w:tcPr>
            <w:tcW w:w="823" w:type="dxa"/>
            <w:tcBorders>
              <w:top w:val="nil"/>
              <w:left w:val="nil"/>
              <w:bottom w:val="nil"/>
              <w:right w:val="nil"/>
            </w:tcBorders>
          </w:tcPr>
          <w:p w14:paraId="7D27C570" w14:textId="77777777" w:rsidR="00572908" w:rsidRDefault="00000000">
            <w:pPr>
              <w:spacing w:before="0" w:after="0" w:line="259" w:lineRule="auto"/>
              <w:ind w:left="0" w:firstLine="0"/>
              <w:jc w:val="right"/>
            </w:pPr>
            <w:r>
              <w:rPr>
                <w:sz w:val="18"/>
              </w:rPr>
              <w:t>33.49</w:t>
            </w:r>
          </w:p>
        </w:tc>
      </w:tr>
    </w:tbl>
    <w:p w14:paraId="79B7CFE3" w14:textId="77777777" w:rsidR="00572908" w:rsidRDefault="00000000">
      <w:pPr>
        <w:spacing w:before="0" w:after="0" w:line="259" w:lineRule="auto"/>
        <w:ind w:left="7815" w:right="-1" w:firstLine="0"/>
      </w:pPr>
      <w:r>
        <w:rPr>
          <w:rFonts w:ascii="Calibri" w:eastAsia="Calibri" w:hAnsi="Calibri" w:cs="Calibri"/>
          <w:noProof/>
          <w:sz w:val="22"/>
        </w:rPr>
        <mc:AlternateContent>
          <mc:Choice Requires="wpg">
            <w:drawing>
              <wp:inline distT="0" distB="0" distL="0" distR="0" wp14:anchorId="53C69247" wp14:editId="03E6883C">
                <wp:extent cx="1933575" cy="9525"/>
                <wp:effectExtent l="0" t="0" r="0" b="0"/>
                <wp:docPr id="95524" name="Group 95524"/>
                <wp:cNvGraphicFramePr/>
                <a:graphic xmlns:a="http://schemas.openxmlformats.org/drawingml/2006/main">
                  <a:graphicData uri="http://schemas.microsoft.com/office/word/2010/wordprocessingGroup">
                    <wpg:wgp>
                      <wpg:cNvGrpSpPr/>
                      <wpg:grpSpPr>
                        <a:xfrm>
                          <a:off x="0" y="0"/>
                          <a:ext cx="1933575" cy="9525"/>
                          <a:chOff x="0" y="0"/>
                          <a:chExt cx="1933575" cy="9525"/>
                        </a:xfrm>
                      </wpg:grpSpPr>
                      <wps:wsp>
                        <wps:cNvPr id="122693" name="Shape 122693"/>
                        <wps:cNvSpPr/>
                        <wps:spPr>
                          <a:xfrm>
                            <a:off x="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94" name="Shape 122694"/>
                        <wps:cNvSpPr/>
                        <wps:spPr>
                          <a:xfrm>
                            <a:off x="8286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95" name="Shape 122695"/>
                        <wps:cNvSpPr/>
                        <wps:spPr>
                          <a:xfrm>
                            <a:off x="9906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96" name="Shape 122696"/>
                        <wps:cNvSpPr/>
                        <wps:spPr>
                          <a:xfrm>
                            <a:off x="1104900"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97" name="Shape 122697"/>
                        <wps:cNvSpPr/>
                        <wps:spPr>
                          <a:xfrm>
                            <a:off x="1866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5524" style="width:152.25pt;height:0.75pt;mso-position-horizontal-relative:char;mso-position-vertical-relative:line" coordsize="19335,95">
                <v:shape id="Shape 122698" style="position:absolute;width:8286;height:95;left:0;top:0;" coordsize="828675,9525" path="m0,0l828675,0l828675,9525l0,9525l0,0">
                  <v:stroke weight="0pt" endcap="flat" joinstyle="miter" miterlimit="10" on="false" color="#000000" opacity="0"/>
                  <v:fill on="true" color="#000000"/>
                </v:shape>
                <v:shape id="Shape 122699" style="position:absolute;width:952;height:95;left:8286;top:0;" coordsize="95250,9525" path="m0,0l95250,0l95250,9525l0,9525l0,0">
                  <v:stroke weight="0pt" endcap="flat" joinstyle="miter" miterlimit="10" on="false" color="#000000" opacity="0"/>
                  <v:fill on="true" color="#000000"/>
                </v:shape>
                <v:shape id="Shape 122700" style="position:absolute;width:1143;height:95;left:9906;top:0;" coordsize="114300,9525" path="m0,0l114300,0l114300,9525l0,9525l0,0">
                  <v:stroke weight="0pt" endcap="flat" joinstyle="miter" miterlimit="10" on="false" color="#000000" opacity="0"/>
                  <v:fill on="true" color="#000000"/>
                </v:shape>
                <v:shape id="Shape 122701" style="position:absolute;width:7620;height:95;left:11049;top:0;" coordsize="762000,9525" path="m0,0l762000,0l762000,9525l0,9525l0,0">
                  <v:stroke weight="0pt" endcap="flat" joinstyle="miter" miterlimit="10" on="false" color="#000000" opacity="0"/>
                  <v:fill on="true" color="#000000"/>
                </v:shape>
                <v:shape id="Shape 122702" style="position:absolute;width:666;height:95;left:18669;top:0;" coordsize="66675,9525" path="m0,0l66675,0l66675,9525l0,9525l0,0">
                  <v:stroke weight="0pt" endcap="flat" joinstyle="miter" miterlimit="10" on="false" color="#000000" opacity="0"/>
                  <v:fill on="true" color="#000000"/>
                </v:shape>
              </v:group>
            </w:pict>
          </mc:Fallback>
        </mc:AlternateContent>
      </w:r>
    </w:p>
    <w:p w14:paraId="1BAF40A9" w14:textId="77777777" w:rsidR="00572908" w:rsidRDefault="00000000">
      <w:pPr>
        <w:tabs>
          <w:tab w:val="right" w:pos="10859"/>
        </w:tabs>
        <w:spacing w:before="0" w:after="597" w:line="261" w:lineRule="auto"/>
        <w:ind w:left="0" w:firstLine="0"/>
      </w:pPr>
      <w:r>
        <w:rPr>
          <w:sz w:val="18"/>
        </w:rPr>
        <w:t>Balance at January 3, 2020</w:t>
      </w:r>
      <w:r>
        <w:rPr>
          <w:sz w:val="18"/>
        </w:rPr>
        <w:tab/>
      </w:r>
      <w:r>
        <w:rPr>
          <w:rFonts w:ascii="Calibri" w:eastAsia="Calibri" w:hAnsi="Calibri" w:cs="Calibri"/>
          <w:noProof/>
          <w:sz w:val="22"/>
        </w:rPr>
        <mc:AlternateContent>
          <mc:Choice Requires="wpg">
            <w:drawing>
              <wp:inline distT="0" distB="0" distL="0" distR="0" wp14:anchorId="3E05227D" wp14:editId="6608F431">
                <wp:extent cx="1933575" cy="219075"/>
                <wp:effectExtent l="0" t="0" r="0" b="0"/>
                <wp:docPr id="85697" name="Group 85697"/>
                <wp:cNvGraphicFramePr/>
                <a:graphic xmlns:a="http://schemas.openxmlformats.org/drawingml/2006/main">
                  <a:graphicData uri="http://schemas.microsoft.com/office/word/2010/wordprocessingGroup">
                    <wpg:wgp>
                      <wpg:cNvGrpSpPr/>
                      <wpg:grpSpPr>
                        <a:xfrm>
                          <a:off x="0" y="0"/>
                          <a:ext cx="1933575" cy="219075"/>
                          <a:chOff x="0" y="0"/>
                          <a:chExt cx="1933575" cy="219075"/>
                        </a:xfrm>
                      </wpg:grpSpPr>
                      <wps:wsp>
                        <wps:cNvPr id="122703" name="Shape 122703"/>
                        <wps:cNvSpPr/>
                        <wps:spPr>
                          <a:xfrm>
                            <a:off x="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04" name="Shape 122704"/>
                        <wps:cNvSpPr/>
                        <wps:spPr>
                          <a:xfrm>
                            <a:off x="8286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05" name="Shape 122705"/>
                        <wps:cNvSpPr/>
                        <wps:spPr>
                          <a:xfrm>
                            <a:off x="9906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06" name="Shape 122706"/>
                        <wps:cNvSpPr/>
                        <wps:spPr>
                          <a:xfrm>
                            <a:off x="1104900"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07" name="Shape 122707"/>
                        <wps:cNvSpPr/>
                        <wps:spPr>
                          <a:xfrm>
                            <a:off x="1866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08" name="Shape 122708"/>
                        <wps:cNvSpPr/>
                        <wps:spPr>
                          <a:xfrm>
                            <a:off x="0" y="19050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09" name="Shape 122709"/>
                        <wps:cNvSpPr/>
                        <wps:spPr>
                          <a:xfrm>
                            <a:off x="0" y="20955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10" name="Shape 122710"/>
                        <wps:cNvSpPr/>
                        <wps:spPr>
                          <a:xfrm>
                            <a:off x="828675"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11" name="Shape 122711"/>
                        <wps:cNvSpPr/>
                        <wps:spPr>
                          <a:xfrm>
                            <a:off x="828675" y="2095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12" name="Shape 122712"/>
                        <wps:cNvSpPr/>
                        <wps:spPr>
                          <a:xfrm>
                            <a:off x="990600"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13" name="Shape 122713"/>
                        <wps:cNvSpPr/>
                        <wps:spPr>
                          <a:xfrm>
                            <a:off x="990600" y="2095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14" name="Shape 122714"/>
                        <wps:cNvSpPr/>
                        <wps:spPr>
                          <a:xfrm>
                            <a:off x="1104900" y="19050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15" name="Shape 122715"/>
                        <wps:cNvSpPr/>
                        <wps:spPr>
                          <a:xfrm>
                            <a:off x="1104900" y="20955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16" name="Shape 122716"/>
                        <wps:cNvSpPr/>
                        <wps:spPr>
                          <a:xfrm>
                            <a:off x="18669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17" name="Shape 122717"/>
                        <wps:cNvSpPr/>
                        <wps:spPr>
                          <a:xfrm>
                            <a:off x="1866900"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64" name="Rectangle 6664"/>
                        <wps:cNvSpPr/>
                        <wps:spPr>
                          <a:xfrm>
                            <a:off x="653653" y="54099"/>
                            <a:ext cx="228029" cy="138328"/>
                          </a:xfrm>
                          <a:prstGeom prst="rect">
                            <a:avLst/>
                          </a:prstGeom>
                          <a:ln>
                            <a:noFill/>
                          </a:ln>
                        </wps:spPr>
                        <wps:txbx>
                          <w:txbxContent>
                            <w:p w14:paraId="3ABEEEFB" w14:textId="77777777" w:rsidR="00572908" w:rsidRDefault="00000000">
                              <w:pPr>
                                <w:spacing w:before="0" w:after="160" w:line="259" w:lineRule="auto"/>
                                <w:ind w:left="0" w:firstLine="0"/>
                              </w:pPr>
                              <w:r>
                                <w:rPr>
                                  <w:sz w:val="18"/>
                                </w:rPr>
                                <w:t>671</w:t>
                              </w:r>
                            </w:p>
                          </w:txbxContent>
                        </wps:txbx>
                        <wps:bodyPr horzOverflow="overflow" vert="horz" lIns="0" tIns="0" rIns="0" bIns="0" rtlCol="0">
                          <a:noAutofit/>
                        </wps:bodyPr>
                      </wps:wsp>
                      <wps:wsp>
                        <wps:cNvPr id="6665" name="Rectangle 6665"/>
                        <wps:cNvSpPr/>
                        <wps:spPr>
                          <a:xfrm>
                            <a:off x="1013966" y="54099"/>
                            <a:ext cx="76010" cy="138328"/>
                          </a:xfrm>
                          <a:prstGeom prst="rect">
                            <a:avLst/>
                          </a:prstGeom>
                          <a:ln>
                            <a:noFill/>
                          </a:ln>
                        </wps:spPr>
                        <wps:txbx>
                          <w:txbxContent>
                            <w:p w14:paraId="21DCAEA8"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6666" name="Rectangle 6666"/>
                        <wps:cNvSpPr/>
                        <wps:spPr>
                          <a:xfrm>
                            <a:off x="1607641" y="54099"/>
                            <a:ext cx="342043" cy="138328"/>
                          </a:xfrm>
                          <a:prstGeom prst="rect">
                            <a:avLst/>
                          </a:prstGeom>
                          <a:ln>
                            <a:noFill/>
                          </a:ln>
                        </wps:spPr>
                        <wps:txbx>
                          <w:txbxContent>
                            <w:p w14:paraId="6CCBE029" w14:textId="77777777" w:rsidR="00572908" w:rsidRDefault="00000000">
                              <w:pPr>
                                <w:spacing w:before="0" w:after="160" w:line="259" w:lineRule="auto"/>
                                <w:ind w:left="0" w:firstLine="0"/>
                              </w:pPr>
                              <w:r>
                                <w:rPr>
                                  <w:sz w:val="18"/>
                                </w:rPr>
                                <w:t>33.16</w:t>
                              </w:r>
                            </w:p>
                          </w:txbxContent>
                        </wps:txbx>
                        <wps:bodyPr horzOverflow="overflow" vert="horz" lIns="0" tIns="0" rIns="0" bIns="0" rtlCol="0">
                          <a:noAutofit/>
                        </wps:bodyPr>
                      </wps:wsp>
                    </wpg:wgp>
                  </a:graphicData>
                </a:graphic>
              </wp:inline>
            </w:drawing>
          </mc:Choice>
          <mc:Fallback xmlns:a="http://schemas.openxmlformats.org/drawingml/2006/main">
            <w:pict>
              <v:group id="Group 85697" style="width:152.25pt;height:17.25pt;mso-position-horizontal-relative:char;mso-position-vertical-relative:line" coordsize="19335,2190">
                <v:shape id="Shape 122718" style="position:absolute;width:8286;height:95;left:0;top:0;" coordsize="828675,9525" path="m0,0l828675,0l828675,9525l0,9525l0,0">
                  <v:stroke weight="0pt" endcap="flat" joinstyle="miter" miterlimit="10" on="false" color="#000000" opacity="0"/>
                  <v:fill on="true" color="#000000"/>
                </v:shape>
                <v:shape id="Shape 122719" style="position:absolute;width:952;height:95;left:8286;top:0;" coordsize="95250,9525" path="m0,0l95250,0l95250,9525l0,9525l0,0">
                  <v:stroke weight="0pt" endcap="flat" joinstyle="miter" miterlimit="10" on="false" color="#000000" opacity="0"/>
                  <v:fill on="true" color="#000000"/>
                </v:shape>
                <v:shape id="Shape 122720" style="position:absolute;width:1143;height:95;left:9906;top:0;" coordsize="114300,9525" path="m0,0l114300,0l114300,9525l0,9525l0,0">
                  <v:stroke weight="0pt" endcap="flat" joinstyle="miter" miterlimit="10" on="false" color="#000000" opacity="0"/>
                  <v:fill on="true" color="#000000"/>
                </v:shape>
                <v:shape id="Shape 122721" style="position:absolute;width:7620;height:95;left:11049;top:0;" coordsize="762000,9525" path="m0,0l762000,0l762000,9525l0,9525l0,0">
                  <v:stroke weight="0pt" endcap="flat" joinstyle="miter" miterlimit="10" on="false" color="#000000" opacity="0"/>
                  <v:fill on="true" color="#000000"/>
                </v:shape>
                <v:shape id="Shape 122722" style="position:absolute;width:666;height:95;left:18669;top:0;" coordsize="66675,9525" path="m0,0l66675,0l66675,9525l0,9525l0,0">
                  <v:stroke weight="0pt" endcap="flat" joinstyle="miter" miterlimit="10" on="false" color="#000000" opacity="0"/>
                  <v:fill on="true" color="#000000"/>
                </v:shape>
                <v:shape id="Shape 122723" style="position:absolute;width:8286;height:95;left:0;top:1905;" coordsize="828675,9525" path="m0,0l828675,0l828675,9525l0,9525l0,0">
                  <v:stroke weight="0pt" endcap="flat" joinstyle="miter" miterlimit="10" on="false" color="#000000" opacity="0"/>
                  <v:fill on="true" color="#000000"/>
                </v:shape>
                <v:shape id="Shape 122724" style="position:absolute;width:8286;height:95;left:0;top:2095;" coordsize="828675,9525" path="m0,0l828675,0l828675,9525l0,9525l0,0">
                  <v:stroke weight="0pt" endcap="flat" joinstyle="miter" miterlimit="10" on="false" color="#000000" opacity="0"/>
                  <v:fill on="true" color="#000000"/>
                </v:shape>
                <v:shape id="Shape 122725" style="position:absolute;width:952;height:95;left:8286;top:1905;" coordsize="95250,9525" path="m0,0l95250,0l95250,9525l0,9525l0,0">
                  <v:stroke weight="0pt" endcap="flat" joinstyle="miter" miterlimit="10" on="false" color="#000000" opacity="0"/>
                  <v:fill on="true" color="#000000"/>
                </v:shape>
                <v:shape id="Shape 122726" style="position:absolute;width:952;height:95;left:8286;top:2095;" coordsize="95250,9525" path="m0,0l95250,0l95250,9525l0,9525l0,0">
                  <v:stroke weight="0pt" endcap="flat" joinstyle="miter" miterlimit="10" on="false" color="#000000" opacity="0"/>
                  <v:fill on="true" color="#000000"/>
                </v:shape>
                <v:shape id="Shape 122727" style="position:absolute;width:1143;height:95;left:9906;top:1905;" coordsize="114300,9525" path="m0,0l114300,0l114300,9525l0,9525l0,0">
                  <v:stroke weight="0pt" endcap="flat" joinstyle="miter" miterlimit="10" on="false" color="#000000" opacity="0"/>
                  <v:fill on="true" color="#000000"/>
                </v:shape>
                <v:shape id="Shape 122728" style="position:absolute;width:1143;height:95;left:9906;top:2095;" coordsize="114300,9525" path="m0,0l114300,0l114300,9525l0,9525l0,0">
                  <v:stroke weight="0pt" endcap="flat" joinstyle="miter" miterlimit="10" on="false" color="#000000" opacity="0"/>
                  <v:fill on="true" color="#000000"/>
                </v:shape>
                <v:shape id="Shape 122729" style="position:absolute;width:7620;height:95;left:11049;top:1905;" coordsize="762000,9525" path="m0,0l762000,0l762000,9525l0,9525l0,0">
                  <v:stroke weight="0pt" endcap="flat" joinstyle="miter" miterlimit="10" on="false" color="#000000" opacity="0"/>
                  <v:fill on="true" color="#000000"/>
                </v:shape>
                <v:shape id="Shape 122730" style="position:absolute;width:7620;height:95;left:11049;top:2095;" coordsize="762000,9525" path="m0,0l762000,0l762000,9525l0,9525l0,0">
                  <v:stroke weight="0pt" endcap="flat" joinstyle="miter" miterlimit="10" on="false" color="#000000" opacity="0"/>
                  <v:fill on="true" color="#000000"/>
                </v:shape>
                <v:shape id="Shape 122731" style="position:absolute;width:666;height:95;left:18669;top:1905;" coordsize="66675,9525" path="m0,0l66675,0l66675,9525l0,9525l0,0">
                  <v:stroke weight="0pt" endcap="flat" joinstyle="miter" miterlimit="10" on="false" color="#000000" opacity="0"/>
                  <v:fill on="true" color="#000000"/>
                </v:shape>
                <v:shape id="Shape 122732" style="position:absolute;width:666;height:95;left:18669;top:2095;" coordsize="66675,9525" path="m0,0l66675,0l66675,9525l0,9525l0,0">
                  <v:stroke weight="0pt" endcap="flat" joinstyle="miter" miterlimit="10" on="false" color="#000000" opacity="0"/>
                  <v:fill on="true" color="#000000"/>
                </v:shape>
                <v:rect id="Rectangle 6664" style="position:absolute;width:2280;height:1383;left:6536;top:540;" filled="f" stroked="f">
                  <v:textbox inset="0,0,0,0">
                    <w:txbxContent>
                      <w:p>
                        <w:pPr>
                          <w:spacing w:before="0" w:after="160" w:line="259" w:lineRule="auto"/>
                          <w:ind w:left="0" w:firstLine="0"/>
                        </w:pPr>
                        <w:r>
                          <w:rPr>
                            <w:sz w:val="18"/>
                          </w:rPr>
                          <w:t xml:space="preserve">671</w:t>
                        </w:r>
                      </w:p>
                    </w:txbxContent>
                  </v:textbox>
                </v:rect>
                <v:rect id="Rectangle 6665" style="position:absolute;width:760;height:1383;left:10139;top:540;" filled="f" stroked="f">
                  <v:textbox inset="0,0,0,0">
                    <w:txbxContent>
                      <w:p>
                        <w:pPr>
                          <w:spacing w:before="0" w:after="160" w:line="259" w:lineRule="auto"/>
                          <w:ind w:left="0" w:firstLine="0"/>
                        </w:pPr>
                        <w:r>
                          <w:rPr>
                            <w:sz w:val="18"/>
                          </w:rPr>
                          <w:t xml:space="preserve">$</w:t>
                        </w:r>
                      </w:p>
                    </w:txbxContent>
                  </v:textbox>
                </v:rect>
                <v:rect id="Rectangle 6666" style="position:absolute;width:3420;height:1383;left:16076;top:540;" filled="f" stroked="f">
                  <v:textbox inset="0,0,0,0">
                    <w:txbxContent>
                      <w:p>
                        <w:pPr>
                          <w:spacing w:before="0" w:after="160" w:line="259" w:lineRule="auto"/>
                          <w:ind w:left="0" w:firstLine="0"/>
                        </w:pPr>
                        <w:r>
                          <w:rPr>
                            <w:sz w:val="18"/>
                          </w:rPr>
                          <w:t xml:space="preserve">33.16</w:t>
                        </w:r>
                      </w:p>
                    </w:txbxContent>
                  </v:textbox>
                </v:rect>
              </v:group>
            </w:pict>
          </mc:Fallback>
        </mc:AlternateContent>
      </w:r>
    </w:p>
    <w:p w14:paraId="2D505D5A" w14:textId="77777777" w:rsidR="00572908" w:rsidRDefault="00000000">
      <w:pPr>
        <w:spacing w:before="0" w:after="0" w:line="259" w:lineRule="auto"/>
        <w:ind w:left="10" w:right="5329"/>
        <w:jc w:val="right"/>
      </w:pPr>
      <w:r>
        <w:t>23</w:t>
      </w:r>
    </w:p>
    <w:p w14:paraId="7F1A03E2" w14:textId="77777777" w:rsidR="00572908" w:rsidRDefault="00000000">
      <w:pPr>
        <w:spacing w:before="0" w:after="0" w:line="259" w:lineRule="auto"/>
        <w:ind w:left="0" w:right="-1" w:firstLine="0"/>
      </w:pPr>
      <w:r>
        <w:rPr>
          <w:rFonts w:ascii="Calibri" w:eastAsia="Calibri" w:hAnsi="Calibri" w:cs="Calibri"/>
          <w:noProof/>
          <w:sz w:val="22"/>
        </w:rPr>
        <mc:AlternateContent>
          <mc:Choice Requires="wpg">
            <w:drawing>
              <wp:inline distT="0" distB="0" distL="0" distR="0" wp14:anchorId="008CF364" wp14:editId="3A61F2E9">
                <wp:extent cx="6896100" cy="19050"/>
                <wp:effectExtent l="0" t="0" r="0" b="0"/>
                <wp:docPr id="85698" name="Group 8569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2733" name="Shape 12273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2734" name="Shape 12273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661" name="Shape 666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662" name="Shape 666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5698" style="width:543pt;height:1.5pt;mso-position-horizontal-relative:char;mso-position-vertical-relative:line" coordsize="68961,190">
                <v:shape id="Shape 122735" style="position:absolute;width:68961;height:95;left:0;top:0;" coordsize="6896100,9525" path="m0,0l6896100,0l6896100,9525l0,9525l0,0">
                  <v:stroke weight="0pt" endcap="flat" joinstyle="miter" miterlimit="10" on="false" color="#000000" opacity="0"/>
                  <v:fill on="true" color="#9a9a9a"/>
                </v:shape>
                <v:shape id="Shape 122736" style="position:absolute;width:68961;height:95;left:0;top:95;" coordsize="6896100,9525" path="m0,0l6896100,0l6896100,9525l0,9525l0,0">
                  <v:stroke weight="0pt" endcap="flat" joinstyle="miter" miterlimit="10" on="false" color="#000000" opacity="0"/>
                  <v:fill on="true" color="#eeeeee"/>
                </v:shape>
                <v:shape id="Shape 6661" style="position:absolute;width:95;height:190;left:68865;top:0;" coordsize="9525,19050" path="m9525,0l9525,19050l0,19050l0,9525l9525,0x">
                  <v:stroke weight="0pt" endcap="flat" joinstyle="miter" miterlimit="10" on="false" color="#000000" opacity="0"/>
                  <v:fill on="true" color="#eeeeee"/>
                </v:shape>
                <v:shape id="Shape 666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tbl>
      <w:tblPr>
        <w:tblStyle w:val="TableGrid"/>
        <w:tblpPr w:vertAnchor="text" w:tblpX="30" w:tblpY="552"/>
        <w:tblOverlap w:val="never"/>
        <w:tblW w:w="10781" w:type="dxa"/>
        <w:tblInd w:w="0" w:type="dxa"/>
        <w:tblCellMar>
          <w:top w:w="0" w:type="dxa"/>
          <w:left w:w="0" w:type="dxa"/>
          <w:bottom w:w="0" w:type="dxa"/>
          <w:right w:w="0" w:type="dxa"/>
        </w:tblCellMar>
        <w:tblLook w:val="04A0" w:firstRow="1" w:lastRow="0" w:firstColumn="1" w:lastColumn="0" w:noHBand="0" w:noVBand="1"/>
      </w:tblPr>
      <w:tblGrid>
        <w:gridCol w:w="7240"/>
        <w:gridCol w:w="3541"/>
      </w:tblGrid>
      <w:tr w:rsidR="00572908" w14:paraId="63412653" w14:textId="77777777">
        <w:trPr>
          <w:trHeight w:val="241"/>
        </w:trPr>
        <w:tc>
          <w:tcPr>
            <w:tcW w:w="7240" w:type="dxa"/>
            <w:tcBorders>
              <w:top w:val="nil"/>
              <w:left w:val="nil"/>
              <w:bottom w:val="nil"/>
              <w:right w:val="nil"/>
            </w:tcBorders>
          </w:tcPr>
          <w:p w14:paraId="2413EC2A" w14:textId="77777777" w:rsidR="00572908" w:rsidRDefault="00000000">
            <w:pPr>
              <w:spacing w:before="0" w:after="0" w:line="259" w:lineRule="auto"/>
              <w:ind w:left="0" w:firstLine="0"/>
            </w:pPr>
            <w:r>
              <w:t xml:space="preserve"> </w:t>
            </w:r>
          </w:p>
        </w:tc>
        <w:tc>
          <w:tcPr>
            <w:tcW w:w="3541" w:type="dxa"/>
            <w:tcBorders>
              <w:top w:val="nil"/>
              <w:left w:val="nil"/>
              <w:bottom w:val="nil"/>
              <w:right w:val="nil"/>
            </w:tcBorders>
          </w:tcPr>
          <w:p w14:paraId="2B57D2DD" w14:textId="77777777" w:rsidR="00572908" w:rsidRDefault="00000000">
            <w:pPr>
              <w:spacing w:before="0" w:after="0" w:line="259" w:lineRule="auto"/>
              <w:ind w:left="821" w:firstLine="0"/>
            </w:pPr>
            <w:r>
              <w:rPr>
                <w:b/>
                <w:sz w:val="18"/>
              </w:rPr>
              <w:t>Three Months Ended</w:t>
            </w:r>
          </w:p>
        </w:tc>
      </w:tr>
      <w:tr w:rsidR="00572908" w14:paraId="7AE44AFF" w14:textId="77777777">
        <w:trPr>
          <w:trHeight w:val="299"/>
        </w:trPr>
        <w:tc>
          <w:tcPr>
            <w:tcW w:w="7240" w:type="dxa"/>
            <w:tcBorders>
              <w:top w:val="nil"/>
              <w:left w:val="nil"/>
              <w:bottom w:val="nil"/>
              <w:right w:val="nil"/>
            </w:tcBorders>
          </w:tcPr>
          <w:p w14:paraId="55682747" w14:textId="77777777" w:rsidR="00572908" w:rsidRDefault="00000000">
            <w:pPr>
              <w:spacing w:before="0" w:after="0" w:line="259" w:lineRule="auto"/>
              <w:ind w:left="0" w:firstLine="0"/>
            </w:pPr>
            <w:r>
              <w:t xml:space="preserve"> </w:t>
            </w:r>
          </w:p>
        </w:tc>
        <w:tc>
          <w:tcPr>
            <w:tcW w:w="3541" w:type="dxa"/>
            <w:tcBorders>
              <w:top w:val="nil"/>
              <w:left w:val="nil"/>
              <w:bottom w:val="nil"/>
              <w:right w:val="nil"/>
            </w:tcBorders>
          </w:tcPr>
          <w:p w14:paraId="17B7A291" w14:textId="77777777" w:rsidR="00572908" w:rsidRDefault="00000000">
            <w:pPr>
              <w:tabs>
                <w:tab w:val="center" w:pos="1597"/>
                <w:tab w:val="center" w:pos="2633"/>
              </w:tabs>
              <w:spacing w:before="0" w:after="0" w:line="259" w:lineRule="auto"/>
              <w:ind w:left="0" w:firstLine="0"/>
            </w:pPr>
            <w:r>
              <w:rPr>
                <w:b/>
                <w:sz w:val="18"/>
              </w:rPr>
              <w:t>January 3, 2020</w:t>
            </w:r>
            <w:r>
              <w:rPr>
                <w:b/>
                <w:sz w:val="18"/>
              </w:rPr>
              <w:tab/>
            </w:r>
            <w:r>
              <w:t xml:space="preserve"> </w:t>
            </w:r>
            <w:r>
              <w:tab/>
            </w:r>
            <w:r>
              <w:rPr>
                <w:b/>
                <w:sz w:val="18"/>
              </w:rPr>
              <w:t>December 28, 2018</w:t>
            </w:r>
          </w:p>
        </w:tc>
      </w:tr>
      <w:tr w:rsidR="00572908" w14:paraId="5E7A0411" w14:textId="77777777">
        <w:trPr>
          <w:trHeight w:val="242"/>
        </w:trPr>
        <w:tc>
          <w:tcPr>
            <w:tcW w:w="7240" w:type="dxa"/>
            <w:tcBorders>
              <w:top w:val="nil"/>
              <w:left w:val="nil"/>
              <w:bottom w:val="nil"/>
              <w:right w:val="nil"/>
            </w:tcBorders>
          </w:tcPr>
          <w:p w14:paraId="231E0CED" w14:textId="77777777" w:rsidR="00572908" w:rsidRDefault="00000000">
            <w:pPr>
              <w:spacing w:before="0" w:after="0" w:line="259" w:lineRule="auto"/>
              <w:ind w:left="0" w:firstLine="0"/>
            </w:pPr>
            <w:r>
              <w:rPr>
                <w:sz w:val="18"/>
              </w:rPr>
              <w:t>Estimated effective tax rate</w:t>
            </w:r>
          </w:p>
        </w:tc>
        <w:tc>
          <w:tcPr>
            <w:tcW w:w="3541" w:type="dxa"/>
            <w:tcBorders>
              <w:top w:val="nil"/>
              <w:left w:val="nil"/>
              <w:bottom w:val="nil"/>
              <w:right w:val="nil"/>
            </w:tcBorders>
          </w:tcPr>
          <w:p w14:paraId="52E2B657" w14:textId="77777777" w:rsidR="00572908" w:rsidRDefault="00000000">
            <w:pPr>
              <w:tabs>
                <w:tab w:val="center" w:pos="1333"/>
                <w:tab w:val="right" w:pos="3541"/>
              </w:tabs>
              <w:spacing w:before="0" w:after="0" w:line="259" w:lineRule="auto"/>
              <w:ind w:left="0" w:firstLine="0"/>
            </w:pPr>
            <w:r>
              <w:rPr>
                <w:rFonts w:ascii="Calibri" w:eastAsia="Calibri" w:hAnsi="Calibri" w:cs="Calibri"/>
                <w:sz w:val="22"/>
              </w:rPr>
              <w:tab/>
            </w:r>
            <w:r>
              <w:rPr>
                <w:sz w:val="18"/>
              </w:rPr>
              <w:t>0.9%</w:t>
            </w:r>
            <w:r>
              <w:t xml:space="preserve"> </w:t>
            </w:r>
            <w:r>
              <w:tab/>
            </w:r>
            <w:r>
              <w:rPr>
                <w:sz w:val="18"/>
              </w:rPr>
              <w:t>26.8%</w:t>
            </w:r>
          </w:p>
        </w:tc>
      </w:tr>
    </w:tbl>
    <w:p w14:paraId="09FADF90" w14:textId="77777777" w:rsidR="00572908" w:rsidRDefault="00000000">
      <w:pPr>
        <w:pStyle w:val="Heading4"/>
        <w:spacing w:after="368"/>
        <w:ind w:left="25" w:right="45"/>
      </w:pPr>
      <w:r>
        <w:rPr>
          <w:rFonts w:ascii="Calibri" w:eastAsia="Calibri" w:hAnsi="Calibri" w:cs="Calibri"/>
          <w:noProof/>
          <w:sz w:val="22"/>
        </w:rPr>
        <mc:AlternateContent>
          <mc:Choice Requires="wpg">
            <w:drawing>
              <wp:anchor distT="0" distB="0" distL="114300" distR="114300" simplePos="0" relativeHeight="251692032" behindDoc="0" locked="0" layoutInCell="1" allowOverlap="1" wp14:anchorId="5AB0953C" wp14:editId="4359F3C4">
                <wp:simplePos x="0" y="0"/>
                <wp:positionH relativeFrom="column">
                  <wp:posOffset>4400550</wp:posOffset>
                </wp:positionH>
                <wp:positionV relativeFrom="paragraph">
                  <wp:posOffset>486025</wp:posOffset>
                </wp:positionV>
                <wp:extent cx="2495550" cy="209550"/>
                <wp:effectExtent l="0" t="0" r="0" b="0"/>
                <wp:wrapSquare wrapText="bothSides"/>
                <wp:docPr id="87060" name="Group 87060"/>
                <wp:cNvGraphicFramePr/>
                <a:graphic xmlns:a="http://schemas.openxmlformats.org/drawingml/2006/main">
                  <a:graphicData uri="http://schemas.microsoft.com/office/word/2010/wordprocessingGroup">
                    <wpg:wgp>
                      <wpg:cNvGrpSpPr/>
                      <wpg:grpSpPr>
                        <a:xfrm>
                          <a:off x="0" y="0"/>
                          <a:ext cx="2495550" cy="209550"/>
                          <a:chOff x="0" y="0"/>
                          <a:chExt cx="2495550" cy="209550"/>
                        </a:xfrm>
                      </wpg:grpSpPr>
                      <wps:wsp>
                        <wps:cNvPr id="122737" name="Shape 122737"/>
                        <wps:cNvSpPr/>
                        <wps:spPr>
                          <a:xfrm>
                            <a:off x="0" y="0"/>
                            <a:ext cx="1085850" cy="9525"/>
                          </a:xfrm>
                          <a:custGeom>
                            <a:avLst/>
                            <a:gdLst/>
                            <a:ahLst/>
                            <a:cxnLst/>
                            <a:rect l="0" t="0" r="0" b="0"/>
                            <a:pathLst>
                              <a:path w="1085850" h="9525">
                                <a:moveTo>
                                  <a:pt x="0" y="0"/>
                                </a:moveTo>
                                <a:lnTo>
                                  <a:pt x="1085850" y="0"/>
                                </a:lnTo>
                                <a:lnTo>
                                  <a:pt x="1085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38" name="Shape 122738"/>
                        <wps:cNvSpPr/>
                        <wps:spPr>
                          <a:xfrm>
                            <a:off x="108585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39" name="Shape 122739"/>
                        <wps:cNvSpPr/>
                        <wps:spPr>
                          <a:xfrm>
                            <a:off x="1209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40" name="Shape 122740"/>
                        <wps:cNvSpPr/>
                        <wps:spPr>
                          <a:xfrm>
                            <a:off x="127635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41" name="Shape 122741"/>
                        <wps:cNvSpPr/>
                        <wps:spPr>
                          <a:xfrm>
                            <a:off x="23717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42" name="Shape 122742"/>
                        <wps:cNvSpPr/>
                        <wps:spPr>
                          <a:xfrm>
                            <a:off x="0" y="200025"/>
                            <a:ext cx="1085850" cy="9525"/>
                          </a:xfrm>
                          <a:custGeom>
                            <a:avLst/>
                            <a:gdLst/>
                            <a:ahLst/>
                            <a:cxnLst/>
                            <a:rect l="0" t="0" r="0" b="0"/>
                            <a:pathLst>
                              <a:path w="1085850" h="9525">
                                <a:moveTo>
                                  <a:pt x="0" y="0"/>
                                </a:moveTo>
                                <a:lnTo>
                                  <a:pt x="1085850" y="0"/>
                                </a:lnTo>
                                <a:lnTo>
                                  <a:pt x="1085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43" name="Shape 122743"/>
                        <wps:cNvSpPr/>
                        <wps:spPr>
                          <a:xfrm>
                            <a:off x="1085850"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44" name="Shape 122744"/>
                        <wps:cNvSpPr/>
                        <wps:spPr>
                          <a:xfrm>
                            <a:off x="1276350" y="20002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45" name="Shape 122745"/>
                        <wps:cNvSpPr/>
                        <wps:spPr>
                          <a:xfrm>
                            <a:off x="2371725"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7060" style="width:196.5pt;height:16.5pt;position:absolute;mso-position-horizontal-relative:text;mso-position-horizontal:absolute;margin-left:346.5pt;mso-position-vertical-relative:text;margin-top:38.2697pt;" coordsize="24955,2095">
                <v:shape id="Shape 122746" style="position:absolute;width:10858;height:95;left:0;top:0;" coordsize="1085850,9525" path="m0,0l1085850,0l1085850,9525l0,9525l0,0">
                  <v:stroke weight="0pt" endcap="flat" joinstyle="miter" miterlimit="10" on="false" color="#000000" opacity="0"/>
                  <v:fill on="true" color="#000000"/>
                </v:shape>
                <v:shape id="Shape 122747" style="position:absolute;width:1238;height:95;left:10858;top:0;" coordsize="123825,9525" path="m0,0l123825,0l123825,9525l0,9525l0,0">
                  <v:stroke weight="0pt" endcap="flat" joinstyle="miter" miterlimit="10" on="false" color="#000000" opacity="0"/>
                  <v:fill on="true" color="#000000"/>
                </v:shape>
                <v:shape id="Shape 122748" style="position:absolute;width:666;height:95;left:12096;top:0;" coordsize="66675,9525" path="m0,0l66675,0l66675,9525l0,9525l0,0">
                  <v:stroke weight="0pt" endcap="flat" joinstyle="miter" miterlimit="10" on="false" color="#000000" opacity="0"/>
                  <v:fill on="true" color="#000000"/>
                </v:shape>
                <v:shape id="Shape 122749" style="position:absolute;width:10953;height:95;left:12763;top:0;" coordsize="1095375,9525" path="m0,0l1095375,0l1095375,9525l0,9525l0,0">
                  <v:stroke weight="0pt" endcap="flat" joinstyle="miter" miterlimit="10" on="false" color="#000000" opacity="0"/>
                  <v:fill on="true" color="#000000"/>
                </v:shape>
                <v:shape id="Shape 122750" style="position:absolute;width:1238;height:95;left:23717;top:0;" coordsize="123825,9525" path="m0,0l123825,0l123825,9525l0,9525l0,0">
                  <v:stroke weight="0pt" endcap="flat" joinstyle="miter" miterlimit="10" on="false" color="#000000" opacity="0"/>
                  <v:fill on="true" color="#000000"/>
                </v:shape>
                <v:shape id="Shape 122751" style="position:absolute;width:10858;height:95;left:0;top:2000;" coordsize="1085850,9525" path="m0,0l1085850,0l1085850,9525l0,9525l0,0">
                  <v:stroke weight="0pt" endcap="flat" joinstyle="miter" miterlimit="10" on="false" color="#000000" opacity="0"/>
                  <v:fill on="true" color="#000000"/>
                </v:shape>
                <v:shape id="Shape 122752" style="position:absolute;width:1238;height:95;left:10858;top:2000;" coordsize="123825,9525" path="m0,0l123825,0l123825,9525l0,9525l0,0">
                  <v:stroke weight="0pt" endcap="flat" joinstyle="miter" miterlimit="10" on="false" color="#000000" opacity="0"/>
                  <v:fill on="true" color="#000000"/>
                </v:shape>
                <v:shape id="Shape 122753" style="position:absolute;width:10953;height:95;left:12763;top:2000;" coordsize="1095375,9525" path="m0,0l1095375,0l1095375,9525l0,9525l0,0">
                  <v:stroke weight="0pt" endcap="flat" joinstyle="miter" miterlimit="10" on="false" color="#000000" opacity="0"/>
                  <v:fill on="true" color="#000000"/>
                </v:shape>
                <v:shape id="Shape 122754" style="position:absolute;width:1238;height:95;left:23717;top:2000;" coordsize="123825,9525" path="m0,0l123825,0l123825,9525l0,9525l0,0">
                  <v:stroke weight="0pt" endcap="flat" joinstyle="miter" miterlimit="10" on="false" color="#000000" opacity="0"/>
                  <v:fill on="true" color="#000000"/>
                </v:shape>
                <w10:wrap type="square"/>
              </v:group>
            </w:pict>
          </mc:Fallback>
        </mc:AlternateContent>
      </w:r>
      <w:r>
        <w:t>15. TAXES ON EARNINGS</w:t>
      </w:r>
    </w:p>
    <w:p w14:paraId="785F538D" w14:textId="77777777" w:rsidR="00572908" w:rsidRDefault="00000000">
      <w:pPr>
        <w:spacing w:before="448"/>
        <w:ind w:left="730"/>
      </w:pPr>
      <w:r>
        <w:t>The Company recognized an income tax benefit of $0.0 million and an income tax expense of $1.1 million for the three</w:t>
      </w:r>
    </w:p>
    <w:p w14:paraId="7C1549EC" w14:textId="77777777" w:rsidR="00572908" w:rsidRDefault="00000000">
      <w:pPr>
        <w:spacing w:before="0" w:after="109"/>
        <w:ind w:left="25"/>
      </w:pPr>
      <w:r>
        <w:t>months ended January 3, 2020 and December 28, 2018, respectively, for effective rates of 0.9% and 26.8%, respectively.</w:t>
      </w:r>
    </w:p>
    <w:p w14:paraId="57C1CCC2" w14:textId="77777777" w:rsidR="00572908" w:rsidRDefault="00000000">
      <w:pPr>
        <w:spacing w:before="0"/>
        <w:ind w:left="730"/>
      </w:pPr>
      <w:r>
        <w:t>The Company's effective tax rate for the three months ended January 3, 2020, decreased primarily due to losses in certain</w:t>
      </w:r>
    </w:p>
    <w:p w14:paraId="40D90937" w14:textId="77777777" w:rsidR="00572908" w:rsidRDefault="00000000">
      <w:pPr>
        <w:spacing w:before="0" w:after="110"/>
        <w:ind w:left="25"/>
      </w:pPr>
      <w:r>
        <w:t>jurisdictions for which no benefit can be recorded due to full valuation allowance positions and a nearly equivalent overall pre-tax book loss.</w:t>
      </w:r>
    </w:p>
    <w:p w14:paraId="61435B8B" w14:textId="77777777" w:rsidR="00572908" w:rsidRDefault="00000000">
      <w:pPr>
        <w:spacing w:before="0"/>
        <w:ind w:left="730"/>
      </w:pPr>
      <w:r>
        <w:t>As a result of the changes to the U.S. taxation of foreign earnings included in U.S. Tax Reform, the Company reevaluated its</w:t>
      </w:r>
    </w:p>
    <w:p w14:paraId="701BD828" w14:textId="77777777" w:rsidR="00572908" w:rsidRDefault="00000000">
      <w:pPr>
        <w:spacing w:before="0" w:after="350"/>
        <w:ind w:left="25"/>
      </w:pPr>
      <w:r>
        <w:t>previous indefinite reinvestment assertion with respect to these earnings during fiscal year 2018, which resulted in the Company revoking its assertion for current and future earnings for all countries, while maintaining the assertion that historic earnings are indefinitely reinvested outside the U.S. The Company is maintaining this prior assertion for the quarter ended January 3, 2020. Due to the level of earnings available for repatriation, the treaty benefits applicable to jurisdictions in which those earnings are located, and the now favorable U.S. tax treatment of repatriated foreign earnings, the amount of deferred tax liability recorded related to the potential repatriation is approximately $0.1 million. This estimated liability is for U.S. State income taxes and foreign withholding taxes that would apply if the foreign earnings were repatriated in the form of a dividend.</w:t>
      </w:r>
    </w:p>
    <w:p w14:paraId="77406F9D" w14:textId="77777777" w:rsidR="00572908" w:rsidRDefault="00000000">
      <w:pPr>
        <w:pStyle w:val="Heading4"/>
        <w:spacing w:after="105"/>
        <w:ind w:left="25" w:right="45"/>
      </w:pPr>
      <w:r>
        <w:t>16. SEGMENT INFORMATION</w:t>
      </w:r>
    </w:p>
    <w:p w14:paraId="7E06C840" w14:textId="77777777" w:rsidR="00572908" w:rsidRDefault="00000000">
      <w:pPr>
        <w:spacing w:before="0"/>
        <w:ind w:left="730"/>
      </w:pPr>
      <w:r>
        <w:t>The Company has two reportable operating segments Medical and Industrial. The segments align the Company’s products and</w:t>
      </w:r>
    </w:p>
    <w:p w14:paraId="653D46F1" w14:textId="77777777" w:rsidR="00572908" w:rsidRDefault="00000000">
      <w:pPr>
        <w:spacing w:before="0" w:after="230"/>
        <w:ind w:left="25"/>
      </w:pPr>
      <w:r>
        <w:t>service offerings with customer use in medical and industrial markets and are consistent with how the Company’s Chief Executive Officer, who is also its CODM, evaluates the business for the allocation of resources. The CODM allocates resources to and evaluates the financial performance of each operating segment primarily based on revenues and gross margin. The operating and reportable segment structure provides alignment between business strategies and operating results.</w:t>
      </w:r>
    </w:p>
    <w:p w14:paraId="7AD789F4" w14:textId="77777777" w:rsidR="00572908" w:rsidRDefault="00000000">
      <w:pPr>
        <w:spacing w:before="0" w:after="109"/>
        <w:ind w:left="25" w:right="34"/>
      </w:pPr>
      <w:r>
        <w:rPr>
          <w:b/>
          <w:i/>
        </w:rPr>
        <w:t>Description of Segments</w:t>
      </w:r>
    </w:p>
    <w:p w14:paraId="39D43FE4" w14:textId="77777777" w:rsidR="00572908" w:rsidRDefault="00000000">
      <w:pPr>
        <w:spacing w:before="0" w:after="110"/>
        <w:ind w:left="15" w:firstLine="720"/>
      </w:pPr>
      <w:r>
        <w:t>The Medical segment designs, manufactures, sells and services X-ray imaging components for use in a range of applications, including radiographic and fluoroscopic imaging, mammography, computed tomography, radiation therapy and computer-aided detection. The Company provides a broad range of X-ray imaging components for Medical customers including X-ray tubes, digital flat panel detectors, generators, high voltage connectors, image-processing software and workstations, computer-aided diagnostic software, collimators, automatic exposure control devices, generators, ionization chambers and buckys. The Company’s X-ray imaging components are primarily sold to imaging system OEM customers that incorporate them into their medical diagnostic, radiation therapy, dental, veterinary and industrial imaging systems. The Company also sells its X-ray imaging components to independent service companies, distributors and directly to end-users for replacement purposes.</w:t>
      </w:r>
    </w:p>
    <w:p w14:paraId="1EA3D72F" w14:textId="77777777" w:rsidR="00572908" w:rsidRDefault="00000000">
      <w:pPr>
        <w:spacing w:before="0"/>
        <w:ind w:left="730"/>
      </w:pPr>
      <w:r>
        <w:t>The Industrial segment designs, manufactures, sells and services products for use in the security and industrial inspection</w:t>
      </w:r>
    </w:p>
    <w:p w14:paraId="0E82F93F" w14:textId="77777777" w:rsidR="00572908" w:rsidRDefault="00000000">
      <w:pPr>
        <w:spacing w:before="0" w:after="110"/>
        <w:ind w:left="25"/>
      </w:pPr>
      <w:r>
        <w:t>applications, such as airport security, cargo screening at ports and borders and nondestructive examination in a variety of applications. The products include Linatron X-ray accelerators, X-ray tubes, digital flat panel detectors, high voltage connectors and image processing software that we generally sell to OEM customers that incorporate these products into their inspection systems.</w:t>
      </w:r>
    </w:p>
    <w:p w14:paraId="51A0B130" w14:textId="77777777" w:rsidR="00572908" w:rsidRDefault="00000000">
      <w:pPr>
        <w:spacing w:before="0"/>
        <w:ind w:left="730"/>
      </w:pPr>
      <w:r>
        <w:t>Accordingly, the following information is provided for purposes of achieving an understanding of operations, but it may not</w:t>
      </w:r>
    </w:p>
    <w:p w14:paraId="1CBA6D55" w14:textId="77777777" w:rsidR="00572908" w:rsidRDefault="00000000">
      <w:pPr>
        <w:spacing w:before="0" w:after="230"/>
        <w:ind w:left="25"/>
      </w:pPr>
      <w:r>
        <w:t>be indicative of the financial results of the reported segments were they independent organizations. In addition, comparisons of the Company’s operations to similar operations of other companies may not be meaningful.</w:t>
      </w:r>
    </w:p>
    <w:p w14:paraId="37012920" w14:textId="77777777" w:rsidR="00572908" w:rsidRDefault="00000000">
      <w:pPr>
        <w:spacing w:before="0" w:line="254" w:lineRule="auto"/>
        <w:ind w:left="291" w:right="280"/>
        <w:jc w:val="center"/>
      </w:pPr>
      <w:r>
        <w:t>24</w:t>
      </w:r>
    </w:p>
    <w:p w14:paraId="429382E5" w14:textId="77777777" w:rsidR="00572908" w:rsidRDefault="00000000">
      <w:pPr>
        <w:spacing w:before="0" w:after="0" w:line="259" w:lineRule="auto"/>
        <w:ind w:left="0" w:right="-1" w:firstLine="0"/>
      </w:pPr>
      <w:r>
        <w:rPr>
          <w:rFonts w:ascii="Calibri" w:eastAsia="Calibri" w:hAnsi="Calibri" w:cs="Calibri"/>
          <w:noProof/>
          <w:sz w:val="22"/>
        </w:rPr>
        <mc:AlternateContent>
          <mc:Choice Requires="wpg">
            <w:drawing>
              <wp:inline distT="0" distB="0" distL="0" distR="0" wp14:anchorId="6CE97F4A" wp14:editId="54C538F6">
                <wp:extent cx="6896100" cy="19050"/>
                <wp:effectExtent l="0" t="0" r="0" b="0"/>
                <wp:docPr id="87061" name="Group 8706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2755" name="Shape 12275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2756" name="Shape 12275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687" name="Shape 668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688" name="Shape 668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7061" style="width:543pt;height:1.5pt;mso-position-horizontal-relative:char;mso-position-vertical-relative:line" coordsize="68961,190">
                <v:shape id="Shape 122757" style="position:absolute;width:68961;height:95;left:0;top:0;" coordsize="6896100,9525" path="m0,0l6896100,0l6896100,9525l0,9525l0,0">
                  <v:stroke weight="0pt" endcap="flat" joinstyle="miter" miterlimit="10" on="false" color="#000000" opacity="0"/>
                  <v:fill on="true" color="#9a9a9a"/>
                </v:shape>
                <v:shape id="Shape 122758" style="position:absolute;width:68961;height:95;left:0;top:95;" coordsize="6896100,9525" path="m0,0l6896100,0l6896100,9525l0,9525l0,0">
                  <v:stroke weight="0pt" endcap="flat" joinstyle="miter" miterlimit="10" on="false" color="#000000" opacity="0"/>
                  <v:fill on="true" color="#eeeeee"/>
                </v:shape>
                <v:shape id="Shape 6687" style="position:absolute;width:95;height:190;left:68865;top:0;" coordsize="9525,19050" path="m9525,0l9525,19050l0,19050l0,9525l9525,0x">
                  <v:stroke weight="0pt" endcap="flat" joinstyle="miter" miterlimit="10" on="false" color="#000000" opacity="0"/>
                  <v:fill on="true" color="#eeeeee"/>
                </v:shape>
                <v:shape id="Shape 6688"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01175F7" w14:textId="77777777" w:rsidR="00572908" w:rsidRDefault="00572908">
      <w:pPr>
        <w:sectPr w:rsidR="00572908">
          <w:headerReference w:type="even" r:id="rId20"/>
          <w:headerReference w:type="default" r:id="rId21"/>
          <w:headerReference w:type="first" r:id="rId22"/>
          <w:pgSz w:w="12240" w:h="15840"/>
          <w:pgMar w:top="580" w:right="681" w:bottom="590" w:left="700" w:header="720" w:footer="720" w:gutter="0"/>
          <w:cols w:space="720"/>
        </w:sectPr>
      </w:pPr>
    </w:p>
    <w:p w14:paraId="28E7585A" w14:textId="77777777" w:rsidR="00572908" w:rsidRDefault="00000000">
      <w:pPr>
        <w:spacing w:before="0" w:after="154"/>
        <w:ind w:left="730"/>
      </w:pPr>
      <w:r>
        <w:t>Information related to the Company’s segments is as follows:</w:t>
      </w:r>
    </w:p>
    <w:p w14:paraId="4E354372" w14:textId="77777777" w:rsidR="00572908" w:rsidRDefault="00000000">
      <w:pPr>
        <w:spacing w:before="0" w:after="115" w:line="259" w:lineRule="auto"/>
        <w:ind w:left="10" w:right="1064"/>
        <w:jc w:val="right"/>
      </w:pPr>
      <w:r>
        <w:rPr>
          <w:b/>
          <w:sz w:val="18"/>
        </w:rPr>
        <w:t>Three Months Ended</w:t>
      </w:r>
    </w:p>
    <w:p w14:paraId="6C694294" w14:textId="77777777" w:rsidR="00572908" w:rsidRDefault="00000000">
      <w:pPr>
        <w:pStyle w:val="Heading5"/>
        <w:tabs>
          <w:tab w:val="center" w:pos="7956"/>
          <w:tab w:val="center" w:pos="8914"/>
          <w:tab w:val="center" w:pos="9927"/>
        </w:tabs>
        <w:spacing w:after="83"/>
        <w:ind w:left="0" w:firstLine="0"/>
      </w:pPr>
      <w:r>
        <w:rPr>
          <w:rFonts w:ascii="Calibri" w:eastAsia="Calibri" w:hAnsi="Calibri" w:cs="Calibri"/>
          <w:noProof/>
          <w:sz w:val="22"/>
        </w:rPr>
        <mc:AlternateContent>
          <mc:Choice Requires="wpg">
            <w:drawing>
              <wp:anchor distT="0" distB="0" distL="114300" distR="114300" simplePos="0" relativeHeight="251693056" behindDoc="1" locked="0" layoutInCell="1" allowOverlap="1" wp14:anchorId="2D27119B" wp14:editId="4EDB31C9">
                <wp:simplePos x="0" y="0"/>
                <wp:positionH relativeFrom="column">
                  <wp:posOffset>4467225</wp:posOffset>
                </wp:positionH>
                <wp:positionV relativeFrom="paragraph">
                  <wp:posOffset>-58390</wp:posOffset>
                </wp:positionV>
                <wp:extent cx="2428875" cy="200025"/>
                <wp:effectExtent l="0" t="0" r="0" b="0"/>
                <wp:wrapNone/>
                <wp:docPr id="105363" name="Group 105363"/>
                <wp:cNvGraphicFramePr/>
                <a:graphic xmlns:a="http://schemas.openxmlformats.org/drawingml/2006/main">
                  <a:graphicData uri="http://schemas.microsoft.com/office/word/2010/wordprocessingGroup">
                    <wpg:wgp>
                      <wpg:cNvGrpSpPr/>
                      <wpg:grpSpPr>
                        <a:xfrm>
                          <a:off x="0" y="0"/>
                          <a:ext cx="2428875" cy="200025"/>
                          <a:chOff x="0" y="0"/>
                          <a:chExt cx="2428875" cy="200025"/>
                        </a:xfrm>
                      </wpg:grpSpPr>
                      <wps:wsp>
                        <wps:cNvPr id="122759" name="Shape 12275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60" name="Shape 122760"/>
                        <wps:cNvSpPr/>
                        <wps:spPr>
                          <a:xfrm>
                            <a:off x="762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61" name="Shape 122761"/>
                        <wps:cNvSpPr/>
                        <wps:spPr>
                          <a:xfrm>
                            <a:off x="1104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62" name="Shape 122762"/>
                        <wps:cNvSpPr/>
                        <wps:spPr>
                          <a:xfrm>
                            <a:off x="11715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63" name="Shape 122763"/>
                        <wps:cNvSpPr/>
                        <wps:spPr>
                          <a:xfrm>
                            <a:off x="12477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64" name="Shape 122764"/>
                        <wps:cNvSpPr/>
                        <wps:spPr>
                          <a:xfrm>
                            <a:off x="13335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65" name="Shape 122765"/>
                        <wps:cNvSpPr/>
                        <wps:spPr>
                          <a:xfrm>
                            <a:off x="2362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66" name="Shape 122766"/>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67" name="Shape 122767"/>
                        <wps:cNvSpPr/>
                        <wps:spPr>
                          <a:xfrm>
                            <a:off x="76200" y="19050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68" name="Shape 122768"/>
                        <wps:cNvSpPr/>
                        <wps:spPr>
                          <a:xfrm>
                            <a:off x="11049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5363" style="width:191.25pt;height:15.75pt;position:absolute;z-index:-2147483598;mso-position-horizontal-relative:text;mso-position-horizontal:absolute;margin-left:351.75pt;mso-position-vertical-relative:text;margin-top:-4.59775pt;" coordsize="24288,2000">
                <v:shape id="Shape 122769" style="position:absolute;width:762;height:95;left:0;top:0;" coordsize="76200,9525" path="m0,0l76200,0l76200,9525l0,9525l0,0">
                  <v:stroke weight="0pt" endcap="flat" joinstyle="miter" miterlimit="10" on="false" color="#000000" opacity="0"/>
                  <v:fill on="true" color="#000000"/>
                </v:shape>
                <v:shape id="Shape 122770" style="position:absolute;width:10287;height:95;left:762;top:0;" coordsize="1028700,9525" path="m0,0l1028700,0l1028700,9525l0,9525l0,0">
                  <v:stroke weight="0pt" endcap="flat" joinstyle="miter" miterlimit="10" on="false" color="#000000" opacity="0"/>
                  <v:fill on="true" color="#000000"/>
                </v:shape>
                <v:shape id="Shape 122771" style="position:absolute;width:666;height:95;left:11049;top:0;" coordsize="66675,9525" path="m0,0l66675,0l66675,9525l0,9525l0,0">
                  <v:stroke weight="0pt" endcap="flat" joinstyle="miter" miterlimit="10" on="false" color="#000000" opacity="0"/>
                  <v:fill on="true" color="#000000"/>
                </v:shape>
                <v:shape id="Shape 122772" style="position:absolute;width:762;height:95;left:11715;top:0;" coordsize="76200,9525" path="m0,0l76200,0l76200,9525l0,9525l0,0">
                  <v:stroke weight="0pt" endcap="flat" joinstyle="miter" miterlimit="10" on="false" color="#000000" opacity="0"/>
                  <v:fill on="true" color="#000000"/>
                </v:shape>
                <v:shape id="Shape 122773" style="position:absolute;width:857;height:95;left:12477;top:0;" coordsize="85725,9525" path="m0,0l85725,0l85725,9525l0,9525l0,0">
                  <v:stroke weight="0pt" endcap="flat" joinstyle="miter" miterlimit="10" on="false" color="#000000" opacity="0"/>
                  <v:fill on="true" color="#000000"/>
                </v:shape>
                <v:shape id="Shape 122774" style="position:absolute;width:10287;height:95;left:13335;top:0;" coordsize="1028700,9525" path="m0,0l1028700,0l1028700,9525l0,9525l0,0">
                  <v:stroke weight="0pt" endcap="flat" joinstyle="miter" miterlimit="10" on="false" color="#000000" opacity="0"/>
                  <v:fill on="true" color="#000000"/>
                </v:shape>
                <v:shape id="Shape 122775" style="position:absolute;width:666;height:95;left:23622;top:0;" coordsize="66675,9525" path="m0,0l66675,0l66675,9525l0,9525l0,0">
                  <v:stroke weight="0pt" endcap="flat" joinstyle="miter" miterlimit="10" on="false" color="#000000" opacity="0"/>
                  <v:fill on="true" color="#000000"/>
                </v:shape>
                <v:shape id="Shape 122776" style="position:absolute;width:762;height:95;left:0;top:1905;" coordsize="76200,9525" path="m0,0l76200,0l76200,9525l0,9525l0,0">
                  <v:stroke weight="0pt" endcap="flat" joinstyle="miter" miterlimit="10" on="false" color="#000000" opacity="0"/>
                  <v:fill on="true" color="#000000"/>
                </v:shape>
                <v:shape id="Shape 122777" style="position:absolute;width:10287;height:95;left:762;top:1905;" coordsize="1028700,9525" path="m0,0l1028700,0l1028700,9525l0,9525l0,0">
                  <v:stroke weight="0pt" endcap="flat" joinstyle="miter" miterlimit="10" on="false" color="#000000" opacity="0"/>
                  <v:fill on="true" color="#000000"/>
                </v:shape>
                <v:shape id="Shape 122778" style="position:absolute;width:666;height:95;left:11049;top:1905;" coordsize="66675,9525" path="m0,0l66675,0l66675,9525l0,9525l0,0">
                  <v:stroke weight="0pt" endcap="flat" joinstyle="miter" miterlimit="10" on="false" color="#000000" opacity="0"/>
                  <v:fill on="true" color="#000000"/>
                </v:shape>
              </v:group>
            </w:pict>
          </mc:Fallback>
        </mc:AlternateContent>
      </w:r>
      <w:r>
        <w:t>(In millions)</w:t>
      </w:r>
      <w:r>
        <w:tab/>
        <w:t>January 3, 2020</w:t>
      </w:r>
      <w:r>
        <w:tab/>
      </w:r>
      <w:r>
        <w:rPr>
          <w:b w:val="0"/>
          <w:sz w:val="20"/>
        </w:rPr>
        <w:t xml:space="preserve"> </w:t>
      </w:r>
      <w:r>
        <w:rPr>
          <w:b w:val="0"/>
          <w:sz w:val="20"/>
        </w:rPr>
        <w:tab/>
      </w:r>
      <w:r>
        <w:t>December 28, 2018</w:t>
      </w:r>
    </w:p>
    <w:p w14:paraId="1D2C23A0" w14:textId="77777777" w:rsidR="00572908" w:rsidRDefault="00000000">
      <w:pPr>
        <w:tabs>
          <w:tab w:val="center" w:pos="8914"/>
        </w:tabs>
        <w:spacing w:before="0" w:after="78" w:line="261" w:lineRule="auto"/>
        <w:ind w:left="0" w:firstLine="0"/>
      </w:pPr>
      <w:r>
        <w:rPr>
          <w:sz w:val="18"/>
        </w:rPr>
        <w:t>Revenues</w:t>
      </w:r>
      <w:r>
        <w:rPr>
          <w:sz w:val="18"/>
        </w:rPr>
        <w:tab/>
      </w:r>
      <w:r>
        <w:t xml:space="preserve"> </w:t>
      </w:r>
    </w:p>
    <w:tbl>
      <w:tblPr>
        <w:tblStyle w:val="TableGrid"/>
        <w:tblpPr w:vertAnchor="text" w:tblpX="9012" w:tblpY="-378"/>
        <w:tblOverlap w:val="never"/>
        <w:tblW w:w="1848" w:type="dxa"/>
        <w:tblInd w:w="0" w:type="dxa"/>
        <w:tblCellMar>
          <w:top w:w="78" w:type="dxa"/>
          <w:left w:w="0" w:type="dxa"/>
          <w:bottom w:w="59" w:type="dxa"/>
          <w:right w:w="49" w:type="dxa"/>
        </w:tblCellMar>
        <w:tblLook w:val="04A0" w:firstRow="1" w:lastRow="0" w:firstColumn="1" w:lastColumn="0" w:noHBand="0" w:noVBand="1"/>
      </w:tblPr>
      <w:tblGrid>
        <w:gridCol w:w="1334"/>
        <w:gridCol w:w="514"/>
      </w:tblGrid>
      <w:tr w:rsidR="00572908" w14:paraId="27A80193" w14:textId="77777777">
        <w:trPr>
          <w:trHeight w:val="885"/>
        </w:trPr>
        <w:tc>
          <w:tcPr>
            <w:tcW w:w="1334" w:type="dxa"/>
            <w:tcBorders>
              <w:top w:val="single" w:sz="6" w:space="0" w:color="000000"/>
              <w:left w:val="nil"/>
              <w:bottom w:val="single" w:sz="6" w:space="0" w:color="000000"/>
              <w:right w:val="nil"/>
            </w:tcBorders>
            <w:vAlign w:val="center"/>
          </w:tcPr>
          <w:p w14:paraId="415F6E57" w14:textId="77777777" w:rsidR="00572908" w:rsidRDefault="00000000">
            <w:pPr>
              <w:spacing w:before="0" w:after="0" w:line="259" w:lineRule="auto"/>
              <w:ind w:left="12" w:firstLine="0"/>
            </w:pPr>
            <w:r>
              <w:rPr>
                <w:sz w:val="18"/>
              </w:rPr>
              <w:t>$</w:t>
            </w:r>
          </w:p>
        </w:tc>
        <w:tc>
          <w:tcPr>
            <w:tcW w:w="514" w:type="dxa"/>
            <w:tcBorders>
              <w:top w:val="single" w:sz="6" w:space="0" w:color="000000"/>
              <w:left w:val="nil"/>
              <w:bottom w:val="single" w:sz="6" w:space="0" w:color="000000"/>
              <w:right w:val="nil"/>
            </w:tcBorders>
            <w:vAlign w:val="bottom"/>
          </w:tcPr>
          <w:p w14:paraId="0518E8CF" w14:textId="77777777" w:rsidR="00572908" w:rsidRDefault="00000000">
            <w:pPr>
              <w:spacing w:before="0" w:after="0" w:line="259" w:lineRule="auto"/>
              <w:ind w:left="90" w:hanging="90"/>
            </w:pPr>
            <w:r>
              <w:rPr>
                <w:sz w:val="18"/>
              </w:rPr>
              <w:t>143.9 41.8</w:t>
            </w:r>
          </w:p>
        </w:tc>
      </w:tr>
      <w:tr w:rsidR="00572908" w14:paraId="2F27297D" w14:textId="77777777">
        <w:trPr>
          <w:trHeight w:val="315"/>
        </w:trPr>
        <w:tc>
          <w:tcPr>
            <w:tcW w:w="1334" w:type="dxa"/>
            <w:tcBorders>
              <w:top w:val="single" w:sz="6" w:space="0" w:color="000000"/>
              <w:left w:val="nil"/>
              <w:bottom w:val="double" w:sz="6" w:space="0" w:color="000000"/>
              <w:right w:val="nil"/>
            </w:tcBorders>
          </w:tcPr>
          <w:p w14:paraId="73513CF7" w14:textId="77777777" w:rsidR="00572908" w:rsidRDefault="00000000">
            <w:pPr>
              <w:spacing w:before="0" w:after="0" w:line="259" w:lineRule="auto"/>
              <w:ind w:left="12" w:firstLine="0"/>
            </w:pPr>
            <w:r>
              <w:rPr>
                <w:sz w:val="18"/>
              </w:rPr>
              <w:t>$</w:t>
            </w:r>
          </w:p>
        </w:tc>
        <w:tc>
          <w:tcPr>
            <w:tcW w:w="514" w:type="dxa"/>
            <w:tcBorders>
              <w:top w:val="single" w:sz="6" w:space="0" w:color="000000"/>
              <w:left w:val="nil"/>
              <w:bottom w:val="double" w:sz="6" w:space="0" w:color="000000"/>
              <w:right w:val="nil"/>
            </w:tcBorders>
          </w:tcPr>
          <w:p w14:paraId="0E9CC466" w14:textId="77777777" w:rsidR="00572908" w:rsidRDefault="00000000">
            <w:pPr>
              <w:spacing w:before="0" w:after="0" w:line="259" w:lineRule="auto"/>
              <w:ind w:left="0" w:firstLine="0"/>
            </w:pPr>
            <w:r>
              <w:rPr>
                <w:sz w:val="18"/>
              </w:rPr>
              <w:t>185.7</w:t>
            </w:r>
          </w:p>
        </w:tc>
      </w:tr>
      <w:tr w:rsidR="00572908" w14:paraId="09CA910C" w14:textId="77777777">
        <w:trPr>
          <w:trHeight w:val="930"/>
        </w:trPr>
        <w:tc>
          <w:tcPr>
            <w:tcW w:w="1334" w:type="dxa"/>
            <w:tcBorders>
              <w:top w:val="double" w:sz="6" w:space="0" w:color="000000"/>
              <w:left w:val="nil"/>
              <w:bottom w:val="single" w:sz="6" w:space="0" w:color="000000"/>
              <w:right w:val="nil"/>
            </w:tcBorders>
            <w:vAlign w:val="center"/>
          </w:tcPr>
          <w:p w14:paraId="0C6F6F3D" w14:textId="77777777" w:rsidR="00572908" w:rsidRDefault="00000000">
            <w:pPr>
              <w:spacing w:before="0" w:after="0" w:line="259" w:lineRule="auto"/>
              <w:ind w:left="12" w:firstLine="0"/>
            </w:pPr>
            <w:r>
              <w:rPr>
                <w:sz w:val="18"/>
              </w:rPr>
              <w:t>$</w:t>
            </w:r>
          </w:p>
        </w:tc>
        <w:tc>
          <w:tcPr>
            <w:tcW w:w="514" w:type="dxa"/>
            <w:tcBorders>
              <w:top w:val="double" w:sz="6" w:space="0" w:color="000000"/>
              <w:left w:val="nil"/>
              <w:bottom w:val="single" w:sz="6" w:space="0" w:color="000000"/>
              <w:right w:val="nil"/>
            </w:tcBorders>
            <w:vAlign w:val="bottom"/>
          </w:tcPr>
          <w:p w14:paraId="2A0B2DEF" w14:textId="77777777" w:rsidR="00572908" w:rsidRDefault="00000000">
            <w:pPr>
              <w:spacing w:before="0" w:after="75" w:line="259" w:lineRule="auto"/>
              <w:ind w:left="90" w:firstLine="0"/>
            </w:pPr>
            <w:r>
              <w:rPr>
                <w:sz w:val="18"/>
              </w:rPr>
              <w:t>45.1</w:t>
            </w:r>
          </w:p>
          <w:p w14:paraId="09EDFB33" w14:textId="77777777" w:rsidR="00572908" w:rsidRDefault="00000000">
            <w:pPr>
              <w:spacing w:before="0" w:after="0" w:line="259" w:lineRule="auto"/>
              <w:ind w:left="90" w:firstLine="0"/>
            </w:pPr>
            <w:r>
              <w:rPr>
                <w:sz w:val="18"/>
              </w:rPr>
              <w:t>14.9</w:t>
            </w:r>
          </w:p>
        </w:tc>
      </w:tr>
      <w:tr w:rsidR="00572908" w14:paraId="4C5FA1CA" w14:textId="77777777">
        <w:trPr>
          <w:trHeight w:val="315"/>
        </w:trPr>
        <w:tc>
          <w:tcPr>
            <w:tcW w:w="1334" w:type="dxa"/>
            <w:tcBorders>
              <w:top w:val="single" w:sz="6" w:space="0" w:color="000000"/>
              <w:left w:val="nil"/>
              <w:bottom w:val="double" w:sz="6" w:space="0" w:color="000000"/>
              <w:right w:val="nil"/>
            </w:tcBorders>
          </w:tcPr>
          <w:p w14:paraId="3B2B31B5" w14:textId="77777777" w:rsidR="00572908" w:rsidRDefault="00000000">
            <w:pPr>
              <w:spacing w:before="0" w:after="0" w:line="259" w:lineRule="auto"/>
              <w:ind w:left="12" w:firstLine="0"/>
            </w:pPr>
            <w:r>
              <w:rPr>
                <w:sz w:val="18"/>
              </w:rPr>
              <w:t>$</w:t>
            </w:r>
          </w:p>
        </w:tc>
        <w:tc>
          <w:tcPr>
            <w:tcW w:w="514" w:type="dxa"/>
            <w:tcBorders>
              <w:top w:val="single" w:sz="6" w:space="0" w:color="000000"/>
              <w:left w:val="nil"/>
              <w:bottom w:val="double" w:sz="6" w:space="0" w:color="000000"/>
              <w:right w:val="nil"/>
            </w:tcBorders>
          </w:tcPr>
          <w:p w14:paraId="031EB703" w14:textId="77777777" w:rsidR="00572908" w:rsidRDefault="00000000">
            <w:pPr>
              <w:spacing w:before="0" w:after="0" w:line="259" w:lineRule="auto"/>
              <w:ind w:left="90" w:firstLine="0"/>
            </w:pPr>
            <w:r>
              <w:rPr>
                <w:sz w:val="18"/>
              </w:rPr>
              <w:t>60.0</w:t>
            </w:r>
          </w:p>
        </w:tc>
      </w:tr>
      <w:tr w:rsidR="00572908" w14:paraId="0E1F1457" w14:textId="77777777">
        <w:trPr>
          <w:trHeight w:val="315"/>
        </w:trPr>
        <w:tc>
          <w:tcPr>
            <w:tcW w:w="1334" w:type="dxa"/>
            <w:tcBorders>
              <w:top w:val="double" w:sz="6" w:space="0" w:color="000000"/>
              <w:left w:val="nil"/>
              <w:bottom w:val="single" w:sz="6" w:space="0" w:color="000000"/>
              <w:right w:val="nil"/>
            </w:tcBorders>
          </w:tcPr>
          <w:p w14:paraId="0BCEA8F7" w14:textId="77777777" w:rsidR="00572908" w:rsidRDefault="00572908">
            <w:pPr>
              <w:spacing w:before="0" w:after="160" w:line="259" w:lineRule="auto"/>
              <w:ind w:left="0" w:firstLine="0"/>
            </w:pPr>
          </w:p>
        </w:tc>
        <w:tc>
          <w:tcPr>
            <w:tcW w:w="514" w:type="dxa"/>
            <w:tcBorders>
              <w:top w:val="double" w:sz="6" w:space="0" w:color="000000"/>
              <w:left w:val="nil"/>
              <w:bottom w:val="single" w:sz="6" w:space="0" w:color="000000"/>
              <w:right w:val="nil"/>
            </w:tcBorders>
          </w:tcPr>
          <w:p w14:paraId="1234C966" w14:textId="77777777" w:rsidR="00572908" w:rsidRDefault="00000000">
            <w:pPr>
              <w:spacing w:before="0" w:after="0" w:line="259" w:lineRule="auto"/>
              <w:ind w:left="90" w:firstLine="0"/>
            </w:pPr>
            <w:r>
              <w:rPr>
                <w:sz w:val="18"/>
              </w:rPr>
              <w:t>49.6</w:t>
            </w:r>
          </w:p>
        </w:tc>
      </w:tr>
      <w:tr w:rsidR="00572908" w14:paraId="34E52627" w14:textId="77777777">
        <w:trPr>
          <w:trHeight w:val="315"/>
        </w:trPr>
        <w:tc>
          <w:tcPr>
            <w:tcW w:w="1334" w:type="dxa"/>
            <w:tcBorders>
              <w:top w:val="single" w:sz="6" w:space="0" w:color="000000"/>
              <w:left w:val="nil"/>
              <w:bottom w:val="single" w:sz="6" w:space="0" w:color="000000"/>
              <w:right w:val="nil"/>
            </w:tcBorders>
          </w:tcPr>
          <w:p w14:paraId="595C0F9E" w14:textId="77777777" w:rsidR="00572908" w:rsidRDefault="00572908">
            <w:pPr>
              <w:spacing w:before="0" w:after="160" w:line="259" w:lineRule="auto"/>
              <w:ind w:left="0" w:firstLine="0"/>
            </w:pPr>
          </w:p>
        </w:tc>
        <w:tc>
          <w:tcPr>
            <w:tcW w:w="514" w:type="dxa"/>
            <w:tcBorders>
              <w:top w:val="single" w:sz="6" w:space="0" w:color="000000"/>
              <w:left w:val="nil"/>
              <w:bottom w:val="single" w:sz="6" w:space="0" w:color="000000"/>
              <w:right w:val="nil"/>
            </w:tcBorders>
          </w:tcPr>
          <w:p w14:paraId="3BCFFB36" w14:textId="77777777" w:rsidR="00572908" w:rsidRDefault="00000000">
            <w:pPr>
              <w:spacing w:before="0" w:after="0" w:line="259" w:lineRule="auto"/>
              <w:ind w:left="120" w:firstLine="0"/>
            </w:pPr>
            <w:r>
              <w:rPr>
                <w:sz w:val="18"/>
              </w:rPr>
              <w:t>(6.3)</w:t>
            </w:r>
          </w:p>
        </w:tc>
      </w:tr>
      <w:tr w:rsidR="00572908" w14:paraId="3852D143" w14:textId="77777777">
        <w:trPr>
          <w:trHeight w:val="600"/>
        </w:trPr>
        <w:tc>
          <w:tcPr>
            <w:tcW w:w="1334" w:type="dxa"/>
            <w:tcBorders>
              <w:top w:val="single" w:sz="6" w:space="0" w:color="000000"/>
              <w:left w:val="nil"/>
              <w:bottom w:val="single" w:sz="6" w:space="0" w:color="000000"/>
              <w:right w:val="nil"/>
            </w:tcBorders>
          </w:tcPr>
          <w:p w14:paraId="55F57059" w14:textId="77777777" w:rsidR="00572908" w:rsidRDefault="00572908">
            <w:pPr>
              <w:spacing w:before="0" w:after="160" w:line="259" w:lineRule="auto"/>
              <w:ind w:left="0" w:firstLine="0"/>
            </w:pPr>
          </w:p>
        </w:tc>
        <w:tc>
          <w:tcPr>
            <w:tcW w:w="514" w:type="dxa"/>
            <w:tcBorders>
              <w:top w:val="single" w:sz="6" w:space="0" w:color="000000"/>
              <w:left w:val="nil"/>
              <w:bottom w:val="single" w:sz="6" w:space="0" w:color="000000"/>
              <w:right w:val="nil"/>
            </w:tcBorders>
          </w:tcPr>
          <w:p w14:paraId="43E3D96D" w14:textId="77777777" w:rsidR="00572908" w:rsidRDefault="00000000">
            <w:pPr>
              <w:spacing w:before="0" w:after="75" w:line="259" w:lineRule="auto"/>
              <w:ind w:left="120" w:firstLine="0"/>
              <w:jc w:val="center"/>
            </w:pPr>
            <w:r>
              <w:rPr>
                <w:sz w:val="18"/>
              </w:rPr>
              <w:t>4.1</w:t>
            </w:r>
          </w:p>
          <w:p w14:paraId="1719154C" w14:textId="77777777" w:rsidR="00572908" w:rsidRDefault="00000000">
            <w:pPr>
              <w:spacing w:before="0" w:after="0" w:line="259" w:lineRule="auto"/>
              <w:ind w:left="120" w:firstLine="0"/>
              <w:jc w:val="center"/>
            </w:pPr>
            <w:r>
              <w:rPr>
                <w:sz w:val="18"/>
              </w:rPr>
              <w:t>1.1</w:t>
            </w:r>
          </w:p>
        </w:tc>
      </w:tr>
      <w:tr w:rsidR="00572908" w14:paraId="34C81EA4" w14:textId="77777777">
        <w:trPr>
          <w:trHeight w:val="600"/>
        </w:trPr>
        <w:tc>
          <w:tcPr>
            <w:tcW w:w="1334" w:type="dxa"/>
            <w:tcBorders>
              <w:top w:val="single" w:sz="6" w:space="0" w:color="000000"/>
              <w:left w:val="nil"/>
              <w:bottom w:val="single" w:sz="6" w:space="0" w:color="000000"/>
              <w:right w:val="nil"/>
            </w:tcBorders>
          </w:tcPr>
          <w:p w14:paraId="5C32CA36" w14:textId="77777777" w:rsidR="00572908" w:rsidRDefault="00572908">
            <w:pPr>
              <w:spacing w:before="0" w:after="160" w:line="259" w:lineRule="auto"/>
              <w:ind w:left="0" w:firstLine="0"/>
            </w:pPr>
          </w:p>
        </w:tc>
        <w:tc>
          <w:tcPr>
            <w:tcW w:w="514" w:type="dxa"/>
            <w:tcBorders>
              <w:top w:val="single" w:sz="6" w:space="0" w:color="000000"/>
              <w:left w:val="nil"/>
              <w:bottom w:val="single" w:sz="6" w:space="0" w:color="000000"/>
              <w:right w:val="nil"/>
            </w:tcBorders>
          </w:tcPr>
          <w:p w14:paraId="23844F6A" w14:textId="77777777" w:rsidR="00572908" w:rsidRDefault="00000000">
            <w:pPr>
              <w:spacing w:before="0" w:after="75" w:line="259" w:lineRule="auto"/>
              <w:ind w:left="120" w:firstLine="0"/>
              <w:jc w:val="center"/>
            </w:pPr>
            <w:r>
              <w:rPr>
                <w:sz w:val="18"/>
              </w:rPr>
              <w:t>3.0</w:t>
            </w:r>
          </w:p>
          <w:p w14:paraId="25E74829" w14:textId="77777777" w:rsidR="00572908" w:rsidRDefault="00000000">
            <w:pPr>
              <w:spacing w:before="0" w:after="0" w:line="259" w:lineRule="auto"/>
              <w:ind w:left="225" w:firstLine="0"/>
            </w:pPr>
            <w:r>
              <w:rPr>
                <w:sz w:val="18"/>
              </w:rPr>
              <w:t>—</w:t>
            </w:r>
          </w:p>
        </w:tc>
      </w:tr>
      <w:tr w:rsidR="00572908" w14:paraId="151B0773" w14:textId="77777777">
        <w:trPr>
          <w:trHeight w:val="315"/>
        </w:trPr>
        <w:tc>
          <w:tcPr>
            <w:tcW w:w="1334" w:type="dxa"/>
            <w:tcBorders>
              <w:top w:val="single" w:sz="6" w:space="0" w:color="000000"/>
              <w:left w:val="nil"/>
              <w:bottom w:val="double" w:sz="6" w:space="0" w:color="000000"/>
              <w:right w:val="nil"/>
            </w:tcBorders>
          </w:tcPr>
          <w:p w14:paraId="7C4C59EF" w14:textId="77777777" w:rsidR="00572908" w:rsidRDefault="00000000">
            <w:pPr>
              <w:spacing w:before="0" w:after="0" w:line="259" w:lineRule="auto"/>
              <w:ind w:left="12" w:firstLine="0"/>
            </w:pPr>
            <w:r>
              <w:rPr>
                <w:sz w:val="18"/>
              </w:rPr>
              <w:t>$</w:t>
            </w:r>
          </w:p>
        </w:tc>
        <w:tc>
          <w:tcPr>
            <w:tcW w:w="514" w:type="dxa"/>
            <w:tcBorders>
              <w:top w:val="single" w:sz="6" w:space="0" w:color="000000"/>
              <w:left w:val="nil"/>
              <w:bottom w:val="double" w:sz="6" w:space="0" w:color="000000"/>
              <w:right w:val="nil"/>
            </w:tcBorders>
          </w:tcPr>
          <w:p w14:paraId="1823164B" w14:textId="77777777" w:rsidR="00572908" w:rsidRDefault="00000000">
            <w:pPr>
              <w:spacing w:before="0" w:after="0" w:line="259" w:lineRule="auto"/>
              <w:ind w:left="120" w:firstLine="0"/>
              <w:jc w:val="center"/>
            </w:pPr>
            <w:r>
              <w:rPr>
                <w:sz w:val="18"/>
              </w:rPr>
              <w:t>3.0</w:t>
            </w:r>
          </w:p>
        </w:tc>
      </w:tr>
    </w:tbl>
    <w:p w14:paraId="48F99633" w14:textId="77777777" w:rsidR="00572908" w:rsidRDefault="00000000">
      <w:pPr>
        <w:tabs>
          <w:tab w:val="center" w:pos="595"/>
          <w:tab w:val="center" w:pos="7103"/>
          <w:tab w:val="center" w:pos="8574"/>
        </w:tabs>
        <w:spacing w:before="0" w:after="78" w:line="261" w:lineRule="auto"/>
        <w:ind w:left="0" w:firstLine="0"/>
      </w:pPr>
      <w:r>
        <w:rPr>
          <w:rFonts w:ascii="Calibri" w:eastAsia="Calibri" w:hAnsi="Calibri" w:cs="Calibri"/>
          <w:noProof/>
          <w:sz w:val="22"/>
        </w:rPr>
        <mc:AlternateContent>
          <mc:Choice Requires="wpg">
            <w:drawing>
              <wp:anchor distT="0" distB="0" distL="114300" distR="114300" simplePos="0" relativeHeight="251694080" behindDoc="0" locked="0" layoutInCell="1" allowOverlap="1" wp14:anchorId="4A11DAFD" wp14:editId="2A0AF620">
                <wp:simplePos x="0" y="0"/>
                <wp:positionH relativeFrom="column">
                  <wp:posOffset>4467225</wp:posOffset>
                </wp:positionH>
                <wp:positionV relativeFrom="paragraph">
                  <wp:posOffset>772269</wp:posOffset>
                </wp:positionV>
                <wp:extent cx="1225195" cy="1916832"/>
                <wp:effectExtent l="0" t="0" r="0" b="0"/>
                <wp:wrapSquare wrapText="bothSides"/>
                <wp:docPr id="105370" name="Group 105370"/>
                <wp:cNvGraphicFramePr/>
                <a:graphic xmlns:a="http://schemas.openxmlformats.org/drawingml/2006/main">
                  <a:graphicData uri="http://schemas.microsoft.com/office/word/2010/wordprocessingGroup">
                    <wpg:wgp>
                      <wpg:cNvGrpSpPr/>
                      <wpg:grpSpPr>
                        <a:xfrm>
                          <a:off x="0" y="0"/>
                          <a:ext cx="1225195" cy="1916832"/>
                          <a:chOff x="0" y="0"/>
                          <a:chExt cx="1225195" cy="1916832"/>
                        </a:xfrm>
                      </wpg:grpSpPr>
                      <wps:wsp>
                        <wps:cNvPr id="122779" name="Shape 122779"/>
                        <wps:cNvSpPr/>
                        <wps:spPr>
                          <a:xfrm>
                            <a:off x="0" y="335682"/>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80" name="Shape 122780"/>
                        <wps:cNvSpPr/>
                        <wps:spPr>
                          <a:xfrm>
                            <a:off x="76200" y="335682"/>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81" name="Shape 122781"/>
                        <wps:cNvSpPr/>
                        <wps:spPr>
                          <a:xfrm>
                            <a:off x="1104900" y="33568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82" name="Shape 122782"/>
                        <wps:cNvSpPr/>
                        <wps:spPr>
                          <a:xfrm>
                            <a:off x="0" y="526182"/>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83" name="Shape 122783"/>
                        <wps:cNvSpPr/>
                        <wps:spPr>
                          <a:xfrm>
                            <a:off x="0" y="545232"/>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84" name="Shape 122784"/>
                        <wps:cNvSpPr/>
                        <wps:spPr>
                          <a:xfrm>
                            <a:off x="76200" y="526182"/>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85" name="Shape 122785"/>
                        <wps:cNvSpPr/>
                        <wps:spPr>
                          <a:xfrm>
                            <a:off x="76200" y="545232"/>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86" name="Shape 122786"/>
                        <wps:cNvSpPr/>
                        <wps:spPr>
                          <a:xfrm>
                            <a:off x="1104900" y="52618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87" name="Shape 122787"/>
                        <wps:cNvSpPr/>
                        <wps:spPr>
                          <a:xfrm>
                            <a:off x="1104900" y="54523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88" name="Shape 122788"/>
                        <wps:cNvSpPr/>
                        <wps:spPr>
                          <a:xfrm>
                            <a:off x="0" y="735732"/>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89" name="Shape 122789"/>
                        <wps:cNvSpPr/>
                        <wps:spPr>
                          <a:xfrm>
                            <a:off x="76200" y="735732"/>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90" name="Shape 122790"/>
                        <wps:cNvSpPr/>
                        <wps:spPr>
                          <a:xfrm>
                            <a:off x="1104900" y="73573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91" name="Shape 122791"/>
                        <wps:cNvSpPr/>
                        <wps:spPr>
                          <a:xfrm>
                            <a:off x="0" y="93575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92" name="Shape 122792"/>
                        <wps:cNvSpPr/>
                        <wps:spPr>
                          <a:xfrm>
                            <a:off x="76200" y="935757"/>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93" name="Shape 122793"/>
                        <wps:cNvSpPr/>
                        <wps:spPr>
                          <a:xfrm>
                            <a:off x="1104900" y="9357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94" name="Shape 122794"/>
                        <wps:cNvSpPr/>
                        <wps:spPr>
                          <a:xfrm>
                            <a:off x="0" y="131675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95" name="Shape 122795"/>
                        <wps:cNvSpPr/>
                        <wps:spPr>
                          <a:xfrm>
                            <a:off x="76200" y="1316757"/>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96" name="Shape 122796"/>
                        <wps:cNvSpPr/>
                        <wps:spPr>
                          <a:xfrm>
                            <a:off x="1104900" y="13167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97" name="Shape 122797"/>
                        <wps:cNvSpPr/>
                        <wps:spPr>
                          <a:xfrm>
                            <a:off x="0" y="169775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98" name="Shape 122798"/>
                        <wps:cNvSpPr/>
                        <wps:spPr>
                          <a:xfrm>
                            <a:off x="76200" y="1697757"/>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99" name="Shape 122799"/>
                        <wps:cNvSpPr/>
                        <wps:spPr>
                          <a:xfrm>
                            <a:off x="1104900" y="16977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800" name="Shape 122800"/>
                        <wps:cNvSpPr/>
                        <wps:spPr>
                          <a:xfrm>
                            <a:off x="0" y="188825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801" name="Shape 122801"/>
                        <wps:cNvSpPr/>
                        <wps:spPr>
                          <a:xfrm>
                            <a:off x="0" y="190730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802" name="Shape 122802"/>
                        <wps:cNvSpPr/>
                        <wps:spPr>
                          <a:xfrm>
                            <a:off x="76200" y="1888257"/>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803" name="Shape 122803"/>
                        <wps:cNvSpPr/>
                        <wps:spPr>
                          <a:xfrm>
                            <a:off x="76200" y="1907307"/>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804" name="Shape 122804"/>
                        <wps:cNvSpPr/>
                        <wps:spPr>
                          <a:xfrm>
                            <a:off x="1104900" y="18882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805" name="Shape 122805"/>
                        <wps:cNvSpPr/>
                        <wps:spPr>
                          <a:xfrm>
                            <a:off x="1104900" y="190730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8" name="Rectangle 6978"/>
                        <wps:cNvSpPr/>
                        <wps:spPr>
                          <a:xfrm>
                            <a:off x="905619" y="8781"/>
                            <a:ext cx="266033" cy="138328"/>
                          </a:xfrm>
                          <a:prstGeom prst="rect">
                            <a:avLst/>
                          </a:prstGeom>
                          <a:ln>
                            <a:noFill/>
                          </a:ln>
                        </wps:spPr>
                        <wps:txbx>
                          <w:txbxContent>
                            <w:p w14:paraId="59603CF8" w14:textId="77777777" w:rsidR="00572908" w:rsidRDefault="00000000">
                              <w:pPr>
                                <w:spacing w:before="0" w:after="160" w:line="259" w:lineRule="auto"/>
                                <w:ind w:left="0" w:firstLine="0"/>
                              </w:pPr>
                              <w:r>
                                <w:rPr>
                                  <w:sz w:val="18"/>
                                </w:rPr>
                                <w:t>43.8</w:t>
                              </w:r>
                            </w:p>
                          </w:txbxContent>
                        </wps:txbx>
                        <wps:bodyPr horzOverflow="overflow" vert="horz" lIns="0" tIns="0" rIns="0" bIns="0" rtlCol="0">
                          <a:noAutofit/>
                        </wps:bodyPr>
                      </wps:wsp>
                      <wps:wsp>
                        <wps:cNvPr id="6979" name="Rectangle 6979"/>
                        <wps:cNvSpPr/>
                        <wps:spPr>
                          <a:xfrm>
                            <a:off x="1193453" y="0"/>
                            <a:ext cx="42217" cy="153603"/>
                          </a:xfrm>
                          <a:prstGeom prst="rect">
                            <a:avLst/>
                          </a:prstGeom>
                          <a:ln>
                            <a:noFill/>
                          </a:ln>
                        </wps:spPr>
                        <wps:txbx>
                          <w:txbxContent>
                            <w:p w14:paraId="65BCF497" w14:textId="77777777" w:rsidR="00572908" w:rsidRDefault="00000000">
                              <w:pPr>
                                <w:spacing w:before="0" w:after="160" w:line="259" w:lineRule="auto"/>
                                <w:ind w:left="0" w:firstLine="0"/>
                              </w:pPr>
                              <w:r>
                                <w:t xml:space="preserve"> </w:t>
                              </w:r>
                            </w:p>
                          </w:txbxContent>
                        </wps:txbx>
                        <wps:bodyPr horzOverflow="overflow" vert="horz" lIns="0" tIns="0" rIns="0" bIns="0" rtlCol="0">
                          <a:noAutofit/>
                        </wps:bodyPr>
                      </wps:wsp>
                      <wps:wsp>
                        <wps:cNvPr id="6983" name="Rectangle 6983"/>
                        <wps:cNvSpPr/>
                        <wps:spPr>
                          <a:xfrm>
                            <a:off x="905619" y="199281"/>
                            <a:ext cx="266033" cy="138328"/>
                          </a:xfrm>
                          <a:prstGeom prst="rect">
                            <a:avLst/>
                          </a:prstGeom>
                          <a:ln>
                            <a:noFill/>
                          </a:ln>
                        </wps:spPr>
                        <wps:txbx>
                          <w:txbxContent>
                            <w:p w14:paraId="2A0234B0" w14:textId="77777777" w:rsidR="00572908" w:rsidRDefault="00000000">
                              <w:pPr>
                                <w:spacing w:before="0" w:after="160" w:line="259" w:lineRule="auto"/>
                                <w:ind w:left="0" w:firstLine="0"/>
                              </w:pPr>
                              <w:r>
                                <w:rPr>
                                  <w:sz w:val="18"/>
                                </w:rPr>
                                <w:t>17.3</w:t>
                              </w:r>
                            </w:p>
                          </w:txbxContent>
                        </wps:txbx>
                        <wps:bodyPr horzOverflow="overflow" vert="horz" lIns="0" tIns="0" rIns="0" bIns="0" rtlCol="0">
                          <a:noAutofit/>
                        </wps:bodyPr>
                      </wps:wsp>
                      <wps:wsp>
                        <wps:cNvPr id="6984" name="Rectangle 6984"/>
                        <wps:cNvSpPr/>
                        <wps:spPr>
                          <a:xfrm>
                            <a:off x="1193453" y="190500"/>
                            <a:ext cx="42217" cy="153603"/>
                          </a:xfrm>
                          <a:prstGeom prst="rect">
                            <a:avLst/>
                          </a:prstGeom>
                          <a:ln>
                            <a:noFill/>
                          </a:ln>
                        </wps:spPr>
                        <wps:txbx>
                          <w:txbxContent>
                            <w:p w14:paraId="32F0CD9D" w14:textId="77777777" w:rsidR="00572908" w:rsidRDefault="00000000">
                              <w:pPr>
                                <w:spacing w:before="0" w:after="160" w:line="259" w:lineRule="auto"/>
                                <w:ind w:left="0" w:firstLine="0"/>
                              </w:pPr>
                              <w:r>
                                <w:t xml:space="preserve"> </w:t>
                              </w:r>
                            </w:p>
                          </w:txbxContent>
                        </wps:txbx>
                        <wps:bodyPr horzOverflow="overflow" vert="horz" lIns="0" tIns="0" rIns="0" bIns="0" rtlCol="0">
                          <a:noAutofit/>
                        </wps:bodyPr>
                      </wps:wsp>
                      <wps:wsp>
                        <wps:cNvPr id="6987" name="Rectangle 6987"/>
                        <wps:cNvSpPr/>
                        <wps:spPr>
                          <a:xfrm>
                            <a:off x="14883" y="389781"/>
                            <a:ext cx="76010" cy="138328"/>
                          </a:xfrm>
                          <a:prstGeom prst="rect">
                            <a:avLst/>
                          </a:prstGeom>
                          <a:ln>
                            <a:noFill/>
                          </a:ln>
                        </wps:spPr>
                        <wps:txbx>
                          <w:txbxContent>
                            <w:p w14:paraId="1454B77A"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6988" name="Rectangle 6988"/>
                        <wps:cNvSpPr/>
                        <wps:spPr>
                          <a:xfrm>
                            <a:off x="905619" y="389781"/>
                            <a:ext cx="266033" cy="138328"/>
                          </a:xfrm>
                          <a:prstGeom prst="rect">
                            <a:avLst/>
                          </a:prstGeom>
                          <a:ln>
                            <a:noFill/>
                          </a:ln>
                        </wps:spPr>
                        <wps:txbx>
                          <w:txbxContent>
                            <w:p w14:paraId="19D45BB5" w14:textId="77777777" w:rsidR="00572908" w:rsidRDefault="00000000">
                              <w:pPr>
                                <w:spacing w:before="0" w:after="160" w:line="259" w:lineRule="auto"/>
                                <w:ind w:left="0" w:firstLine="0"/>
                              </w:pPr>
                              <w:r>
                                <w:rPr>
                                  <w:sz w:val="18"/>
                                </w:rPr>
                                <w:t>61.1</w:t>
                              </w:r>
                            </w:p>
                          </w:txbxContent>
                        </wps:txbx>
                        <wps:bodyPr horzOverflow="overflow" vert="horz" lIns="0" tIns="0" rIns="0" bIns="0" rtlCol="0">
                          <a:noAutofit/>
                        </wps:bodyPr>
                      </wps:wsp>
                      <wps:wsp>
                        <wps:cNvPr id="6993" name="Rectangle 6993"/>
                        <wps:cNvSpPr/>
                        <wps:spPr>
                          <a:xfrm>
                            <a:off x="905619" y="599331"/>
                            <a:ext cx="266033" cy="138328"/>
                          </a:xfrm>
                          <a:prstGeom prst="rect">
                            <a:avLst/>
                          </a:prstGeom>
                          <a:ln>
                            <a:noFill/>
                          </a:ln>
                        </wps:spPr>
                        <wps:txbx>
                          <w:txbxContent>
                            <w:p w14:paraId="5570A71D" w14:textId="77777777" w:rsidR="00572908" w:rsidRDefault="00000000">
                              <w:pPr>
                                <w:spacing w:before="0" w:after="160" w:line="259" w:lineRule="auto"/>
                                <w:ind w:left="0" w:firstLine="0"/>
                              </w:pPr>
                              <w:r>
                                <w:rPr>
                                  <w:sz w:val="18"/>
                                </w:rPr>
                                <w:t>56.5</w:t>
                              </w:r>
                            </w:p>
                          </w:txbxContent>
                        </wps:txbx>
                        <wps:bodyPr horzOverflow="overflow" vert="horz" lIns="0" tIns="0" rIns="0" bIns="0" rtlCol="0">
                          <a:noAutofit/>
                        </wps:bodyPr>
                      </wps:wsp>
                      <wps:wsp>
                        <wps:cNvPr id="6994" name="Rectangle 6994"/>
                        <wps:cNvSpPr/>
                        <wps:spPr>
                          <a:xfrm>
                            <a:off x="1193453" y="590550"/>
                            <a:ext cx="42217" cy="153603"/>
                          </a:xfrm>
                          <a:prstGeom prst="rect">
                            <a:avLst/>
                          </a:prstGeom>
                          <a:ln>
                            <a:noFill/>
                          </a:ln>
                        </wps:spPr>
                        <wps:txbx>
                          <w:txbxContent>
                            <w:p w14:paraId="59591F78" w14:textId="77777777" w:rsidR="00572908" w:rsidRDefault="00000000">
                              <w:pPr>
                                <w:spacing w:before="0" w:after="160" w:line="259" w:lineRule="auto"/>
                                <w:ind w:left="0" w:firstLine="0"/>
                              </w:pPr>
                              <w:r>
                                <w:t xml:space="preserve"> </w:t>
                              </w:r>
                            </w:p>
                          </w:txbxContent>
                        </wps:txbx>
                        <wps:bodyPr horzOverflow="overflow" vert="horz" lIns="0" tIns="0" rIns="0" bIns="0" rtlCol="0">
                          <a:noAutofit/>
                        </wps:bodyPr>
                      </wps:wsp>
                      <wps:wsp>
                        <wps:cNvPr id="6997" name="Rectangle 6997"/>
                        <wps:cNvSpPr/>
                        <wps:spPr>
                          <a:xfrm>
                            <a:off x="924669" y="799356"/>
                            <a:ext cx="50624" cy="138328"/>
                          </a:xfrm>
                          <a:prstGeom prst="rect">
                            <a:avLst/>
                          </a:prstGeom>
                          <a:ln>
                            <a:noFill/>
                          </a:ln>
                        </wps:spPr>
                        <wps:txbx>
                          <w:txbxContent>
                            <w:p w14:paraId="1E2F9BF6"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6998" name="Rectangle 6998"/>
                        <wps:cNvSpPr/>
                        <wps:spPr>
                          <a:xfrm>
                            <a:off x="962769" y="799356"/>
                            <a:ext cx="190024" cy="138328"/>
                          </a:xfrm>
                          <a:prstGeom prst="rect">
                            <a:avLst/>
                          </a:prstGeom>
                          <a:ln>
                            <a:noFill/>
                          </a:ln>
                        </wps:spPr>
                        <wps:txbx>
                          <w:txbxContent>
                            <w:p w14:paraId="593546E9" w14:textId="77777777" w:rsidR="00572908" w:rsidRDefault="00000000">
                              <w:pPr>
                                <w:spacing w:before="0" w:after="160" w:line="259" w:lineRule="auto"/>
                                <w:ind w:left="0" w:firstLine="0"/>
                              </w:pPr>
                              <w:r>
                                <w:rPr>
                                  <w:sz w:val="18"/>
                                </w:rPr>
                                <w:t>5.8</w:t>
                              </w:r>
                            </w:p>
                          </w:txbxContent>
                        </wps:txbx>
                        <wps:bodyPr horzOverflow="overflow" vert="horz" lIns="0" tIns="0" rIns="0" bIns="0" rtlCol="0">
                          <a:noAutofit/>
                        </wps:bodyPr>
                      </wps:wsp>
                      <wps:wsp>
                        <wps:cNvPr id="6999" name="Rectangle 6999"/>
                        <wps:cNvSpPr/>
                        <wps:spPr>
                          <a:xfrm>
                            <a:off x="1105644" y="799356"/>
                            <a:ext cx="50624" cy="138328"/>
                          </a:xfrm>
                          <a:prstGeom prst="rect">
                            <a:avLst/>
                          </a:prstGeom>
                          <a:ln>
                            <a:noFill/>
                          </a:ln>
                        </wps:spPr>
                        <wps:txbx>
                          <w:txbxContent>
                            <w:p w14:paraId="2D83802B"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7000" name="Rectangle 7000"/>
                        <wps:cNvSpPr/>
                        <wps:spPr>
                          <a:xfrm>
                            <a:off x="1193453" y="790575"/>
                            <a:ext cx="42217" cy="153603"/>
                          </a:xfrm>
                          <a:prstGeom prst="rect">
                            <a:avLst/>
                          </a:prstGeom>
                          <a:ln>
                            <a:noFill/>
                          </a:ln>
                        </wps:spPr>
                        <wps:txbx>
                          <w:txbxContent>
                            <w:p w14:paraId="1BA6F1B8" w14:textId="77777777" w:rsidR="00572908" w:rsidRDefault="00000000">
                              <w:pPr>
                                <w:spacing w:before="0" w:after="160" w:line="259" w:lineRule="auto"/>
                                <w:ind w:left="0" w:firstLine="0"/>
                              </w:pPr>
                              <w:r>
                                <w:t xml:space="preserve"> </w:t>
                              </w:r>
                            </w:p>
                          </w:txbxContent>
                        </wps:txbx>
                        <wps:bodyPr horzOverflow="overflow" vert="horz" lIns="0" tIns="0" rIns="0" bIns="0" rtlCol="0">
                          <a:noAutofit/>
                        </wps:bodyPr>
                      </wps:wsp>
                      <wps:wsp>
                        <wps:cNvPr id="7005" name="Rectangle 7005"/>
                        <wps:cNvSpPr/>
                        <wps:spPr>
                          <a:xfrm>
                            <a:off x="924669" y="989856"/>
                            <a:ext cx="50624" cy="138328"/>
                          </a:xfrm>
                          <a:prstGeom prst="rect">
                            <a:avLst/>
                          </a:prstGeom>
                          <a:ln>
                            <a:noFill/>
                          </a:ln>
                        </wps:spPr>
                        <wps:txbx>
                          <w:txbxContent>
                            <w:p w14:paraId="3BF5D63B"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7006" name="Rectangle 7006"/>
                        <wps:cNvSpPr/>
                        <wps:spPr>
                          <a:xfrm>
                            <a:off x="962769" y="989856"/>
                            <a:ext cx="190024" cy="138328"/>
                          </a:xfrm>
                          <a:prstGeom prst="rect">
                            <a:avLst/>
                          </a:prstGeom>
                          <a:ln>
                            <a:noFill/>
                          </a:ln>
                        </wps:spPr>
                        <wps:txbx>
                          <w:txbxContent>
                            <w:p w14:paraId="68B1918C" w14:textId="77777777" w:rsidR="00572908" w:rsidRDefault="00000000">
                              <w:pPr>
                                <w:spacing w:before="0" w:after="160" w:line="259" w:lineRule="auto"/>
                                <w:ind w:left="0" w:firstLine="0"/>
                              </w:pPr>
                              <w:r>
                                <w:rPr>
                                  <w:sz w:val="18"/>
                                </w:rPr>
                                <w:t>1.2</w:t>
                              </w:r>
                            </w:p>
                          </w:txbxContent>
                        </wps:txbx>
                        <wps:bodyPr horzOverflow="overflow" vert="horz" lIns="0" tIns="0" rIns="0" bIns="0" rtlCol="0">
                          <a:noAutofit/>
                        </wps:bodyPr>
                      </wps:wsp>
                      <wps:wsp>
                        <wps:cNvPr id="7007" name="Rectangle 7007"/>
                        <wps:cNvSpPr/>
                        <wps:spPr>
                          <a:xfrm>
                            <a:off x="1105644" y="989856"/>
                            <a:ext cx="50624" cy="138328"/>
                          </a:xfrm>
                          <a:prstGeom prst="rect">
                            <a:avLst/>
                          </a:prstGeom>
                          <a:ln>
                            <a:noFill/>
                          </a:ln>
                        </wps:spPr>
                        <wps:txbx>
                          <w:txbxContent>
                            <w:p w14:paraId="77C031EB"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7008" name="Rectangle 7008"/>
                        <wps:cNvSpPr/>
                        <wps:spPr>
                          <a:xfrm>
                            <a:off x="1193453" y="981075"/>
                            <a:ext cx="42217" cy="153603"/>
                          </a:xfrm>
                          <a:prstGeom prst="rect">
                            <a:avLst/>
                          </a:prstGeom>
                          <a:ln>
                            <a:noFill/>
                          </a:ln>
                        </wps:spPr>
                        <wps:txbx>
                          <w:txbxContent>
                            <w:p w14:paraId="1C37D4E9" w14:textId="77777777" w:rsidR="00572908" w:rsidRDefault="00000000">
                              <w:pPr>
                                <w:spacing w:before="0" w:after="160" w:line="259" w:lineRule="auto"/>
                                <w:ind w:left="0" w:firstLine="0"/>
                              </w:pPr>
                              <w:r>
                                <w:t xml:space="preserve"> </w:t>
                              </w:r>
                            </w:p>
                          </w:txbxContent>
                        </wps:txbx>
                        <wps:bodyPr horzOverflow="overflow" vert="horz" lIns="0" tIns="0" rIns="0" bIns="0" rtlCol="0">
                          <a:noAutofit/>
                        </wps:bodyPr>
                      </wps:wsp>
                      <wps:wsp>
                        <wps:cNvPr id="7011" name="Rectangle 7011"/>
                        <wps:cNvSpPr/>
                        <wps:spPr>
                          <a:xfrm>
                            <a:off x="991344" y="1180356"/>
                            <a:ext cx="152019" cy="138328"/>
                          </a:xfrm>
                          <a:prstGeom prst="rect">
                            <a:avLst/>
                          </a:prstGeom>
                          <a:ln>
                            <a:noFill/>
                          </a:ln>
                        </wps:spPr>
                        <wps:txbx>
                          <w:txbxContent>
                            <w:p w14:paraId="1BB4C833"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7012" name="Rectangle 7012"/>
                        <wps:cNvSpPr/>
                        <wps:spPr>
                          <a:xfrm>
                            <a:off x="1193453" y="1171575"/>
                            <a:ext cx="42217" cy="153603"/>
                          </a:xfrm>
                          <a:prstGeom prst="rect">
                            <a:avLst/>
                          </a:prstGeom>
                          <a:ln>
                            <a:noFill/>
                          </a:ln>
                        </wps:spPr>
                        <wps:txbx>
                          <w:txbxContent>
                            <w:p w14:paraId="67F74E13" w14:textId="77777777" w:rsidR="00572908" w:rsidRDefault="00000000">
                              <w:pPr>
                                <w:spacing w:before="0" w:after="160" w:line="259" w:lineRule="auto"/>
                                <w:ind w:left="0" w:firstLine="0"/>
                              </w:pPr>
                              <w:r>
                                <w:t xml:space="preserve"> </w:t>
                              </w:r>
                            </w:p>
                          </w:txbxContent>
                        </wps:txbx>
                        <wps:bodyPr horzOverflow="overflow" vert="horz" lIns="0" tIns="0" rIns="0" bIns="0" rtlCol="0">
                          <a:noAutofit/>
                        </wps:bodyPr>
                      </wps:wsp>
                      <wps:wsp>
                        <wps:cNvPr id="7015" name="Rectangle 7015"/>
                        <wps:cNvSpPr/>
                        <wps:spPr>
                          <a:xfrm>
                            <a:off x="924669" y="1370856"/>
                            <a:ext cx="50624" cy="138328"/>
                          </a:xfrm>
                          <a:prstGeom prst="rect">
                            <a:avLst/>
                          </a:prstGeom>
                          <a:ln>
                            <a:noFill/>
                          </a:ln>
                        </wps:spPr>
                        <wps:txbx>
                          <w:txbxContent>
                            <w:p w14:paraId="302A2EB3"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7016" name="Rectangle 7016"/>
                        <wps:cNvSpPr/>
                        <wps:spPr>
                          <a:xfrm>
                            <a:off x="962769" y="1370856"/>
                            <a:ext cx="190024" cy="138328"/>
                          </a:xfrm>
                          <a:prstGeom prst="rect">
                            <a:avLst/>
                          </a:prstGeom>
                          <a:ln>
                            <a:noFill/>
                          </a:ln>
                        </wps:spPr>
                        <wps:txbx>
                          <w:txbxContent>
                            <w:p w14:paraId="1F7F1B00" w14:textId="77777777" w:rsidR="00572908" w:rsidRDefault="00000000">
                              <w:pPr>
                                <w:spacing w:before="0" w:after="160" w:line="259" w:lineRule="auto"/>
                                <w:ind w:left="0" w:firstLine="0"/>
                              </w:pPr>
                              <w:r>
                                <w:rPr>
                                  <w:sz w:val="18"/>
                                </w:rPr>
                                <w:t>1.2</w:t>
                              </w:r>
                            </w:p>
                          </w:txbxContent>
                        </wps:txbx>
                        <wps:bodyPr horzOverflow="overflow" vert="horz" lIns="0" tIns="0" rIns="0" bIns="0" rtlCol="0">
                          <a:noAutofit/>
                        </wps:bodyPr>
                      </wps:wsp>
                      <wps:wsp>
                        <wps:cNvPr id="7017" name="Rectangle 7017"/>
                        <wps:cNvSpPr/>
                        <wps:spPr>
                          <a:xfrm>
                            <a:off x="1105644" y="1370856"/>
                            <a:ext cx="50624" cy="138328"/>
                          </a:xfrm>
                          <a:prstGeom prst="rect">
                            <a:avLst/>
                          </a:prstGeom>
                          <a:ln>
                            <a:noFill/>
                          </a:ln>
                        </wps:spPr>
                        <wps:txbx>
                          <w:txbxContent>
                            <w:p w14:paraId="0A8D3707"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7018" name="Rectangle 7018"/>
                        <wps:cNvSpPr/>
                        <wps:spPr>
                          <a:xfrm>
                            <a:off x="1193453" y="1362075"/>
                            <a:ext cx="42217" cy="153603"/>
                          </a:xfrm>
                          <a:prstGeom prst="rect">
                            <a:avLst/>
                          </a:prstGeom>
                          <a:ln>
                            <a:noFill/>
                          </a:ln>
                        </wps:spPr>
                        <wps:txbx>
                          <w:txbxContent>
                            <w:p w14:paraId="0C9A4568" w14:textId="77777777" w:rsidR="00572908" w:rsidRDefault="00000000">
                              <w:pPr>
                                <w:spacing w:before="0" w:after="160" w:line="259" w:lineRule="auto"/>
                                <w:ind w:left="0" w:firstLine="0"/>
                              </w:pPr>
                              <w:r>
                                <w:t xml:space="preserve"> </w:t>
                              </w:r>
                            </w:p>
                          </w:txbxContent>
                        </wps:txbx>
                        <wps:bodyPr horzOverflow="overflow" vert="horz" lIns="0" tIns="0" rIns="0" bIns="0" rtlCol="0">
                          <a:noAutofit/>
                        </wps:bodyPr>
                      </wps:wsp>
                      <wps:wsp>
                        <wps:cNvPr id="7021" name="Rectangle 7021"/>
                        <wps:cNvSpPr/>
                        <wps:spPr>
                          <a:xfrm>
                            <a:off x="962769" y="1561356"/>
                            <a:ext cx="190024" cy="138328"/>
                          </a:xfrm>
                          <a:prstGeom prst="rect">
                            <a:avLst/>
                          </a:prstGeom>
                          <a:ln>
                            <a:noFill/>
                          </a:ln>
                        </wps:spPr>
                        <wps:txbx>
                          <w:txbxContent>
                            <w:p w14:paraId="6CABE2FE" w14:textId="77777777" w:rsidR="00572908" w:rsidRDefault="00000000">
                              <w:pPr>
                                <w:spacing w:before="0" w:after="160" w:line="259" w:lineRule="auto"/>
                                <w:ind w:left="0" w:firstLine="0"/>
                              </w:pPr>
                              <w:r>
                                <w:rPr>
                                  <w:sz w:val="18"/>
                                </w:rPr>
                                <w:t>0.1</w:t>
                              </w:r>
                            </w:p>
                          </w:txbxContent>
                        </wps:txbx>
                        <wps:bodyPr horzOverflow="overflow" vert="horz" lIns="0" tIns="0" rIns="0" bIns="0" rtlCol="0">
                          <a:noAutofit/>
                        </wps:bodyPr>
                      </wps:wsp>
                      <wps:wsp>
                        <wps:cNvPr id="7022" name="Rectangle 7022"/>
                        <wps:cNvSpPr/>
                        <wps:spPr>
                          <a:xfrm>
                            <a:off x="1193453" y="1552575"/>
                            <a:ext cx="42217" cy="153603"/>
                          </a:xfrm>
                          <a:prstGeom prst="rect">
                            <a:avLst/>
                          </a:prstGeom>
                          <a:ln>
                            <a:noFill/>
                          </a:ln>
                        </wps:spPr>
                        <wps:txbx>
                          <w:txbxContent>
                            <w:p w14:paraId="62CCD643" w14:textId="77777777" w:rsidR="00572908" w:rsidRDefault="00000000">
                              <w:pPr>
                                <w:spacing w:before="0" w:after="160" w:line="259" w:lineRule="auto"/>
                                <w:ind w:left="0" w:firstLine="0"/>
                              </w:pPr>
                              <w:r>
                                <w:t xml:space="preserve"> </w:t>
                              </w:r>
                            </w:p>
                          </w:txbxContent>
                        </wps:txbx>
                        <wps:bodyPr horzOverflow="overflow" vert="horz" lIns="0" tIns="0" rIns="0" bIns="0" rtlCol="0">
                          <a:noAutofit/>
                        </wps:bodyPr>
                      </wps:wsp>
                      <wps:wsp>
                        <wps:cNvPr id="7025" name="Rectangle 7025"/>
                        <wps:cNvSpPr/>
                        <wps:spPr>
                          <a:xfrm>
                            <a:off x="14883" y="1751856"/>
                            <a:ext cx="76010" cy="138328"/>
                          </a:xfrm>
                          <a:prstGeom prst="rect">
                            <a:avLst/>
                          </a:prstGeom>
                          <a:ln>
                            <a:noFill/>
                          </a:ln>
                        </wps:spPr>
                        <wps:txbx>
                          <w:txbxContent>
                            <w:p w14:paraId="51FCCEA1"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7026" name="Rectangle 7026"/>
                        <wps:cNvSpPr/>
                        <wps:spPr>
                          <a:xfrm>
                            <a:off x="924669" y="1751856"/>
                            <a:ext cx="50624" cy="138328"/>
                          </a:xfrm>
                          <a:prstGeom prst="rect">
                            <a:avLst/>
                          </a:prstGeom>
                          <a:ln>
                            <a:noFill/>
                          </a:ln>
                        </wps:spPr>
                        <wps:txbx>
                          <w:txbxContent>
                            <w:p w14:paraId="29F01B6C"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7027" name="Rectangle 7027"/>
                        <wps:cNvSpPr/>
                        <wps:spPr>
                          <a:xfrm>
                            <a:off x="962769" y="1751856"/>
                            <a:ext cx="190024" cy="138328"/>
                          </a:xfrm>
                          <a:prstGeom prst="rect">
                            <a:avLst/>
                          </a:prstGeom>
                          <a:ln>
                            <a:noFill/>
                          </a:ln>
                        </wps:spPr>
                        <wps:txbx>
                          <w:txbxContent>
                            <w:p w14:paraId="1886182D" w14:textId="77777777" w:rsidR="00572908" w:rsidRDefault="00000000">
                              <w:pPr>
                                <w:spacing w:before="0" w:after="160" w:line="259" w:lineRule="auto"/>
                                <w:ind w:left="0" w:firstLine="0"/>
                              </w:pPr>
                              <w:r>
                                <w:rPr>
                                  <w:sz w:val="18"/>
                                </w:rPr>
                                <w:t>1.3</w:t>
                              </w:r>
                            </w:p>
                          </w:txbxContent>
                        </wps:txbx>
                        <wps:bodyPr horzOverflow="overflow" vert="horz" lIns="0" tIns="0" rIns="0" bIns="0" rtlCol="0">
                          <a:noAutofit/>
                        </wps:bodyPr>
                      </wps:wsp>
                      <wps:wsp>
                        <wps:cNvPr id="7028" name="Rectangle 7028"/>
                        <wps:cNvSpPr/>
                        <wps:spPr>
                          <a:xfrm>
                            <a:off x="1105644" y="1751856"/>
                            <a:ext cx="50624" cy="138328"/>
                          </a:xfrm>
                          <a:prstGeom prst="rect">
                            <a:avLst/>
                          </a:prstGeom>
                          <a:ln>
                            <a:noFill/>
                          </a:ln>
                        </wps:spPr>
                        <wps:txbx>
                          <w:txbxContent>
                            <w:p w14:paraId="7C9BD9FA"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7029" name="Rectangle 7029"/>
                        <wps:cNvSpPr/>
                        <wps:spPr>
                          <a:xfrm>
                            <a:off x="1193453" y="1752600"/>
                            <a:ext cx="42217" cy="153603"/>
                          </a:xfrm>
                          <a:prstGeom prst="rect">
                            <a:avLst/>
                          </a:prstGeom>
                          <a:ln>
                            <a:noFill/>
                          </a:ln>
                        </wps:spPr>
                        <wps:txbx>
                          <w:txbxContent>
                            <w:p w14:paraId="45D05D3D" w14:textId="77777777" w:rsidR="00572908" w:rsidRDefault="00000000">
                              <w:pPr>
                                <w:spacing w:before="0"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05370" style="width:96.472pt;height:150.932pt;position:absolute;mso-position-horizontal-relative:text;mso-position-horizontal:absolute;margin-left:351.75pt;mso-position-vertical-relative:text;margin-top:60.8086pt;" coordsize="12251,19168">
                <v:shape id="Shape 122806" style="position:absolute;width:762;height:95;left:0;top:3356;" coordsize="76200,9525" path="m0,0l76200,0l76200,9525l0,9525l0,0">
                  <v:stroke weight="0pt" endcap="flat" joinstyle="miter" miterlimit="10" on="false" color="#000000" opacity="0"/>
                  <v:fill on="true" color="#000000"/>
                </v:shape>
                <v:shape id="Shape 122807" style="position:absolute;width:10287;height:95;left:762;top:3356;" coordsize="1028700,9525" path="m0,0l1028700,0l1028700,9525l0,9525l0,0">
                  <v:stroke weight="0pt" endcap="flat" joinstyle="miter" miterlimit="10" on="false" color="#000000" opacity="0"/>
                  <v:fill on="true" color="#000000"/>
                </v:shape>
                <v:shape id="Shape 122808" style="position:absolute;width:666;height:95;left:11049;top:3356;" coordsize="66675,9525" path="m0,0l66675,0l66675,9525l0,9525l0,0">
                  <v:stroke weight="0pt" endcap="flat" joinstyle="miter" miterlimit="10" on="false" color="#000000" opacity="0"/>
                  <v:fill on="true" color="#000000"/>
                </v:shape>
                <v:shape id="Shape 122809" style="position:absolute;width:762;height:95;left:0;top:5261;" coordsize="76200,9525" path="m0,0l76200,0l76200,9525l0,9525l0,0">
                  <v:stroke weight="0pt" endcap="flat" joinstyle="miter" miterlimit="10" on="false" color="#000000" opacity="0"/>
                  <v:fill on="true" color="#000000"/>
                </v:shape>
                <v:shape id="Shape 122810" style="position:absolute;width:762;height:95;left:0;top:5452;" coordsize="76200,9525" path="m0,0l76200,0l76200,9525l0,9525l0,0">
                  <v:stroke weight="0pt" endcap="flat" joinstyle="miter" miterlimit="10" on="false" color="#000000" opacity="0"/>
                  <v:fill on="true" color="#000000"/>
                </v:shape>
                <v:shape id="Shape 122811" style="position:absolute;width:10287;height:95;left:762;top:5261;" coordsize="1028700,9525" path="m0,0l1028700,0l1028700,9525l0,9525l0,0">
                  <v:stroke weight="0pt" endcap="flat" joinstyle="miter" miterlimit="10" on="false" color="#000000" opacity="0"/>
                  <v:fill on="true" color="#000000"/>
                </v:shape>
                <v:shape id="Shape 122812" style="position:absolute;width:10287;height:95;left:762;top:5452;" coordsize="1028700,9525" path="m0,0l1028700,0l1028700,9525l0,9525l0,0">
                  <v:stroke weight="0pt" endcap="flat" joinstyle="miter" miterlimit="10" on="false" color="#000000" opacity="0"/>
                  <v:fill on="true" color="#000000"/>
                </v:shape>
                <v:shape id="Shape 122813" style="position:absolute;width:666;height:95;left:11049;top:5261;" coordsize="66675,9525" path="m0,0l66675,0l66675,9525l0,9525l0,0">
                  <v:stroke weight="0pt" endcap="flat" joinstyle="miter" miterlimit="10" on="false" color="#000000" opacity="0"/>
                  <v:fill on="true" color="#000000"/>
                </v:shape>
                <v:shape id="Shape 122814" style="position:absolute;width:666;height:95;left:11049;top:5452;" coordsize="66675,9525" path="m0,0l66675,0l66675,9525l0,9525l0,0">
                  <v:stroke weight="0pt" endcap="flat" joinstyle="miter" miterlimit="10" on="false" color="#000000" opacity="0"/>
                  <v:fill on="true" color="#000000"/>
                </v:shape>
                <v:shape id="Shape 122815" style="position:absolute;width:762;height:95;left:0;top:7357;" coordsize="76200,9525" path="m0,0l76200,0l76200,9525l0,9525l0,0">
                  <v:stroke weight="0pt" endcap="flat" joinstyle="miter" miterlimit="10" on="false" color="#000000" opacity="0"/>
                  <v:fill on="true" color="#000000"/>
                </v:shape>
                <v:shape id="Shape 122816" style="position:absolute;width:10287;height:95;left:762;top:7357;" coordsize="1028700,9525" path="m0,0l1028700,0l1028700,9525l0,9525l0,0">
                  <v:stroke weight="0pt" endcap="flat" joinstyle="miter" miterlimit="10" on="false" color="#000000" opacity="0"/>
                  <v:fill on="true" color="#000000"/>
                </v:shape>
                <v:shape id="Shape 122817" style="position:absolute;width:666;height:95;left:11049;top:7357;" coordsize="66675,9525" path="m0,0l66675,0l66675,9525l0,9525l0,0">
                  <v:stroke weight="0pt" endcap="flat" joinstyle="miter" miterlimit="10" on="false" color="#000000" opacity="0"/>
                  <v:fill on="true" color="#000000"/>
                </v:shape>
                <v:shape id="Shape 122818" style="position:absolute;width:762;height:95;left:0;top:9357;" coordsize="76200,9525" path="m0,0l76200,0l76200,9525l0,9525l0,0">
                  <v:stroke weight="0pt" endcap="flat" joinstyle="miter" miterlimit="10" on="false" color="#000000" opacity="0"/>
                  <v:fill on="true" color="#000000"/>
                </v:shape>
                <v:shape id="Shape 122819" style="position:absolute;width:10287;height:95;left:762;top:9357;" coordsize="1028700,9525" path="m0,0l1028700,0l1028700,9525l0,9525l0,0">
                  <v:stroke weight="0pt" endcap="flat" joinstyle="miter" miterlimit="10" on="false" color="#000000" opacity="0"/>
                  <v:fill on="true" color="#000000"/>
                </v:shape>
                <v:shape id="Shape 122820" style="position:absolute;width:666;height:95;left:11049;top:9357;" coordsize="66675,9525" path="m0,0l66675,0l66675,9525l0,9525l0,0">
                  <v:stroke weight="0pt" endcap="flat" joinstyle="miter" miterlimit="10" on="false" color="#000000" opacity="0"/>
                  <v:fill on="true" color="#000000"/>
                </v:shape>
                <v:shape id="Shape 122821" style="position:absolute;width:762;height:95;left:0;top:13167;" coordsize="76200,9525" path="m0,0l76200,0l76200,9525l0,9525l0,0">
                  <v:stroke weight="0pt" endcap="flat" joinstyle="miter" miterlimit="10" on="false" color="#000000" opacity="0"/>
                  <v:fill on="true" color="#000000"/>
                </v:shape>
                <v:shape id="Shape 122822" style="position:absolute;width:10287;height:95;left:762;top:13167;" coordsize="1028700,9525" path="m0,0l1028700,0l1028700,9525l0,9525l0,0">
                  <v:stroke weight="0pt" endcap="flat" joinstyle="miter" miterlimit="10" on="false" color="#000000" opacity="0"/>
                  <v:fill on="true" color="#000000"/>
                </v:shape>
                <v:shape id="Shape 122823" style="position:absolute;width:666;height:95;left:11049;top:13167;" coordsize="66675,9525" path="m0,0l66675,0l66675,9525l0,9525l0,0">
                  <v:stroke weight="0pt" endcap="flat" joinstyle="miter" miterlimit="10" on="false" color="#000000" opacity="0"/>
                  <v:fill on="true" color="#000000"/>
                </v:shape>
                <v:shape id="Shape 122824" style="position:absolute;width:762;height:95;left:0;top:16977;" coordsize="76200,9525" path="m0,0l76200,0l76200,9525l0,9525l0,0">
                  <v:stroke weight="0pt" endcap="flat" joinstyle="miter" miterlimit="10" on="false" color="#000000" opacity="0"/>
                  <v:fill on="true" color="#000000"/>
                </v:shape>
                <v:shape id="Shape 122825" style="position:absolute;width:10287;height:95;left:762;top:16977;" coordsize="1028700,9525" path="m0,0l1028700,0l1028700,9525l0,9525l0,0">
                  <v:stroke weight="0pt" endcap="flat" joinstyle="miter" miterlimit="10" on="false" color="#000000" opacity="0"/>
                  <v:fill on="true" color="#000000"/>
                </v:shape>
                <v:shape id="Shape 122826" style="position:absolute;width:666;height:95;left:11049;top:16977;" coordsize="66675,9525" path="m0,0l66675,0l66675,9525l0,9525l0,0">
                  <v:stroke weight="0pt" endcap="flat" joinstyle="miter" miterlimit="10" on="false" color="#000000" opacity="0"/>
                  <v:fill on="true" color="#000000"/>
                </v:shape>
                <v:shape id="Shape 122827" style="position:absolute;width:762;height:95;left:0;top:18882;" coordsize="76200,9525" path="m0,0l76200,0l76200,9525l0,9525l0,0">
                  <v:stroke weight="0pt" endcap="flat" joinstyle="miter" miterlimit="10" on="false" color="#000000" opacity="0"/>
                  <v:fill on="true" color="#000000"/>
                </v:shape>
                <v:shape id="Shape 122828" style="position:absolute;width:762;height:95;left:0;top:19073;" coordsize="76200,9525" path="m0,0l76200,0l76200,9525l0,9525l0,0">
                  <v:stroke weight="0pt" endcap="flat" joinstyle="miter" miterlimit="10" on="false" color="#000000" opacity="0"/>
                  <v:fill on="true" color="#000000"/>
                </v:shape>
                <v:shape id="Shape 122829" style="position:absolute;width:10287;height:95;left:762;top:18882;" coordsize="1028700,9525" path="m0,0l1028700,0l1028700,9525l0,9525l0,0">
                  <v:stroke weight="0pt" endcap="flat" joinstyle="miter" miterlimit="10" on="false" color="#000000" opacity="0"/>
                  <v:fill on="true" color="#000000"/>
                </v:shape>
                <v:shape id="Shape 122830" style="position:absolute;width:10287;height:95;left:762;top:19073;" coordsize="1028700,9525" path="m0,0l1028700,0l1028700,9525l0,9525l0,0">
                  <v:stroke weight="0pt" endcap="flat" joinstyle="miter" miterlimit="10" on="false" color="#000000" opacity="0"/>
                  <v:fill on="true" color="#000000"/>
                </v:shape>
                <v:shape id="Shape 122831" style="position:absolute;width:666;height:95;left:11049;top:18882;" coordsize="66675,9525" path="m0,0l66675,0l66675,9525l0,9525l0,0">
                  <v:stroke weight="0pt" endcap="flat" joinstyle="miter" miterlimit="10" on="false" color="#000000" opacity="0"/>
                  <v:fill on="true" color="#000000"/>
                </v:shape>
                <v:shape id="Shape 122832" style="position:absolute;width:666;height:95;left:11049;top:19073;" coordsize="66675,9525" path="m0,0l66675,0l66675,9525l0,9525l0,0">
                  <v:stroke weight="0pt" endcap="flat" joinstyle="miter" miterlimit="10" on="false" color="#000000" opacity="0"/>
                  <v:fill on="true" color="#000000"/>
                </v:shape>
                <v:rect id="Rectangle 6978" style="position:absolute;width:2660;height:1383;left:9056;top:87;" filled="f" stroked="f">
                  <v:textbox inset="0,0,0,0">
                    <w:txbxContent>
                      <w:p>
                        <w:pPr>
                          <w:spacing w:before="0" w:after="160" w:line="259" w:lineRule="auto"/>
                          <w:ind w:left="0" w:firstLine="0"/>
                        </w:pPr>
                        <w:r>
                          <w:rPr>
                            <w:sz w:val="18"/>
                          </w:rPr>
                          <w:t xml:space="preserve">43.8</w:t>
                        </w:r>
                      </w:p>
                    </w:txbxContent>
                  </v:textbox>
                </v:rect>
                <v:rect id="Rectangle 6979" style="position:absolute;width:422;height:1536;left:11934;top:0;" filled="f" stroked="f">
                  <v:textbox inset="0,0,0,0">
                    <w:txbxContent>
                      <w:p>
                        <w:pPr>
                          <w:spacing w:before="0" w:after="160" w:line="259" w:lineRule="auto"/>
                          <w:ind w:left="0" w:firstLine="0"/>
                        </w:pPr>
                        <w:r>
                          <w:rPr/>
                          <w:t xml:space="preserve"> </w:t>
                        </w:r>
                      </w:p>
                    </w:txbxContent>
                  </v:textbox>
                </v:rect>
                <v:rect id="Rectangle 6983" style="position:absolute;width:2660;height:1383;left:9056;top:1992;" filled="f" stroked="f">
                  <v:textbox inset="0,0,0,0">
                    <w:txbxContent>
                      <w:p>
                        <w:pPr>
                          <w:spacing w:before="0" w:after="160" w:line="259" w:lineRule="auto"/>
                          <w:ind w:left="0" w:firstLine="0"/>
                        </w:pPr>
                        <w:r>
                          <w:rPr>
                            <w:sz w:val="18"/>
                          </w:rPr>
                          <w:t xml:space="preserve">17.3</w:t>
                        </w:r>
                      </w:p>
                    </w:txbxContent>
                  </v:textbox>
                </v:rect>
                <v:rect id="Rectangle 6984" style="position:absolute;width:422;height:1536;left:11934;top:1905;" filled="f" stroked="f">
                  <v:textbox inset="0,0,0,0">
                    <w:txbxContent>
                      <w:p>
                        <w:pPr>
                          <w:spacing w:before="0" w:after="160" w:line="259" w:lineRule="auto"/>
                          <w:ind w:left="0" w:firstLine="0"/>
                        </w:pPr>
                        <w:r>
                          <w:rPr/>
                          <w:t xml:space="preserve"> </w:t>
                        </w:r>
                      </w:p>
                    </w:txbxContent>
                  </v:textbox>
                </v:rect>
                <v:rect id="Rectangle 6987" style="position:absolute;width:760;height:1383;left:148;top:3897;" filled="f" stroked="f">
                  <v:textbox inset="0,0,0,0">
                    <w:txbxContent>
                      <w:p>
                        <w:pPr>
                          <w:spacing w:before="0" w:after="160" w:line="259" w:lineRule="auto"/>
                          <w:ind w:left="0" w:firstLine="0"/>
                        </w:pPr>
                        <w:r>
                          <w:rPr>
                            <w:sz w:val="18"/>
                          </w:rPr>
                          <w:t xml:space="preserve">$</w:t>
                        </w:r>
                      </w:p>
                    </w:txbxContent>
                  </v:textbox>
                </v:rect>
                <v:rect id="Rectangle 6988" style="position:absolute;width:2660;height:1383;left:9056;top:3897;" filled="f" stroked="f">
                  <v:textbox inset="0,0,0,0">
                    <w:txbxContent>
                      <w:p>
                        <w:pPr>
                          <w:spacing w:before="0" w:after="160" w:line="259" w:lineRule="auto"/>
                          <w:ind w:left="0" w:firstLine="0"/>
                        </w:pPr>
                        <w:r>
                          <w:rPr>
                            <w:sz w:val="18"/>
                          </w:rPr>
                          <w:t xml:space="preserve">61.1</w:t>
                        </w:r>
                      </w:p>
                    </w:txbxContent>
                  </v:textbox>
                </v:rect>
                <v:rect id="Rectangle 6993" style="position:absolute;width:2660;height:1383;left:9056;top:5993;" filled="f" stroked="f">
                  <v:textbox inset="0,0,0,0">
                    <w:txbxContent>
                      <w:p>
                        <w:pPr>
                          <w:spacing w:before="0" w:after="160" w:line="259" w:lineRule="auto"/>
                          <w:ind w:left="0" w:firstLine="0"/>
                        </w:pPr>
                        <w:r>
                          <w:rPr>
                            <w:sz w:val="18"/>
                          </w:rPr>
                          <w:t xml:space="preserve">56.5</w:t>
                        </w:r>
                      </w:p>
                    </w:txbxContent>
                  </v:textbox>
                </v:rect>
                <v:rect id="Rectangle 6994" style="position:absolute;width:422;height:1536;left:11934;top:5905;" filled="f" stroked="f">
                  <v:textbox inset="0,0,0,0">
                    <w:txbxContent>
                      <w:p>
                        <w:pPr>
                          <w:spacing w:before="0" w:after="160" w:line="259" w:lineRule="auto"/>
                          <w:ind w:left="0" w:firstLine="0"/>
                        </w:pPr>
                        <w:r>
                          <w:rPr/>
                          <w:t xml:space="preserve"> </w:t>
                        </w:r>
                      </w:p>
                    </w:txbxContent>
                  </v:textbox>
                </v:rect>
                <v:rect id="Rectangle 6997" style="position:absolute;width:506;height:1383;left:9246;top:7993;" filled="f" stroked="f">
                  <v:textbox inset="0,0,0,0">
                    <w:txbxContent>
                      <w:p>
                        <w:pPr>
                          <w:spacing w:before="0" w:after="160" w:line="259" w:lineRule="auto"/>
                          <w:ind w:left="0" w:firstLine="0"/>
                        </w:pPr>
                        <w:r>
                          <w:rPr>
                            <w:sz w:val="18"/>
                          </w:rPr>
                          <w:t xml:space="preserve">(</w:t>
                        </w:r>
                      </w:p>
                    </w:txbxContent>
                  </v:textbox>
                </v:rect>
                <v:rect id="Rectangle 6998" style="position:absolute;width:1900;height:1383;left:9627;top:7993;" filled="f" stroked="f">
                  <v:textbox inset="0,0,0,0">
                    <w:txbxContent>
                      <w:p>
                        <w:pPr>
                          <w:spacing w:before="0" w:after="160" w:line="259" w:lineRule="auto"/>
                          <w:ind w:left="0" w:firstLine="0"/>
                        </w:pPr>
                        <w:r>
                          <w:rPr>
                            <w:sz w:val="18"/>
                          </w:rPr>
                          <w:t xml:space="preserve">5.8</w:t>
                        </w:r>
                      </w:p>
                    </w:txbxContent>
                  </v:textbox>
                </v:rect>
                <v:rect id="Rectangle 6999" style="position:absolute;width:506;height:1383;left:11056;top:7993;" filled="f" stroked="f">
                  <v:textbox inset="0,0,0,0">
                    <w:txbxContent>
                      <w:p>
                        <w:pPr>
                          <w:spacing w:before="0" w:after="160" w:line="259" w:lineRule="auto"/>
                          <w:ind w:left="0" w:firstLine="0"/>
                        </w:pPr>
                        <w:r>
                          <w:rPr>
                            <w:sz w:val="18"/>
                          </w:rPr>
                          <w:t xml:space="preserve">)</w:t>
                        </w:r>
                      </w:p>
                    </w:txbxContent>
                  </v:textbox>
                </v:rect>
                <v:rect id="Rectangle 7000" style="position:absolute;width:422;height:1536;left:11934;top:7905;" filled="f" stroked="f">
                  <v:textbox inset="0,0,0,0">
                    <w:txbxContent>
                      <w:p>
                        <w:pPr>
                          <w:spacing w:before="0" w:after="160" w:line="259" w:lineRule="auto"/>
                          <w:ind w:left="0" w:firstLine="0"/>
                        </w:pPr>
                        <w:r>
                          <w:rPr/>
                          <w:t xml:space="preserve"> </w:t>
                        </w:r>
                      </w:p>
                    </w:txbxContent>
                  </v:textbox>
                </v:rect>
                <v:rect id="Rectangle 7005" style="position:absolute;width:506;height:1383;left:9246;top:9898;" filled="f" stroked="f">
                  <v:textbox inset="0,0,0,0">
                    <w:txbxContent>
                      <w:p>
                        <w:pPr>
                          <w:spacing w:before="0" w:after="160" w:line="259" w:lineRule="auto"/>
                          <w:ind w:left="0" w:firstLine="0"/>
                        </w:pPr>
                        <w:r>
                          <w:rPr>
                            <w:sz w:val="18"/>
                          </w:rPr>
                          <w:t xml:space="preserve">(</w:t>
                        </w:r>
                      </w:p>
                    </w:txbxContent>
                  </v:textbox>
                </v:rect>
                <v:rect id="Rectangle 7006" style="position:absolute;width:1900;height:1383;left:9627;top:9898;" filled="f" stroked="f">
                  <v:textbox inset="0,0,0,0">
                    <w:txbxContent>
                      <w:p>
                        <w:pPr>
                          <w:spacing w:before="0" w:after="160" w:line="259" w:lineRule="auto"/>
                          <w:ind w:left="0" w:firstLine="0"/>
                        </w:pPr>
                        <w:r>
                          <w:rPr>
                            <w:sz w:val="18"/>
                          </w:rPr>
                          <w:t xml:space="preserve">1.2</w:t>
                        </w:r>
                      </w:p>
                    </w:txbxContent>
                  </v:textbox>
                </v:rect>
                <v:rect id="Rectangle 7007" style="position:absolute;width:506;height:1383;left:11056;top:9898;" filled="f" stroked="f">
                  <v:textbox inset="0,0,0,0">
                    <w:txbxContent>
                      <w:p>
                        <w:pPr>
                          <w:spacing w:before="0" w:after="160" w:line="259" w:lineRule="auto"/>
                          <w:ind w:left="0" w:firstLine="0"/>
                        </w:pPr>
                        <w:r>
                          <w:rPr>
                            <w:sz w:val="18"/>
                          </w:rPr>
                          <w:t xml:space="preserve">)</w:t>
                        </w:r>
                      </w:p>
                    </w:txbxContent>
                  </v:textbox>
                </v:rect>
                <v:rect id="Rectangle 7008" style="position:absolute;width:422;height:1536;left:11934;top:9810;" filled="f" stroked="f">
                  <v:textbox inset="0,0,0,0">
                    <w:txbxContent>
                      <w:p>
                        <w:pPr>
                          <w:spacing w:before="0" w:after="160" w:line="259" w:lineRule="auto"/>
                          <w:ind w:left="0" w:firstLine="0"/>
                        </w:pPr>
                        <w:r>
                          <w:rPr/>
                          <w:t xml:space="preserve"> </w:t>
                        </w:r>
                      </w:p>
                    </w:txbxContent>
                  </v:textbox>
                </v:rect>
                <v:rect id="Rectangle 7011" style="position:absolute;width:1520;height:1383;left:9913;top:11803;" filled="f" stroked="f">
                  <v:textbox inset="0,0,0,0">
                    <w:txbxContent>
                      <w:p>
                        <w:pPr>
                          <w:spacing w:before="0" w:after="160" w:line="259" w:lineRule="auto"/>
                          <w:ind w:left="0" w:firstLine="0"/>
                        </w:pPr>
                        <w:r>
                          <w:rPr>
                            <w:sz w:val="18"/>
                          </w:rPr>
                          <w:t xml:space="preserve">—</w:t>
                        </w:r>
                      </w:p>
                    </w:txbxContent>
                  </v:textbox>
                </v:rect>
                <v:rect id="Rectangle 7012" style="position:absolute;width:422;height:1536;left:11934;top:11715;" filled="f" stroked="f">
                  <v:textbox inset="0,0,0,0">
                    <w:txbxContent>
                      <w:p>
                        <w:pPr>
                          <w:spacing w:before="0" w:after="160" w:line="259" w:lineRule="auto"/>
                          <w:ind w:left="0" w:firstLine="0"/>
                        </w:pPr>
                        <w:r>
                          <w:rPr/>
                          <w:t xml:space="preserve"> </w:t>
                        </w:r>
                      </w:p>
                    </w:txbxContent>
                  </v:textbox>
                </v:rect>
                <v:rect id="Rectangle 7015" style="position:absolute;width:506;height:1383;left:9246;top:13708;" filled="f" stroked="f">
                  <v:textbox inset="0,0,0,0">
                    <w:txbxContent>
                      <w:p>
                        <w:pPr>
                          <w:spacing w:before="0" w:after="160" w:line="259" w:lineRule="auto"/>
                          <w:ind w:left="0" w:firstLine="0"/>
                        </w:pPr>
                        <w:r>
                          <w:rPr>
                            <w:sz w:val="18"/>
                          </w:rPr>
                          <w:t xml:space="preserve">(</w:t>
                        </w:r>
                      </w:p>
                    </w:txbxContent>
                  </v:textbox>
                </v:rect>
                <v:rect id="Rectangle 7016" style="position:absolute;width:1900;height:1383;left:9627;top:13708;" filled="f" stroked="f">
                  <v:textbox inset="0,0,0,0">
                    <w:txbxContent>
                      <w:p>
                        <w:pPr>
                          <w:spacing w:before="0" w:after="160" w:line="259" w:lineRule="auto"/>
                          <w:ind w:left="0" w:firstLine="0"/>
                        </w:pPr>
                        <w:r>
                          <w:rPr>
                            <w:sz w:val="18"/>
                          </w:rPr>
                          <w:t xml:space="preserve">1.2</w:t>
                        </w:r>
                      </w:p>
                    </w:txbxContent>
                  </v:textbox>
                </v:rect>
                <v:rect id="Rectangle 7017" style="position:absolute;width:506;height:1383;left:11056;top:13708;" filled="f" stroked="f">
                  <v:textbox inset="0,0,0,0">
                    <w:txbxContent>
                      <w:p>
                        <w:pPr>
                          <w:spacing w:before="0" w:after="160" w:line="259" w:lineRule="auto"/>
                          <w:ind w:left="0" w:firstLine="0"/>
                        </w:pPr>
                        <w:r>
                          <w:rPr>
                            <w:sz w:val="18"/>
                          </w:rPr>
                          <w:t xml:space="preserve">)</w:t>
                        </w:r>
                      </w:p>
                    </w:txbxContent>
                  </v:textbox>
                </v:rect>
                <v:rect id="Rectangle 7018" style="position:absolute;width:422;height:1536;left:11934;top:13620;" filled="f" stroked="f">
                  <v:textbox inset="0,0,0,0">
                    <w:txbxContent>
                      <w:p>
                        <w:pPr>
                          <w:spacing w:before="0" w:after="160" w:line="259" w:lineRule="auto"/>
                          <w:ind w:left="0" w:firstLine="0"/>
                        </w:pPr>
                        <w:r>
                          <w:rPr/>
                          <w:t xml:space="preserve"> </w:t>
                        </w:r>
                      </w:p>
                    </w:txbxContent>
                  </v:textbox>
                </v:rect>
                <v:rect id="Rectangle 7021" style="position:absolute;width:1900;height:1383;left:9627;top:15613;" filled="f" stroked="f">
                  <v:textbox inset="0,0,0,0">
                    <w:txbxContent>
                      <w:p>
                        <w:pPr>
                          <w:spacing w:before="0" w:after="160" w:line="259" w:lineRule="auto"/>
                          <w:ind w:left="0" w:firstLine="0"/>
                        </w:pPr>
                        <w:r>
                          <w:rPr>
                            <w:sz w:val="18"/>
                          </w:rPr>
                          <w:t xml:space="preserve">0.1</w:t>
                        </w:r>
                      </w:p>
                    </w:txbxContent>
                  </v:textbox>
                </v:rect>
                <v:rect id="Rectangle 7022" style="position:absolute;width:422;height:1536;left:11934;top:15525;" filled="f" stroked="f">
                  <v:textbox inset="0,0,0,0">
                    <w:txbxContent>
                      <w:p>
                        <w:pPr>
                          <w:spacing w:before="0" w:after="160" w:line="259" w:lineRule="auto"/>
                          <w:ind w:left="0" w:firstLine="0"/>
                        </w:pPr>
                        <w:r>
                          <w:rPr/>
                          <w:t xml:space="preserve"> </w:t>
                        </w:r>
                      </w:p>
                    </w:txbxContent>
                  </v:textbox>
                </v:rect>
                <v:rect id="Rectangle 7025" style="position:absolute;width:760;height:1383;left:148;top:17518;" filled="f" stroked="f">
                  <v:textbox inset="0,0,0,0">
                    <w:txbxContent>
                      <w:p>
                        <w:pPr>
                          <w:spacing w:before="0" w:after="160" w:line="259" w:lineRule="auto"/>
                          <w:ind w:left="0" w:firstLine="0"/>
                        </w:pPr>
                        <w:r>
                          <w:rPr>
                            <w:sz w:val="18"/>
                          </w:rPr>
                          <w:t xml:space="preserve">$</w:t>
                        </w:r>
                      </w:p>
                    </w:txbxContent>
                  </v:textbox>
                </v:rect>
                <v:rect id="Rectangle 7026" style="position:absolute;width:506;height:1383;left:9246;top:17518;" filled="f" stroked="f">
                  <v:textbox inset="0,0,0,0">
                    <w:txbxContent>
                      <w:p>
                        <w:pPr>
                          <w:spacing w:before="0" w:after="160" w:line="259" w:lineRule="auto"/>
                          <w:ind w:left="0" w:firstLine="0"/>
                        </w:pPr>
                        <w:r>
                          <w:rPr>
                            <w:sz w:val="18"/>
                          </w:rPr>
                          <w:t xml:space="preserve">(</w:t>
                        </w:r>
                      </w:p>
                    </w:txbxContent>
                  </v:textbox>
                </v:rect>
                <v:rect id="Rectangle 7027" style="position:absolute;width:1900;height:1383;left:9627;top:17518;" filled="f" stroked="f">
                  <v:textbox inset="0,0,0,0">
                    <w:txbxContent>
                      <w:p>
                        <w:pPr>
                          <w:spacing w:before="0" w:after="160" w:line="259" w:lineRule="auto"/>
                          <w:ind w:left="0" w:firstLine="0"/>
                        </w:pPr>
                        <w:r>
                          <w:rPr>
                            <w:sz w:val="18"/>
                          </w:rPr>
                          <w:t xml:space="preserve">1.3</w:t>
                        </w:r>
                      </w:p>
                    </w:txbxContent>
                  </v:textbox>
                </v:rect>
                <v:rect id="Rectangle 7028" style="position:absolute;width:506;height:1383;left:11056;top:17518;" filled="f" stroked="f">
                  <v:textbox inset="0,0,0,0">
                    <w:txbxContent>
                      <w:p>
                        <w:pPr>
                          <w:spacing w:before="0" w:after="160" w:line="259" w:lineRule="auto"/>
                          <w:ind w:left="0" w:firstLine="0"/>
                        </w:pPr>
                        <w:r>
                          <w:rPr>
                            <w:sz w:val="18"/>
                          </w:rPr>
                          <w:t xml:space="preserve">)</w:t>
                        </w:r>
                      </w:p>
                    </w:txbxContent>
                  </v:textbox>
                </v:rect>
                <v:rect id="Rectangle 7029" style="position:absolute;width:422;height:1536;left:11934;top:17526;" filled="f" stroked="f">
                  <v:textbox inset="0,0,0,0">
                    <w:txbxContent>
                      <w:p>
                        <w:pPr>
                          <w:spacing w:before="0" w:after="160" w:line="259" w:lineRule="auto"/>
                          <w:ind w:left="0" w:firstLine="0"/>
                        </w:pPr>
                        <w:r>
                          <w:rPr/>
                          <w:t xml:space="preserve"> </w:t>
                        </w:r>
                      </w:p>
                    </w:txbxContent>
                  </v:textbox>
                </v:rect>
                <w10:wrap type="square"/>
              </v:group>
            </w:pict>
          </mc:Fallback>
        </mc:AlternateContent>
      </w:r>
      <w:r>
        <w:rPr>
          <w:rFonts w:ascii="Calibri" w:eastAsia="Calibri" w:hAnsi="Calibri" w:cs="Calibri"/>
          <w:sz w:val="22"/>
        </w:rPr>
        <w:tab/>
      </w:r>
      <w:r>
        <w:rPr>
          <w:sz w:val="18"/>
        </w:rPr>
        <w:t>Medical</w:t>
      </w:r>
      <w:r>
        <w:rPr>
          <w:sz w:val="18"/>
        </w:rPr>
        <w:tab/>
        <w:t>$</w:t>
      </w:r>
      <w:r>
        <w:rPr>
          <w:sz w:val="18"/>
        </w:rPr>
        <w:tab/>
        <w:t>155.6</w:t>
      </w:r>
    </w:p>
    <w:p w14:paraId="2A04110C" w14:textId="77777777" w:rsidR="00572908" w:rsidRDefault="00000000">
      <w:pPr>
        <w:tabs>
          <w:tab w:val="center" w:pos="645"/>
          <w:tab w:val="center" w:pos="8619"/>
        </w:tabs>
        <w:spacing w:before="0" w:after="15" w:line="261" w:lineRule="auto"/>
        <w:ind w:left="0" w:firstLine="0"/>
      </w:pPr>
      <w:r>
        <w:rPr>
          <w:rFonts w:ascii="Calibri" w:eastAsia="Calibri" w:hAnsi="Calibri" w:cs="Calibri"/>
          <w:sz w:val="22"/>
        </w:rPr>
        <w:tab/>
      </w:r>
      <w:r>
        <w:rPr>
          <w:sz w:val="18"/>
        </w:rPr>
        <w:t>Industrial</w:t>
      </w:r>
      <w:r>
        <w:rPr>
          <w:sz w:val="18"/>
        </w:rPr>
        <w:tab/>
        <w:t>44.5</w:t>
      </w:r>
    </w:p>
    <w:p w14:paraId="790ED020" w14:textId="77777777" w:rsidR="00572908" w:rsidRDefault="00000000">
      <w:pPr>
        <w:tabs>
          <w:tab w:val="center" w:pos="7958"/>
        </w:tabs>
        <w:spacing w:before="0" w:after="30" w:line="261" w:lineRule="auto"/>
        <w:ind w:left="0" w:firstLine="0"/>
      </w:pPr>
      <w:r>
        <w:rPr>
          <w:sz w:val="18"/>
        </w:rPr>
        <w:t>Total revenues</w:t>
      </w:r>
      <w:r>
        <w:rPr>
          <w:sz w:val="18"/>
        </w:rPr>
        <w:tab/>
      </w:r>
      <w:r>
        <w:rPr>
          <w:rFonts w:ascii="Calibri" w:eastAsia="Calibri" w:hAnsi="Calibri" w:cs="Calibri"/>
          <w:noProof/>
          <w:sz w:val="22"/>
        </w:rPr>
        <mc:AlternateContent>
          <mc:Choice Requires="wpg">
            <w:drawing>
              <wp:inline distT="0" distB="0" distL="0" distR="0" wp14:anchorId="0190F7C8" wp14:editId="317E5214">
                <wp:extent cx="1171575" cy="219075"/>
                <wp:effectExtent l="0" t="0" r="0" b="0"/>
                <wp:docPr id="105364" name="Group 105364"/>
                <wp:cNvGraphicFramePr/>
                <a:graphic xmlns:a="http://schemas.openxmlformats.org/drawingml/2006/main">
                  <a:graphicData uri="http://schemas.microsoft.com/office/word/2010/wordprocessingGroup">
                    <wpg:wgp>
                      <wpg:cNvGrpSpPr/>
                      <wpg:grpSpPr>
                        <a:xfrm>
                          <a:off x="0" y="0"/>
                          <a:ext cx="1171575" cy="219075"/>
                          <a:chOff x="0" y="0"/>
                          <a:chExt cx="1171575" cy="219075"/>
                        </a:xfrm>
                      </wpg:grpSpPr>
                      <wps:wsp>
                        <wps:cNvPr id="122833" name="Shape 12283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834" name="Shape 122834"/>
                        <wps:cNvSpPr/>
                        <wps:spPr>
                          <a:xfrm>
                            <a:off x="762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835" name="Shape 122835"/>
                        <wps:cNvSpPr/>
                        <wps:spPr>
                          <a:xfrm>
                            <a:off x="1104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836" name="Shape 122836"/>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837" name="Shape 122837"/>
                        <wps:cNvSpPr/>
                        <wps:spPr>
                          <a:xfrm>
                            <a:off x="0"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838" name="Shape 122838"/>
                        <wps:cNvSpPr/>
                        <wps:spPr>
                          <a:xfrm>
                            <a:off x="76200" y="19050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839" name="Shape 122839"/>
                        <wps:cNvSpPr/>
                        <wps:spPr>
                          <a:xfrm>
                            <a:off x="76200" y="20955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840" name="Shape 122840"/>
                        <wps:cNvSpPr/>
                        <wps:spPr>
                          <a:xfrm>
                            <a:off x="11049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841" name="Shape 122841"/>
                        <wps:cNvSpPr/>
                        <wps:spPr>
                          <a:xfrm>
                            <a:off x="1104900"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0" name="Rectangle 6970"/>
                        <wps:cNvSpPr/>
                        <wps:spPr>
                          <a:xfrm>
                            <a:off x="14883" y="54099"/>
                            <a:ext cx="76010" cy="138328"/>
                          </a:xfrm>
                          <a:prstGeom prst="rect">
                            <a:avLst/>
                          </a:prstGeom>
                          <a:ln>
                            <a:noFill/>
                          </a:ln>
                        </wps:spPr>
                        <wps:txbx>
                          <w:txbxContent>
                            <w:p w14:paraId="3D735A03"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05364" style="width:92.25pt;height:17.25pt;mso-position-horizontal-relative:char;mso-position-vertical-relative:line" coordsize="11715,2190">
                <v:shape id="Shape 122842" style="position:absolute;width:762;height:95;left:0;top:0;" coordsize="76200,9525" path="m0,0l76200,0l76200,9525l0,9525l0,0">
                  <v:stroke weight="0pt" endcap="flat" joinstyle="miter" miterlimit="10" on="false" color="#000000" opacity="0"/>
                  <v:fill on="true" color="#000000"/>
                </v:shape>
                <v:shape id="Shape 122843" style="position:absolute;width:10287;height:95;left:762;top:0;" coordsize="1028700,9525" path="m0,0l1028700,0l1028700,9525l0,9525l0,0">
                  <v:stroke weight="0pt" endcap="flat" joinstyle="miter" miterlimit="10" on="false" color="#000000" opacity="0"/>
                  <v:fill on="true" color="#000000"/>
                </v:shape>
                <v:shape id="Shape 122844" style="position:absolute;width:666;height:95;left:11049;top:0;" coordsize="66675,9525" path="m0,0l66675,0l66675,9525l0,9525l0,0">
                  <v:stroke weight="0pt" endcap="flat" joinstyle="miter" miterlimit="10" on="false" color="#000000" opacity="0"/>
                  <v:fill on="true" color="#000000"/>
                </v:shape>
                <v:shape id="Shape 122845" style="position:absolute;width:762;height:95;left:0;top:1905;" coordsize="76200,9525" path="m0,0l76200,0l76200,9525l0,9525l0,0">
                  <v:stroke weight="0pt" endcap="flat" joinstyle="miter" miterlimit="10" on="false" color="#000000" opacity="0"/>
                  <v:fill on="true" color="#000000"/>
                </v:shape>
                <v:shape id="Shape 122846" style="position:absolute;width:762;height:95;left:0;top:2095;" coordsize="76200,9525" path="m0,0l76200,0l76200,9525l0,9525l0,0">
                  <v:stroke weight="0pt" endcap="flat" joinstyle="miter" miterlimit="10" on="false" color="#000000" opacity="0"/>
                  <v:fill on="true" color="#000000"/>
                </v:shape>
                <v:shape id="Shape 122847" style="position:absolute;width:10287;height:95;left:762;top:1905;" coordsize="1028700,9525" path="m0,0l1028700,0l1028700,9525l0,9525l0,0">
                  <v:stroke weight="0pt" endcap="flat" joinstyle="miter" miterlimit="10" on="false" color="#000000" opacity="0"/>
                  <v:fill on="true" color="#000000"/>
                </v:shape>
                <v:shape id="Shape 122848" style="position:absolute;width:10287;height:95;left:762;top:2095;" coordsize="1028700,9525" path="m0,0l1028700,0l1028700,9525l0,9525l0,0">
                  <v:stroke weight="0pt" endcap="flat" joinstyle="miter" miterlimit="10" on="false" color="#000000" opacity="0"/>
                  <v:fill on="true" color="#000000"/>
                </v:shape>
                <v:shape id="Shape 122849" style="position:absolute;width:666;height:95;left:11049;top:1905;" coordsize="66675,9525" path="m0,0l66675,0l66675,9525l0,9525l0,0">
                  <v:stroke weight="0pt" endcap="flat" joinstyle="miter" miterlimit="10" on="false" color="#000000" opacity="0"/>
                  <v:fill on="true" color="#000000"/>
                </v:shape>
                <v:shape id="Shape 122850" style="position:absolute;width:666;height:95;left:11049;top:2095;" coordsize="66675,9525" path="m0,0l66675,0l66675,9525l0,9525l0,0">
                  <v:stroke weight="0pt" endcap="flat" joinstyle="miter" miterlimit="10" on="false" color="#000000" opacity="0"/>
                  <v:fill on="true" color="#000000"/>
                </v:shape>
                <v:rect id="Rectangle 6970" style="position:absolute;width:760;height:1383;left:148;top:540;"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200.1</w:t>
      </w:r>
    </w:p>
    <w:p w14:paraId="48534280" w14:textId="77777777" w:rsidR="00572908" w:rsidRDefault="00000000">
      <w:pPr>
        <w:tabs>
          <w:tab w:val="center" w:pos="8914"/>
        </w:tabs>
        <w:spacing w:before="0" w:after="115" w:line="261" w:lineRule="auto"/>
        <w:ind w:left="0" w:firstLine="0"/>
      </w:pPr>
      <w:r>
        <w:rPr>
          <w:sz w:val="18"/>
        </w:rPr>
        <w:t>Gross margin</w:t>
      </w:r>
      <w:r>
        <w:rPr>
          <w:sz w:val="18"/>
        </w:rPr>
        <w:tab/>
      </w:r>
      <w:r>
        <w:t xml:space="preserve"> </w:t>
      </w:r>
    </w:p>
    <w:p w14:paraId="3D2B117A" w14:textId="77777777" w:rsidR="00572908" w:rsidRDefault="00000000">
      <w:pPr>
        <w:tabs>
          <w:tab w:val="center" w:pos="595"/>
          <w:tab w:val="center" w:pos="7103"/>
        </w:tabs>
        <w:spacing w:before="0" w:after="78" w:line="261" w:lineRule="auto"/>
        <w:ind w:left="0" w:firstLine="0"/>
      </w:pPr>
      <w:r>
        <w:rPr>
          <w:rFonts w:ascii="Calibri" w:eastAsia="Calibri" w:hAnsi="Calibri" w:cs="Calibri"/>
          <w:sz w:val="22"/>
        </w:rPr>
        <w:tab/>
      </w:r>
      <w:r>
        <w:rPr>
          <w:sz w:val="18"/>
        </w:rPr>
        <w:t>Medical</w:t>
      </w:r>
      <w:r>
        <w:rPr>
          <w:sz w:val="18"/>
        </w:rPr>
        <w:tab/>
        <w:t>$</w:t>
      </w:r>
    </w:p>
    <w:p w14:paraId="384A3B27" w14:textId="77777777" w:rsidR="00572908" w:rsidRDefault="00000000">
      <w:pPr>
        <w:spacing w:before="0" w:after="78" w:line="261" w:lineRule="auto"/>
        <w:ind w:left="310" w:right="1877"/>
      </w:pPr>
      <w:r>
        <w:rPr>
          <w:sz w:val="18"/>
        </w:rPr>
        <w:t>Industrial</w:t>
      </w:r>
    </w:p>
    <w:p w14:paraId="12CC2C19" w14:textId="77777777" w:rsidR="00572908" w:rsidRDefault="00000000">
      <w:pPr>
        <w:spacing w:before="0" w:after="78" w:line="261" w:lineRule="auto"/>
        <w:ind w:left="55" w:right="1877"/>
      </w:pPr>
      <w:r>
        <w:rPr>
          <w:sz w:val="18"/>
        </w:rPr>
        <w:t>Total gross margin</w:t>
      </w:r>
      <w:r>
        <w:t xml:space="preserve"> </w:t>
      </w:r>
    </w:p>
    <w:p w14:paraId="3DC48842" w14:textId="77777777" w:rsidR="00572908" w:rsidRDefault="00000000">
      <w:pPr>
        <w:spacing w:before="0" w:after="78" w:line="261" w:lineRule="auto"/>
        <w:ind w:left="55" w:right="1877"/>
      </w:pPr>
      <w:r>
        <w:rPr>
          <w:sz w:val="18"/>
        </w:rPr>
        <w:t>Total operating expenses</w:t>
      </w:r>
    </w:p>
    <w:p w14:paraId="37AC2943" w14:textId="77777777" w:rsidR="00572908" w:rsidRDefault="00000000">
      <w:pPr>
        <w:spacing w:before="0" w:after="78" w:line="261" w:lineRule="auto"/>
        <w:ind w:left="55" w:right="1877"/>
      </w:pPr>
      <w:r>
        <w:rPr>
          <w:sz w:val="18"/>
        </w:rPr>
        <w:t>Interest and other income (expenses), net</w:t>
      </w:r>
    </w:p>
    <w:p w14:paraId="62B7CEA6" w14:textId="77777777" w:rsidR="00572908" w:rsidRDefault="00000000">
      <w:pPr>
        <w:spacing w:before="0" w:after="78" w:line="261" w:lineRule="auto"/>
        <w:ind w:left="55" w:right="1877"/>
      </w:pPr>
      <w:r>
        <w:rPr>
          <w:sz w:val="18"/>
        </w:rPr>
        <w:t>Earnings before taxes</w:t>
      </w:r>
    </w:p>
    <w:p w14:paraId="407F91F1" w14:textId="77777777" w:rsidR="00572908" w:rsidRDefault="00000000">
      <w:pPr>
        <w:spacing w:before="0" w:after="78" w:line="261" w:lineRule="auto"/>
        <w:ind w:left="55" w:right="1877"/>
      </w:pPr>
      <w:r>
        <w:rPr>
          <w:sz w:val="18"/>
        </w:rPr>
        <w:t>Taxes on earnings</w:t>
      </w:r>
    </w:p>
    <w:p w14:paraId="790EAA02" w14:textId="77777777" w:rsidR="00572908" w:rsidRDefault="00000000">
      <w:pPr>
        <w:spacing w:before="0" w:after="78" w:line="261" w:lineRule="auto"/>
        <w:ind w:left="55" w:right="1877"/>
      </w:pPr>
      <w:r>
        <w:rPr>
          <w:sz w:val="18"/>
        </w:rPr>
        <w:t>Net earnings</w:t>
      </w:r>
    </w:p>
    <w:p w14:paraId="429CF84D" w14:textId="77777777" w:rsidR="00572908" w:rsidRDefault="00000000">
      <w:pPr>
        <w:spacing w:before="0" w:after="78" w:line="261" w:lineRule="auto"/>
        <w:ind w:left="55" w:right="1877"/>
      </w:pPr>
      <w:r>
        <w:rPr>
          <w:sz w:val="18"/>
        </w:rPr>
        <w:t>Less: Net earnings attributable to noncontrolling interests</w:t>
      </w:r>
    </w:p>
    <w:p w14:paraId="1AEE7944" w14:textId="77777777" w:rsidR="00572908" w:rsidRDefault="00000000">
      <w:pPr>
        <w:spacing w:before="0" w:after="584" w:line="261" w:lineRule="auto"/>
        <w:ind w:left="55" w:right="1877"/>
      </w:pPr>
      <w:r>
        <w:rPr>
          <w:sz w:val="18"/>
        </w:rPr>
        <w:t>Net earnings attributable to Varex</w:t>
      </w:r>
    </w:p>
    <w:p w14:paraId="49AEF0A2" w14:textId="77777777" w:rsidR="00572908" w:rsidRDefault="00000000">
      <w:pPr>
        <w:spacing w:before="0" w:after="194"/>
        <w:ind w:left="730"/>
      </w:pPr>
      <w:r>
        <w:t>The following table summarizes the Company’s total assets by its reportable segments:</w:t>
      </w:r>
    </w:p>
    <w:p w14:paraId="575242E7" w14:textId="77777777" w:rsidR="00572908" w:rsidRDefault="00000000">
      <w:pPr>
        <w:pStyle w:val="Heading5"/>
        <w:tabs>
          <w:tab w:val="center" w:pos="7957"/>
          <w:tab w:val="center" w:pos="8914"/>
          <w:tab w:val="center" w:pos="9927"/>
        </w:tabs>
        <w:ind w:left="0" w:firstLine="0"/>
      </w:pPr>
      <w:r>
        <w:t>(In millions)</w:t>
      </w:r>
      <w:r>
        <w:tab/>
        <w:t>January 3, 2020</w:t>
      </w:r>
      <w:r>
        <w:tab/>
      </w:r>
      <w:r>
        <w:rPr>
          <w:b w:val="0"/>
          <w:sz w:val="20"/>
        </w:rPr>
        <w:t xml:space="preserve"> </w:t>
      </w:r>
      <w:r>
        <w:rPr>
          <w:b w:val="0"/>
          <w:sz w:val="20"/>
        </w:rPr>
        <w:tab/>
      </w:r>
      <w:r>
        <w:t>September 27, 2019</w:t>
      </w:r>
    </w:p>
    <w:tbl>
      <w:tblPr>
        <w:tblStyle w:val="TableGrid"/>
        <w:tblW w:w="10860" w:type="dxa"/>
        <w:tblInd w:w="0" w:type="dxa"/>
        <w:tblCellMar>
          <w:top w:w="61" w:type="dxa"/>
          <w:left w:w="0" w:type="dxa"/>
          <w:bottom w:w="59" w:type="dxa"/>
          <w:right w:w="60" w:type="dxa"/>
        </w:tblCellMar>
        <w:tblLook w:val="04A0" w:firstRow="1" w:lastRow="0" w:firstColumn="1" w:lastColumn="0" w:noHBand="0" w:noVBand="1"/>
      </w:tblPr>
      <w:tblGrid>
        <w:gridCol w:w="7060"/>
        <w:gridCol w:w="284"/>
        <w:gridCol w:w="1680"/>
        <w:gridCol w:w="1187"/>
        <w:gridCol w:w="649"/>
      </w:tblGrid>
      <w:tr w:rsidR="00572908" w14:paraId="46A8B0F1" w14:textId="77777777">
        <w:trPr>
          <w:trHeight w:val="602"/>
        </w:trPr>
        <w:tc>
          <w:tcPr>
            <w:tcW w:w="7060" w:type="dxa"/>
            <w:tcBorders>
              <w:top w:val="nil"/>
              <w:left w:val="nil"/>
              <w:bottom w:val="nil"/>
              <w:right w:val="nil"/>
            </w:tcBorders>
          </w:tcPr>
          <w:p w14:paraId="09DD7FC6" w14:textId="77777777" w:rsidR="00572908" w:rsidRDefault="00000000">
            <w:pPr>
              <w:spacing w:before="0" w:after="60" w:line="259" w:lineRule="auto"/>
              <w:ind w:left="30" w:firstLine="0"/>
            </w:pPr>
            <w:r>
              <w:rPr>
                <w:sz w:val="18"/>
              </w:rPr>
              <w:t>Identifiable assets</w:t>
            </w:r>
          </w:p>
          <w:p w14:paraId="117B78F8" w14:textId="77777777" w:rsidR="00572908" w:rsidRDefault="00000000">
            <w:pPr>
              <w:spacing w:before="0" w:after="0" w:line="259" w:lineRule="auto"/>
              <w:ind w:left="300" w:firstLine="0"/>
            </w:pPr>
            <w:r>
              <w:rPr>
                <w:sz w:val="18"/>
              </w:rPr>
              <w:t>Medical</w:t>
            </w:r>
          </w:p>
        </w:tc>
        <w:tc>
          <w:tcPr>
            <w:tcW w:w="284" w:type="dxa"/>
            <w:tcBorders>
              <w:top w:val="single" w:sz="6" w:space="0" w:color="000000"/>
              <w:left w:val="nil"/>
              <w:bottom w:val="nil"/>
              <w:right w:val="nil"/>
            </w:tcBorders>
            <w:vAlign w:val="bottom"/>
          </w:tcPr>
          <w:p w14:paraId="48DC71BF" w14:textId="77777777" w:rsidR="00572908" w:rsidRDefault="00000000">
            <w:pPr>
              <w:spacing w:before="0" w:after="0" w:line="259" w:lineRule="auto"/>
              <w:ind w:left="0" w:firstLine="0"/>
            </w:pPr>
            <w:r>
              <w:rPr>
                <w:sz w:val="18"/>
              </w:rPr>
              <w:t>$</w:t>
            </w:r>
          </w:p>
        </w:tc>
        <w:tc>
          <w:tcPr>
            <w:tcW w:w="1680" w:type="dxa"/>
            <w:tcBorders>
              <w:top w:val="single" w:sz="6" w:space="0" w:color="000000"/>
              <w:left w:val="nil"/>
              <w:bottom w:val="nil"/>
              <w:right w:val="nil"/>
            </w:tcBorders>
          </w:tcPr>
          <w:p w14:paraId="4C049A4E" w14:textId="77777777" w:rsidR="00572908" w:rsidRDefault="00000000">
            <w:pPr>
              <w:spacing w:before="0" w:after="35" w:line="259" w:lineRule="auto"/>
              <w:ind w:left="0" w:firstLine="0"/>
              <w:jc w:val="right"/>
            </w:pPr>
            <w:r>
              <w:t xml:space="preserve"> </w:t>
            </w:r>
          </w:p>
          <w:p w14:paraId="67A08E15" w14:textId="77777777" w:rsidR="00572908" w:rsidRDefault="00000000">
            <w:pPr>
              <w:spacing w:before="0" w:after="0" w:line="259" w:lineRule="auto"/>
              <w:ind w:left="1027" w:firstLine="0"/>
            </w:pPr>
            <w:r>
              <w:rPr>
                <w:sz w:val="18"/>
              </w:rPr>
              <w:t>830.8</w:t>
            </w:r>
          </w:p>
        </w:tc>
        <w:tc>
          <w:tcPr>
            <w:tcW w:w="1187" w:type="dxa"/>
            <w:tcBorders>
              <w:top w:val="single" w:sz="6" w:space="0" w:color="000000"/>
              <w:left w:val="nil"/>
              <w:bottom w:val="nil"/>
              <w:right w:val="nil"/>
            </w:tcBorders>
            <w:vAlign w:val="bottom"/>
          </w:tcPr>
          <w:p w14:paraId="15779D1D" w14:textId="77777777" w:rsidR="00572908" w:rsidRDefault="00000000">
            <w:pPr>
              <w:spacing w:before="0" w:after="0" w:line="259" w:lineRule="auto"/>
              <w:ind w:left="0" w:firstLine="0"/>
            </w:pPr>
            <w:r>
              <w:rPr>
                <w:sz w:val="18"/>
              </w:rPr>
              <w:t>$</w:t>
            </w:r>
          </w:p>
        </w:tc>
        <w:tc>
          <w:tcPr>
            <w:tcW w:w="649" w:type="dxa"/>
            <w:tcBorders>
              <w:top w:val="single" w:sz="6" w:space="0" w:color="000000"/>
              <w:left w:val="nil"/>
              <w:bottom w:val="nil"/>
              <w:right w:val="nil"/>
            </w:tcBorders>
            <w:vAlign w:val="bottom"/>
          </w:tcPr>
          <w:p w14:paraId="28D32113" w14:textId="77777777" w:rsidR="00572908" w:rsidRDefault="00000000">
            <w:pPr>
              <w:spacing w:before="0" w:after="0" w:line="259" w:lineRule="auto"/>
              <w:ind w:left="135" w:firstLine="0"/>
            </w:pPr>
            <w:r>
              <w:rPr>
                <w:sz w:val="18"/>
              </w:rPr>
              <w:t>794.3</w:t>
            </w:r>
          </w:p>
        </w:tc>
      </w:tr>
      <w:tr w:rsidR="00572908" w14:paraId="569247E2" w14:textId="77777777">
        <w:trPr>
          <w:trHeight w:val="283"/>
        </w:trPr>
        <w:tc>
          <w:tcPr>
            <w:tcW w:w="7060" w:type="dxa"/>
            <w:vMerge w:val="restart"/>
            <w:tcBorders>
              <w:top w:val="nil"/>
              <w:left w:val="nil"/>
              <w:bottom w:val="single" w:sz="6" w:space="0" w:color="9A9A9A"/>
              <w:right w:val="nil"/>
            </w:tcBorders>
          </w:tcPr>
          <w:p w14:paraId="5098DBA0" w14:textId="77777777" w:rsidR="00572908" w:rsidRDefault="00000000">
            <w:pPr>
              <w:spacing w:before="0" w:after="75" w:line="259" w:lineRule="auto"/>
              <w:ind w:left="300" w:firstLine="0"/>
            </w:pPr>
            <w:r>
              <w:rPr>
                <w:sz w:val="18"/>
              </w:rPr>
              <w:t>Industrial</w:t>
            </w:r>
          </w:p>
          <w:p w14:paraId="132E6D4F" w14:textId="77777777" w:rsidR="00572908" w:rsidRDefault="00000000">
            <w:pPr>
              <w:spacing w:before="0" w:after="570" w:line="259" w:lineRule="auto"/>
              <w:ind w:left="30" w:firstLine="0"/>
            </w:pPr>
            <w:r>
              <w:rPr>
                <w:sz w:val="18"/>
              </w:rPr>
              <w:t>Total reportable segments</w:t>
            </w:r>
          </w:p>
          <w:p w14:paraId="77241D8D" w14:textId="77777777" w:rsidR="00572908" w:rsidRDefault="00000000">
            <w:pPr>
              <w:spacing w:before="0" w:after="0" w:line="259" w:lineRule="auto"/>
              <w:ind w:left="3860" w:firstLine="0"/>
              <w:jc w:val="center"/>
            </w:pPr>
            <w:r>
              <w:t>25</w:t>
            </w:r>
          </w:p>
        </w:tc>
        <w:tc>
          <w:tcPr>
            <w:tcW w:w="284" w:type="dxa"/>
            <w:vMerge w:val="restart"/>
            <w:tcBorders>
              <w:top w:val="nil"/>
              <w:left w:val="nil"/>
              <w:bottom w:val="single" w:sz="6" w:space="0" w:color="9A9A9A"/>
              <w:right w:val="nil"/>
            </w:tcBorders>
          </w:tcPr>
          <w:p w14:paraId="3F8EB0B8" w14:textId="77777777" w:rsidR="00572908" w:rsidRDefault="00000000">
            <w:pPr>
              <w:spacing w:before="0"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95104" behindDoc="1" locked="0" layoutInCell="1" allowOverlap="1" wp14:anchorId="561F995D" wp14:editId="154B70CC">
                      <wp:simplePos x="0" y="0"/>
                      <wp:positionH relativeFrom="column">
                        <wp:posOffset>-16072</wp:posOffset>
                      </wp:positionH>
                      <wp:positionV relativeFrom="paragraph">
                        <wp:posOffset>-54098</wp:posOffset>
                      </wp:positionV>
                      <wp:extent cx="76200" cy="219075"/>
                      <wp:effectExtent l="0" t="0" r="0" b="0"/>
                      <wp:wrapNone/>
                      <wp:docPr id="104982" name="Group 104982"/>
                      <wp:cNvGraphicFramePr/>
                      <a:graphic xmlns:a="http://schemas.openxmlformats.org/drawingml/2006/main">
                        <a:graphicData uri="http://schemas.microsoft.com/office/word/2010/wordprocessingGroup">
                          <wpg:wgp>
                            <wpg:cNvGrpSpPr/>
                            <wpg:grpSpPr>
                              <a:xfrm>
                                <a:off x="0" y="0"/>
                                <a:ext cx="76200" cy="219075"/>
                                <a:chOff x="0" y="0"/>
                                <a:chExt cx="76200" cy="219075"/>
                              </a:xfrm>
                            </wpg:grpSpPr>
                            <wps:wsp>
                              <wps:cNvPr id="122851" name="Shape 12285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852" name="Shape 122852"/>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853" name="Shape 122853"/>
                              <wps:cNvSpPr/>
                              <wps:spPr>
                                <a:xfrm>
                                  <a:off x="0"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4982" style="width:6pt;height:17.25pt;position:absolute;z-index:-2147483489;mso-position-horizontal-relative:text;mso-position-horizontal:absolute;margin-left:-1.26562pt;mso-position-vertical-relative:text;margin-top:-4.25977pt;" coordsize="762,2190">
                      <v:shape id="Shape 122854" style="position:absolute;width:762;height:95;left:0;top:0;" coordsize="76200,9525" path="m0,0l76200,0l76200,9525l0,9525l0,0">
                        <v:stroke weight="0pt" endcap="flat" joinstyle="miter" miterlimit="10" on="false" color="#000000" opacity="0"/>
                        <v:fill on="true" color="#000000"/>
                      </v:shape>
                      <v:shape id="Shape 122855" style="position:absolute;width:762;height:95;left:0;top:1905;" coordsize="76200,9525" path="m0,0l76200,0l76200,9525l0,9525l0,0">
                        <v:stroke weight="0pt" endcap="flat" joinstyle="miter" miterlimit="10" on="false" color="#000000" opacity="0"/>
                        <v:fill on="true" color="#000000"/>
                      </v:shape>
                      <v:shape id="Shape 122856" style="position:absolute;width:762;height:95;left:0;top:2095;" coordsize="76200,9525" path="m0,0l76200,0l76200,9525l0,9525l0,0">
                        <v:stroke weight="0pt" endcap="flat" joinstyle="miter" miterlimit="10" on="false" color="#000000" opacity="0"/>
                        <v:fill on="true" color="#000000"/>
                      </v:shape>
                    </v:group>
                  </w:pict>
                </mc:Fallback>
              </mc:AlternateContent>
            </w:r>
            <w:r>
              <w:rPr>
                <w:sz w:val="18"/>
              </w:rPr>
              <w:t>$</w:t>
            </w:r>
          </w:p>
        </w:tc>
        <w:tc>
          <w:tcPr>
            <w:tcW w:w="1680" w:type="dxa"/>
            <w:vMerge w:val="restart"/>
            <w:tcBorders>
              <w:top w:val="nil"/>
              <w:left w:val="nil"/>
              <w:bottom w:val="single" w:sz="6" w:space="0" w:color="9A9A9A"/>
              <w:right w:val="nil"/>
            </w:tcBorders>
          </w:tcPr>
          <w:p w14:paraId="601E5E7B" w14:textId="77777777" w:rsidR="00572908" w:rsidRDefault="00000000">
            <w:pPr>
              <w:spacing w:before="0" w:after="0" w:line="259" w:lineRule="auto"/>
              <w:ind w:left="-189" w:firstLine="0"/>
            </w:pPr>
            <w:r>
              <w:rPr>
                <w:rFonts w:ascii="Calibri" w:eastAsia="Calibri" w:hAnsi="Calibri" w:cs="Calibri"/>
                <w:noProof/>
                <w:sz w:val="22"/>
              </w:rPr>
              <mc:AlternateContent>
                <mc:Choice Requires="wpg">
                  <w:drawing>
                    <wp:inline distT="0" distB="0" distL="0" distR="0" wp14:anchorId="0A330267" wp14:editId="61EFD70C">
                      <wp:extent cx="1095375" cy="355476"/>
                      <wp:effectExtent l="0" t="0" r="0" b="0"/>
                      <wp:docPr id="105054" name="Group 105054"/>
                      <wp:cNvGraphicFramePr/>
                      <a:graphic xmlns:a="http://schemas.openxmlformats.org/drawingml/2006/main">
                        <a:graphicData uri="http://schemas.microsoft.com/office/word/2010/wordprocessingGroup">
                          <wpg:wgp>
                            <wpg:cNvGrpSpPr/>
                            <wpg:grpSpPr>
                              <a:xfrm>
                                <a:off x="0" y="0"/>
                                <a:ext cx="1095375" cy="355476"/>
                                <a:chOff x="0" y="0"/>
                                <a:chExt cx="1095375" cy="355476"/>
                              </a:xfrm>
                            </wpg:grpSpPr>
                            <wps:wsp>
                              <wps:cNvPr id="122857" name="Shape 122857"/>
                              <wps:cNvSpPr/>
                              <wps:spPr>
                                <a:xfrm>
                                  <a:off x="0" y="136401"/>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858" name="Shape 122858"/>
                              <wps:cNvSpPr/>
                              <wps:spPr>
                                <a:xfrm>
                                  <a:off x="1028700" y="1364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859" name="Shape 122859"/>
                              <wps:cNvSpPr/>
                              <wps:spPr>
                                <a:xfrm>
                                  <a:off x="0" y="326901"/>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860" name="Shape 122860"/>
                              <wps:cNvSpPr/>
                              <wps:spPr>
                                <a:xfrm>
                                  <a:off x="0" y="345951"/>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861" name="Shape 122861"/>
                              <wps:cNvSpPr/>
                              <wps:spPr>
                                <a:xfrm>
                                  <a:off x="1028700" y="3269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862" name="Shape 122862"/>
                              <wps:cNvSpPr/>
                              <wps:spPr>
                                <a:xfrm>
                                  <a:off x="1028700" y="3459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45" name="Rectangle 7045"/>
                              <wps:cNvSpPr/>
                              <wps:spPr>
                                <a:xfrm>
                                  <a:off x="772120" y="0"/>
                                  <a:ext cx="342043" cy="138328"/>
                                </a:xfrm>
                                <a:prstGeom prst="rect">
                                  <a:avLst/>
                                </a:prstGeom>
                                <a:ln>
                                  <a:noFill/>
                                </a:ln>
                              </wps:spPr>
                              <wps:txbx>
                                <w:txbxContent>
                                  <w:p w14:paraId="7767C118" w14:textId="77777777" w:rsidR="00572908" w:rsidRDefault="00000000">
                                    <w:pPr>
                                      <w:spacing w:before="0" w:after="160" w:line="259" w:lineRule="auto"/>
                                      <w:ind w:left="0" w:firstLine="0"/>
                                    </w:pPr>
                                    <w:r>
                                      <w:rPr>
                                        <w:sz w:val="18"/>
                                      </w:rPr>
                                      <w:t>237.6</w:t>
                                    </w:r>
                                  </w:p>
                                </w:txbxContent>
                              </wps:txbx>
                              <wps:bodyPr horzOverflow="overflow" vert="horz" lIns="0" tIns="0" rIns="0" bIns="0" rtlCol="0">
                                <a:noAutofit/>
                              </wps:bodyPr>
                            </wps:wsp>
                            <wps:wsp>
                              <wps:cNvPr id="7049" name="Rectangle 7049"/>
                              <wps:cNvSpPr/>
                              <wps:spPr>
                                <a:xfrm>
                                  <a:off x="686395" y="190500"/>
                                  <a:ext cx="456057" cy="138328"/>
                                </a:xfrm>
                                <a:prstGeom prst="rect">
                                  <a:avLst/>
                                </a:prstGeom>
                                <a:ln>
                                  <a:noFill/>
                                </a:ln>
                              </wps:spPr>
                              <wps:txbx>
                                <w:txbxContent>
                                  <w:p w14:paraId="4078A7F2" w14:textId="77777777" w:rsidR="00572908" w:rsidRDefault="00000000">
                                    <w:pPr>
                                      <w:spacing w:before="0" w:after="160" w:line="259" w:lineRule="auto"/>
                                      <w:ind w:left="0" w:firstLine="0"/>
                                    </w:pPr>
                                    <w:r>
                                      <w:rPr>
                                        <w:sz w:val="18"/>
                                      </w:rPr>
                                      <w:t>1,068.4</w:t>
                                    </w:r>
                                  </w:p>
                                </w:txbxContent>
                              </wps:txbx>
                              <wps:bodyPr horzOverflow="overflow" vert="horz" lIns="0" tIns="0" rIns="0" bIns="0" rtlCol="0">
                                <a:noAutofit/>
                              </wps:bodyPr>
                            </wps:wsp>
                          </wpg:wgp>
                        </a:graphicData>
                      </a:graphic>
                    </wp:inline>
                  </w:drawing>
                </mc:Choice>
                <mc:Fallback xmlns:a="http://schemas.openxmlformats.org/drawingml/2006/main">
                  <w:pict>
                    <v:group id="Group 105054" style="width:86.25pt;height:27.9902pt;mso-position-horizontal-relative:char;mso-position-vertical-relative:line" coordsize="10953,3554">
                      <v:shape id="Shape 122863" style="position:absolute;width:10287;height:95;left:0;top:1364;" coordsize="1028700,9525" path="m0,0l1028700,0l1028700,9525l0,9525l0,0">
                        <v:stroke weight="0pt" endcap="flat" joinstyle="miter" miterlimit="10" on="false" color="#000000" opacity="0"/>
                        <v:fill on="true" color="#000000"/>
                      </v:shape>
                      <v:shape id="Shape 122864" style="position:absolute;width:666;height:95;left:10287;top:1364;" coordsize="66675,9525" path="m0,0l66675,0l66675,9525l0,9525l0,0">
                        <v:stroke weight="0pt" endcap="flat" joinstyle="miter" miterlimit="10" on="false" color="#000000" opacity="0"/>
                        <v:fill on="true" color="#000000"/>
                      </v:shape>
                      <v:shape id="Shape 122865" style="position:absolute;width:10287;height:95;left:0;top:3269;" coordsize="1028700,9525" path="m0,0l1028700,0l1028700,9525l0,9525l0,0">
                        <v:stroke weight="0pt" endcap="flat" joinstyle="miter" miterlimit="10" on="false" color="#000000" opacity="0"/>
                        <v:fill on="true" color="#000000"/>
                      </v:shape>
                      <v:shape id="Shape 122866" style="position:absolute;width:10287;height:95;left:0;top:3459;" coordsize="1028700,9525" path="m0,0l1028700,0l1028700,9525l0,9525l0,0">
                        <v:stroke weight="0pt" endcap="flat" joinstyle="miter" miterlimit="10" on="false" color="#000000" opacity="0"/>
                        <v:fill on="true" color="#000000"/>
                      </v:shape>
                      <v:shape id="Shape 122867" style="position:absolute;width:666;height:95;left:10287;top:3269;" coordsize="66675,9525" path="m0,0l66675,0l66675,9525l0,9525l0,0">
                        <v:stroke weight="0pt" endcap="flat" joinstyle="miter" miterlimit="10" on="false" color="#000000" opacity="0"/>
                        <v:fill on="true" color="#000000"/>
                      </v:shape>
                      <v:shape id="Shape 122868" style="position:absolute;width:666;height:95;left:10287;top:3459;" coordsize="66675,9525" path="m0,0l66675,0l66675,9525l0,9525l0,0">
                        <v:stroke weight="0pt" endcap="flat" joinstyle="miter" miterlimit="10" on="false" color="#000000" opacity="0"/>
                        <v:fill on="true" color="#000000"/>
                      </v:shape>
                      <v:rect id="Rectangle 7045" style="position:absolute;width:3420;height:1383;left:7721;top:0;" filled="f" stroked="f">
                        <v:textbox inset="0,0,0,0">
                          <w:txbxContent>
                            <w:p>
                              <w:pPr>
                                <w:spacing w:before="0" w:after="160" w:line="259" w:lineRule="auto"/>
                                <w:ind w:left="0" w:firstLine="0"/>
                              </w:pPr>
                              <w:r>
                                <w:rPr>
                                  <w:sz w:val="18"/>
                                </w:rPr>
                                <w:t xml:space="preserve">237.6</w:t>
                              </w:r>
                            </w:p>
                          </w:txbxContent>
                        </v:textbox>
                      </v:rect>
                      <v:rect id="Rectangle 7049" style="position:absolute;width:4560;height:1383;left:6863;top:1905;" filled="f" stroked="f">
                        <v:textbox inset="0,0,0,0">
                          <w:txbxContent>
                            <w:p>
                              <w:pPr>
                                <w:spacing w:before="0" w:after="160" w:line="259" w:lineRule="auto"/>
                                <w:ind w:left="0" w:firstLine="0"/>
                              </w:pPr>
                              <w:r>
                                <w:rPr>
                                  <w:sz w:val="18"/>
                                </w:rPr>
                                <w:t xml:space="preserve">1,068.4</w:t>
                              </w:r>
                            </w:p>
                          </w:txbxContent>
                        </v:textbox>
                      </v:rect>
                    </v:group>
                  </w:pict>
                </mc:Fallback>
              </mc:AlternateContent>
            </w:r>
          </w:p>
        </w:tc>
        <w:tc>
          <w:tcPr>
            <w:tcW w:w="1187" w:type="dxa"/>
            <w:tcBorders>
              <w:top w:val="nil"/>
              <w:left w:val="nil"/>
              <w:bottom w:val="single" w:sz="6" w:space="0" w:color="000000"/>
              <w:right w:val="nil"/>
            </w:tcBorders>
          </w:tcPr>
          <w:p w14:paraId="081B7425" w14:textId="77777777" w:rsidR="00572908" w:rsidRDefault="00572908">
            <w:pPr>
              <w:spacing w:before="0" w:after="160" w:line="259" w:lineRule="auto"/>
              <w:ind w:left="0" w:firstLine="0"/>
            </w:pPr>
          </w:p>
        </w:tc>
        <w:tc>
          <w:tcPr>
            <w:tcW w:w="649" w:type="dxa"/>
            <w:tcBorders>
              <w:top w:val="nil"/>
              <w:left w:val="nil"/>
              <w:bottom w:val="single" w:sz="6" w:space="0" w:color="000000"/>
              <w:right w:val="nil"/>
            </w:tcBorders>
          </w:tcPr>
          <w:p w14:paraId="204372A8" w14:textId="77777777" w:rsidR="00572908" w:rsidRDefault="00000000">
            <w:pPr>
              <w:spacing w:before="0" w:after="0" w:line="259" w:lineRule="auto"/>
              <w:ind w:left="135" w:firstLine="0"/>
            </w:pPr>
            <w:r>
              <w:rPr>
                <w:sz w:val="18"/>
              </w:rPr>
              <w:t>244.6</w:t>
            </w:r>
          </w:p>
        </w:tc>
      </w:tr>
      <w:tr w:rsidR="00572908" w14:paraId="7659A989" w14:textId="77777777">
        <w:trPr>
          <w:trHeight w:val="315"/>
        </w:trPr>
        <w:tc>
          <w:tcPr>
            <w:tcW w:w="0" w:type="auto"/>
            <w:vMerge/>
            <w:tcBorders>
              <w:top w:val="nil"/>
              <w:left w:val="nil"/>
              <w:bottom w:val="nil"/>
              <w:right w:val="nil"/>
            </w:tcBorders>
          </w:tcPr>
          <w:p w14:paraId="44DC936D" w14:textId="77777777" w:rsidR="00572908" w:rsidRDefault="00572908">
            <w:pPr>
              <w:spacing w:before="0" w:after="160" w:line="259" w:lineRule="auto"/>
              <w:ind w:left="0" w:firstLine="0"/>
            </w:pPr>
          </w:p>
        </w:tc>
        <w:tc>
          <w:tcPr>
            <w:tcW w:w="0" w:type="auto"/>
            <w:vMerge/>
            <w:tcBorders>
              <w:top w:val="nil"/>
              <w:left w:val="nil"/>
              <w:bottom w:val="nil"/>
              <w:right w:val="nil"/>
            </w:tcBorders>
          </w:tcPr>
          <w:p w14:paraId="5D108CC5" w14:textId="77777777" w:rsidR="00572908" w:rsidRDefault="00572908">
            <w:pPr>
              <w:spacing w:before="0" w:after="160" w:line="259" w:lineRule="auto"/>
              <w:ind w:left="0" w:firstLine="0"/>
            </w:pPr>
          </w:p>
        </w:tc>
        <w:tc>
          <w:tcPr>
            <w:tcW w:w="0" w:type="auto"/>
            <w:vMerge/>
            <w:tcBorders>
              <w:top w:val="nil"/>
              <w:left w:val="nil"/>
              <w:bottom w:val="nil"/>
              <w:right w:val="nil"/>
            </w:tcBorders>
          </w:tcPr>
          <w:p w14:paraId="5EF5490A" w14:textId="77777777" w:rsidR="00572908" w:rsidRDefault="00572908">
            <w:pPr>
              <w:spacing w:before="0" w:after="160" w:line="259" w:lineRule="auto"/>
              <w:ind w:left="0" w:firstLine="0"/>
            </w:pPr>
          </w:p>
        </w:tc>
        <w:tc>
          <w:tcPr>
            <w:tcW w:w="1187" w:type="dxa"/>
            <w:tcBorders>
              <w:top w:val="single" w:sz="6" w:space="0" w:color="000000"/>
              <w:left w:val="nil"/>
              <w:bottom w:val="double" w:sz="6" w:space="0" w:color="000000"/>
              <w:right w:val="nil"/>
            </w:tcBorders>
          </w:tcPr>
          <w:p w14:paraId="02FFFEEB" w14:textId="77777777" w:rsidR="00572908" w:rsidRDefault="00000000">
            <w:pPr>
              <w:spacing w:before="0" w:after="0" w:line="259" w:lineRule="auto"/>
              <w:ind w:left="0" w:firstLine="0"/>
            </w:pPr>
            <w:r>
              <w:rPr>
                <w:sz w:val="18"/>
              </w:rPr>
              <w:t>$</w:t>
            </w:r>
          </w:p>
        </w:tc>
        <w:tc>
          <w:tcPr>
            <w:tcW w:w="649" w:type="dxa"/>
            <w:tcBorders>
              <w:top w:val="single" w:sz="6" w:space="0" w:color="000000"/>
              <w:left w:val="nil"/>
              <w:bottom w:val="double" w:sz="6" w:space="0" w:color="000000"/>
              <w:right w:val="nil"/>
            </w:tcBorders>
          </w:tcPr>
          <w:p w14:paraId="31E341A2" w14:textId="77777777" w:rsidR="00572908" w:rsidRDefault="00000000">
            <w:pPr>
              <w:spacing w:before="0" w:after="0" w:line="259" w:lineRule="auto"/>
              <w:ind w:left="0" w:firstLine="0"/>
            </w:pPr>
            <w:r>
              <w:rPr>
                <w:sz w:val="18"/>
              </w:rPr>
              <w:t>1,038.9</w:t>
            </w:r>
          </w:p>
        </w:tc>
      </w:tr>
      <w:tr w:rsidR="00572908" w14:paraId="3B7FB142" w14:textId="77777777">
        <w:trPr>
          <w:trHeight w:val="863"/>
        </w:trPr>
        <w:tc>
          <w:tcPr>
            <w:tcW w:w="0" w:type="auto"/>
            <w:vMerge/>
            <w:tcBorders>
              <w:top w:val="nil"/>
              <w:left w:val="nil"/>
              <w:bottom w:val="single" w:sz="6" w:space="0" w:color="9A9A9A"/>
              <w:right w:val="nil"/>
            </w:tcBorders>
          </w:tcPr>
          <w:p w14:paraId="68C9DAC3" w14:textId="77777777" w:rsidR="00572908" w:rsidRDefault="00572908">
            <w:pPr>
              <w:spacing w:before="0" w:after="160" w:line="259" w:lineRule="auto"/>
              <w:ind w:left="0" w:firstLine="0"/>
            </w:pPr>
          </w:p>
        </w:tc>
        <w:tc>
          <w:tcPr>
            <w:tcW w:w="0" w:type="auto"/>
            <w:vMerge/>
            <w:tcBorders>
              <w:top w:val="nil"/>
              <w:left w:val="nil"/>
              <w:bottom w:val="single" w:sz="6" w:space="0" w:color="9A9A9A"/>
              <w:right w:val="nil"/>
            </w:tcBorders>
          </w:tcPr>
          <w:p w14:paraId="22DA5D8F" w14:textId="77777777" w:rsidR="00572908" w:rsidRDefault="00572908">
            <w:pPr>
              <w:spacing w:before="0" w:after="160" w:line="259" w:lineRule="auto"/>
              <w:ind w:left="0" w:firstLine="0"/>
            </w:pPr>
          </w:p>
        </w:tc>
        <w:tc>
          <w:tcPr>
            <w:tcW w:w="0" w:type="auto"/>
            <w:vMerge/>
            <w:tcBorders>
              <w:top w:val="nil"/>
              <w:left w:val="nil"/>
              <w:bottom w:val="single" w:sz="6" w:space="0" w:color="9A9A9A"/>
              <w:right w:val="nil"/>
            </w:tcBorders>
          </w:tcPr>
          <w:p w14:paraId="2E43EDF3" w14:textId="77777777" w:rsidR="00572908" w:rsidRDefault="00572908">
            <w:pPr>
              <w:spacing w:before="0" w:after="160" w:line="259" w:lineRule="auto"/>
              <w:ind w:left="0" w:firstLine="0"/>
            </w:pPr>
          </w:p>
        </w:tc>
        <w:tc>
          <w:tcPr>
            <w:tcW w:w="1187" w:type="dxa"/>
            <w:tcBorders>
              <w:top w:val="double" w:sz="6" w:space="0" w:color="000000"/>
              <w:left w:val="nil"/>
              <w:bottom w:val="single" w:sz="6" w:space="0" w:color="9A9A9A"/>
              <w:right w:val="nil"/>
            </w:tcBorders>
          </w:tcPr>
          <w:p w14:paraId="7F0C4330" w14:textId="77777777" w:rsidR="00572908" w:rsidRDefault="00572908">
            <w:pPr>
              <w:spacing w:before="0" w:after="160" w:line="259" w:lineRule="auto"/>
              <w:ind w:left="0" w:firstLine="0"/>
            </w:pPr>
          </w:p>
        </w:tc>
        <w:tc>
          <w:tcPr>
            <w:tcW w:w="649" w:type="dxa"/>
            <w:tcBorders>
              <w:top w:val="double" w:sz="6" w:space="0" w:color="000000"/>
              <w:left w:val="nil"/>
              <w:bottom w:val="single" w:sz="6" w:space="0" w:color="9A9A9A"/>
              <w:right w:val="nil"/>
            </w:tcBorders>
          </w:tcPr>
          <w:p w14:paraId="147A8652" w14:textId="77777777" w:rsidR="00572908" w:rsidRDefault="00572908">
            <w:pPr>
              <w:spacing w:before="0" w:after="160" w:line="259" w:lineRule="auto"/>
              <w:ind w:left="0" w:firstLine="0"/>
            </w:pPr>
          </w:p>
        </w:tc>
      </w:tr>
    </w:tbl>
    <w:p w14:paraId="2CC01708" w14:textId="77777777" w:rsidR="00572908" w:rsidRDefault="00000000">
      <w:pPr>
        <w:pStyle w:val="Heading4"/>
        <w:spacing w:after="135"/>
        <w:ind w:left="25" w:right="45"/>
      </w:pPr>
      <w:r>
        <w:t>Item 2. Management’s Discussion and Analysis of Financial Condition and Results of Operations</w:t>
      </w:r>
    </w:p>
    <w:p w14:paraId="60405084" w14:textId="77777777" w:rsidR="00572908" w:rsidRDefault="00000000">
      <w:pPr>
        <w:spacing w:before="0" w:after="291"/>
        <w:ind w:left="-5"/>
      </w:pPr>
      <w:r>
        <w:rPr>
          <w:i/>
        </w:rPr>
        <w:t>The following discussion and analysis of the financial condition and results should be read together with our Annual Report on Form 10-K for the fiscal year ended September 27, 2019.</w:t>
      </w:r>
    </w:p>
    <w:p w14:paraId="1E5DC427" w14:textId="77777777" w:rsidR="00572908" w:rsidRDefault="00000000">
      <w:pPr>
        <w:pStyle w:val="Heading4"/>
        <w:spacing w:after="150"/>
        <w:ind w:left="25" w:right="45"/>
      </w:pPr>
      <w:r>
        <w:t>Forward-Looking Statements</w:t>
      </w:r>
    </w:p>
    <w:p w14:paraId="0E3ACABD" w14:textId="77777777" w:rsidR="00572908" w:rsidRDefault="00000000">
      <w:pPr>
        <w:spacing w:before="0"/>
        <w:ind w:left="730"/>
      </w:pPr>
      <w:r>
        <w:t>This Quarterly Report on Form 10-Q (this “Quarterly Report”) contains “forward-looking” statements within the meaning of</w:t>
      </w:r>
    </w:p>
    <w:p w14:paraId="00805B7A" w14:textId="77777777" w:rsidR="00572908" w:rsidRDefault="00000000">
      <w:pPr>
        <w:spacing w:before="0" w:after="230"/>
        <w:ind w:left="25"/>
      </w:pPr>
      <w:r>
        <w:t>the Private Securities Litigation Reform Act of 1995, which provides a “safe harbor” for statements about future events, products and future financial performance that are based on the beliefs of, estimates made by, and information currently available to the management of Varex Imaging Corporation (“we,” “our,” “us,” the “Company,” “Varex,” or “Varex Imaging”). The outcome of the events described in these forward-looking statements are subject to risks and uncertainties (including the risks and uncertainties contained in Part II, Item 1A - Risk Factors of this Quarterly Report), and actual results and the outcome or timing of certain events may differ significantly from those projected in these forward-looking statements or management’s current expectations.</w:t>
      </w:r>
    </w:p>
    <w:p w14:paraId="57420E3E" w14:textId="77777777" w:rsidR="00572908" w:rsidRDefault="00000000">
      <w:pPr>
        <w:spacing w:before="0"/>
        <w:ind w:left="730"/>
      </w:pPr>
      <w:r>
        <w:t>Statements concerning: industry or market segment outlook; market acceptance of or transition to new products or technology</w:t>
      </w:r>
    </w:p>
    <w:p w14:paraId="1C293FD6" w14:textId="77777777" w:rsidR="00572908" w:rsidRDefault="00000000">
      <w:pPr>
        <w:spacing w:before="0" w:after="230"/>
        <w:ind w:left="25"/>
      </w:pPr>
      <w:r>
        <w:t>such as advanced X-ray tube and digital flat panel detector products; growth drivers; future orders, revenues, backlog, earnings or other financial results; and any statements using the terms “believe,” “expect,” “anticipate,” “can,” “should,” “would,” “could,” “estimate,” “may,” “intended,” “potential,” and “possible” or similar statements are forward-looking statements that involve risks and uncertainties that could cause our actual results and the outcome and timing of certain events to differ materially from those projected or management’s current expectations.</w:t>
      </w:r>
    </w:p>
    <w:p w14:paraId="7582B57A" w14:textId="77777777" w:rsidR="00572908" w:rsidRDefault="00000000">
      <w:pPr>
        <w:spacing w:before="0"/>
        <w:ind w:left="730"/>
      </w:pPr>
      <w:r>
        <w:t>Any forward-looking statement made in this Quarterly Report (including in any exhibits or documents incorporated by</w:t>
      </w:r>
    </w:p>
    <w:p w14:paraId="32790720" w14:textId="77777777" w:rsidR="00572908" w:rsidRDefault="00000000">
      <w:pPr>
        <w:spacing w:before="0" w:after="230"/>
        <w:ind w:left="25"/>
      </w:pPr>
      <w:r>
        <w:t>reference) is based only on information currently available to Varex and its management and speaks only as of the date on which it is made. By making forward-looking statements, we have not assumed any obligation to, and you should not expect us to, update or revise those statements because of new information, future events or otherwise.</w:t>
      </w:r>
    </w:p>
    <w:p w14:paraId="68132F90" w14:textId="77777777" w:rsidR="00572908" w:rsidRDefault="00000000">
      <w:pPr>
        <w:pStyle w:val="Heading4"/>
        <w:spacing w:after="0"/>
        <w:ind w:left="25" w:right="45"/>
      </w:pPr>
      <w:r>
        <w:t>Overview</w:t>
      </w:r>
    </w:p>
    <w:p w14:paraId="43149874" w14:textId="77777777" w:rsidR="00572908" w:rsidRDefault="00000000">
      <w:pPr>
        <w:spacing w:before="0"/>
        <w:ind w:left="730"/>
      </w:pPr>
      <w:r>
        <w:t>Varex Imaging Corporation is a leading innovator, designer and manufacturer of X-ray imaging components including X-ray</w:t>
      </w:r>
    </w:p>
    <w:p w14:paraId="08297EA0" w14:textId="77777777" w:rsidR="00572908" w:rsidRDefault="00000000">
      <w:pPr>
        <w:spacing w:before="0" w:after="242"/>
        <w:ind w:left="25"/>
      </w:pPr>
      <w:r>
        <w:t xml:space="preserve">tubes, digital detectors, linear accelerators and other image processing solutions, which are key components of X-ray imaging systems. Our components are used in medical imaging as well as in industrial and security imaging applications. Global original equipment manufacturers (“OEM”) incorporate our X‑ray imaging components in their systems to detect, diagnose, protect and inspect. Varex has approximately 2,000 full-time equivalents employees, located at manufacturing and service center sites in North America, Europe, and Asia. </w:t>
      </w:r>
    </w:p>
    <w:p w14:paraId="3AEB637E" w14:textId="77777777" w:rsidR="00572908" w:rsidRDefault="00000000">
      <w:pPr>
        <w:spacing w:before="0" w:after="230"/>
        <w:ind w:left="15" w:firstLine="720"/>
      </w:pPr>
      <w:r>
        <w:t>Our products are sold in three geographic regions: the Americas, EMEA, and APAC. The Americas includes North America (primarily the United States) and Latin America. EMEA includes Europe, Russia, the Middle East, India and Africa. APAC includes Asia and Australia. Revenues by region are based on the known final destination of products sold.</w:t>
      </w:r>
    </w:p>
    <w:p w14:paraId="7354A86B" w14:textId="77777777" w:rsidR="00572908" w:rsidRDefault="00000000">
      <w:pPr>
        <w:spacing w:before="0"/>
        <w:ind w:left="730"/>
      </w:pPr>
      <w:r>
        <w:t>Our success depends, among other things, on our ability to anticipate and respond to changes in our markets, the direction of</w:t>
      </w:r>
    </w:p>
    <w:p w14:paraId="11CE144C" w14:textId="77777777" w:rsidR="00572908" w:rsidRDefault="00000000">
      <w:pPr>
        <w:spacing w:before="0" w:after="110"/>
        <w:ind w:left="25"/>
      </w:pPr>
      <w:r>
        <w:t>technological innovation and the demands of our customers. We continue to invest in research and development and employ over 500 engineers. Combining this focus on innovation and product performance with strong long-term customer relationships allows us to partner with our customers to bring industry-leading products to the X-ray imaging market. We continue to work to improve the life and quality of our imaging components and leverage our scale as the largest X-ray imaging component supplier to provide costeffective solutions for our customers. Demand for our products can also be impacted by geo-political factors, including tariffs on key imported materials used in manufacturing our products and on X-ray imaging products we sell to customers outside the United States. Trade conflicts between the United States and China has negatively impacted our business and are expected to continue.</w:t>
      </w:r>
    </w:p>
    <w:p w14:paraId="29ED722A" w14:textId="77777777" w:rsidR="00572908" w:rsidRDefault="00000000">
      <w:pPr>
        <w:pStyle w:val="Heading4"/>
        <w:spacing w:after="105"/>
        <w:ind w:left="25" w:right="45"/>
      </w:pPr>
      <w:r>
        <w:t>Operating Segments and Products</w:t>
      </w:r>
    </w:p>
    <w:p w14:paraId="154184D6" w14:textId="77777777" w:rsidR="00572908" w:rsidRDefault="00000000">
      <w:pPr>
        <w:spacing w:before="0"/>
        <w:ind w:left="730"/>
      </w:pPr>
      <w:r>
        <w:t>Our Chief Executive Officer, who is our Chief Operating Decision Maker (“CODM”), evaluates our product groupings and</w:t>
      </w:r>
    </w:p>
    <w:p w14:paraId="0D91B57A" w14:textId="77777777" w:rsidR="00572908" w:rsidRDefault="00000000">
      <w:pPr>
        <w:spacing w:before="0" w:after="230"/>
        <w:ind w:left="25"/>
      </w:pPr>
      <w:r>
        <w:t>measures our business performance in two reportable operating segments: Medical and Industrial. The segments align our products and service offerings with customer use in medical and industrial markets and are consistent with how the CODM evaluates the business for the allocation of resources. The CODM allocates resources to and evaluates the financial performance of each operating segment primarily based on revenues and gross margin.</w:t>
      </w:r>
    </w:p>
    <w:p w14:paraId="29EBB17C" w14:textId="77777777" w:rsidR="00572908" w:rsidRDefault="00000000">
      <w:pPr>
        <w:spacing w:before="0" w:line="254" w:lineRule="auto"/>
        <w:ind w:left="291" w:right="262"/>
        <w:jc w:val="center"/>
      </w:pPr>
      <w:r>
        <w:t>26</w:t>
      </w:r>
    </w:p>
    <w:p w14:paraId="5204A34F" w14:textId="77777777" w:rsidR="00572908" w:rsidRDefault="00000000">
      <w:pPr>
        <w:spacing w:before="0" w:after="0" w:line="259" w:lineRule="auto"/>
        <w:ind w:left="0" w:right="-19" w:firstLine="0"/>
      </w:pPr>
      <w:r>
        <w:rPr>
          <w:rFonts w:ascii="Calibri" w:eastAsia="Calibri" w:hAnsi="Calibri" w:cs="Calibri"/>
          <w:noProof/>
          <w:sz w:val="22"/>
        </w:rPr>
        <mc:AlternateContent>
          <mc:Choice Requires="wpg">
            <w:drawing>
              <wp:inline distT="0" distB="0" distL="0" distR="0" wp14:anchorId="4919D8F3" wp14:editId="7FA4CA33">
                <wp:extent cx="6896100" cy="19050"/>
                <wp:effectExtent l="0" t="0" r="0" b="0"/>
                <wp:docPr id="85883" name="Group 8588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2869" name="Shape 12286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2870" name="Shape 12287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064" name="Shape 706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065" name="Shape 706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5883" style="width:543pt;height:1.5pt;mso-position-horizontal-relative:char;mso-position-vertical-relative:line" coordsize="68961,190">
                <v:shape id="Shape 122871" style="position:absolute;width:68961;height:95;left:0;top:0;" coordsize="6896100,9525" path="m0,0l6896100,0l6896100,9525l0,9525l0,0">
                  <v:stroke weight="0pt" endcap="flat" joinstyle="miter" miterlimit="10" on="false" color="#000000" opacity="0"/>
                  <v:fill on="true" color="#9a9a9a"/>
                </v:shape>
                <v:shape id="Shape 122872" style="position:absolute;width:68961;height:95;left:0;top:95;" coordsize="6896100,9525" path="m0,0l6896100,0l6896100,9525l0,9525l0,0">
                  <v:stroke weight="0pt" endcap="flat" joinstyle="miter" miterlimit="10" on="false" color="#000000" opacity="0"/>
                  <v:fill on="true" color="#eeeeee"/>
                </v:shape>
                <v:shape id="Shape 7064" style="position:absolute;width:95;height:190;left:68865;top:0;" coordsize="9525,19050" path="m9525,0l9525,19050l0,19050l0,9525l9525,0x">
                  <v:stroke weight="0pt" endcap="flat" joinstyle="miter" miterlimit="10" on="false" color="#000000" opacity="0"/>
                  <v:fill on="true" color="#eeeeee"/>
                </v:shape>
                <v:shape id="Shape 706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6F9EF8F" w14:textId="77777777" w:rsidR="00572908" w:rsidRDefault="00000000">
      <w:pPr>
        <w:spacing w:before="0" w:after="109"/>
        <w:ind w:left="25" w:right="34"/>
      </w:pPr>
      <w:r>
        <w:rPr>
          <w:b/>
          <w:i/>
        </w:rPr>
        <w:t>Medical</w:t>
      </w:r>
    </w:p>
    <w:p w14:paraId="0D67FCF8" w14:textId="77777777" w:rsidR="00572908" w:rsidRDefault="00000000">
      <w:pPr>
        <w:spacing w:before="0"/>
        <w:ind w:left="730"/>
      </w:pPr>
      <w:r>
        <w:t>In our Medical business segment, we design, manufacture, sell and service X-ray imaging components for use in a range of</w:t>
      </w:r>
    </w:p>
    <w:p w14:paraId="69607C86" w14:textId="77777777" w:rsidR="00572908" w:rsidRDefault="00000000">
      <w:pPr>
        <w:spacing w:before="0" w:after="230"/>
        <w:ind w:left="25"/>
      </w:pPr>
      <w:r>
        <w:t>radiographic or fluoroscopic imaging applications including, computed tomography (“CT”), mammography, oncology, cardiac, surgery, dental, and computer-aided detection. We provide a broad range of X-ray imaging components for Medical customers, including X-ray tubes, digital detectors, high voltage connectors, image-processing software and workstations, computer-aided diagnostic software, collimators, automatic exposure control devices, generators, heat exchangers, ionization chambers and buckys.</w:t>
      </w:r>
    </w:p>
    <w:p w14:paraId="359616FE" w14:textId="77777777" w:rsidR="00572908" w:rsidRDefault="00000000">
      <w:pPr>
        <w:spacing w:before="0"/>
        <w:ind w:left="730"/>
      </w:pPr>
      <w:r>
        <w:t>A significant portion of our revenues come from the sales of high-end X-ray tubes used in CT imaging and high-end dynamic</w:t>
      </w:r>
    </w:p>
    <w:p w14:paraId="59FCE0D8" w14:textId="77777777" w:rsidR="00572908" w:rsidRDefault="00000000">
      <w:pPr>
        <w:spacing w:before="0" w:after="230"/>
        <w:ind w:left="25"/>
      </w:pPr>
      <w:r>
        <w:t>digital detectors used in fluoroscopic and 3D dental imaging applications. These upper-tier imaging components are characterized by increased levels of technological complexity, engineering and intellectual property that typically allow these products to have a higher sales price and gross margin.</w:t>
      </w:r>
    </w:p>
    <w:p w14:paraId="554A9EC0" w14:textId="77777777" w:rsidR="00572908" w:rsidRDefault="00000000">
      <w:pPr>
        <w:spacing w:before="0"/>
        <w:ind w:left="730"/>
      </w:pPr>
      <w:r>
        <w:t>The digital detector market has matured from initial product introductions that were made over 15 years ago. For the past few</w:t>
      </w:r>
    </w:p>
    <w:p w14:paraId="2AB91540" w14:textId="77777777" w:rsidR="00572908" w:rsidRDefault="00000000">
      <w:pPr>
        <w:spacing w:before="0" w:after="230"/>
        <w:ind w:left="25"/>
      </w:pPr>
      <w:r>
        <w:t>years, we have experienced price erosion for these products, predominantly in the highly-competitive market for radiographic detectors. We anticipate this trend will continue in the foreseeable future.</w:t>
      </w:r>
    </w:p>
    <w:p w14:paraId="19710880" w14:textId="77777777" w:rsidR="00572908" w:rsidRDefault="00000000">
      <w:pPr>
        <w:spacing w:before="0"/>
        <w:ind w:left="730"/>
      </w:pPr>
      <w:r>
        <w:t>Our X-ray imaging components are primarily sold to OEM customers that incorporate our products into their X-ray imaging</w:t>
      </w:r>
    </w:p>
    <w:p w14:paraId="205FDE95" w14:textId="77777777" w:rsidR="00572908" w:rsidRDefault="00000000">
      <w:pPr>
        <w:spacing w:before="0" w:after="230"/>
        <w:ind w:left="25"/>
      </w:pPr>
      <w:r>
        <w:t>systems for a variety of medical modalities and industrial applications. To a much lesser extent, we also sell our X-ray imaging components to independent service companies, distributors and directly to end-users for replacement purposes.</w:t>
      </w:r>
    </w:p>
    <w:p w14:paraId="18EAC9EE" w14:textId="77777777" w:rsidR="00572908" w:rsidRDefault="00000000">
      <w:pPr>
        <w:spacing w:before="0"/>
        <w:ind w:left="730"/>
      </w:pPr>
      <w:r>
        <w:t>In China, the government is broadening the availability of healthcare services throughout the country. As a result, the number</w:t>
      </w:r>
    </w:p>
    <w:p w14:paraId="02517419" w14:textId="77777777" w:rsidR="00572908" w:rsidRDefault="00000000">
      <w:pPr>
        <w:spacing w:before="0" w:after="230"/>
        <w:ind w:left="25"/>
      </w:pPr>
      <w:r>
        <w:t>of diagnostic X-ray imaging systems, including CT, has grown significantly. We are developing CT tubes and related subsystems for Chinese OEMs as they introduce new CT imaging systems in China. Over the long-term, we anticipate that China-based revenues will increase as a percentage of our revenues.</w:t>
      </w:r>
    </w:p>
    <w:p w14:paraId="09DFA53F" w14:textId="77777777" w:rsidR="00572908" w:rsidRDefault="00000000">
      <w:pPr>
        <w:spacing w:before="0"/>
        <w:ind w:left="730"/>
      </w:pPr>
      <w:r>
        <w:t>To help mitigate the impact of trade war conflicts between the United States and China, we have implemented changes to</w:t>
      </w:r>
    </w:p>
    <w:p w14:paraId="63D32446" w14:textId="77777777" w:rsidR="00572908" w:rsidRDefault="00000000">
      <w:pPr>
        <w:spacing w:before="0" w:after="230"/>
        <w:ind w:left="25"/>
      </w:pPr>
      <w:r>
        <w:t>secure more non-China sources of supply of parts and materials used to manufacture our X-ray imaging products. We continue to expand manufacturing capabilities at our facilities in China, Germany and the Philippines.</w:t>
      </w:r>
    </w:p>
    <w:p w14:paraId="36237FB7" w14:textId="77777777" w:rsidR="00572908" w:rsidRDefault="00000000">
      <w:pPr>
        <w:spacing w:before="0" w:after="229"/>
        <w:ind w:left="25" w:right="34"/>
      </w:pPr>
      <w:r>
        <w:rPr>
          <w:b/>
          <w:i/>
        </w:rPr>
        <w:t>Industrial</w:t>
      </w:r>
    </w:p>
    <w:p w14:paraId="0AE7686D" w14:textId="77777777" w:rsidR="00572908" w:rsidRDefault="00000000">
      <w:pPr>
        <w:spacing w:before="0"/>
        <w:ind w:left="730"/>
      </w:pPr>
      <w:r>
        <w:t>In our Industrial business segment, we design, manufacture, sell and service X-ray imaging products for use in a number of</w:t>
      </w:r>
    </w:p>
    <w:p w14:paraId="6A9DC203" w14:textId="77777777" w:rsidR="00572908" w:rsidRDefault="00000000">
      <w:pPr>
        <w:spacing w:before="0" w:after="229"/>
        <w:ind w:left="25"/>
      </w:pPr>
      <w:r>
        <w:t>markets, including security applications, such as cargo screening at ports and borders and baggage screening at airports, as well as nondestructive testing and inspection applications used in a number of other markets. Our industrial products include Linatron</w:t>
      </w:r>
      <w:r>
        <w:rPr>
          <w:vertAlign w:val="superscript"/>
        </w:rPr>
        <w:t>®</w:t>
      </w:r>
      <w:r>
        <w:t xml:space="preserve"> X-ray linear accelerators, X-ray tubes, digital detectors and high voltage connectors. In addition, we provide proprietary image-processing and detection software designed to work with these other Varex products to provide package solutions to our Industrial customers.</w:t>
      </w:r>
    </w:p>
    <w:p w14:paraId="4128D192" w14:textId="77777777" w:rsidR="00572908" w:rsidRDefault="00000000">
      <w:pPr>
        <w:spacing w:before="0"/>
        <w:ind w:left="730"/>
      </w:pPr>
      <w:r>
        <w:t>The security market primarily consists of airport security for carry-on baggage, checked baggage and palletized cargo, as well</w:t>
      </w:r>
    </w:p>
    <w:p w14:paraId="55FC97C4" w14:textId="77777777" w:rsidR="00572908" w:rsidRDefault="00000000">
      <w:pPr>
        <w:spacing w:before="0" w:after="230"/>
        <w:ind w:left="25"/>
      </w:pPr>
      <w:r>
        <w:t>as cargo security for the screening of trucks, trains and cargo containers at ports and borders. The-end customers for border protection systems are typically government agencies, many of which are in oil-based economies and war zones where there has been significant year-over-year variation in buying patterns.</w:t>
      </w:r>
    </w:p>
    <w:p w14:paraId="56573037" w14:textId="77777777" w:rsidR="00572908" w:rsidRDefault="00000000">
      <w:pPr>
        <w:spacing w:before="0"/>
        <w:ind w:left="730"/>
      </w:pPr>
      <w:r>
        <w:t>The non-destructive testing market utilizes X-ray imaging to scan items for inspection of manufacturing defects and product</w:t>
      </w:r>
    </w:p>
    <w:p w14:paraId="69E18B0A" w14:textId="77777777" w:rsidR="00572908" w:rsidRDefault="00000000">
      <w:pPr>
        <w:spacing w:before="0" w:after="230"/>
        <w:ind w:left="25"/>
      </w:pPr>
      <w:r>
        <w:t>integrity in a wide range of industries including the aerospace, automotive, oil and gas, food packaging, metal castings and 3D printing industries. We provide X-ray sources, digital detectors, high voltage connectors and image processing software to OEM customers, system integrators and manufacturers. In addition, new applications for X-ray sources are being developed, such as sterilization of food and its packaging.</w:t>
      </w:r>
    </w:p>
    <w:p w14:paraId="0C9FEF67" w14:textId="77777777" w:rsidR="00572908" w:rsidRDefault="00000000">
      <w:pPr>
        <w:pStyle w:val="Heading4"/>
        <w:spacing w:after="105"/>
        <w:ind w:left="25" w:right="45"/>
      </w:pPr>
      <w:r>
        <w:t>Critical Accounting Policies and Estimates</w:t>
      </w:r>
    </w:p>
    <w:p w14:paraId="6EB0040D" w14:textId="77777777" w:rsidR="00572908" w:rsidRDefault="00000000">
      <w:pPr>
        <w:spacing w:before="0"/>
        <w:ind w:left="730"/>
      </w:pPr>
      <w:r>
        <w:t>The preparation of our condensed consolidated financial statements and related disclosures in conformity with GAAP requires</w:t>
      </w:r>
    </w:p>
    <w:p w14:paraId="71986B6B" w14:textId="77777777" w:rsidR="00572908" w:rsidRDefault="00000000">
      <w:pPr>
        <w:spacing w:before="0" w:after="230"/>
        <w:ind w:left="25"/>
      </w:pPr>
      <w:r>
        <w:t>us to make estimates and assumptions that affect the reported amounts of assets, liabilities, revenues and expenses. These estimates and assumptions are based on historical experience and on various other factors that we believe are reasonable under the circumstances. Our critical accounting policies that are affected by accounting estimates require us to use judgments, often as a result of the need to make estimates and assumptions regarding matters that are inherently uncertain, and actual results could differ materially from these estimates.</w:t>
      </w:r>
    </w:p>
    <w:p w14:paraId="7F5DDC15" w14:textId="77777777" w:rsidR="00572908" w:rsidRDefault="00000000">
      <w:pPr>
        <w:spacing w:before="0" w:line="254" w:lineRule="auto"/>
        <w:ind w:left="291" w:right="262"/>
        <w:jc w:val="center"/>
      </w:pPr>
      <w:r>
        <w:t>27</w:t>
      </w:r>
    </w:p>
    <w:p w14:paraId="4ED10757" w14:textId="77777777" w:rsidR="00572908" w:rsidRDefault="00572908">
      <w:pPr>
        <w:sectPr w:rsidR="00572908">
          <w:headerReference w:type="even" r:id="rId23"/>
          <w:headerReference w:type="default" r:id="rId24"/>
          <w:headerReference w:type="first" r:id="rId25"/>
          <w:pgSz w:w="12240" w:h="15840"/>
          <w:pgMar w:top="1345" w:right="699" w:bottom="637" w:left="700" w:header="621" w:footer="720" w:gutter="0"/>
          <w:cols w:space="720"/>
        </w:sectPr>
      </w:pPr>
    </w:p>
    <w:p w14:paraId="44137C3B" w14:textId="77777777" w:rsidR="00572908" w:rsidRDefault="00000000">
      <w:pPr>
        <w:spacing w:before="0"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696128" behindDoc="0" locked="0" layoutInCell="1" allowOverlap="1" wp14:anchorId="6FEE0441" wp14:editId="19262A07">
                <wp:simplePos x="0" y="0"/>
                <wp:positionH relativeFrom="page">
                  <wp:posOffset>444500</wp:posOffset>
                </wp:positionH>
                <wp:positionV relativeFrom="page">
                  <wp:posOffset>368325</wp:posOffset>
                </wp:positionV>
                <wp:extent cx="6896100" cy="19050"/>
                <wp:effectExtent l="0" t="0" r="0" b="0"/>
                <wp:wrapTopAndBottom/>
                <wp:docPr id="86047" name="Group 8604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2873" name="Shape 12287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2874" name="Shape 12287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178" name="Shape 717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179" name="Shape 717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86047" style="width:543pt;height:1.5pt;position:absolute;mso-position-horizontal-relative:page;mso-position-horizontal:absolute;margin-left:35pt;mso-position-vertical-relative:page;margin-top:29.002pt;" coordsize="68961,190">
                <v:shape id="Shape 122875" style="position:absolute;width:68961;height:95;left:0;top:0;" coordsize="6896100,9525" path="m0,0l6896100,0l6896100,9525l0,9525l0,0">
                  <v:stroke weight="0pt" endcap="flat" joinstyle="miter" miterlimit="10" on="false" color="#000000" opacity="0"/>
                  <v:fill on="true" color="#9a9a9a"/>
                </v:shape>
                <v:shape id="Shape 122876" style="position:absolute;width:68961;height:95;left:0;top:95;" coordsize="6896100,9525" path="m0,0l6896100,0l6896100,9525l0,9525l0,0">
                  <v:stroke weight="0pt" endcap="flat" joinstyle="miter" miterlimit="10" on="false" color="#000000" opacity="0"/>
                  <v:fill on="true" color="#eeeeee"/>
                </v:shape>
                <v:shape id="Shape 7178" style="position:absolute;width:95;height:190;left:68865;top:0;" coordsize="9525,19050" path="m9525,0l9525,19050l0,19050l0,9525l9525,0x">
                  <v:stroke weight="0pt" endcap="flat" joinstyle="miter" miterlimit="10" on="false" color="#000000" opacity="0"/>
                  <v:fill on="true" color="#eeeeee"/>
                </v:shape>
                <v:shape id="Shape 7179"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3A91C54A" w14:textId="77777777" w:rsidR="00572908" w:rsidRDefault="00572908">
      <w:pPr>
        <w:sectPr w:rsidR="00572908">
          <w:headerReference w:type="even" r:id="rId26"/>
          <w:headerReference w:type="default" r:id="rId27"/>
          <w:headerReference w:type="first" r:id="rId28"/>
          <w:pgSz w:w="12240" w:h="15840"/>
          <w:pgMar w:top="1440" w:right="1440" w:bottom="1440" w:left="1440" w:header="720" w:footer="720" w:gutter="0"/>
          <w:cols w:space="720"/>
        </w:sectPr>
      </w:pPr>
    </w:p>
    <w:p w14:paraId="054A8A44" w14:textId="77777777" w:rsidR="00572908" w:rsidRDefault="00000000">
      <w:pPr>
        <w:spacing w:before="0"/>
        <w:ind w:left="730"/>
      </w:pPr>
      <w:r>
        <w:t>We periodically review our accounting policies, estimates and assumptions and make adjustments when facts and</w:t>
      </w:r>
    </w:p>
    <w:p w14:paraId="17A71923" w14:textId="77777777" w:rsidR="00572908" w:rsidRDefault="00000000">
      <w:pPr>
        <w:spacing w:before="0" w:after="230"/>
        <w:ind w:left="25"/>
      </w:pPr>
      <w:r>
        <w:t xml:space="preserve">circumstances dictate. Refer to our Annual Report on Form 10-K for the fiscal year ended September 27, 2019 filed with the SEC on December 20, 2019 and Note </w:t>
      </w:r>
      <w:r>
        <w:rPr>
          <w:b/>
        </w:rPr>
        <w:t>1</w:t>
      </w:r>
      <w:r>
        <w:t xml:space="preserve"> “Summary of Significant Accounting Policies” of the notes to the condensed consolidated financial statements of this report for further details. Our critical accounting policies that are affected by accounting estimates include revenue recognition, impairment of investments, assessment of recoverability of goodwill and intangible assets, valuation of derivative instruments, valuation of warranty obligations, and taxes on earnings. Such accounting policies require us to use judgments, often as a result of the need to make estimates and assumptions regarding matters that are inherently uncertain, and actual results could differ materially from these estimates. There have been no material changes to our critical accounting policies, estimates and assumptions or the judgments affecting the application of those estimates and assumptions since the filing of our Annual Report on Form 10-K for year ended September 27, 2019, except for the adoption of Accounting Standards Update No. 2016-02, </w:t>
      </w:r>
      <w:r>
        <w:rPr>
          <w:i/>
        </w:rPr>
        <w:t>Leases</w:t>
      </w:r>
      <w:r>
        <w:t xml:space="preserve"> ("Topic 842"), referred to as ASC 842, effective September 28, 2019.</w:t>
      </w:r>
    </w:p>
    <w:p w14:paraId="007C23AB" w14:textId="77777777" w:rsidR="00572908" w:rsidRDefault="00000000">
      <w:pPr>
        <w:spacing w:before="0" w:after="109"/>
        <w:ind w:left="25" w:right="34"/>
      </w:pPr>
      <w:r>
        <w:rPr>
          <w:b/>
          <w:i/>
        </w:rPr>
        <w:t>Fiscal Year</w:t>
      </w:r>
    </w:p>
    <w:p w14:paraId="35710354" w14:textId="77777777" w:rsidR="00572908" w:rsidRDefault="00000000">
      <w:pPr>
        <w:spacing w:before="0"/>
        <w:ind w:left="730"/>
      </w:pPr>
      <w:r>
        <w:t>Our fiscal year is a 52 or 53-week period ending on the Friday nearest September 30. Fiscal year 2020 is the 53-week period</w:t>
      </w:r>
    </w:p>
    <w:p w14:paraId="4B998DCD" w14:textId="77777777" w:rsidR="00572908" w:rsidRDefault="00000000">
      <w:pPr>
        <w:spacing w:before="0" w:after="350"/>
        <w:ind w:left="25" w:right="906"/>
      </w:pPr>
      <w:r>
        <w:t>ending October 2, 2020. Fiscal year 2019 was a 52-week period that ended on September 27, 2019. The fiscal quarters ended January 3, 2020 and December 28, 2018 were 14-week and 13-week periods, respectively.</w:t>
      </w:r>
    </w:p>
    <w:p w14:paraId="5CE1C012" w14:textId="77777777" w:rsidR="00572908" w:rsidRDefault="00000000">
      <w:pPr>
        <w:pStyle w:val="Heading4"/>
        <w:spacing w:after="225"/>
        <w:ind w:left="25" w:right="45"/>
      </w:pPr>
      <w:r>
        <w:t>Discussion of Results of Operations for the Three Months Ended January 3, 2020 Compared to the Three Months Ended December 28, 2018</w:t>
      </w:r>
    </w:p>
    <w:p w14:paraId="5B926122" w14:textId="77777777" w:rsidR="00572908" w:rsidRDefault="00000000">
      <w:pPr>
        <w:spacing w:before="0" w:after="229"/>
        <w:ind w:left="25" w:right="34"/>
      </w:pPr>
      <w:r>
        <w:rPr>
          <w:b/>
          <w:i/>
        </w:rPr>
        <w:t>Revenues</w:t>
      </w:r>
    </w:p>
    <w:p w14:paraId="19A53317" w14:textId="77777777" w:rsidR="00572908" w:rsidRDefault="00000000">
      <w:pPr>
        <w:pStyle w:val="Heading5"/>
        <w:spacing w:after="44"/>
        <w:ind w:left="40"/>
      </w:pPr>
      <w:r>
        <w:rPr>
          <w:b w:val="0"/>
          <w:sz w:val="20"/>
        </w:rPr>
        <w:t xml:space="preserve"> </w:t>
      </w:r>
      <w:r>
        <w:rPr>
          <w:b w:val="0"/>
          <w:sz w:val="20"/>
        </w:rPr>
        <w:tab/>
      </w:r>
      <w:r>
        <w:t>Three Months Ended</w:t>
      </w:r>
      <w:r>
        <w:tab/>
      </w:r>
      <w:r>
        <w:rPr>
          <w:b w:val="0"/>
          <w:sz w:val="20"/>
        </w:rPr>
        <w:t xml:space="preserve"> </w:t>
      </w:r>
      <w:r>
        <w:rPr>
          <w:b w:val="0"/>
          <w:sz w:val="20"/>
        </w:rPr>
        <w:tab/>
        <w:t xml:space="preserve"> </w:t>
      </w:r>
      <w:r>
        <w:t>(In millions)</w:t>
      </w:r>
      <w:r>
        <w:tab/>
        <w:t>January 3, 2020</w:t>
      </w:r>
      <w:r>
        <w:tab/>
        <w:t>December 28, 2018</w:t>
      </w:r>
      <w:r>
        <w:tab/>
        <w:t>$ Change</w:t>
      </w:r>
      <w:r>
        <w:tab/>
      </w:r>
      <w:r>
        <w:rPr>
          <w:b w:val="0"/>
          <w:sz w:val="20"/>
        </w:rPr>
        <w:t xml:space="preserve"> </w:t>
      </w:r>
      <w:r>
        <w:rPr>
          <w:b w:val="0"/>
          <w:sz w:val="20"/>
        </w:rPr>
        <w:tab/>
      </w:r>
      <w:r>
        <w:t>% Change</w:t>
      </w:r>
    </w:p>
    <w:p w14:paraId="71A5B5BF" w14:textId="77777777" w:rsidR="00572908" w:rsidRDefault="00000000">
      <w:pPr>
        <w:spacing w:before="0" w:after="76" w:line="259" w:lineRule="auto"/>
        <w:ind w:left="3900" w:firstLine="0"/>
      </w:pPr>
      <w:r>
        <w:rPr>
          <w:rFonts w:ascii="Calibri" w:eastAsia="Calibri" w:hAnsi="Calibri" w:cs="Calibri"/>
          <w:noProof/>
          <w:sz w:val="22"/>
        </w:rPr>
        <mc:AlternateContent>
          <mc:Choice Requires="wpg">
            <w:drawing>
              <wp:inline distT="0" distB="0" distL="0" distR="0" wp14:anchorId="6826FE1F" wp14:editId="3AEFD237">
                <wp:extent cx="2200275" cy="9525"/>
                <wp:effectExtent l="0" t="0" r="0" b="0"/>
                <wp:docPr id="99622" name="Group 99622"/>
                <wp:cNvGraphicFramePr/>
                <a:graphic xmlns:a="http://schemas.openxmlformats.org/drawingml/2006/main">
                  <a:graphicData uri="http://schemas.microsoft.com/office/word/2010/wordprocessingGroup">
                    <wpg:wgp>
                      <wpg:cNvGrpSpPr/>
                      <wpg:grpSpPr>
                        <a:xfrm>
                          <a:off x="0" y="0"/>
                          <a:ext cx="2200275" cy="9525"/>
                          <a:chOff x="0" y="0"/>
                          <a:chExt cx="2200275" cy="9525"/>
                        </a:xfrm>
                      </wpg:grpSpPr>
                      <wps:wsp>
                        <wps:cNvPr id="122877" name="Shape 12287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878" name="Shape 122878"/>
                        <wps:cNvSpPr/>
                        <wps:spPr>
                          <a:xfrm>
                            <a:off x="7620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879" name="Shape 122879"/>
                        <wps:cNvSpPr/>
                        <wps:spPr>
                          <a:xfrm>
                            <a:off x="9429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880" name="Shape 122880"/>
                        <wps:cNvSpPr/>
                        <wps:spPr>
                          <a:xfrm>
                            <a:off x="10572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881" name="Shape 122881"/>
                        <wps:cNvSpPr/>
                        <wps:spPr>
                          <a:xfrm>
                            <a:off x="11239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882" name="Shape 122882"/>
                        <wps:cNvSpPr/>
                        <wps:spPr>
                          <a:xfrm>
                            <a:off x="120967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883" name="Shape 122883"/>
                        <wps:cNvSpPr/>
                        <wps:spPr>
                          <a:xfrm>
                            <a:off x="207645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9622" style="width:173.25pt;height:0.75pt;mso-position-horizontal-relative:char;mso-position-vertical-relative:line" coordsize="22002,95">
                <v:shape id="Shape 122884" style="position:absolute;width:762;height:95;left:0;top:0;" coordsize="76200,9525" path="m0,0l76200,0l76200,9525l0,9525l0,0">
                  <v:stroke weight="0pt" endcap="flat" joinstyle="miter" miterlimit="10" on="false" color="#000000" opacity="0"/>
                  <v:fill on="true" color="#000000"/>
                </v:shape>
                <v:shape id="Shape 122885" style="position:absolute;width:8667;height:95;left:762;top:0;" coordsize="866775,9525" path="m0,0l866775,0l866775,9525l0,9525l0,0">
                  <v:stroke weight="0pt" endcap="flat" joinstyle="miter" miterlimit="10" on="false" color="#000000" opacity="0"/>
                  <v:fill on="true" color="#000000"/>
                </v:shape>
                <v:shape id="Shape 122886" style="position:absolute;width:1143;height:95;left:9429;top:0;" coordsize="114300,9525" path="m0,0l114300,0l114300,9525l0,9525l0,0">
                  <v:stroke weight="0pt" endcap="flat" joinstyle="miter" miterlimit="10" on="false" color="#000000" opacity="0"/>
                  <v:fill on="true" color="#000000"/>
                </v:shape>
                <v:shape id="Shape 122887" style="position:absolute;width:666;height:95;left:10572;top:0;" coordsize="66675,9525" path="m0,0l66675,0l66675,9525l0,9525l0,0">
                  <v:stroke weight="0pt" endcap="flat" joinstyle="miter" miterlimit="10" on="false" color="#000000" opacity="0"/>
                  <v:fill on="true" color="#000000"/>
                </v:shape>
                <v:shape id="Shape 122888" style="position:absolute;width:857;height:95;left:11239;top:0;" coordsize="85725,9525" path="m0,0l85725,0l85725,9525l0,9525l0,0">
                  <v:stroke weight="0pt" endcap="flat" joinstyle="miter" miterlimit="10" on="false" color="#000000" opacity="0"/>
                  <v:fill on="true" color="#000000"/>
                </v:shape>
                <v:shape id="Shape 122889" style="position:absolute;width:8667;height:95;left:12096;top:0;" coordsize="866775,9525" path="m0,0l866775,0l866775,9525l0,9525l0,0">
                  <v:stroke weight="0pt" endcap="flat" joinstyle="miter" miterlimit="10" on="false" color="#000000" opacity="0"/>
                  <v:fill on="true" color="#000000"/>
                </v:shape>
                <v:shape id="Shape 122890" style="position:absolute;width:1238;height:95;left:20764;top:0;" coordsize="123825,9525" path="m0,0l123825,0l123825,9525l0,9525l0,0">
                  <v:stroke weight="0pt" endcap="flat" joinstyle="miter" miterlimit="10" on="false" color="#000000" opacity="0"/>
                  <v:fill on="true" color="#000000"/>
                </v:shape>
              </v:group>
            </w:pict>
          </mc:Fallback>
        </mc:AlternateContent>
      </w:r>
    </w:p>
    <w:tbl>
      <w:tblPr>
        <w:tblStyle w:val="TableGrid"/>
        <w:tblpPr w:vertAnchor="text" w:tblpX="7470" w:tblpY="-83"/>
        <w:tblOverlap w:val="never"/>
        <w:tblW w:w="1605" w:type="dxa"/>
        <w:tblInd w:w="0" w:type="dxa"/>
        <w:tblCellMar>
          <w:top w:w="78" w:type="dxa"/>
          <w:left w:w="0" w:type="dxa"/>
          <w:bottom w:w="0" w:type="dxa"/>
          <w:right w:w="98" w:type="dxa"/>
        </w:tblCellMar>
        <w:tblLook w:val="04A0" w:firstRow="1" w:lastRow="0" w:firstColumn="1" w:lastColumn="0" w:noHBand="0" w:noVBand="1"/>
      </w:tblPr>
      <w:tblGrid>
        <w:gridCol w:w="1184"/>
        <w:gridCol w:w="421"/>
      </w:tblGrid>
      <w:tr w:rsidR="00572908" w14:paraId="757B2BD5" w14:textId="77777777">
        <w:trPr>
          <w:trHeight w:val="600"/>
        </w:trPr>
        <w:tc>
          <w:tcPr>
            <w:tcW w:w="1192" w:type="dxa"/>
            <w:tcBorders>
              <w:top w:val="single" w:sz="6" w:space="0" w:color="000000"/>
              <w:left w:val="nil"/>
              <w:bottom w:val="single" w:sz="6" w:space="0" w:color="000000"/>
              <w:right w:val="nil"/>
            </w:tcBorders>
          </w:tcPr>
          <w:p w14:paraId="7D3A49A8" w14:textId="77777777" w:rsidR="00572908" w:rsidRDefault="00000000">
            <w:pPr>
              <w:spacing w:before="0" w:after="0" w:line="259" w:lineRule="auto"/>
              <w:ind w:left="33" w:firstLine="0"/>
            </w:pPr>
            <w:r>
              <w:rPr>
                <w:sz w:val="18"/>
              </w:rPr>
              <w:t>$</w:t>
            </w:r>
          </w:p>
        </w:tc>
        <w:tc>
          <w:tcPr>
            <w:tcW w:w="413" w:type="dxa"/>
            <w:tcBorders>
              <w:top w:val="single" w:sz="6" w:space="0" w:color="000000"/>
              <w:left w:val="nil"/>
              <w:bottom w:val="single" w:sz="6" w:space="0" w:color="000000"/>
              <w:right w:val="nil"/>
            </w:tcBorders>
          </w:tcPr>
          <w:p w14:paraId="4028BA2D" w14:textId="77777777" w:rsidR="00572908" w:rsidRDefault="00000000">
            <w:pPr>
              <w:spacing w:before="0" w:after="0" w:line="259" w:lineRule="auto"/>
              <w:ind w:left="90" w:hanging="83"/>
            </w:pPr>
            <w:r>
              <w:rPr>
                <w:sz w:val="18"/>
              </w:rPr>
              <w:t>11.7 2.7</w:t>
            </w:r>
          </w:p>
        </w:tc>
      </w:tr>
      <w:tr w:rsidR="00572908" w14:paraId="28A97300" w14:textId="77777777">
        <w:trPr>
          <w:trHeight w:val="315"/>
        </w:trPr>
        <w:tc>
          <w:tcPr>
            <w:tcW w:w="1192" w:type="dxa"/>
            <w:tcBorders>
              <w:top w:val="single" w:sz="6" w:space="0" w:color="000000"/>
              <w:left w:val="nil"/>
              <w:bottom w:val="double" w:sz="6" w:space="0" w:color="000000"/>
              <w:right w:val="nil"/>
            </w:tcBorders>
          </w:tcPr>
          <w:p w14:paraId="114D8244" w14:textId="77777777" w:rsidR="00572908" w:rsidRDefault="00000000">
            <w:pPr>
              <w:spacing w:before="0" w:after="0" w:line="259" w:lineRule="auto"/>
              <w:ind w:left="33" w:firstLine="0"/>
            </w:pPr>
            <w:r>
              <w:rPr>
                <w:sz w:val="18"/>
              </w:rPr>
              <w:t>$</w:t>
            </w:r>
          </w:p>
        </w:tc>
        <w:tc>
          <w:tcPr>
            <w:tcW w:w="413" w:type="dxa"/>
            <w:tcBorders>
              <w:top w:val="single" w:sz="6" w:space="0" w:color="000000"/>
              <w:left w:val="nil"/>
              <w:bottom w:val="double" w:sz="6" w:space="0" w:color="000000"/>
              <w:right w:val="nil"/>
            </w:tcBorders>
          </w:tcPr>
          <w:p w14:paraId="658B3627" w14:textId="77777777" w:rsidR="00572908" w:rsidRDefault="00000000">
            <w:pPr>
              <w:spacing w:before="0" w:after="0" w:line="259" w:lineRule="auto"/>
              <w:ind w:left="0" w:firstLine="0"/>
            </w:pPr>
            <w:r>
              <w:rPr>
                <w:sz w:val="18"/>
              </w:rPr>
              <w:t>14.4</w:t>
            </w:r>
          </w:p>
        </w:tc>
      </w:tr>
    </w:tbl>
    <w:tbl>
      <w:tblPr>
        <w:tblStyle w:val="TableGrid"/>
        <w:tblpPr w:vertAnchor="text" w:tblpX="3900" w:tblpY="-83"/>
        <w:tblOverlap w:val="never"/>
        <w:tblW w:w="1665" w:type="dxa"/>
        <w:tblInd w:w="0" w:type="dxa"/>
        <w:tblCellMar>
          <w:top w:w="78" w:type="dxa"/>
          <w:left w:w="0" w:type="dxa"/>
          <w:bottom w:w="0" w:type="dxa"/>
          <w:right w:w="115" w:type="dxa"/>
        </w:tblCellMar>
        <w:tblLook w:val="04A0" w:firstRow="1" w:lastRow="0" w:firstColumn="1" w:lastColumn="0" w:noHBand="0" w:noVBand="1"/>
      </w:tblPr>
      <w:tblGrid>
        <w:gridCol w:w="1078"/>
        <w:gridCol w:w="587"/>
      </w:tblGrid>
      <w:tr w:rsidR="00572908" w14:paraId="75D9AA54" w14:textId="77777777">
        <w:trPr>
          <w:trHeight w:val="600"/>
        </w:trPr>
        <w:tc>
          <w:tcPr>
            <w:tcW w:w="1078" w:type="dxa"/>
            <w:tcBorders>
              <w:top w:val="single" w:sz="6" w:space="0" w:color="000000"/>
              <w:left w:val="nil"/>
              <w:bottom w:val="single" w:sz="6" w:space="0" w:color="000000"/>
              <w:right w:val="nil"/>
            </w:tcBorders>
          </w:tcPr>
          <w:p w14:paraId="07AD9202" w14:textId="77777777" w:rsidR="00572908" w:rsidRDefault="00000000">
            <w:pPr>
              <w:spacing w:before="0" w:after="0" w:line="259" w:lineRule="auto"/>
              <w:ind w:left="26" w:firstLine="0"/>
            </w:pPr>
            <w:r>
              <w:rPr>
                <w:sz w:val="18"/>
              </w:rPr>
              <w:t>$</w:t>
            </w:r>
          </w:p>
        </w:tc>
        <w:tc>
          <w:tcPr>
            <w:tcW w:w="587" w:type="dxa"/>
            <w:tcBorders>
              <w:top w:val="single" w:sz="6" w:space="0" w:color="000000"/>
              <w:left w:val="nil"/>
              <w:bottom w:val="single" w:sz="6" w:space="0" w:color="000000"/>
              <w:right w:val="nil"/>
            </w:tcBorders>
          </w:tcPr>
          <w:p w14:paraId="28C70363" w14:textId="77777777" w:rsidR="00572908" w:rsidRDefault="00000000">
            <w:pPr>
              <w:spacing w:before="0" w:after="0" w:line="259" w:lineRule="auto"/>
              <w:ind w:left="90" w:hanging="90"/>
            </w:pPr>
            <w:r>
              <w:rPr>
                <w:sz w:val="18"/>
              </w:rPr>
              <w:t>155.6 44.5</w:t>
            </w:r>
          </w:p>
        </w:tc>
      </w:tr>
      <w:tr w:rsidR="00572908" w14:paraId="6547C050" w14:textId="77777777">
        <w:trPr>
          <w:trHeight w:val="315"/>
        </w:trPr>
        <w:tc>
          <w:tcPr>
            <w:tcW w:w="1078" w:type="dxa"/>
            <w:tcBorders>
              <w:top w:val="single" w:sz="6" w:space="0" w:color="000000"/>
              <w:left w:val="nil"/>
              <w:bottom w:val="double" w:sz="6" w:space="0" w:color="000000"/>
              <w:right w:val="nil"/>
            </w:tcBorders>
          </w:tcPr>
          <w:p w14:paraId="3A684FA7" w14:textId="77777777" w:rsidR="00572908" w:rsidRDefault="00000000">
            <w:pPr>
              <w:spacing w:before="0" w:after="0" w:line="259" w:lineRule="auto"/>
              <w:ind w:left="26" w:firstLine="0"/>
            </w:pPr>
            <w:r>
              <w:rPr>
                <w:sz w:val="18"/>
              </w:rPr>
              <w:t>$</w:t>
            </w:r>
          </w:p>
        </w:tc>
        <w:tc>
          <w:tcPr>
            <w:tcW w:w="587" w:type="dxa"/>
            <w:tcBorders>
              <w:top w:val="single" w:sz="6" w:space="0" w:color="000000"/>
              <w:left w:val="nil"/>
              <w:bottom w:val="double" w:sz="6" w:space="0" w:color="000000"/>
              <w:right w:val="nil"/>
            </w:tcBorders>
          </w:tcPr>
          <w:p w14:paraId="4EC48C50" w14:textId="77777777" w:rsidR="00572908" w:rsidRDefault="00000000">
            <w:pPr>
              <w:spacing w:before="0" w:after="0" w:line="259" w:lineRule="auto"/>
              <w:ind w:left="0" w:firstLine="0"/>
            </w:pPr>
            <w:r>
              <w:rPr>
                <w:sz w:val="18"/>
              </w:rPr>
              <w:t>200.1</w:t>
            </w:r>
          </w:p>
        </w:tc>
      </w:tr>
    </w:tbl>
    <w:p w14:paraId="0CA9A272" w14:textId="77777777" w:rsidR="00572908" w:rsidRDefault="00000000">
      <w:pPr>
        <w:tabs>
          <w:tab w:val="right" w:pos="10859"/>
        </w:tabs>
        <w:spacing w:before="76" w:after="78" w:line="261" w:lineRule="auto"/>
        <w:ind w:left="0" w:firstLine="0"/>
      </w:pPr>
      <w:r>
        <w:rPr>
          <w:rFonts w:ascii="Calibri" w:eastAsia="Calibri" w:hAnsi="Calibri" w:cs="Calibri"/>
          <w:noProof/>
          <w:sz w:val="22"/>
        </w:rPr>
        <mc:AlternateContent>
          <mc:Choice Requires="wpg">
            <w:drawing>
              <wp:anchor distT="0" distB="0" distL="114300" distR="114300" simplePos="0" relativeHeight="251697152" behindDoc="0" locked="0" layoutInCell="1" allowOverlap="1" wp14:anchorId="1D60517D" wp14:editId="1322E328">
                <wp:simplePos x="0" y="0"/>
                <wp:positionH relativeFrom="column">
                  <wp:posOffset>3600450</wp:posOffset>
                </wp:positionH>
                <wp:positionV relativeFrom="paragraph">
                  <wp:posOffset>-57654</wp:posOffset>
                </wp:positionV>
                <wp:extent cx="1076325" cy="600075"/>
                <wp:effectExtent l="0" t="0" r="0" b="0"/>
                <wp:wrapSquare wrapText="bothSides"/>
                <wp:docPr id="99623" name="Group 99623"/>
                <wp:cNvGraphicFramePr/>
                <a:graphic xmlns:a="http://schemas.openxmlformats.org/drawingml/2006/main">
                  <a:graphicData uri="http://schemas.microsoft.com/office/word/2010/wordprocessingGroup">
                    <wpg:wgp>
                      <wpg:cNvGrpSpPr/>
                      <wpg:grpSpPr>
                        <a:xfrm>
                          <a:off x="0" y="0"/>
                          <a:ext cx="1076325" cy="600075"/>
                          <a:chOff x="0" y="0"/>
                          <a:chExt cx="1076325" cy="600075"/>
                        </a:xfrm>
                      </wpg:grpSpPr>
                      <wps:wsp>
                        <wps:cNvPr id="122891" name="Shape 122891"/>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892" name="Shape 122892"/>
                        <wps:cNvSpPr/>
                        <wps:spPr>
                          <a:xfrm>
                            <a:off x="8572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893" name="Shape 122893"/>
                        <wps:cNvSpPr/>
                        <wps:spPr>
                          <a:xfrm>
                            <a:off x="95250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894" name="Shape 122894"/>
                        <wps:cNvSpPr/>
                        <wps:spPr>
                          <a:xfrm>
                            <a:off x="0" y="3810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895" name="Shape 122895"/>
                        <wps:cNvSpPr/>
                        <wps:spPr>
                          <a:xfrm>
                            <a:off x="85725" y="3810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896" name="Shape 122896"/>
                        <wps:cNvSpPr/>
                        <wps:spPr>
                          <a:xfrm>
                            <a:off x="952500" y="38100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897" name="Shape 122897"/>
                        <wps:cNvSpPr/>
                        <wps:spPr>
                          <a:xfrm>
                            <a:off x="0" y="571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898" name="Shape 122898"/>
                        <wps:cNvSpPr/>
                        <wps:spPr>
                          <a:xfrm>
                            <a:off x="0" y="5905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899" name="Shape 122899"/>
                        <wps:cNvSpPr/>
                        <wps:spPr>
                          <a:xfrm>
                            <a:off x="85725" y="571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00" name="Shape 122900"/>
                        <wps:cNvSpPr/>
                        <wps:spPr>
                          <a:xfrm>
                            <a:off x="85725" y="59055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01" name="Shape 122901"/>
                        <wps:cNvSpPr/>
                        <wps:spPr>
                          <a:xfrm>
                            <a:off x="952500" y="57150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02" name="Shape 122902"/>
                        <wps:cNvSpPr/>
                        <wps:spPr>
                          <a:xfrm>
                            <a:off x="952500" y="59055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15" name="Rectangle 7415"/>
                        <wps:cNvSpPr/>
                        <wps:spPr>
                          <a:xfrm>
                            <a:off x="20985" y="63624"/>
                            <a:ext cx="76010" cy="138328"/>
                          </a:xfrm>
                          <a:prstGeom prst="rect">
                            <a:avLst/>
                          </a:prstGeom>
                          <a:ln>
                            <a:noFill/>
                          </a:ln>
                        </wps:spPr>
                        <wps:txbx>
                          <w:txbxContent>
                            <w:p w14:paraId="11CB407C"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7416" name="Rectangle 7416"/>
                        <wps:cNvSpPr/>
                        <wps:spPr>
                          <a:xfrm>
                            <a:off x="697557" y="63624"/>
                            <a:ext cx="342043" cy="138328"/>
                          </a:xfrm>
                          <a:prstGeom prst="rect">
                            <a:avLst/>
                          </a:prstGeom>
                          <a:ln>
                            <a:noFill/>
                          </a:ln>
                        </wps:spPr>
                        <wps:txbx>
                          <w:txbxContent>
                            <w:p w14:paraId="6461A78D" w14:textId="77777777" w:rsidR="00572908" w:rsidRDefault="00000000">
                              <w:pPr>
                                <w:spacing w:before="0" w:after="160" w:line="259" w:lineRule="auto"/>
                                <w:ind w:left="0" w:firstLine="0"/>
                              </w:pPr>
                              <w:r>
                                <w:rPr>
                                  <w:sz w:val="18"/>
                                </w:rPr>
                                <w:t>143.9</w:t>
                              </w:r>
                            </w:p>
                          </w:txbxContent>
                        </wps:txbx>
                        <wps:bodyPr horzOverflow="overflow" vert="horz" lIns="0" tIns="0" rIns="0" bIns="0" rtlCol="0">
                          <a:noAutofit/>
                        </wps:bodyPr>
                      </wps:wsp>
                      <wps:wsp>
                        <wps:cNvPr id="7424" name="Rectangle 7424"/>
                        <wps:cNvSpPr/>
                        <wps:spPr>
                          <a:xfrm>
                            <a:off x="754707" y="244599"/>
                            <a:ext cx="266033" cy="138328"/>
                          </a:xfrm>
                          <a:prstGeom prst="rect">
                            <a:avLst/>
                          </a:prstGeom>
                          <a:ln>
                            <a:noFill/>
                          </a:ln>
                        </wps:spPr>
                        <wps:txbx>
                          <w:txbxContent>
                            <w:p w14:paraId="0801930D" w14:textId="77777777" w:rsidR="00572908" w:rsidRDefault="00000000">
                              <w:pPr>
                                <w:spacing w:before="0" w:after="160" w:line="259" w:lineRule="auto"/>
                                <w:ind w:left="0" w:firstLine="0"/>
                              </w:pPr>
                              <w:r>
                                <w:rPr>
                                  <w:sz w:val="18"/>
                                </w:rPr>
                                <w:t>41.8</w:t>
                              </w:r>
                            </w:p>
                          </w:txbxContent>
                        </wps:txbx>
                        <wps:bodyPr horzOverflow="overflow" vert="horz" lIns="0" tIns="0" rIns="0" bIns="0" rtlCol="0">
                          <a:noAutofit/>
                        </wps:bodyPr>
                      </wps:wsp>
                      <wps:wsp>
                        <wps:cNvPr id="7432" name="Rectangle 7432"/>
                        <wps:cNvSpPr/>
                        <wps:spPr>
                          <a:xfrm>
                            <a:off x="20985" y="435099"/>
                            <a:ext cx="76010" cy="138328"/>
                          </a:xfrm>
                          <a:prstGeom prst="rect">
                            <a:avLst/>
                          </a:prstGeom>
                          <a:ln>
                            <a:noFill/>
                          </a:ln>
                        </wps:spPr>
                        <wps:txbx>
                          <w:txbxContent>
                            <w:p w14:paraId="3C5828FE"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7433" name="Rectangle 7433"/>
                        <wps:cNvSpPr/>
                        <wps:spPr>
                          <a:xfrm>
                            <a:off x="697557" y="435099"/>
                            <a:ext cx="342043" cy="138328"/>
                          </a:xfrm>
                          <a:prstGeom prst="rect">
                            <a:avLst/>
                          </a:prstGeom>
                          <a:ln>
                            <a:noFill/>
                          </a:ln>
                        </wps:spPr>
                        <wps:txbx>
                          <w:txbxContent>
                            <w:p w14:paraId="59145F54" w14:textId="77777777" w:rsidR="00572908" w:rsidRDefault="00000000">
                              <w:pPr>
                                <w:spacing w:before="0" w:after="160" w:line="259" w:lineRule="auto"/>
                                <w:ind w:left="0" w:firstLine="0"/>
                              </w:pPr>
                              <w:r>
                                <w:rPr>
                                  <w:sz w:val="18"/>
                                </w:rPr>
                                <w:t>185.7</w:t>
                              </w:r>
                            </w:p>
                          </w:txbxContent>
                        </wps:txbx>
                        <wps:bodyPr horzOverflow="overflow" vert="horz" lIns="0" tIns="0" rIns="0" bIns="0" rtlCol="0">
                          <a:noAutofit/>
                        </wps:bodyPr>
                      </wps:wsp>
                    </wpg:wgp>
                  </a:graphicData>
                </a:graphic>
              </wp:anchor>
            </w:drawing>
          </mc:Choice>
          <mc:Fallback xmlns:a="http://schemas.openxmlformats.org/drawingml/2006/main">
            <w:pict>
              <v:group id="Group 99623" style="width:84.75pt;height:47.25pt;position:absolute;mso-position-horizontal-relative:text;mso-position-horizontal:absolute;margin-left:283.5pt;mso-position-vertical-relative:text;margin-top:-4.53979pt;" coordsize="10763,6000">
                <v:shape id="Shape 122903" style="position:absolute;width:857;height:95;left:0;top:0;" coordsize="85725,9525" path="m0,0l85725,0l85725,9525l0,9525l0,0">
                  <v:stroke weight="0pt" endcap="flat" joinstyle="miter" miterlimit="10" on="false" color="#000000" opacity="0"/>
                  <v:fill on="true" color="#000000"/>
                </v:shape>
                <v:shape id="Shape 122904" style="position:absolute;width:8667;height:95;left:857;top:0;" coordsize="866775,9525" path="m0,0l866775,0l866775,9525l0,9525l0,0">
                  <v:stroke weight="0pt" endcap="flat" joinstyle="miter" miterlimit="10" on="false" color="#000000" opacity="0"/>
                  <v:fill on="true" color="#000000"/>
                </v:shape>
                <v:shape id="Shape 122905" style="position:absolute;width:1238;height:95;left:9525;top:0;" coordsize="123825,9525" path="m0,0l123825,0l123825,9525l0,9525l0,0">
                  <v:stroke weight="0pt" endcap="flat" joinstyle="miter" miterlimit="10" on="false" color="#000000" opacity="0"/>
                  <v:fill on="true" color="#000000"/>
                </v:shape>
                <v:shape id="Shape 122906" style="position:absolute;width:857;height:95;left:0;top:3810;" coordsize="85725,9525" path="m0,0l85725,0l85725,9525l0,9525l0,0">
                  <v:stroke weight="0pt" endcap="flat" joinstyle="miter" miterlimit="10" on="false" color="#000000" opacity="0"/>
                  <v:fill on="true" color="#000000"/>
                </v:shape>
                <v:shape id="Shape 122907" style="position:absolute;width:8667;height:95;left:857;top:3810;" coordsize="866775,9525" path="m0,0l866775,0l866775,9525l0,9525l0,0">
                  <v:stroke weight="0pt" endcap="flat" joinstyle="miter" miterlimit="10" on="false" color="#000000" opacity="0"/>
                  <v:fill on="true" color="#000000"/>
                </v:shape>
                <v:shape id="Shape 122908" style="position:absolute;width:1238;height:95;left:9525;top:3810;" coordsize="123825,9525" path="m0,0l123825,0l123825,9525l0,9525l0,0">
                  <v:stroke weight="0pt" endcap="flat" joinstyle="miter" miterlimit="10" on="false" color="#000000" opacity="0"/>
                  <v:fill on="true" color="#000000"/>
                </v:shape>
                <v:shape id="Shape 122909" style="position:absolute;width:857;height:95;left:0;top:5715;" coordsize="85725,9525" path="m0,0l85725,0l85725,9525l0,9525l0,0">
                  <v:stroke weight="0pt" endcap="flat" joinstyle="miter" miterlimit="10" on="false" color="#000000" opacity="0"/>
                  <v:fill on="true" color="#000000"/>
                </v:shape>
                <v:shape id="Shape 122910" style="position:absolute;width:857;height:95;left:0;top:5905;" coordsize="85725,9525" path="m0,0l85725,0l85725,9525l0,9525l0,0">
                  <v:stroke weight="0pt" endcap="flat" joinstyle="miter" miterlimit="10" on="false" color="#000000" opacity="0"/>
                  <v:fill on="true" color="#000000"/>
                </v:shape>
                <v:shape id="Shape 122911" style="position:absolute;width:8667;height:95;left:857;top:5715;" coordsize="866775,9525" path="m0,0l866775,0l866775,9525l0,9525l0,0">
                  <v:stroke weight="0pt" endcap="flat" joinstyle="miter" miterlimit="10" on="false" color="#000000" opacity="0"/>
                  <v:fill on="true" color="#000000"/>
                </v:shape>
                <v:shape id="Shape 122912" style="position:absolute;width:8667;height:95;left:857;top:5905;" coordsize="866775,9525" path="m0,0l866775,0l866775,9525l0,9525l0,0">
                  <v:stroke weight="0pt" endcap="flat" joinstyle="miter" miterlimit="10" on="false" color="#000000" opacity="0"/>
                  <v:fill on="true" color="#000000"/>
                </v:shape>
                <v:shape id="Shape 122913" style="position:absolute;width:1238;height:95;left:9525;top:5715;" coordsize="123825,9525" path="m0,0l123825,0l123825,9525l0,9525l0,0">
                  <v:stroke weight="0pt" endcap="flat" joinstyle="miter" miterlimit="10" on="false" color="#000000" opacity="0"/>
                  <v:fill on="true" color="#000000"/>
                </v:shape>
                <v:shape id="Shape 122914" style="position:absolute;width:1238;height:95;left:9525;top:5905;" coordsize="123825,9525" path="m0,0l123825,0l123825,9525l0,9525l0,0">
                  <v:stroke weight="0pt" endcap="flat" joinstyle="miter" miterlimit="10" on="false" color="#000000" opacity="0"/>
                  <v:fill on="true" color="#000000"/>
                </v:shape>
                <v:rect id="Rectangle 7415" style="position:absolute;width:760;height:1383;left:209;top:636;" filled="f" stroked="f">
                  <v:textbox inset="0,0,0,0">
                    <w:txbxContent>
                      <w:p>
                        <w:pPr>
                          <w:spacing w:before="0" w:after="160" w:line="259" w:lineRule="auto"/>
                          <w:ind w:left="0" w:firstLine="0"/>
                        </w:pPr>
                        <w:r>
                          <w:rPr>
                            <w:sz w:val="18"/>
                          </w:rPr>
                          <w:t xml:space="preserve">$</w:t>
                        </w:r>
                      </w:p>
                    </w:txbxContent>
                  </v:textbox>
                </v:rect>
                <v:rect id="Rectangle 7416" style="position:absolute;width:3420;height:1383;left:6975;top:636;" filled="f" stroked="f">
                  <v:textbox inset="0,0,0,0">
                    <w:txbxContent>
                      <w:p>
                        <w:pPr>
                          <w:spacing w:before="0" w:after="160" w:line="259" w:lineRule="auto"/>
                          <w:ind w:left="0" w:firstLine="0"/>
                        </w:pPr>
                        <w:r>
                          <w:rPr>
                            <w:sz w:val="18"/>
                          </w:rPr>
                          <w:t xml:space="preserve">143.9</w:t>
                        </w:r>
                      </w:p>
                    </w:txbxContent>
                  </v:textbox>
                </v:rect>
                <v:rect id="Rectangle 7424" style="position:absolute;width:2660;height:1383;left:7547;top:2445;" filled="f" stroked="f">
                  <v:textbox inset="0,0,0,0">
                    <w:txbxContent>
                      <w:p>
                        <w:pPr>
                          <w:spacing w:before="0" w:after="160" w:line="259" w:lineRule="auto"/>
                          <w:ind w:left="0" w:firstLine="0"/>
                        </w:pPr>
                        <w:r>
                          <w:rPr>
                            <w:sz w:val="18"/>
                          </w:rPr>
                          <w:t xml:space="preserve">41.8</w:t>
                        </w:r>
                      </w:p>
                    </w:txbxContent>
                  </v:textbox>
                </v:rect>
                <v:rect id="Rectangle 7432" style="position:absolute;width:760;height:1383;left:209;top:4350;" filled="f" stroked="f">
                  <v:textbox inset="0,0,0,0">
                    <w:txbxContent>
                      <w:p>
                        <w:pPr>
                          <w:spacing w:before="0" w:after="160" w:line="259" w:lineRule="auto"/>
                          <w:ind w:left="0" w:firstLine="0"/>
                        </w:pPr>
                        <w:r>
                          <w:rPr>
                            <w:sz w:val="18"/>
                          </w:rPr>
                          <w:t xml:space="preserve">$</w:t>
                        </w:r>
                      </w:p>
                    </w:txbxContent>
                  </v:textbox>
                </v:rect>
                <v:rect id="Rectangle 7433" style="position:absolute;width:3420;height:1383;left:6975;top:4350;" filled="f" stroked="f">
                  <v:textbox inset="0,0,0,0">
                    <w:txbxContent>
                      <w:p>
                        <w:pPr>
                          <w:spacing w:before="0" w:after="160" w:line="259" w:lineRule="auto"/>
                          <w:ind w:left="0" w:firstLine="0"/>
                        </w:pPr>
                        <w:r>
                          <w:rPr>
                            <w:sz w:val="18"/>
                          </w:rPr>
                          <w:t xml:space="preserve">185.7</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8176" behindDoc="0" locked="0" layoutInCell="1" allowOverlap="1" wp14:anchorId="3C713898" wp14:editId="5E94E87F">
                <wp:simplePos x="0" y="0"/>
                <wp:positionH relativeFrom="column">
                  <wp:posOffset>5838825</wp:posOffset>
                </wp:positionH>
                <wp:positionV relativeFrom="paragraph">
                  <wp:posOffset>-57654</wp:posOffset>
                </wp:positionV>
                <wp:extent cx="1057275" cy="9525"/>
                <wp:effectExtent l="0" t="0" r="0" b="0"/>
                <wp:wrapSquare wrapText="bothSides"/>
                <wp:docPr id="99624" name="Group 99624"/>
                <wp:cNvGraphicFramePr/>
                <a:graphic xmlns:a="http://schemas.openxmlformats.org/drawingml/2006/main">
                  <a:graphicData uri="http://schemas.microsoft.com/office/word/2010/wordprocessingGroup">
                    <wpg:wgp>
                      <wpg:cNvGrpSpPr/>
                      <wpg:grpSpPr>
                        <a:xfrm>
                          <a:off x="0" y="0"/>
                          <a:ext cx="1057275" cy="9525"/>
                          <a:chOff x="0" y="0"/>
                          <a:chExt cx="1057275" cy="9525"/>
                        </a:xfrm>
                      </wpg:grpSpPr>
                      <wps:wsp>
                        <wps:cNvPr id="122915" name="Shape 122915"/>
                        <wps:cNvSpPr/>
                        <wps:spPr>
                          <a:xfrm>
                            <a:off x="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16" name="Shape 122916"/>
                        <wps:cNvSpPr/>
                        <wps:spPr>
                          <a:xfrm>
                            <a:off x="93345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9624" style="width:83.25pt;height:0.75pt;position:absolute;mso-position-horizontal-relative:text;mso-position-horizontal:absolute;margin-left:459.75pt;mso-position-vertical-relative:text;margin-top:-4.53979pt;" coordsize="10572,95">
                <v:shape id="Shape 122917" style="position:absolute;width:9334;height:95;left:0;top:0;" coordsize="933450,9525" path="m0,0l933450,0l933450,9525l0,9525l0,0">
                  <v:stroke weight="0pt" endcap="flat" joinstyle="miter" miterlimit="10" on="false" color="#000000" opacity="0"/>
                  <v:fill on="true" color="#000000"/>
                </v:shape>
                <v:shape id="Shape 122918" style="position:absolute;width:1238;height:95;left:9334;top:0;" coordsize="123825,9525" path="m0,0l123825,0l123825,9525l0,9525l0,0">
                  <v:stroke weight="0pt" endcap="flat" joinstyle="miter" miterlimit="10" on="false" color="#000000" opacity="0"/>
                  <v:fill on="true" color="#000000"/>
                </v:shape>
                <w10:wrap type="square"/>
              </v:group>
            </w:pict>
          </mc:Fallback>
        </mc:AlternateContent>
      </w:r>
      <w:r>
        <w:rPr>
          <w:sz w:val="18"/>
        </w:rPr>
        <w:t>Medical</w:t>
      </w:r>
      <w:r>
        <w:t xml:space="preserve"> </w:t>
      </w:r>
      <w:r>
        <w:tab/>
      </w:r>
      <w:r>
        <w:rPr>
          <w:sz w:val="18"/>
        </w:rPr>
        <w:t>8.1%</w:t>
      </w:r>
    </w:p>
    <w:p w14:paraId="62C999AC" w14:textId="77777777" w:rsidR="00572908" w:rsidRDefault="00000000">
      <w:pPr>
        <w:tabs>
          <w:tab w:val="right" w:pos="10859"/>
        </w:tabs>
        <w:spacing w:before="0" w:after="78" w:line="261" w:lineRule="auto"/>
        <w:ind w:left="0" w:firstLine="0"/>
      </w:pPr>
      <w:r>
        <w:rPr>
          <w:sz w:val="18"/>
        </w:rPr>
        <w:t>Industrial</w:t>
      </w:r>
      <w:r>
        <w:t xml:space="preserve"> </w:t>
      </w:r>
      <w:r>
        <w:tab/>
      </w:r>
      <w:r>
        <w:rPr>
          <w:sz w:val="18"/>
        </w:rPr>
        <w:t>6.5%</w:t>
      </w:r>
    </w:p>
    <w:p w14:paraId="6B194668" w14:textId="77777777" w:rsidR="00572908" w:rsidRDefault="00000000">
      <w:pPr>
        <w:tabs>
          <w:tab w:val="center" w:pos="946"/>
          <w:tab w:val="right" w:pos="10859"/>
        </w:tabs>
        <w:spacing w:before="0" w:after="0" w:line="259" w:lineRule="auto"/>
        <w:ind w:left="0" w:firstLine="0"/>
      </w:pPr>
      <w:r>
        <w:rPr>
          <w:rFonts w:ascii="Calibri" w:eastAsia="Calibri" w:hAnsi="Calibri" w:cs="Calibri"/>
          <w:sz w:val="22"/>
        </w:rPr>
        <w:tab/>
      </w:r>
      <w:r>
        <w:rPr>
          <w:sz w:val="18"/>
        </w:rPr>
        <w:t>Total revenues</w:t>
      </w:r>
      <w:r>
        <w:t xml:space="preserve"> </w:t>
      </w:r>
      <w:r>
        <w:tab/>
      </w:r>
      <w:r>
        <w:rPr>
          <w:sz w:val="18"/>
        </w:rPr>
        <w:t>7.8%</w:t>
      </w:r>
    </w:p>
    <w:tbl>
      <w:tblPr>
        <w:tblStyle w:val="TableGrid"/>
        <w:tblW w:w="9132" w:type="dxa"/>
        <w:tblInd w:w="30" w:type="dxa"/>
        <w:tblCellMar>
          <w:top w:w="11" w:type="dxa"/>
          <w:left w:w="0" w:type="dxa"/>
          <w:bottom w:w="0" w:type="dxa"/>
          <w:right w:w="0" w:type="dxa"/>
        </w:tblCellMar>
        <w:tblLook w:val="04A0" w:firstRow="1" w:lastRow="0" w:firstColumn="1" w:lastColumn="0" w:noHBand="0" w:noVBand="1"/>
      </w:tblPr>
      <w:tblGrid>
        <w:gridCol w:w="4948"/>
        <w:gridCol w:w="1791"/>
        <w:gridCol w:w="2393"/>
      </w:tblGrid>
      <w:tr w:rsidR="00572908" w14:paraId="1409E060" w14:textId="77777777">
        <w:trPr>
          <w:trHeight w:val="241"/>
        </w:trPr>
        <w:tc>
          <w:tcPr>
            <w:tcW w:w="4948" w:type="dxa"/>
            <w:tcBorders>
              <w:top w:val="nil"/>
              <w:left w:val="nil"/>
              <w:bottom w:val="nil"/>
              <w:right w:val="nil"/>
            </w:tcBorders>
          </w:tcPr>
          <w:p w14:paraId="43AEE557" w14:textId="77777777" w:rsidR="00572908" w:rsidRDefault="00000000">
            <w:pPr>
              <w:spacing w:before="0" w:after="0" w:line="259" w:lineRule="auto"/>
              <w:ind w:left="0" w:firstLine="0"/>
            </w:pPr>
            <w:r>
              <w:rPr>
                <w:i/>
                <w:sz w:val="18"/>
              </w:rPr>
              <w:t>Medical as a percentage of total revenues</w:t>
            </w:r>
          </w:p>
        </w:tc>
        <w:tc>
          <w:tcPr>
            <w:tcW w:w="1791" w:type="dxa"/>
            <w:tcBorders>
              <w:top w:val="nil"/>
              <w:left w:val="nil"/>
              <w:bottom w:val="nil"/>
              <w:right w:val="nil"/>
            </w:tcBorders>
          </w:tcPr>
          <w:p w14:paraId="27A10144" w14:textId="77777777" w:rsidR="00572908" w:rsidRDefault="00000000">
            <w:pPr>
              <w:spacing w:before="0" w:after="0" w:line="259" w:lineRule="auto"/>
              <w:ind w:left="90" w:firstLine="0"/>
            </w:pPr>
            <w:r>
              <w:rPr>
                <w:i/>
                <w:sz w:val="18"/>
              </w:rPr>
              <w:t>77.8%</w:t>
            </w:r>
          </w:p>
        </w:tc>
        <w:tc>
          <w:tcPr>
            <w:tcW w:w="2393" w:type="dxa"/>
            <w:tcBorders>
              <w:top w:val="nil"/>
              <w:left w:val="nil"/>
              <w:bottom w:val="nil"/>
              <w:right w:val="nil"/>
            </w:tcBorders>
          </w:tcPr>
          <w:p w14:paraId="66BA4C31" w14:textId="77777777" w:rsidR="00572908" w:rsidRDefault="00000000">
            <w:pPr>
              <w:tabs>
                <w:tab w:val="center" w:pos="734"/>
                <w:tab w:val="center" w:pos="2343"/>
              </w:tabs>
              <w:spacing w:before="0" w:after="0" w:line="259" w:lineRule="auto"/>
              <w:ind w:left="0" w:firstLine="0"/>
            </w:pPr>
            <w:r>
              <w:rPr>
                <w:i/>
                <w:sz w:val="18"/>
              </w:rPr>
              <w:t>77.5%</w:t>
            </w:r>
            <w:r>
              <w:rPr>
                <w:i/>
                <w:sz w:val="18"/>
              </w:rPr>
              <w:tab/>
            </w:r>
            <w:r>
              <w:t xml:space="preserve"> </w:t>
            </w:r>
            <w:r>
              <w:tab/>
              <w:t xml:space="preserve"> </w:t>
            </w:r>
          </w:p>
        </w:tc>
      </w:tr>
      <w:tr w:rsidR="00572908" w14:paraId="4DA47FD6" w14:textId="77777777">
        <w:trPr>
          <w:trHeight w:val="241"/>
        </w:trPr>
        <w:tc>
          <w:tcPr>
            <w:tcW w:w="4948" w:type="dxa"/>
            <w:tcBorders>
              <w:top w:val="nil"/>
              <w:left w:val="nil"/>
              <w:bottom w:val="nil"/>
              <w:right w:val="nil"/>
            </w:tcBorders>
          </w:tcPr>
          <w:p w14:paraId="59F17DEB" w14:textId="77777777" w:rsidR="00572908" w:rsidRDefault="00000000">
            <w:pPr>
              <w:spacing w:before="0" w:after="0" w:line="259" w:lineRule="auto"/>
              <w:ind w:left="0" w:firstLine="0"/>
            </w:pPr>
            <w:r>
              <w:rPr>
                <w:i/>
                <w:sz w:val="18"/>
              </w:rPr>
              <w:t>Industrial as a percentage of total revenues</w:t>
            </w:r>
          </w:p>
        </w:tc>
        <w:tc>
          <w:tcPr>
            <w:tcW w:w="1791" w:type="dxa"/>
            <w:tcBorders>
              <w:top w:val="nil"/>
              <w:left w:val="nil"/>
              <w:bottom w:val="nil"/>
              <w:right w:val="nil"/>
            </w:tcBorders>
          </w:tcPr>
          <w:p w14:paraId="20787F4F" w14:textId="77777777" w:rsidR="00572908" w:rsidRDefault="00000000">
            <w:pPr>
              <w:spacing w:before="0" w:after="0" w:line="259" w:lineRule="auto"/>
              <w:ind w:left="90" w:firstLine="0"/>
            </w:pPr>
            <w:r>
              <w:rPr>
                <w:i/>
                <w:sz w:val="18"/>
              </w:rPr>
              <w:t>22.2%</w:t>
            </w:r>
          </w:p>
        </w:tc>
        <w:tc>
          <w:tcPr>
            <w:tcW w:w="2393" w:type="dxa"/>
            <w:tcBorders>
              <w:top w:val="nil"/>
              <w:left w:val="nil"/>
              <w:bottom w:val="nil"/>
              <w:right w:val="nil"/>
            </w:tcBorders>
          </w:tcPr>
          <w:p w14:paraId="49B8B27F" w14:textId="77777777" w:rsidR="00572908" w:rsidRDefault="00000000">
            <w:pPr>
              <w:tabs>
                <w:tab w:val="center" w:pos="734"/>
                <w:tab w:val="center" w:pos="2343"/>
              </w:tabs>
              <w:spacing w:before="0" w:after="0" w:line="259" w:lineRule="auto"/>
              <w:ind w:left="0" w:firstLine="0"/>
            </w:pPr>
            <w:r>
              <w:rPr>
                <w:i/>
                <w:sz w:val="18"/>
              </w:rPr>
              <w:t>22.5%</w:t>
            </w:r>
            <w:r>
              <w:rPr>
                <w:i/>
                <w:sz w:val="18"/>
              </w:rPr>
              <w:tab/>
            </w:r>
            <w:r>
              <w:t xml:space="preserve"> </w:t>
            </w:r>
            <w:r>
              <w:tab/>
              <w:t xml:space="preserve"> </w:t>
            </w:r>
          </w:p>
        </w:tc>
      </w:tr>
    </w:tbl>
    <w:p w14:paraId="3AC91C72" w14:textId="77777777" w:rsidR="00572908" w:rsidRDefault="00000000">
      <w:pPr>
        <w:spacing w:before="0" w:after="34"/>
        <w:ind w:left="730"/>
      </w:pPr>
      <w:r>
        <w:t>Medical revenues increased by $11.7 million primarily due to increased sales of CT X-ray tubes and digital detectors and X-</w:t>
      </w:r>
    </w:p>
    <w:p w14:paraId="505503E0" w14:textId="77777777" w:rsidR="00572908" w:rsidRDefault="00000000">
      <w:pPr>
        <w:spacing w:before="0" w:after="124"/>
        <w:ind w:left="25"/>
      </w:pPr>
      <w:r>
        <w:t>ray tubes for oncology applications, partially offset by decreased sales of radiographic digital detectors.</w:t>
      </w:r>
    </w:p>
    <w:p w14:paraId="688286A2" w14:textId="77777777" w:rsidR="00572908" w:rsidRDefault="00000000">
      <w:pPr>
        <w:spacing w:before="0" w:after="229"/>
        <w:ind w:left="730"/>
      </w:pPr>
      <w:r>
        <w:t>Industrial revenues increased $2.7 million primarily due to increased sales of X-ray tubes for airport security.</w:t>
      </w:r>
    </w:p>
    <w:p w14:paraId="7273E205" w14:textId="77777777" w:rsidR="00572908" w:rsidRDefault="00000000">
      <w:pPr>
        <w:spacing w:before="0" w:after="229"/>
        <w:ind w:left="25" w:right="34"/>
      </w:pPr>
      <w:r>
        <w:rPr>
          <w:b/>
          <w:i/>
        </w:rPr>
        <w:t>Gross Margin</w:t>
      </w:r>
    </w:p>
    <w:p w14:paraId="62B2CC9B" w14:textId="77777777" w:rsidR="00572908" w:rsidRDefault="00000000">
      <w:pPr>
        <w:pStyle w:val="Heading5"/>
        <w:spacing w:after="44"/>
        <w:ind w:left="40"/>
      </w:pPr>
      <w:r>
        <w:rPr>
          <w:b w:val="0"/>
          <w:sz w:val="20"/>
        </w:rPr>
        <w:t xml:space="preserve"> </w:t>
      </w:r>
      <w:r>
        <w:rPr>
          <w:b w:val="0"/>
          <w:sz w:val="20"/>
        </w:rPr>
        <w:tab/>
      </w:r>
      <w:r>
        <w:t>Three Months Ended</w:t>
      </w:r>
      <w:r>
        <w:tab/>
      </w:r>
      <w:r>
        <w:rPr>
          <w:b w:val="0"/>
          <w:sz w:val="20"/>
        </w:rPr>
        <w:t xml:space="preserve"> </w:t>
      </w:r>
      <w:r>
        <w:rPr>
          <w:b w:val="0"/>
          <w:sz w:val="20"/>
        </w:rPr>
        <w:tab/>
        <w:t xml:space="preserve"> </w:t>
      </w:r>
      <w:r>
        <w:t>(In millions)</w:t>
      </w:r>
      <w:r>
        <w:tab/>
        <w:t>January 3, 2020</w:t>
      </w:r>
      <w:r>
        <w:tab/>
        <w:t>December 28, 2018</w:t>
      </w:r>
      <w:r>
        <w:tab/>
        <w:t>$ Change</w:t>
      </w:r>
      <w:r>
        <w:tab/>
        <w:t>% Change</w:t>
      </w:r>
    </w:p>
    <w:p w14:paraId="00603AA4" w14:textId="77777777" w:rsidR="00572908" w:rsidRDefault="00000000">
      <w:pPr>
        <w:spacing w:before="0" w:after="76" w:line="259" w:lineRule="auto"/>
        <w:ind w:left="3855" w:firstLine="0"/>
      </w:pPr>
      <w:r>
        <w:rPr>
          <w:rFonts w:ascii="Calibri" w:eastAsia="Calibri" w:hAnsi="Calibri" w:cs="Calibri"/>
          <w:noProof/>
          <w:sz w:val="22"/>
        </w:rPr>
        <mc:AlternateContent>
          <mc:Choice Requires="wpg">
            <w:drawing>
              <wp:inline distT="0" distB="0" distL="0" distR="0" wp14:anchorId="11A842B5" wp14:editId="7F13C2D0">
                <wp:extent cx="2209800" cy="9525"/>
                <wp:effectExtent l="0" t="0" r="0" b="0"/>
                <wp:docPr id="99625" name="Group 99625"/>
                <wp:cNvGraphicFramePr/>
                <a:graphic xmlns:a="http://schemas.openxmlformats.org/drawingml/2006/main">
                  <a:graphicData uri="http://schemas.microsoft.com/office/word/2010/wordprocessingGroup">
                    <wpg:wgp>
                      <wpg:cNvGrpSpPr/>
                      <wpg:grpSpPr>
                        <a:xfrm>
                          <a:off x="0" y="0"/>
                          <a:ext cx="2209800" cy="9525"/>
                          <a:chOff x="0" y="0"/>
                          <a:chExt cx="2209800" cy="9525"/>
                        </a:xfrm>
                      </wpg:grpSpPr>
                      <wps:wsp>
                        <wps:cNvPr id="122919" name="Shape 12291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20" name="Shape 122920"/>
                        <wps:cNvSpPr/>
                        <wps:spPr>
                          <a:xfrm>
                            <a:off x="85725"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21" name="Shape 122921"/>
                        <wps:cNvSpPr/>
                        <wps:spPr>
                          <a:xfrm>
                            <a:off x="94297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22" name="Shape 122922"/>
                        <wps:cNvSpPr/>
                        <wps:spPr>
                          <a:xfrm>
                            <a:off x="10668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23" name="Shape 122923"/>
                        <wps:cNvSpPr/>
                        <wps:spPr>
                          <a:xfrm>
                            <a:off x="11334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24" name="Shape 122924"/>
                        <wps:cNvSpPr/>
                        <wps:spPr>
                          <a:xfrm>
                            <a:off x="121920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25" name="Shape 122925"/>
                        <wps:cNvSpPr/>
                        <wps:spPr>
                          <a:xfrm>
                            <a:off x="208597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9625" style="width:174pt;height:0.75pt;mso-position-horizontal-relative:char;mso-position-vertical-relative:line" coordsize="22098,95">
                <v:shape id="Shape 122926" style="position:absolute;width:857;height:95;left:0;top:0;" coordsize="85725,9525" path="m0,0l85725,0l85725,9525l0,9525l0,0">
                  <v:stroke weight="0pt" endcap="flat" joinstyle="miter" miterlimit="10" on="false" color="#000000" opacity="0"/>
                  <v:fill on="true" color="#000000"/>
                </v:shape>
                <v:shape id="Shape 122927" style="position:absolute;width:8572;height:95;left:857;top:0;" coordsize="857250,9525" path="m0,0l857250,0l857250,9525l0,9525l0,0">
                  <v:stroke weight="0pt" endcap="flat" joinstyle="miter" miterlimit="10" on="false" color="#000000" opacity="0"/>
                  <v:fill on="true" color="#000000"/>
                </v:shape>
                <v:shape id="Shape 122928" style="position:absolute;width:1238;height:95;left:9429;top:0;" coordsize="123825,9525" path="m0,0l123825,0l123825,9525l0,9525l0,0">
                  <v:stroke weight="0pt" endcap="flat" joinstyle="miter" miterlimit="10" on="false" color="#000000" opacity="0"/>
                  <v:fill on="true" color="#000000"/>
                </v:shape>
                <v:shape id="Shape 122929" style="position:absolute;width:666;height:95;left:10668;top:0;" coordsize="66675,9525" path="m0,0l66675,0l66675,9525l0,9525l0,0">
                  <v:stroke weight="0pt" endcap="flat" joinstyle="miter" miterlimit="10" on="false" color="#000000" opacity="0"/>
                  <v:fill on="true" color="#000000"/>
                </v:shape>
                <v:shape id="Shape 122930" style="position:absolute;width:857;height:95;left:11334;top:0;" coordsize="85725,9525" path="m0,0l85725,0l85725,9525l0,9525l0,0">
                  <v:stroke weight="0pt" endcap="flat" joinstyle="miter" miterlimit="10" on="false" color="#000000" opacity="0"/>
                  <v:fill on="true" color="#000000"/>
                </v:shape>
                <v:shape id="Shape 122931" style="position:absolute;width:8667;height:95;left:12192;top:0;" coordsize="866775,9525" path="m0,0l866775,0l866775,9525l0,9525l0,0">
                  <v:stroke weight="0pt" endcap="flat" joinstyle="miter" miterlimit="10" on="false" color="#000000" opacity="0"/>
                  <v:fill on="true" color="#000000"/>
                </v:shape>
                <v:shape id="Shape 122932" style="position:absolute;width:1238;height:95;left:20859;top:0;" coordsize="123825,9525" path="m0,0l123825,0l123825,9525l0,9525l0,0">
                  <v:stroke weight="0pt" endcap="flat" joinstyle="miter" miterlimit="10" on="false" color="#000000" opacity="0"/>
                  <v:fill on="true" color="#000000"/>
                </v:shape>
              </v:group>
            </w:pict>
          </mc:Fallback>
        </mc:AlternateContent>
      </w:r>
    </w:p>
    <w:tbl>
      <w:tblPr>
        <w:tblStyle w:val="TableGrid"/>
        <w:tblpPr w:vertAnchor="text" w:tblpX="7440" w:tblpY="-85"/>
        <w:tblOverlap w:val="never"/>
        <w:tblW w:w="1605" w:type="dxa"/>
        <w:tblInd w:w="0" w:type="dxa"/>
        <w:tblCellMar>
          <w:top w:w="78" w:type="dxa"/>
          <w:left w:w="0" w:type="dxa"/>
          <w:bottom w:w="0" w:type="dxa"/>
          <w:right w:w="51" w:type="dxa"/>
        </w:tblCellMar>
        <w:tblLook w:val="04A0" w:firstRow="1" w:lastRow="0" w:firstColumn="1" w:lastColumn="0" w:noHBand="0" w:noVBand="1"/>
      </w:tblPr>
      <w:tblGrid>
        <w:gridCol w:w="1209"/>
        <w:gridCol w:w="396"/>
      </w:tblGrid>
      <w:tr w:rsidR="00572908" w14:paraId="6C183A93" w14:textId="77777777">
        <w:trPr>
          <w:trHeight w:val="600"/>
        </w:trPr>
        <w:tc>
          <w:tcPr>
            <w:tcW w:w="1209" w:type="dxa"/>
            <w:tcBorders>
              <w:top w:val="single" w:sz="6" w:space="0" w:color="000000"/>
              <w:left w:val="nil"/>
              <w:bottom w:val="single" w:sz="6" w:space="0" w:color="000000"/>
              <w:right w:val="nil"/>
            </w:tcBorders>
          </w:tcPr>
          <w:p w14:paraId="06B66160" w14:textId="77777777" w:rsidR="00572908" w:rsidRDefault="00000000">
            <w:pPr>
              <w:spacing w:before="0" w:after="0" w:line="259" w:lineRule="auto"/>
              <w:ind w:left="34" w:firstLine="0"/>
            </w:pPr>
            <w:r>
              <w:rPr>
                <w:sz w:val="18"/>
              </w:rPr>
              <w:t>$</w:t>
            </w:r>
          </w:p>
        </w:tc>
        <w:tc>
          <w:tcPr>
            <w:tcW w:w="396" w:type="dxa"/>
            <w:tcBorders>
              <w:top w:val="single" w:sz="6" w:space="0" w:color="000000"/>
              <w:left w:val="nil"/>
              <w:bottom w:val="single" w:sz="6" w:space="0" w:color="000000"/>
              <w:right w:val="nil"/>
            </w:tcBorders>
          </w:tcPr>
          <w:p w14:paraId="1DC25168" w14:textId="77777777" w:rsidR="00572908" w:rsidRDefault="00000000">
            <w:pPr>
              <w:spacing w:before="0" w:after="60" w:line="259" w:lineRule="auto"/>
              <w:ind w:left="0" w:firstLine="0"/>
              <w:jc w:val="both"/>
            </w:pPr>
            <w:r>
              <w:rPr>
                <w:sz w:val="18"/>
              </w:rPr>
              <w:t>(1.3)</w:t>
            </w:r>
          </w:p>
          <w:p w14:paraId="42B9C71B" w14:textId="77777777" w:rsidR="00572908" w:rsidRDefault="00000000">
            <w:pPr>
              <w:spacing w:before="0" w:after="0" w:line="259" w:lineRule="auto"/>
              <w:ind w:left="60" w:firstLine="0"/>
            </w:pPr>
            <w:r>
              <w:rPr>
                <w:sz w:val="18"/>
              </w:rPr>
              <w:t>2.4</w:t>
            </w:r>
          </w:p>
        </w:tc>
      </w:tr>
      <w:tr w:rsidR="00572908" w14:paraId="77562CD6" w14:textId="77777777">
        <w:trPr>
          <w:trHeight w:val="315"/>
        </w:trPr>
        <w:tc>
          <w:tcPr>
            <w:tcW w:w="1209" w:type="dxa"/>
            <w:tcBorders>
              <w:top w:val="single" w:sz="6" w:space="0" w:color="000000"/>
              <w:left w:val="nil"/>
              <w:bottom w:val="double" w:sz="6" w:space="0" w:color="000000"/>
              <w:right w:val="nil"/>
            </w:tcBorders>
          </w:tcPr>
          <w:p w14:paraId="788C00CD" w14:textId="77777777" w:rsidR="00572908" w:rsidRDefault="00000000">
            <w:pPr>
              <w:spacing w:before="0" w:after="0" w:line="259" w:lineRule="auto"/>
              <w:ind w:left="34" w:firstLine="0"/>
            </w:pPr>
            <w:r>
              <w:rPr>
                <w:sz w:val="18"/>
              </w:rPr>
              <w:t>$</w:t>
            </w:r>
          </w:p>
        </w:tc>
        <w:tc>
          <w:tcPr>
            <w:tcW w:w="396" w:type="dxa"/>
            <w:tcBorders>
              <w:top w:val="single" w:sz="6" w:space="0" w:color="000000"/>
              <w:left w:val="nil"/>
              <w:bottom w:val="double" w:sz="6" w:space="0" w:color="000000"/>
              <w:right w:val="nil"/>
            </w:tcBorders>
          </w:tcPr>
          <w:p w14:paraId="2E07ABCA" w14:textId="77777777" w:rsidR="00572908" w:rsidRDefault="00000000">
            <w:pPr>
              <w:spacing w:before="0" w:after="0" w:line="259" w:lineRule="auto"/>
              <w:ind w:left="60" w:firstLine="0"/>
            </w:pPr>
            <w:r>
              <w:rPr>
                <w:sz w:val="18"/>
              </w:rPr>
              <w:t>1.1</w:t>
            </w:r>
          </w:p>
        </w:tc>
      </w:tr>
    </w:tbl>
    <w:tbl>
      <w:tblPr>
        <w:tblStyle w:val="TableGrid"/>
        <w:tblpPr w:vertAnchor="text" w:tblpX="3855" w:tblpY="-85"/>
        <w:tblOverlap w:val="never"/>
        <w:tblW w:w="1680" w:type="dxa"/>
        <w:tblInd w:w="0" w:type="dxa"/>
        <w:tblCellMar>
          <w:top w:w="78" w:type="dxa"/>
          <w:left w:w="0" w:type="dxa"/>
          <w:bottom w:w="0" w:type="dxa"/>
          <w:right w:w="115" w:type="dxa"/>
        </w:tblCellMar>
        <w:tblLook w:val="04A0" w:firstRow="1" w:lastRow="0" w:firstColumn="1" w:lastColumn="0" w:noHBand="0" w:noVBand="1"/>
      </w:tblPr>
      <w:tblGrid>
        <w:gridCol w:w="1174"/>
        <w:gridCol w:w="506"/>
      </w:tblGrid>
      <w:tr w:rsidR="00572908" w14:paraId="572FB068" w14:textId="77777777">
        <w:trPr>
          <w:trHeight w:val="600"/>
        </w:trPr>
        <w:tc>
          <w:tcPr>
            <w:tcW w:w="1174" w:type="dxa"/>
            <w:tcBorders>
              <w:top w:val="single" w:sz="6" w:space="0" w:color="000000"/>
              <w:left w:val="nil"/>
              <w:bottom w:val="single" w:sz="6" w:space="0" w:color="000000"/>
              <w:right w:val="nil"/>
            </w:tcBorders>
          </w:tcPr>
          <w:p w14:paraId="40030062" w14:textId="77777777" w:rsidR="00572908" w:rsidRDefault="00000000">
            <w:pPr>
              <w:spacing w:before="0" w:after="0" w:line="259" w:lineRule="auto"/>
              <w:ind w:left="34" w:firstLine="0"/>
            </w:pPr>
            <w:r>
              <w:rPr>
                <w:sz w:val="18"/>
              </w:rPr>
              <w:t>$</w:t>
            </w:r>
          </w:p>
        </w:tc>
        <w:tc>
          <w:tcPr>
            <w:tcW w:w="506" w:type="dxa"/>
            <w:tcBorders>
              <w:top w:val="single" w:sz="6" w:space="0" w:color="000000"/>
              <w:left w:val="nil"/>
              <w:bottom w:val="single" w:sz="6" w:space="0" w:color="000000"/>
              <w:right w:val="nil"/>
            </w:tcBorders>
          </w:tcPr>
          <w:p w14:paraId="4E328625" w14:textId="77777777" w:rsidR="00572908" w:rsidRDefault="00000000">
            <w:pPr>
              <w:spacing w:before="0" w:after="60" w:line="259" w:lineRule="auto"/>
              <w:ind w:left="0" w:firstLine="0"/>
            </w:pPr>
            <w:r>
              <w:rPr>
                <w:sz w:val="18"/>
              </w:rPr>
              <w:t>43.8</w:t>
            </w:r>
          </w:p>
          <w:p w14:paraId="03510B6B" w14:textId="77777777" w:rsidR="00572908" w:rsidRDefault="00000000">
            <w:pPr>
              <w:spacing w:before="0" w:after="0" w:line="259" w:lineRule="auto"/>
              <w:ind w:left="0" w:firstLine="0"/>
            </w:pPr>
            <w:r>
              <w:rPr>
                <w:sz w:val="18"/>
              </w:rPr>
              <w:t>17.3</w:t>
            </w:r>
          </w:p>
        </w:tc>
      </w:tr>
      <w:tr w:rsidR="00572908" w14:paraId="0CC12709" w14:textId="77777777">
        <w:trPr>
          <w:trHeight w:val="315"/>
        </w:trPr>
        <w:tc>
          <w:tcPr>
            <w:tcW w:w="1174" w:type="dxa"/>
            <w:tcBorders>
              <w:top w:val="single" w:sz="6" w:space="0" w:color="000000"/>
              <w:left w:val="nil"/>
              <w:bottom w:val="double" w:sz="6" w:space="0" w:color="000000"/>
              <w:right w:val="nil"/>
            </w:tcBorders>
          </w:tcPr>
          <w:p w14:paraId="5B8F69E3" w14:textId="77777777" w:rsidR="00572908" w:rsidRDefault="00000000">
            <w:pPr>
              <w:spacing w:before="0" w:after="0" w:line="259" w:lineRule="auto"/>
              <w:ind w:left="34" w:firstLine="0"/>
            </w:pPr>
            <w:r>
              <w:rPr>
                <w:sz w:val="18"/>
              </w:rPr>
              <w:t>$</w:t>
            </w:r>
          </w:p>
        </w:tc>
        <w:tc>
          <w:tcPr>
            <w:tcW w:w="506" w:type="dxa"/>
            <w:tcBorders>
              <w:top w:val="single" w:sz="6" w:space="0" w:color="000000"/>
              <w:left w:val="nil"/>
              <w:bottom w:val="double" w:sz="6" w:space="0" w:color="000000"/>
              <w:right w:val="nil"/>
            </w:tcBorders>
          </w:tcPr>
          <w:p w14:paraId="27DE0DB8" w14:textId="77777777" w:rsidR="00572908" w:rsidRDefault="00000000">
            <w:pPr>
              <w:spacing w:before="0" w:after="0" w:line="259" w:lineRule="auto"/>
              <w:ind w:left="0" w:firstLine="0"/>
            </w:pPr>
            <w:r>
              <w:rPr>
                <w:sz w:val="18"/>
              </w:rPr>
              <w:t>61.1</w:t>
            </w:r>
          </w:p>
        </w:tc>
      </w:tr>
    </w:tbl>
    <w:p w14:paraId="690339EA" w14:textId="77777777" w:rsidR="00572908" w:rsidRDefault="00000000">
      <w:pPr>
        <w:spacing w:before="77" w:after="78" w:line="261" w:lineRule="auto"/>
        <w:ind w:left="55"/>
      </w:pPr>
      <w:r>
        <w:rPr>
          <w:rFonts w:ascii="Calibri" w:eastAsia="Calibri" w:hAnsi="Calibri" w:cs="Calibri"/>
          <w:noProof/>
          <w:sz w:val="22"/>
        </w:rPr>
        <mc:AlternateContent>
          <mc:Choice Requires="wpg">
            <w:drawing>
              <wp:anchor distT="0" distB="0" distL="114300" distR="114300" simplePos="0" relativeHeight="251699200" behindDoc="0" locked="0" layoutInCell="1" allowOverlap="1" wp14:anchorId="34259415" wp14:editId="20AEC079">
                <wp:simplePos x="0" y="0"/>
                <wp:positionH relativeFrom="column">
                  <wp:posOffset>3581400</wp:posOffset>
                </wp:positionH>
                <wp:positionV relativeFrom="paragraph">
                  <wp:posOffset>-58443</wp:posOffset>
                </wp:positionV>
                <wp:extent cx="1076325" cy="600075"/>
                <wp:effectExtent l="0" t="0" r="0" b="0"/>
                <wp:wrapSquare wrapText="bothSides"/>
                <wp:docPr id="99626" name="Group 99626"/>
                <wp:cNvGraphicFramePr/>
                <a:graphic xmlns:a="http://schemas.openxmlformats.org/drawingml/2006/main">
                  <a:graphicData uri="http://schemas.microsoft.com/office/word/2010/wordprocessingGroup">
                    <wpg:wgp>
                      <wpg:cNvGrpSpPr/>
                      <wpg:grpSpPr>
                        <a:xfrm>
                          <a:off x="0" y="0"/>
                          <a:ext cx="1076325" cy="600075"/>
                          <a:chOff x="0" y="0"/>
                          <a:chExt cx="1076325" cy="600075"/>
                        </a:xfrm>
                      </wpg:grpSpPr>
                      <wps:wsp>
                        <wps:cNvPr id="122933" name="Shape 12293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34" name="Shape 122934"/>
                        <wps:cNvSpPr/>
                        <wps:spPr>
                          <a:xfrm>
                            <a:off x="8572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35" name="Shape 122935"/>
                        <wps:cNvSpPr/>
                        <wps:spPr>
                          <a:xfrm>
                            <a:off x="95250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36" name="Shape 122936"/>
                        <wps:cNvSpPr/>
                        <wps:spPr>
                          <a:xfrm>
                            <a:off x="0" y="3810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37" name="Shape 122937"/>
                        <wps:cNvSpPr/>
                        <wps:spPr>
                          <a:xfrm>
                            <a:off x="85725" y="3810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38" name="Shape 122938"/>
                        <wps:cNvSpPr/>
                        <wps:spPr>
                          <a:xfrm>
                            <a:off x="952500" y="38100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39" name="Shape 122939"/>
                        <wps:cNvSpPr/>
                        <wps:spPr>
                          <a:xfrm>
                            <a:off x="0" y="571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40" name="Shape 122940"/>
                        <wps:cNvSpPr/>
                        <wps:spPr>
                          <a:xfrm>
                            <a:off x="0" y="5905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41" name="Shape 122941"/>
                        <wps:cNvSpPr/>
                        <wps:spPr>
                          <a:xfrm>
                            <a:off x="85725" y="571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42" name="Shape 122942"/>
                        <wps:cNvSpPr/>
                        <wps:spPr>
                          <a:xfrm>
                            <a:off x="85725" y="59055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43" name="Shape 122943"/>
                        <wps:cNvSpPr/>
                        <wps:spPr>
                          <a:xfrm>
                            <a:off x="952500" y="57150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44" name="Shape 122944"/>
                        <wps:cNvSpPr/>
                        <wps:spPr>
                          <a:xfrm>
                            <a:off x="952500" y="59055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77" name="Rectangle 7477"/>
                        <wps:cNvSpPr/>
                        <wps:spPr>
                          <a:xfrm>
                            <a:off x="18752" y="63624"/>
                            <a:ext cx="76010" cy="138328"/>
                          </a:xfrm>
                          <a:prstGeom prst="rect">
                            <a:avLst/>
                          </a:prstGeom>
                          <a:ln>
                            <a:noFill/>
                          </a:ln>
                        </wps:spPr>
                        <wps:txbx>
                          <w:txbxContent>
                            <w:p w14:paraId="17672CBB"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7478" name="Rectangle 7478"/>
                        <wps:cNvSpPr/>
                        <wps:spPr>
                          <a:xfrm>
                            <a:off x="751582" y="63624"/>
                            <a:ext cx="266033" cy="138328"/>
                          </a:xfrm>
                          <a:prstGeom prst="rect">
                            <a:avLst/>
                          </a:prstGeom>
                          <a:ln>
                            <a:noFill/>
                          </a:ln>
                        </wps:spPr>
                        <wps:txbx>
                          <w:txbxContent>
                            <w:p w14:paraId="66E92BA3" w14:textId="77777777" w:rsidR="00572908" w:rsidRDefault="00000000">
                              <w:pPr>
                                <w:spacing w:before="0" w:after="160" w:line="259" w:lineRule="auto"/>
                                <w:ind w:left="0" w:firstLine="0"/>
                              </w:pPr>
                              <w:r>
                                <w:rPr>
                                  <w:sz w:val="18"/>
                                </w:rPr>
                                <w:t>45.1</w:t>
                              </w:r>
                            </w:p>
                          </w:txbxContent>
                        </wps:txbx>
                        <wps:bodyPr horzOverflow="overflow" vert="horz" lIns="0" tIns="0" rIns="0" bIns="0" rtlCol="0">
                          <a:noAutofit/>
                        </wps:bodyPr>
                      </wps:wsp>
                      <wps:wsp>
                        <wps:cNvPr id="7486" name="Rectangle 7486"/>
                        <wps:cNvSpPr/>
                        <wps:spPr>
                          <a:xfrm>
                            <a:off x="751582" y="244599"/>
                            <a:ext cx="266033" cy="138328"/>
                          </a:xfrm>
                          <a:prstGeom prst="rect">
                            <a:avLst/>
                          </a:prstGeom>
                          <a:ln>
                            <a:noFill/>
                          </a:ln>
                        </wps:spPr>
                        <wps:txbx>
                          <w:txbxContent>
                            <w:p w14:paraId="0B67C58C" w14:textId="77777777" w:rsidR="00572908" w:rsidRDefault="00000000">
                              <w:pPr>
                                <w:spacing w:before="0" w:after="160" w:line="259" w:lineRule="auto"/>
                                <w:ind w:left="0" w:firstLine="0"/>
                              </w:pPr>
                              <w:r>
                                <w:rPr>
                                  <w:sz w:val="18"/>
                                </w:rPr>
                                <w:t>14.9</w:t>
                              </w:r>
                            </w:p>
                          </w:txbxContent>
                        </wps:txbx>
                        <wps:bodyPr horzOverflow="overflow" vert="horz" lIns="0" tIns="0" rIns="0" bIns="0" rtlCol="0">
                          <a:noAutofit/>
                        </wps:bodyPr>
                      </wps:wsp>
                      <wps:wsp>
                        <wps:cNvPr id="7494" name="Rectangle 7494"/>
                        <wps:cNvSpPr/>
                        <wps:spPr>
                          <a:xfrm>
                            <a:off x="18752" y="435099"/>
                            <a:ext cx="76010" cy="138328"/>
                          </a:xfrm>
                          <a:prstGeom prst="rect">
                            <a:avLst/>
                          </a:prstGeom>
                          <a:ln>
                            <a:noFill/>
                          </a:ln>
                        </wps:spPr>
                        <wps:txbx>
                          <w:txbxContent>
                            <w:p w14:paraId="04A9BA2C"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7495" name="Rectangle 7495"/>
                        <wps:cNvSpPr/>
                        <wps:spPr>
                          <a:xfrm>
                            <a:off x="751582" y="435099"/>
                            <a:ext cx="266033" cy="138328"/>
                          </a:xfrm>
                          <a:prstGeom prst="rect">
                            <a:avLst/>
                          </a:prstGeom>
                          <a:ln>
                            <a:noFill/>
                          </a:ln>
                        </wps:spPr>
                        <wps:txbx>
                          <w:txbxContent>
                            <w:p w14:paraId="0D75B6EB" w14:textId="77777777" w:rsidR="00572908" w:rsidRDefault="00000000">
                              <w:pPr>
                                <w:spacing w:before="0" w:after="160" w:line="259" w:lineRule="auto"/>
                                <w:ind w:left="0" w:firstLine="0"/>
                              </w:pPr>
                              <w:r>
                                <w:rPr>
                                  <w:sz w:val="18"/>
                                </w:rPr>
                                <w:t>60.0</w:t>
                              </w:r>
                            </w:p>
                          </w:txbxContent>
                        </wps:txbx>
                        <wps:bodyPr horzOverflow="overflow" vert="horz" lIns="0" tIns="0" rIns="0" bIns="0" rtlCol="0">
                          <a:noAutofit/>
                        </wps:bodyPr>
                      </wps:wsp>
                    </wpg:wgp>
                  </a:graphicData>
                </a:graphic>
              </wp:anchor>
            </w:drawing>
          </mc:Choice>
          <mc:Fallback xmlns:a="http://schemas.openxmlformats.org/drawingml/2006/main">
            <w:pict>
              <v:group id="Group 99626" style="width:84.75pt;height:47.25pt;position:absolute;mso-position-horizontal-relative:text;mso-position-horizontal:absolute;margin-left:282pt;mso-position-vertical-relative:text;margin-top:-4.60193pt;" coordsize="10763,6000">
                <v:shape id="Shape 122945" style="position:absolute;width:857;height:95;left:0;top:0;" coordsize="85725,9525" path="m0,0l85725,0l85725,9525l0,9525l0,0">
                  <v:stroke weight="0pt" endcap="flat" joinstyle="miter" miterlimit="10" on="false" color="#000000" opacity="0"/>
                  <v:fill on="true" color="#000000"/>
                </v:shape>
                <v:shape id="Shape 122946" style="position:absolute;width:8667;height:95;left:857;top:0;" coordsize="866775,9525" path="m0,0l866775,0l866775,9525l0,9525l0,0">
                  <v:stroke weight="0pt" endcap="flat" joinstyle="miter" miterlimit="10" on="false" color="#000000" opacity="0"/>
                  <v:fill on="true" color="#000000"/>
                </v:shape>
                <v:shape id="Shape 122947" style="position:absolute;width:1238;height:95;left:9525;top:0;" coordsize="123825,9525" path="m0,0l123825,0l123825,9525l0,9525l0,0">
                  <v:stroke weight="0pt" endcap="flat" joinstyle="miter" miterlimit="10" on="false" color="#000000" opacity="0"/>
                  <v:fill on="true" color="#000000"/>
                </v:shape>
                <v:shape id="Shape 122948" style="position:absolute;width:857;height:95;left:0;top:3810;" coordsize="85725,9525" path="m0,0l85725,0l85725,9525l0,9525l0,0">
                  <v:stroke weight="0pt" endcap="flat" joinstyle="miter" miterlimit="10" on="false" color="#000000" opacity="0"/>
                  <v:fill on="true" color="#000000"/>
                </v:shape>
                <v:shape id="Shape 122949" style="position:absolute;width:8667;height:95;left:857;top:3810;" coordsize="866775,9525" path="m0,0l866775,0l866775,9525l0,9525l0,0">
                  <v:stroke weight="0pt" endcap="flat" joinstyle="miter" miterlimit="10" on="false" color="#000000" opacity="0"/>
                  <v:fill on="true" color="#000000"/>
                </v:shape>
                <v:shape id="Shape 122950" style="position:absolute;width:1238;height:95;left:9525;top:3810;" coordsize="123825,9525" path="m0,0l123825,0l123825,9525l0,9525l0,0">
                  <v:stroke weight="0pt" endcap="flat" joinstyle="miter" miterlimit="10" on="false" color="#000000" opacity="0"/>
                  <v:fill on="true" color="#000000"/>
                </v:shape>
                <v:shape id="Shape 122951" style="position:absolute;width:857;height:95;left:0;top:5715;" coordsize="85725,9525" path="m0,0l85725,0l85725,9525l0,9525l0,0">
                  <v:stroke weight="0pt" endcap="flat" joinstyle="miter" miterlimit="10" on="false" color="#000000" opacity="0"/>
                  <v:fill on="true" color="#000000"/>
                </v:shape>
                <v:shape id="Shape 122952" style="position:absolute;width:857;height:95;left:0;top:5905;" coordsize="85725,9525" path="m0,0l85725,0l85725,9525l0,9525l0,0">
                  <v:stroke weight="0pt" endcap="flat" joinstyle="miter" miterlimit="10" on="false" color="#000000" opacity="0"/>
                  <v:fill on="true" color="#000000"/>
                </v:shape>
                <v:shape id="Shape 122953" style="position:absolute;width:8667;height:95;left:857;top:5715;" coordsize="866775,9525" path="m0,0l866775,0l866775,9525l0,9525l0,0">
                  <v:stroke weight="0pt" endcap="flat" joinstyle="miter" miterlimit="10" on="false" color="#000000" opacity="0"/>
                  <v:fill on="true" color="#000000"/>
                </v:shape>
                <v:shape id="Shape 122954" style="position:absolute;width:8667;height:95;left:857;top:5905;" coordsize="866775,9525" path="m0,0l866775,0l866775,9525l0,9525l0,0">
                  <v:stroke weight="0pt" endcap="flat" joinstyle="miter" miterlimit="10" on="false" color="#000000" opacity="0"/>
                  <v:fill on="true" color="#000000"/>
                </v:shape>
                <v:shape id="Shape 122955" style="position:absolute;width:1238;height:95;left:9525;top:5715;" coordsize="123825,9525" path="m0,0l123825,0l123825,9525l0,9525l0,0">
                  <v:stroke weight="0pt" endcap="flat" joinstyle="miter" miterlimit="10" on="false" color="#000000" opacity="0"/>
                  <v:fill on="true" color="#000000"/>
                </v:shape>
                <v:shape id="Shape 122956" style="position:absolute;width:1238;height:95;left:9525;top:5905;" coordsize="123825,9525" path="m0,0l123825,0l123825,9525l0,9525l0,0">
                  <v:stroke weight="0pt" endcap="flat" joinstyle="miter" miterlimit="10" on="false" color="#000000" opacity="0"/>
                  <v:fill on="true" color="#000000"/>
                </v:shape>
                <v:rect id="Rectangle 7477" style="position:absolute;width:760;height:1383;left:187;top:636;" filled="f" stroked="f">
                  <v:textbox inset="0,0,0,0">
                    <w:txbxContent>
                      <w:p>
                        <w:pPr>
                          <w:spacing w:before="0" w:after="160" w:line="259" w:lineRule="auto"/>
                          <w:ind w:left="0" w:firstLine="0"/>
                        </w:pPr>
                        <w:r>
                          <w:rPr>
                            <w:sz w:val="18"/>
                          </w:rPr>
                          <w:t xml:space="preserve">$</w:t>
                        </w:r>
                      </w:p>
                    </w:txbxContent>
                  </v:textbox>
                </v:rect>
                <v:rect id="Rectangle 7478" style="position:absolute;width:2660;height:1383;left:7515;top:636;" filled="f" stroked="f">
                  <v:textbox inset="0,0,0,0">
                    <w:txbxContent>
                      <w:p>
                        <w:pPr>
                          <w:spacing w:before="0" w:after="160" w:line="259" w:lineRule="auto"/>
                          <w:ind w:left="0" w:firstLine="0"/>
                        </w:pPr>
                        <w:r>
                          <w:rPr>
                            <w:sz w:val="18"/>
                          </w:rPr>
                          <w:t xml:space="preserve">45.1</w:t>
                        </w:r>
                      </w:p>
                    </w:txbxContent>
                  </v:textbox>
                </v:rect>
                <v:rect id="Rectangle 7486" style="position:absolute;width:2660;height:1383;left:7515;top:2445;" filled="f" stroked="f">
                  <v:textbox inset="0,0,0,0">
                    <w:txbxContent>
                      <w:p>
                        <w:pPr>
                          <w:spacing w:before="0" w:after="160" w:line="259" w:lineRule="auto"/>
                          <w:ind w:left="0" w:firstLine="0"/>
                        </w:pPr>
                        <w:r>
                          <w:rPr>
                            <w:sz w:val="18"/>
                          </w:rPr>
                          <w:t xml:space="preserve">14.9</w:t>
                        </w:r>
                      </w:p>
                    </w:txbxContent>
                  </v:textbox>
                </v:rect>
                <v:rect id="Rectangle 7494" style="position:absolute;width:760;height:1383;left:187;top:4350;" filled="f" stroked="f">
                  <v:textbox inset="0,0,0,0">
                    <w:txbxContent>
                      <w:p>
                        <w:pPr>
                          <w:spacing w:before="0" w:after="160" w:line="259" w:lineRule="auto"/>
                          <w:ind w:left="0" w:firstLine="0"/>
                        </w:pPr>
                        <w:r>
                          <w:rPr>
                            <w:sz w:val="18"/>
                          </w:rPr>
                          <w:t xml:space="preserve">$</w:t>
                        </w:r>
                      </w:p>
                    </w:txbxContent>
                  </v:textbox>
                </v:rect>
                <v:rect id="Rectangle 7495" style="position:absolute;width:2660;height:1383;left:7515;top:4350;" filled="f" stroked="f">
                  <v:textbox inset="0,0,0,0">
                    <w:txbxContent>
                      <w:p>
                        <w:pPr>
                          <w:spacing w:before="0" w:after="160" w:line="259" w:lineRule="auto"/>
                          <w:ind w:left="0" w:firstLine="0"/>
                        </w:pPr>
                        <w:r>
                          <w:rPr>
                            <w:sz w:val="18"/>
                          </w:rPr>
                          <w:t xml:space="preserve">60.0</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0224" behindDoc="0" locked="0" layoutInCell="1" allowOverlap="1" wp14:anchorId="6B1AA970" wp14:editId="78E31277">
                <wp:simplePos x="0" y="0"/>
                <wp:positionH relativeFrom="column">
                  <wp:posOffset>5810250</wp:posOffset>
                </wp:positionH>
                <wp:positionV relativeFrom="paragraph">
                  <wp:posOffset>-58443</wp:posOffset>
                </wp:positionV>
                <wp:extent cx="1085850" cy="9525"/>
                <wp:effectExtent l="0" t="0" r="0" b="0"/>
                <wp:wrapSquare wrapText="bothSides"/>
                <wp:docPr id="99627" name="Group 99627"/>
                <wp:cNvGraphicFramePr/>
                <a:graphic xmlns:a="http://schemas.openxmlformats.org/drawingml/2006/main">
                  <a:graphicData uri="http://schemas.microsoft.com/office/word/2010/wordprocessingGroup">
                    <wpg:wgp>
                      <wpg:cNvGrpSpPr/>
                      <wpg:grpSpPr>
                        <a:xfrm>
                          <a:off x="0" y="0"/>
                          <a:ext cx="1085850" cy="9525"/>
                          <a:chOff x="0" y="0"/>
                          <a:chExt cx="1085850" cy="9525"/>
                        </a:xfrm>
                      </wpg:grpSpPr>
                      <wps:wsp>
                        <wps:cNvPr id="122957" name="Shape 122957"/>
                        <wps:cNvSpPr/>
                        <wps:spPr>
                          <a:xfrm>
                            <a:off x="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58" name="Shape 122958"/>
                        <wps:cNvSpPr/>
                        <wps:spPr>
                          <a:xfrm>
                            <a:off x="933450" y="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9627" style="width:85.5pt;height:0.75pt;position:absolute;mso-position-horizontal-relative:text;mso-position-horizontal:absolute;margin-left:457.5pt;mso-position-vertical-relative:text;margin-top:-4.60193pt;" coordsize="10858,95">
                <v:shape id="Shape 122959" style="position:absolute;width:9334;height:95;left:0;top:0;" coordsize="933450,9525" path="m0,0l933450,0l933450,9525l0,9525l0,0">
                  <v:stroke weight="0pt" endcap="flat" joinstyle="miter" miterlimit="10" on="false" color="#000000" opacity="0"/>
                  <v:fill on="true" color="#000000"/>
                </v:shape>
                <v:shape id="Shape 122960" style="position:absolute;width:1524;height:95;left:9334;top:0;" coordsize="152400,9525" path="m0,0l152400,0l152400,9525l0,9525l0,0">
                  <v:stroke weight="0pt" endcap="flat" joinstyle="miter" miterlimit="10" on="false" color="#000000" opacity="0"/>
                  <v:fill on="true" color="#000000"/>
                </v:shape>
                <w10:wrap type="square"/>
              </v:group>
            </w:pict>
          </mc:Fallback>
        </mc:AlternateContent>
      </w:r>
      <w:r>
        <w:rPr>
          <w:sz w:val="18"/>
        </w:rPr>
        <w:t>Medical(2.9)%</w:t>
      </w:r>
    </w:p>
    <w:p w14:paraId="3BD1C84F" w14:textId="77777777" w:rsidR="00572908" w:rsidRDefault="00000000">
      <w:pPr>
        <w:spacing w:before="0" w:after="99" w:line="261" w:lineRule="auto"/>
        <w:ind w:left="55"/>
      </w:pPr>
      <w:r>
        <w:rPr>
          <w:sz w:val="18"/>
        </w:rPr>
        <w:t>Industrial16.1 %</w:t>
      </w:r>
    </w:p>
    <w:p w14:paraId="79FE53AA" w14:textId="77777777" w:rsidR="00572908" w:rsidRDefault="00000000">
      <w:pPr>
        <w:spacing w:before="0" w:after="0" w:line="259" w:lineRule="auto"/>
        <w:ind w:left="10" w:right="35"/>
        <w:jc w:val="right"/>
      </w:pPr>
      <w:r>
        <w:rPr>
          <w:sz w:val="18"/>
        </w:rPr>
        <w:t>Total gross margin1.8 %</w:t>
      </w:r>
    </w:p>
    <w:tbl>
      <w:tblPr>
        <w:tblStyle w:val="TableGrid"/>
        <w:tblW w:w="9052" w:type="dxa"/>
        <w:tblInd w:w="180" w:type="dxa"/>
        <w:tblCellMar>
          <w:top w:w="0" w:type="dxa"/>
          <w:left w:w="0" w:type="dxa"/>
          <w:bottom w:w="0" w:type="dxa"/>
          <w:right w:w="0" w:type="dxa"/>
        </w:tblCellMar>
        <w:tblLook w:val="04A0" w:firstRow="1" w:lastRow="0" w:firstColumn="1" w:lastColumn="0" w:noHBand="0" w:noVBand="1"/>
      </w:tblPr>
      <w:tblGrid>
        <w:gridCol w:w="3709"/>
        <w:gridCol w:w="2934"/>
        <w:gridCol w:w="2409"/>
      </w:tblGrid>
      <w:tr w:rsidR="00572908" w14:paraId="1449D845" w14:textId="77777777">
        <w:trPr>
          <w:trHeight w:val="257"/>
        </w:trPr>
        <w:tc>
          <w:tcPr>
            <w:tcW w:w="3709" w:type="dxa"/>
            <w:tcBorders>
              <w:top w:val="nil"/>
              <w:left w:val="nil"/>
              <w:bottom w:val="nil"/>
              <w:right w:val="nil"/>
            </w:tcBorders>
          </w:tcPr>
          <w:p w14:paraId="2CDCA036" w14:textId="77777777" w:rsidR="00572908" w:rsidRDefault="00000000">
            <w:pPr>
              <w:spacing w:before="0" w:after="0" w:line="259" w:lineRule="auto"/>
              <w:ind w:left="0" w:firstLine="0"/>
            </w:pPr>
            <w:r>
              <w:rPr>
                <w:i/>
                <w:sz w:val="18"/>
              </w:rPr>
              <w:t>Medical gross margin %</w:t>
            </w:r>
          </w:p>
        </w:tc>
        <w:tc>
          <w:tcPr>
            <w:tcW w:w="2934" w:type="dxa"/>
            <w:tcBorders>
              <w:top w:val="nil"/>
              <w:left w:val="nil"/>
              <w:bottom w:val="nil"/>
              <w:right w:val="nil"/>
            </w:tcBorders>
          </w:tcPr>
          <w:p w14:paraId="26FB1069" w14:textId="77777777" w:rsidR="00572908" w:rsidRDefault="00000000">
            <w:pPr>
              <w:spacing w:before="0" w:after="0" w:line="259" w:lineRule="auto"/>
              <w:ind w:left="0" w:right="191" w:firstLine="0"/>
              <w:jc w:val="center"/>
            </w:pPr>
            <w:r>
              <w:rPr>
                <w:i/>
                <w:sz w:val="18"/>
              </w:rPr>
              <w:t>28.1%</w:t>
            </w:r>
          </w:p>
        </w:tc>
        <w:tc>
          <w:tcPr>
            <w:tcW w:w="2409" w:type="dxa"/>
            <w:tcBorders>
              <w:top w:val="nil"/>
              <w:left w:val="nil"/>
              <w:bottom w:val="nil"/>
              <w:right w:val="nil"/>
            </w:tcBorders>
          </w:tcPr>
          <w:p w14:paraId="08B148FD" w14:textId="77777777" w:rsidR="00572908" w:rsidRDefault="00000000">
            <w:pPr>
              <w:tabs>
                <w:tab w:val="center" w:pos="650"/>
                <w:tab w:val="center" w:pos="2359"/>
              </w:tabs>
              <w:spacing w:before="0" w:after="0" w:line="259" w:lineRule="auto"/>
              <w:ind w:left="0" w:firstLine="0"/>
            </w:pPr>
            <w:r>
              <w:rPr>
                <w:i/>
                <w:sz w:val="18"/>
              </w:rPr>
              <w:t>31.3%</w:t>
            </w:r>
            <w:r>
              <w:rPr>
                <w:i/>
                <w:sz w:val="18"/>
              </w:rPr>
              <w:tab/>
            </w:r>
            <w:r>
              <w:t xml:space="preserve"> </w:t>
            </w:r>
            <w:r>
              <w:tab/>
              <w:t xml:space="preserve"> </w:t>
            </w:r>
          </w:p>
        </w:tc>
      </w:tr>
      <w:tr w:rsidR="00572908" w14:paraId="0B302A75" w14:textId="77777777">
        <w:trPr>
          <w:trHeight w:val="300"/>
        </w:trPr>
        <w:tc>
          <w:tcPr>
            <w:tcW w:w="3709" w:type="dxa"/>
            <w:tcBorders>
              <w:top w:val="nil"/>
              <w:left w:val="nil"/>
              <w:bottom w:val="nil"/>
              <w:right w:val="nil"/>
            </w:tcBorders>
          </w:tcPr>
          <w:p w14:paraId="6FFA980B" w14:textId="77777777" w:rsidR="00572908" w:rsidRDefault="00000000">
            <w:pPr>
              <w:spacing w:before="0" w:after="0" w:line="259" w:lineRule="auto"/>
              <w:ind w:left="0" w:firstLine="0"/>
            </w:pPr>
            <w:r>
              <w:rPr>
                <w:i/>
                <w:sz w:val="18"/>
              </w:rPr>
              <w:t>Industrial gross margin %</w:t>
            </w:r>
          </w:p>
        </w:tc>
        <w:tc>
          <w:tcPr>
            <w:tcW w:w="2934" w:type="dxa"/>
            <w:tcBorders>
              <w:top w:val="nil"/>
              <w:left w:val="nil"/>
              <w:bottom w:val="nil"/>
              <w:right w:val="nil"/>
            </w:tcBorders>
          </w:tcPr>
          <w:p w14:paraId="7BA7DB0C" w14:textId="77777777" w:rsidR="00572908" w:rsidRDefault="00000000">
            <w:pPr>
              <w:spacing w:before="0" w:after="0" w:line="259" w:lineRule="auto"/>
              <w:ind w:left="0" w:right="191" w:firstLine="0"/>
              <w:jc w:val="center"/>
            </w:pPr>
            <w:r>
              <w:rPr>
                <w:i/>
                <w:sz w:val="18"/>
              </w:rPr>
              <w:t>38.9%</w:t>
            </w:r>
          </w:p>
        </w:tc>
        <w:tc>
          <w:tcPr>
            <w:tcW w:w="2409" w:type="dxa"/>
            <w:tcBorders>
              <w:top w:val="nil"/>
              <w:left w:val="nil"/>
              <w:bottom w:val="nil"/>
              <w:right w:val="nil"/>
            </w:tcBorders>
          </w:tcPr>
          <w:p w14:paraId="718B61B4" w14:textId="77777777" w:rsidR="00572908" w:rsidRDefault="00000000">
            <w:pPr>
              <w:tabs>
                <w:tab w:val="center" w:pos="650"/>
                <w:tab w:val="center" w:pos="2359"/>
              </w:tabs>
              <w:spacing w:before="0" w:after="0" w:line="259" w:lineRule="auto"/>
              <w:ind w:left="0" w:firstLine="0"/>
            </w:pPr>
            <w:r>
              <w:rPr>
                <w:i/>
                <w:sz w:val="18"/>
              </w:rPr>
              <w:t>35.6%</w:t>
            </w:r>
            <w:r>
              <w:rPr>
                <w:i/>
                <w:sz w:val="18"/>
              </w:rPr>
              <w:tab/>
            </w:r>
            <w:r>
              <w:t xml:space="preserve"> </w:t>
            </w:r>
            <w:r>
              <w:tab/>
              <w:t xml:space="preserve"> </w:t>
            </w:r>
          </w:p>
        </w:tc>
      </w:tr>
      <w:tr w:rsidR="00572908" w14:paraId="592C0F37" w14:textId="77777777">
        <w:trPr>
          <w:trHeight w:val="242"/>
        </w:trPr>
        <w:tc>
          <w:tcPr>
            <w:tcW w:w="3709" w:type="dxa"/>
            <w:tcBorders>
              <w:top w:val="nil"/>
              <w:left w:val="nil"/>
              <w:bottom w:val="nil"/>
              <w:right w:val="nil"/>
            </w:tcBorders>
          </w:tcPr>
          <w:p w14:paraId="51D98BEA" w14:textId="77777777" w:rsidR="00572908" w:rsidRDefault="00000000">
            <w:pPr>
              <w:spacing w:before="0" w:after="0" w:line="259" w:lineRule="auto"/>
              <w:ind w:left="240" w:firstLine="0"/>
            </w:pPr>
            <w:r>
              <w:rPr>
                <w:i/>
                <w:sz w:val="18"/>
              </w:rPr>
              <w:t>Total gross margin %</w:t>
            </w:r>
          </w:p>
        </w:tc>
        <w:tc>
          <w:tcPr>
            <w:tcW w:w="2934" w:type="dxa"/>
            <w:tcBorders>
              <w:top w:val="nil"/>
              <w:left w:val="nil"/>
              <w:bottom w:val="nil"/>
              <w:right w:val="nil"/>
            </w:tcBorders>
          </w:tcPr>
          <w:p w14:paraId="21D97FCE" w14:textId="77777777" w:rsidR="00572908" w:rsidRDefault="00000000">
            <w:pPr>
              <w:spacing w:before="0" w:after="0" w:line="259" w:lineRule="auto"/>
              <w:ind w:left="0" w:right="191" w:firstLine="0"/>
              <w:jc w:val="center"/>
            </w:pPr>
            <w:r>
              <w:rPr>
                <w:i/>
                <w:sz w:val="18"/>
              </w:rPr>
              <w:t>30.5%</w:t>
            </w:r>
          </w:p>
        </w:tc>
        <w:tc>
          <w:tcPr>
            <w:tcW w:w="2409" w:type="dxa"/>
            <w:tcBorders>
              <w:top w:val="nil"/>
              <w:left w:val="nil"/>
              <w:bottom w:val="nil"/>
              <w:right w:val="nil"/>
            </w:tcBorders>
          </w:tcPr>
          <w:p w14:paraId="3008B59D" w14:textId="77777777" w:rsidR="00572908" w:rsidRDefault="00000000">
            <w:pPr>
              <w:tabs>
                <w:tab w:val="center" w:pos="650"/>
                <w:tab w:val="center" w:pos="2359"/>
              </w:tabs>
              <w:spacing w:before="0" w:after="0" w:line="259" w:lineRule="auto"/>
              <w:ind w:left="0" w:firstLine="0"/>
            </w:pPr>
            <w:r>
              <w:rPr>
                <w:i/>
                <w:sz w:val="18"/>
              </w:rPr>
              <w:t>32.3%</w:t>
            </w:r>
            <w:r>
              <w:rPr>
                <w:i/>
                <w:sz w:val="18"/>
              </w:rPr>
              <w:tab/>
            </w:r>
            <w:r>
              <w:t xml:space="preserve"> </w:t>
            </w:r>
            <w:r>
              <w:tab/>
              <w:t xml:space="preserve"> </w:t>
            </w:r>
          </w:p>
        </w:tc>
      </w:tr>
    </w:tbl>
    <w:p w14:paraId="0A50A041" w14:textId="77777777" w:rsidR="00572908" w:rsidRDefault="00000000">
      <w:pPr>
        <w:spacing w:before="0"/>
        <w:ind w:left="730"/>
      </w:pPr>
      <w:r>
        <w:t>The decrease in total gross margin percentage was due to the decrease in medical gross margin percentage. The decrease in</w:t>
      </w:r>
    </w:p>
    <w:p w14:paraId="522086F9" w14:textId="77777777" w:rsidR="00572908" w:rsidRDefault="00000000">
      <w:pPr>
        <w:spacing w:before="0" w:after="230"/>
        <w:ind w:left="25"/>
      </w:pPr>
      <w:r>
        <w:t>medical gross margin percentage was primarily due to additional reserves for the settlement of a German customs audit, higher warranty and slow-moving inventory reserves and customer price decreases for digital detectors. The industrial gross margin percentage increased due to a favorable mix of higher margin products.</w:t>
      </w:r>
    </w:p>
    <w:p w14:paraId="44E6E27C" w14:textId="77777777" w:rsidR="00572908" w:rsidRDefault="00000000">
      <w:pPr>
        <w:spacing w:before="0" w:line="254" w:lineRule="auto"/>
        <w:ind w:left="291" w:right="280"/>
        <w:jc w:val="center"/>
      </w:pPr>
      <w:r>
        <w:t>28</w:t>
      </w:r>
    </w:p>
    <w:p w14:paraId="688B9BB1" w14:textId="77777777" w:rsidR="00572908" w:rsidRDefault="00000000">
      <w:pPr>
        <w:spacing w:before="0" w:after="0" w:line="259" w:lineRule="auto"/>
        <w:ind w:left="0" w:right="-1" w:firstLine="0"/>
      </w:pPr>
      <w:r>
        <w:rPr>
          <w:rFonts w:ascii="Calibri" w:eastAsia="Calibri" w:hAnsi="Calibri" w:cs="Calibri"/>
          <w:noProof/>
          <w:sz w:val="22"/>
        </w:rPr>
        <mc:AlternateContent>
          <mc:Choice Requires="wpg">
            <w:drawing>
              <wp:inline distT="0" distB="0" distL="0" distR="0" wp14:anchorId="3A4844E9" wp14:editId="018864DB">
                <wp:extent cx="6896100" cy="19050"/>
                <wp:effectExtent l="0" t="0" r="0" b="0"/>
                <wp:docPr id="99628" name="Group 9962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2961" name="Shape 12296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2962" name="Shape 12296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354" name="Shape 735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355" name="Shape 735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9628" style="width:543pt;height:1.5pt;mso-position-horizontal-relative:char;mso-position-vertical-relative:line" coordsize="68961,190">
                <v:shape id="Shape 122963" style="position:absolute;width:68961;height:95;left:0;top:0;" coordsize="6896100,9525" path="m0,0l6896100,0l6896100,9525l0,9525l0,0">
                  <v:stroke weight="0pt" endcap="flat" joinstyle="miter" miterlimit="10" on="false" color="#000000" opacity="0"/>
                  <v:fill on="true" color="#9a9a9a"/>
                </v:shape>
                <v:shape id="Shape 122964" style="position:absolute;width:68961;height:95;left:0;top:95;" coordsize="6896100,9525" path="m0,0l6896100,0l6896100,9525l0,9525l0,0">
                  <v:stroke weight="0pt" endcap="flat" joinstyle="miter" miterlimit="10" on="false" color="#000000" opacity="0"/>
                  <v:fill on="true" color="#eeeeee"/>
                </v:shape>
                <v:shape id="Shape 7354" style="position:absolute;width:95;height:190;left:68865;top:0;" coordsize="9525,19050" path="m9525,0l9525,19050l0,19050l0,9525l9525,0x">
                  <v:stroke weight="0pt" endcap="flat" joinstyle="miter" miterlimit="10" on="false" color="#000000" opacity="0"/>
                  <v:fill on="true" color="#eeeeee"/>
                </v:shape>
                <v:shape id="Shape 735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EE0BDAD" w14:textId="77777777" w:rsidR="00572908" w:rsidRDefault="00000000">
      <w:pPr>
        <w:spacing w:before="0" w:after="465" w:line="265" w:lineRule="auto"/>
        <w:ind w:left="-5"/>
      </w:pPr>
      <w:r>
        <w:rPr>
          <w:color w:val="0000EE"/>
          <w:u w:val="single" w:color="0000EE"/>
        </w:rPr>
        <w:t>Table of Contents</w:t>
      </w:r>
    </w:p>
    <w:tbl>
      <w:tblPr>
        <w:tblStyle w:val="TableGrid"/>
        <w:tblpPr w:vertAnchor="text" w:tblpX="30" w:tblpY="417"/>
        <w:tblOverlap w:val="never"/>
        <w:tblW w:w="10791" w:type="dxa"/>
        <w:tblInd w:w="0" w:type="dxa"/>
        <w:tblCellMar>
          <w:top w:w="0" w:type="dxa"/>
          <w:left w:w="0" w:type="dxa"/>
          <w:bottom w:w="0" w:type="dxa"/>
          <w:right w:w="0" w:type="dxa"/>
        </w:tblCellMar>
        <w:tblLook w:val="04A0" w:firstRow="1" w:lastRow="0" w:firstColumn="1" w:lastColumn="0" w:noHBand="0" w:noVBand="1"/>
      </w:tblPr>
      <w:tblGrid>
        <w:gridCol w:w="3888"/>
        <w:gridCol w:w="1784"/>
        <w:gridCol w:w="2221"/>
        <w:gridCol w:w="1198"/>
        <w:gridCol w:w="502"/>
        <w:gridCol w:w="1198"/>
      </w:tblGrid>
      <w:tr w:rsidR="00572908" w14:paraId="6181E098" w14:textId="77777777">
        <w:trPr>
          <w:trHeight w:val="248"/>
        </w:trPr>
        <w:tc>
          <w:tcPr>
            <w:tcW w:w="3887" w:type="dxa"/>
            <w:tcBorders>
              <w:top w:val="nil"/>
              <w:left w:val="nil"/>
              <w:bottom w:val="nil"/>
              <w:right w:val="nil"/>
            </w:tcBorders>
          </w:tcPr>
          <w:p w14:paraId="1ED970AA" w14:textId="77777777" w:rsidR="00572908" w:rsidRDefault="00000000">
            <w:pPr>
              <w:spacing w:before="0" w:after="0" w:line="259" w:lineRule="auto"/>
              <w:ind w:left="0" w:firstLine="0"/>
            </w:pPr>
            <w:r>
              <w:t xml:space="preserve"> </w:t>
            </w:r>
          </w:p>
        </w:tc>
        <w:tc>
          <w:tcPr>
            <w:tcW w:w="4005" w:type="dxa"/>
            <w:gridSpan w:val="2"/>
            <w:tcBorders>
              <w:top w:val="nil"/>
              <w:left w:val="nil"/>
              <w:bottom w:val="nil"/>
              <w:right w:val="nil"/>
            </w:tcBorders>
          </w:tcPr>
          <w:p w14:paraId="16C3E2EE" w14:textId="77777777" w:rsidR="00572908" w:rsidRDefault="00000000">
            <w:pPr>
              <w:tabs>
                <w:tab w:val="center" w:pos="1726"/>
                <w:tab w:val="center" w:pos="3482"/>
              </w:tabs>
              <w:spacing w:before="0" w:after="0" w:line="259" w:lineRule="auto"/>
              <w:ind w:left="0" w:firstLine="0"/>
            </w:pPr>
            <w:r>
              <w:rPr>
                <w:rFonts w:ascii="Calibri" w:eastAsia="Calibri" w:hAnsi="Calibri" w:cs="Calibri"/>
                <w:sz w:val="22"/>
              </w:rPr>
              <w:tab/>
            </w:r>
            <w:r>
              <w:rPr>
                <w:b/>
                <w:sz w:val="18"/>
              </w:rPr>
              <w:t>Three Months Ended</w:t>
            </w:r>
            <w:r>
              <w:rPr>
                <w:b/>
                <w:sz w:val="18"/>
              </w:rPr>
              <w:tab/>
            </w:r>
            <w:r>
              <w:t xml:space="preserve"> </w:t>
            </w:r>
          </w:p>
        </w:tc>
        <w:tc>
          <w:tcPr>
            <w:tcW w:w="1198" w:type="dxa"/>
            <w:tcBorders>
              <w:top w:val="nil"/>
              <w:left w:val="nil"/>
              <w:bottom w:val="nil"/>
              <w:right w:val="nil"/>
            </w:tcBorders>
          </w:tcPr>
          <w:p w14:paraId="73E58EA3" w14:textId="77777777" w:rsidR="00572908" w:rsidRDefault="00572908">
            <w:pPr>
              <w:spacing w:before="0" w:after="160" w:line="259" w:lineRule="auto"/>
              <w:ind w:left="0" w:firstLine="0"/>
            </w:pPr>
          </w:p>
        </w:tc>
        <w:tc>
          <w:tcPr>
            <w:tcW w:w="502" w:type="dxa"/>
            <w:tcBorders>
              <w:top w:val="nil"/>
              <w:left w:val="nil"/>
              <w:bottom w:val="nil"/>
              <w:right w:val="nil"/>
            </w:tcBorders>
          </w:tcPr>
          <w:p w14:paraId="489DFCAC" w14:textId="77777777" w:rsidR="00572908" w:rsidRDefault="00000000">
            <w:pPr>
              <w:spacing w:before="0" w:after="0" w:line="259" w:lineRule="auto"/>
              <w:ind w:left="0" w:firstLine="0"/>
            </w:pPr>
            <w:r>
              <w:t xml:space="preserve">  </w:t>
            </w:r>
          </w:p>
        </w:tc>
        <w:tc>
          <w:tcPr>
            <w:tcW w:w="1198" w:type="dxa"/>
            <w:tcBorders>
              <w:top w:val="nil"/>
              <w:left w:val="nil"/>
              <w:bottom w:val="nil"/>
              <w:right w:val="nil"/>
            </w:tcBorders>
          </w:tcPr>
          <w:p w14:paraId="6FF33D41" w14:textId="77777777" w:rsidR="00572908" w:rsidRDefault="00572908">
            <w:pPr>
              <w:spacing w:before="0" w:after="160" w:line="259" w:lineRule="auto"/>
              <w:ind w:left="0" w:firstLine="0"/>
            </w:pPr>
          </w:p>
        </w:tc>
      </w:tr>
      <w:tr w:rsidR="00572908" w14:paraId="7B3D8AEF" w14:textId="77777777">
        <w:trPr>
          <w:trHeight w:val="307"/>
        </w:trPr>
        <w:tc>
          <w:tcPr>
            <w:tcW w:w="3887" w:type="dxa"/>
            <w:tcBorders>
              <w:top w:val="nil"/>
              <w:left w:val="nil"/>
              <w:bottom w:val="nil"/>
              <w:right w:val="nil"/>
            </w:tcBorders>
          </w:tcPr>
          <w:p w14:paraId="4E921C55" w14:textId="77777777" w:rsidR="00572908" w:rsidRDefault="00000000">
            <w:pPr>
              <w:spacing w:before="0" w:after="0" w:line="259" w:lineRule="auto"/>
              <w:ind w:left="0" w:firstLine="0"/>
            </w:pPr>
            <w:r>
              <w:rPr>
                <w:b/>
                <w:sz w:val="18"/>
              </w:rPr>
              <w:t>(In millions)</w:t>
            </w:r>
          </w:p>
        </w:tc>
        <w:tc>
          <w:tcPr>
            <w:tcW w:w="1784" w:type="dxa"/>
            <w:tcBorders>
              <w:top w:val="nil"/>
              <w:left w:val="nil"/>
              <w:bottom w:val="nil"/>
              <w:right w:val="nil"/>
            </w:tcBorders>
          </w:tcPr>
          <w:p w14:paraId="5655BF0C" w14:textId="77777777" w:rsidR="00572908" w:rsidRDefault="00000000">
            <w:pPr>
              <w:spacing w:before="0" w:after="0" w:line="259" w:lineRule="auto"/>
              <w:ind w:left="194" w:firstLine="0"/>
            </w:pPr>
            <w:r>
              <w:rPr>
                <w:b/>
                <w:sz w:val="18"/>
              </w:rPr>
              <w:t>January 3, 2020</w:t>
            </w:r>
          </w:p>
        </w:tc>
        <w:tc>
          <w:tcPr>
            <w:tcW w:w="2221" w:type="dxa"/>
            <w:tcBorders>
              <w:top w:val="nil"/>
              <w:left w:val="nil"/>
              <w:bottom w:val="nil"/>
              <w:right w:val="nil"/>
            </w:tcBorders>
          </w:tcPr>
          <w:p w14:paraId="328F04DB" w14:textId="77777777" w:rsidR="00572908" w:rsidRDefault="00000000">
            <w:pPr>
              <w:tabs>
                <w:tab w:val="center" w:pos="1698"/>
              </w:tabs>
              <w:spacing w:before="0" w:after="0" w:line="259" w:lineRule="auto"/>
              <w:ind w:left="0" w:firstLine="0"/>
            </w:pPr>
            <w:r>
              <w:rPr>
                <w:b/>
                <w:sz w:val="18"/>
              </w:rPr>
              <w:t>December 28, 2018</w:t>
            </w:r>
            <w:r>
              <w:rPr>
                <w:b/>
                <w:sz w:val="18"/>
              </w:rPr>
              <w:tab/>
            </w:r>
            <w:r>
              <w:t xml:space="preserve"> </w:t>
            </w:r>
          </w:p>
        </w:tc>
        <w:tc>
          <w:tcPr>
            <w:tcW w:w="1198" w:type="dxa"/>
            <w:tcBorders>
              <w:top w:val="nil"/>
              <w:left w:val="nil"/>
              <w:bottom w:val="nil"/>
              <w:right w:val="nil"/>
            </w:tcBorders>
          </w:tcPr>
          <w:p w14:paraId="33BA02B3" w14:textId="77777777" w:rsidR="00572908" w:rsidRDefault="00000000">
            <w:pPr>
              <w:spacing w:before="0" w:after="0" w:line="259" w:lineRule="auto"/>
              <w:ind w:left="0" w:firstLine="0"/>
            </w:pPr>
            <w:r>
              <w:rPr>
                <w:b/>
                <w:sz w:val="18"/>
              </w:rPr>
              <w:t>$ Change</w:t>
            </w:r>
          </w:p>
        </w:tc>
        <w:tc>
          <w:tcPr>
            <w:tcW w:w="502" w:type="dxa"/>
            <w:tcBorders>
              <w:top w:val="nil"/>
              <w:left w:val="nil"/>
              <w:bottom w:val="nil"/>
              <w:right w:val="nil"/>
            </w:tcBorders>
          </w:tcPr>
          <w:p w14:paraId="02066F43" w14:textId="77777777" w:rsidR="00572908" w:rsidRDefault="00000000">
            <w:pPr>
              <w:spacing w:before="0" w:after="0" w:line="259" w:lineRule="auto"/>
              <w:ind w:left="0" w:firstLine="0"/>
            </w:pPr>
            <w:r>
              <w:t xml:space="preserve"> </w:t>
            </w:r>
          </w:p>
        </w:tc>
        <w:tc>
          <w:tcPr>
            <w:tcW w:w="1198" w:type="dxa"/>
            <w:tcBorders>
              <w:top w:val="nil"/>
              <w:left w:val="nil"/>
              <w:bottom w:val="nil"/>
              <w:right w:val="nil"/>
            </w:tcBorders>
          </w:tcPr>
          <w:p w14:paraId="4BE715D6" w14:textId="77777777" w:rsidR="00572908" w:rsidRDefault="00000000">
            <w:pPr>
              <w:spacing w:before="0" w:after="0" w:line="259" w:lineRule="auto"/>
              <w:ind w:left="0" w:firstLine="0"/>
            </w:pPr>
            <w:r>
              <w:rPr>
                <w:b/>
                <w:sz w:val="18"/>
              </w:rPr>
              <w:t>% Change</w:t>
            </w:r>
          </w:p>
        </w:tc>
      </w:tr>
      <w:tr w:rsidR="00572908" w14:paraId="7F52B4E4" w14:textId="77777777">
        <w:trPr>
          <w:trHeight w:val="300"/>
        </w:trPr>
        <w:tc>
          <w:tcPr>
            <w:tcW w:w="3887" w:type="dxa"/>
            <w:tcBorders>
              <w:top w:val="nil"/>
              <w:left w:val="nil"/>
              <w:bottom w:val="nil"/>
              <w:right w:val="nil"/>
            </w:tcBorders>
          </w:tcPr>
          <w:p w14:paraId="0307DBA7" w14:textId="77777777" w:rsidR="00572908" w:rsidRDefault="00000000">
            <w:pPr>
              <w:spacing w:before="0" w:after="0" w:line="259" w:lineRule="auto"/>
              <w:ind w:left="0" w:firstLine="0"/>
            </w:pPr>
            <w:r>
              <w:rPr>
                <w:sz w:val="18"/>
              </w:rPr>
              <w:t>Research and development</w:t>
            </w:r>
          </w:p>
        </w:tc>
        <w:tc>
          <w:tcPr>
            <w:tcW w:w="1784" w:type="dxa"/>
            <w:tcBorders>
              <w:top w:val="nil"/>
              <w:left w:val="nil"/>
              <w:bottom w:val="nil"/>
              <w:right w:val="nil"/>
            </w:tcBorders>
          </w:tcPr>
          <w:p w14:paraId="5F824DA3" w14:textId="77777777" w:rsidR="00572908" w:rsidRDefault="00000000">
            <w:pPr>
              <w:tabs>
                <w:tab w:val="center" w:pos="1301"/>
              </w:tabs>
              <w:spacing w:before="0" w:after="0" w:line="259" w:lineRule="auto"/>
              <w:ind w:left="0" w:firstLine="0"/>
            </w:pPr>
            <w:r>
              <w:rPr>
                <w:sz w:val="18"/>
              </w:rPr>
              <w:t>$</w:t>
            </w:r>
            <w:r>
              <w:rPr>
                <w:sz w:val="18"/>
              </w:rPr>
              <w:tab/>
              <w:t>21.7</w:t>
            </w:r>
          </w:p>
        </w:tc>
        <w:tc>
          <w:tcPr>
            <w:tcW w:w="2221" w:type="dxa"/>
            <w:tcBorders>
              <w:top w:val="nil"/>
              <w:left w:val="nil"/>
              <w:bottom w:val="nil"/>
              <w:right w:val="nil"/>
            </w:tcBorders>
          </w:tcPr>
          <w:p w14:paraId="24E95A5C" w14:textId="77777777" w:rsidR="00572908" w:rsidRDefault="00000000">
            <w:pPr>
              <w:tabs>
                <w:tab w:val="center" w:pos="1315"/>
                <w:tab w:val="center" w:pos="1798"/>
              </w:tabs>
              <w:spacing w:before="0" w:after="0" w:line="259" w:lineRule="auto"/>
              <w:ind w:left="0" w:firstLine="0"/>
            </w:pPr>
            <w:r>
              <w:rPr>
                <w:sz w:val="18"/>
              </w:rPr>
              <w:t>$</w:t>
            </w:r>
            <w:r>
              <w:rPr>
                <w:sz w:val="18"/>
              </w:rPr>
              <w:tab/>
              <w:t>18.8</w:t>
            </w:r>
            <w:r>
              <w:rPr>
                <w:sz w:val="18"/>
              </w:rPr>
              <w:tab/>
            </w:r>
            <w:r>
              <w:t xml:space="preserve"> </w:t>
            </w:r>
            <w:r>
              <w:rPr>
                <w:sz w:val="18"/>
              </w:rPr>
              <w:t>$</w:t>
            </w:r>
          </w:p>
        </w:tc>
        <w:tc>
          <w:tcPr>
            <w:tcW w:w="1198" w:type="dxa"/>
            <w:tcBorders>
              <w:top w:val="nil"/>
              <w:left w:val="nil"/>
              <w:bottom w:val="nil"/>
              <w:right w:val="nil"/>
            </w:tcBorders>
          </w:tcPr>
          <w:p w14:paraId="273C345F" w14:textId="77777777" w:rsidR="00572908" w:rsidRDefault="00000000">
            <w:pPr>
              <w:spacing w:before="0" w:after="0" w:line="259" w:lineRule="auto"/>
              <w:ind w:left="0" w:right="135" w:firstLine="0"/>
              <w:jc w:val="right"/>
            </w:pPr>
            <w:r>
              <w:rPr>
                <w:sz w:val="18"/>
              </w:rPr>
              <w:t>2.9</w:t>
            </w:r>
          </w:p>
        </w:tc>
        <w:tc>
          <w:tcPr>
            <w:tcW w:w="502" w:type="dxa"/>
            <w:tcBorders>
              <w:top w:val="nil"/>
              <w:left w:val="nil"/>
              <w:bottom w:val="nil"/>
              <w:right w:val="nil"/>
            </w:tcBorders>
          </w:tcPr>
          <w:p w14:paraId="4BB1D5C9" w14:textId="77777777" w:rsidR="00572908" w:rsidRDefault="00000000">
            <w:pPr>
              <w:spacing w:before="0" w:after="0" w:line="259" w:lineRule="auto"/>
              <w:ind w:left="0" w:firstLine="0"/>
            </w:pPr>
            <w:r>
              <w:t xml:space="preserve"> </w:t>
            </w:r>
          </w:p>
        </w:tc>
        <w:tc>
          <w:tcPr>
            <w:tcW w:w="1198" w:type="dxa"/>
            <w:tcBorders>
              <w:top w:val="nil"/>
              <w:left w:val="nil"/>
              <w:bottom w:val="nil"/>
              <w:right w:val="nil"/>
            </w:tcBorders>
          </w:tcPr>
          <w:p w14:paraId="00635F7B" w14:textId="77777777" w:rsidR="00572908" w:rsidRDefault="00000000">
            <w:pPr>
              <w:spacing w:before="0" w:after="0" w:line="259" w:lineRule="auto"/>
              <w:ind w:left="0" w:firstLine="0"/>
              <w:jc w:val="right"/>
            </w:pPr>
            <w:r>
              <w:rPr>
                <w:sz w:val="18"/>
              </w:rPr>
              <w:t>15.4%</w:t>
            </w:r>
          </w:p>
        </w:tc>
      </w:tr>
      <w:tr w:rsidR="00572908" w14:paraId="51BD68BB" w14:textId="77777777">
        <w:trPr>
          <w:trHeight w:val="300"/>
        </w:trPr>
        <w:tc>
          <w:tcPr>
            <w:tcW w:w="3887" w:type="dxa"/>
            <w:tcBorders>
              <w:top w:val="nil"/>
              <w:left w:val="nil"/>
              <w:bottom w:val="nil"/>
              <w:right w:val="nil"/>
            </w:tcBorders>
          </w:tcPr>
          <w:p w14:paraId="22F28C69" w14:textId="77777777" w:rsidR="00572908" w:rsidRDefault="00000000">
            <w:pPr>
              <w:spacing w:before="0" w:after="0" w:line="259" w:lineRule="auto"/>
              <w:ind w:left="0" w:firstLine="0"/>
            </w:pPr>
            <w:r>
              <w:rPr>
                <w:i/>
                <w:sz w:val="18"/>
              </w:rPr>
              <w:t>As a percentage of total revenues</w:t>
            </w:r>
          </w:p>
        </w:tc>
        <w:tc>
          <w:tcPr>
            <w:tcW w:w="1784" w:type="dxa"/>
            <w:tcBorders>
              <w:top w:val="nil"/>
              <w:left w:val="nil"/>
              <w:bottom w:val="nil"/>
              <w:right w:val="nil"/>
            </w:tcBorders>
          </w:tcPr>
          <w:p w14:paraId="4E016A7D" w14:textId="77777777" w:rsidR="00572908" w:rsidRDefault="00000000">
            <w:pPr>
              <w:spacing w:before="0" w:after="0" w:line="259" w:lineRule="auto"/>
              <w:ind w:left="0" w:right="176" w:firstLine="0"/>
              <w:jc w:val="right"/>
            </w:pPr>
            <w:r>
              <w:rPr>
                <w:i/>
                <w:sz w:val="18"/>
              </w:rPr>
              <w:t>10.8%</w:t>
            </w:r>
          </w:p>
        </w:tc>
        <w:tc>
          <w:tcPr>
            <w:tcW w:w="2221" w:type="dxa"/>
            <w:tcBorders>
              <w:top w:val="nil"/>
              <w:left w:val="nil"/>
              <w:bottom w:val="nil"/>
              <w:right w:val="nil"/>
            </w:tcBorders>
          </w:tcPr>
          <w:p w14:paraId="275F2F27" w14:textId="77777777" w:rsidR="00572908" w:rsidRDefault="00000000">
            <w:pPr>
              <w:spacing w:before="0" w:after="0" w:line="259" w:lineRule="auto"/>
              <w:ind w:left="559" w:firstLine="0"/>
              <w:jc w:val="center"/>
            </w:pPr>
            <w:r>
              <w:rPr>
                <w:i/>
                <w:sz w:val="18"/>
              </w:rPr>
              <w:t>10.1%</w:t>
            </w:r>
            <w:r>
              <w:t xml:space="preserve"> </w:t>
            </w:r>
          </w:p>
        </w:tc>
        <w:tc>
          <w:tcPr>
            <w:tcW w:w="1198" w:type="dxa"/>
            <w:tcBorders>
              <w:top w:val="nil"/>
              <w:left w:val="nil"/>
              <w:bottom w:val="nil"/>
              <w:right w:val="nil"/>
            </w:tcBorders>
          </w:tcPr>
          <w:p w14:paraId="09A0BAAC" w14:textId="77777777" w:rsidR="00572908" w:rsidRDefault="00572908">
            <w:pPr>
              <w:spacing w:before="0" w:after="160" w:line="259" w:lineRule="auto"/>
              <w:ind w:left="0" w:firstLine="0"/>
            </w:pPr>
          </w:p>
        </w:tc>
        <w:tc>
          <w:tcPr>
            <w:tcW w:w="502" w:type="dxa"/>
            <w:tcBorders>
              <w:top w:val="nil"/>
              <w:left w:val="nil"/>
              <w:bottom w:val="nil"/>
              <w:right w:val="nil"/>
            </w:tcBorders>
          </w:tcPr>
          <w:p w14:paraId="7626013E" w14:textId="77777777" w:rsidR="00572908" w:rsidRDefault="00000000">
            <w:pPr>
              <w:spacing w:before="0" w:after="0" w:line="259" w:lineRule="auto"/>
              <w:ind w:left="0" w:firstLine="0"/>
            </w:pPr>
            <w:r>
              <w:t xml:space="preserve">  </w:t>
            </w:r>
          </w:p>
        </w:tc>
        <w:tc>
          <w:tcPr>
            <w:tcW w:w="1198" w:type="dxa"/>
            <w:tcBorders>
              <w:top w:val="nil"/>
              <w:left w:val="nil"/>
              <w:bottom w:val="nil"/>
              <w:right w:val="nil"/>
            </w:tcBorders>
          </w:tcPr>
          <w:p w14:paraId="2B0AA089" w14:textId="77777777" w:rsidR="00572908" w:rsidRDefault="00572908">
            <w:pPr>
              <w:spacing w:before="0" w:after="160" w:line="259" w:lineRule="auto"/>
              <w:ind w:left="0" w:firstLine="0"/>
            </w:pPr>
          </w:p>
        </w:tc>
      </w:tr>
      <w:tr w:rsidR="00572908" w14:paraId="7B26B0BB" w14:textId="77777777">
        <w:trPr>
          <w:trHeight w:val="300"/>
        </w:trPr>
        <w:tc>
          <w:tcPr>
            <w:tcW w:w="3887" w:type="dxa"/>
            <w:tcBorders>
              <w:top w:val="nil"/>
              <w:left w:val="nil"/>
              <w:bottom w:val="nil"/>
              <w:right w:val="nil"/>
            </w:tcBorders>
          </w:tcPr>
          <w:p w14:paraId="6A67BA47" w14:textId="77777777" w:rsidR="00572908" w:rsidRDefault="00000000">
            <w:pPr>
              <w:spacing w:before="0" w:after="0" w:line="259" w:lineRule="auto"/>
              <w:ind w:left="0" w:firstLine="0"/>
            </w:pPr>
            <w:r>
              <w:rPr>
                <w:sz w:val="18"/>
              </w:rPr>
              <w:t>Selling, general and administrative</w:t>
            </w:r>
          </w:p>
        </w:tc>
        <w:tc>
          <w:tcPr>
            <w:tcW w:w="1784" w:type="dxa"/>
            <w:tcBorders>
              <w:top w:val="nil"/>
              <w:left w:val="nil"/>
              <w:bottom w:val="nil"/>
              <w:right w:val="nil"/>
            </w:tcBorders>
          </w:tcPr>
          <w:p w14:paraId="286228A9" w14:textId="77777777" w:rsidR="00572908" w:rsidRDefault="00000000">
            <w:pPr>
              <w:tabs>
                <w:tab w:val="center" w:pos="1301"/>
              </w:tabs>
              <w:spacing w:before="0" w:after="0" w:line="259" w:lineRule="auto"/>
              <w:ind w:left="0" w:firstLine="0"/>
            </w:pPr>
            <w:r>
              <w:rPr>
                <w:sz w:val="18"/>
              </w:rPr>
              <w:t>$</w:t>
            </w:r>
            <w:r>
              <w:rPr>
                <w:sz w:val="18"/>
              </w:rPr>
              <w:tab/>
              <w:t>34.8</w:t>
            </w:r>
          </w:p>
        </w:tc>
        <w:tc>
          <w:tcPr>
            <w:tcW w:w="2221" w:type="dxa"/>
            <w:tcBorders>
              <w:top w:val="nil"/>
              <w:left w:val="nil"/>
              <w:bottom w:val="nil"/>
              <w:right w:val="nil"/>
            </w:tcBorders>
          </w:tcPr>
          <w:p w14:paraId="58BEA054" w14:textId="77777777" w:rsidR="00572908" w:rsidRDefault="00000000">
            <w:pPr>
              <w:tabs>
                <w:tab w:val="center" w:pos="1315"/>
                <w:tab w:val="center" w:pos="1798"/>
              </w:tabs>
              <w:spacing w:before="0" w:after="0" w:line="259" w:lineRule="auto"/>
              <w:ind w:left="0" w:firstLine="0"/>
            </w:pPr>
            <w:r>
              <w:rPr>
                <w:sz w:val="18"/>
              </w:rPr>
              <w:t>$</w:t>
            </w:r>
            <w:r>
              <w:rPr>
                <w:sz w:val="18"/>
              </w:rPr>
              <w:tab/>
              <w:t>30.8</w:t>
            </w:r>
            <w:r>
              <w:rPr>
                <w:sz w:val="18"/>
              </w:rPr>
              <w:tab/>
            </w:r>
            <w:r>
              <w:t xml:space="preserve"> </w:t>
            </w:r>
            <w:r>
              <w:rPr>
                <w:sz w:val="18"/>
              </w:rPr>
              <w:t>$</w:t>
            </w:r>
          </w:p>
        </w:tc>
        <w:tc>
          <w:tcPr>
            <w:tcW w:w="1198" w:type="dxa"/>
            <w:tcBorders>
              <w:top w:val="nil"/>
              <w:left w:val="nil"/>
              <w:bottom w:val="nil"/>
              <w:right w:val="nil"/>
            </w:tcBorders>
          </w:tcPr>
          <w:p w14:paraId="2419948D" w14:textId="77777777" w:rsidR="00572908" w:rsidRDefault="00000000">
            <w:pPr>
              <w:spacing w:before="0" w:after="0" w:line="259" w:lineRule="auto"/>
              <w:ind w:left="0" w:right="135" w:firstLine="0"/>
              <w:jc w:val="right"/>
            </w:pPr>
            <w:r>
              <w:rPr>
                <w:sz w:val="18"/>
              </w:rPr>
              <w:t>4.0</w:t>
            </w:r>
          </w:p>
        </w:tc>
        <w:tc>
          <w:tcPr>
            <w:tcW w:w="502" w:type="dxa"/>
            <w:tcBorders>
              <w:top w:val="nil"/>
              <w:left w:val="nil"/>
              <w:bottom w:val="nil"/>
              <w:right w:val="nil"/>
            </w:tcBorders>
          </w:tcPr>
          <w:p w14:paraId="0464BD7E" w14:textId="77777777" w:rsidR="00572908" w:rsidRDefault="00000000">
            <w:pPr>
              <w:spacing w:before="0" w:after="0" w:line="259" w:lineRule="auto"/>
              <w:ind w:left="0" w:firstLine="0"/>
            </w:pPr>
            <w:r>
              <w:t xml:space="preserve"> </w:t>
            </w:r>
          </w:p>
        </w:tc>
        <w:tc>
          <w:tcPr>
            <w:tcW w:w="1198" w:type="dxa"/>
            <w:tcBorders>
              <w:top w:val="nil"/>
              <w:left w:val="nil"/>
              <w:bottom w:val="nil"/>
              <w:right w:val="nil"/>
            </w:tcBorders>
          </w:tcPr>
          <w:p w14:paraId="27C63D34" w14:textId="77777777" w:rsidR="00572908" w:rsidRDefault="00000000">
            <w:pPr>
              <w:spacing w:before="0" w:after="0" w:line="259" w:lineRule="auto"/>
              <w:ind w:left="0" w:firstLine="0"/>
              <w:jc w:val="right"/>
            </w:pPr>
            <w:r>
              <w:rPr>
                <w:sz w:val="18"/>
              </w:rPr>
              <w:t>13.0%</w:t>
            </w:r>
          </w:p>
        </w:tc>
      </w:tr>
      <w:tr w:rsidR="00572908" w14:paraId="0DCF9C6A" w14:textId="77777777">
        <w:trPr>
          <w:trHeight w:val="300"/>
        </w:trPr>
        <w:tc>
          <w:tcPr>
            <w:tcW w:w="3887" w:type="dxa"/>
            <w:tcBorders>
              <w:top w:val="nil"/>
              <w:left w:val="nil"/>
              <w:bottom w:val="nil"/>
              <w:right w:val="nil"/>
            </w:tcBorders>
          </w:tcPr>
          <w:p w14:paraId="1656E2A8" w14:textId="77777777" w:rsidR="00572908" w:rsidRDefault="00000000">
            <w:pPr>
              <w:spacing w:before="0" w:after="0" w:line="259" w:lineRule="auto"/>
              <w:ind w:left="0" w:firstLine="0"/>
            </w:pPr>
            <w:r>
              <w:rPr>
                <w:i/>
                <w:sz w:val="18"/>
              </w:rPr>
              <w:t>As a percentage of total revenues</w:t>
            </w:r>
          </w:p>
        </w:tc>
        <w:tc>
          <w:tcPr>
            <w:tcW w:w="1784" w:type="dxa"/>
            <w:tcBorders>
              <w:top w:val="nil"/>
              <w:left w:val="nil"/>
              <w:bottom w:val="nil"/>
              <w:right w:val="nil"/>
            </w:tcBorders>
          </w:tcPr>
          <w:p w14:paraId="1E421017" w14:textId="77777777" w:rsidR="00572908" w:rsidRDefault="00000000">
            <w:pPr>
              <w:spacing w:before="0" w:after="0" w:line="259" w:lineRule="auto"/>
              <w:ind w:left="0" w:right="176" w:firstLine="0"/>
              <w:jc w:val="right"/>
            </w:pPr>
            <w:r>
              <w:rPr>
                <w:i/>
                <w:sz w:val="18"/>
              </w:rPr>
              <w:t>17.4%</w:t>
            </w:r>
          </w:p>
        </w:tc>
        <w:tc>
          <w:tcPr>
            <w:tcW w:w="2221" w:type="dxa"/>
            <w:tcBorders>
              <w:top w:val="nil"/>
              <w:left w:val="nil"/>
              <w:bottom w:val="nil"/>
              <w:right w:val="nil"/>
            </w:tcBorders>
          </w:tcPr>
          <w:p w14:paraId="676FF9A7" w14:textId="77777777" w:rsidR="00572908" w:rsidRDefault="00000000">
            <w:pPr>
              <w:spacing w:before="0" w:after="0" w:line="259" w:lineRule="auto"/>
              <w:ind w:left="559" w:firstLine="0"/>
              <w:jc w:val="center"/>
            </w:pPr>
            <w:r>
              <w:rPr>
                <w:i/>
                <w:sz w:val="18"/>
              </w:rPr>
              <w:t>16.6%</w:t>
            </w:r>
            <w:r>
              <w:t xml:space="preserve"> </w:t>
            </w:r>
          </w:p>
        </w:tc>
        <w:tc>
          <w:tcPr>
            <w:tcW w:w="1198" w:type="dxa"/>
            <w:tcBorders>
              <w:top w:val="nil"/>
              <w:left w:val="nil"/>
              <w:bottom w:val="nil"/>
              <w:right w:val="nil"/>
            </w:tcBorders>
          </w:tcPr>
          <w:p w14:paraId="4DC95774" w14:textId="77777777" w:rsidR="00572908" w:rsidRDefault="00572908">
            <w:pPr>
              <w:spacing w:before="0" w:after="160" w:line="259" w:lineRule="auto"/>
              <w:ind w:left="0" w:firstLine="0"/>
            </w:pPr>
          </w:p>
        </w:tc>
        <w:tc>
          <w:tcPr>
            <w:tcW w:w="502" w:type="dxa"/>
            <w:tcBorders>
              <w:top w:val="nil"/>
              <w:left w:val="nil"/>
              <w:bottom w:val="nil"/>
              <w:right w:val="nil"/>
            </w:tcBorders>
          </w:tcPr>
          <w:p w14:paraId="402CEA89" w14:textId="77777777" w:rsidR="00572908" w:rsidRDefault="00000000">
            <w:pPr>
              <w:spacing w:before="0" w:after="0" w:line="259" w:lineRule="auto"/>
              <w:ind w:left="0" w:firstLine="0"/>
            </w:pPr>
            <w:r>
              <w:t xml:space="preserve">  </w:t>
            </w:r>
          </w:p>
        </w:tc>
        <w:tc>
          <w:tcPr>
            <w:tcW w:w="1198" w:type="dxa"/>
            <w:tcBorders>
              <w:top w:val="nil"/>
              <w:left w:val="nil"/>
              <w:bottom w:val="nil"/>
              <w:right w:val="nil"/>
            </w:tcBorders>
          </w:tcPr>
          <w:p w14:paraId="162E6B1B" w14:textId="77777777" w:rsidR="00572908" w:rsidRDefault="00572908">
            <w:pPr>
              <w:spacing w:before="0" w:after="160" w:line="259" w:lineRule="auto"/>
              <w:ind w:left="0" w:firstLine="0"/>
            </w:pPr>
          </w:p>
        </w:tc>
      </w:tr>
      <w:tr w:rsidR="00572908" w14:paraId="0EC8CD52" w14:textId="77777777">
        <w:trPr>
          <w:trHeight w:val="300"/>
        </w:trPr>
        <w:tc>
          <w:tcPr>
            <w:tcW w:w="3887" w:type="dxa"/>
            <w:tcBorders>
              <w:top w:val="nil"/>
              <w:left w:val="nil"/>
              <w:bottom w:val="nil"/>
              <w:right w:val="nil"/>
            </w:tcBorders>
          </w:tcPr>
          <w:p w14:paraId="70B04B6C" w14:textId="77777777" w:rsidR="00572908" w:rsidRDefault="00000000">
            <w:pPr>
              <w:spacing w:before="0" w:after="0" w:line="259" w:lineRule="auto"/>
              <w:ind w:left="390" w:firstLine="0"/>
            </w:pPr>
            <w:r>
              <w:rPr>
                <w:sz w:val="18"/>
              </w:rPr>
              <w:t>Operating expenses</w:t>
            </w:r>
          </w:p>
        </w:tc>
        <w:tc>
          <w:tcPr>
            <w:tcW w:w="1784" w:type="dxa"/>
            <w:tcBorders>
              <w:top w:val="nil"/>
              <w:left w:val="nil"/>
              <w:bottom w:val="nil"/>
              <w:right w:val="nil"/>
            </w:tcBorders>
          </w:tcPr>
          <w:p w14:paraId="364A61ED" w14:textId="77777777" w:rsidR="00572908" w:rsidRDefault="00000000">
            <w:pPr>
              <w:tabs>
                <w:tab w:val="center" w:pos="1301"/>
              </w:tabs>
              <w:spacing w:before="0" w:after="0" w:line="259" w:lineRule="auto"/>
              <w:ind w:left="0" w:firstLine="0"/>
            </w:pPr>
            <w:r>
              <w:rPr>
                <w:sz w:val="18"/>
              </w:rPr>
              <w:t>$</w:t>
            </w:r>
            <w:r>
              <w:rPr>
                <w:sz w:val="18"/>
              </w:rPr>
              <w:tab/>
              <w:t>56.5</w:t>
            </w:r>
          </w:p>
        </w:tc>
        <w:tc>
          <w:tcPr>
            <w:tcW w:w="2221" w:type="dxa"/>
            <w:tcBorders>
              <w:top w:val="nil"/>
              <w:left w:val="nil"/>
              <w:bottom w:val="nil"/>
              <w:right w:val="nil"/>
            </w:tcBorders>
          </w:tcPr>
          <w:p w14:paraId="5E9B85F5" w14:textId="77777777" w:rsidR="00572908" w:rsidRDefault="00000000">
            <w:pPr>
              <w:tabs>
                <w:tab w:val="center" w:pos="1315"/>
                <w:tab w:val="center" w:pos="1798"/>
              </w:tabs>
              <w:spacing w:before="0" w:after="0" w:line="259" w:lineRule="auto"/>
              <w:ind w:left="0" w:firstLine="0"/>
            </w:pPr>
            <w:r>
              <w:rPr>
                <w:sz w:val="18"/>
              </w:rPr>
              <w:t>$</w:t>
            </w:r>
            <w:r>
              <w:rPr>
                <w:sz w:val="18"/>
              </w:rPr>
              <w:tab/>
              <w:t>49.6</w:t>
            </w:r>
            <w:r>
              <w:rPr>
                <w:sz w:val="18"/>
              </w:rPr>
              <w:tab/>
            </w:r>
            <w:r>
              <w:t xml:space="preserve"> </w:t>
            </w:r>
            <w:r>
              <w:rPr>
                <w:sz w:val="18"/>
              </w:rPr>
              <w:t>$</w:t>
            </w:r>
          </w:p>
        </w:tc>
        <w:tc>
          <w:tcPr>
            <w:tcW w:w="1198" w:type="dxa"/>
            <w:tcBorders>
              <w:top w:val="nil"/>
              <w:left w:val="nil"/>
              <w:bottom w:val="nil"/>
              <w:right w:val="nil"/>
            </w:tcBorders>
          </w:tcPr>
          <w:p w14:paraId="0F6EDF13" w14:textId="77777777" w:rsidR="00572908" w:rsidRDefault="00000000">
            <w:pPr>
              <w:spacing w:before="0" w:after="0" w:line="259" w:lineRule="auto"/>
              <w:ind w:left="0" w:right="135" w:firstLine="0"/>
              <w:jc w:val="right"/>
            </w:pPr>
            <w:r>
              <w:rPr>
                <w:sz w:val="18"/>
              </w:rPr>
              <w:t>6.9</w:t>
            </w:r>
          </w:p>
        </w:tc>
        <w:tc>
          <w:tcPr>
            <w:tcW w:w="502" w:type="dxa"/>
            <w:tcBorders>
              <w:top w:val="nil"/>
              <w:left w:val="nil"/>
              <w:bottom w:val="nil"/>
              <w:right w:val="nil"/>
            </w:tcBorders>
          </w:tcPr>
          <w:p w14:paraId="2B7091ED" w14:textId="77777777" w:rsidR="00572908" w:rsidRDefault="00000000">
            <w:pPr>
              <w:spacing w:before="0" w:after="0" w:line="259" w:lineRule="auto"/>
              <w:ind w:left="0" w:firstLine="0"/>
            </w:pPr>
            <w:r>
              <w:t xml:space="preserve"> </w:t>
            </w:r>
          </w:p>
        </w:tc>
        <w:tc>
          <w:tcPr>
            <w:tcW w:w="1198" w:type="dxa"/>
            <w:tcBorders>
              <w:top w:val="nil"/>
              <w:left w:val="nil"/>
              <w:bottom w:val="nil"/>
              <w:right w:val="nil"/>
            </w:tcBorders>
          </w:tcPr>
          <w:p w14:paraId="189B0984" w14:textId="77777777" w:rsidR="00572908" w:rsidRDefault="00000000">
            <w:pPr>
              <w:spacing w:before="0" w:after="0" w:line="259" w:lineRule="auto"/>
              <w:ind w:left="0" w:firstLine="0"/>
              <w:jc w:val="right"/>
            </w:pPr>
            <w:r>
              <w:rPr>
                <w:sz w:val="18"/>
              </w:rPr>
              <w:t>13.9%</w:t>
            </w:r>
          </w:p>
        </w:tc>
      </w:tr>
      <w:tr w:rsidR="00572908" w14:paraId="35988C8F" w14:textId="77777777">
        <w:trPr>
          <w:trHeight w:val="242"/>
        </w:trPr>
        <w:tc>
          <w:tcPr>
            <w:tcW w:w="3887" w:type="dxa"/>
            <w:tcBorders>
              <w:top w:val="nil"/>
              <w:left w:val="nil"/>
              <w:bottom w:val="nil"/>
              <w:right w:val="nil"/>
            </w:tcBorders>
          </w:tcPr>
          <w:p w14:paraId="48797763" w14:textId="77777777" w:rsidR="00572908" w:rsidRDefault="00000000">
            <w:pPr>
              <w:spacing w:before="0" w:after="0" w:line="259" w:lineRule="auto"/>
              <w:ind w:left="390" w:firstLine="0"/>
            </w:pPr>
            <w:r>
              <w:rPr>
                <w:i/>
                <w:sz w:val="18"/>
              </w:rPr>
              <w:t>As a percentage of total revenues</w:t>
            </w:r>
          </w:p>
        </w:tc>
        <w:tc>
          <w:tcPr>
            <w:tcW w:w="1784" w:type="dxa"/>
            <w:tcBorders>
              <w:top w:val="nil"/>
              <w:left w:val="nil"/>
              <w:bottom w:val="nil"/>
              <w:right w:val="nil"/>
            </w:tcBorders>
          </w:tcPr>
          <w:p w14:paraId="76E5FE6F" w14:textId="77777777" w:rsidR="00572908" w:rsidRDefault="00000000">
            <w:pPr>
              <w:spacing w:before="0" w:after="0" w:line="259" w:lineRule="auto"/>
              <w:ind w:left="0" w:right="176" w:firstLine="0"/>
              <w:jc w:val="right"/>
            </w:pPr>
            <w:r>
              <w:rPr>
                <w:i/>
                <w:sz w:val="18"/>
              </w:rPr>
              <w:t>28.2%</w:t>
            </w:r>
          </w:p>
        </w:tc>
        <w:tc>
          <w:tcPr>
            <w:tcW w:w="2221" w:type="dxa"/>
            <w:tcBorders>
              <w:top w:val="nil"/>
              <w:left w:val="nil"/>
              <w:bottom w:val="nil"/>
              <w:right w:val="nil"/>
            </w:tcBorders>
          </w:tcPr>
          <w:p w14:paraId="705ED09F" w14:textId="77777777" w:rsidR="00572908" w:rsidRDefault="00000000">
            <w:pPr>
              <w:spacing w:before="0" w:after="0" w:line="259" w:lineRule="auto"/>
              <w:ind w:left="559" w:firstLine="0"/>
              <w:jc w:val="center"/>
            </w:pPr>
            <w:r>
              <w:rPr>
                <w:i/>
                <w:sz w:val="18"/>
              </w:rPr>
              <w:t>26.7%</w:t>
            </w:r>
            <w:r>
              <w:t xml:space="preserve"> </w:t>
            </w:r>
          </w:p>
        </w:tc>
        <w:tc>
          <w:tcPr>
            <w:tcW w:w="1198" w:type="dxa"/>
            <w:tcBorders>
              <w:top w:val="nil"/>
              <w:left w:val="nil"/>
              <w:bottom w:val="nil"/>
              <w:right w:val="nil"/>
            </w:tcBorders>
          </w:tcPr>
          <w:p w14:paraId="00765DF9" w14:textId="77777777" w:rsidR="00572908" w:rsidRDefault="00572908">
            <w:pPr>
              <w:spacing w:before="0" w:after="160" w:line="259" w:lineRule="auto"/>
              <w:ind w:left="0" w:firstLine="0"/>
            </w:pPr>
          </w:p>
        </w:tc>
        <w:tc>
          <w:tcPr>
            <w:tcW w:w="502" w:type="dxa"/>
            <w:tcBorders>
              <w:top w:val="nil"/>
              <w:left w:val="nil"/>
              <w:bottom w:val="nil"/>
              <w:right w:val="nil"/>
            </w:tcBorders>
          </w:tcPr>
          <w:p w14:paraId="57FFD6D2" w14:textId="77777777" w:rsidR="00572908" w:rsidRDefault="00000000">
            <w:pPr>
              <w:spacing w:before="0" w:after="0" w:line="259" w:lineRule="auto"/>
              <w:ind w:left="0" w:firstLine="0"/>
            </w:pPr>
            <w:r>
              <w:t xml:space="preserve">  </w:t>
            </w:r>
          </w:p>
        </w:tc>
        <w:tc>
          <w:tcPr>
            <w:tcW w:w="1198" w:type="dxa"/>
            <w:tcBorders>
              <w:top w:val="nil"/>
              <w:left w:val="nil"/>
              <w:bottom w:val="nil"/>
              <w:right w:val="nil"/>
            </w:tcBorders>
          </w:tcPr>
          <w:p w14:paraId="0CE12D6E" w14:textId="77777777" w:rsidR="00572908" w:rsidRDefault="00572908">
            <w:pPr>
              <w:spacing w:before="0" w:after="160" w:line="259" w:lineRule="auto"/>
              <w:ind w:left="0" w:firstLine="0"/>
            </w:pPr>
          </w:p>
        </w:tc>
      </w:tr>
    </w:tbl>
    <w:p w14:paraId="38551B3F" w14:textId="77777777" w:rsidR="00572908" w:rsidRDefault="00000000">
      <w:pPr>
        <w:spacing w:before="0" w:after="229"/>
        <w:ind w:left="25" w:right="34"/>
      </w:pPr>
      <w:r>
        <w:rPr>
          <w:rFonts w:ascii="Calibri" w:eastAsia="Calibri" w:hAnsi="Calibri" w:cs="Calibri"/>
          <w:noProof/>
          <w:sz w:val="22"/>
        </w:rPr>
        <mc:AlternateContent>
          <mc:Choice Requires="wpg">
            <w:drawing>
              <wp:anchor distT="0" distB="0" distL="114300" distR="114300" simplePos="0" relativeHeight="251701248" behindDoc="0" locked="0" layoutInCell="1" allowOverlap="1" wp14:anchorId="6891E09A" wp14:editId="3F6252E2">
                <wp:simplePos x="0" y="0"/>
                <wp:positionH relativeFrom="column">
                  <wp:posOffset>2466975</wp:posOffset>
                </wp:positionH>
                <wp:positionV relativeFrom="paragraph">
                  <wp:posOffset>409823</wp:posOffset>
                </wp:positionV>
                <wp:extent cx="4429125" cy="200025"/>
                <wp:effectExtent l="0" t="0" r="0" b="0"/>
                <wp:wrapSquare wrapText="bothSides"/>
                <wp:docPr id="92463" name="Group 92463"/>
                <wp:cNvGraphicFramePr/>
                <a:graphic xmlns:a="http://schemas.openxmlformats.org/drawingml/2006/main">
                  <a:graphicData uri="http://schemas.microsoft.com/office/word/2010/wordprocessingGroup">
                    <wpg:wgp>
                      <wpg:cNvGrpSpPr/>
                      <wpg:grpSpPr>
                        <a:xfrm>
                          <a:off x="0" y="0"/>
                          <a:ext cx="4429125" cy="200025"/>
                          <a:chOff x="0" y="0"/>
                          <a:chExt cx="4429125" cy="200025"/>
                        </a:xfrm>
                      </wpg:grpSpPr>
                      <wps:wsp>
                        <wps:cNvPr id="122965" name="Shape 122965"/>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66" name="Shape 122966"/>
                        <wps:cNvSpPr/>
                        <wps:spPr>
                          <a:xfrm>
                            <a:off x="85725"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67" name="Shape 122967"/>
                        <wps:cNvSpPr/>
                        <wps:spPr>
                          <a:xfrm>
                            <a:off x="94297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68" name="Shape 122968"/>
                        <wps:cNvSpPr/>
                        <wps:spPr>
                          <a:xfrm>
                            <a:off x="10668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69" name="Shape 122969"/>
                        <wps:cNvSpPr/>
                        <wps:spPr>
                          <a:xfrm>
                            <a:off x="11334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70" name="Shape 122970"/>
                        <wps:cNvSpPr/>
                        <wps:spPr>
                          <a:xfrm>
                            <a:off x="121920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71" name="Shape 122971"/>
                        <wps:cNvSpPr/>
                        <wps:spPr>
                          <a:xfrm>
                            <a:off x="208597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72" name="Shape 122972"/>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73" name="Shape 122973"/>
                        <wps:cNvSpPr/>
                        <wps:spPr>
                          <a:xfrm>
                            <a:off x="85725" y="19050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74" name="Shape 122974"/>
                        <wps:cNvSpPr/>
                        <wps:spPr>
                          <a:xfrm>
                            <a:off x="942975" y="19050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75" name="Shape 122975"/>
                        <wps:cNvSpPr/>
                        <wps:spPr>
                          <a:xfrm>
                            <a:off x="1133475"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76" name="Shape 122976"/>
                        <wps:cNvSpPr/>
                        <wps:spPr>
                          <a:xfrm>
                            <a:off x="1219200"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77" name="Shape 122977"/>
                        <wps:cNvSpPr/>
                        <wps:spPr>
                          <a:xfrm>
                            <a:off x="2085975" y="19050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78" name="Shape 122978"/>
                        <wps:cNvSpPr/>
                        <wps:spPr>
                          <a:xfrm>
                            <a:off x="228600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79" name="Shape 122979"/>
                        <wps:cNvSpPr/>
                        <wps:spPr>
                          <a:xfrm>
                            <a:off x="2371725"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80" name="Shape 122980"/>
                        <wps:cNvSpPr/>
                        <wps:spPr>
                          <a:xfrm>
                            <a:off x="32385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81" name="Shape 122981"/>
                        <wps:cNvSpPr/>
                        <wps:spPr>
                          <a:xfrm>
                            <a:off x="3371850" y="19050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82" name="Shape 122982"/>
                        <wps:cNvSpPr/>
                        <wps:spPr>
                          <a:xfrm>
                            <a:off x="4305300" y="19050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2463" style="width:348.75pt;height:15.75pt;position:absolute;mso-position-horizontal-relative:text;mso-position-horizontal:absolute;margin-left:194.25pt;mso-position-vertical-relative:text;margin-top:32.2695pt;" coordsize="44291,2000">
                <v:shape id="Shape 122983" style="position:absolute;width:857;height:95;left:0;top:0;" coordsize="85725,9525" path="m0,0l85725,0l85725,9525l0,9525l0,0">
                  <v:stroke weight="0pt" endcap="flat" joinstyle="miter" miterlimit="10" on="false" color="#000000" opacity="0"/>
                  <v:fill on="true" color="#000000"/>
                </v:shape>
                <v:shape id="Shape 122984" style="position:absolute;width:8572;height:95;left:857;top:0;" coordsize="857250,9525" path="m0,0l857250,0l857250,9525l0,9525l0,0">
                  <v:stroke weight="0pt" endcap="flat" joinstyle="miter" miterlimit="10" on="false" color="#000000" opacity="0"/>
                  <v:fill on="true" color="#000000"/>
                </v:shape>
                <v:shape id="Shape 122985" style="position:absolute;width:1238;height:95;left:9429;top:0;" coordsize="123825,9525" path="m0,0l123825,0l123825,9525l0,9525l0,0">
                  <v:stroke weight="0pt" endcap="flat" joinstyle="miter" miterlimit="10" on="false" color="#000000" opacity="0"/>
                  <v:fill on="true" color="#000000"/>
                </v:shape>
                <v:shape id="Shape 122986" style="position:absolute;width:666;height:95;left:10668;top:0;" coordsize="66675,9525" path="m0,0l66675,0l66675,9525l0,9525l0,0">
                  <v:stroke weight="0pt" endcap="flat" joinstyle="miter" miterlimit="10" on="false" color="#000000" opacity="0"/>
                  <v:fill on="true" color="#000000"/>
                </v:shape>
                <v:shape id="Shape 122987" style="position:absolute;width:857;height:95;left:11334;top:0;" coordsize="85725,9525" path="m0,0l85725,0l85725,9525l0,9525l0,0">
                  <v:stroke weight="0pt" endcap="flat" joinstyle="miter" miterlimit="10" on="false" color="#000000" opacity="0"/>
                  <v:fill on="true" color="#000000"/>
                </v:shape>
                <v:shape id="Shape 122988" style="position:absolute;width:8667;height:95;left:12192;top:0;" coordsize="866775,9525" path="m0,0l866775,0l866775,9525l0,9525l0,0">
                  <v:stroke weight="0pt" endcap="flat" joinstyle="miter" miterlimit="10" on="false" color="#000000" opacity="0"/>
                  <v:fill on="true" color="#000000"/>
                </v:shape>
                <v:shape id="Shape 122989" style="position:absolute;width:1238;height:95;left:20859;top:0;" coordsize="123825,9525" path="m0,0l123825,0l123825,9525l0,9525l0,0">
                  <v:stroke weight="0pt" endcap="flat" joinstyle="miter" miterlimit="10" on="false" color="#000000" opacity="0"/>
                  <v:fill on="true" color="#000000"/>
                </v:shape>
                <v:shape id="Shape 122990" style="position:absolute;width:857;height:95;left:0;top:1905;" coordsize="85725,9525" path="m0,0l85725,0l85725,9525l0,9525l0,0">
                  <v:stroke weight="0pt" endcap="flat" joinstyle="miter" miterlimit="10" on="false" color="#000000" opacity="0"/>
                  <v:fill on="true" color="#000000"/>
                </v:shape>
                <v:shape id="Shape 122991" style="position:absolute;width:8572;height:95;left:857;top:1905;" coordsize="857250,9525" path="m0,0l857250,0l857250,9525l0,9525l0,0">
                  <v:stroke weight="0pt" endcap="flat" joinstyle="miter" miterlimit="10" on="false" color="#000000" opacity="0"/>
                  <v:fill on="true" color="#000000"/>
                </v:shape>
                <v:shape id="Shape 122992" style="position:absolute;width:1238;height:95;left:9429;top:1905;" coordsize="123825,9525" path="m0,0l123825,0l123825,9525l0,9525l0,0">
                  <v:stroke weight="0pt" endcap="flat" joinstyle="miter" miterlimit="10" on="false" color="#000000" opacity="0"/>
                  <v:fill on="true" color="#000000"/>
                </v:shape>
                <v:shape id="Shape 122993" style="position:absolute;width:857;height:95;left:11334;top:1905;" coordsize="85725,9525" path="m0,0l85725,0l85725,9525l0,9525l0,0">
                  <v:stroke weight="0pt" endcap="flat" joinstyle="miter" miterlimit="10" on="false" color="#000000" opacity="0"/>
                  <v:fill on="true" color="#000000"/>
                </v:shape>
                <v:shape id="Shape 122994" style="position:absolute;width:8667;height:95;left:12192;top:1905;" coordsize="866775,9525" path="m0,0l866775,0l866775,9525l0,9525l0,0">
                  <v:stroke weight="0pt" endcap="flat" joinstyle="miter" miterlimit="10" on="false" color="#000000" opacity="0"/>
                  <v:fill on="true" color="#000000"/>
                </v:shape>
                <v:shape id="Shape 122995" style="position:absolute;width:1238;height:95;left:20859;top:1905;" coordsize="123825,9525" path="m0,0l123825,0l123825,9525l0,9525l0,0">
                  <v:stroke weight="0pt" endcap="flat" joinstyle="miter" miterlimit="10" on="false" color="#000000" opacity="0"/>
                  <v:fill on="true" color="#000000"/>
                </v:shape>
                <v:shape id="Shape 122996" style="position:absolute;width:857;height:95;left:22860;top:1905;" coordsize="85725,9525" path="m0,0l85725,0l85725,9525l0,9525l0,0">
                  <v:stroke weight="0pt" endcap="flat" joinstyle="miter" miterlimit="10" on="false" color="#000000" opacity="0"/>
                  <v:fill on="true" color="#000000"/>
                </v:shape>
                <v:shape id="Shape 122997" style="position:absolute;width:8667;height:95;left:23717;top:1905;" coordsize="866775,9525" path="m0,0l866775,0l866775,9525l0,9525l0,0">
                  <v:stroke weight="0pt" endcap="flat" joinstyle="miter" miterlimit="10" on="false" color="#000000" opacity="0"/>
                  <v:fill on="true" color="#000000"/>
                </v:shape>
                <v:shape id="Shape 122998" style="position:absolute;width:666;height:95;left:32385;top:1905;" coordsize="66675,9525" path="m0,0l66675,0l66675,9525l0,9525l0,0">
                  <v:stroke weight="0pt" endcap="flat" joinstyle="miter" miterlimit="10" on="false" color="#000000" opacity="0"/>
                  <v:fill on="true" color="#000000"/>
                </v:shape>
                <v:shape id="Shape 122999" style="position:absolute;width:9334;height:95;left:33718;top:1905;" coordsize="933450,9525" path="m0,0l933450,0l933450,9525l0,9525l0,0">
                  <v:stroke weight="0pt" endcap="flat" joinstyle="miter" miterlimit="10" on="false" color="#000000" opacity="0"/>
                  <v:fill on="true" color="#000000"/>
                </v:shape>
                <v:shape id="Shape 123000" style="position:absolute;width:1238;height:95;left:43053;top:1905;" coordsize="123825,9525" path="m0,0l123825,0l123825,9525l0,9525l0,0">
                  <v:stroke weight="0pt" endcap="flat" joinstyle="miter" miterlimit="10" on="false" color="#000000" opacity="0"/>
                  <v:fill on="true" color="#000000"/>
                </v:shape>
                <w10:wrap type="square"/>
              </v:group>
            </w:pict>
          </mc:Fallback>
        </mc:AlternateContent>
      </w:r>
      <w:r>
        <w:rPr>
          <w:b/>
          <w:i/>
        </w:rPr>
        <w:t>Operating Expenses</w:t>
      </w:r>
    </w:p>
    <w:p w14:paraId="34031CCD" w14:textId="77777777" w:rsidR="00572908" w:rsidRDefault="00000000">
      <w:pPr>
        <w:spacing w:before="328" w:after="109"/>
        <w:ind w:left="-5"/>
      </w:pPr>
      <w:r>
        <w:rPr>
          <w:i/>
        </w:rPr>
        <w:t>Research and Development</w:t>
      </w:r>
    </w:p>
    <w:p w14:paraId="7674A0F0" w14:textId="77777777" w:rsidR="00572908" w:rsidRDefault="00000000">
      <w:pPr>
        <w:spacing w:before="0"/>
        <w:ind w:left="730"/>
      </w:pPr>
      <w:r>
        <w:t>We are committed to investing in the business to support long-term growth and believe long-term research and development</w:t>
      </w:r>
    </w:p>
    <w:p w14:paraId="734F076D" w14:textId="77777777" w:rsidR="00572908" w:rsidRDefault="00000000">
      <w:pPr>
        <w:spacing w:before="0" w:after="110"/>
        <w:ind w:left="25"/>
      </w:pPr>
      <w:r>
        <w:t>expenses of approximately 8% to 10% of annual revenues is the appropriate range that will allow us to innovate and bring new products to market for our global OEM customers. Research and development costs increased to 10.8% of revenues for the first quarter of 2020 due to an additional week of expenses in the quarter and the addition of Direct Conversion.</w:t>
      </w:r>
    </w:p>
    <w:p w14:paraId="39DCE4B2" w14:textId="77777777" w:rsidR="00572908" w:rsidRDefault="00000000">
      <w:pPr>
        <w:spacing w:before="0" w:after="109"/>
        <w:ind w:left="-5"/>
      </w:pPr>
      <w:r>
        <w:rPr>
          <w:i/>
        </w:rPr>
        <w:t>Selling, General and Administrative</w:t>
      </w:r>
    </w:p>
    <w:p w14:paraId="6A3E637E" w14:textId="77777777" w:rsidR="00572908" w:rsidRDefault="00000000">
      <w:pPr>
        <w:spacing w:before="0"/>
        <w:ind w:left="730"/>
      </w:pPr>
      <w:r>
        <w:t>Selling, general and administrative expenses for the first quarter of 2020 increased to 17.4% primarily due to an additional</w:t>
      </w:r>
    </w:p>
    <w:p w14:paraId="767BC903" w14:textId="77777777" w:rsidR="00572908" w:rsidRDefault="00000000">
      <w:pPr>
        <w:spacing w:before="0" w:after="229"/>
        <w:ind w:left="25"/>
      </w:pPr>
      <w:r>
        <w:t>week of expenses in the quarter and higher audit and consulting fees.</w:t>
      </w:r>
    </w:p>
    <w:p w14:paraId="05DB7C0B" w14:textId="77777777" w:rsidR="00572908" w:rsidRDefault="00000000">
      <w:pPr>
        <w:spacing w:before="0" w:after="109"/>
        <w:ind w:left="25" w:right="34"/>
      </w:pPr>
      <w:r>
        <w:rPr>
          <w:b/>
          <w:i/>
        </w:rPr>
        <w:t>Interest and Other Expense, Net</w:t>
      </w:r>
    </w:p>
    <w:p w14:paraId="50326087" w14:textId="77777777" w:rsidR="00572908" w:rsidRDefault="00000000">
      <w:pPr>
        <w:spacing w:before="0" w:after="190"/>
        <w:ind w:left="730"/>
      </w:pPr>
      <w:r>
        <w:t>The following table summarizes the Company’s interest and other expense, net:</w:t>
      </w:r>
    </w:p>
    <w:p w14:paraId="37ADED2A" w14:textId="77777777" w:rsidR="00572908" w:rsidRDefault="00000000">
      <w:pPr>
        <w:pStyle w:val="Heading5"/>
        <w:spacing w:after="55"/>
        <w:ind w:left="40"/>
      </w:pPr>
      <w:r>
        <w:rPr>
          <w:rFonts w:ascii="Calibri" w:eastAsia="Calibri" w:hAnsi="Calibri" w:cs="Calibri"/>
          <w:noProof/>
          <w:sz w:val="22"/>
        </w:rPr>
        <mc:AlternateContent>
          <mc:Choice Requires="wpg">
            <w:drawing>
              <wp:anchor distT="0" distB="0" distL="114300" distR="114300" simplePos="0" relativeHeight="251702272" behindDoc="0" locked="0" layoutInCell="1" allowOverlap="1" wp14:anchorId="3A126C5D" wp14:editId="6FD3F177">
                <wp:simplePos x="0" y="0"/>
                <wp:positionH relativeFrom="column">
                  <wp:posOffset>3619500</wp:posOffset>
                </wp:positionH>
                <wp:positionV relativeFrom="paragraph">
                  <wp:posOffset>0</wp:posOffset>
                </wp:positionV>
                <wp:extent cx="3276600" cy="800100"/>
                <wp:effectExtent l="0" t="0" r="0" b="0"/>
                <wp:wrapSquare wrapText="bothSides"/>
                <wp:docPr id="92464" name="Group 92464"/>
                <wp:cNvGraphicFramePr/>
                <a:graphic xmlns:a="http://schemas.openxmlformats.org/drawingml/2006/main">
                  <a:graphicData uri="http://schemas.microsoft.com/office/word/2010/wordprocessingGroup">
                    <wpg:wgp>
                      <wpg:cNvGrpSpPr/>
                      <wpg:grpSpPr>
                        <a:xfrm>
                          <a:off x="0" y="0"/>
                          <a:ext cx="3276600" cy="800100"/>
                          <a:chOff x="0" y="0"/>
                          <a:chExt cx="3276600" cy="800100"/>
                        </a:xfrm>
                      </wpg:grpSpPr>
                      <wps:wsp>
                        <wps:cNvPr id="123001" name="Shape 123001"/>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02" name="Shape 123002"/>
                        <wps:cNvSpPr/>
                        <wps:spPr>
                          <a:xfrm>
                            <a:off x="8572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03" name="Shape 123003"/>
                        <wps:cNvSpPr/>
                        <wps:spPr>
                          <a:xfrm>
                            <a:off x="971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04" name="Shape 123004"/>
                        <wps:cNvSpPr/>
                        <wps:spPr>
                          <a:xfrm>
                            <a:off x="10382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05" name="Shape 123005"/>
                        <wps:cNvSpPr/>
                        <wps:spPr>
                          <a:xfrm>
                            <a:off x="11144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06" name="Shape 123006"/>
                        <wps:cNvSpPr/>
                        <wps:spPr>
                          <a:xfrm>
                            <a:off x="120015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07" name="Shape 123007"/>
                        <wps:cNvSpPr/>
                        <wps:spPr>
                          <a:xfrm>
                            <a:off x="2095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08" name="Shape 123008"/>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09" name="Shape 123009"/>
                        <wps:cNvSpPr/>
                        <wps:spPr>
                          <a:xfrm>
                            <a:off x="85725" y="2000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10" name="Shape 123010"/>
                        <wps:cNvSpPr/>
                        <wps:spPr>
                          <a:xfrm>
                            <a:off x="9715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11" name="Shape 123011"/>
                        <wps:cNvSpPr/>
                        <wps:spPr>
                          <a:xfrm>
                            <a:off x="1114425"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12" name="Shape 123012"/>
                        <wps:cNvSpPr/>
                        <wps:spPr>
                          <a:xfrm>
                            <a:off x="1200150" y="2000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13" name="Shape 123013"/>
                        <wps:cNvSpPr/>
                        <wps:spPr>
                          <a:xfrm>
                            <a:off x="20955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14" name="Shape 123014"/>
                        <wps:cNvSpPr/>
                        <wps:spPr>
                          <a:xfrm>
                            <a:off x="222885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15" name="Shape 123015"/>
                        <wps:cNvSpPr/>
                        <wps:spPr>
                          <a:xfrm>
                            <a:off x="2314575" y="2000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16" name="Shape 123016"/>
                        <wps:cNvSpPr/>
                        <wps:spPr>
                          <a:xfrm>
                            <a:off x="32099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17" name="Shape 123017"/>
                        <wps:cNvSpPr/>
                        <wps:spPr>
                          <a:xfrm>
                            <a:off x="0" y="581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18" name="Shape 123018"/>
                        <wps:cNvSpPr/>
                        <wps:spPr>
                          <a:xfrm>
                            <a:off x="85725" y="5810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19" name="Shape 123019"/>
                        <wps:cNvSpPr/>
                        <wps:spPr>
                          <a:xfrm>
                            <a:off x="971550" y="581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20" name="Shape 123020"/>
                        <wps:cNvSpPr/>
                        <wps:spPr>
                          <a:xfrm>
                            <a:off x="1114425" y="581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21" name="Shape 123021"/>
                        <wps:cNvSpPr/>
                        <wps:spPr>
                          <a:xfrm>
                            <a:off x="1200150" y="5810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22" name="Shape 123022"/>
                        <wps:cNvSpPr/>
                        <wps:spPr>
                          <a:xfrm>
                            <a:off x="2095500" y="581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23" name="Shape 123023"/>
                        <wps:cNvSpPr/>
                        <wps:spPr>
                          <a:xfrm>
                            <a:off x="2228850" y="581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24" name="Shape 123024"/>
                        <wps:cNvSpPr/>
                        <wps:spPr>
                          <a:xfrm>
                            <a:off x="2314575" y="5810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25" name="Shape 123025"/>
                        <wps:cNvSpPr/>
                        <wps:spPr>
                          <a:xfrm>
                            <a:off x="3209925" y="581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26" name="Shape 123026"/>
                        <wps:cNvSpPr/>
                        <wps:spPr>
                          <a:xfrm>
                            <a:off x="0" y="7715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27" name="Shape 123027"/>
                        <wps:cNvSpPr/>
                        <wps:spPr>
                          <a:xfrm>
                            <a:off x="0" y="7905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28" name="Shape 123028"/>
                        <wps:cNvSpPr/>
                        <wps:spPr>
                          <a:xfrm>
                            <a:off x="85725" y="7715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29" name="Shape 123029"/>
                        <wps:cNvSpPr/>
                        <wps:spPr>
                          <a:xfrm>
                            <a:off x="85725" y="79057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30" name="Shape 123030"/>
                        <wps:cNvSpPr/>
                        <wps:spPr>
                          <a:xfrm>
                            <a:off x="971550" y="7715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31" name="Shape 123031"/>
                        <wps:cNvSpPr/>
                        <wps:spPr>
                          <a:xfrm>
                            <a:off x="971550" y="7905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32" name="Shape 123032"/>
                        <wps:cNvSpPr/>
                        <wps:spPr>
                          <a:xfrm>
                            <a:off x="1114425" y="7715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33" name="Shape 123033"/>
                        <wps:cNvSpPr/>
                        <wps:spPr>
                          <a:xfrm>
                            <a:off x="1114425" y="7905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34" name="Shape 123034"/>
                        <wps:cNvSpPr/>
                        <wps:spPr>
                          <a:xfrm>
                            <a:off x="1200150" y="7715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35" name="Shape 123035"/>
                        <wps:cNvSpPr/>
                        <wps:spPr>
                          <a:xfrm>
                            <a:off x="1200150" y="79057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36" name="Shape 123036"/>
                        <wps:cNvSpPr/>
                        <wps:spPr>
                          <a:xfrm>
                            <a:off x="2095500" y="7715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37" name="Shape 123037"/>
                        <wps:cNvSpPr/>
                        <wps:spPr>
                          <a:xfrm>
                            <a:off x="2095500" y="7905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38" name="Shape 123038"/>
                        <wps:cNvSpPr/>
                        <wps:spPr>
                          <a:xfrm>
                            <a:off x="2228850" y="7715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39" name="Shape 123039"/>
                        <wps:cNvSpPr/>
                        <wps:spPr>
                          <a:xfrm>
                            <a:off x="2228850" y="7905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40" name="Shape 123040"/>
                        <wps:cNvSpPr/>
                        <wps:spPr>
                          <a:xfrm>
                            <a:off x="2314575" y="7715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41" name="Shape 123041"/>
                        <wps:cNvSpPr/>
                        <wps:spPr>
                          <a:xfrm>
                            <a:off x="2314575" y="79057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42" name="Shape 123042"/>
                        <wps:cNvSpPr/>
                        <wps:spPr>
                          <a:xfrm>
                            <a:off x="3209925" y="7715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43" name="Shape 123043"/>
                        <wps:cNvSpPr/>
                        <wps:spPr>
                          <a:xfrm>
                            <a:off x="3209925" y="7905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63" name="Rectangle 7763"/>
                        <wps:cNvSpPr/>
                        <wps:spPr>
                          <a:xfrm>
                            <a:off x="130522" y="65435"/>
                            <a:ext cx="1034664" cy="135854"/>
                          </a:xfrm>
                          <a:prstGeom prst="rect">
                            <a:avLst/>
                          </a:prstGeom>
                          <a:ln>
                            <a:noFill/>
                          </a:ln>
                        </wps:spPr>
                        <wps:txbx>
                          <w:txbxContent>
                            <w:p w14:paraId="5E1D9BD8" w14:textId="77777777" w:rsidR="00572908" w:rsidRDefault="00000000">
                              <w:pPr>
                                <w:spacing w:before="0" w:after="160" w:line="259" w:lineRule="auto"/>
                                <w:ind w:left="0" w:firstLine="0"/>
                              </w:pPr>
                              <w:r>
                                <w:rPr>
                                  <w:b/>
                                  <w:sz w:val="18"/>
                                </w:rPr>
                                <w:t>January 3, 2020</w:t>
                              </w:r>
                            </w:p>
                          </w:txbxContent>
                        </wps:txbx>
                        <wps:bodyPr horzOverflow="overflow" vert="horz" lIns="0" tIns="0" rIns="0" bIns="0" rtlCol="0">
                          <a:noAutofit/>
                        </wps:bodyPr>
                      </wps:wsp>
                      <wps:wsp>
                        <wps:cNvPr id="7764" name="Rectangle 7764"/>
                        <wps:cNvSpPr/>
                        <wps:spPr>
                          <a:xfrm>
                            <a:off x="1059954" y="54843"/>
                            <a:ext cx="42217" cy="153603"/>
                          </a:xfrm>
                          <a:prstGeom prst="rect">
                            <a:avLst/>
                          </a:prstGeom>
                          <a:ln>
                            <a:noFill/>
                          </a:ln>
                        </wps:spPr>
                        <wps:txbx>
                          <w:txbxContent>
                            <w:p w14:paraId="17AEA5ED" w14:textId="77777777" w:rsidR="00572908" w:rsidRDefault="00000000">
                              <w:pPr>
                                <w:spacing w:before="0" w:after="160" w:line="259" w:lineRule="auto"/>
                                <w:ind w:left="0" w:firstLine="0"/>
                              </w:pPr>
                              <w:r>
                                <w:t xml:space="preserve"> </w:t>
                              </w:r>
                            </w:p>
                          </w:txbxContent>
                        </wps:txbx>
                        <wps:bodyPr horzOverflow="overflow" vert="horz" lIns="0" tIns="0" rIns="0" bIns="0" rtlCol="0">
                          <a:noAutofit/>
                        </wps:bodyPr>
                      </wps:wsp>
                      <wps:wsp>
                        <wps:cNvPr id="7765" name="Rectangle 7765"/>
                        <wps:cNvSpPr/>
                        <wps:spPr>
                          <a:xfrm>
                            <a:off x="1176189" y="65435"/>
                            <a:ext cx="1225653" cy="135854"/>
                          </a:xfrm>
                          <a:prstGeom prst="rect">
                            <a:avLst/>
                          </a:prstGeom>
                          <a:ln>
                            <a:noFill/>
                          </a:ln>
                        </wps:spPr>
                        <wps:txbx>
                          <w:txbxContent>
                            <w:p w14:paraId="45B32D3B" w14:textId="77777777" w:rsidR="00572908" w:rsidRDefault="00000000">
                              <w:pPr>
                                <w:spacing w:before="0" w:after="160" w:line="259" w:lineRule="auto"/>
                                <w:ind w:left="0" w:firstLine="0"/>
                              </w:pPr>
                              <w:r>
                                <w:rPr>
                                  <w:b/>
                                  <w:sz w:val="18"/>
                                </w:rPr>
                                <w:t>December 28, 2018</w:t>
                              </w:r>
                            </w:p>
                          </w:txbxContent>
                        </wps:txbx>
                        <wps:bodyPr horzOverflow="overflow" vert="horz" lIns="0" tIns="0" rIns="0" bIns="0" rtlCol="0">
                          <a:noAutofit/>
                        </wps:bodyPr>
                      </wps:wsp>
                      <wps:wsp>
                        <wps:cNvPr id="7766" name="Rectangle 7766"/>
                        <wps:cNvSpPr/>
                        <wps:spPr>
                          <a:xfrm>
                            <a:off x="2182267" y="54843"/>
                            <a:ext cx="42217" cy="153603"/>
                          </a:xfrm>
                          <a:prstGeom prst="rect">
                            <a:avLst/>
                          </a:prstGeom>
                          <a:ln>
                            <a:noFill/>
                          </a:ln>
                        </wps:spPr>
                        <wps:txbx>
                          <w:txbxContent>
                            <w:p w14:paraId="3FA46B69" w14:textId="77777777" w:rsidR="00572908" w:rsidRDefault="00000000">
                              <w:pPr>
                                <w:spacing w:before="0" w:after="160" w:line="259" w:lineRule="auto"/>
                                <w:ind w:left="0" w:firstLine="0"/>
                              </w:pPr>
                              <w:r>
                                <w:t xml:space="preserve"> </w:t>
                              </w:r>
                            </w:p>
                          </w:txbxContent>
                        </wps:txbx>
                        <wps:bodyPr horzOverflow="overflow" vert="horz" lIns="0" tIns="0" rIns="0" bIns="0" rtlCol="0">
                          <a:noAutofit/>
                        </wps:bodyPr>
                      </wps:wsp>
                      <wps:wsp>
                        <wps:cNvPr id="7767" name="Rectangle 7767"/>
                        <wps:cNvSpPr/>
                        <wps:spPr>
                          <a:xfrm>
                            <a:off x="2524572" y="65435"/>
                            <a:ext cx="612381" cy="135854"/>
                          </a:xfrm>
                          <a:prstGeom prst="rect">
                            <a:avLst/>
                          </a:prstGeom>
                          <a:ln>
                            <a:noFill/>
                          </a:ln>
                        </wps:spPr>
                        <wps:txbx>
                          <w:txbxContent>
                            <w:p w14:paraId="644AE7E3" w14:textId="77777777" w:rsidR="00572908" w:rsidRDefault="00000000">
                              <w:pPr>
                                <w:spacing w:before="0" w:after="160" w:line="259" w:lineRule="auto"/>
                                <w:ind w:left="0" w:firstLine="0"/>
                              </w:pPr>
                              <w:r>
                                <w:rPr>
                                  <w:b/>
                                  <w:sz w:val="18"/>
                                </w:rPr>
                                <w:t>$ Change</w:t>
                              </w:r>
                            </w:p>
                          </w:txbxContent>
                        </wps:txbx>
                        <wps:bodyPr horzOverflow="overflow" vert="horz" lIns="0" tIns="0" rIns="0" bIns="0" rtlCol="0">
                          <a:noAutofit/>
                        </wps:bodyPr>
                      </wps:wsp>
                      <wps:wsp>
                        <wps:cNvPr id="7769" name="Rectangle 7769"/>
                        <wps:cNvSpPr/>
                        <wps:spPr>
                          <a:xfrm>
                            <a:off x="791170" y="254124"/>
                            <a:ext cx="240647" cy="138262"/>
                          </a:xfrm>
                          <a:prstGeom prst="rect">
                            <a:avLst/>
                          </a:prstGeom>
                          <a:ln>
                            <a:noFill/>
                          </a:ln>
                        </wps:spPr>
                        <wps:txbx>
                          <w:txbxContent>
                            <w:p w14:paraId="57D75FB1" w14:textId="77777777" w:rsidR="00572908" w:rsidRDefault="00000000">
                              <w:pPr>
                                <w:spacing w:before="0" w:after="160" w:line="259" w:lineRule="auto"/>
                                <w:ind w:left="0" w:firstLine="0"/>
                              </w:pPr>
                              <w:r>
                                <w:rPr>
                                  <w:sz w:val="18"/>
                                </w:rPr>
                                <w:t>(5.4</w:t>
                              </w:r>
                            </w:p>
                          </w:txbxContent>
                        </wps:txbx>
                        <wps:bodyPr horzOverflow="overflow" vert="horz" lIns="0" tIns="0" rIns="0" bIns="0" rtlCol="0">
                          <a:noAutofit/>
                        </wps:bodyPr>
                      </wps:wsp>
                      <wps:wsp>
                        <wps:cNvPr id="7770" name="Rectangle 7770"/>
                        <wps:cNvSpPr/>
                        <wps:spPr>
                          <a:xfrm>
                            <a:off x="972145" y="254124"/>
                            <a:ext cx="50624" cy="138262"/>
                          </a:xfrm>
                          <a:prstGeom prst="rect">
                            <a:avLst/>
                          </a:prstGeom>
                          <a:ln>
                            <a:noFill/>
                          </a:ln>
                        </wps:spPr>
                        <wps:txbx>
                          <w:txbxContent>
                            <w:p w14:paraId="2CC557C4"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7771" name="Rectangle 7771"/>
                        <wps:cNvSpPr/>
                        <wps:spPr>
                          <a:xfrm>
                            <a:off x="1059954" y="245343"/>
                            <a:ext cx="42217" cy="153603"/>
                          </a:xfrm>
                          <a:prstGeom prst="rect">
                            <a:avLst/>
                          </a:prstGeom>
                          <a:ln>
                            <a:noFill/>
                          </a:ln>
                        </wps:spPr>
                        <wps:txbx>
                          <w:txbxContent>
                            <w:p w14:paraId="7D750DC5" w14:textId="77777777" w:rsidR="00572908" w:rsidRDefault="00000000">
                              <w:pPr>
                                <w:spacing w:before="0" w:after="160" w:line="259" w:lineRule="auto"/>
                                <w:ind w:left="0" w:firstLine="0"/>
                              </w:pPr>
                              <w:r>
                                <w:t xml:space="preserve"> </w:t>
                              </w:r>
                            </w:p>
                          </w:txbxContent>
                        </wps:txbx>
                        <wps:bodyPr horzOverflow="overflow" vert="horz" lIns="0" tIns="0" rIns="0" bIns="0" rtlCol="0">
                          <a:noAutofit/>
                        </wps:bodyPr>
                      </wps:wsp>
                      <wps:wsp>
                        <wps:cNvPr id="7772" name="Rectangle 7772"/>
                        <wps:cNvSpPr/>
                        <wps:spPr>
                          <a:xfrm>
                            <a:off x="1910507" y="254124"/>
                            <a:ext cx="240647" cy="138262"/>
                          </a:xfrm>
                          <a:prstGeom prst="rect">
                            <a:avLst/>
                          </a:prstGeom>
                          <a:ln>
                            <a:noFill/>
                          </a:ln>
                        </wps:spPr>
                        <wps:txbx>
                          <w:txbxContent>
                            <w:p w14:paraId="68031B80" w14:textId="77777777" w:rsidR="00572908" w:rsidRDefault="00000000">
                              <w:pPr>
                                <w:spacing w:before="0" w:after="160" w:line="259" w:lineRule="auto"/>
                                <w:ind w:left="0" w:firstLine="0"/>
                              </w:pPr>
                              <w:r>
                                <w:rPr>
                                  <w:sz w:val="18"/>
                                </w:rPr>
                                <w:t>(5.1</w:t>
                              </w:r>
                            </w:p>
                          </w:txbxContent>
                        </wps:txbx>
                        <wps:bodyPr horzOverflow="overflow" vert="horz" lIns="0" tIns="0" rIns="0" bIns="0" rtlCol="0">
                          <a:noAutofit/>
                        </wps:bodyPr>
                      </wps:wsp>
                      <wps:wsp>
                        <wps:cNvPr id="7773" name="Rectangle 7773"/>
                        <wps:cNvSpPr/>
                        <wps:spPr>
                          <a:xfrm>
                            <a:off x="2091482" y="254124"/>
                            <a:ext cx="50624" cy="138262"/>
                          </a:xfrm>
                          <a:prstGeom prst="rect">
                            <a:avLst/>
                          </a:prstGeom>
                          <a:ln>
                            <a:noFill/>
                          </a:ln>
                        </wps:spPr>
                        <wps:txbx>
                          <w:txbxContent>
                            <w:p w14:paraId="55202A2D"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7774" name="Rectangle 7774"/>
                        <wps:cNvSpPr/>
                        <wps:spPr>
                          <a:xfrm>
                            <a:off x="2182267" y="245343"/>
                            <a:ext cx="42217" cy="153603"/>
                          </a:xfrm>
                          <a:prstGeom prst="rect">
                            <a:avLst/>
                          </a:prstGeom>
                          <a:ln>
                            <a:noFill/>
                          </a:ln>
                        </wps:spPr>
                        <wps:txbx>
                          <w:txbxContent>
                            <w:p w14:paraId="47133D71" w14:textId="77777777" w:rsidR="00572908" w:rsidRDefault="00000000">
                              <w:pPr>
                                <w:spacing w:before="0" w:after="160" w:line="259" w:lineRule="auto"/>
                                <w:ind w:left="0" w:firstLine="0"/>
                              </w:pPr>
                              <w:r>
                                <w:t xml:space="preserve"> </w:t>
                              </w:r>
                            </w:p>
                          </w:txbxContent>
                        </wps:txbx>
                        <wps:bodyPr horzOverflow="overflow" vert="horz" lIns="0" tIns="0" rIns="0" bIns="0" rtlCol="0">
                          <a:noAutofit/>
                        </wps:bodyPr>
                      </wps:wsp>
                      <wps:wsp>
                        <wps:cNvPr id="7775" name="Rectangle 7775"/>
                        <wps:cNvSpPr/>
                        <wps:spPr>
                          <a:xfrm>
                            <a:off x="3026271" y="254124"/>
                            <a:ext cx="240647" cy="138262"/>
                          </a:xfrm>
                          <a:prstGeom prst="rect">
                            <a:avLst/>
                          </a:prstGeom>
                          <a:ln>
                            <a:noFill/>
                          </a:ln>
                        </wps:spPr>
                        <wps:txbx>
                          <w:txbxContent>
                            <w:p w14:paraId="67BA53A4" w14:textId="77777777" w:rsidR="00572908" w:rsidRDefault="00000000">
                              <w:pPr>
                                <w:spacing w:before="0" w:after="160" w:line="259" w:lineRule="auto"/>
                                <w:ind w:left="0" w:firstLine="0"/>
                              </w:pPr>
                              <w:r>
                                <w:rPr>
                                  <w:sz w:val="18"/>
                                </w:rPr>
                                <w:t>(0.3</w:t>
                              </w:r>
                            </w:p>
                          </w:txbxContent>
                        </wps:txbx>
                        <wps:bodyPr horzOverflow="overflow" vert="horz" lIns="0" tIns="0" rIns="0" bIns="0" rtlCol="0">
                          <a:noAutofit/>
                        </wps:bodyPr>
                      </wps:wsp>
                      <wps:wsp>
                        <wps:cNvPr id="7776" name="Rectangle 7776"/>
                        <wps:cNvSpPr/>
                        <wps:spPr>
                          <a:xfrm>
                            <a:off x="3207246" y="254124"/>
                            <a:ext cx="50624" cy="138262"/>
                          </a:xfrm>
                          <a:prstGeom prst="rect">
                            <a:avLst/>
                          </a:prstGeom>
                          <a:ln>
                            <a:noFill/>
                          </a:ln>
                        </wps:spPr>
                        <wps:txbx>
                          <w:txbxContent>
                            <w:p w14:paraId="78410751"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7778" name="Rectangle 7778"/>
                        <wps:cNvSpPr/>
                        <wps:spPr>
                          <a:xfrm>
                            <a:off x="791170" y="444624"/>
                            <a:ext cx="240647" cy="138262"/>
                          </a:xfrm>
                          <a:prstGeom prst="rect">
                            <a:avLst/>
                          </a:prstGeom>
                          <a:ln>
                            <a:noFill/>
                          </a:ln>
                        </wps:spPr>
                        <wps:txbx>
                          <w:txbxContent>
                            <w:p w14:paraId="55646037" w14:textId="77777777" w:rsidR="00572908" w:rsidRDefault="00000000">
                              <w:pPr>
                                <w:spacing w:before="0" w:after="160" w:line="259" w:lineRule="auto"/>
                                <w:ind w:left="0" w:firstLine="0"/>
                              </w:pPr>
                              <w:r>
                                <w:rPr>
                                  <w:sz w:val="18"/>
                                </w:rPr>
                                <w:t>(0.4</w:t>
                              </w:r>
                            </w:p>
                          </w:txbxContent>
                        </wps:txbx>
                        <wps:bodyPr horzOverflow="overflow" vert="horz" lIns="0" tIns="0" rIns="0" bIns="0" rtlCol="0">
                          <a:noAutofit/>
                        </wps:bodyPr>
                      </wps:wsp>
                      <wps:wsp>
                        <wps:cNvPr id="7779" name="Rectangle 7779"/>
                        <wps:cNvSpPr/>
                        <wps:spPr>
                          <a:xfrm>
                            <a:off x="972145" y="444624"/>
                            <a:ext cx="50624" cy="138262"/>
                          </a:xfrm>
                          <a:prstGeom prst="rect">
                            <a:avLst/>
                          </a:prstGeom>
                          <a:ln>
                            <a:noFill/>
                          </a:ln>
                        </wps:spPr>
                        <wps:txbx>
                          <w:txbxContent>
                            <w:p w14:paraId="5CE02313"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7780" name="Rectangle 7780"/>
                        <wps:cNvSpPr/>
                        <wps:spPr>
                          <a:xfrm>
                            <a:off x="1059954" y="435843"/>
                            <a:ext cx="42217" cy="153603"/>
                          </a:xfrm>
                          <a:prstGeom prst="rect">
                            <a:avLst/>
                          </a:prstGeom>
                          <a:ln>
                            <a:noFill/>
                          </a:ln>
                        </wps:spPr>
                        <wps:txbx>
                          <w:txbxContent>
                            <w:p w14:paraId="4BF537D3" w14:textId="77777777" w:rsidR="00572908" w:rsidRDefault="00000000">
                              <w:pPr>
                                <w:spacing w:before="0" w:after="160" w:line="259" w:lineRule="auto"/>
                                <w:ind w:left="0" w:firstLine="0"/>
                              </w:pPr>
                              <w:r>
                                <w:t xml:space="preserve"> </w:t>
                              </w:r>
                            </w:p>
                          </w:txbxContent>
                        </wps:txbx>
                        <wps:bodyPr horzOverflow="overflow" vert="horz" lIns="0" tIns="0" rIns="0" bIns="0" rtlCol="0">
                          <a:noAutofit/>
                        </wps:bodyPr>
                      </wps:wsp>
                      <wps:wsp>
                        <wps:cNvPr id="7781" name="Rectangle 7781"/>
                        <wps:cNvSpPr/>
                        <wps:spPr>
                          <a:xfrm>
                            <a:off x="1910507" y="444624"/>
                            <a:ext cx="240647" cy="138262"/>
                          </a:xfrm>
                          <a:prstGeom prst="rect">
                            <a:avLst/>
                          </a:prstGeom>
                          <a:ln>
                            <a:noFill/>
                          </a:ln>
                        </wps:spPr>
                        <wps:txbx>
                          <w:txbxContent>
                            <w:p w14:paraId="4D9313E8" w14:textId="77777777" w:rsidR="00572908" w:rsidRDefault="00000000">
                              <w:pPr>
                                <w:spacing w:before="0" w:after="160" w:line="259" w:lineRule="auto"/>
                                <w:ind w:left="0" w:firstLine="0"/>
                              </w:pPr>
                              <w:r>
                                <w:rPr>
                                  <w:sz w:val="18"/>
                                </w:rPr>
                                <w:t>(1.2</w:t>
                              </w:r>
                            </w:p>
                          </w:txbxContent>
                        </wps:txbx>
                        <wps:bodyPr horzOverflow="overflow" vert="horz" lIns="0" tIns="0" rIns="0" bIns="0" rtlCol="0">
                          <a:noAutofit/>
                        </wps:bodyPr>
                      </wps:wsp>
                      <wps:wsp>
                        <wps:cNvPr id="7782" name="Rectangle 7782"/>
                        <wps:cNvSpPr/>
                        <wps:spPr>
                          <a:xfrm>
                            <a:off x="2091482" y="444624"/>
                            <a:ext cx="50624" cy="138262"/>
                          </a:xfrm>
                          <a:prstGeom prst="rect">
                            <a:avLst/>
                          </a:prstGeom>
                          <a:ln>
                            <a:noFill/>
                          </a:ln>
                        </wps:spPr>
                        <wps:txbx>
                          <w:txbxContent>
                            <w:p w14:paraId="3730497D"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7783" name="Rectangle 7783"/>
                        <wps:cNvSpPr/>
                        <wps:spPr>
                          <a:xfrm>
                            <a:off x="2182267" y="435843"/>
                            <a:ext cx="42217" cy="153603"/>
                          </a:xfrm>
                          <a:prstGeom prst="rect">
                            <a:avLst/>
                          </a:prstGeom>
                          <a:ln>
                            <a:noFill/>
                          </a:ln>
                        </wps:spPr>
                        <wps:txbx>
                          <w:txbxContent>
                            <w:p w14:paraId="13544AC7" w14:textId="77777777" w:rsidR="00572908" w:rsidRDefault="00000000">
                              <w:pPr>
                                <w:spacing w:before="0" w:after="160" w:line="259" w:lineRule="auto"/>
                                <w:ind w:left="0" w:firstLine="0"/>
                              </w:pPr>
                              <w:r>
                                <w:t xml:space="preserve"> </w:t>
                              </w:r>
                            </w:p>
                          </w:txbxContent>
                        </wps:txbx>
                        <wps:bodyPr horzOverflow="overflow" vert="horz" lIns="0" tIns="0" rIns="0" bIns="0" rtlCol="0">
                          <a:noAutofit/>
                        </wps:bodyPr>
                      </wps:wsp>
                      <wps:wsp>
                        <wps:cNvPr id="7784" name="Rectangle 7784"/>
                        <wps:cNvSpPr/>
                        <wps:spPr>
                          <a:xfrm>
                            <a:off x="3064371" y="444624"/>
                            <a:ext cx="190024" cy="138262"/>
                          </a:xfrm>
                          <a:prstGeom prst="rect">
                            <a:avLst/>
                          </a:prstGeom>
                          <a:ln>
                            <a:noFill/>
                          </a:ln>
                        </wps:spPr>
                        <wps:txbx>
                          <w:txbxContent>
                            <w:p w14:paraId="65A3D3D3" w14:textId="77777777" w:rsidR="00572908" w:rsidRDefault="00000000">
                              <w:pPr>
                                <w:spacing w:before="0" w:after="160" w:line="259" w:lineRule="auto"/>
                                <w:ind w:left="0" w:firstLine="0"/>
                              </w:pPr>
                              <w:r>
                                <w:rPr>
                                  <w:sz w:val="18"/>
                                </w:rPr>
                                <w:t>0.8</w:t>
                              </w:r>
                            </w:p>
                          </w:txbxContent>
                        </wps:txbx>
                        <wps:bodyPr horzOverflow="overflow" vert="horz" lIns="0" tIns="0" rIns="0" bIns="0" rtlCol="0">
                          <a:noAutofit/>
                        </wps:bodyPr>
                      </wps:wsp>
                      <wps:wsp>
                        <wps:cNvPr id="7786" name="Rectangle 7786"/>
                        <wps:cNvSpPr/>
                        <wps:spPr>
                          <a:xfrm>
                            <a:off x="17264" y="635124"/>
                            <a:ext cx="76010" cy="138262"/>
                          </a:xfrm>
                          <a:prstGeom prst="rect">
                            <a:avLst/>
                          </a:prstGeom>
                          <a:ln>
                            <a:noFill/>
                          </a:ln>
                        </wps:spPr>
                        <wps:txbx>
                          <w:txbxContent>
                            <w:p w14:paraId="44EE8EDF"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7787" name="Rectangle 7787"/>
                        <wps:cNvSpPr/>
                        <wps:spPr>
                          <a:xfrm>
                            <a:off x="791170" y="635124"/>
                            <a:ext cx="240647" cy="138262"/>
                          </a:xfrm>
                          <a:prstGeom prst="rect">
                            <a:avLst/>
                          </a:prstGeom>
                          <a:ln>
                            <a:noFill/>
                          </a:ln>
                        </wps:spPr>
                        <wps:txbx>
                          <w:txbxContent>
                            <w:p w14:paraId="09E4271C" w14:textId="77777777" w:rsidR="00572908" w:rsidRDefault="00000000">
                              <w:pPr>
                                <w:spacing w:before="0" w:after="160" w:line="259" w:lineRule="auto"/>
                                <w:ind w:left="0" w:firstLine="0"/>
                              </w:pPr>
                              <w:r>
                                <w:rPr>
                                  <w:sz w:val="18"/>
                                </w:rPr>
                                <w:t>(5.8</w:t>
                              </w:r>
                            </w:p>
                          </w:txbxContent>
                        </wps:txbx>
                        <wps:bodyPr horzOverflow="overflow" vert="horz" lIns="0" tIns="0" rIns="0" bIns="0" rtlCol="0">
                          <a:noAutofit/>
                        </wps:bodyPr>
                      </wps:wsp>
                      <wps:wsp>
                        <wps:cNvPr id="7788" name="Rectangle 7788"/>
                        <wps:cNvSpPr/>
                        <wps:spPr>
                          <a:xfrm>
                            <a:off x="972145" y="635124"/>
                            <a:ext cx="50624" cy="138262"/>
                          </a:xfrm>
                          <a:prstGeom prst="rect">
                            <a:avLst/>
                          </a:prstGeom>
                          <a:ln>
                            <a:noFill/>
                          </a:ln>
                        </wps:spPr>
                        <wps:txbx>
                          <w:txbxContent>
                            <w:p w14:paraId="43539E06"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7789" name="Rectangle 7789"/>
                        <wps:cNvSpPr/>
                        <wps:spPr>
                          <a:xfrm>
                            <a:off x="1059954" y="635868"/>
                            <a:ext cx="42217" cy="153603"/>
                          </a:xfrm>
                          <a:prstGeom prst="rect">
                            <a:avLst/>
                          </a:prstGeom>
                          <a:ln>
                            <a:noFill/>
                          </a:ln>
                        </wps:spPr>
                        <wps:txbx>
                          <w:txbxContent>
                            <w:p w14:paraId="74915735" w14:textId="77777777" w:rsidR="00572908" w:rsidRDefault="00000000">
                              <w:pPr>
                                <w:spacing w:before="0" w:after="160" w:line="259" w:lineRule="auto"/>
                                <w:ind w:left="0" w:firstLine="0"/>
                              </w:pPr>
                              <w:r>
                                <w:t xml:space="preserve"> </w:t>
                              </w:r>
                            </w:p>
                          </w:txbxContent>
                        </wps:txbx>
                        <wps:bodyPr horzOverflow="overflow" vert="horz" lIns="0" tIns="0" rIns="0" bIns="0" rtlCol="0">
                          <a:noAutofit/>
                        </wps:bodyPr>
                      </wps:wsp>
                      <wps:wsp>
                        <wps:cNvPr id="7790" name="Rectangle 7790"/>
                        <wps:cNvSpPr/>
                        <wps:spPr>
                          <a:xfrm>
                            <a:off x="1129903" y="635124"/>
                            <a:ext cx="76010" cy="138262"/>
                          </a:xfrm>
                          <a:prstGeom prst="rect">
                            <a:avLst/>
                          </a:prstGeom>
                          <a:ln>
                            <a:noFill/>
                          </a:ln>
                        </wps:spPr>
                        <wps:txbx>
                          <w:txbxContent>
                            <w:p w14:paraId="4A84AE7E"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7791" name="Rectangle 7791"/>
                        <wps:cNvSpPr/>
                        <wps:spPr>
                          <a:xfrm>
                            <a:off x="1910507" y="635124"/>
                            <a:ext cx="240647" cy="138262"/>
                          </a:xfrm>
                          <a:prstGeom prst="rect">
                            <a:avLst/>
                          </a:prstGeom>
                          <a:ln>
                            <a:noFill/>
                          </a:ln>
                        </wps:spPr>
                        <wps:txbx>
                          <w:txbxContent>
                            <w:p w14:paraId="727A97F0" w14:textId="77777777" w:rsidR="00572908" w:rsidRDefault="00000000">
                              <w:pPr>
                                <w:spacing w:before="0" w:after="160" w:line="259" w:lineRule="auto"/>
                                <w:ind w:left="0" w:firstLine="0"/>
                              </w:pPr>
                              <w:r>
                                <w:rPr>
                                  <w:sz w:val="18"/>
                                </w:rPr>
                                <w:t>(6.3</w:t>
                              </w:r>
                            </w:p>
                          </w:txbxContent>
                        </wps:txbx>
                        <wps:bodyPr horzOverflow="overflow" vert="horz" lIns="0" tIns="0" rIns="0" bIns="0" rtlCol="0">
                          <a:noAutofit/>
                        </wps:bodyPr>
                      </wps:wsp>
                      <wps:wsp>
                        <wps:cNvPr id="7792" name="Rectangle 7792"/>
                        <wps:cNvSpPr/>
                        <wps:spPr>
                          <a:xfrm>
                            <a:off x="2091482" y="635124"/>
                            <a:ext cx="50624" cy="138262"/>
                          </a:xfrm>
                          <a:prstGeom prst="rect">
                            <a:avLst/>
                          </a:prstGeom>
                          <a:ln>
                            <a:noFill/>
                          </a:ln>
                        </wps:spPr>
                        <wps:txbx>
                          <w:txbxContent>
                            <w:p w14:paraId="4E116F13"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7793" name="Rectangle 7793"/>
                        <wps:cNvSpPr/>
                        <wps:spPr>
                          <a:xfrm>
                            <a:off x="2182267" y="635868"/>
                            <a:ext cx="42217" cy="153603"/>
                          </a:xfrm>
                          <a:prstGeom prst="rect">
                            <a:avLst/>
                          </a:prstGeom>
                          <a:ln>
                            <a:noFill/>
                          </a:ln>
                        </wps:spPr>
                        <wps:txbx>
                          <w:txbxContent>
                            <w:p w14:paraId="433C158B" w14:textId="77777777" w:rsidR="00572908" w:rsidRDefault="00000000">
                              <w:pPr>
                                <w:spacing w:before="0" w:after="160" w:line="259" w:lineRule="auto"/>
                                <w:ind w:left="0" w:firstLine="0"/>
                              </w:pPr>
                              <w:r>
                                <w:t xml:space="preserve"> </w:t>
                              </w:r>
                            </w:p>
                          </w:txbxContent>
                        </wps:txbx>
                        <wps:bodyPr horzOverflow="overflow" vert="horz" lIns="0" tIns="0" rIns="0" bIns="0" rtlCol="0">
                          <a:noAutofit/>
                        </wps:bodyPr>
                      </wps:wsp>
                      <wps:wsp>
                        <wps:cNvPr id="7794" name="Rectangle 7794"/>
                        <wps:cNvSpPr/>
                        <wps:spPr>
                          <a:xfrm>
                            <a:off x="2252216" y="635124"/>
                            <a:ext cx="76010" cy="138262"/>
                          </a:xfrm>
                          <a:prstGeom prst="rect">
                            <a:avLst/>
                          </a:prstGeom>
                          <a:ln>
                            <a:noFill/>
                          </a:ln>
                        </wps:spPr>
                        <wps:txbx>
                          <w:txbxContent>
                            <w:p w14:paraId="488F3421"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7795" name="Rectangle 7795"/>
                        <wps:cNvSpPr/>
                        <wps:spPr>
                          <a:xfrm>
                            <a:off x="3064371" y="635124"/>
                            <a:ext cx="190024" cy="138262"/>
                          </a:xfrm>
                          <a:prstGeom prst="rect">
                            <a:avLst/>
                          </a:prstGeom>
                          <a:ln>
                            <a:noFill/>
                          </a:ln>
                        </wps:spPr>
                        <wps:txbx>
                          <w:txbxContent>
                            <w:p w14:paraId="1009C72D" w14:textId="77777777" w:rsidR="00572908" w:rsidRDefault="00000000">
                              <w:pPr>
                                <w:spacing w:before="0" w:after="160" w:line="259" w:lineRule="auto"/>
                                <w:ind w:left="0" w:firstLine="0"/>
                              </w:pPr>
                              <w:r>
                                <w:rPr>
                                  <w:sz w:val="18"/>
                                </w:rPr>
                                <w:t>0.5</w:t>
                              </w:r>
                            </w:p>
                          </w:txbxContent>
                        </wps:txbx>
                        <wps:bodyPr horzOverflow="overflow" vert="horz" lIns="0" tIns="0" rIns="0" bIns="0" rtlCol="0">
                          <a:noAutofit/>
                        </wps:bodyPr>
                      </wps:wsp>
                    </wpg:wgp>
                  </a:graphicData>
                </a:graphic>
              </wp:anchor>
            </w:drawing>
          </mc:Choice>
          <mc:Fallback xmlns:a="http://schemas.openxmlformats.org/drawingml/2006/main">
            <w:pict>
              <v:group id="Group 92464" style="width:258pt;height:63pt;position:absolute;mso-position-horizontal-relative:text;mso-position-horizontal:absolute;margin-left:285pt;mso-position-vertical-relative:text;margin-top:0pt;" coordsize="32766,8001">
                <v:shape id="Shape 123044" style="position:absolute;width:857;height:95;left:0;top:0;" coordsize="85725,9525" path="m0,0l85725,0l85725,9525l0,9525l0,0">
                  <v:stroke weight="0pt" endcap="flat" joinstyle="miter" miterlimit="10" on="false" color="#000000" opacity="0"/>
                  <v:fill on="true" color="#000000"/>
                </v:shape>
                <v:shape id="Shape 123045" style="position:absolute;width:8858;height:95;left:857;top:0;" coordsize="885825,9525" path="m0,0l885825,0l885825,9525l0,9525l0,0">
                  <v:stroke weight="0pt" endcap="flat" joinstyle="miter" miterlimit="10" on="false" color="#000000" opacity="0"/>
                  <v:fill on="true" color="#000000"/>
                </v:shape>
                <v:shape id="Shape 123046" style="position:absolute;width:666;height:95;left:9715;top:0;" coordsize="66675,9525" path="m0,0l66675,0l66675,9525l0,9525l0,0">
                  <v:stroke weight="0pt" endcap="flat" joinstyle="miter" miterlimit="10" on="false" color="#000000" opacity="0"/>
                  <v:fill on="true" color="#000000"/>
                </v:shape>
                <v:shape id="Shape 123047" style="position:absolute;width:762;height:95;left:10382;top:0;" coordsize="76200,9525" path="m0,0l76200,0l76200,9525l0,9525l0,0">
                  <v:stroke weight="0pt" endcap="flat" joinstyle="miter" miterlimit="10" on="false" color="#000000" opacity="0"/>
                  <v:fill on="true" color="#000000"/>
                </v:shape>
                <v:shape id="Shape 123048" style="position:absolute;width:857;height:95;left:11144;top:0;" coordsize="85725,9525" path="m0,0l85725,0l85725,9525l0,9525l0,0">
                  <v:stroke weight="0pt" endcap="flat" joinstyle="miter" miterlimit="10" on="false" color="#000000" opacity="0"/>
                  <v:fill on="true" color="#000000"/>
                </v:shape>
                <v:shape id="Shape 123049" style="position:absolute;width:8953;height:95;left:12001;top:0;" coordsize="895350,9525" path="m0,0l895350,0l895350,9525l0,9525l0,0">
                  <v:stroke weight="0pt" endcap="flat" joinstyle="miter" miterlimit="10" on="false" color="#000000" opacity="0"/>
                  <v:fill on="true" color="#000000"/>
                </v:shape>
                <v:shape id="Shape 123050" style="position:absolute;width:666;height:95;left:20955;top:0;" coordsize="66675,9525" path="m0,0l66675,0l66675,9525l0,9525l0,0">
                  <v:stroke weight="0pt" endcap="flat" joinstyle="miter" miterlimit="10" on="false" color="#000000" opacity="0"/>
                  <v:fill on="true" color="#000000"/>
                </v:shape>
                <v:shape id="Shape 123051" style="position:absolute;width:857;height:95;left:0;top:2000;" coordsize="85725,9525" path="m0,0l85725,0l85725,9525l0,9525l0,0">
                  <v:stroke weight="0pt" endcap="flat" joinstyle="miter" miterlimit="10" on="false" color="#000000" opacity="0"/>
                  <v:fill on="true" color="#000000"/>
                </v:shape>
                <v:shape id="Shape 123052" style="position:absolute;width:8858;height:95;left:857;top:2000;" coordsize="885825,9525" path="m0,0l885825,0l885825,9525l0,9525l0,0">
                  <v:stroke weight="0pt" endcap="flat" joinstyle="miter" miterlimit="10" on="false" color="#000000" opacity="0"/>
                  <v:fill on="true" color="#000000"/>
                </v:shape>
                <v:shape id="Shape 123053" style="position:absolute;width:666;height:95;left:9715;top:2000;" coordsize="66675,9525" path="m0,0l66675,0l66675,9525l0,9525l0,0">
                  <v:stroke weight="0pt" endcap="flat" joinstyle="miter" miterlimit="10" on="false" color="#000000" opacity="0"/>
                  <v:fill on="true" color="#000000"/>
                </v:shape>
                <v:shape id="Shape 123054" style="position:absolute;width:857;height:95;left:11144;top:2000;" coordsize="85725,9525" path="m0,0l85725,0l85725,9525l0,9525l0,0">
                  <v:stroke weight="0pt" endcap="flat" joinstyle="miter" miterlimit="10" on="false" color="#000000" opacity="0"/>
                  <v:fill on="true" color="#000000"/>
                </v:shape>
                <v:shape id="Shape 123055" style="position:absolute;width:8953;height:95;left:12001;top:2000;" coordsize="895350,9525" path="m0,0l895350,0l895350,9525l0,9525l0,0">
                  <v:stroke weight="0pt" endcap="flat" joinstyle="miter" miterlimit="10" on="false" color="#000000" opacity="0"/>
                  <v:fill on="true" color="#000000"/>
                </v:shape>
                <v:shape id="Shape 123056" style="position:absolute;width:666;height:95;left:20955;top:2000;" coordsize="66675,9525" path="m0,0l66675,0l66675,9525l0,9525l0,0">
                  <v:stroke weight="0pt" endcap="flat" joinstyle="miter" miterlimit="10" on="false" color="#000000" opacity="0"/>
                  <v:fill on="true" color="#000000"/>
                </v:shape>
                <v:shape id="Shape 123057" style="position:absolute;width:857;height:95;left:22288;top:2000;" coordsize="85725,9525" path="m0,0l85725,0l85725,9525l0,9525l0,0">
                  <v:stroke weight="0pt" endcap="flat" joinstyle="miter" miterlimit="10" on="false" color="#000000" opacity="0"/>
                  <v:fill on="true" color="#000000"/>
                </v:shape>
                <v:shape id="Shape 123058" style="position:absolute;width:8953;height:95;left:23145;top:2000;" coordsize="895350,9525" path="m0,0l895350,0l895350,9525l0,9525l0,0">
                  <v:stroke weight="0pt" endcap="flat" joinstyle="miter" miterlimit="10" on="false" color="#000000" opacity="0"/>
                  <v:fill on="true" color="#000000"/>
                </v:shape>
                <v:shape id="Shape 123059" style="position:absolute;width:666;height:95;left:32099;top:2000;" coordsize="66675,9525" path="m0,0l66675,0l66675,9525l0,9525l0,0">
                  <v:stroke weight="0pt" endcap="flat" joinstyle="miter" miterlimit="10" on="false" color="#000000" opacity="0"/>
                  <v:fill on="true" color="#000000"/>
                </v:shape>
                <v:shape id="Shape 123060" style="position:absolute;width:857;height:95;left:0;top:5810;" coordsize="85725,9525" path="m0,0l85725,0l85725,9525l0,9525l0,0">
                  <v:stroke weight="0pt" endcap="flat" joinstyle="miter" miterlimit="10" on="false" color="#000000" opacity="0"/>
                  <v:fill on="true" color="#000000"/>
                </v:shape>
                <v:shape id="Shape 123061" style="position:absolute;width:8858;height:95;left:857;top:5810;" coordsize="885825,9525" path="m0,0l885825,0l885825,9525l0,9525l0,0">
                  <v:stroke weight="0pt" endcap="flat" joinstyle="miter" miterlimit="10" on="false" color="#000000" opacity="0"/>
                  <v:fill on="true" color="#000000"/>
                </v:shape>
                <v:shape id="Shape 123062" style="position:absolute;width:666;height:95;left:9715;top:5810;" coordsize="66675,9525" path="m0,0l66675,0l66675,9525l0,9525l0,0">
                  <v:stroke weight="0pt" endcap="flat" joinstyle="miter" miterlimit="10" on="false" color="#000000" opacity="0"/>
                  <v:fill on="true" color="#000000"/>
                </v:shape>
                <v:shape id="Shape 123063" style="position:absolute;width:857;height:95;left:11144;top:5810;" coordsize="85725,9525" path="m0,0l85725,0l85725,9525l0,9525l0,0">
                  <v:stroke weight="0pt" endcap="flat" joinstyle="miter" miterlimit="10" on="false" color="#000000" opacity="0"/>
                  <v:fill on="true" color="#000000"/>
                </v:shape>
                <v:shape id="Shape 123064" style="position:absolute;width:8953;height:95;left:12001;top:5810;" coordsize="895350,9525" path="m0,0l895350,0l895350,9525l0,9525l0,0">
                  <v:stroke weight="0pt" endcap="flat" joinstyle="miter" miterlimit="10" on="false" color="#000000" opacity="0"/>
                  <v:fill on="true" color="#000000"/>
                </v:shape>
                <v:shape id="Shape 123065" style="position:absolute;width:666;height:95;left:20955;top:5810;" coordsize="66675,9525" path="m0,0l66675,0l66675,9525l0,9525l0,0">
                  <v:stroke weight="0pt" endcap="flat" joinstyle="miter" miterlimit="10" on="false" color="#000000" opacity="0"/>
                  <v:fill on="true" color="#000000"/>
                </v:shape>
                <v:shape id="Shape 123066" style="position:absolute;width:857;height:95;left:22288;top:5810;" coordsize="85725,9525" path="m0,0l85725,0l85725,9525l0,9525l0,0">
                  <v:stroke weight="0pt" endcap="flat" joinstyle="miter" miterlimit="10" on="false" color="#000000" opacity="0"/>
                  <v:fill on="true" color="#000000"/>
                </v:shape>
                <v:shape id="Shape 123067" style="position:absolute;width:8953;height:95;left:23145;top:5810;" coordsize="895350,9525" path="m0,0l895350,0l895350,9525l0,9525l0,0">
                  <v:stroke weight="0pt" endcap="flat" joinstyle="miter" miterlimit="10" on="false" color="#000000" opacity="0"/>
                  <v:fill on="true" color="#000000"/>
                </v:shape>
                <v:shape id="Shape 123068" style="position:absolute;width:666;height:95;left:32099;top:5810;" coordsize="66675,9525" path="m0,0l66675,0l66675,9525l0,9525l0,0">
                  <v:stroke weight="0pt" endcap="flat" joinstyle="miter" miterlimit="10" on="false" color="#000000" opacity="0"/>
                  <v:fill on="true" color="#000000"/>
                </v:shape>
                <v:shape id="Shape 123069" style="position:absolute;width:857;height:95;left:0;top:7715;" coordsize="85725,9525" path="m0,0l85725,0l85725,9525l0,9525l0,0">
                  <v:stroke weight="0pt" endcap="flat" joinstyle="miter" miterlimit="10" on="false" color="#000000" opacity="0"/>
                  <v:fill on="true" color="#000000"/>
                </v:shape>
                <v:shape id="Shape 123070" style="position:absolute;width:857;height:95;left:0;top:7905;" coordsize="85725,9525" path="m0,0l85725,0l85725,9525l0,9525l0,0">
                  <v:stroke weight="0pt" endcap="flat" joinstyle="miter" miterlimit="10" on="false" color="#000000" opacity="0"/>
                  <v:fill on="true" color="#000000"/>
                </v:shape>
                <v:shape id="Shape 123071" style="position:absolute;width:8858;height:95;left:857;top:7715;" coordsize="885825,9525" path="m0,0l885825,0l885825,9525l0,9525l0,0">
                  <v:stroke weight="0pt" endcap="flat" joinstyle="miter" miterlimit="10" on="false" color="#000000" opacity="0"/>
                  <v:fill on="true" color="#000000"/>
                </v:shape>
                <v:shape id="Shape 123072" style="position:absolute;width:8858;height:95;left:857;top:7905;" coordsize="885825,9525" path="m0,0l885825,0l885825,9525l0,9525l0,0">
                  <v:stroke weight="0pt" endcap="flat" joinstyle="miter" miterlimit="10" on="false" color="#000000" opacity="0"/>
                  <v:fill on="true" color="#000000"/>
                </v:shape>
                <v:shape id="Shape 123073" style="position:absolute;width:666;height:95;left:9715;top:7715;" coordsize="66675,9525" path="m0,0l66675,0l66675,9525l0,9525l0,0">
                  <v:stroke weight="0pt" endcap="flat" joinstyle="miter" miterlimit="10" on="false" color="#000000" opacity="0"/>
                  <v:fill on="true" color="#000000"/>
                </v:shape>
                <v:shape id="Shape 123074" style="position:absolute;width:666;height:95;left:9715;top:7905;" coordsize="66675,9525" path="m0,0l66675,0l66675,9525l0,9525l0,0">
                  <v:stroke weight="0pt" endcap="flat" joinstyle="miter" miterlimit="10" on="false" color="#000000" opacity="0"/>
                  <v:fill on="true" color="#000000"/>
                </v:shape>
                <v:shape id="Shape 123075" style="position:absolute;width:857;height:95;left:11144;top:7715;" coordsize="85725,9525" path="m0,0l85725,0l85725,9525l0,9525l0,0">
                  <v:stroke weight="0pt" endcap="flat" joinstyle="miter" miterlimit="10" on="false" color="#000000" opacity="0"/>
                  <v:fill on="true" color="#000000"/>
                </v:shape>
                <v:shape id="Shape 123076" style="position:absolute;width:857;height:95;left:11144;top:7905;" coordsize="85725,9525" path="m0,0l85725,0l85725,9525l0,9525l0,0">
                  <v:stroke weight="0pt" endcap="flat" joinstyle="miter" miterlimit="10" on="false" color="#000000" opacity="0"/>
                  <v:fill on="true" color="#000000"/>
                </v:shape>
                <v:shape id="Shape 123077" style="position:absolute;width:8953;height:95;left:12001;top:7715;" coordsize="895350,9525" path="m0,0l895350,0l895350,9525l0,9525l0,0">
                  <v:stroke weight="0pt" endcap="flat" joinstyle="miter" miterlimit="10" on="false" color="#000000" opacity="0"/>
                  <v:fill on="true" color="#000000"/>
                </v:shape>
                <v:shape id="Shape 123078" style="position:absolute;width:8953;height:95;left:12001;top:7905;" coordsize="895350,9525" path="m0,0l895350,0l895350,9525l0,9525l0,0">
                  <v:stroke weight="0pt" endcap="flat" joinstyle="miter" miterlimit="10" on="false" color="#000000" opacity="0"/>
                  <v:fill on="true" color="#000000"/>
                </v:shape>
                <v:shape id="Shape 123079" style="position:absolute;width:666;height:95;left:20955;top:7715;" coordsize="66675,9525" path="m0,0l66675,0l66675,9525l0,9525l0,0">
                  <v:stroke weight="0pt" endcap="flat" joinstyle="miter" miterlimit="10" on="false" color="#000000" opacity="0"/>
                  <v:fill on="true" color="#000000"/>
                </v:shape>
                <v:shape id="Shape 123080" style="position:absolute;width:666;height:95;left:20955;top:7905;" coordsize="66675,9525" path="m0,0l66675,0l66675,9525l0,9525l0,0">
                  <v:stroke weight="0pt" endcap="flat" joinstyle="miter" miterlimit="10" on="false" color="#000000" opacity="0"/>
                  <v:fill on="true" color="#000000"/>
                </v:shape>
                <v:shape id="Shape 123081" style="position:absolute;width:857;height:95;left:22288;top:7715;" coordsize="85725,9525" path="m0,0l85725,0l85725,9525l0,9525l0,0">
                  <v:stroke weight="0pt" endcap="flat" joinstyle="miter" miterlimit="10" on="false" color="#000000" opacity="0"/>
                  <v:fill on="true" color="#000000"/>
                </v:shape>
                <v:shape id="Shape 123082" style="position:absolute;width:857;height:95;left:22288;top:7905;" coordsize="85725,9525" path="m0,0l85725,0l85725,9525l0,9525l0,0">
                  <v:stroke weight="0pt" endcap="flat" joinstyle="miter" miterlimit="10" on="false" color="#000000" opacity="0"/>
                  <v:fill on="true" color="#000000"/>
                </v:shape>
                <v:shape id="Shape 123083" style="position:absolute;width:8953;height:95;left:23145;top:7715;" coordsize="895350,9525" path="m0,0l895350,0l895350,9525l0,9525l0,0">
                  <v:stroke weight="0pt" endcap="flat" joinstyle="miter" miterlimit="10" on="false" color="#000000" opacity="0"/>
                  <v:fill on="true" color="#000000"/>
                </v:shape>
                <v:shape id="Shape 123084" style="position:absolute;width:8953;height:95;left:23145;top:7905;" coordsize="895350,9525" path="m0,0l895350,0l895350,9525l0,9525l0,0">
                  <v:stroke weight="0pt" endcap="flat" joinstyle="miter" miterlimit="10" on="false" color="#000000" opacity="0"/>
                  <v:fill on="true" color="#000000"/>
                </v:shape>
                <v:shape id="Shape 123085" style="position:absolute;width:666;height:95;left:32099;top:7715;" coordsize="66675,9525" path="m0,0l66675,0l66675,9525l0,9525l0,0">
                  <v:stroke weight="0pt" endcap="flat" joinstyle="miter" miterlimit="10" on="false" color="#000000" opacity="0"/>
                  <v:fill on="true" color="#000000"/>
                </v:shape>
                <v:shape id="Shape 123086" style="position:absolute;width:666;height:95;left:32099;top:7905;" coordsize="66675,9525" path="m0,0l66675,0l66675,9525l0,9525l0,0">
                  <v:stroke weight="0pt" endcap="flat" joinstyle="miter" miterlimit="10" on="false" color="#000000" opacity="0"/>
                  <v:fill on="true" color="#000000"/>
                </v:shape>
                <v:rect id="Rectangle 7763" style="position:absolute;width:10346;height:1358;left:1305;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January 3, 2020</w:t>
                        </w:r>
                      </w:p>
                    </w:txbxContent>
                  </v:textbox>
                </v:rect>
                <v:rect id="Rectangle 7764" style="position:absolute;width:422;height:1536;left:10599;top:548;" filled="f" stroked="f">
                  <v:textbox inset="0,0,0,0">
                    <w:txbxContent>
                      <w:p>
                        <w:pPr>
                          <w:spacing w:before="0" w:after="160" w:line="259" w:lineRule="auto"/>
                          <w:ind w:left="0" w:firstLine="0"/>
                        </w:pPr>
                        <w:r>
                          <w:rPr/>
                          <w:t xml:space="preserve"> </w:t>
                        </w:r>
                      </w:p>
                    </w:txbxContent>
                  </v:textbox>
                </v:rect>
                <v:rect id="Rectangle 7765" style="position:absolute;width:12256;height:1358;left:11761;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December 28, 2018</w:t>
                        </w:r>
                      </w:p>
                    </w:txbxContent>
                  </v:textbox>
                </v:rect>
                <v:rect id="Rectangle 7766" style="position:absolute;width:422;height:1536;left:21822;top:548;" filled="f" stroked="f">
                  <v:textbox inset="0,0,0,0">
                    <w:txbxContent>
                      <w:p>
                        <w:pPr>
                          <w:spacing w:before="0" w:after="160" w:line="259" w:lineRule="auto"/>
                          <w:ind w:left="0" w:firstLine="0"/>
                        </w:pPr>
                        <w:r>
                          <w:rPr/>
                          <w:t xml:space="preserve"> </w:t>
                        </w:r>
                      </w:p>
                    </w:txbxContent>
                  </v:textbox>
                </v:rect>
                <v:rect id="Rectangle 7767" style="position:absolute;width:6123;height:1358;left:25245;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 Change</w:t>
                        </w:r>
                      </w:p>
                    </w:txbxContent>
                  </v:textbox>
                </v:rect>
                <v:rect id="Rectangle 7769" style="position:absolute;width:2406;height:1382;left:7911;top:2541;" filled="f" stroked="f">
                  <v:textbox inset="0,0,0,0">
                    <w:txbxContent>
                      <w:p>
                        <w:pPr>
                          <w:spacing w:before="0" w:after="160" w:line="259" w:lineRule="auto"/>
                          <w:ind w:left="0" w:firstLine="0"/>
                        </w:pPr>
                        <w:r>
                          <w:rPr>
                            <w:sz w:val="18"/>
                          </w:rPr>
                          <w:t xml:space="preserve">(5.4</w:t>
                        </w:r>
                      </w:p>
                    </w:txbxContent>
                  </v:textbox>
                </v:rect>
                <v:rect id="Rectangle 7770" style="position:absolute;width:506;height:1382;left:9721;top:2541;" filled="f" stroked="f">
                  <v:textbox inset="0,0,0,0">
                    <w:txbxContent>
                      <w:p>
                        <w:pPr>
                          <w:spacing w:before="0" w:after="160" w:line="259" w:lineRule="auto"/>
                          <w:ind w:left="0" w:firstLine="0"/>
                        </w:pPr>
                        <w:r>
                          <w:rPr>
                            <w:sz w:val="18"/>
                          </w:rPr>
                          <w:t xml:space="preserve">)</w:t>
                        </w:r>
                      </w:p>
                    </w:txbxContent>
                  </v:textbox>
                </v:rect>
                <v:rect id="Rectangle 7771" style="position:absolute;width:422;height:1536;left:10599;top:2453;" filled="f" stroked="f">
                  <v:textbox inset="0,0,0,0">
                    <w:txbxContent>
                      <w:p>
                        <w:pPr>
                          <w:spacing w:before="0" w:after="160" w:line="259" w:lineRule="auto"/>
                          <w:ind w:left="0" w:firstLine="0"/>
                        </w:pPr>
                        <w:r>
                          <w:rPr/>
                          <w:t xml:space="preserve"> </w:t>
                        </w:r>
                      </w:p>
                    </w:txbxContent>
                  </v:textbox>
                </v:rect>
                <v:rect id="Rectangle 7772" style="position:absolute;width:2406;height:1382;left:19105;top:2541;" filled="f" stroked="f">
                  <v:textbox inset="0,0,0,0">
                    <w:txbxContent>
                      <w:p>
                        <w:pPr>
                          <w:spacing w:before="0" w:after="160" w:line="259" w:lineRule="auto"/>
                          <w:ind w:left="0" w:firstLine="0"/>
                        </w:pPr>
                        <w:r>
                          <w:rPr>
                            <w:sz w:val="18"/>
                          </w:rPr>
                          <w:t xml:space="preserve">(5.1</w:t>
                        </w:r>
                      </w:p>
                    </w:txbxContent>
                  </v:textbox>
                </v:rect>
                <v:rect id="Rectangle 7773" style="position:absolute;width:506;height:1382;left:20914;top:2541;" filled="f" stroked="f">
                  <v:textbox inset="0,0,0,0">
                    <w:txbxContent>
                      <w:p>
                        <w:pPr>
                          <w:spacing w:before="0" w:after="160" w:line="259" w:lineRule="auto"/>
                          <w:ind w:left="0" w:firstLine="0"/>
                        </w:pPr>
                        <w:r>
                          <w:rPr>
                            <w:sz w:val="18"/>
                          </w:rPr>
                          <w:t xml:space="preserve">)</w:t>
                        </w:r>
                      </w:p>
                    </w:txbxContent>
                  </v:textbox>
                </v:rect>
                <v:rect id="Rectangle 7774" style="position:absolute;width:422;height:1536;left:21822;top:2453;" filled="f" stroked="f">
                  <v:textbox inset="0,0,0,0">
                    <w:txbxContent>
                      <w:p>
                        <w:pPr>
                          <w:spacing w:before="0" w:after="160" w:line="259" w:lineRule="auto"/>
                          <w:ind w:left="0" w:firstLine="0"/>
                        </w:pPr>
                        <w:r>
                          <w:rPr/>
                          <w:t xml:space="preserve"> </w:t>
                        </w:r>
                      </w:p>
                    </w:txbxContent>
                  </v:textbox>
                </v:rect>
                <v:rect id="Rectangle 7775" style="position:absolute;width:2406;height:1382;left:30262;top:2541;" filled="f" stroked="f">
                  <v:textbox inset="0,0,0,0">
                    <w:txbxContent>
                      <w:p>
                        <w:pPr>
                          <w:spacing w:before="0" w:after="160" w:line="259" w:lineRule="auto"/>
                          <w:ind w:left="0" w:firstLine="0"/>
                        </w:pPr>
                        <w:r>
                          <w:rPr>
                            <w:sz w:val="18"/>
                          </w:rPr>
                          <w:t xml:space="preserve">(0.3</w:t>
                        </w:r>
                      </w:p>
                    </w:txbxContent>
                  </v:textbox>
                </v:rect>
                <v:rect id="Rectangle 7776" style="position:absolute;width:506;height:1382;left:32072;top:2541;" filled="f" stroked="f">
                  <v:textbox inset="0,0,0,0">
                    <w:txbxContent>
                      <w:p>
                        <w:pPr>
                          <w:spacing w:before="0" w:after="160" w:line="259" w:lineRule="auto"/>
                          <w:ind w:left="0" w:firstLine="0"/>
                        </w:pPr>
                        <w:r>
                          <w:rPr>
                            <w:sz w:val="18"/>
                          </w:rPr>
                          <w:t xml:space="preserve">)</w:t>
                        </w:r>
                      </w:p>
                    </w:txbxContent>
                  </v:textbox>
                </v:rect>
                <v:rect id="Rectangle 7778" style="position:absolute;width:2406;height:1382;left:7911;top:4446;" filled="f" stroked="f">
                  <v:textbox inset="0,0,0,0">
                    <w:txbxContent>
                      <w:p>
                        <w:pPr>
                          <w:spacing w:before="0" w:after="160" w:line="259" w:lineRule="auto"/>
                          <w:ind w:left="0" w:firstLine="0"/>
                        </w:pPr>
                        <w:r>
                          <w:rPr>
                            <w:sz w:val="18"/>
                          </w:rPr>
                          <w:t xml:space="preserve">(0.4</w:t>
                        </w:r>
                      </w:p>
                    </w:txbxContent>
                  </v:textbox>
                </v:rect>
                <v:rect id="Rectangle 7779" style="position:absolute;width:506;height:1382;left:9721;top:4446;" filled="f" stroked="f">
                  <v:textbox inset="0,0,0,0">
                    <w:txbxContent>
                      <w:p>
                        <w:pPr>
                          <w:spacing w:before="0" w:after="160" w:line="259" w:lineRule="auto"/>
                          <w:ind w:left="0" w:firstLine="0"/>
                        </w:pPr>
                        <w:r>
                          <w:rPr>
                            <w:sz w:val="18"/>
                          </w:rPr>
                          <w:t xml:space="preserve">)</w:t>
                        </w:r>
                      </w:p>
                    </w:txbxContent>
                  </v:textbox>
                </v:rect>
                <v:rect id="Rectangle 7780" style="position:absolute;width:422;height:1536;left:10599;top:4358;" filled="f" stroked="f">
                  <v:textbox inset="0,0,0,0">
                    <w:txbxContent>
                      <w:p>
                        <w:pPr>
                          <w:spacing w:before="0" w:after="160" w:line="259" w:lineRule="auto"/>
                          <w:ind w:left="0" w:firstLine="0"/>
                        </w:pPr>
                        <w:r>
                          <w:rPr/>
                          <w:t xml:space="preserve"> </w:t>
                        </w:r>
                      </w:p>
                    </w:txbxContent>
                  </v:textbox>
                </v:rect>
                <v:rect id="Rectangle 7781" style="position:absolute;width:2406;height:1382;left:19105;top:4446;" filled="f" stroked="f">
                  <v:textbox inset="0,0,0,0">
                    <w:txbxContent>
                      <w:p>
                        <w:pPr>
                          <w:spacing w:before="0" w:after="160" w:line="259" w:lineRule="auto"/>
                          <w:ind w:left="0" w:firstLine="0"/>
                        </w:pPr>
                        <w:r>
                          <w:rPr>
                            <w:sz w:val="18"/>
                          </w:rPr>
                          <w:t xml:space="preserve">(1.2</w:t>
                        </w:r>
                      </w:p>
                    </w:txbxContent>
                  </v:textbox>
                </v:rect>
                <v:rect id="Rectangle 7782" style="position:absolute;width:506;height:1382;left:20914;top:4446;" filled="f" stroked="f">
                  <v:textbox inset="0,0,0,0">
                    <w:txbxContent>
                      <w:p>
                        <w:pPr>
                          <w:spacing w:before="0" w:after="160" w:line="259" w:lineRule="auto"/>
                          <w:ind w:left="0" w:firstLine="0"/>
                        </w:pPr>
                        <w:r>
                          <w:rPr>
                            <w:sz w:val="18"/>
                          </w:rPr>
                          <w:t xml:space="preserve">)</w:t>
                        </w:r>
                      </w:p>
                    </w:txbxContent>
                  </v:textbox>
                </v:rect>
                <v:rect id="Rectangle 7783" style="position:absolute;width:422;height:1536;left:21822;top:4358;" filled="f" stroked="f">
                  <v:textbox inset="0,0,0,0">
                    <w:txbxContent>
                      <w:p>
                        <w:pPr>
                          <w:spacing w:before="0" w:after="160" w:line="259" w:lineRule="auto"/>
                          <w:ind w:left="0" w:firstLine="0"/>
                        </w:pPr>
                        <w:r>
                          <w:rPr/>
                          <w:t xml:space="preserve"> </w:t>
                        </w:r>
                      </w:p>
                    </w:txbxContent>
                  </v:textbox>
                </v:rect>
                <v:rect id="Rectangle 7784" style="position:absolute;width:1900;height:1382;left:30643;top:4446;" filled="f" stroked="f">
                  <v:textbox inset="0,0,0,0">
                    <w:txbxContent>
                      <w:p>
                        <w:pPr>
                          <w:spacing w:before="0" w:after="160" w:line="259" w:lineRule="auto"/>
                          <w:ind w:left="0" w:firstLine="0"/>
                        </w:pPr>
                        <w:r>
                          <w:rPr>
                            <w:sz w:val="18"/>
                          </w:rPr>
                          <w:t xml:space="preserve">0.8</w:t>
                        </w:r>
                      </w:p>
                    </w:txbxContent>
                  </v:textbox>
                </v:rect>
                <v:rect id="Rectangle 7786" style="position:absolute;width:760;height:1382;left:172;top:6351;" filled="f" stroked="f">
                  <v:textbox inset="0,0,0,0">
                    <w:txbxContent>
                      <w:p>
                        <w:pPr>
                          <w:spacing w:before="0" w:after="160" w:line="259" w:lineRule="auto"/>
                          <w:ind w:left="0" w:firstLine="0"/>
                        </w:pPr>
                        <w:r>
                          <w:rPr>
                            <w:sz w:val="18"/>
                          </w:rPr>
                          <w:t xml:space="preserve">$</w:t>
                        </w:r>
                      </w:p>
                    </w:txbxContent>
                  </v:textbox>
                </v:rect>
                <v:rect id="Rectangle 7787" style="position:absolute;width:2406;height:1382;left:7911;top:6351;" filled="f" stroked="f">
                  <v:textbox inset="0,0,0,0">
                    <w:txbxContent>
                      <w:p>
                        <w:pPr>
                          <w:spacing w:before="0" w:after="160" w:line="259" w:lineRule="auto"/>
                          <w:ind w:left="0" w:firstLine="0"/>
                        </w:pPr>
                        <w:r>
                          <w:rPr>
                            <w:sz w:val="18"/>
                          </w:rPr>
                          <w:t xml:space="preserve">(5.8</w:t>
                        </w:r>
                      </w:p>
                    </w:txbxContent>
                  </v:textbox>
                </v:rect>
                <v:rect id="Rectangle 7788" style="position:absolute;width:506;height:1382;left:9721;top:6351;" filled="f" stroked="f">
                  <v:textbox inset="0,0,0,0">
                    <w:txbxContent>
                      <w:p>
                        <w:pPr>
                          <w:spacing w:before="0" w:after="160" w:line="259" w:lineRule="auto"/>
                          <w:ind w:left="0" w:firstLine="0"/>
                        </w:pPr>
                        <w:r>
                          <w:rPr>
                            <w:sz w:val="18"/>
                          </w:rPr>
                          <w:t xml:space="preserve">)</w:t>
                        </w:r>
                      </w:p>
                    </w:txbxContent>
                  </v:textbox>
                </v:rect>
                <v:rect id="Rectangle 7789" style="position:absolute;width:422;height:1536;left:10599;top:6358;" filled="f" stroked="f">
                  <v:textbox inset="0,0,0,0">
                    <w:txbxContent>
                      <w:p>
                        <w:pPr>
                          <w:spacing w:before="0" w:after="160" w:line="259" w:lineRule="auto"/>
                          <w:ind w:left="0" w:firstLine="0"/>
                        </w:pPr>
                        <w:r>
                          <w:rPr/>
                          <w:t xml:space="preserve"> </w:t>
                        </w:r>
                      </w:p>
                    </w:txbxContent>
                  </v:textbox>
                </v:rect>
                <v:rect id="Rectangle 7790" style="position:absolute;width:760;height:1382;left:11299;top:6351;" filled="f" stroked="f">
                  <v:textbox inset="0,0,0,0">
                    <w:txbxContent>
                      <w:p>
                        <w:pPr>
                          <w:spacing w:before="0" w:after="160" w:line="259" w:lineRule="auto"/>
                          <w:ind w:left="0" w:firstLine="0"/>
                        </w:pPr>
                        <w:r>
                          <w:rPr>
                            <w:sz w:val="18"/>
                          </w:rPr>
                          <w:t xml:space="preserve">$</w:t>
                        </w:r>
                      </w:p>
                    </w:txbxContent>
                  </v:textbox>
                </v:rect>
                <v:rect id="Rectangle 7791" style="position:absolute;width:2406;height:1382;left:19105;top:6351;" filled="f" stroked="f">
                  <v:textbox inset="0,0,0,0">
                    <w:txbxContent>
                      <w:p>
                        <w:pPr>
                          <w:spacing w:before="0" w:after="160" w:line="259" w:lineRule="auto"/>
                          <w:ind w:left="0" w:firstLine="0"/>
                        </w:pPr>
                        <w:r>
                          <w:rPr>
                            <w:sz w:val="18"/>
                          </w:rPr>
                          <w:t xml:space="preserve">(6.3</w:t>
                        </w:r>
                      </w:p>
                    </w:txbxContent>
                  </v:textbox>
                </v:rect>
                <v:rect id="Rectangle 7792" style="position:absolute;width:506;height:1382;left:20914;top:6351;" filled="f" stroked="f">
                  <v:textbox inset="0,0,0,0">
                    <w:txbxContent>
                      <w:p>
                        <w:pPr>
                          <w:spacing w:before="0" w:after="160" w:line="259" w:lineRule="auto"/>
                          <w:ind w:left="0" w:firstLine="0"/>
                        </w:pPr>
                        <w:r>
                          <w:rPr>
                            <w:sz w:val="18"/>
                          </w:rPr>
                          <w:t xml:space="preserve">)</w:t>
                        </w:r>
                      </w:p>
                    </w:txbxContent>
                  </v:textbox>
                </v:rect>
                <v:rect id="Rectangle 7793" style="position:absolute;width:422;height:1536;left:21822;top:6358;" filled="f" stroked="f">
                  <v:textbox inset="0,0,0,0">
                    <w:txbxContent>
                      <w:p>
                        <w:pPr>
                          <w:spacing w:before="0" w:after="160" w:line="259" w:lineRule="auto"/>
                          <w:ind w:left="0" w:firstLine="0"/>
                        </w:pPr>
                        <w:r>
                          <w:rPr/>
                          <w:t xml:space="preserve"> </w:t>
                        </w:r>
                      </w:p>
                    </w:txbxContent>
                  </v:textbox>
                </v:rect>
                <v:rect id="Rectangle 7794" style="position:absolute;width:760;height:1382;left:22522;top:6351;" filled="f" stroked="f">
                  <v:textbox inset="0,0,0,0">
                    <w:txbxContent>
                      <w:p>
                        <w:pPr>
                          <w:spacing w:before="0" w:after="160" w:line="259" w:lineRule="auto"/>
                          <w:ind w:left="0" w:firstLine="0"/>
                        </w:pPr>
                        <w:r>
                          <w:rPr>
                            <w:sz w:val="18"/>
                          </w:rPr>
                          <w:t xml:space="preserve">$</w:t>
                        </w:r>
                      </w:p>
                    </w:txbxContent>
                  </v:textbox>
                </v:rect>
                <v:rect id="Rectangle 7795" style="position:absolute;width:1900;height:1382;left:30643;top:6351;" filled="f" stroked="f">
                  <v:textbox inset="0,0,0,0">
                    <w:txbxContent>
                      <w:p>
                        <w:pPr>
                          <w:spacing w:before="0" w:after="160" w:line="259" w:lineRule="auto"/>
                          <w:ind w:left="0" w:firstLine="0"/>
                        </w:pPr>
                        <w:r>
                          <w:rPr>
                            <w:sz w:val="18"/>
                          </w:rPr>
                          <w:t xml:space="preserve">0.5</w:t>
                        </w:r>
                      </w:p>
                    </w:txbxContent>
                  </v:textbox>
                </v:rect>
                <w10:wrap type="square"/>
              </v:group>
            </w:pict>
          </mc:Fallback>
        </mc:AlternateContent>
      </w:r>
      <w:r>
        <w:rPr>
          <w:b w:val="0"/>
          <w:sz w:val="20"/>
        </w:rPr>
        <w:t xml:space="preserve"> </w:t>
      </w:r>
      <w:r>
        <w:rPr>
          <w:b w:val="0"/>
          <w:sz w:val="20"/>
        </w:rPr>
        <w:tab/>
      </w:r>
      <w:r>
        <w:t>Three Months Ended</w:t>
      </w:r>
      <w:r>
        <w:tab/>
      </w:r>
      <w:r>
        <w:rPr>
          <w:b w:val="0"/>
          <w:sz w:val="20"/>
        </w:rPr>
        <w:t xml:space="preserve">  </w:t>
      </w:r>
      <w:r>
        <w:t>(In millions)</w:t>
      </w:r>
    </w:p>
    <w:p w14:paraId="26704119" w14:textId="77777777" w:rsidR="00572908" w:rsidRDefault="00000000">
      <w:pPr>
        <w:spacing w:before="0" w:after="78" w:line="261" w:lineRule="auto"/>
        <w:ind w:left="55"/>
      </w:pPr>
      <w:r>
        <w:rPr>
          <w:sz w:val="18"/>
        </w:rPr>
        <w:t>Interest expense</w:t>
      </w:r>
    </w:p>
    <w:p w14:paraId="3B7E1195" w14:textId="77777777" w:rsidR="00572908" w:rsidRDefault="00000000">
      <w:pPr>
        <w:spacing w:before="0" w:after="78" w:line="261" w:lineRule="auto"/>
        <w:ind w:left="55"/>
      </w:pPr>
      <w:r>
        <w:rPr>
          <w:sz w:val="18"/>
        </w:rPr>
        <w:t>Other (expense) income, net</w:t>
      </w:r>
    </w:p>
    <w:p w14:paraId="6E754F20" w14:textId="77777777" w:rsidR="00572908" w:rsidRDefault="00000000">
      <w:pPr>
        <w:spacing w:before="0" w:after="239" w:line="261" w:lineRule="auto"/>
        <w:ind w:left="55"/>
      </w:pPr>
      <w:r>
        <w:rPr>
          <w:sz w:val="18"/>
        </w:rPr>
        <w:t>Interest and other expense, net</w:t>
      </w:r>
    </w:p>
    <w:p w14:paraId="25698233" w14:textId="77777777" w:rsidR="00572908" w:rsidRDefault="00000000">
      <w:pPr>
        <w:spacing w:before="0" w:after="230"/>
        <w:ind w:left="15" w:firstLine="720"/>
      </w:pPr>
      <w:r>
        <w:t>Interest and other expense, net decreased, primarily due to an increase in our income from equity method investments compared to the three months ended December 28, 2018.</w:t>
      </w:r>
    </w:p>
    <w:p w14:paraId="5BB4B6DE" w14:textId="77777777" w:rsidR="00572908" w:rsidRDefault="00000000">
      <w:pPr>
        <w:spacing w:before="0" w:after="190"/>
        <w:ind w:left="25" w:right="34"/>
      </w:pPr>
      <w:r>
        <w:rPr>
          <w:b/>
          <w:i/>
        </w:rPr>
        <w:t>Taxes on Earnings</w:t>
      </w:r>
    </w:p>
    <w:p w14:paraId="3ED84268" w14:textId="77777777" w:rsidR="00572908" w:rsidRDefault="00000000">
      <w:pPr>
        <w:pStyle w:val="Heading5"/>
        <w:spacing w:after="79"/>
        <w:ind w:left="40"/>
      </w:pPr>
      <w:r>
        <w:rPr>
          <w:rFonts w:ascii="Calibri" w:eastAsia="Calibri" w:hAnsi="Calibri" w:cs="Calibri"/>
          <w:noProof/>
          <w:sz w:val="22"/>
        </w:rPr>
        <mc:AlternateContent>
          <mc:Choice Requires="wpg">
            <w:drawing>
              <wp:anchor distT="0" distB="0" distL="114300" distR="114300" simplePos="0" relativeHeight="251703296" behindDoc="1" locked="0" layoutInCell="1" allowOverlap="1" wp14:anchorId="30E35F96" wp14:editId="1DD6D2FD">
                <wp:simplePos x="0" y="0"/>
                <wp:positionH relativeFrom="column">
                  <wp:posOffset>4667250</wp:posOffset>
                </wp:positionH>
                <wp:positionV relativeFrom="paragraph">
                  <wp:posOffset>0</wp:posOffset>
                </wp:positionV>
                <wp:extent cx="2228850" cy="209550"/>
                <wp:effectExtent l="0" t="0" r="0" b="0"/>
                <wp:wrapNone/>
                <wp:docPr id="92465" name="Group 92465"/>
                <wp:cNvGraphicFramePr/>
                <a:graphic xmlns:a="http://schemas.openxmlformats.org/drawingml/2006/main">
                  <a:graphicData uri="http://schemas.microsoft.com/office/word/2010/wordprocessingGroup">
                    <wpg:wgp>
                      <wpg:cNvGrpSpPr/>
                      <wpg:grpSpPr>
                        <a:xfrm>
                          <a:off x="0" y="0"/>
                          <a:ext cx="2228850" cy="209550"/>
                          <a:chOff x="0" y="0"/>
                          <a:chExt cx="2228850" cy="209550"/>
                        </a:xfrm>
                      </wpg:grpSpPr>
                      <wps:wsp>
                        <wps:cNvPr id="123087" name="Shape 123087"/>
                        <wps:cNvSpPr/>
                        <wps:spPr>
                          <a:xfrm>
                            <a:off x="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88" name="Shape 123088"/>
                        <wps:cNvSpPr/>
                        <wps:spPr>
                          <a:xfrm>
                            <a:off x="95250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89" name="Shape 123089"/>
                        <wps:cNvSpPr/>
                        <wps:spPr>
                          <a:xfrm>
                            <a:off x="1076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90" name="Shape 123090"/>
                        <wps:cNvSpPr/>
                        <wps:spPr>
                          <a:xfrm>
                            <a:off x="114300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91" name="Shape 123091"/>
                        <wps:cNvSpPr/>
                        <wps:spPr>
                          <a:xfrm>
                            <a:off x="21050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92" name="Shape 123092"/>
                        <wps:cNvSpPr/>
                        <wps:spPr>
                          <a:xfrm>
                            <a:off x="0" y="200025"/>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93" name="Shape 123093"/>
                        <wps:cNvSpPr/>
                        <wps:spPr>
                          <a:xfrm>
                            <a:off x="952500"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94" name="Shape 123094"/>
                        <wps:cNvSpPr/>
                        <wps:spPr>
                          <a:xfrm>
                            <a:off x="1143000" y="200025"/>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95" name="Shape 123095"/>
                        <wps:cNvSpPr/>
                        <wps:spPr>
                          <a:xfrm>
                            <a:off x="2105025"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2465" style="width:175.5pt;height:16.5pt;position:absolute;z-index:-2147483523;mso-position-horizontal-relative:text;mso-position-horizontal:absolute;margin-left:367.5pt;mso-position-vertical-relative:text;margin-top:0pt;" coordsize="22288,2095">
                <v:shape id="Shape 123096" style="position:absolute;width:9525;height:95;left:0;top:0;" coordsize="952500,9525" path="m0,0l952500,0l952500,9525l0,9525l0,0">
                  <v:stroke weight="0pt" endcap="flat" joinstyle="miter" miterlimit="10" on="false" color="#000000" opacity="0"/>
                  <v:fill on="true" color="#000000"/>
                </v:shape>
                <v:shape id="Shape 123097" style="position:absolute;width:1238;height:95;left:9525;top:0;" coordsize="123825,9525" path="m0,0l123825,0l123825,9525l0,9525l0,0">
                  <v:stroke weight="0pt" endcap="flat" joinstyle="miter" miterlimit="10" on="false" color="#000000" opacity="0"/>
                  <v:fill on="true" color="#000000"/>
                </v:shape>
                <v:shape id="Shape 123098" style="position:absolute;width:666;height:95;left:10763;top:0;" coordsize="66675,9525" path="m0,0l66675,0l66675,9525l0,9525l0,0">
                  <v:stroke weight="0pt" endcap="flat" joinstyle="miter" miterlimit="10" on="false" color="#000000" opacity="0"/>
                  <v:fill on="true" color="#000000"/>
                </v:shape>
                <v:shape id="Shape 123099" style="position:absolute;width:9620;height:95;left:11430;top:0;" coordsize="962025,9525" path="m0,0l962025,0l962025,9525l0,9525l0,0">
                  <v:stroke weight="0pt" endcap="flat" joinstyle="miter" miterlimit="10" on="false" color="#000000" opacity="0"/>
                  <v:fill on="true" color="#000000"/>
                </v:shape>
                <v:shape id="Shape 123100" style="position:absolute;width:1238;height:95;left:21050;top:0;" coordsize="123825,9525" path="m0,0l123825,0l123825,9525l0,9525l0,0">
                  <v:stroke weight="0pt" endcap="flat" joinstyle="miter" miterlimit="10" on="false" color="#000000" opacity="0"/>
                  <v:fill on="true" color="#000000"/>
                </v:shape>
                <v:shape id="Shape 123101" style="position:absolute;width:9525;height:95;left:0;top:2000;" coordsize="952500,9525" path="m0,0l952500,0l952500,9525l0,9525l0,0">
                  <v:stroke weight="0pt" endcap="flat" joinstyle="miter" miterlimit="10" on="false" color="#000000" opacity="0"/>
                  <v:fill on="true" color="#000000"/>
                </v:shape>
                <v:shape id="Shape 123102" style="position:absolute;width:1238;height:95;left:9525;top:2000;" coordsize="123825,9525" path="m0,0l123825,0l123825,9525l0,9525l0,0">
                  <v:stroke weight="0pt" endcap="flat" joinstyle="miter" miterlimit="10" on="false" color="#000000" opacity="0"/>
                  <v:fill on="true" color="#000000"/>
                </v:shape>
                <v:shape id="Shape 123103" style="position:absolute;width:9620;height:95;left:11430;top:2000;" coordsize="962025,9525" path="m0,0l962025,0l962025,9525l0,9525l0,0">
                  <v:stroke weight="0pt" endcap="flat" joinstyle="miter" miterlimit="10" on="false" color="#000000" opacity="0"/>
                  <v:fill on="true" color="#000000"/>
                </v:shape>
                <v:shape id="Shape 123104" style="position:absolute;width:1238;height:95;left:21050;top:2000;" coordsize="123825,9525" path="m0,0l123825,0l123825,9525l0,9525l0,0">
                  <v:stroke weight="0pt" endcap="flat" joinstyle="miter" miterlimit="10" on="false" color="#000000" opacity="0"/>
                  <v:fill on="true" color="#000000"/>
                </v:shape>
              </v:group>
            </w:pict>
          </mc:Fallback>
        </mc:AlternateContent>
      </w:r>
      <w:r>
        <w:rPr>
          <w:b w:val="0"/>
          <w:sz w:val="20"/>
        </w:rPr>
        <w:t xml:space="preserve"> </w:t>
      </w:r>
      <w:r>
        <w:rPr>
          <w:b w:val="0"/>
          <w:sz w:val="20"/>
        </w:rPr>
        <w:tab/>
      </w:r>
      <w:r>
        <w:t xml:space="preserve">Three Months Ended </w:t>
      </w:r>
      <w:r>
        <w:rPr>
          <w:b w:val="0"/>
          <w:sz w:val="20"/>
        </w:rPr>
        <w:t xml:space="preserve"> </w:t>
      </w:r>
      <w:r>
        <w:rPr>
          <w:b w:val="0"/>
          <w:sz w:val="20"/>
        </w:rPr>
        <w:tab/>
      </w:r>
      <w:r>
        <w:t>January 3, 2020</w:t>
      </w:r>
      <w:r>
        <w:tab/>
      </w:r>
      <w:r>
        <w:rPr>
          <w:b w:val="0"/>
          <w:sz w:val="20"/>
        </w:rPr>
        <w:t xml:space="preserve"> </w:t>
      </w:r>
      <w:r>
        <w:rPr>
          <w:b w:val="0"/>
          <w:sz w:val="20"/>
        </w:rPr>
        <w:tab/>
      </w:r>
      <w:r>
        <w:t>December 28, 2018</w:t>
      </w:r>
    </w:p>
    <w:p w14:paraId="09786EDE" w14:textId="77777777" w:rsidR="00572908" w:rsidRDefault="00000000">
      <w:pPr>
        <w:tabs>
          <w:tab w:val="center" w:pos="8812"/>
          <w:tab w:val="right" w:pos="10859"/>
        </w:tabs>
        <w:spacing w:before="0" w:after="162" w:line="261" w:lineRule="auto"/>
        <w:ind w:left="0" w:firstLine="0"/>
      </w:pPr>
      <w:r>
        <w:rPr>
          <w:sz w:val="18"/>
        </w:rPr>
        <w:t>Estimated effective tax rate</w:t>
      </w:r>
      <w:r>
        <w:rPr>
          <w:sz w:val="18"/>
        </w:rPr>
        <w:tab/>
        <w:t>0.9%</w:t>
      </w:r>
      <w:r>
        <w:t xml:space="preserve"> </w:t>
      </w:r>
      <w:r>
        <w:tab/>
      </w:r>
      <w:r>
        <w:rPr>
          <w:sz w:val="18"/>
        </w:rPr>
        <w:t>26.8%</w:t>
      </w:r>
    </w:p>
    <w:p w14:paraId="6C420161" w14:textId="77777777" w:rsidR="00572908" w:rsidRDefault="00000000">
      <w:pPr>
        <w:spacing w:before="0" w:after="110"/>
        <w:ind w:left="15" w:firstLine="720"/>
      </w:pPr>
      <w:r>
        <w:t>We recognized an income tax benefit of $0.0 million and an income tax expense of $1.1 million for the three months ended January 3, 2020 and December 28, 2018, respectively, for effective rates of 0.9% and 26.8%, respectively.</w:t>
      </w:r>
    </w:p>
    <w:p w14:paraId="3B3BD210" w14:textId="77777777" w:rsidR="00572908" w:rsidRDefault="00000000">
      <w:pPr>
        <w:spacing w:before="0"/>
        <w:ind w:left="730"/>
      </w:pPr>
      <w:r>
        <w:t>Our effective tax rate for the three months ended January 3, 2020, decreased primarily due to losses in certain jurisdictions for</w:t>
      </w:r>
    </w:p>
    <w:p w14:paraId="00F671FA" w14:textId="77777777" w:rsidR="00572908" w:rsidRDefault="00000000">
      <w:pPr>
        <w:spacing w:before="0" w:after="349"/>
        <w:ind w:left="25"/>
      </w:pPr>
      <w:r>
        <w:t>which no benefit can be recorded due to full valuation allowance positions and a nearly equivalent overall pre-tax book loss.</w:t>
      </w:r>
    </w:p>
    <w:p w14:paraId="097F4636" w14:textId="77777777" w:rsidR="00572908" w:rsidRDefault="00000000">
      <w:pPr>
        <w:spacing w:before="0" w:after="109"/>
        <w:ind w:left="25" w:right="34"/>
      </w:pPr>
      <w:r>
        <w:rPr>
          <w:b/>
          <w:i/>
        </w:rPr>
        <w:t>Liquidity and Capital Resources</w:t>
      </w:r>
    </w:p>
    <w:p w14:paraId="72B5368B" w14:textId="77777777" w:rsidR="00572908" w:rsidRDefault="00000000">
      <w:pPr>
        <w:spacing w:before="0"/>
        <w:ind w:left="730"/>
      </w:pPr>
      <w:r>
        <w:t>We assess our liquidity in terms of our ability to generate cash to fund our operating and investing activities. We continue to</w:t>
      </w:r>
    </w:p>
    <w:p w14:paraId="2CFA6F4A" w14:textId="77777777" w:rsidR="00572908" w:rsidRDefault="00000000">
      <w:pPr>
        <w:spacing w:before="0" w:after="230"/>
        <w:ind w:left="25"/>
      </w:pPr>
      <w:r>
        <w:t>generate substantial cash from operating activities and believe that our operating cash flow, credit facility, and other sources of liquidity will be sufficient to allow us to continue to invest in our existing businesses, consummate strategic acquisitions and manage our capital structure on a short and long-term basis. Availability under our credit facility was $73.0 million as of January 3, 2020.</w:t>
      </w:r>
    </w:p>
    <w:p w14:paraId="1E8C44A0" w14:textId="77777777" w:rsidR="00572908" w:rsidRDefault="00000000">
      <w:pPr>
        <w:spacing w:before="0" w:line="254" w:lineRule="auto"/>
        <w:ind w:left="291" w:right="280"/>
        <w:jc w:val="center"/>
      </w:pPr>
      <w:r>
        <w:t>29</w:t>
      </w:r>
    </w:p>
    <w:p w14:paraId="06316055" w14:textId="77777777" w:rsidR="00572908" w:rsidRDefault="00000000">
      <w:pPr>
        <w:spacing w:before="0" w:after="0" w:line="259" w:lineRule="auto"/>
        <w:ind w:left="0" w:right="-1" w:firstLine="0"/>
      </w:pPr>
      <w:r>
        <w:rPr>
          <w:rFonts w:ascii="Calibri" w:eastAsia="Calibri" w:hAnsi="Calibri" w:cs="Calibri"/>
          <w:noProof/>
          <w:sz w:val="22"/>
        </w:rPr>
        <mc:AlternateContent>
          <mc:Choice Requires="wpg">
            <w:drawing>
              <wp:inline distT="0" distB="0" distL="0" distR="0" wp14:anchorId="5568F10D" wp14:editId="35F461F4">
                <wp:extent cx="6896100" cy="19050"/>
                <wp:effectExtent l="0" t="0" r="0" b="0"/>
                <wp:docPr id="92467" name="Group 9246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3105" name="Shape 12310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3106" name="Shape 12310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670" name="Shape 767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671" name="Shape 767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2467" style="width:543pt;height:1.5pt;mso-position-horizontal-relative:char;mso-position-vertical-relative:line" coordsize="68961,190">
                <v:shape id="Shape 123107" style="position:absolute;width:68961;height:95;left:0;top:0;" coordsize="6896100,9525" path="m0,0l6896100,0l6896100,9525l0,9525l0,0">
                  <v:stroke weight="0pt" endcap="flat" joinstyle="miter" miterlimit="10" on="false" color="#000000" opacity="0"/>
                  <v:fill on="true" color="#9a9a9a"/>
                </v:shape>
                <v:shape id="Shape 123108" style="position:absolute;width:68961;height:95;left:0;top:95;" coordsize="6896100,9525" path="m0,0l6896100,0l6896100,9525l0,9525l0,0">
                  <v:stroke weight="0pt" endcap="flat" joinstyle="miter" miterlimit="10" on="false" color="#000000" opacity="0"/>
                  <v:fill on="true" color="#eeeeee"/>
                </v:shape>
                <v:shape id="Shape 7670" style="position:absolute;width:95;height:190;left:68865;top:0;" coordsize="9525,19050" path="m9525,0l9525,19050l0,19050l0,9525l9525,0x">
                  <v:stroke weight="0pt" endcap="flat" joinstyle="miter" miterlimit="10" on="false" color="#000000" opacity="0"/>
                  <v:fill on="true" color="#eeeeee"/>
                </v:shape>
                <v:shape id="Shape 767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F4944D1" w14:textId="77777777" w:rsidR="00572908" w:rsidRDefault="00000000">
      <w:pPr>
        <w:spacing w:before="0" w:after="109"/>
        <w:ind w:left="25" w:right="34"/>
      </w:pPr>
      <w:r>
        <w:rPr>
          <w:b/>
          <w:i/>
        </w:rPr>
        <w:t>Cash and Cash Equivalents</w:t>
      </w:r>
    </w:p>
    <w:p w14:paraId="28E1D8A6" w14:textId="77777777" w:rsidR="00572908" w:rsidRDefault="00000000">
      <w:pPr>
        <w:spacing w:before="0" w:after="201"/>
        <w:ind w:left="730"/>
      </w:pPr>
      <w:r>
        <w:t>The following table summarizes our cash and cash equivalents:</w:t>
      </w:r>
    </w:p>
    <w:p w14:paraId="7B412028" w14:textId="77777777" w:rsidR="00572908" w:rsidRDefault="00000000">
      <w:pPr>
        <w:pStyle w:val="Heading5"/>
        <w:tabs>
          <w:tab w:val="center" w:pos="6512"/>
          <w:tab w:val="center" w:pos="8274"/>
          <w:tab w:val="center" w:pos="10037"/>
        </w:tabs>
        <w:ind w:left="0" w:firstLine="0"/>
      </w:pPr>
      <w:r>
        <w:t>(In millions)</w:t>
      </w:r>
      <w:r>
        <w:tab/>
        <w:t>January 3, 2020</w:t>
      </w:r>
      <w:r>
        <w:tab/>
        <w:t>September 27, 2019</w:t>
      </w:r>
      <w:r>
        <w:tab/>
        <w:t>$ Change</w:t>
      </w:r>
    </w:p>
    <w:p w14:paraId="0C7BA628" w14:textId="77777777" w:rsidR="00572908" w:rsidRDefault="00000000">
      <w:pPr>
        <w:spacing w:before="0" w:after="61" w:line="259" w:lineRule="auto"/>
        <w:ind w:left="5685" w:right="-1" w:firstLine="0"/>
      </w:pPr>
      <w:r>
        <w:rPr>
          <w:rFonts w:ascii="Calibri" w:eastAsia="Calibri" w:hAnsi="Calibri" w:cs="Calibri"/>
          <w:noProof/>
          <w:sz w:val="22"/>
        </w:rPr>
        <mc:AlternateContent>
          <mc:Choice Requires="wpg">
            <w:drawing>
              <wp:inline distT="0" distB="0" distL="0" distR="0" wp14:anchorId="7B5EAC7F" wp14:editId="7A0C82B0">
                <wp:extent cx="3286125" cy="9525"/>
                <wp:effectExtent l="0" t="0" r="0" b="0"/>
                <wp:docPr id="102145" name="Group 102145"/>
                <wp:cNvGraphicFramePr/>
                <a:graphic xmlns:a="http://schemas.openxmlformats.org/drawingml/2006/main">
                  <a:graphicData uri="http://schemas.microsoft.com/office/word/2010/wordprocessingGroup">
                    <wpg:wgp>
                      <wpg:cNvGrpSpPr/>
                      <wpg:grpSpPr>
                        <a:xfrm>
                          <a:off x="0" y="0"/>
                          <a:ext cx="3286125" cy="9525"/>
                          <a:chOff x="0" y="0"/>
                          <a:chExt cx="3286125" cy="9525"/>
                        </a:xfrm>
                      </wpg:grpSpPr>
                      <wps:wsp>
                        <wps:cNvPr id="123109" name="Shape 123109"/>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10" name="Shape 123110"/>
                        <wps:cNvSpPr/>
                        <wps:spPr>
                          <a:xfrm>
                            <a:off x="9525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11" name="Shape 123111"/>
                        <wps:cNvSpPr/>
                        <wps:spPr>
                          <a:xfrm>
                            <a:off x="981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12" name="Shape 123112"/>
                        <wps:cNvSpPr/>
                        <wps:spPr>
                          <a:xfrm>
                            <a:off x="11144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13" name="Shape 123113"/>
                        <wps:cNvSpPr/>
                        <wps:spPr>
                          <a:xfrm>
                            <a:off x="120967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14" name="Shape 123114"/>
                        <wps:cNvSpPr/>
                        <wps:spPr>
                          <a:xfrm>
                            <a:off x="2105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15" name="Shape 123115"/>
                        <wps:cNvSpPr/>
                        <wps:spPr>
                          <a:xfrm>
                            <a:off x="22383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16" name="Shape 123116"/>
                        <wps:cNvSpPr/>
                        <wps:spPr>
                          <a:xfrm>
                            <a:off x="233362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17" name="Shape 123117"/>
                        <wps:cNvSpPr/>
                        <wps:spPr>
                          <a:xfrm>
                            <a:off x="3219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2145" style="width:258.75pt;height:0.75pt;mso-position-horizontal-relative:char;mso-position-vertical-relative:line" coordsize="32861,95">
                <v:shape id="Shape 123118" style="position:absolute;width:952;height:95;left:0;top:0;" coordsize="95250,9525" path="m0,0l95250,0l95250,9525l0,9525l0,0">
                  <v:stroke weight="0pt" endcap="flat" joinstyle="miter" miterlimit="10" on="false" color="#000000" opacity="0"/>
                  <v:fill on="true" color="#000000"/>
                </v:shape>
                <v:shape id="Shape 123119" style="position:absolute;width:8858;height:95;left:952;top:0;" coordsize="885825,9525" path="m0,0l885825,0l885825,9525l0,9525l0,0">
                  <v:stroke weight="0pt" endcap="flat" joinstyle="miter" miterlimit="10" on="false" color="#000000" opacity="0"/>
                  <v:fill on="true" color="#000000"/>
                </v:shape>
                <v:shape id="Shape 123120" style="position:absolute;width:666;height:95;left:9810;top:0;" coordsize="66675,9525" path="m0,0l66675,0l66675,9525l0,9525l0,0">
                  <v:stroke weight="0pt" endcap="flat" joinstyle="miter" miterlimit="10" on="false" color="#000000" opacity="0"/>
                  <v:fill on="true" color="#000000"/>
                </v:shape>
                <v:shape id="Shape 123121" style="position:absolute;width:952;height:95;left:11144;top:0;" coordsize="95250,9525" path="m0,0l95250,0l95250,9525l0,9525l0,0">
                  <v:stroke weight="0pt" endcap="flat" joinstyle="miter" miterlimit="10" on="false" color="#000000" opacity="0"/>
                  <v:fill on="true" color="#000000"/>
                </v:shape>
                <v:shape id="Shape 123122" style="position:absolute;width:8953;height:95;left:12096;top:0;" coordsize="895350,9525" path="m0,0l895350,0l895350,9525l0,9525l0,0">
                  <v:stroke weight="0pt" endcap="flat" joinstyle="miter" miterlimit="10" on="false" color="#000000" opacity="0"/>
                  <v:fill on="true" color="#000000"/>
                </v:shape>
                <v:shape id="Shape 123123" style="position:absolute;width:666;height:95;left:21050;top:0;" coordsize="66675,9525" path="m0,0l66675,0l66675,9525l0,9525l0,0">
                  <v:stroke weight="0pt" endcap="flat" joinstyle="miter" miterlimit="10" on="false" color="#000000" opacity="0"/>
                  <v:fill on="true" color="#000000"/>
                </v:shape>
                <v:shape id="Shape 123124" style="position:absolute;width:952;height:95;left:22383;top:0;" coordsize="95250,9525" path="m0,0l95250,0l95250,9525l0,9525l0,0">
                  <v:stroke weight="0pt" endcap="flat" joinstyle="miter" miterlimit="10" on="false" color="#000000" opacity="0"/>
                  <v:fill on="true" color="#000000"/>
                </v:shape>
                <v:shape id="Shape 123125" style="position:absolute;width:8858;height:95;left:23336;top:0;" coordsize="885825,9525" path="m0,0l885825,0l885825,9525l0,9525l0,0">
                  <v:stroke weight="0pt" endcap="flat" joinstyle="miter" miterlimit="10" on="false" color="#000000" opacity="0"/>
                  <v:fill on="true" color="#000000"/>
                </v:shape>
                <v:shape id="Shape 123126" style="position:absolute;width:666;height:95;left:32194;top:0;" coordsize="66675,9525" path="m0,0l66675,0l66675,9525l0,9525l0,0">
                  <v:stroke weight="0pt" endcap="flat" joinstyle="miter" miterlimit="10" on="false" color="#000000" opacity="0"/>
                  <v:fill on="true" color="#000000"/>
                </v:shape>
              </v:group>
            </w:pict>
          </mc:Fallback>
        </mc:AlternateContent>
      </w:r>
    </w:p>
    <w:p w14:paraId="7EA1F750" w14:textId="77777777" w:rsidR="00572908" w:rsidRDefault="00000000">
      <w:pPr>
        <w:tabs>
          <w:tab w:val="center" w:pos="5766"/>
          <w:tab w:val="center" w:pos="7070"/>
          <w:tab w:val="center" w:pos="7520"/>
          <w:tab w:val="center" w:pos="8838"/>
          <w:tab w:val="center" w:pos="9288"/>
          <w:tab w:val="right" w:pos="10859"/>
        </w:tabs>
        <w:spacing w:before="0" w:after="300" w:line="261" w:lineRule="auto"/>
        <w:ind w:left="0" w:firstLine="0"/>
      </w:pPr>
      <w:r>
        <w:rPr>
          <w:sz w:val="18"/>
        </w:rPr>
        <w:t>Cash and cash equivalents</w:t>
      </w:r>
      <w:r>
        <w:rPr>
          <w:sz w:val="18"/>
        </w:rPr>
        <w:tab/>
        <w:t>$</w:t>
      </w:r>
      <w:r>
        <w:rPr>
          <w:sz w:val="18"/>
        </w:rPr>
        <w:tab/>
        <w:t>30.0</w:t>
      </w:r>
      <w:r>
        <w:rPr>
          <w:sz w:val="18"/>
        </w:rPr>
        <w:tab/>
        <w:t>$</w:t>
      </w:r>
      <w:r>
        <w:rPr>
          <w:sz w:val="18"/>
        </w:rPr>
        <w:tab/>
        <w:t>29.9</w:t>
      </w:r>
      <w:r>
        <w:rPr>
          <w:sz w:val="18"/>
        </w:rPr>
        <w:tab/>
        <w:t>$</w:t>
      </w:r>
      <w:r>
        <w:rPr>
          <w:sz w:val="18"/>
        </w:rPr>
        <w:tab/>
        <w:t>0.1</w:t>
      </w:r>
    </w:p>
    <w:p w14:paraId="2699AD67" w14:textId="77777777" w:rsidR="00572908" w:rsidRDefault="00000000">
      <w:pPr>
        <w:spacing w:before="0" w:after="109"/>
        <w:ind w:left="25" w:right="34"/>
      </w:pPr>
      <w:r>
        <w:rPr>
          <w:b/>
          <w:i/>
        </w:rPr>
        <w:t>Borrowings</w:t>
      </w:r>
    </w:p>
    <w:p w14:paraId="709E0D46" w14:textId="77777777" w:rsidR="00572908" w:rsidRDefault="00000000">
      <w:pPr>
        <w:spacing w:before="0" w:after="201"/>
        <w:ind w:left="730"/>
      </w:pPr>
      <w:r>
        <w:t>The following table summarizes the changes in our debt outstanding:</w:t>
      </w:r>
    </w:p>
    <w:p w14:paraId="7A7033DB" w14:textId="77777777" w:rsidR="00572908" w:rsidRDefault="00000000">
      <w:pPr>
        <w:pStyle w:val="Heading5"/>
        <w:tabs>
          <w:tab w:val="center" w:pos="6530"/>
          <w:tab w:val="center" w:pos="8287"/>
          <w:tab w:val="center" w:pos="10044"/>
        </w:tabs>
        <w:spacing w:after="51"/>
        <w:ind w:left="0" w:firstLine="0"/>
      </w:pPr>
      <w:r>
        <w:t>(In millions)</w:t>
      </w:r>
      <w:r>
        <w:tab/>
        <w:t>January 3, 2020</w:t>
      </w:r>
      <w:r>
        <w:tab/>
        <w:t>September 27, 2019</w:t>
      </w:r>
      <w:r>
        <w:tab/>
        <w:t>$ Change</w:t>
      </w:r>
    </w:p>
    <w:tbl>
      <w:tblPr>
        <w:tblStyle w:val="TableGrid"/>
        <w:tblpPr w:vertAnchor="text" w:tblpX="7455" w:tblpY="-79"/>
        <w:tblOverlap w:val="never"/>
        <w:tblW w:w="1665" w:type="dxa"/>
        <w:tblInd w:w="0" w:type="dxa"/>
        <w:tblCellMar>
          <w:top w:w="78" w:type="dxa"/>
          <w:left w:w="0" w:type="dxa"/>
          <w:bottom w:w="0" w:type="dxa"/>
          <w:right w:w="51" w:type="dxa"/>
        </w:tblCellMar>
        <w:tblLook w:val="04A0" w:firstRow="1" w:lastRow="0" w:firstColumn="1" w:lastColumn="0" w:noHBand="0" w:noVBand="1"/>
      </w:tblPr>
      <w:tblGrid>
        <w:gridCol w:w="1149"/>
        <w:gridCol w:w="516"/>
      </w:tblGrid>
      <w:tr w:rsidR="00572908" w14:paraId="2E4C6BD5" w14:textId="77777777">
        <w:trPr>
          <w:trHeight w:val="1515"/>
        </w:trPr>
        <w:tc>
          <w:tcPr>
            <w:tcW w:w="1149" w:type="dxa"/>
            <w:tcBorders>
              <w:top w:val="single" w:sz="6" w:space="0" w:color="000000"/>
              <w:left w:val="nil"/>
              <w:bottom w:val="single" w:sz="6" w:space="0" w:color="000000"/>
              <w:right w:val="nil"/>
            </w:tcBorders>
          </w:tcPr>
          <w:p w14:paraId="3D825B75" w14:textId="77777777" w:rsidR="00572908" w:rsidRDefault="00000000">
            <w:pPr>
              <w:spacing w:before="0" w:after="0" w:line="259" w:lineRule="auto"/>
              <w:ind w:left="47" w:firstLine="0"/>
            </w:pPr>
            <w:r>
              <w:rPr>
                <w:sz w:val="18"/>
              </w:rPr>
              <w:t>$</w:t>
            </w:r>
          </w:p>
        </w:tc>
        <w:tc>
          <w:tcPr>
            <w:tcW w:w="516" w:type="dxa"/>
            <w:tcBorders>
              <w:top w:val="single" w:sz="6" w:space="0" w:color="000000"/>
              <w:left w:val="nil"/>
              <w:bottom w:val="single" w:sz="6" w:space="0" w:color="000000"/>
              <w:right w:val="nil"/>
            </w:tcBorders>
          </w:tcPr>
          <w:p w14:paraId="4CFB7DEE" w14:textId="77777777" w:rsidR="00572908" w:rsidRDefault="00000000">
            <w:pPr>
              <w:spacing w:before="0" w:after="75" w:line="259" w:lineRule="auto"/>
              <w:ind w:left="90" w:firstLine="0"/>
            </w:pPr>
            <w:r>
              <w:rPr>
                <w:sz w:val="18"/>
              </w:rPr>
              <w:t>29.4</w:t>
            </w:r>
          </w:p>
          <w:p w14:paraId="671AF8E9" w14:textId="77777777" w:rsidR="00572908" w:rsidRDefault="00000000">
            <w:pPr>
              <w:spacing w:before="0" w:after="75" w:line="259" w:lineRule="auto"/>
              <w:ind w:left="120" w:firstLine="0"/>
              <w:jc w:val="center"/>
            </w:pPr>
            <w:r>
              <w:rPr>
                <w:sz w:val="18"/>
              </w:rPr>
              <w:t>1.3</w:t>
            </w:r>
          </w:p>
          <w:p w14:paraId="10CC009A" w14:textId="77777777" w:rsidR="00572908" w:rsidRDefault="00000000">
            <w:pPr>
              <w:spacing w:before="0" w:after="75" w:line="259" w:lineRule="auto"/>
              <w:ind w:left="90" w:firstLine="0"/>
            </w:pPr>
            <w:r>
              <w:rPr>
                <w:sz w:val="18"/>
              </w:rPr>
              <w:t>59.0</w:t>
            </w:r>
          </w:p>
          <w:p w14:paraId="7D3FD461" w14:textId="77777777" w:rsidR="00572908" w:rsidRDefault="00000000">
            <w:pPr>
              <w:spacing w:before="0" w:after="75" w:line="259" w:lineRule="auto"/>
              <w:ind w:left="0" w:firstLine="0"/>
            </w:pPr>
            <w:r>
              <w:rPr>
                <w:sz w:val="18"/>
              </w:rPr>
              <w:t>308.6</w:t>
            </w:r>
          </w:p>
          <w:p w14:paraId="14C39589" w14:textId="77777777" w:rsidR="00572908" w:rsidRDefault="00000000">
            <w:pPr>
              <w:spacing w:before="0" w:after="0" w:line="259" w:lineRule="auto"/>
              <w:ind w:left="120" w:firstLine="0"/>
              <w:jc w:val="center"/>
            </w:pPr>
            <w:r>
              <w:rPr>
                <w:sz w:val="18"/>
              </w:rPr>
              <w:t>2.5</w:t>
            </w:r>
          </w:p>
        </w:tc>
      </w:tr>
      <w:tr w:rsidR="00572908" w14:paraId="0FAA6B02" w14:textId="77777777">
        <w:trPr>
          <w:trHeight w:val="300"/>
        </w:trPr>
        <w:tc>
          <w:tcPr>
            <w:tcW w:w="1149" w:type="dxa"/>
            <w:tcBorders>
              <w:top w:val="single" w:sz="6" w:space="0" w:color="000000"/>
              <w:left w:val="nil"/>
              <w:bottom w:val="single" w:sz="6" w:space="0" w:color="000000"/>
              <w:right w:val="nil"/>
            </w:tcBorders>
          </w:tcPr>
          <w:p w14:paraId="44D193A9" w14:textId="77777777" w:rsidR="00572908" w:rsidRDefault="00572908">
            <w:pPr>
              <w:spacing w:before="0" w:after="160" w:line="259" w:lineRule="auto"/>
              <w:ind w:left="0" w:firstLine="0"/>
            </w:pPr>
          </w:p>
        </w:tc>
        <w:tc>
          <w:tcPr>
            <w:tcW w:w="516" w:type="dxa"/>
            <w:tcBorders>
              <w:top w:val="single" w:sz="6" w:space="0" w:color="000000"/>
              <w:left w:val="nil"/>
              <w:bottom w:val="single" w:sz="6" w:space="0" w:color="000000"/>
              <w:right w:val="nil"/>
            </w:tcBorders>
          </w:tcPr>
          <w:p w14:paraId="371A8699" w14:textId="77777777" w:rsidR="00572908" w:rsidRDefault="00000000">
            <w:pPr>
              <w:spacing w:before="0" w:after="0" w:line="259" w:lineRule="auto"/>
              <w:ind w:left="0" w:firstLine="0"/>
            </w:pPr>
            <w:r>
              <w:rPr>
                <w:sz w:val="18"/>
              </w:rPr>
              <w:t>400.8</w:t>
            </w:r>
          </w:p>
        </w:tc>
      </w:tr>
      <w:tr w:rsidR="00572908" w14:paraId="5DD25A86" w14:textId="77777777">
        <w:trPr>
          <w:trHeight w:val="300"/>
        </w:trPr>
        <w:tc>
          <w:tcPr>
            <w:tcW w:w="1149" w:type="dxa"/>
            <w:tcBorders>
              <w:top w:val="single" w:sz="6" w:space="0" w:color="000000"/>
              <w:left w:val="nil"/>
              <w:bottom w:val="single" w:sz="6" w:space="0" w:color="000000"/>
              <w:right w:val="nil"/>
            </w:tcBorders>
          </w:tcPr>
          <w:p w14:paraId="17D7F3E3" w14:textId="77777777" w:rsidR="00572908" w:rsidRDefault="00572908">
            <w:pPr>
              <w:spacing w:before="0" w:after="160" w:line="259" w:lineRule="auto"/>
              <w:ind w:left="0" w:firstLine="0"/>
            </w:pPr>
          </w:p>
        </w:tc>
        <w:tc>
          <w:tcPr>
            <w:tcW w:w="516" w:type="dxa"/>
            <w:tcBorders>
              <w:top w:val="single" w:sz="6" w:space="0" w:color="000000"/>
              <w:left w:val="nil"/>
              <w:bottom w:val="single" w:sz="6" w:space="0" w:color="000000"/>
              <w:right w:val="nil"/>
            </w:tcBorders>
          </w:tcPr>
          <w:p w14:paraId="52B3FBDE" w14:textId="77777777" w:rsidR="00572908" w:rsidRDefault="00000000">
            <w:pPr>
              <w:spacing w:before="0" w:after="0" w:line="259" w:lineRule="auto"/>
              <w:ind w:left="120" w:firstLine="0"/>
            </w:pPr>
            <w:r>
              <w:rPr>
                <w:sz w:val="18"/>
              </w:rPr>
              <w:t>(5.7)</w:t>
            </w:r>
          </w:p>
        </w:tc>
      </w:tr>
      <w:tr w:rsidR="00572908" w14:paraId="6FB7EA52" w14:textId="77777777">
        <w:trPr>
          <w:trHeight w:val="330"/>
        </w:trPr>
        <w:tc>
          <w:tcPr>
            <w:tcW w:w="1149" w:type="dxa"/>
            <w:tcBorders>
              <w:top w:val="single" w:sz="6" w:space="0" w:color="000000"/>
              <w:left w:val="nil"/>
              <w:bottom w:val="double" w:sz="6" w:space="0" w:color="000000"/>
              <w:right w:val="nil"/>
            </w:tcBorders>
          </w:tcPr>
          <w:p w14:paraId="69E7AF94" w14:textId="77777777" w:rsidR="00572908" w:rsidRDefault="00000000">
            <w:pPr>
              <w:spacing w:before="0" w:after="0" w:line="259" w:lineRule="auto"/>
              <w:ind w:left="47" w:firstLine="0"/>
            </w:pPr>
            <w:r>
              <w:rPr>
                <w:sz w:val="18"/>
              </w:rPr>
              <w:t>$</w:t>
            </w:r>
          </w:p>
        </w:tc>
        <w:tc>
          <w:tcPr>
            <w:tcW w:w="516" w:type="dxa"/>
            <w:tcBorders>
              <w:top w:val="single" w:sz="6" w:space="0" w:color="000000"/>
              <w:left w:val="nil"/>
              <w:bottom w:val="double" w:sz="6" w:space="0" w:color="000000"/>
              <w:right w:val="nil"/>
            </w:tcBorders>
          </w:tcPr>
          <w:p w14:paraId="7847A5FE" w14:textId="77777777" w:rsidR="00572908" w:rsidRDefault="00000000">
            <w:pPr>
              <w:spacing w:before="0" w:after="0" w:line="259" w:lineRule="auto"/>
              <w:ind w:left="0" w:firstLine="0"/>
            </w:pPr>
            <w:r>
              <w:rPr>
                <w:sz w:val="18"/>
              </w:rPr>
              <w:t>395.1</w:t>
            </w:r>
          </w:p>
        </w:tc>
      </w:tr>
    </w:tbl>
    <w:tbl>
      <w:tblPr>
        <w:tblStyle w:val="TableGrid"/>
        <w:tblpPr w:vertAnchor="text" w:tblpX="5700" w:tblpY="-79"/>
        <w:tblOverlap w:val="never"/>
        <w:tblW w:w="1650" w:type="dxa"/>
        <w:tblInd w:w="0" w:type="dxa"/>
        <w:tblCellMar>
          <w:top w:w="78" w:type="dxa"/>
          <w:left w:w="0" w:type="dxa"/>
          <w:bottom w:w="0" w:type="dxa"/>
          <w:right w:w="52" w:type="dxa"/>
        </w:tblCellMar>
        <w:tblLook w:val="04A0" w:firstRow="1" w:lastRow="0" w:firstColumn="1" w:lastColumn="0" w:noHBand="0" w:noVBand="1"/>
      </w:tblPr>
      <w:tblGrid>
        <w:gridCol w:w="1133"/>
        <w:gridCol w:w="517"/>
      </w:tblGrid>
      <w:tr w:rsidR="00572908" w14:paraId="3EC1D3C3" w14:textId="77777777">
        <w:trPr>
          <w:trHeight w:val="1515"/>
        </w:trPr>
        <w:tc>
          <w:tcPr>
            <w:tcW w:w="1133" w:type="dxa"/>
            <w:tcBorders>
              <w:top w:val="single" w:sz="6" w:space="0" w:color="000000"/>
              <w:left w:val="nil"/>
              <w:bottom w:val="single" w:sz="6" w:space="0" w:color="000000"/>
              <w:right w:val="nil"/>
            </w:tcBorders>
          </w:tcPr>
          <w:p w14:paraId="7DA53F1A" w14:textId="77777777" w:rsidR="00572908" w:rsidRDefault="00000000">
            <w:pPr>
              <w:spacing w:before="0" w:after="0" w:line="259" w:lineRule="auto"/>
              <w:ind w:left="44" w:firstLine="0"/>
            </w:pPr>
            <w:r>
              <w:rPr>
                <w:sz w:val="18"/>
              </w:rPr>
              <w:t>$</w:t>
            </w:r>
          </w:p>
        </w:tc>
        <w:tc>
          <w:tcPr>
            <w:tcW w:w="517" w:type="dxa"/>
            <w:tcBorders>
              <w:top w:val="single" w:sz="6" w:space="0" w:color="000000"/>
              <w:left w:val="nil"/>
              <w:bottom w:val="single" w:sz="6" w:space="0" w:color="000000"/>
              <w:right w:val="nil"/>
            </w:tcBorders>
          </w:tcPr>
          <w:p w14:paraId="4772B744" w14:textId="77777777" w:rsidR="00572908" w:rsidRDefault="00000000">
            <w:pPr>
              <w:spacing w:before="0" w:after="75" w:line="259" w:lineRule="auto"/>
              <w:ind w:left="90" w:firstLine="0"/>
            </w:pPr>
            <w:r>
              <w:rPr>
                <w:sz w:val="18"/>
              </w:rPr>
              <w:t>29.4</w:t>
            </w:r>
          </w:p>
          <w:p w14:paraId="16ED780F" w14:textId="77777777" w:rsidR="00572908" w:rsidRDefault="00000000">
            <w:pPr>
              <w:spacing w:before="0" w:after="75" w:line="259" w:lineRule="auto"/>
              <w:ind w:left="120" w:firstLine="0"/>
              <w:jc w:val="center"/>
            </w:pPr>
            <w:r>
              <w:rPr>
                <w:sz w:val="18"/>
              </w:rPr>
              <w:t>1.0</w:t>
            </w:r>
          </w:p>
          <w:p w14:paraId="2F238E73" w14:textId="77777777" w:rsidR="00572908" w:rsidRDefault="00000000">
            <w:pPr>
              <w:spacing w:before="0" w:after="75" w:line="259" w:lineRule="auto"/>
              <w:ind w:left="90" w:firstLine="0"/>
            </w:pPr>
            <w:r>
              <w:rPr>
                <w:sz w:val="18"/>
              </w:rPr>
              <w:t>52.0</w:t>
            </w:r>
          </w:p>
          <w:p w14:paraId="021C91B2" w14:textId="77777777" w:rsidR="00572908" w:rsidRDefault="00000000">
            <w:pPr>
              <w:spacing w:before="0" w:after="75" w:line="259" w:lineRule="auto"/>
              <w:ind w:left="0" w:firstLine="0"/>
            </w:pPr>
            <w:r>
              <w:rPr>
                <w:sz w:val="18"/>
              </w:rPr>
              <w:t>301.1</w:t>
            </w:r>
          </w:p>
          <w:p w14:paraId="1D0E0AD2" w14:textId="77777777" w:rsidR="00572908" w:rsidRDefault="00000000">
            <w:pPr>
              <w:spacing w:before="0" w:after="0" w:line="259" w:lineRule="auto"/>
              <w:ind w:left="120" w:firstLine="0"/>
              <w:jc w:val="center"/>
            </w:pPr>
            <w:r>
              <w:rPr>
                <w:sz w:val="18"/>
              </w:rPr>
              <w:t>2.6</w:t>
            </w:r>
          </w:p>
        </w:tc>
      </w:tr>
      <w:tr w:rsidR="00572908" w14:paraId="078D6D16" w14:textId="77777777">
        <w:trPr>
          <w:trHeight w:val="300"/>
        </w:trPr>
        <w:tc>
          <w:tcPr>
            <w:tcW w:w="1133" w:type="dxa"/>
            <w:tcBorders>
              <w:top w:val="single" w:sz="6" w:space="0" w:color="000000"/>
              <w:left w:val="nil"/>
              <w:bottom w:val="single" w:sz="6" w:space="0" w:color="000000"/>
              <w:right w:val="nil"/>
            </w:tcBorders>
          </w:tcPr>
          <w:p w14:paraId="2CE5B689" w14:textId="77777777" w:rsidR="00572908" w:rsidRDefault="00572908">
            <w:pPr>
              <w:spacing w:before="0" w:after="160" w:line="259" w:lineRule="auto"/>
              <w:ind w:left="0" w:firstLine="0"/>
            </w:pPr>
          </w:p>
        </w:tc>
        <w:tc>
          <w:tcPr>
            <w:tcW w:w="517" w:type="dxa"/>
            <w:tcBorders>
              <w:top w:val="single" w:sz="6" w:space="0" w:color="000000"/>
              <w:left w:val="nil"/>
              <w:bottom w:val="single" w:sz="6" w:space="0" w:color="000000"/>
              <w:right w:val="nil"/>
            </w:tcBorders>
          </w:tcPr>
          <w:p w14:paraId="03985F52" w14:textId="77777777" w:rsidR="00572908" w:rsidRDefault="00000000">
            <w:pPr>
              <w:spacing w:before="0" w:after="0" w:line="259" w:lineRule="auto"/>
              <w:ind w:left="0" w:firstLine="0"/>
            </w:pPr>
            <w:r>
              <w:rPr>
                <w:sz w:val="18"/>
              </w:rPr>
              <w:t>386.1</w:t>
            </w:r>
          </w:p>
        </w:tc>
      </w:tr>
      <w:tr w:rsidR="00572908" w14:paraId="23E1A906" w14:textId="77777777">
        <w:trPr>
          <w:trHeight w:val="300"/>
        </w:trPr>
        <w:tc>
          <w:tcPr>
            <w:tcW w:w="1133" w:type="dxa"/>
            <w:tcBorders>
              <w:top w:val="single" w:sz="6" w:space="0" w:color="000000"/>
              <w:left w:val="nil"/>
              <w:bottom w:val="single" w:sz="6" w:space="0" w:color="000000"/>
              <w:right w:val="nil"/>
            </w:tcBorders>
          </w:tcPr>
          <w:p w14:paraId="579EA37B" w14:textId="77777777" w:rsidR="00572908" w:rsidRDefault="00572908">
            <w:pPr>
              <w:spacing w:before="0" w:after="160" w:line="259" w:lineRule="auto"/>
              <w:ind w:left="0" w:firstLine="0"/>
            </w:pPr>
          </w:p>
        </w:tc>
        <w:tc>
          <w:tcPr>
            <w:tcW w:w="517" w:type="dxa"/>
            <w:tcBorders>
              <w:top w:val="single" w:sz="6" w:space="0" w:color="000000"/>
              <w:left w:val="nil"/>
              <w:bottom w:val="single" w:sz="6" w:space="0" w:color="000000"/>
              <w:right w:val="nil"/>
            </w:tcBorders>
          </w:tcPr>
          <w:p w14:paraId="7BF29240" w14:textId="77777777" w:rsidR="00572908" w:rsidRDefault="00000000">
            <w:pPr>
              <w:spacing w:before="0" w:after="0" w:line="259" w:lineRule="auto"/>
              <w:ind w:left="120" w:firstLine="0"/>
            </w:pPr>
            <w:r>
              <w:rPr>
                <w:sz w:val="18"/>
              </w:rPr>
              <w:t>(4.8)</w:t>
            </w:r>
          </w:p>
        </w:tc>
      </w:tr>
      <w:tr w:rsidR="00572908" w14:paraId="1F6FA759" w14:textId="77777777">
        <w:trPr>
          <w:trHeight w:val="330"/>
        </w:trPr>
        <w:tc>
          <w:tcPr>
            <w:tcW w:w="1133" w:type="dxa"/>
            <w:tcBorders>
              <w:top w:val="single" w:sz="6" w:space="0" w:color="000000"/>
              <w:left w:val="nil"/>
              <w:bottom w:val="double" w:sz="6" w:space="0" w:color="000000"/>
              <w:right w:val="nil"/>
            </w:tcBorders>
          </w:tcPr>
          <w:p w14:paraId="231E03C1" w14:textId="77777777" w:rsidR="00572908" w:rsidRDefault="00000000">
            <w:pPr>
              <w:spacing w:before="0" w:after="0" w:line="259" w:lineRule="auto"/>
              <w:ind w:left="44" w:firstLine="0"/>
            </w:pPr>
            <w:r>
              <w:rPr>
                <w:sz w:val="18"/>
              </w:rPr>
              <w:t>$</w:t>
            </w:r>
          </w:p>
        </w:tc>
        <w:tc>
          <w:tcPr>
            <w:tcW w:w="517" w:type="dxa"/>
            <w:tcBorders>
              <w:top w:val="single" w:sz="6" w:space="0" w:color="000000"/>
              <w:left w:val="nil"/>
              <w:bottom w:val="double" w:sz="6" w:space="0" w:color="000000"/>
              <w:right w:val="nil"/>
            </w:tcBorders>
          </w:tcPr>
          <w:p w14:paraId="5182BBE8" w14:textId="77777777" w:rsidR="00572908" w:rsidRDefault="00000000">
            <w:pPr>
              <w:spacing w:before="0" w:after="0" w:line="259" w:lineRule="auto"/>
              <w:ind w:left="0" w:firstLine="0"/>
            </w:pPr>
            <w:r>
              <w:rPr>
                <w:sz w:val="18"/>
              </w:rPr>
              <w:t>381.3</w:t>
            </w:r>
          </w:p>
        </w:tc>
      </w:tr>
    </w:tbl>
    <w:p w14:paraId="1973C2AC" w14:textId="77777777" w:rsidR="00572908" w:rsidRDefault="00000000">
      <w:pPr>
        <w:tabs>
          <w:tab w:val="right" w:pos="10859"/>
        </w:tabs>
        <w:spacing w:before="72" w:after="78" w:line="261" w:lineRule="auto"/>
        <w:ind w:left="0" w:firstLine="0"/>
      </w:pPr>
      <w:r>
        <w:rPr>
          <w:rFonts w:ascii="Calibri" w:eastAsia="Calibri" w:hAnsi="Calibri" w:cs="Calibri"/>
          <w:noProof/>
          <w:sz w:val="22"/>
        </w:rPr>
        <mc:AlternateContent>
          <mc:Choice Requires="wpg">
            <w:drawing>
              <wp:anchor distT="0" distB="0" distL="114300" distR="114300" simplePos="0" relativeHeight="251704320" behindDoc="0" locked="0" layoutInCell="1" allowOverlap="1" wp14:anchorId="4CFE9232" wp14:editId="5D3B7688">
                <wp:simplePos x="0" y="0"/>
                <wp:positionH relativeFrom="column">
                  <wp:posOffset>5857875</wp:posOffset>
                </wp:positionH>
                <wp:positionV relativeFrom="paragraph">
                  <wp:posOffset>-55090</wp:posOffset>
                </wp:positionV>
                <wp:extent cx="1038225" cy="9525"/>
                <wp:effectExtent l="0" t="0" r="0" b="0"/>
                <wp:wrapSquare wrapText="bothSides"/>
                <wp:docPr id="102146" name="Group 102146"/>
                <wp:cNvGraphicFramePr/>
                <a:graphic xmlns:a="http://schemas.openxmlformats.org/drawingml/2006/main">
                  <a:graphicData uri="http://schemas.microsoft.com/office/word/2010/wordprocessingGroup">
                    <wpg:wgp>
                      <wpg:cNvGrpSpPr/>
                      <wpg:grpSpPr>
                        <a:xfrm>
                          <a:off x="0" y="0"/>
                          <a:ext cx="1038225" cy="9525"/>
                          <a:chOff x="0" y="0"/>
                          <a:chExt cx="1038225" cy="9525"/>
                        </a:xfrm>
                      </wpg:grpSpPr>
                      <wps:wsp>
                        <wps:cNvPr id="123127" name="Shape 12312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28" name="Shape 123128"/>
                        <wps:cNvSpPr/>
                        <wps:spPr>
                          <a:xfrm>
                            <a:off x="7620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29" name="Shape 123129"/>
                        <wps:cNvSpPr/>
                        <wps:spPr>
                          <a:xfrm>
                            <a:off x="971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2146" style="width:81.75pt;height:0.75pt;position:absolute;mso-position-horizontal-relative:text;mso-position-horizontal:absolute;margin-left:461.25pt;mso-position-vertical-relative:text;margin-top:-4.33784pt;" coordsize="10382,95">
                <v:shape id="Shape 123130" style="position:absolute;width:762;height:95;left:0;top:0;" coordsize="76200,9525" path="m0,0l76200,0l76200,9525l0,9525l0,0">
                  <v:stroke weight="0pt" endcap="flat" joinstyle="miter" miterlimit="10" on="false" color="#000000" opacity="0"/>
                  <v:fill on="true" color="#000000"/>
                </v:shape>
                <v:shape id="Shape 123131" style="position:absolute;width:8953;height:95;left:762;top:0;" coordsize="895350,9525" path="m0,0l895350,0l895350,9525l0,9525l0,0">
                  <v:stroke weight="0pt" endcap="flat" joinstyle="miter" miterlimit="10" on="false" color="#000000" opacity="0"/>
                  <v:fill on="true" color="#000000"/>
                </v:shape>
                <v:shape id="Shape 123132" style="position:absolute;width:666;height:95;left:9715;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5344" behindDoc="0" locked="0" layoutInCell="1" allowOverlap="1" wp14:anchorId="4D3F2E99" wp14:editId="0BEB92B4">
                <wp:simplePos x="0" y="0"/>
                <wp:positionH relativeFrom="column">
                  <wp:posOffset>5857875</wp:posOffset>
                </wp:positionH>
                <wp:positionV relativeFrom="paragraph">
                  <wp:posOffset>906934</wp:posOffset>
                </wp:positionV>
                <wp:extent cx="1038225" cy="609600"/>
                <wp:effectExtent l="0" t="0" r="0" b="0"/>
                <wp:wrapSquare wrapText="bothSides"/>
                <wp:docPr id="102147" name="Group 102147"/>
                <wp:cNvGraphicFramePr/>
                <a:graphic xmlns:a="http://schemas.openxmlformats.org/drawingml/2006/main">
                  <a:graphicData uri="http://schemas.microsoft.com/office/word/2010/wordprocessingGroup">
                    <wpg:wgp>
                      <wpg:cNvGrpSpPr/>
                      <wpg:grpSpPr>
                        <a:xfrm>
                          <a:off x="0" y="0"/>
                          <a:ext cx="1038225" cy="609600"/>
                          <a:chOff x="0" y="0"/>
                          <a:chExt cx="1038225" cy="609600"/>
                        </a:xfrm>
                      </wpg:grpSpPr>
                      <wps:wsp>
                        <wps:cNvPr id="123133" name="Shape 12313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34" name="Shape 123134"/>
                        <wps:cNvSpPr/>
                        <wps:spPr>
                          <a:xfrm>
                            <a:off x="7620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35" name="Shape 123135"/>
                        <wps:cNvSpPr/>
                        <wps:spPr>
                          <a:xfrm>
                            <a:off x="971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36" name="Shape 123136"/>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37" name="Shape 123137"/>
                        <wps:cNvSpPr/>
                        <wps:spPr>
                          <a:xfrm>
                            <a:off x="76200" y="19050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38" name="Shape 123138"/>
                        <wps:cNvSpPr/>
                        <wps:spPr>
                          <a:xfrm>
                            <a:off x="9715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39" name="Shape 123139"/>
                        <wps:cNvSpPr/>
                        <wps:spPr>
                          <a:xfrm>
                            <a:off x="0" y="3810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40" name="Shape 123140"/>
                        <wps:cNvSpPr/>
                        <wps:spPr>
                          <a:xfrm>
                            <a:off x="76200" y="38100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41" name="Shape 123141"/>
                        <wps:cNvSpPr/>
                        <wps:spPr>
                          <a:xfrm>
                            <a:off x="971550" y="3810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42" name="Shape 123142"/>
                        <wps:cNvSpPr/>
                        <wps:spPr>
                          <a:xfrm>
                            <a:off x="0" y="581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43" name="Shape 123143"/>
                        <wps:cNvSpPr/>
                        <wps:spPr>
                          <a:xfrm>
                            <a:off x="0" y="600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44" name="Shape 123144"/>
                        <wps:cNvSpPr/>
                        <wps:spPr>
                          <a:xfrm>
                            <a:off x="76200" y="5810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45" name="Shape 123145"/>
                        <wps:cNvSpPr/>
                        <wps:spPr>
                          <a:xfrm>
                            <a:off x="76200" y="60007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46" name="Shape 123146"/>
                        <wps:cNvSpPr/>
                        <wps:spPr>
                          <a:xfrm>
                            <a:off x="971550" y="581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47" name="Shape 123147"/>
                        <wps:cNvSpPr/>
                        <wps:spPr>
                          <a:xfrm>
                            <a:off x="971550" y="600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69" name="Rectangle 8069"/>
                        <wps:cNvSpPr/>
                        <wps:spPr>
                          <a:xfrm>
                            <a:off x="730895" y="54099"/>
                            <a:ext cx="316657" cy="138262"/>
                          </a:xfrm>
                          <a:prstGeom prst="rect">
                            <a:avLst/>
                          </a:prstGeom>
                          <a:ln>
                            <a:noFill/>
                          </a:ln>
                        </wps:spPr>
                        <wps:txbx>
                          <w:txbxContent>
                            <w:p w14:paraId="1F5DDC83" w14:textId="77777777" w:rsidR="00572908" w:rsidRDefault="00000000">
                              <w:pPr>
                                <w:spacing w:before="0" w:after="160" w:line="259" w:lineRule="auto"/>
                                <w:ind w:left="0" w:firstLine="0"/>
                              </w:pPr>
                              <w:r>
                                <w:rPr>
                                  <w:sz w:val="18"/>
                                </w:rPr>
                                <w:t>(14.7</w:t>
                              </w:r>
                            </w:p>
                          </w:txbxContent>
                        </wps:txbx>
                        <wps:bodyPr horzOverflow="overflow" vert="horz" lIns="0" tIns="0" rIns="0" bIns="0" rtlCol="0">
                          <a:noAutofit/>
                        </wps:bodyPr>
                      </wps:wsp>
                      <wps:wsp>
                        <wps:cNvPr id="8070" name="Rectangle 8070"/>
                        <wps:cNvSpPr/>
                        <wps:spPr>
                          <a:xfrm>
                            <a:off x="969020" y="54099"/>
                            <a:ext cx="50624" cy="138262"/>
                          </a:xfrm>
                          <a:prstGeom prst="rect">
                            <a:avLst/>
                          </a:prstGeom>
                          <a:ln>
                            <a:noFill/>
                          </a:ln>
                        </wps:spPr>
                        <wps:txbx>
                          <w:txbxContent>
                            <w:p w14:paraId="55C5D59A"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8077" name="Rectangle 8077"/>
                        <wps:cNvSpPr/>
                        <wps:spPr>
                          <a:xfrm>
                            <a:off x="826145" y="244599"/>
                            <a:ext cx="190024" cy="138262"/>
                          </a:xfrm>
                          <a:prstGeom prst="rect">
                            <a:avLst/>
                          </a:prstGeom>
                          <a:ln>
                            <a:noFill/>
                          </a:ln>
                        </wps:spPr>
                        <wps:txbx>
                          <w:txbxContent>
                            <w:p w14:paraId="1E4BC313" w14:textId="77777777" w:rsidR="00572908" w:rsidRDefault="00000000">
                              <w:pPr>
                                <w:spacing w:before="0" w:after="160" w:line="259" w:lineRule="auto"/>
                                <w:ind w:left="0" w:firstLine="0"/>
                              </w:pPr>
                              <w:r>
                                <w:rPr>
                                  <w:sz w:val="18"/>
                                </w:rPr>
                                <w:t>0.9</w:t>
                              </w:r>
                            </w:p>
                          </w:txbxContent>
                        </wps:txbx>
                        <wps:bodyPr horzOverflow="overflow" vert="horz" lIns="0" tIns="0" rIns="0" bIns="0" rtlCol="0">
                          <a:noAutofit/>
                        </wps:bodyPr>
                      </wps:wsp>
                      <wps:wsp>
                        <wps:cNvPr id="8083" name="Rectangle 8083"/>
                        <wps:cNvSpPr/>
                        <wps:spPr>
                          <a:xfrm>
                            <a:off x="20687" y="444624"/>
                            <a:ext cx="76010" cy="138262"/>
                          </a:xfrm>
                          <a:prstGeom prst="rect">
                            <a:avLst/>
                          </a:prstGeom>
                          <a:ln>
                            <a:noFill/>
                          </a:ln>
                        </wps:spPr>
                        <wps:txbx>
                          <w:txbxContent>
                            <w:p w14:paraId="73DF9333"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8084" name="Rectangle 8084"/>
                        <wps:cNvSpPr/>
                        <wps:spPr>
                          <a:xfrm>
                            <a:off x="730895" y="444624"/>
                            <a:ext cx="316657" cy="138262"/>
                          </a:xfrm>
                          <a:prstGeom prst="rect">
                            <a:avLst/>
                          </a:prstGeom>
                          <a:ln>
                            <a:noFill/>
                          </a:ln>
                        </wps:spPr>
                        <wps:txbx>
                          <w:txbxContent>
                            <w:p w14:paraId="396DD28B" w14:textId="77777777" w:rsidR="00572908" w:rsidRDefault="00000000">
                              <w:pPr>
                                <w:spacing w:before="0" w:after="160" w:line="259" w:lineRule="auto"/>
                                <w:ind w:left="0" w:firstLine="0"/>
                              </w:pPr>
                              <w:r>
                                <w:rPr>
                                  <w:sz w:val="18"/>
                                </w:rPr>
                                <w:t>(13.8</w:t>
                              </w:r>
                            </w:p>
                          </w:txbxContent>
                        </wps:txbx>
                        <wps:bodyPr horzOverflow="overflow" vert="horz" lIns="0" tIns="0" rIns="0" bIns="0" rtlCol="0">
                          <a:noAutofit/>
                        </wps:bodyPr>
                      </wps:wsp>
                      <wps:wsp>
                        <wps:cNvPr id="8085" name="Rectangle 8085"/>
                        <wps:cNvSpPr/>
                        <wps:spPr>
                          <a:xfrm>
                            <a:off x="969020" y="444624"/>
                            <a:ext cx="50624" cy="138262"/>
                          </a:xfrm>
                          <a:prstGeom prst="rect">
                            <a:avLst/>
                          </a:prstGeom>
                          <a:ln>
                            <a:noFill/>
                          </a:ln>
                        </wps:spPr>
                        <wps:txbx>
                          <w:txbxContent>
                            <w:p w14:paraId="4DE3FEA2"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02147" style="width:81.75pt;height:48pt;position:absolute;mso-position-horizontal-relative:text;mso-position-horizontal:absolute;margin-left:461.25pt;mso-position-vertical-relative:text;margin-top:71.4122pt;" coordsize="10382,6096">
                <v:shape id="Shape 123148" style="position:absolute;width:762;height:95;left:0;top:0;" coordsize="76200,9525" path="m0,0l76200,0l76200,9525l0,9525l0,0">
                  <v:stroke weight="0pt" endcap="flat" joinstyle="miter" miterlimit="10" on="false" color="#000000" opacity="0"/>
                  <v:fill on="true" color="#000000"/>
                </v:shape>
                <v:shape id="Shape 123149" style="position:absolute;width:8953;height:95;left:762;top:0;" coordsize="895350,9525" path="m0,0l895350,0l895350,9525l0,9525l0,0">
                  <v:stroke weight="0pt" endcap="flat" joinstyle="miter" miterlimit="10" on="false" color="#000000" opacity="0"/>
                  <v:fill on="true" color="#000000"/>
                </v:shape>
                <v:shape id="Shape 123150" style="position:absolute;width:666;height:95;left:9715;top:0;" coordsize="66675,9525" path="m0,0l66675,0l66675,9525l0,9525l0,0">
                  <v:stroke weight="0pt" endcap="flat" joinstyle="miter" miterlimit="10" on="false" color="#000000" opacity="0"/>
                  <v:fill on="true" color="#000000"/>
                </v:shape>
                <v:shape id="Shape 123151" style="position:absolute;width:762;height:95;left:0;top:1905;" coordsize="76200,9525" path="m0,0l76200,0l76200,9525l0,9525l0,0">
                  <v:stroke weight="0pt" endcap="flat" joinstyle="miter" miterlimit="10" on="false" color="#000000" opacity="0"/>
                  <v:fill on="true" color="#000000"/>
                </v:shape>
                <v:shape id="Shape 123152" style="position:absolute;width:8953;height:95;left:762;top:1905;" coordsize="895350,9525" path="m0,0l895350,0l895350,9525l0,9525l0,0">
                  <v:stroke weight="0pt" endcap="flat" joinstyle="miter" miterlimit="10" on="false" color="#000000" opacity="0"/>
                  <v:fill on="true" color="#000000"/>
                </v:shape>
                <v:shape id="Shape 123153" style="position:absolute;width:666;height:95;left:9715;top:1905;" coordsize="66675,9525" path="m0,0l66675,0l66675,9525l0,9525l0,0">
                  <v:stroke weight="0pt" endcap="flat" joinstyle="miter" miterlimit="10" on="false" color="#000000" opacity="0"/>
                  <v:fill on="true" color="#000000"/>
                </v:shape>
                <v:shape id="Shape 123154" style="position:absolute;width:762;height:95;left:0;top:3810;" coordsize="76200,9525" path="m0,0l76200,0l76200,9525l0,9525l0,0">
                  <v:stroke weight="0pt" endcap="flat" joinstyle="miter" miterlimit="10" on="false" color="#000000" opacity="0"/>
                  <v:fill on="true" color="#000000"/>
                </v:shape>
                <v:shape id="Shape 123155" style="position:absolute;width:8953;height:95;left:762;top:3810;" coordsize="895350,9525" path="m0,0l895350,0l895350,9525l0,9525l0,0">
                  <v:stroke weight="0pt" endcap="flat" joinstyle="miter" miterlimit="10" on="false" color="#000000" opacity="0"/>
                  <v:fill on="true" color="#000000"/>
                </v:shape>
                <v:shape id="Shape 123156" style="position:absolute;width:666;height:95;left:9715;top:3810;" coordsize="66675,9525" path="m0,0l66675,0l66675,9525l0,9525l0,0">
                  <v:stroke weight="0pt" endcap="flat" joinstyle="miter" miterlimit="10" on="false" color="#000000" opacity="0"/>
                  <v:fill on="true" color="#000000"/>
                </v:shape>
                <v:shape id="Shape 123157" style="position:absolute;width:762;height:95;left:0;top:5810;" coordsize="76200,9525" path="m0,0l76200,0l76200,9525l0,9525l0,0">
                  <v:stroke weight="0pt" endcap="flat" joinstyle="miter" miterlimit="10" on="false" color="#000000" opacity="0"/>
                  <v:fill on="true" color="#000000"/>
                </v:shape>
                <v:shape id="Shape 123158" style="position:absolute;width:762;height:95;left:0;top:6000;" coordsize="76200,9525" path="m0,0l76200,0l76200,9525l0,9525l0,0">
                  <v:stroke weight="0pt" endcap="flat" joinstyle="miter" miterlimit="10" on="false" color="#000000" opacity="0"/>
                  <v:fill on="true" color="#000000"/>
                </v:shape>
                <v:shape id="Shape 123159" style="position:absolute;width:8953;height:95;left:762;top:5810;" coordsize="895350,9525" path="m0,0l895350,0l895350,9525l0,9525l0,0">
                  <v:stroke weight="0pt" endcap="flat" joinstyle="miter" miterlimit="10" on="false" color="#000000" opacity="0"/>
                  <v:fill on="true" color="#000000"/>
                </v:shape>
                <v:shape id="Shape 123160" style="position:absolute;width:8953;height:95;left:762;top:6000;" coordsize="895350,9525" path="m0,0l895350,0l895350,9525l0,9525l0,0">
                  <v:stroke weight="0pt" endcap="flat" joinstyle="miter" miterlimit="10" on="false" color="#000000" opacity="0"/>
                  <v:fill on="true" color="#000000"/>
                </v:shape>
                <v:shape id="Shape 123161" style="position:absolute;width:666;height:95;left:9715;top:5810;" coordsize="66675,9525" path="m0,0l66675,0l66675,9525l0,9525l0,0">
                  <v:stroke weight="0pt" endcap="flat" joinstyle="miter" miterlimit="10" on="false" color="#000000" opacity="0"/>
                  <v:fill on="true" color="#000000"/>
                </v:shape>
                <v:shape id="Shape 123162" style="position:absolute;width:666;height:95;left:9715;top:6000;" coordsize="66675,9525" path="m0,0l66675,0l66675,9525l0,9525l0,0">
                  <v:stroke weight="0pt" endcap="flat" joinstyle="miter" miterlimit="10" on="false" color="#000000" opacity="0"/>
                  <v:fill on="true" color="#000000"/>
                </v:shape>
                <v:rect id="Rectangle 8069" style="position:absolute;width:3166;height:1382;left:7308;top:540;" filled="f" stroked="f">
                  <v:textbox inset="0,0,0,0">
                    <w:txbxContent>
                      <w:p>
                        <w:pPr>
                          <w:spacing w:before="0" w:after="160" w:line="259" w:lineRule="auto"/>
                          <w:ind w:left="0" w:firstLine="0"/>
                        </w:pPr>
                        <w:r>
                          <w:rPr>
                            <w:sz w:val="18"/>
                          </w:rPr>
                          <w:t xml:space="preserve">(14.7</w:t>
                        </w:r>
                      </w:p>
                    </w:txbxContent>
                  </v:textbox>
                </v:rect>
                <v:rect id="Rectangle 8070" style="position:absolute;width:506;height:1382;left:9690;top:540;" filled="f" stroked="f">
                  <v:textbox inset="0,0,0,0">
                    <w:txbxContent>
                      <w:p>
                        <w:pPr>
                          <w:spacing w:before="0" w:after="160" w:line="259" w:lineRule="auto"/>
                          <w:ind w:left="0" w:firstLine="0"/>
                        </w:pPr>
                        <w:r>
                          <w:rPr>
                            <w:sz w:val="18"/>
                          </w:rPr>
                          <w:t xml:space="preserve">)</w:t>
                        </w:r>
                      </w:p>
                    </w:txbxContent>
                  </v:textbox>
                </v:rect>
                <v:rect id="Rectangle 8077" style="position:absolute;width:1900;height:1382;left:8261;top:2445;" filled="f" stroked="f">
                  <v:textbox inset="0,0,0,0">
                    <w:txbxContent>
                      <w:p>
                        <w:pPr>
                          <w:spacing w:before="0" w:after="160" w:line="259" w:lineRule="auto"/>
                          <w:ind w:left="0" w:firstLine="0"/>
                        </w:pPr>
                        <w:r>
                          <w:rPr>
                            <w:sz w:val="18"/>
                          </w:rPr>
                          <w:t xml:space="preserve">0.9</w:t>
                        </w:r>
                      </w:p>
                    </w:txbxContent>
                  </v:textbox>
                </v:rect>
                <v:rect id="Rectangle 8083" style="position:absolute;width:760;height:1382;left:206;top:4446;" filled="f" stroked="f">
                  <v:textbox inset="0,0,0,0">
                    <w:txbxContent>
                      <w:p>
                        <w:pPr>
                          <w:spacing w:before="0" w:after="160" w:line="259" w:lineRule="auto"/>
                          <w:ind w:left="0" w:firstLine="0"/>
                        </w:pPr>
                        <w:r>
                          <w:rPr>
                            <w:sz w:val="18"/>
                          </w:rPr>
                          <w:t xml:space="preserve">$</w:t>
                        </w:r>
                      </w:p>
                    </w:txbxContent>
                  </v:textbox>
                </v:rect>
                <v:rect id="Rectangle 8084" style="position:absolute;width:3166;height:1382;left:7308;top:4446;" filled="f" stroked="f">
                  <v:textbox inset="0,0,0,0">
                    <w:txbxContent>
                      <w:p>
                        <w:pPr>
                          <w:spacing w:before="0" w:after="160" w:line="259" w:lineRule="auto"/>
                          <w:ind w:left="0" w:firstLine="0"/>
                        </w:pPr>
                        <w:r>
                          <w:rPr>
                            <w:sz w:val="18"/>
                          </w:rPr>
                          <w:t xml:space="preserve">(13.8</w:t>
                        </w:r>
                      </w:p>
                    </w:txbxContent>
                  </v:textbox>
                </v:rect>
                <v:rect id="Rectangle 8085" style="position:absolute;width:506;height:1382;left:9690;top:4446;"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sz w:val="18"/>
        </w:rPr>
        <w:t>Current portion of Term Facility$</w:t>
      </w:r>
      <w:r>
        <w:rPr>
          <w:sz w:val="18"/>
        </w:rPr>
        <w:tab/>
        <w:t>—</w:t>
      </w:r>
    </w:p>
    <w:p w14:paraId="090002F3" w14:textId="77777777" w:rsidR="00572908" w:rsidRDefault="00000000">
      <w:pPr>
        <w:spacing w:before="0" w:after="78" w:line="261" w:lineRule="auto"/>
        <w:ind w:left="55"/>
      </w:pPr>
      <w:r>
        <w:rPr>
          <w:sz w:val="18"/>
        </w:rPr>
        <w:t>Current portion of other long-term debt(0.3)</w:t>
      </w:r>
    </w:p>
    <w:p w14:paraId="607DDC2C" w14:textId="77777777" w:rsidR="00572908" w:rsidRDefault="00000000">
      <w:pPr>
        <w:spacing w:before="0" w:after="78" w:line="261" w:lineRule="auto"/>
        <w:ind w:left="55"/>
      </w:pPr>
      <w:r>
        <w:rPr>
          <w:sz w:val="18"/>
        </w:rPr>
        <w:t>Revolving Credit Facility(7.0)</w:t>
      </w:r>
    </w:p>
    <w:p w14:paraId="57747127" w14:textId="77777777" w:rsidR="00572908" w:rsidRDefault="00000000">
      <w:pPr>
        <w:spacing w:before="0" w:after="78" w:line="261" w:lineRule="auto"/>
        <w:ind w:left="55"/>
      </w:pPr>
      <w:r>
        <w:rPr>
          <w:sz w:val="18"/>
        </w:rPr>
        <w:t>Long-term portion of Term Facility(7.5)</w:t>
      </w:r>
    </w:p>
    <w:p w14:paraId="2925D7F6" w14:textId="77777777" w:rsidR="00572908" w:rsidRDefault="00000000">
      <w:pPr>
        <w:spacing w:before="0" w:after="78" w:line="261" w:lineRule="auto"/>
        <w:ind w:left="55"/>
      </w:pPr>
      <w:r>
        <w:rPr>
          <w:sz w:val="18"/>
        </w:rPr>
        <w:t>Long-term portion of other debt0.1</w:t>
      </w:r>
    </w:p>
    <w:p w14:paraId="2BDAB656" w14:textId="77777777" w:rsidR="00572908" w:rsidRDefault="00000000">
      <w:pPr>
        <w:spacing w:before="0" w:after="78" w:line="261" w:lineRule="auto"/>
        <w:ind w:left="55"/>
      </w:pPr>
      <w:r>
        <w:rPr>
          <w:sz w:val="18"/>
        </w:rPr>
        <w:t>Total debt outstanding, gross</w:t>
      </w:r>
    </w:p>
    <w:p w14:paraId="0091BD0A" w14:textId="77777777" w:rsidR="00572908" w:rsidRDefault="00000000">
      <w:pPr>
        <w:spacing w:before="0" w:after="104" w:line="261" w:lineRule="auto"/>
        <w:ind w:left="55"/>
      </w:pPr>
      <w:r>
        <w:rPr>
          <w:sz w:val="18"/>
        </w:rPr>
        <w:t>Debt issuance costs</w:t>
      </w:r>
    </w:p>
    <w:p w14:paraId="720DDA28" w14:textId="77777777" w:rsidR="00572908" w:rsidRDefault="00000000">
      <w:pPr>
        <w:spacing w:before="0" w:after="314" w:line="261" w:lineRule="auto"/>
        <w:ind w:left="370"/>
      </w:pPr>
      <w:r>
        <w:rPr>
          <w:sz w:val="18"/>
        </w:rPr>
        <w:t>Total debt outstanding, net</w:t>
      </w:r>
    </w:p>
    <w:p w14:paraId="18773336" w14:textId="77777777" w:rsidR="00572908" w:rsidRDefault="00000000">
      <w:pPr>
        <w:spacing w:before="0" w:after="229"/>
        <w:ind w:left="25" w:right="34"/>
      </w:pPr>
      <w:r>
        <w:rPr>
          <w:b/>
          <w:i/>
        </w:rPr>
        <w:t>Cash Flows</w:t>
      </w:r>
    </w:p>
    <w:p w14:paraId="2FF4553E" w14:textId="77777777" w:rsidR="00572908" w:rsidRDefault="00000000">
      <w:pPr>
        <w:pStyle w:val="Heading5"/>
        <w:spacing w:after="59"/>
        <w:ind w:left="40"/>
      </w:pPr>
      <w:r>
        <w:rPr>
          <w:b w:val="0"/>
          <w:sz w:val="20"/>
        </w:rPr>
        <w:t xml:space="preserve"> </w:t>
      </w:r>
      <w:r>
        <w:rPr>
          <w:b w:val="0"/>
          <w:sz w:val="20"/>
        </w:rPr>
        <w:tab/>
      </w:r>
      <w:r>
        <w:t>Three Months Ended (In millions)</w:t>
      </w:r>
      <w:r>
        <w:tab/>
        <w:t>January 3, 2020</w:t>
      </w:r>
      <w:r>
        <w:tab/>
      </w:r>
      <w:r>
        <w:rPr>
          <w:b w:val="0"/>
          <w:sz w:val="20"/>
        </w:rPr>
        <w:t xml:space="preserve"> </w:t>
      </w:r>
      <w:r>
        <w:t>December 28, 2018</w:t>
      </w:r>
    </w:p>
    <w:p w14:paraId="4B76EEF5" w14:textId="77777777" w:rsidR="00572908" w:rsidRDefault="00000000">
      <w:pPr>
        <w:spacing w:before="0" w:after="77" w:line="259" w:lineRule="auto"/>
        <w:ind w:left="7455" w:right="-1" w:firstLine="0"/>
      </w:pPr>
      <w:r>
        <w:rPr>
          <w:rFonts w:ascii="Calibri" w:eastAsia="Calibri" w:hAnsi="Calibri" w:cs="Calibri"/>
          <w:noProof/>
          <w:sz w:val="22"/>
        </w:rPr>
        <mc:AlternateContent>
          <mc:Choice Requires="wpg">
            <w:drawing>
              <wp:inline distT="0" distB="0" distL="0" distR="0" wp14:anchorId="6767C52D" wp14:editId="13043B9F">
                <wp:extent cx="2162175" cy="9525"/>
                <wp:effectExtent l="0" t="0" r="0" b="0"/>
                <wp:docPr id="102148" name="Group 102148"/>
                <wp:cNvGraphicFramePr/>
                <a:graphic xmlns:a="http://schemas.openxmlformats.org/drawingml/2006/main">
                  <a:graphicData uri="http://schemas.microsoft.com/office/word/2010/wordprocessingGroup">
                    <wpg:wgp>
                      <wpg:cNvGrpSpPr/>
                      <wpg:grpSpPr>
                        <a:xfrm>
                          <a:off x="0" y="0"/>
                          <a:ext cx="2162175" cy="9525"/>
                          <a:chOff x="0" y="0"/>
                          <a:chExt cx="2162175" cy="9525"/>
                        </a:xfrm>
                      </wpg:grpSpPr>
                      <wps:wsp>
                        <wps:cNvPr id="123163" name="Shape 12316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64" name="Shape 123164"/>
                        <wps:cNvSpPr/>
                        <wps:spPr>
                          <a:xfrm>
                            <a:off x="7620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65" name="Shape 123165"/>
                        <wps:cNvSpPr/>
                        <wps:spPr>
                          <a:xfrm>
                            <a:off x="971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66" name="Shape 123166"/>
                        <wps:cNvSpPr/>
                        <wps:spPr>
                          <a:xfrm>
                            <a:off x="10382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67" name="Shape 123167"/>
                        <wps:cNvSpPr/>
                        <wps:spPr>
                          <a:xfrm>
                            <a:off x="11144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68" name="Shape 123168"/>
                        <wps:cNvSpPr/>
                        <wps:spPr>
                          <a:xfrm>
                            <a:off x="120015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69" name="Shape 123169"/>
                        <wps:cNvSpPr/>
                        <wps:spPr>
                          <a:xfrm>
                            <a:off x="2095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2148" style="width:170.25pt;height:0.75pt;mso-position-horizontal-relative:char;mso-position-vertical-relative:line" coordsize="21621,95">
                <v:shape id="Shape 123170" style="position:absolute;width:762;height:95;left:0;top:0;" coordsize="76200,9525" path="m0,0l76200,0l76200,9525l0,9525l0,0">
                  <v:stroke weight="0pt" endcap="flat" joinstyle="miter" miterlimit="10" on="false" color="#000000" opacity="0"/>
                  <v:fill on="true" color="#000000"/>
                </v:shape>
                <v:shape id="Shape 123171" style="position:absolute;width:8953;height:95;left:762;top:0;" coordsize="895350,9525" path="m0,0l895350,0l895350,9525l0,9525l0,0">
                  <v:stroke weight="0pt" endcap="flat" joinstyle="miter" miterlimit="10" on="false" color="#000000" opacity="0"/>
                  <v:fill on="true" color="#000000"/>
                </v:shape>
                <v:shape id="Shape 123172" style="position:absolute;width:666;height:95;left:9715;top:0;" coordsize="66675,9525" path="m0,0l66675,0l66675,9525l0,9525l0,0">
                  <v:stroke weight="0pt" endcap="flat" joinstyle="miter" miterlimit="10" on="false" color="#000000" opacity="0"/>
                  <v:fill on="true" color="#000000"/>
                </v:shape>
                <v:shape id="Shape 123173" style="position:absolute;width:762;height:95;left:10382;top:0;" coordsize="76200,9525" path="m0,0l76200,0l76200,9525l0,9525l0,0">
                  <v:stroke weight="0pt" endcap="flat" joinstyle="miter" miterlimit="10" on="false" color="#000000" opacity="0"/>
                  <v:fill on="true" color="#000000"/>
                </v:shape>
                <v:shape id="Shape 123174" style="position:absolute;width:857;height:95;left:11144;top:0;" coordsize="85725,9525" path="m0,0l85725,0l85725,9525l0,9525l0,0">
                  <v:stroke weight="0pt" endcap="flat" joinstyle="miter" miterlimit="10" on="false" color="#000000" opacity="0"/>
                  <v:fill on="true" color="#000000"/>
                </v:shape>
                <v:shape id="Shape 123175" style="position:absolute;width:8953;height:95;left:12001;top:0;" coordsize="895350,9525" path="m0,0l895350,0l895350,9525l0,9525l0,0">
                  <v:stroke weight="0pt" endcap="flat" joinstyle="miter" miterlimit="10" on="false" color="#000000" opacity="0"/>
                  <v:fill on="true" color="#000000"/>
                </v:shape>
                <v:shape id="Shape 123176" style="position:absolute;width:666;height:95;left:20955;top:0;" coordsize="66675,9525" path="m0,0l66675,0l66675,9525l0,9525l0,0">
                  <v:stroke weight="0pt" endcap="flat" joinstyle="miter" miterlimit="10" on="false" color="#000000" opacity="0"/>
                  <v:fill on="true" color="#000000"/>
                </v:shape>
              </v:group>
            </w:pict>
          </mc:Fallback>
        </mc:AlternateContent>
      </w:r>
    </w:p>
    <w:p w14:paraId="2CBA1920" w14:textId="77777777" w:rsidR="00572908" w:rsidRDefault="00000000">
      <w:pPr>
        <w:spacing w:before="0" w:after="78" w:line="261" w:lineRule="auto"/>
        <w:ind w:left="55" w:right="1769"/>
      </w:pPr>
      <w:r>
        <w:rPr>
          <w:sz w:val="18"/>
        </w:rPr>
        <w:t>Net cash flow provided by (used in):</w:t>
      </w:r>
      <w:r>
        <w:t xml:space="preserve"> </w:t>
      </w:r>
    </w:p>
    <w:tbl>
      <w:tblPr>
        <w:tblStyle w:val="TableGrid"/>
        <w:tblpPr w:vertAnchor="text" w:tblpX="7455" w:tblpY="-381"/>
        <w:tblOverlap w:val="never"/>
        <w:tblW w:w="1635" w:type="dxa"/>
        <w:tblInd w:w="0" w:type="dxa"/>
        <w:tblCellMar>
          <w:top w:w="78" w:type="dxa"/>
          <w:left w:w="0" w:type="dxa"/>
          <w:bottom w:w="59" w:type="dxa"/>
          <w:right w:w="46" w:type="dxa"/>
        </w:tblCellMar>
        <w:tblLook w:val="04A0" w:firstRow="1" w:lastRow="0" w:firstColumn="1" w:lastColumn="0" w:noHBand="0" w:noVBand="1"/>
      </w:tblPr>
      <w:tblGrid>
        <w:gridCol w:w="1154"/>
        <w:gridCol w:w="481"/>
      </w:tblGrid>
      <w:tr w:rsidR="00572908" w14:paraId="51291A09" w14:textId="77777777">
        <w:trPr>
          <w:trHeight w:val="1515"/>
        </w:trPr>
        <w:tc>
          <w:tcPr>
            <w:tcW w:w="1154" w:type="dxa"/>
            <w:tcBorders>
              <w:top w:val="single" w:sz="6" w:space="0" w:color="000000"/>
              <w:left w:val="nil"/>
              <w:bottom w:val="single" w:sz="6" w:space="0" w:color="000000"/>
              <w:right w:val="nil"/>
            </w:tcBorders>
          </w:tcPr>
          <w:p w14:paraId="7A62BE95" w14:textId="77777777" w:rsidR="00572908" w:rsidRDefault="00000000">
            <w:pPr>
              <w:spacing w:before="0" w:after="0" w:line="259" w:lineRule="auto"/>
              <w:ind w:left="23" w:firstLine="0"/>
            </w:pPr>
            <w:r>
              <w:rPr>
                <w:sz w:val="18"/>
              </w:rPr>
              <w:t>$</w:t>
            </w:r>
          </w:p>
        </w:tc>
        <w:tc>
          <w:tcPr>
            <w:tcW w:w="481" w:type="dxa"/>
            <w:tcBorders>
              <w:top w:val="single" w:sz="6" w:space="0" w:color="000000"/>
              <w:left w:val="nil"/>
              <w:bottom w:val="single" w:sz="6" w:space="0" w:color="000000"/>
              <w:right w:val="nil"/>
            </w:tcBorders>
            <w:vAlign w:val="bottom"/>
          </w:tcPr>
          <w:p w14:paraId="393651CA" w14:textId="77777777" w:rsidR="00572908" w:rsidRDefault="00000000">
            <w:pPr>
              <w:spacing w:before="0" w:after="75" w:line="259" w:lineRule="auto"/>
              <w:ind w:left="60" w:firstLine="0"/>
            </w:pPr>
            <w:r>
              <w:rPr>
                <w:sz w:val="18"/>
              </w:rPr>
              <w:t>23.0</w:t>
            </w:r>
          </w:p>
          <w:p w14:paraId="73EC8F5E" w14:textId="77777777" w:rsidR="00572908" w:rsidRDefault="00000000">
            <w:pPr>
              <w:spacing w:before="0" w:after="0" w:line="345" w:lineRule="auto"/>
              <w:ind w:left="0" w:firstLine="0"/>
            </w:pPr>
            <w:r>
              <w:rPr>
                <w:sz w:val="18"/>
              </w:rPr>
              <w:t>(10.6) (12.0)</w:t>
            </w:r>
          </w:p>
          <w:p w14:paraId="5544F2F2" w14:textId="77777777" w:rsidR="00572908" w:rsidRDefault="00000000">
            <w:pPr>
              <w:spacing w:before="0" w:after="0" w:line="259" w:lineRule="auto"/>
              <w:ind w:left="90" w:firstLine="0"/>
            </w:pPr>
            <w:r>
              <w:rPr>
                <w:sz w:val="18"/>
              </w:rPr>
              <w:t>(0.3)</w:t>
            </w:r>
          </w:p>
        </w:tc>
      </w:tr>
      <w:tr w:rsidR="00572908" w14:paraId="0ED89BD9" w14:textId="77777777">
        <w:trPr>
          <w:trHeight w:val="315"/>
        </w:trPr>
        <w:tc>
          <w:tcPr>
            <w:tcW w:w="1154" w:type="dxa"/>
            <w:tcBorders>
              <w:top w:val="single" w:sz="6" w:space="0" w:color="000000"/>
              <w:left w:val="nil"/>
              <w:bottom w:val="double" w:sz="6" w:space="0" w:color="000000"/>
              <w:right w:val="nil"/>
            </w:tcBorders>
          </w:tcPr>
          <w:p w14:paraId="30D8A93B" w14:textId="77777777" w:rsidR="00572908" w:rsidRDefault="00000000">
            <w:pPr>
              <w:spacing w:before="0" w:after="0" w:line="259" w:lineRule="auto"/>
              <w:ind w:left="23" w:firstLine="0"/>
            </w:pPr>
            <w:r>
              <w:rPr>
                <w:sz w:val="18"/>
              </w:rPr>
              <w:t>$</w:t>
            </w:r>
          </w:p>
        </w:tc>
        <w:tc>
          <w:tcPr>
            <w:tcW w:w="481" w:type="dxa"/>
            <w:tcBorders>
              <w:top w:val="single" w:sz="6" w:space="0" w:color="000000"/>
              <w:left w:val="nil"/>
              <w:bottom w:val="double" w:sz="6" w:space="0" w:color="000000"/>
              <w:right w:val="nil"/>
            </w:tcBorders>
          </w:tcPr>
          <w:p w14:paraId="02E10DBC" w14:textId="77777777" w:rsidR="00572908" w:rsidRDefault="00000000">
            <w:pPr>
              <w:spacing w:before="0" w:after="0" w:line="259" w:lineRule="auto"/>
              <w:ind w:left="90" w:firstLine="0"/>
              <w:jc w:val="center"/>
            </w:pPr>
            <w:r>
              <w:rPr>
                <w:sz w:val="18"/>
              </w:rPr>
              <w:t>0.1</w:t>
            </w:r>
          </w:p>
        </w:tc>
      </w:tr>
    </w:tbl>
    <w:p w14:paraId="26DF904E" w14:textId="77777777" w:rsidR="00572908" w:rsidRDefault="00000000">
      <w:pPr>
        <w:tabs>
          <w:tab w:val="center" w:pos="4871"/>
          <w:tab w:val="right" w:pos="10859"/>
        </w:tabs>
        <w:spacing w:before="0" w:after="78" w:line="261" w:lineRule="auto"/>
        <w:ind w:left="0" w:firstLine="0"/>
      </w:pPr>
      <w:r>
        <w:rPr>
          <w:rFonts w:ascii="Calibri" w:eastAsia="Calibri" w:hAnsi="Calibri" w:cs="Calibri"/>
          <w:noProof/>
          <w:sz w:val="22"/>
        </w:rPr>
        <mc:AlternateContent>
          <mc:Choice Requires="wpg">
            <w:drawing>
              <wp:anchor distT="0" distB="0" distL="114300" distR="114300" simplePos="0" relativeHeight="251706368" behindDoc="0" locked="0" layoutInCell="1" allowOverlap="1" wp14:anchorId="2470084C" wp14:editId="78FB14A9">
                <wp:simplePos x="0" y="0"/>
                <wp:positionH relativeFrom="column">
                  <wp:posOffset>5848350</wp:posOffset>
                </wp:positionH>
                <wp:positionV relativeFrom="paragraph">
                  <wp:posOffset>-246681</wp:posOffset>
                </wp:positionV>
                <wp:extent cx="1047750" cy="9525"/>
                <wp:effectExtent l="0" t="0" r="0" b="0"/>
                <wp:wrapSquare wrapText="bothSides"/>
                <wp:docPr id="102149" name="Group 102149"/>
                <wp:cNvGraphicFramePr/>
                <a:graphic xmlns:a="http://schemas.openxmlformats.org/drawingml/2006/main">
                  <a:graphicData uri="http://schemas.microsoft.com/office/word/2010/wordprocessingGroup">
                    <wpg:wgp>
                      <wpg:cNvGrpSpPr/>
                      <wpg:grpSpPr>
                        <a:xfrm>
                          <a:off x="0" y="0"/>
                          <a:ext cx="1047750" cy="9525"/>
                          <a:chOff x="0" y="0"/>
                          <a:chExt cx="1047750" cy="9525"/>
                        </a:xfrm>
                      </wpg:grpSpPr>
                      <wps:wsp>
                        <wps:cNvPr id="123177" name="Shape 12317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78" name="Shape 123178"/>
                        <wps:cNvSpPr/>
                        <wps:spPr>
                          <a:xfrm>
                            <a:off x="8572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79" name="Shape 123179"/>
                        <wps:cNvSpPr/>
                        <wps:spPr>
                          <a:xfrm>
                            <a:off x="981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2149" style="width:82.5pt;height:0.75pt;position:absolute;mso-position-horizontal-relative:text;mso-position-horizontal:absolute;margin-left:460.5pt;mso-position-vertical-relative:text;margin-top:-19.4238pt;" coordsize="10477,95">
                <v:shape id="Shape 123180" style="position:absolute;width:857;height:95;left:0;top:0;" coordsize="85725,9525" path="m0,0l85725,0l85725,9525l0,9525l0,0">
                  <v:stroke weight="0pt" endcap="flat" joinstyle="miter" miterlimit="10" on="false" color="#000000" opacity="0"/>
                  <v:fill on="true" color="#000000"/>
                </v:shape>
                <v:shape id="Shape 123181" style="position:absolute;width:8953;height:95;left:857;top:0;" coordsize="895350,9525" path="m0,0l895350,0l895350,9525l0,9525l0,0">
                  <v:stroke weight="0pt" endcap="flat" joinstyle="miter" miterlimit="10" on="false" color="#000000" opacity="0"/>
                  <v:fill on="true" color="#000000"/>
                </v:shape>
                <v:shape id="Shape 123182" style="position:absolute;width:666;height:95;left:9810;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Pr>
          <w:sz w:val="18"/>
        </w:rPr>
        <w:t>Operating activities</w:t>
      </w:r>
      <w:r>
        <w:t xml:space="preserve"> </w:t>
      </w:r>
      <w:r>
        <w:rPr>
          <w:sz w:val="18"/>
        </w:rPr>
        <w:t>$</w:t>
      </w:r>
      <w:r>
        <w:rPr>
          <w:sz w:val="18"/>
        </w:rPr>
        <w:tab/>
        <w:t>20.0</w:t>
      </w:r>
    </w:p>
    <w:p w14:paraId="69AFBADA" w14:textId="77777777" w:rsidR="00572908" w:rsidRDefault="00000000">
      <w:pPr>
        <w:tabs>
          <w:tab w:val="center" w:pos="1102"/>
          <w:tab w:val="right" w:pos="10859"/>
        </w:tabs>
        <w:spacing w:before="0" w:after="98" w:line="259" w:lineRule="auto"/>
        <w:ind w:left="0" w:firstLine="0"/>
      </w:pPr>
      <w:r>
        <w:rPr>
          <w:rFonts w:ascii="Calibri" w:eastAsia="Calibri" w:hAnsi="Calibri" w:cs="Calibri"/>
          <w:sz w:val="22"/>
        </w:rPr>
        <w:tab/>
      </w:r>
      <w:r>
        <w:rPr>
          <w:sz w:val="18"/>
        </w:rPr>
        <w:t>Investing activities</w:t>
      </w:r>
      <w:r>
        <w:t xml:space="preserve"> </w:t>
      </w:r>
      <w:r>
        <w:tab/>
      </w:r>
      <w:r>
        <w:rPr>
          <w:sz w:val="18"/>
        </w:rPr>
        <w:t>(3.4)</w:t>
      </w:r>
    </w:p>
    <w:p w14:paraId="15A03815" w14:textId="77777777" w:rsidR="00572908" w:rsidRDefault="00000000">
      <w:pPr>
        <w:tabs>
          <w:tab w:val="center" w:pos="1127"/>
          <w:tab w:val="right" w:pos="10859"/>
        </w:tabs>
        <w:spacing w:before="0" w:after="95" w:line="259" w:lineRule="auto"/>
        <w:ind w:left="0" w:firstLine="0"/>
      </w:pPr>
      <w:r>
        <w:rPr>
          <w:rFonts w:ascii="Calibri" w:eastAsia="Calibri" w:hAnsi="Calibri" w:cs="Calibri"/>
          <w:sz w:val="22"/>
        </w:rPr>
        <w:tab/>
      </w:r>
      <w:r>
        <w:rPr>
          <w:sz w:val="18"/>
        </w:rPr>
        <w:t>Financing activities</w:t>
      </w:r>
      <w:r>
        <w:t xml:space="preserve"> </w:t>
      </w:r>
      <w:r>
        <w:tab/>
      </w:r>
      <w:r>
        <w:rPr>
          <w:sz w:val="18"/>
        </w:rPr>
        <w:t>(13.1)</w:t>
      </w:r>
    </w:p>
    <w:p w14:paraId="3E942CE9" w14:textId="77777777" w:rsidR="00572908" w:rsidRDefault="00000000">
      <w:pPr>
        <w:spacing w:before="0" w:after="106" w:line="261" w:lineRule="auto"/>
        <w:ind w:left="810" w:hanging="390"/>
      </w:pPr>
      <w:r>
        <w:rPr>
          <w:sz w:val="18"/>
        </w:rPr>
        <w:t>Effects of exchange rate changes on cash and cash equivalents and restricted cash</w:t>
      </w:r>
      <w:r>
        <w:t xml:space="preserve"> </w:t>
      </w:r>
      <w:r>
        <w:tab/>
      </w:r>
      <w:r>
        <w:rPr>
          <w:sz w:val="18"/>
        </w:rPr>
        <w:t>(0.4) Net increase in cash and cash equivalents and restricted cash</w:t>
      </w:r>
      <w:r>
        <w:rPr>
          <w:sz w:val="18"/>
        </w:rPr>
        <w:tab/>
      </w:r>
      <w:r>
        <w:t xml:space="preserve"> </w:t>
      </w:r>
      <w:r>
        <w:tab/>
      </w:r>
      <w:r>
        <w:rPr>
          <w:rFonts w:ascii="Calibri" w:eastAsia="Calibri" w:hAnsi="Calibri" w:cs="Calibri"/>
          <w:noProof/>
          <w:sz w:val="22"/>
        </w:rPr>
        <mc:AlternateContent>
          <mc:Choice Requires="wpg">
            <w:drawing>
              <wp:inline distT="0" distB="0" distL="0" distR="0" wp14:anchorId="53549B6B" wp14:editId="6FDB33CE">
                <wp:extent cx="1047750" cy="219075"/>
                <wp:effectExtent l="0" t="0" r="0" b="0"/>
                <wp:docPr id="102150" name="Group 102150"/>
                <wp:cNvGraphicFramePr/>
                <a:graphic xmlns:a="http://schemas.openxmlformats.org/drawingml/2006/main">
                  <a:graphicData uri="http://schemas.microsoft.com/office/word/2010/wordprocessingGroup">
                    <wpg:wgp>
                      <wpg:cNvGrpSpPr/>
                      <wpg:grpSpPr>
                        <a:xfrm>
                          <a:off x="0" y="0"/>
                          <a:ext cx="1047750" cy="219075"/>
                          <a:chOff x="0" y="0"/>
                          <a:chExt cx="1047750" cy="219075"/>
                        </a:xfrm>
                      </wpg:grpSpPr>
                      <wps:wsp>
                        <wps:cNvPr id="123183" name="Shape 12318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84" name="Shape 123184"/>
                        <wps:cNvSpPr/>
                        <wps:spPr>
                          <a:xfrm>
                            <a:off x="8572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85" name="Shape 123185"/>
                        <wps:cNvSpPr/>
                        <wps:spPr>
                          <a:xfrm>
                            <a:off x="981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86" name="Shape 123186"/>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87" name="Shape 123187"/>
                        <wps:cNvSpPr/>
                        <wps:spPr>
                          <a:xfrm>
                            <a:off x="0" y="2095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88" name="Shape 123188"/>
                        <wps:cNvSpPr/>
                        <wps:spPr>
                          <a:xfrm>
                            <a:off x="85725" y="19050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89" name="Shape 123189"/>
                        <wps:cNvSpPr/>
                        <wps:spPr>
                          <a:xfrm>
                            <a:off x="85725" y="2095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90" name="Shape 123190"/>
                        <wps:cNvSpPr/>
                        <wps:spPr>
                          <a:xfrm>
                            <a:off x="9810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91" name="Shape 123191"/>
                        <wps:cNvSpPr/>
                        <wps:spPr>
                          <a:xfrm>
                            <a:off x="981075"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23" name="Rectangle 8123"/>
                        <wps:cNvSpPr/>
                        <wps:spPr>
                          <a:xfrm>
                            <a:off x="14436" y="54074"/>
                            <a:ext cx="76010" cy="138295"/>
                          </a:xfrm>
                          <a:prstGeom prst="rect">
                            <a:avLst/>
                          </a:prstGeom>
                          <a:ln>
                            <a:noFill/>
                          </a:ln>
                        </wps:spPr>
                        <wps:txbx>
                          <w:txbxContent>
                            <w:p w14:paraId="753A597F" w14:textId="77777777" w:rsidR="00572908" w:rsidRDefault="00000000">
                              <w:pPr>
                                <w:spacing w:before="0"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02150" style="width:82.5pt;height:17.25pt;mso-position-horizontal-relative:char;mso-position-vertical-relative:line" coordsize="10477,2190">
                <v:shape id="Shape 123192" style="position:absolute;width:857;height:95;left:0;top:0;" coordsize="85725,9525" path="m0,0l85725,0l85725,9525l0,9525l0,0">
                  <v:stroke weight="0pt" endcap="flat" joinstyle="miter" miterlimit="10" on="false" color="#000000" opacity="0"/>
                  <v:fill on="true" color="#000000"/>
                </v:shape>
                <v:shape id="Shape 123193" style="position:absolute;width:8953;height:95;left:857;top:0;" coordsize="895350,9525" path="m0,0l895350,0l895350,9525l0,9525l0,0">
                  <v:stroke weight="0pt" endcap="flat" joinstyle="miter" miterlimit="10" on="false" color="#000000" opacity="0"/>
                  <v:fill on="true" color="#000000"/>
                </v:shape>
                <v:shape id="Shape 123194" style="position:absolute;width:666;height:95;left:9810;top:0;" coordsize="66675,9525" path="m0,0l66675,0l66675,9525l0,9525l0,0">
                  <v:stroke weight="0pt" endcap="flat" joinstyle="miter" miterlimit="10" on="false" color="#000000" opacity="0"/>
                  <v:fill on="true" color="#000000"/>
                </v:shape>
                <v:shape id="Shape 123195" style="position:absolute;width:857;height:95;left:0;top:1905;" coordsize="85725,9525" path="m0,0l85725,0l85725,9525l0,9525l0,0">
                  <v:stroke weight="0pt" endcap="flat" joinstyle="miter" miterlimit="10" on="false" color="#000000" opacity="0"/>
                  <v:fill on="true" color="#000000"/>
                </v:shape>
                <v:shape id="Shape 123196" style="position:absolute;width:857;height:95;left:0;top:2095;" coordsize="85725,9525" path="m0,0l85725,0l85725,9525l0,9525l0,0">
                  <v:stroke weight="0pt" endcap="flat" joinstyle="miter" miterlimit="10" on="false" color="#000000" opacity="0"/>
                  <v:fill on="true" color="#000000"/>
                </v:shape>
                <v:shape id="Shape 123197" style="position:absolute;width:8953;height:95;left:857;top:1905;" coordsize="895350,9525" path="m0,0l895350,0l895350,9525l0,9525l0,0">
                  <v:stroke weight="0pt" endcap="flat" joinstyle="miter" miterlimit="10" on="false" color="#000000" opacity="0"/>
                  <v:fill on="true" color="#000000"/>
                </v:shape>
                <v:shape id="Shape 123198" style="position:absolute;width:8953;height:95;left:857;top:2095;" coordsize="895350,9525" path="m0,0l895350,0l895350,9525l0,9525l0,0">
                  <v:stroke weight="0pt" endcap="flat" joinstyle="miter" miterlimit="10" on="false" color="#000000" opacity="0"/>
                  <v:fill on="true" color="#000000"/>
                </v:shape>
                <v:shape id="Shape 123199" style="position:absolute;width:666;height:95;left:9810;top:1905;" coordsize="66675,9525" path="m0,0l66675,0l66675,9525l0,9525l0,0">
                  <v:stroke weight="0pt" endcap="flat" joinstyle="miter" miterlimit="10" on="false" color="#000000" opacity="0"/>
                  <v:fill on="true" color="#000000"/>
                </v:shape>
                <v:shape id="Shape 123200" style="position:absolute;width:666;height:95;left:9810;top:2095;" coordsize="66675,9525" path="m0,0l66675,0l66675,9525l0,9525l0,0">
                  <v:stroke weight="0pt" endcap="flat" joinstyle="miter" miterlimit="10" on="false" color="#000000" opacity="0"/>
                  <v:fill on="true" color="#000000"/>
                </v:shape>
                <v:rect id="Rectangle 8123" style="position:absolute;width:760;height:1382;left:144;top:540;"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3.1</w:t>
      </w:r>
    </w:p>
    <w:p w14:paraId="558BB1B9" w14:textId="77777777" w:rsidR="00572908" w:rsidRDefault="00000000">
      <w:pPr>
        <w:spacing w:before="0"/>
        <w:ind w:left="730"/>
      </w:pPr>
      <w:r>
        <w:rPr>
          <w:i/>
        </w:rPr>
        <w:t>Net Cash Provided by Operating Activities.</w:t>
      </w:r>
      <w:r>
        <w:t xml:space="preserve"> Cash from operating activities consists primarily of the net (loss) earnings</w:t>
      </w:r>
    </w:p>
    <w:p w14:paraId="6B2DE032" w14:textId="77777777" w:rsidR="00572908" w:rsidRDefault="00000000">
      <w:pPr>
        <w:spacing w:before="0" w:after="110"/>
        <w:ind w:left="25"/>
      </w:pPr>
      <w:r>
        <w:t>adjusted for certain non-cash items, including share-based compensation, depreciation, amortization of intangible assets, deferred income taxes, income from equity investments and the effect of changes in operating assets and liabilities.</w:t>
      </w:r>
    </w:p>
    <w:p w14:paraId="59FEBDC5" w14:textId="77777777" w:rsidR="00572908" w:rsidRDefault="00000000">
      <w:pPr>
        <w:spacing w:before="0"/>
        <w:ind w:left="730"/>
      </w:pPr>
      <w:r>
        <w:t>For the three months ended January 3, 2020, compared to the three months ended December 28, 2018, cash provided by</w:t>
      </w:r>
    </w:p>
    <w:p w14:paraId="1CC32614" w14:textId="77777777" w:rsidR="00572908" w:rsidRDefault="00000000">
      <w:pPr>
        <w:spacing w:before="0" w:after="133"/>
        <w:ind w:left="25"/>
      </w:pPr>
      <w:r>
        <w:t>operating activities were as follows:</w:t>
      </w:r>
    </w:p>
    <w:p w14:paraId="05989C3E" w14:textId="77777777" w:rsidR="00572908" w:rsidRDefault="00000000">
      <w:pPr>
        <w:numPr>
          <w:ilvl w:val="0"/>
          <w:numId w:val="2"/>
        </w:numPr>
        <w:spacing w:before="0"/>
        <w:ind w:hanging="360"/>
      </w:pPr>
      <w:r>
        <w:t>Net (loss) earnings were $(1.2) million compared to $3.0 million</w:t>
      </w:r>
    </w:p>
    <w:p w14:paraId="4AAEBB3B" w14:textId="77777777" w:rsidR="00572908" w:rsidRDefault="00000000">
      <w:pPr>
        <w:numPr>
          <w:ilvl w:val="0"/>
          <w:numId w:val="2"/>
        </w:numPr>
        <w:spacing w:before="0"/>
        <w:ind w:hanging="360"/>
      </w:pPr>
      <w:r>
        <w:t>Non-cash adjustments to net earnings of $13.3 million compared to $13.5 million</w:t>
      </w:r>
    </w:p>
    <w:p w14:paraId="2C51B5EE" w14:textId="77777777" w:rsidR="00572908" w:rsidRDefault="00000000">
      <w:pPr>
        <w:numPr>
          <w:ilvl w:val="0"/>
          <w:numId w:val="2"/>
        </w:numPr>
        <w:spacing w:before="0"/>
        <w:ind w:hanging="360"/>
      </w:pPr>
      <w:r>
        <w:t>Operating assets and liabilities activity:</w:t>
      </w:r>
    </w:p>
    <w:p w14:paraId="55BD29BA" w14:textId="77777777" w:rsidR="00572908" w:rsidRDefault="00000000">
      <w:pPr>
        <w:tabs>
          <w:tab w:val="center" w:pos="1115"/>
          <w:tab w:val="center" w:pos="4472"/>
        </w:tabs>
        <w:spacing w:before="0"/>
        <w:ind w:left="0" w:firstLine="0"/>
      </w:pPr>
      <w:r>
        <w:rPr>
          <w:rFonts w:ascii="Calibri" w:eastAsia="Calibri" w:hAnsi="Calibri" w:cs="Calibri"/>
          <w:sz w:val="22"/>
        </w:rPr>
        <w:tab/>
      </w:r>
      <w:r>
        <w:t>◦</w:t>
      </w:r>
      <w:r>
        <w:tab/>
        <w:t>Accounts receivable decreased by $18.5 million compared to $20.6 million,</w:t>
      </w:r>
    </w:p>
    <w:p w14:paraId="54F69C3C" w14:textId="77777777" w:rsidR="00572908" w:rsidRDefault="00000000">
      <w:pPr>
        <w:tabs>
          <w:tab w:val="center" w:pos="1115"/>
          <w:tab w:val="center" w:pos="4092"/>
        </w:tabs>
        <w:spacing w:before="0"/>
        <w:ind w:left="0" w:firstLine="0"/>
      </w:pPr>
      <w:r>
        <w:rPr>
          <w:rFonts w:ascii="Calibri" w:eastAsia="Calibri" w:hAnsi="Calibri" w:cs="Calibri"/>
          <w:sz w:val="22"/>
        </w:rPr>
        <w:tab/>
      </w:r>
      <w:r>
        <w:t>◦</w:t>
      </w:r>
      <w:r>
        <w:tab/>
        <w:t>Inventories increased by $21.1 million compared to $22.0 million,</w:t>
      </w:r>
    </w:p>
    <w:p w14:paraId="13D49792" w14:textId="77777777" w:rsidR="00572908" w:rsidRDefault="00000000">
      <w:pPr>
        <w:tabs>
          <w:tab w:val="center" w:pos="1115"/>
          <w:tab w:val="center" w:pos="4908"/>
        </w:tabs>
        <w:spacing w:before="0"/>
        <w:ind w:left="0" w:firstLine="0"/>
      </w:pPr>
      <w:r>
        <w:rPr>
          <w:rFonts w:ascii="Calibri" w:eastAsia="Calibri" w:hAnsi="Calibri" w:cs="Calibri"/>
          <w:sz w:val="22"/>
        </w:rPr>
        <w:tab/>
      </w:r>
      <w:r>
        <w:t>◦</w:t>
      </w:r>
      <w:r>
        <w:tab/>
        <w:t>Prepaid expenses and other assets decreased by $3.7 million compared to $3.7 million,</w:t>
      </w:r>
    </w:p>
    <w:p w14:paraId="5DC7737C" w14:textId="77777777" w:rsidR="00572908" w:rsidRDefault="00000000">
      <w:pPr>
        <w:tabs>
          <w:tab w:val="center" w:pos="1115"/>
          <w:tab w:val="center" w:pos="5022"/>
        </w:tabs>
        <w:spacing w:before="0"/>
        <w:ind w:left="0" w:firstLine="0"/>
      </w:pPr>
      <w:r>
        <w:rPr>
          <w:rFonts w:ascii="Calibri" w:eastAsia="Calibri" w:hAnsi="Calibri" w:cs="Calibri"/>
          <w:sz w:val="22"/>
        </w:rPr>
        <w:tab/>
      </w:r>
      <w:r>
        <w:t>◦</w:t>
      </w:r>
      <w:r>
        <w:tab/>
        <w:t>Accounts payable increased by $15.4 million compared to a decrease of $0.5 million, and</w:t>
      </w:r>
    </w:p>
    <w:p w14:paraId="47A645C5" w14:textId="77777777" w:rsidR="00572908" w:rsidRDefault="00000000">
      <w:pPr>
        <w:spacing w:before="0" w:after="110"/>
        <w:ind w:left="1440" w:hanging="360"/>
      </w:pPr>
      <w:r>
        <w:t>◦</w:t>
      </w:r>
      <w:r>
        <w:tab/>
        <w:t>Accrued liabilities and other current and long-term operating liabilities decreased by $4.8 million compared to an increase of $3.1 million.</w:t>
      </w:r>
    </w:p>
    <w:p w14:paraId="50CF7BB8" w14:textId="77777777" w:rsidR="00572908" w:rsidRDefault="00000000">
      <w:pPr>
        <w:spacing w:before="0"/>
        <w:ind w:left="730"/>
      </w:pPr>
      <w:r>
        <w:rPr>
          <w:i/>
        </w:rPr>
        <w:t>Net Cash Used in Investing Activities.</w:t>
      </w:r>
      <w:r>
        <w:t xml:space="preserve"> Net cash used in investing activities was $10.6 million and $3.4 million for the three</w:t>
      </w:r>
    </w:p>
    <w:p w14:paraId="42CA23ED" w14:textId="77777777" w:rsidR="00572908" w:rsidRDefault="00000000">
      <w:pPr>
        <w:spacing w:before="0" w:after="110"/>
        <w:ind w:left="25"/>
      </w:pPr>
      <w:r>
        <w:t>months ended January 3, 2020 and December 28, 2018, respectively. The increase in cash used in investing activities was primarily due to an increase in capital expenditures for property plant and equipment during the three months ended January 3, 2020.</w:t>
      </w:r>
    </w:p>
    <w:p w14:paraId="5FD10C05" w14:textId="77777777" w:rsidR="00572908" w:rsidRDefault="00000000">
      <w:pPr>
        <w:spacing w:before="0"/>
        <w:ind w:left="730"/>
      </w:pPr>
      <w:r>
        <w:rPr>
          <w:i/>
        </w:rPr>
        <w:t xml:space="preserve">Net Cash Used in Financing Activities. </w:t>
      </w:r>
      <w:r>
        <w:t>Financing activities for the three months ended January 3, 2020 consisted of</w:t>
      </w:r>
    </w:p>
    <w:p w14:paraId="71C6FC3F" w14:textId="77777777" w:rsidR="00572908" w:rsidRDefault="00000000">
      <w:pPr>
        <w:spacing w:before="0"/>
        <w:ind w:left="25"/>
      </w:pPr>
      <w:r>
        <w:t>borrowings under our credit agreement of $3.0 million and repayments of borrowings of $17.8 million. Financing activities for the three months ended December 28, 2018 consisted of borrowings under our credit agreement of $4.0 million, and repayments of borrowings of $19.0 million.</w:t>
      </w:r>
    </w:p>
    <w:p w14:paraId="79C7F452" w14:textId="77777777" w:rsidR="00572908" w:rsidRDefault="00000000">
      <w:pPr>
        <w:spacing w:before="0"/>
        <w:ind w:left="5340"/>
      </w:pPr>
      <w:r>
        <w:t>30</w:t>
      </w:r>
    </w:p>
    <w:p w14:paraId="06F4DC50" w14:textId="77777777" w:rsidR="00572908" w:rsidRDefault="00000000">
      <w:pPr>
        <w:spacing w:before="0" w:after="0" w:line="259" w:lineRule="auto"/>
        <w:ind w:left="0" w:right="-1" w:firstLine="0"/>
      </w:pPr>
      <w:r>
        <w:rPr>
          <w:rFonts w:ascii="Calibri" w:eastAsia="Calibri" w:hAnsi="Calibri" w:cs="Calibri"/>
          <w:noProof/>
          <w:sz w:val="22"/>
        </w:rPr>
        <mc:AlternateContent>
          <mc:Choice Requires="wpg">
            <w:drawing>
              <wp:inline distT="0" distB="0" distL="0" distR="0" wp14:anchorId="475F612B" wp14:editId="311F87DD">
                <wp:extent cx="6896100" cy="19050"/>
                <wp:effectExtent l="0" t="0" r="0" b="0"/>
                <wp:docPr id="86408" name="Group 8640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3201" name="Shape 12320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3202" name="Shape 12320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227" name="Shape 822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228" name="Shape 822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6408" style="width:543pt;height:1.5pt;mso-position-horizontal-relative:char;mso-position-vertical-relative:line" coordsize="68961,190">
                <v:shape id="Shape 123203" style="position:absolute;width:68961;height:95;left:0;top:0;" coordsize="6896100,9525" path="m0,0l6896100,0l6896100,9525l0,9525l0,0">
                  <v:stroke weight="0pt" endcap="flat" joinstyle="miter" miterlimit="10" on="false" color="#000000" opacity="0"/>
                  <v:fill on="true" color="#9a9a9a"/>
                </v:shape>
                <v:shape id="Shape 123204" style="position:absolute;width:68961;height:95;left:0;top:95;" coordsize="6896100,9525" path="m0,0l6896100,0l6896100,9525l0,9525l0,0">
                  <v:stroke weight="0pt" endcap="flat" joinstyle="miter" miterlimit="10" on="false" color="#000000" opacity="0"/>
                  <v:fill on="true" color="#eeeeee"/>
                </v:shape>
                <v:shape id="Shape 8227" style="position:absolute;width:95;height:190;left:68865;top:0;" coordsize="9525,19050" path="m9525,0l9525,19050l0,19050l0,9525l9525,0x">
                  <v:stroke weight="0pt" endcap="flat" joinstyle="miter" miterlimit="10" on="false" color="#000000" opacity="0"/>
                  <v:fill on="true" color="#eeeeee"/>
                </v:shape>
                <v:shape id="Shape 822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AB4998A" w14:textId="77777777" w:rsidR="00572908" w:rsidRDefault="00000000">
      <w:pPr>
        <w:spacing w:before="0" w:after="124"/>
        <w:ind w:left="25" w:right="34"/>
      </w:pPr>
      <w:r>
        <w:rPr>
          <w:b/>
          <w:i/>
        </w:rPr>
        <w:t>Days Sales Outstanding</w:t>
      </w:r>
    </w:p>
    <w:p w14:paraId="7D7330F9" w14:textId="77777777" w:rsidR="00572908" w:rsidRDefault="00000000">
      <w:pPr>
        <w:spacing w:before="0"/>
        <w:ind w:left="730"/>
      </w:pPr>
      <w:r>
        <w:t>Trade accounts receivable days sales outstanding (“DSO”) was 55 days at January 3, 2020 and 63 days at September 27, 2019.</w:t>
      </w:r>
    </w:p>
    <w:p w14:paraId="472ACBC0" w14:textId="77777777" w:rsidR="00572908" w:rsidRDefault="00000000">
      <w:pPr>
        <w:spacing w:before="0" w:after="230"/>
        <w:ind w:left="25"/>
      </w:pPr>
      <w:r>
        <w:t>Our accounts receivable and DSO are impacted by a number of factors, primarily including the timing of product shipments, collections performance, payment terms, the mix of revenues from different regions and the effects of economic instability.</w:t>
      </w:r>
    </w:p>
    <w:p w14:paraId="4FD75200" w14:textId="77777777" w:rsidR="00572908" w:rsidRDefault="00000000">
      <w:pPr>
        <w:spacing w:before="0" w:after="109"/>
        <w:ind w:left="25" w:right="34"/>
      </w:pPr>
      <w:r>
        <w:rPr>
          <w:b/>
          <w:i/>
        </w:rPr>
        <w:t>Contractual Obligations</w:t>
      </w:r>
    </w:p>
    <w:p w14:paraId="1271AE42" w14:textId="77777777" w:rsidR="00572908" w:rsidRDefault="00000000">
      <w:pPr>
        <w:spacing w:before="0"/>
        <w:ind w:left="730"/>
      </w:pPr>
      <w:r>
        <w:t>In October 2013, we entered into an amended agreement with dpiX and other parties that, among other things, provides us</w:t>
      </w:r>
    </w:p>
    <w:p w14:paraId="2E36CECD" w14:textId="77777777" w:rsidR="00572908" w:rsidRDefault="00000000">
      <w:pPr>
        <w:spacing w:before="0" w:after="110"/>
        <w:ind w:left="25"/>
      </w:pPr>
      <w:r>
        <w:t>with the right to 50% of dpiX’s total manufacturing capacity produced after January 1, 2014. The amended agreement requires us to pay for 50% of the fixed costs (as defined in the amended agreement), as determined at the beginning of each calendar year. As of January 3, 2020, we had no fixed cost commitments related to this agreement remaining for calendar year 2019. In January 2020, the fixed cost commitment was determined and approved by the dpiX board of directors to be $12.7 million for calendar year 2019. The amended agreement will continue unless the ownership structure of dpiX changes (as defined in the amended agreement).</w:t>
      </w:r>
    </w:p>
    <w:p w14:paraId="07A86A7D" w14:textId="77777777" w:rsidR="00572908" w:rsidRDefault="00000000">
      <w:pPr>
        <w:spacing w:before="0"/>
        <w:ind w:left="730"/>
      </w:pPr>
      <w:r>
        <w:t>In October 2015, we committed to grant the noncontrolling shareholders of MeVis: (1) an annual recurring net compensation</w:t>
      </w:r>
    </w:p>
    <w:p w14:paraId="6309F2FB" w14:textId="77777777" w:rsidR="00572908" w:rsidRDefault="00000000">
      <w:pPr>
        <w:spacing w:before="0" w:after="230"/>
        <w:ind w:left="25"/>
      </w:pPr>
      <w:r>
        <w:t>of €0.95 per MeVis share; and (2) a put right for their MeVis shares at €19.77 per MeVis share. As of January 3, 2020, noncontrolling shareholders together held approximately 0.5 million shares of MeVis, representing 26.3% of the outstanding shares. See Note 12, “Redeemable Noncontrolling Interests” of the notes to the condensed consolidated financial statements for more information.</w:t>
      </w:r>
    </w:p>
    <w:p w14:paraId="0FBB8285" w14:textId="77777777" w:rsidR="00572908" w:rsidRDefault="00000000">
      <w:pPr>
        <w:spacing w:before="0" w:after="169"/>
        <w:ind w:left="25" w:right="34"/>
      </w:pPr>
      <w:r>
        <w:rPr>
          <w:b/>
          <w:i/>
        </w:rPr>
        <w:t>Contingencies</w:t>
      </w:r>
    </w:p>
    <w:p w14:paraId="278ADB0B" w14:textId="77777777" w:rsidR="00572908" w:rsidRDefault="00000000">
      <w:pPr>
        <w:spacing w:before="0"/>
        <w:ind w:left="730"/>
      </w:pPr>
      <w:r>
        <w:t>From time to time, we are a party to or otherwise involved in legal proceedings, claims and government inspections or</w:t>
      </w:r>
    </w:p>
    <w:p w14:paraId="15020DB7" w14:textId="77777777" w:rsidR="00572908" w:rsidRDefault="00000000">
      <w:pPr>
        <w:spacing w:before="0" w:after="230"/>
        <w:ind w:left="25"/>
      </w:pPr>
      <w:r>
        <w:t>investigations, customs and duties audits and other loss contingency matters, both inside and outside the United States, arising in the ordinary course of our business or otherwise. Such matters are subject to many uncertainties and outcomes are not predictable with assurance.</w:t>
      </w:r>
    </w:p>
    <w:p w14:paraId="0AD4DB5C" w14:textId="77777777" w:rsidR="00572908" w:rsidRDefault="00000000">
      <w:pPr>
        <w:spacing w:before="0" w:after="109"/>
        <w:ind w:left="25" w:right="34"/>
      </w:pPr>
      <w:r>
        <w:rPr>
          <w:b/>
          <w:i/>
        </w:rPr>
        <w:t>Off-Balance Sheet Arrangements</w:t>
      </w:r>
    </w:p>
    <w:p w14:paraId="22EFFC8A" w14:textId="77777777" w:rsidR="00572908" w:rsidRDefault="00000000">
      <w:pPr>
        <w:spacing w:before="0"/>
        <w:ind w:left="730"/>
      </w:pPr>
      <w:r>
        <w:t>In conjunction with the sale of our products in the ordinary course of business, we provide standard indemnification of</w:t>
      </w:r>
    </w:p>
    <w:p w14:paraId="6BB802BC" w14:textId="77777777" w:rsidR="00572908" w:rsidRDefault="00000000">
      <w:pPr>
        <w:spacing w:before="0" w:after="110"/>
        <w:ind w:left="25"/>
      </w:pPr>
      <w:r>
        <w:t>business partners and customers for losses suffered or incurred for property damages, death and injury and for patent, copyright or any other intellectual property infringement claims by any third parties with respect to our products. The terms of these indemnification arrangements are generally perpetual. Except for losses related to property damages, the maximum potential amount of future payments we could be required to make under these arrangements is unlimited. As of January 3, 2020, we have not incurred any material costs to defend lawsuits or settle claims related to these indemnification arrangements. As a result, we believe the estimated fair value of these arrangements is minimal.</w:t>
      </w:r>
    </w:p>
    <w:p w14:paraId="0D4DE6E1" w14:textId="77777777" w:rsidR="00572908" w:rsidRDefault="00000000">
      <w:pPr>
        <w:spacing w:before="0"/>
        <w:ind w:left="730"/>
      </w:pPr>
      <w:r>
        <w:t>We have indemnification obligations to our directors and officers and certain of our employees that serve as officers or</w:t>
      </w:r>
    </w:p>
    <w:p w14:paraId="009EED88" w14:textId="77777777" w:rsidR="00572908" w:rsidRDefault="00000000">
      <w:pPr>
        <w:spacing w:before="0" w:after="230"/>
        <w:ind w:left="25"/>
      </w:pPr>
      <w:r>
        <w:t>directors of our foreign subsidiaries that may require us to indemnify our directors and officers and those certain employees against liabilities that may arise by reason of their status or service as directors or officers, and to advance their expenses incurred as a result of any legal proceeding against them as to which they could be indemnified. There is no maximum limit on the indemnification that may be required under these obligations. As of January 3, 2020, we have not incurred any material costs related to these indemnification obligations. As a result, we believe the estimated fair value of these obligations is minimal.</w:t>
      </w:r>
    </w:p>
    <w:p w14:paraId="6C0B18D3" w14:textId="77777777" w:rsidR="00572908" w:rsidRDefault="00000000">
      <w:pPr>
        <w:spacing w:before="0" w:after="124"/>
        <w:ind w:left="25" w:right="34"/>
      </w:pPr>
      <w:r>
        <w:rPr>
          <w:b/>
          <w:i/>
        </w:rPr>
        <w:t>Recent Accounting Standards or Updates Not Yet Effective</w:t>
      </w:r>
    </w:p>
    <w:p w14:paraId="00C44D1F" w14:textId="77777777" w:rsidR="00572908" w:rsidRDefault="00000000">
      <w:pPr>
        <w:spacing w:before="0"/>
        <w:ind w:left="730"/>
      </w:pPr>
      <w:r>
        <w:t>See Note 1, “Summary of Significant Accounting Policies” of the notes to the condensed consolidated financial statements for</w:t>
      </w:r>
    </w:p>
    <w:p w14:paraId="05CF3DA9" w14:textId="77777777" w:rsidR="00572908" w:rsidRDefault="00000000">
      <w:pPr>
        <w:spacing w:before="0" w:after="350"/>
        <w:ind w:left="25"/>
      </w:pPr>
      <w:r>
        <w:t>a description of recent accounting standards, including the expected dates of adoption and the estimated effects on our condensed consolidated financial statements.</w:t>
      </w:r>
    </w:p>
    <w:p w14:paraId="7A7D33FD" w14:textId="77777777" w:rsidR="00572908" w:rsidRDefault="00000000">
      <w:pPr>
        <w:pStyle w:val="Heading4"/>
        <w:spacing w:after="120"/>
        <w:ind w:left="25" w:right="45"/>
      </w:pPr>
      <w:r>
        <w:t>Item 3. Quantitative and Qualitative Disclosures about Market Risks</w:t>
      </w:r>
    </w:p>
    <w:p w14:paraId="30407412" w14:textId="77777777" w:rsidR="00572908" w:rsidRDefault="00000000">
      <w:pPr>
        <w:spacing w:before="0"/>
        <w:ind w:left="730"/>
      </w:pPr>
      <w:r>
        <w:t>We are exposed to four primary types of market risks: foreign currency exchange rate risk, credit and counterparty risk,</w:t>
      </w:r>
    </w:p>
    <w:p w14:paraId="33B19435" w14:textId="77777777" w:rsidR="00572908" w:rsidRDefault="00000000">
      <w:pPr>
        <w:spacing w:before="0" w:after="229"/>
        <w:ind w:left="25"/>
      </w:pPr>
      <w:r>
        <w:t>interest rate risk and commodity price risk.</w:t>
      </w:r>
    </w:p>
    <w:p w14:paraId="3E8F7B89" w14:textId="77777777" w:rsidR="00572908" w:rsidRDefault="00000000">
      <w:pPr>
        <w:spacing w:before="0" w:after="109"/>
        <w:ind w:left="25" w:right="34"/>
      </w:pPr>
      <w:r>
        <w:rPr>
          <w:b/>
          <w:i/>
        </w:rPr>
        <w:t>Foreign Currency Exchange Rate Risk</w:t>
      </w:r>
    </w:p>
    <w:p w14:paraId="21831F26" w14:textId="77777777" w:rsidR="00572908" w:rsidRDefault="00000000">
      <w:pPr>
        <w:spacing w:before="0"/>
        <w:ind w:left="730"/>
      </w:pPr>
      <w:r>
        <w:t>A significant portion of our customers are outside the United States and our products are generally priced in U.S. Dollars. A</w:t>
      </w:r>
    </w:p>
    <w:p w14:paraId="3E4EA941" w14:textId="77777777" w:rsidR="00572908" w:rsidRDefault="00000000">
      <w:pPr>
        <w:spacing w:before="0"/>
        <w:ind w:left="25"/>
      </w:pPr>
      <w:r>
        <w:t>strong U.S. Dollar may result in pricing pressure for our customers that are located outside the United States and that conduct their businesses in currencies other than the U.S. Dollar. Such pricing pressure has caused, and could continue to cause, some of our</w:t>
      </w:r>
    </w:p>
    <w:p w14:paraId="6AC00225" w14:textId="77777777" w:rsidR="00572908" w:rsidRDefault="00000000">
      <w:pPr>
        <w:spacing w:before="0"/>
        <w:ind w:left="5340"/>
      </w:pPr>
      <w:r>
        <w:t>31</w:t>
      </w:r>
    </w:p>
    <w:p w14:paraId="631F35FB" w14:textId="77777777" w:rsidR="00572908" w:rsidRDefault="00000000">
      <w:pPr>
        <w:spacing w:before="0" w:after="0" w:line="259" w:lineRule="auto"/>
        <w:ind w:left="0" w:right="-1" w:firstLine="0"/>
      </w:pPr>
      <w:r>
        <w:rPr>
          <w:rFonts w:ascii="Calibri" w:eastAsia="Calibri" w:hAnsi="Calibri" w:cs="Calibri"/>
          <w:noProof/>
          <w:sz w:val="22"/>
        </w:rPr>
        <mc:AlternateContent>
          <mc:Choice Requires="wpg">
            <w:drawing>
              <wp:inline distT="0" distB="0" distL="0" distR="0" wp14:anchorId="21ABE993" wp14:editId="5B2C8065">
                <wp:extent cx="6896100" cy="19050"/>
                <wp:effectExtent l="0" t="0" r="0" b="0"/>
                <wp:docPr id="86944" name="Group 8694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3205" name="Shape 12320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3206" name="Shape 12320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316" name="Shape 831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317" name="Shape 831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6944" style="width:543pt;height:1.5pt;mso-position-horizontal-relative:char;mso-position-vertical-relative:line" coordsize="68961,190">
                <v:shape id="Shape 123207" style="position:absolute;width:68961;height:95;left:0;top:0;" coordsize="6896100,9525" path="m0,0l6896100,0l6896100,9525l0,9525l0,0">
                  <v:stroke weight="0pt" endcap="flat" joinstyle="miter" miterlimit="10" on="false" color="#000000" opacity="0"/>
                  <v:fill on="true" color="#9a9a9a"/>
                </v:shape>
                <v:shape id="Shape 123208" style="position:absolute;width:68961;height:95;left:0;top:95;" coordsize="6896100,9525" path="m0,0l6896100,0l6896100,9525l0,9525l0,0">
                  <v:stroke weight="0pt" endcap="flat" joinstyle="miter" miterlimit="10" on="false" color="#000000" opacity="0"/>
                  <v:fill on="true" color="#eeeeee"/>
                </v:shape>
                <v:shape id="Shape 8316" style="position:absolute;width:95;height:190;left:68865;top:0;" coordsize="9525,19050" path="m9525,0l9525,19050l0,19050l0,9525l9525,0x">
                  <v:stroke weight="0pt" endcap="flat" joinstyle="miter" miterlimit="10" on="false" color="#000000" opacity="0"/>
                  <v:fill on="true" color="#eeeeee"/>
                </v:shape>
                <v:shape id="Shape 831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F66D7A5" w14:textId="77777777" w:rsidR="00572908" w:rsidRDefault="00000000">
      <w:pPr>
        <w:spacing w:before="0" w:after="140"/>
        <w:ind w:left="25"/>
      </w:pPr>
      <w:r>
        <w:t>customers to ask for discounted prices, delay purchasing decisions, consider moving to in-sourcing supply of components or migrate to lower cost alternatives. In addition, because our business is global and some payments may be made in local currency, fluctuations in foreign currency exchange rates can impact our revenues and expenses and the profitability in U.S. Dollars of products and services that we provide in foreign markets.</w:t>
      </w:r>
    </w:p>
    <w:p w14:paraId="676B9946" w14:textId="77777777" w:rsidR="00572908" w:rsidRDefault="00000000">
      <w:pPr>
        <w:spacing w:before="0"/>
        <w:ind w:left="730"/>
      </w:pPr>
      <w:r>
        <w:t>We may enter into foreign currency forward and option contracts with financial institutions to protect against foreign</w:t>
      </w:r>
    </w:p>
    <w:p w14:paraId="25E40572" w14:textId="77777777" w:rsidR="00572908" w:rsidRDefault="00000000">
      <w:pPr>
        <w:spacing w:before="0" w:after="230"/>
        <w:ind w:left="25"/>
      </w:pPr>
      <w:r>
        <w:t>exchange risks associated with certain existing assets and liabilities, and net investments in foreign subsidiaries. We generally hedge portions of forecasted foreign currency, typically for one month. In addition, we hold a cross-currency swap between the Euro and U.S. Dollar as a net investment hedge of our acquisition of Direct Conversion. Depending on the spot rate between the Euro and U.S. Dollar at the time of settlement and whether we have sufficient Euros available, we may have to borrow incrementally in U.S. Dollars to settle this obligation. However, we may choose not to hedge certain foreign exchange exposures for a variety of reasons including, but not limited to, accounting considerations or the prohibitive economic cost of hedging particular exposures.</w:t>
      </w:r>
    </w:p>
    <w:p w14:paraId="37B1B949" w14:textId="77777777" w:rsidR="00572908" w:rsidRDefault="00000000">
      <w:pPr>
        <w:spacing w:before="0" w:after="109"/>
        <w:ind w:left="25" w:right="34"/>
      </w:pPr>
      <w:r>
        <w:rPr>
          <w:b/>
          <w:i/>
        </w:rPr>
        <w:t>Credit and Counterparty Risk</w:t>
      </w:r>
    </w:p>
    <w:p w14:paraId="381DFB50" w14:textId="77777777" w:rsidR="00572908" w:rsidRDefault="00000000">
      <w:pPr>
        <w:spacing w:before="0"/>
        <w:ind w:left="730"/>
      </w:pPr>
      <w:r>
        <w:t>We use a centralized approach to manage substantially all of our cash and to finance our operations. Our cash and cash</w:t>
      </w:r>
    </w:p>
    <w:p w14:paraId="713F0513" w14:textId="77777777" w:rsidR="00572908" w:rsidRDefault="00000000">
      <w:pPr>
        <w:spacing w:before="0" w:after="140"/>
        <w:ind w:left="25"/>
      </w:pPr>
      <w:r>
        <w:t>equivalents may be exposed to a concentration of credit risk and we may also be exposed to credit risk and interest rate risk to the extent that we enter into credit facilities.</w:t>
      </w:r>
    </w:p>
    <w:p w14:paraId="19B2A204" w14:textId="77777777" w:rsidR="00572908" w:rsidRDefault="00000000">
      <w:pPr>
        <w:spacing w:before="0"/>
        <w:ind w:left="730"/>
      </w:pPr>
      <w:r>
        <w:t>We perform ongoing credit evaluations of our customers and we maintain what we believe to be strong credit controls in</w:t>
      </w:r>
    </w:p>
    <w:p w14:paraId="74FE2D85" w14:textId="77777777" w:rsidR="00572908" w:rsidRDefault="00000000">
      <w:pPr>
        <w:spacing w:before="0" w:after="230"/>
        <w:ind w:left="25"/>
      </w:pPr>
      <w:r>
        <w:t>evaluating and granting customer credit, including performing ongoing evaluations of our customers’ financial condition and creditworthiness and often using letters of credit and requiring industrial customers to provide a down payment.</w:t>
      </w:r>
    </w:p>
    <w:p w14:paraId="56253EC0" w14:textId="77777777" w:rsidR="00572908" w:rsidRDefault="00000000">
      <w:pPr>
        <w:spacing w:before="0" w:after="124"/>
        <w:ind w:left="25" w:right="34"/>
      </w:pPr>
      <w:r>
        <w:rPr>
          <w:b/>
          <w:i/>
        </w:rPr>
        <w:t>Interest Rate Risk</w:t>
      </w:r>
    </w:p>
    <w:p w14:paraId="6DE53A44" w14:textId="77777777" w:rsidR="00572908" w:rsidRDefault="00000000">
      <w:pPr>
        <w:spacing w:before="0"/>
        <w:ind w:left="730"/>
      </w:pPr>
      <w:r>
        <w:t>At January 3, 2020, we had total borrowings of $381.3 million (net of deferred loan costs). Borrowings under our credit</w:t>
      </w:r>
    </w:p>
    <w:p w14:paraId="0DF93FD6" w14:textId="77777777" w:rsidR="00572908" w:rsidRDefault="00000000">
      <w:pPr>
        <w:spacing w:before="0" w:after="230"/>
        <w:ind w:left="25"/>
      </w:pPr>
      <w:r>
        <w:t>facilities bear interest at floating interest rates. As a result, we are exposed to fluctuations in interest rates to the extent of our borrowings under the credit facilities. As part of our overall risk management program, we entered into several interest rate swaps designed as cash flow hedges, to hedge the floating LIBOR components of our interest rate which represented a notional value of $253.1 million of our debt as of January 3, 2020. See Note 7, “Financial Derivatives and Hedging Activities” for further information on hedging activities. Excluding the amount of our borrowings that is subject to fixed interest rates under our interest rate swaps, and assuming the current level of borrowings remained the same, we estimate that our interest expense would change by approximately $1.3 million annually for each one percentage point change in the average interest rate under our borrowings.</w:t>
      </w:r>
    </w:p>
    <w:p w14:paraId="2E12B568" w14:textId="77777777" w:rsidR="00572908" w:rsidRDefault="00000000">
      <w:pPr>
        <w:spacing w:before="0" w:after="109"/>
        <w:ind w:left="25" w:right="34"/>
      </w:pPr>
      <w:r>
        <w:rPr>
          <w:b/>
          <w:i/>
        </w:rPr>
        <w:t>Commodity Price Risk</w:t>
      </w:r>
    </w:p>
    <w:p w14:paraId="1EC62742" w14:textId="77777777" w:rsidR="00572908" w:rsidRDefault="00000000">
      <w:pPr>
        <w:spacing w:before="0"/>
        <w:ind w:left="730"/>
      </w:pPr>
      <w:r>
        <w:t>We are exposed to market risks related to volatility in the prices of raw materials used in our products. The prices of these raw</w:t>
      </w:r>
    </w:p>
    <w:p w14:paraId="32DCC59A" w14:textId="77777777" w:rsidR="00572908" w:rsidRDefault="00000000">
      <w:pPr>
        <w:spacing w:before="0" w:after="350"/>
        <w:ind w:left="25"/>
      </w:pPr>
      <w:r>
        <w:t>materials fluctuate in response to changes in supply and demand fundamentals and our product margins and level of profitability tend to fluctuate with changes in these raw materials prices. We try to protect against such volatility through various business strategies. During the three months ended January 3, 2020, we did not have any commodity derivative instruments in place to manage our exposure to price changes.</w:t>
      </w:r>
    </w:p>
    <w:p w14:paraId="5A956861" w14:textId="77777777" w:rsidR="00572908" w:rsidRDefault="00000000">
      <w:pPr>
        <w:pStyle w:val="Heading4"/>
        <w:spacing w:after="165"/>
        <w:ind w:left="730" w:right="45"/>
      </w:pPr>
      <w:r>
        <w:t>Item 4. Controls and Procedures</w:t>
      </w:r>
    </w:p>
    <w:p w14:paraId="30D23D5C" w14:textId="77777777" w:rsidR="00572908" w:rsidRDefault="00000000">
      <w:pPr>
        <w:spacing w:before="0" w:after="169"/>
        <w:ind w:left="25" w:right="34"/>
      </w:pPr>
      <w:r>
        <w:rPr>
          <w:b/>
          <w:i/>
        </w:rPr>
        <w:t>Disclosure Controls and Procedures</w:t>
      </w:r>
    </w:p>
    <w:p w14:paraId="0C88D063" w14:textId="77777777" w:rsidR="00572908" w:rsidRDefault="00000000">
      <w:pPr>
        <w:spacing w:before="0"/>
        <w:ind w:left="15" w:firstLine="720"/>
      </w:pPr>
      <w:r>
        <w:t>Our disclosure controls and procedures (as defined in Rules 13a-15(e) and 15d-15(e) under the Securities Exchange Act of 1934) are designed to ensure that information required to be disclosed in the reports that we file or submit under the Exchange Act is recorded, processed, summarized, and reported within the time periods specified in the rules and forms of the Securities and Exchange Commission and to ensure that such information required to be disclosed is accumulated and communicated to management, including our principal executive and financial officers, as appropriate to allow timely decisions regarding required disclosure. The Chief Executive Officer ("CEO") and the Chief Financial Officer ("CFO"), with assistance from other members of management, have evaluated the effectiveness of our disclosure controls and procedures as of January 3, 2020 and, based on their evaluation, the CEO and CFO have concluded that the disclosure controls and procedures were not effective as of such date due to the material weaknesses in</w:t>
      </w:r>
    </w:p>
    <w:p w14:paraId="77AF10E5" w14:textId="77777777" w:rsidR="00572908" w:rsidRDefault="00000000">
      <w:pPr>
        <w:spacing w:before="0" w:after="230"/>
        <w:ind w:left="25" w:right="337"/>
      </w:pPr>
      <w:r>
        <w:t>internal control over financial reporting that were disclosed in our Annual Report on Form 10-K for the fiscal year ended September 27, 2019.</w:t>
      </w:r>
    </w:p>
    <w:p w14:paraId="12282478" w14:textId="77777777" w:rsidR="00572908" w:rsidRDefault="00000000">
      <w:pPr>
        <w:spacing w:before="0" w:line="254" w:lineRule="auto"/>
        <w:ind w:left="291" w:right="280"/>
        <w:jc w:val="center"/>
      </w:pPr>
      <w:r>
        <w:t>32</w:t>
      </w:r>
    </w:p>
    <w:p w14:paraId="290BCC10" w14:textId="77777777" w:rsidR="00572908" w:rsidRDefault="00000000">
      <w:pPr>
        <w:spacing w:before="0" w:after="0" w:line="259" w:lineRule="auto"/>
        <w:ind w:left="0" w:right="-1" w:firstLine="0"/>
      </w:pPr>
      <w:r>
        <w:rPr>
          <w:rFonts w:ascii="Calibri" w:eastAsia="Calibri" w:hAnsi="Calibri" w:cs="Calibri"/>
          <w:noProof/>
          <w:sz w:val="22"/>
        </w:rPr>
        <mc:AlternateContent>
          <mc:Choice Requires="wpg">
            <w:drawing>
              <wp:inline distT="0" distB="0" distL="0" distR="0" wp14:anchorId="55469448" wp14:editId="0FB37616">
                <wp:extent cx="6896100" cy="19050"/>
                <wp:effectExtent l="0" t="0" r="0" b="0"/>
                <wp:docPr id="87158" name="Group 8715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3209" name="Shape 12320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3210" name="Shape 12321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323" name="Shape 832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324" name="Shape 832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7158" style="width:543pt;height:1.5pt;mso-position-horizontal-relative:char;mso-position-vertical-relative:line" coordsize="68961,190">
                <v:shape id="Shape 123211" style="position:absolute;width:68961;height:95;left:0;top:0;" coordsize="6896100,9525" path="m0,0l6896100,0l6896100,9525l0,9525l0,0">
                  <v:stroke weight="0pt" endcap="flat" joinstyle="miter" miterlimit="10" on="false" color="#000000" opacity="0"/>
                  <v:fill on="true" color="#9a9a9a"/>
                </v:shape>
                <v:shape id="Shape 123212" style="position:absolute;width:68961;height:95;left:0;top:95;" coordsize="6896100,9525" path="m0,0l6896100,0l6896100,9525l0,9525l0,0">
                  <v:stroke weight="0pt" endcap="flat" joinstyle="miter" miterlimit="10" on="false" color="#000000" opacity="0"/>
                  <v:fill on="true" color="#eeeeee"/>
                </v:shape>
                <v:shape id="Shape 8323" style="position:absolute;width:95;height:190;left:68865;top:0;" coordsize="9525,19050" path="m9525,0l9525,19050l0,19050l0,9525l9525,0x">
                  <v:stroke weight="0pt" endcap="flat" joinstyle="miter" miterlimit="10" on="false" color="#000000" opacity="0"/>
                  <v:fill on="true" color="#eeeeee"/>
                </v:shape>
                <v:shape id="Shape 832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4A04BB1" w14:textId="77777777" w:rsidR="00572908" w:rsidRDefault="00000000">
      <w:pPr>
        <w:spacing w:before="0" w:after="675" w:line="265" w:lineRule="auto"/>
        <w:ind w:left="-5"/>
      </w:pPr>
      <w:r>
        <w:rPr>
          <w:color w:val="0000EE"/>
          <w:u w:val="single" w:color="0000EE"/>
        </w:rPr>
        <w:t>Table of Contents</w:t>
      </w:r>
    </w:p>
    <w:p w14:paraId="5484A2E3" w14:textId="77777777" w:rsidR="00572908" w:rsidRDefault="00000000">
      <w:pPr>
        <w:spacing w:before="0" w:after="169"/>
        <w:ind w:left="25" w:right="34"/>
      </w:pPr>
      <w:r>
        <w:rPr>
          <w:b/>
          <w:i/>
        </w:rPr>
        <w:t>Changes in Internal Control Over Financial Reporting</w:t>
      </w:r>
    </w:p>
    <w:p w14:paraId="7F69B348" w14:textId="77777777" w:rsidR="00572908" w:rsidRDefault="00000000">
      <w:pPr>
        <w:spacing w:before="0" w:after="0" w:line="259" w:lineRule="auto"/>
        <w:ind w:left="10" w:right="173"/>
        <w:jc w:val="right"/>
      </w:pPr>
      <w:r>
        <w:t>In addition to the implementation of the remediation measures described below, during the quarter ended January 3, 2020, in</w:t>
      </w:r>
    </w:p>
    <w:p w14:paraId="150FC2AD" w14:textId="77777777" w:rsidR="00572908" w:rsidRDefault="00000000">
      <w:pPr>
        <w:spacing w:before="0" w:after="170"/>
        <w:ind w:left="25"/>
      </w:pPr>
      <w:r>
        <w:t>connection with our adoption of ASU 842, we implemented new controls related to the adoption process, the gathering and validation of our lease population, and the accounting and disclosures for right of use assets and lease liabilities. There were no other changes in our internal control over financial reporting that occurred during the period covered by this report that have materially affected, or are reasonably likely to materially affect, our internal control over financial reporting.</w:t>
      </w:r>
    </w:p>
    <w:p w14:paraId="18AC2185" w14:textId="77777777" w:rsidR="00572908" w:rsidRDefault="00000000">
      <w:pPr>
        <w:spacing w:before="0" w:after="169"/>
        <w:ind w:left="25" w:right="34"/>
      </w:pPr>
      <w:r>
        <w:rPr>
          <w:b/>
          <w:i/>
        </w:rPr>
        <w:t>Remediation</w:t>
      </w:r>
    </w:p>
    <w:p w14:paraId="1E8EA769" w14:textId="77777777" w:rsidR="00572908" w:rsidRDefault="00000000">
      <w:pPr>
        <w:spacing w:before="0" w:after="0" w:line="259" w:lineRule="auto"/>
        <w:ind w:left="10" w:right="10"/>
        <w:jc w:val="right"/>
      </w:pPr>
      <w:r>
        <w:t>As previously described in Part II, Item 9A of our Annual Report on Form 10-K for the fiscal year ended September 27, 2019,</w:t>
      </w:r>
    </w:p>
    <w:p w14:paraId="61B9348B" w14:textId="77777777" w:rsidR="00572908" w:rsidRDefault="00000000">
      <w:pPr>
        <w:spacing w:before="0" w:after="230"/>
        <w:ind w:left="25"/>
      </w:pPr>
      <w:r>
        <w:t>we began implementing a remediation plan to address the material weaknesses mentioned above. The material weaknesses will not be considered remediated until the applicable controls operate for a sufficient period of time and management has concluded, through testing, that these controls are operating effectively.</w:t>
      </w:r>
    </w:p>
    <w:p w14:paraId="1921AAB1" w14:textId="77777777" w:rsidR="00572908" w:rsidRDefault="00000000">
      <w:pPr>
        <w:spacing w:before="0" w:line="254" w:lineRule="auto"/>
        <w:ind w:left="291" w:right="280"/>
        <w:jc w:val="center"/>
      </w:pPr>
      <w:r>
        <w:t>33</w:t>
      </w:r>
    </w:p>
    <w:p w14:paraId="3B9DF4E2" w14:textId="77777777" w:rsidR="00572908" w:rsidRDefault="00000000">
      <w:pPr>
        <w:spacing w:before="0" w:after="0" w:line="259" w:lineRule="auto"/>
        <w:ind w:left="0" w:right="-1" w:firstLine="0"/>
      </w:pPr>
      <w:r>
        <w:rPr>
          <w:rFonts w:ascii="Calibri" w:eastAsia="Calibri" w:hAnsi="Calibri" w:cs="Calibri"/>
          <w:noProof/>
          <w:sz w:val="22"/>
        </w:rPr>
        <mc:AlternateContent>
          <mc:Choice Requires="wpg">
            <w:drawing>
              <wp:inline distT="0" distB="0" distL="0" distR="0" wp14:anchorId="72C5DAFE" wp14:editId="2B6F3A89">
                <wp:extent cx="6896100" cy="19050"/>
                <wp:effectExtent l="0" t="0" r="0" b="0"/>
                <wp:docPr id="87267" name="Group 8726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3213" name="Shape 12321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3214" name="Shape 12321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395" name="Shape 839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396" name="Shape 839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7267" style="width:543pt;height:1.5pt;mso-position-horizontal-relative:char;mso-position-vertical-relative:line" coordsize="68961,190">
                <v:shape id="Shape 123215" style="position:absolute;width:68961;height:95;left:0;top:0;" coordsize="6896100,9525" path="m0,0l6896100,0l6896100,9525l0,9525l0,0">
                  <v:stroke weight="0pt" endcap="flat" joinstyle="miter" miterlimit="10" on="false" color="#000000" opacity="0"/>
                  <v:fill on="true" color="#9a9a9a"/>
                </v:shape>
                <v:shape id="Shape 123216" style="position:absolute;width:68961;height:95;left:0;top:95;" coordsize="6896100,9525" path="m0,0l6896100,0l6896100,9525l0,9525l0,0">
                  <v:stroke weight="0pt" endcap="flat" joinstyle="miter" miterlimit="10" on="false" color="#000000" opacity="0"/>
                  <v:fill on="true" color="#eeeeee"/>
                </v:shape>
                <v:shape id="Shape 8395" style="position:absolute;width:95;height:190;left:68865;top:0;" coordsize="9525,19050" path="m9525,0l9525,19050l0,19050l0,9525l9525,0x">
                  <v:stroke weight="0pt" endcap="flat" joinstyle="miter" miterlimit="10" on="false" color="#000000" opacity="0"/>
                  <v:fill on="true" color="#eeeeee"/>
                </v:shape>
                <v:shape id="Shape 839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5C85EDD" w14:textId="77777777" w:rsidR="00572908" w:rsidRDefault="00000000">
      <w:pPr>
        <w:spacing w:before="0" w:after="225" w:line="265" w:lineRule="auto"/>
        <w:ind w:left="25" w:right="45"/>
      </w:pPr>
      <w:r>
        <w:rPr>
          <w:b/>
        </w:rPr>
        <w:t>PART II</w:t>
      </w:r>
    </w:p>
    <w:p w14:paraId="62EC192D" w14:textId="77777777" w:rsidR="00572908" w:rsidRDefault="00000000">
      <w:pPr>
        <w:spacing w:before="0" w:after="360" w:line="265" w:lineRule="auto"/>
        <w:ind w:left="25" w:right="45"/>
      </w:pPr>
      <w:r>
        <w:rPr>
          <w:b/>
        </w:rPr>
        <w:t>OTHER INFORMATION</w:t>
      </w:r>
    </w:p>
    <w:p w14:paraId="168ECBD6" w14:textId="77777777" w:rsidR="00572908" w:rsidRDefault="00000000">
      <w:pPr>
        <w:pStyle w:val="Heading4"/>
        <w:spacing w:after="135"/>
        <w:ind w:left="25" w:right="45"/>
      </w:pPr>
      <w:r>
        <w:t>Item 1. Legal Proceedings</w:t>
      </w:r>
    </w:p>
    <w:p w14:paraId="7F2E8736" w14:textId="77777777" w:rsidR="00572908" w:rsidRDefault="00000000">
      <w:pPr>
        <w:spacing w:before="0"/>
        <w:ind w:left="730"/>
      </w:pPr>
      <w:r>
        <w:t>We are subject to various claims, complaints and legal actions in the normal course of business from time to time. We do not</w:t>
      </w:r>
    </w:p>
    <w:p w14:paraId="370624D8" w14:textId="77777777" w:rsidR="00572908" w:rsidRDefault="00000000">
      <w:pPr>
        <w:spacing w:before="0" w:after="245"/>
        <w:ind w:left="25"/>
      </w:pPr>
      <w:r>
        <w:t>believe we have any currently pending litigation for which the outcome could have a material adverse effect on our operations or financial position.</w:t>
      </w:r>
    </w:p>
    <w:p w14:paraId="01C040A0" w14:textId="77777777" w:rsidR="00572908" w:rsidRDefault="00000000">
      <w:pPr>
        <w:pStyle w:val="Heading4"/>
        <w:spacing w:after="135"/>
        <w:ind w:left="25" w:right="45"/>
      </w:pPr>
      <w:r>
        <w:t>Item 1A. Risk Factors</w:t>
      </w:r>
    </w:p>
    <w:p w14:paraId="477BD88C" w14:textId="77777777" w:rsidR="00572908" w:rsidRDefault="00000000">
      <w:pPr>
        <w:spacing w:before="0"/>
        <w:ind w:left="730"/>
      </w:pPr>
      <w:r>
        <w:t>The following risk factors and other information included in this quarterly report on Form 10-Q should be carefully</w:t>
      </w:r>
    </w:p>
    <w:p w14:paraId="752F42F5" w14:textId="77777777" w:rsidR="00572908" w:rsidRDefault="00000000">
      <w:pPr>
        <w:spacing w:before="0" w:after="140"/>
        <w:ind w:left="25"/>
      </w:pPr>
      <w:r>
        <w:t>considered. Although the risk factors described below are the ones management deems significant, additional risks and uncertainties not presently known to us or that we presently deem less significant may also adversely affect our business operations. If any of the following risks or additional risks and uncertainties actually occur, our business, operating results, and financial condition could be adversely affected.</w:t>
      </w:r>
    </w:p>
    <w:p w14:paraId="3128A884" w14:textId="77777777" w:rsidR="00572908" w:rsidRDefault="00000000">
      <w:pPr>
        <w:spacing w:before="0" w:after="229"/>
        <w:ind w:left="25" w:right="34"/>
      </w:pPr>
      <w:r>
        <w:rPr>
          <w:b/>
          <w:i/>
        </w:rPr>
        <w:t>Varex sells its products and services to a limited number of OEM customers, many of which are also its competitors, and a reduction in or loss of business of one or more of these customers may materially reduce its sales.</w:t>
      </w:r>
    </w:p>
    <w:p w14:paraId="7FD59F00" w14:textId="77777777" w:rsidR="00572908" w:rsidRDefault="00000000">
      <w:pPr>
        <w:spacing w:before="0"/>
        <w:ind w:left="730"/>
      </w:pPr>
      <w:r>
        <w:t>Varex had one customer during the three months ended January 3, 2020, that accounted for 19% of its revenue. Varex’s ten</w:t>
      </w:r>
    </w:p>
    <w:p w14:paraId="4141B50B" w14:textId="77777777" w:rsidR="00572908" w:rsidRDefault="00000000">
      <w:pPr>
        <w:spacing w:before="0" w:after="230"/>
        <w:ind w:left="25"/>
      </w:pPr>
      <w:r>
        <w:t>largest customers as a group accounted for approximately 53% and 52% of its revenue for the three months ended January 3, 2020 and December 28, 2018, respectively.</w:t>
      </w:r>
    </w:p>
    <w:p w14:paraId="10CB2C28" w14:textId="77777777" w:rsidR="00572908" w:rsidRDefault="00000000">
      <w:pPr>
        <w:spacing w:before="0"/>
        <w:ind w:left="730"/>
      </w:pPr>
      <w:r>
        <w:t>Varex sells its products to a limited number of OEM customers, many of which are also its competitors with in-house X-ray</w:t>
      </w:r>
    </w:p>
    <w:p w14:paraId="5D69C71B" w14:textId="77777777" w:rsidR="00572908" w:rsidRDefault="00000000">
      <w:pPr>
        <w:spacing w:before="0" w:after="230"/>
        <w:ind w:left="25"/>
      </w:pPr>
      <w:r>
        <w:t>component manufacturing operations. Although Varex seeks to broaden its customer base, it will continue to depend on sales to a relatively small number of major customers. Because it often takes significant time to replace lost business, it is likely that Varex’s operating results would be materially and adversely affected if one or more of its major OEM customers were to cancel, delay, or reduce orders in the future.</w:t>
      </w:r>
    </w:p>
    <w:p w14:paraId="3E084913" w14:textId="77777777" w:rsidR="00572908" w:rsidRDefault="00000000">
      <w:pPr>
        <w:spacing w:before="0"/>
        <w:ind w:left="730"/>
      </w:pPr>
      <w:r>
        <w:t>Furthermore, Varex generates significant accounts receivables from the sale of its products and the provision of services</w:t>
      </w:r>
    </w:p>
    <w:p w14:paraId="5EE837D1" w14:textId="77777777" w:rsidR="00572908" w:rsidRDefault="00000000">
      <w:pPr>
        <w:spacing w:before="0" w:after="230"/>
        <w:ind w:left="25"/>
      </w:pPr>
      <w:r>
        <w:t>directly to its major customers. If one or more of these customers were to cancel a product order or service contract (whether in accordance with its terms or otherwise), become insolvent or otherwise be unable or fail to pay for Varex products and services, Varex’s operating results and financial condition could be materially and adversely affected.</w:t>
      </w:r>
    </w:p>
    <w:p w14:paraId="0DB22592" w14:textId="77777777" w:rsidR="00572908" w:rsidRDefault="00000000">
      <w:pPr>
        <w:spacing w:before="0" w:after="229"/>
        <w:ind w:left="25" w:right="34"/>
      </w:pPr>
      <w:r>
        <w:rPr>
          <w:b/>
          <w:i/>
        </w:rPr>
        <w:t>Varex may not be able to accurately predict the demand for its products by its customers.</w:t>
      </w:r>
    </w:p>
    <w:p w14:paraId="065800F3" w14:textId="77777777" w:rsidR="00572908" w:rsidRDefault="00000000">
      <w:pPr>
        <w:spacing w:before="0"/>
        <w:ind w:left="730"/>
      </w:pPr>
      <w:r>
        <w:t>End-user product demand, economic uncertainties, natural disasters, and other matters beyond Varex’s control make it difficult</w:t>
      </w:r>
    </w:p>
    <w:p w14:paraId="79291283" w14:textId="77777777" w:rsidR="00572908" w:rsidRDefault="00000000">
      <w:pPr>
        <w:spacing w:before="0" w:after="230"/>
        <w:ind w:left="25"/>
      </w:pPr>
      <w:r>
        <w:t>for its customers to accurately forecast and plan future business activities; which makes it difficult for Varex to accurately predict the demand for its products. Because the manufacture of our products requires some lead-time, changes in customer purchasing forecasts have previously impacted Varex’s business, resulting in excess inventory and slowdowns in sales. Similar inventory adjustments and slowdowns in sales are likely to occur in the future. Changes to customer forecasts can occur on short notice. Varex’s customers also face inherent competitive issues and new product introduction delays which can result in changes in forecasts. The market and regulatory risks faced by Varex’s customers also ultimately impact Varex’s ability to forecast future business. Varex’s agreements for imaging components, such as its three-year pricing agreement with Canon Medical Systems, may contain purchasing estimates that are based on its customers’ historical purchasing patterns rather than firm commitments, and actual purchasing volumes under the agreements may vary significantly from these estimates. The variation from forecasted purchasing volume may be due, in part, to the increasing life of X-ray tubes, which can result in reduced demand for replacement X-ray tubes in ways Varex may not be able to accurately forecast. Reductions in purchasing patterns have in the past and may in the future materially and adversely affect Varex’s operating results.</w:t>
      </w:r>
    </w:p>
    <w:p w14:paraId="37B81A2F" w14:textId="77777777" w:rsidR="00572908" w:rsidRDefault="00000000">
      <w:pPr>
        <w:spacing w:before="0" w:after="229"/>
        <w:ind w:left="25" w:right="34"/>
      </w:pPr>
      <w:r>
        <w:rPr>
          <w:b/>
          <w:i/>
        </w:rPr>
        <w:t>Varex competes in highly competitive markets, and it may lose business to its customers or other companies with greater resources or the ability to develop more effective technologies, or it could be forced to reduce its prices.</w:t>
      </w:r>
    </w:p>
    <w:p w14:paraId="2CD15AD0" w14:textId="77777777" w:rsidR="00572908" w:rsidRDefault="00000000">
      <w:pPr>
        <w:spacing w:before="0"/>
        <w:ind w:left="730"/>
      </w:pPr>
      <w:r>
        <w:t>Rapidly-evolving technology, intense competition and pricing pressure characterize the market in which Varex competes.</w:t>
      </w:r>
    </w:p>
    <w:p w14:paraId="769599F4" w14:textId="77777777" w:rsidR="00572908" w:rsidRDefault="00000000">
      <w:pPr>
        <w:spacing w:before="0" w:after="469"/>
        <w:ind w:left="25"/>
      </w:pPr>
      <w:r>
        <w:t>Varex often competes with companies that have greater financial, marketing and other resources than Varex. Some of the major</w:t>
      </w:r>
    </w:p>
    <w:p w14:paraId="64400EEA" w14:textId="77777777" w:rsidR="00572908" w:rsidRDefault="00000000">
      <w:pPr>
        <w:spacing w:before="0" w:line="254" w:lineRule="auto"/>
        <w:ind w:left="291" w:right="280"/>
        <w:jc w:val="center"/>
      </w:pPr>
      <w:r>
        <w:t>34</w:t>
      </w:r>
    </w:p>
    <w:p w14:paraId="088908CB" w14:textId="77777777" w:rsidR="00572908" w:rsidRDefault="00000000">
      <w:pPr>
        <w:spacing w:before="0" w:after="0" w:line="259" w:lineRule="auto"/>
        <w:ind w:left="0" w:right="-1" w:firstLine="0"/>
      </w:pPr>
      <w:r>
        <w:rPr>
          <w:rFonts w:ascii="Calibri" w:eastAsia="Calibri" w:hAnsi="Calibri" w:cs="Calibri"/>
          <w:noProof/>
          <w:sz w:val="22"/>
        </w:rPr>
        <mc:AlternateContent>
          <mc:Choice Requires="wpg">
            <w:drawing>
              <wp:inline distT="0" distB="0" distL="0" distR="0" wp14:anchorId="652561C6" wp14:editId="6624D81F">
                <wp:extent cx="6896100" cy="19050"/>
                <wp:effectExtent l="0" t="0" r="0" b="0"/>
                <wp:docPr id="87736" name="Group 8773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3217" name="Shape 12321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3218" name="Shape 12321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481" name="Shape 848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482" name="Shape 848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7736" style="width:543pt;height:1.5pt;mso-position-horizontal-relative:char;mso-position-vertical-relative:line" coordsize="68961,190">
                <v:shape id="Shape 123219" style="position:absolute;width:68961;height:95;left:0;top:0;" coordsize="6896100,9525" path="m0,0l6896100,0l6896100,9525l0,9525l0,0">
                  <v:stroke weight="0pt" endcap="flat" joinstyle="miter" miterlimit="10" on="false" color="#000000" opacity="0"/>
                  <v:fill on="true" color="#9a9a9a"/>
                </v:shape>
                <v:shape id="Shape 123220" style="position:absolute;width:68961;height:95;left:0;top:95;" coordsize="6896100,9525" path="m0,0l6896100,0l6896100,9525l0,9525l0,0">
                  <v:stroke weight="0pt" endcap="flat" joinstyle="miter" miterlimit="10" on="false" color="#000000" opacity="0"/>
                  <v:fill on="true" color="#eeeeee"/>
                </v:shape>
                <v:shape id="Shape 8481" style="position:absolute;width:95;height:190;left:68865;top:0;" coordsize="9525,19050" path="m9525,0l9525,19050l0,19050l0,9525l9525,0x">
                  <v:stroke weight="0pt" endcap="flat" joinstyle="miter" miterlimit="10" on="false" color="#000000" opacity="0"/>
                  <v:fill on="true" color="#eeeeee"/>
                </v:shape>
                <v:shape id="Shape 848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C2308CC" w14:textId="77777777" w:rsidR="00572908" w:rsidRDefault="00000000">
      <w:pPr>
        <w:spacing w:before="0" w:after="230"/>
        <w:ind w:left="25"/>
      </w:pPr>
      <w:r>
        <w:t>diagnostic imaging systems companies, which are the primary OEM customers for Varex’s X-ray components, also manufacture X-ray components, including X-ray tubes, for use in their own imaging systems products. Varex must compete with these in-house manufacturing operations for business. If these customers manufacture a greater percentage of their components in-house or otherwise decrease purchases from external sources, which may occur for a number of reasons, including a strong U.S. Dollar, or a general economic slowdown, Varex could experience reductions in purchasing volume by, or loss of, one or more of these customers. Such a reduction or loss may have a material and adverse effect on its business. In addition, Varex competes against other stand-alone, independent X-ray tube manufacturers for both the OEM business of major diagnostic imaging equipment manufacturers and the independent servicing business for X-ray tubes.</w:t>
      </w:r>
    </w:p>
    <w:p w14:paraId="371544AA" w14:textId="77777777" w:rsidR="00572908" w:rsidRDefault="00000000">
      <w:pPr>
        <w:spacing w:before="0"/>
        <w:ind w:left="730"/>
      </w:pPr>
      <w:r>
        <w:t>The market for flat panel detectors is also very competitive, and Varex faces intense competition from over a dozen smaller</w:t>
      </w:r>
    </w:p>
    <w:p w14:paraId="45F7FD55" w14:textId="77777777" w:rsidR="00572908" w:rsidRDefault="00000000">
      <w:pPr>
        <w:spacing w:before="0" w:after="230"/>
        <w:ind w:left="25"/>
      </w:pPr>
      <w:r>
        <w:t>competitors. As a result of these competitive dynamics, to effectively retain the business of its customers and compete with its competitors Varex must have an advantage in one or more significant areas, such as lower product cost, better product quality and/or superior technology and/or performance. Varex has made price concessions to maintain existing customers and attract new customers, and may have to make additional price concessions in the future.</w:t>
      </w:r>
    </w:p>
    <w:p w14:paraId="55BE7BF8" w14:textId="77777777" w:rsidR="00572908" w:rsidRDefault="00000000">
      <w:pPr>
        <w:spacing w:before="0" w:after="0" w:line="259" w:lineRule="auto"/>
        <w:ind w:left="10" w:right="10"/>
        <w:jc w:val="right"/>
      </w:pPr>
      <w:r>
        <w:t>In its industrial segment, Varex competes with other OEM suppliers, primarily outside of the United States. The market for its</w:t>
      </w:r>
    </w:p>
    <w:p w14:paraId="07A6CDFC" w14:textId="77777777" w:rsidR="00572908" w:rsidRDefault="00000000">
      <w:pPr>
        <w:spacing w:before="0" w:after="230"/>
        <w:ind w:left="25"/>
      </w:pPr>
      <w:r>
        <w:t>X-ray tube and flat panel products used for nondestructive testing in industrial applications is small and highly fragmented. Some of Varex’s competitors outside the United States may have resources and support from their governments that Varex does not, such as preferences for local manufacturers, and may not be subject to the same trade compliance regulations as Varex. Therefore, Varex’s ability to compete in certain high-growth markets may be limited compared to its competitors.</w:t>
      </w:r>
    </w:p>
    <w:p w14:paraId="2538FDD0" w14:textId="77777777" w:rsidR="00572908" w:rsidRDefault="00000000">
      <w:pPr>
        <w:spacing w:before="0" w:line="254" w:lineRule="auto"/>
        <w:ind w:left="291" w:right="179"/>
        <w:jc w:val="center"/>
      </w:pPr>
      <w:r>
        <w:t>Varex’s competitors could develop technologies and products that are more effective than those Varex currently uses or</w:t>
      </w:r>
    </w:p>
    <w:p w14:paraId="166DD00F" w14:textId="77777777" w:rsidR="00572908" w:rsidRDefault="00000000">
      <w:pPr>
        <w:spacing w:before="0" w:after="230"/>
        <w:ind w:left="25"/>
      </w:pPr>
      <w:r>
        <w:t>produces or that could render its products obsolete or noncompetitive. In addition, the timing of Varex’s competitors’ introduction of products into the market could affect the market acceptance and sales of Varex’s products. Some competitors offer specialized products that provide, or may be perceived by customers to provide, an advantage over Varex’s products. Also, some of Varex’s non-U.S. competitors may not be subject to the same standards, regulatory and/or other legal requirements to which Varex is subject and, therefore, they could have a competitive advantage in developing, manufacturing and marketing products and services. Any inability to develop, gain regulatory approval for and supply commercial quantities of competitive products to the market as quickly and effectively as Varex’s competitors could limit market acceptance of Varex’s products and reduce its sales. Any of these competitive factors could negatively and materially affect Varex’s pricing, sales, revenues, market share and gross margins and its ability to maintain or increase its operating margins.</w:t>
      </w:r>
    </w:p>
    <w:p w14:paraId="0DD38B78" w14:textId="77777777" w:rsidR="00572908" w:rsidRDefault="00000000">
      <w:pPr>
        <w:spacing w:before="0" w:after="229"/>
        <w:ind w:left="25" w:right="34"/>
      </w:pPr>
      <w:r>
        <w:rPr>
          <w:b/>
          <w:i/>
        </w:rPr>
        <w:t>Changes in import/export regulatory regimes and tariffs could continue to negatively impact our business.</w:t>
      </w:r>
    </w:p>
    <w:p w14:paraId="079A4108" w14:textId="77777777" w:rsidR="00572908" w:rsidRDefault="00000000">
      <w:pPr>
        <w:spacing w:before="0"/>
        <w:ind w:left="730"/>
      </w:pPr>
      <w:r>
        <w:t>Tariffs and changes in international trade agreements or trade-related laws and regulations may have an indirect adverse</w:t>
      </w:r>
    </w:p>
    <w:p w14:paraId="43BD797E" w14:textId="77777777" w:rsidR="00572908" w:rsidRDefault="00000000">
      <w:pPr>
        <w:spacing w:before="0" w:after="230"/>
        <w:ind w:left="25"/>
      </w:pPr>
      <w:r>
        <w:t>impact on our business. As a component manufacturer, our products are integrated into the systems and products of our OEM customers. If the United States, China or other countries levy tariffs, duties or other additional taxes or restrictions on our customer’s products, the demand for such products, and our components included in such products, could decrease, which could have a material adverse effect on our business. Uncertainty over tariffs and trade wars could also cause our customers to delay or cancel orders for our products.</w:t>
      </w:r>
    </w:p>
    <w:p w14:paraId="56EAA958" w14:textId="77777777" w:rsidR="00572908" w:rsidRDefault="00000000">
      <w:pPr>
        <w:spacing w:before="0" w:after="470"/>
        <w:ind w:left="15" w:firstLine="720"/>
      </w:pPr>
      <w:r>
        <w:t>In 2018 and 2019, the United States has imposed tariffs on items imported from China that are incorporated into our products. Tariffs on items imported by us from China and other countries have increased our costs and has increased prices and lowered gross margins on some of our products. These tariffs have had a direct adverse impact on our business and results of operations, and future tariffs could have a more significant impact on our business. China has imposed retaliatory tariffs that impact a number of Varex products including U.S. origin X-ray tubes, heat exchange units, and certain flat panel detectors. The tariffs levied by China have increased our customers’ costs for products imported into China, which has caused us to make price concessions on some products and has caused some customers to stop purchasing products from us. We expect that tariffs will continue to have a negative effect on our business and results of operations, including the possibility of continued price concessions or loss of business. Tariffs could limit our ability to compete for increased market share in China, which could cause our long-term prospects in China to suffer. The imposition of additional tariffs by the United States could result in the adoption of additional tariffs by China and other countries, as well as further retaliatory actions by any affected country, which could negatively impact the global market for imaging equipment and could have a significant adverse effect on our business.</w:t>
      </w:r>
    </w:p>
    <w:p w14:paraId="036F7541" w14:textId="77777777" w:rsidR="00572908" w:rsidRDefault="00000000">
      <w:pPr>
        <w:spacing w:before="0" w:line="254" w:lineRule="auto"/>
        <w:ind w:left="291" w:right="280"/>
        <w:jc w:val="center"/>
      </w:pPr>
      <w:r>
        <w:t>35</w:t>
      </w:r>
    </w:p>
    <w:p w14:paraId="65F201BF" w14:textId="77777777" w:rsidR="00572908" w:rsidRDefault="00000000">
      <w:pPr>
        <w:spacing w:before="0" w:after="0" w:line="259" w:lineRule="auto"/>
        <w:ind w:left="0" w:right="-1" w:firstLine="0"/>
      </w:pPr>
      <w:r>
        <w:rPr>
          <w:rFonts w:ascii="Calibri" w:eastAsia="Calibri" w:hAnsi="Calibri" w:cs="Calibri"/>
          <w:noProof/>
          <w:sz w:val="22"/>
        </w:rPr>
        <mc:AlternateContent>
          <mc:Choice Requires="wpg">
            <w:drawing>
              <wp:inline distT="0" distB="0" distL="0" distR="0" wp14:anchorId="2E840C62" wp14:editId="1ADBCD64">
                <wp:extent cx="6896100" cy="19050"/>
                <wp:effectExtent l="0" t="0" r="0" b="0"/>
                <wp:docPr id="88052" name="Group 8805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3221" name="Shape 12322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3222" name="Shape 12322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489" name="Shape 848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490" name="Shape 849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8052" style="width:543pt;height:1.5pt;mso-position-horizontal-relative:char;mso-position-vertical-relative:line" coordsize="68961,190">
                <v:shape id="Shape 123223" style="position:absolute;width:68961;height:95;left:0;top:0;" coordsize="6896100,9525" path="m0,0l6896100,0l6896100,9525l0,9525l0,0">
                  <v:stroke weight="0pt" endcap="flat" joinstyle="miter" miterlimit="10" on="false" color="#000000" opacity="0"/>
                  <v:fill on="true" color="#9a9a9a"/>
                </v:shape>
                <v:shape id="Shape 123224" style="position:absolute;width:68961;height:95;left:0;top:95;" coordsize="6896100,9525" path="m0,0l6896100,0l6896100,9525l0,9525l0,0">
                  <v:stroke weight="0pt" endcap="flat" joinstyle="miter" miterlimit="10" on="false" color="#000000" opacity="0"/>
                  <v:fill on="true" color="#eeeeee"/>
                </v:shape>
                <v:shape id="Shape 8489" style="position:absolute;width:95;height:190;left:68865;top:0;" coordsize="9525,19050" path="m9525,0l9525,19050l0,19050l0,9525l9525,0x">
                  <v:stroke weight="0pt" endcap="flat" joinstyle="miter" miterlimit="10" on="false" color="#000000" opacity="0"/>
                  <v:fill on="true" color="#eeeeee"/>
                </v:shape>
                <v:shape id="Shape 849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039F300" w14:textId="77777777" w:rsidR="00572908" w:rsidRDefault="00572908">
      <w:pPr>
        <w:sectPr w:rsidR="00572908">
          <w:headerReference w:type="even" r:id="rId29"/>
          <w:headerReference w:type="default" r:id="rId30"/>
          <w:headerReference w:type="first" r:id="rId31"/>
          <w:pgSz w:w="12240" w:h="15840"/>
          <w:pgMar w:top="621" w:right="681" w:bottom="712" w:left="700" w:header="720" w:footer="720" w:gutter="0"/>
          <w:cols w:space="720"/>
        </w:sectPr>
      </w:pPr>
    </w:p>
    <w:p w14:paraId="1A2C0F15" w14:textId="77777777" w:rsidR="00572908" w:rsidRDefault="00000000">
      <w:pPr>
        <w:spacing w:before="0" w:after="229"/>
        <w:ind w:left="25" w:right="34"/>
      </w:pPr>
      <w:r>
        <w:rPr>
          <w:b/>
          <w:i/>
        </w:rPr>
        <w:t>Varex’s success depends on the successful development, introduction, and commercialization of new generations of products and enhancements to or simplifications of existing product lines.</w:t>
      </w:r>
    </w:p>
    <w:p w14:paraId="274B686E" w14:textId="77777777" w:rsidR="00572908" w:rsidRDefault="00000000">
      <w:pPr>
        <w:spacing w:before="0"/>
        <w:ind w:left="730"/>
      </w:pPr>
      <w:r>
        <w:t>Rapid change and technological innovation characterize the markets in which Varex operates, particularly with respect to flat</w:t>
      </w:r>
    </w:p>
    <w:p w14:paraId="12F20899" w14:textId="77777777" w:rsidR="00572908" w:rsidRDefault="00000000">
      <w:pPr>
        <w:spacing w:before="0" w:after="230"/>
        <w:ind w:left="25"/>
      </w:pPr>
      <w:r>
        <w:t>panel technology. Varex’s customers use its products in their medical diagnostic, security, and industrial imaging systems, and Varex must continually introduce new products at competitive costs while also improving existing products with higher quality, lower costs, and increased features. To be successful, Varex must anticipate its customers’ needs and demands, as well as potential shifts in market preferences. Varex’s failure to do so has in the past resulted, and may in the future result, in the loss of customers and an adverse impact to its financial performance. With a relatively strong U.S. Dollar, Varex’s ability to meet its customers’ pricing expectations is particularly challenging and may result in erosion of product margin and market share.</w:t>
      </w:r>
    </w:p>
    <w:p w14:paraId="6A4097BE" w14:textId="77777777" w:rsidR="00572908" w:rsidRDefault="00000000">
      <w:pPr>
        <w:spacing w:before="0"/>
        <w:ind w:left="730"/>
      </w:pPr>
      <w:r>
        <w:t>Varex has in the past spent, and in the future may need to spend, more time and money than it expects to develop, market and</w:t>
      </w:r>
    </w:p>
    <w:p w14:paraId="4B0A3CC6" w14:textId="77777777" w:rsidR="00572908" w:rsidRDefault="00000000">
      <w:pPr>
        <w:spacing w:before="0" w:after="230"/>
        <w:ind w:left="25"/>
      </w:pPr>
      <w:r>
        <w:t>introduce new products or enhancements, and, even if Varex succeeds, Varex may not be able to recover all or a meaningful part of its investment. Once introduced, new products may materially and adversely impact sales of Varex’s existing products or make them less desirable or even obsolete, which could materially and adversely impact Varex’s revenues and operating results. In addition, certain costs, including installation and warranty costs, associated with new products may be proportionately greater than the costs associated with other products and may therefore disproportionately, materially, and adversely affect Varex’s gross and operating margins. If Varex is unable to lower these costs over time, Varex’s operating results could be materially and adversely affected. Some of the electronic components and integrated circuits used in Varex’s flat panel detectors are susceptible to discontinuance and obsolescence risks, which may force Varex to incorporate newer generations of these components, resulting in unplanned additional R&amp;D expenses, delays in the launch of new products, supply disruption, or inventory write downs.</w:t>
      </w:r>
    </w:p>
    <w:p w14:paraId="62CA4F38" w14:textId="77777777" w:rsidR="00572908" w:rsidRDefault="00000000">
      <w:pPr>
        <w:spacing w:before="0"/>
        <w:ind w:left="730"/>
      </w:pPr>
      <w:r>
        <w:t>Varex’s ability to successfully develop and introduce new products and product enhancements and simplifications, and the</w:t>
      </w:r>
    </w:p>
    <w:p w14:paraId="064E08A4" w14:textId="77777777" w:rsidR="00572908" w:rsidRDefault="00000000">
      <w:pPr>
        <w:spacing w:before="0" w:after="229"/>
        <w:ind w:left="25"/>
      </w:pPr>
      <w:r>
        <w:t>revenues and costs associated with these efforts, are affected by Varex’s ability to, among other things:</w:t>
      </w:r>
    </w:p>
    <w:p w14:paraId="7AAE2144" w14:textId="77777777" w:rsidR="00572908" w:rsidRDefault="00000000">
      <w:pPr>
        <w:spacing w:before="0"/>
        <w:ind w:left="370" w:right="4748"/>
      </w:pPr>
      <w:r>
        <w:t>properly identify customer needs or long-term customer demands; prove the feasibility of new products;</w:t>
      </w:r>
    </w:p>
    <w:p w14:paraId="053F158F" w14:textId="77777777" w:rsidR="00572908" w:rsidRDefault="00000000">
      <w:pPr>
        <w:numPr>
          <w:ilvl w:val="0"/>
          <w:numId w:val="3"/>
        </w:numPr>
        <w:spacing w:before="0"/>
        <w:ind w:hanging="360"/>
      </w:pPr>
      <w:r>
        <w:t>properly manage and control research and development costs;</w:t>
      </w:r>
    </w:p>
    <w:p w14:paraId="602AB922" w14:textId="77777777" w:rsidR="00572908" w:rsidRDefault="00000000">
      <w:pPr>
        <w:numPr>
          <w:ilvl w:val="0"/>
          <w:numId w:val="3"/>
        </w:numPr>
        <w:spacing w:before="0"/>
        <w:ind w:hanging="360"/>
      </w:pPr>
      <w:r>
        <w:t>limit the time required from proof of feasibility to routine production;</w:t>
      </w:r>
    </w:p>
    <w:p w14:paraId="620D314E" w14:textId="77777777" w:rsidR="00572908" w:rsidRDefault="00000000">
      <w:pPr>
        <w:numPr>
          <w:ilvl w:val="0"/>
          <w:numId w:val="3"/>
        </w:numPr>
        <w:spacing w:before="0"/>
        <w:ind w:hanging="360"/>
      </w:pPr>
      <w:r>
        <w:rPr>
          <w:rFonts w:ascii="Calibri" w:eastAsia="Calibri" w:hAnsi="Calibri" w:cs="Calibri"/>
          <w:noProof/>
          <w:sz w:val="22"/>
        </w:rPr>
        <mc:AlternateContent>
          <mc:Choice Requires="wpg">
            <w:drawing>
              <wp:anchor distT="0" distB="0" distL="114300" distR="114300" simplePos="0" relativeHeight="251707392" behindDoc="0" locked="0" layoutInCell="1" allowOverlap="1" wp14:anchorId="7D633B3C" wp14:editId="62E458B1">
                <wp:simplePos x="0" y="0"/>
                <wp:positionH relativeFrom="page">
                  <wp:posOffset>444500</wp:posOffset>
                </wp:positionH>
                <wp:positionV relativeFrom="page">
                  <wp:posOffset>9645650</wp:posOffset>
                </wp:positionV>
                <wp:extent cx="6896100" cy="19050"/>
                <wp:effectExtent l="0" t="0" r="0" b="0"/>
                <wp:wrapTopAndBottom/>
                <wp:docPr id="88244" name="Group 8824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3225" name="Shape 12322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3226" name="Shape 12322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546" name="Shape 854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547" name="Shape 854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88244" style="width:543pt;height:1.5pt;position:absolute;mso-position-horizontal-relative:page;mso-position-horizontal:absolute;margin-left:35pt;mso-position-vertical-relative:page;margin-top:759.5pt;" coordsize="68961,190">
                <v:shape id="Shape 123227" style="position:absolute;width:68961;height:95;left:0;top:0;" coordsize="6896100,9525" path="m0,0l6896100,0l6896100,9525l0,9525l0,0">
                  <v:stroke weight="0pt" endcap="flat" joinstyle="miter" miterlimit="10" on="false" color="#000000" opacity="0"/>
                  <v:fill on="true" color="#9a9a9a"/>
                </v:shape>
                <v:shape id="Shape 123228" style="position:absolute;width:68961;height:95;left:0;top:95;" coordsize="6896100,9525" path="m0,0l6896100,0l6896100,9525l0,9525l0,0">
                  <v:stroke weight="0pt" endcap="flat" joinstyle="miter" miterlimit="10" on="false" color="#000000" opacity="0"/>
                  <v:fill on="true" color="#eeeeee"/>
                </v:shape>
                <v:shape id="Shape 8546" style="position:absolute;width:95;height:190;left:68865;top:0;" coordsize="9525,19050" path="m9525,0l9525,19050l0,19050l0,9525l9525,0x">
                  <v:stroke weight="0pt" endcap="flat" joinstyle="miter" miterlimit="10" on="false" color="#000000" opacity="0"/>
                  <v:fill on="true" color="#eeeeee"/>
                </v:shape>
                <v:shape id="Shape 8547"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timely and efficiently comply with internal quality assurance systems and processes;</w:t>
      </w:r>
    </w:p>
    <w:p w14:paraId="2F296304" w14:textId="77777777" w:rsidR="00572908" w:rsidRDefault="00000000">
      <w:pPr>
        <w:numPr>
          <w:ilvl w:val="0"/>
          <w:numId w:val="3"/>
        </w:numPr>
        <w:spacing w:before="0"/>
        <w:ind w:hanging="360"/>
      </w:pPr>
      <w:r>
        <w:t>limit the timing and cost of regulatory approvals;</w:t>
      </w:r>
    </w:p>
    <w:p w14:paraId="61C85696" w14:textId="77777777" w:rsidR="00572908" w:rsidRDefault="00000000">
      <w:pPr>
        <w:numPr>
          <w:ilvl w:val="0"/>
          <w:numId w:val="3"/>
        </w:numPr>
        <w:spacing w:before="0"/>
        <w:ind w:hanging="360"/>
      </w:pPr>
      <w:r>
        <w:t>accurately predict and control costs associated with inventory overruns caused by the phase-in of new products and the phaseout of old products;</w:t>
      </w:r>
    </w:p>
    <w:p w14:paraId="5DAE92EE" w14:textId="77777777" w:rsidR="00572908" w:rsidRDefault="00000000">
      <w:pPr>
        <w:numPr>
          <w:ilvl w:val="0"/>
          <w:numId w:val="3"/>
        </w:numPr>
        <w:spacing w:before="0"/>
        <w:ind w:hanging="360"/>
      </w:pPr>
      <w:r>
        <w:t>price its products competitively and profitably, which can be particularly difficult with a strong U.S. Dollar;</w:t>
      </w:r>
    </w:p>
    <w:p w14:paraId="0D479785" w14:textId="77777777" w:rsidR="00572908" w:rsidRDefault="00000000">
      <w:pPr>
        <w:numPr>
          <w:ilvl w:val="0"/>
          <w:numId w:val="3"/>
        </w:numPr>
        <w:spacing w:before="0"/>
        <w:ind w:hanging="360"/>
      </w:pPr>
      <w:r>
        <w:t>manufacture, deliver, and install its products in sufficient volumes on time and accurately predict and control costs associated with manufacturing installation, warranty, and maintenance of the products;</w:t>
      </w:r>
    </w:p>
    <w:p w14:paraId="0E8C81BE" w14:textId="77777777" w:rsidR="00572908" w:rsidRDefault="00000000">
      <w:pPr>
        <w:numPr>
          <w:ilvl w:val="0"/>
          <w:numId w:val="3"/>
        </w:numPr>
        <w:spacing w:before="0"/>
        <w:ind w:hanging="360"/>
      </w:pPr>
      <w:r>
        <w:t>appropriately manage its supply chain;</w:t>
      </w:r>
    </w:p>
    <w:p w14:paraId="3F5A00E2" w14:textId="77777777" w:rsidR="00572908" w:rsidRDefault="00000000">
      <w:pPr>
        <w:numPr>
          <w:ilvl w:val="0"/>
          <w:numId w:val="3"/>
        </w:numPr>
        <w:spacing w:before="0"/>
        <w:ind w:hanging="360"/>
      </w:pPr>
      <w:r>
        <w:t>manage customer acceptance and payment for products; and</w:t>
      </w:r>
    </w:p>
    <w:p w14:paraId="7AE0B40B" w14:textId="77777777" w:rsidR="00572908" w:rsidRDefault="00000000">
      <w:pPr>
        <w:numPr>
          <w:ilvl w:val="0"/>
          <w:numId w:val="3"/>
        </w:numPr>
        <w:spacing w:before="0" w:after="339"/>
        <w:ind w:hanging="360"/>
      </w:pPr>
      <w:r>
        <w:t>anticipate, respond to, and compete successfully with competitors.</w:t>
      </w:r>
    </w:p>
    <w:p w14:paraId="1967F0F3" w14:textId="77777777" w:rsidR="00572908" w:rsidRDefault="00000000">
      <w:pPr>
        <w:spacing w:before="0"/>
        <w:ind w:left="730"/>
      </w:pPr>
      <w:r>
        <w:t>Furthermore, as discussed in greater detail elsewhere in this “Risk Factors” section, Varex cannot be sure that it will be able to</w:t>
      </w:r>
    </w:p>
    <w:p w14:paraId="439363EF" w14:textId="77777777" w:rsidR="00572908" w:rsidRDefault="00000000">
      <w:pPr>
        <w:spacing w:before="0" w:after="230"/>
        <w:ind w:left="25"/>
      </w:pPr>
      <w:r>
        <w:t>successfully develop, manufacture, or introduce new products or enhancements, the roll-out of which involves compliance with complex quality assurance processes, including the Quality System Regulation of the U.S. Food and Drug Administration (“FDA”). Failure to complete these processes timely and efficiently could result in delays that could affect Varex’s ability to attract and retain customers or cause customers to delay or cancel orders, which would materially and adversely affect Varex’s revenues and operating results.</w:t>
      </w:r>
    </w:p>
    <w:p w14:paraId="086D9082" w14:textId="77777777" w:rsidR="00572908" w:rsidRDefault="00000000">
      <w:pPr>
        <w:spacing w:before="0" w:after="229"/>
        <w:ind w:left="25" w:right="34"/>
      </w:pPr>
      <w:r>
        <w:rPr>
          <w:b/>
          <w:i/>
        </w:rPr>
        <w:t>More than half of Varex’s revenues are generated from customers located outside the United States, and economic, political, and other risks associated with international sales and operations could materially and adversely affect Varex’s sales or make them less predictable.</w:t>
      </w:r>
    </w:p>
    <w:p w14:paraId="6E4D860B" w14:textId="77777777" w:rsidR="00572908" w:rsidRDefault="00000000">
      <w:pPr>
        <w:spacing w:before="0"/>
        <w:ind w:left="730"/>
      </w:pPr>
      <w:r>
        <w:t>Varex conducts business globally. Revenues generated from customers located outside the United States accounted for</w:t>
      </w:r>
    </w:p>
    <w:p w14:paraId="2F1C4464" w14:textId="77777777" w:rsidR="00572908" w:rsidRDefault="00000000">
      <w:pPr>
        <w:spacing w:before="0" w:after="470"/>
        <w:ind w:left="25"/>
      </w:pPr>
      <w:r>
        <w:t>approximately 66% and 64% of Varex’s total revenues during the three months ended January 3, 2020 and December 28, 2018, respectively. As a result, Varex must provide significant service and support globally. Varex intends to continue to expand its presence in international markets and expects to expend significant resources in doing so. Varex cannot be sure that it will be able to meet its</w:t>
      </w:r>
    </w:p>
    <w:p w14:paraId="6A78757C" w14:textId="77777777" w:rsidR="00572908" w:rsidRDefault="00000000">
      <w:pPr>
        <w:spacing w:before="0" w:line="254" w:lineRule="auto"/>
        <w:ind w:left="291" w:right="276"/>
        <w:jc w:val="center"/>
      </w:pPr>
      <w:r>
        <w:t>36</w:t>
      </w:r>
    </w:p>
    <w:p w14:paraId="2A4008FD" w14:textId="77777777" w:rsidR="00572908" w:rsidRDefault="00000000">
      <w:pPr>
        <w:spacing w:before="0" w:after="255"/>
        <w:ind w:left="25"/>
      </w:pPr>
      <w:r>
        <w:t>sales, service, and support objectives or obligations in these international markets or recover its investment in these international markets. Varex’s future results could be harmed by a variety of factors, including:</w:t>
      </w:r>
    </w:p>
    <w:p w14:paraId="75A59DCF" w14:textId="77777777" w:rsidR="00572908" w:rsidRDefault="00000000">
      <w:pPr>
        <w:numPr>
          <w:ilvl w:val="0"/>
          <w:numId w:val="4"/>
        </w:numPr>
        <w:spacing w:before="0"/>
        <w:ind w:hanging="360"/>
      </w:pPr>
      <w:r>
        <w:t>currency fluctuations, and in particular the strength of the U.S. Dollar (which is our functional and reporting currency) relative to many currencies, which have and may in the future adversely affect Varex’s financial results and cause some customers to delay purchasing decisions or move to in-sourcing supply or migrate to lower cost alternatives or ask for additional discounts;</w:t>
      </w:r>
    </w:p>
    <w:p w14:paraId="6DA40E79" w14:textId="77777777" w:rsidR="00572908" w:rsidRDefault="00000000">
      <w:pPr>
        <w:numPr>
          <w:ilvl w:val="0"/>
          <w:numId w:val="4"/>
        </w:numPr>
        <w:spacing w:before="0"/>
        <w:ind w:hanging="360"/>
      </w:pPr>
      <w:r>
        <w:t>the longer payment cycles associated with many customers located outside the United States;</w:t>
      </w:r>
    </w:p>
    <w:p w14:paraId="49CC36F6" w14:textId="77777777" w:rsidR="00572908" w:rsidRDefault="00000000">
      <w:pPr>
        <w:numPr>
          <w:ilvl w:val="0"/>
          <w:numId w:val="4"/>
        </w:numPr>
        <w:spacing w:before="0"/>
        <w:ind w:hanging="360"/>
      </w:pPr>
      <w:r>
        <w:t>difficulties in interpreting or enforcing agreements and collecting receivables through many foreign countries’ legal systems;</w:t>
      </w:r>
    </w:p>
    <w:p w14:paraId="3A6550B6" w14:textId="77777777" w:rsidR="00572908" w:rsidRDefault="00000000">
      <w:pPr>
        <w:numPr>
          <w:ilvl w:val="0"/>
          <w:numId w:val="4"/>
        </w:numPr>
        <w:spacing w:before="0"/>
        <w:ind w:hanging="360"/>
      </w:pPr>
      <w:r>
        <w:t>changes in restrictions on trade between the United States and other countries or unstable regional political and economic conditions;</w:t>
      </w:r>
    </w:p>
    <w:p w14:paraId="5BD62BAF" w14:textId="77777777" w:rsidR="00572908" w:rsidRDefault="00000000">
      <w:pPr>
        <w:numPr>
          <w:ilvl w:val="0"/>
          <w:numId w:val="4"/>
        </w:numPr>
        <w:spacing w:before="0"/>
        <w:ind w:hanging="360"/>
      </w:pPr>
      <w:r>
        <w:t>changes in the political, regulatory, safety or economic conditions in a country or region</w:t>
      </w:r>
    </w:p>
    <w:p w14:paraId="4256C30C" w14:textId="77777777" w:rsidR="00572908" w:rsidRDefault="00000000">
      <w:pPr>
        <w:numPr>
          <w:ilvl w:val="0"/>
          <w:numId w:val="4"/>
        </w:numPr>
        <w:spacing w:before="0"/>
        <w:ind w:hanging="360"/>
      </w:pPr>
      <w:r>
        <w:t>the imposition by governments of additional taxes, tariffs, global economic sanctions programs, or other restrictions on foreign trade such as the tariffs recently put into place by both China and the United States;</w:t>
      </w:r>
    </w:p>
    <w:p w14:paraId="15858179" w14:textId="77777777" w:rsidR="00572908" w:rsidRDefault="00000000">
      <w:pPr>
        <w:numPr>
          <w:ilvl w:val="0"/>
          <w:numId w:val="4"/>
        </w:numPr>
        <w:spacing w:before="0"/>
        <w:ind w:hanging="360"/>
      </w:pPr>
      <w:r>
        <w:t>any inability to obtain required export or import licenses or approvals, including the inability to obtain required export licenses during a U.S. government shutdown;</w:t>
      </w:r>
    </w:p>
    <w:p w14:paraId="3DC4B7D4" w14:textId="77777777" w:rsidR="00572908" w:rsidRDefault="00000000">
      <w:pPr>
        <w:numPr>
          <w:ilvl w:val="0"/>
          <w:numId w:val="4"/>
        </w:numPr>
        <w:spacing w:before="0"/>
        <w:ind w:hanging="360"/>
      </w:pPr>
      <w:r>
        <w:t>natural disasters and pandemics;</w:t>
      </w:r>
    </w:p>
    <w:p w14:paraId="3ECD14AF" w14:textId="77777777" w:rsidR="00572908" w:rsidRDefault="00000000">
      <w:pPr>
        <w:numPr>
          <w:ilvl w:val="0"/>
          <w:numId w:val="4"/>
        </w:numPr>
        <w:spacing w:before="0"/>
        <w:ind w:hanging="360"/>
      </w:pPr>
      <w:r>
        <w:t>failure to comply with export laws and requirements, which may result in civil or criminal penalties and restrictions on Varex’s ability to export its products, particularly its industrial linear accelerator products;</w:t>
      </w:r>
    </w:p>
    <w:p w14:paraId="5C9F6127" w14:textId="77777777" w:rsidR="00572908" w:rsidRDefault="00000000">
      <w:pPr>
        <w:numPr>
          <w:ilvl w:val="0"/>
          <w:numId w:val="4"/>
        </w:numPr>
        <w:spacing w:before="0"/>
        <w:ind w:hanging="360"/>
      </w:pPr>
      <w:r>
        <w:t>risks unique to the Chinese market, including import barriers and preferences for local manufacturers;</w:t>
      </w:r>
    </w:p>
    <w:p w14:paraId="695EFE5D" w14:textId="77777777" w:rsidR="00572908" w:rsidRDefault="00000000">
      <w:pPr>
        <w:numPr>
          <w:ilvl w:val="0"/>
          <w:numId w:val="4"/>
        </w:numPr>
        <w:spacing w:before="0"/>
        <w:ind w:hanging="360"/>
      </w:pPr>
      <w:r>
        <w:t>failure to obtain proper business licenses or other documentation or to otherwise comply with local laws and requirements regarding marketing, sales, service, or any other business Varex conducts in a foreign jurisdiction, which may result in civil or criminal penalties and restrictions on its ability to conduct business in that jurisdiction; and</w:t>
      </w:r>
    </w:p>
    <w:p w14:paraId="7C5136E2" w14:textId="77777777" w:rsidR="00572908" w:rsidRDefault="00000000">
      <w:pPr>
        <w:numPr>
          <w:ilvl w:val="0"/>
          <w:numId w:val="4"/>
        </w:numPr>
        <w:spacing w:before="0" w:after="234"/>
        <w:ind w:hanging="360"/>
      </w:pPr>
      <w:r>
        <w:t>difficulties in protecting Varex’s intellectual property in foreign countries.</w:t>
      </w:r>
    </w:p>
    <w:p w14:paraId="52B37B07" w14:textId="77777777" w:rsidR="00572908" w:rsidRDefault="00000000">
      <w:pPr>
        <w:spacing w:before="0"/>
        <w:ind w:left="730"/>
      </w:pPr>
      <w:r>
        <w:t>Although Varex’s sales fluctuate from period to period, in recent years Varex’s international operations have represented a</w:t>
      </w:r>
    </w:p>
    <w:p w14:paraId="4A83B05B" w14:textId="77777777" w:rsidR="00572908" w:rsidRDefault="00000000">
      <w:pPr>
        <w:spacing w:before="0" w:after="229"/>
        <w:ind w:left="25"/>
      </w:pPr>
      <w:r>
        <w:t>larger share of its business. The more Varex depends on international sales, the more vulnerable Varex becomes to these factors.</w:t>
      </w:r>
    </w:p>
    <w:p w14:paraId="391173B8" w14:textId="77777777" w:rsidR="00572908" w:rsidRDefault="00000000">
      <w:pPr>
        <w:spacing w:before="0" w:after="229"/>
        <w:ind w:left="25" w:right="34"/>
      </w:pPr>
      <w:r>
        <w:rPr>
          <w:b/>
          <w:i/>
        </w:rPr>
        <w:t xml:space="preserve">A change in the percentage of Varex’s total earnings from international sales or additional changes in tax laws could increase Varex’s effective tax rate. </w:t>
      </w:r>
      <w:r>
        <w:t xml:space="preserve">    </w:t>
      </w:r>
    </w:p>
    <w:p w14:paraId="6D911975" w14:textId="77777777" w:rsidR="00572908" w:rsidRDefault="00000000">
      <w:pPr>
        <w:spacing w:before="0"/>
        <w:ind w:left="730"/>
      </w:pPr>
      <w:r>
        <w:t>Varex’s effective tax rate is impacted by tax laws in both the United States and in foreign countries. Earnings from Varex’s</w:t>
      </w:r>
    </w:p>
    <w:p w14:paraId="728A7F82" w14:textId="77777777" w:rsidR="00572908" w:rsidRDefault="00000000">
      <w:pPr>
        <w:spacing w:before="0"/>
        <w:ind w:left="25"/>
      </w:pPr>
      <w:r>
        <w:t>international subsidiaries are generally taxed at rates that differ from U.S. rates. A change in the percentage of Varex’s total earnings from the international subsidiaries, a change in the mix of particular tax jurisdictions between the international subsidiaries, or a change in currency exchange rates could cause Varex’s effective tax rate to increase. The Tax Cuts and Jobs Act of 2017 (“U.S. Tax Reform”) was signed into law on December 22, 2017. Prior to the enactment of U.S. Tax Reform, Varex was not taxed in the United States on certain undistributed earnings of certain foreign subsidiaries. While U.S. Tax Reform imposed a current tax on cumulative</w:t>
      </w:r>
    </w:p>
    <w:p w14:paraId="464A8E8B" w14:textId="77777777" w:rsidR="00572908" w:rsidRDefault="00000000">
      <w:pPr>
        <w:spacing w:before="0" w:after="230"/>
        <w:ind w:left="25"/>
      </w:pPr>
      <w:r>
        <w:t>undistributed earnings, these earnings could also become subject to incremental foreign withholding or U.S. state taxes should they be actually remitted to the United States, in which case Varex’s financial results could be materially and adversely affected.</w:t>
      </w:r>
    </w:p>
    <w:p w14:paraId="354B4F20" w14:textId="77777777" w:rsidR="00572908" w:rsidRDefault="00000000">
      <w:pPr>
        <w:spacing w:before="0"/>
        <w:ind w:left="730"/>
      </w:pPr>
      <w:r>
        <w:t>The changes included in U.S. Tax Reform are broad, complex, and subject to change and interpretation. Additional statutory</w:t>
      </w:r>
    </w:p>
    <w:p w14:paraId="2527564B" w14:textId="77777777" w:rsidR="00572908" w:rsidRDefault="00000000">
      <w:pPr>
        <w:spacing w:before="0" w:after="230"/>
        <w:ind w:left="25"/>
      </w:pPr>
      <w:r>
        <w:t>changes or interpretive guidance issued by Federal or local authorities could have a material impact on income tax expense, the effective rate, or the value of deferred tax assets and liabilities. In addition, significant judgments and estimates are required to evaluate our tax position and the impact of the new tax law. If these judgments and estimates are incorrect, or if the underlying assumptions are modified by subsequent guidance or are different from what we expect, our tax liability could differ significantly from our current estimates.  Changes in the valuation of Varex’s deferred tax assets or liabilities, additional changes in tax laws or rates, changes in the interpretation of tax laws in other jurisdictions, or other changes beyond Varex’s control could materially and adversely affect its financial position and results of operations.</w:t>
      </w:r>
    </w:p>
    <w:p w14:paraId="712642A6" w14:textId="77777777" w:rsidR="00572908" w:rsidRDefault="00000000">
      <w:pPr>
        <w:spacing w:before="0" w:after="470"/>
        <w:ind w:left="25"/>
      </w:pPr>
      <w:r>
        <w:t>Varex has entities in certain jurisdictions with cumulative net operating losses for which no income tax benefit can be recorded due to full valuation allowance positions. There could be additional future losses in these and other jurisdictions that would negatively impact Varex's effective tax rate.</w:t>
      </w:r>
    </w:p>
    <w:p w14:paraId="63D7DE7A" w14:textId="77777777" w:rsidR="00572908" w:rsidRDefault="00000000">
      <w:pPr>
        <w:spacing w:before="0" w:line="254" w:lineRule="auto"/>
        <w:ind w:left="291" w:right="276"/>
        <w:jc w:val="center"/>
      </w:pPr>
      <w:r>
        <w:t>37</w:t>
      </w:r>
    </w:p>
    <w:p w14:paraId="6B7ED80B" w14:textId="77777777" w:rsidR="00572908" w:rsidRDefault="00000000">
      <w:pPr>
        <w:spacing w:before="0" w:after="0" w:line="259" w:lineRule="auto"/>
        <w:ind w:left="0" w:right="-5" w:firstLine="0"/>
      </w:pPr>
      <w:r>
        <w:rPr>
          <w:rFonts w:ascii="Calibri" w:eastAsia="Calibri" w:hAnsi="Calibri" w:cs="Calibri"/>
          <w:noProof/>
          <w:sz w:val="22"/>
        </w:rPr>
        <mc:AlternateContent>
          <mc:Choice Requires="wpg">
            <w:drawing>
              <wp:inline distT="0" distB="0" distL="0" distR="0" wp14:anchorId="6D2B6DB7" wp14:editId="361D0981">
                <wp:extent cx="6896100" cy="19050"/>
                <wp:effectExtent l="0" t="0" r="0" b="0"/>
                <wp:docPr id="88344" name="Group 8834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3229" name="Shape 12322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3230" name="Shape 12323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626" name="Shape 862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627" name="Shape 862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8344" style="width:543pt;height:1.5pt;mso-position-horizontal-relative:char;mso-position-vertical-relative:line" coordsize="68961,190">
                <v:shape id="Shape 123231" style="position:absolute;width:68961;height:95;left:0;top:0;" coordsize="6896100,9525" path="m0,0l6896100,0l6896100,9525l0,9525l0,0">
                  <v:stroke weight="0pt" endcap="flat" joinstyle="miter" miterlimit="10" on="false" color="#000000" opacity="0"/>
                  <v:fill on="true" color="#9a9a9a"/>
                </v:shape>
                <v:shape id="Shape 123232" style="position:absolute;width:68961;height:95;left:0;top:95;" coordsize="6896100,9525" path="m0,0l6896100,0l6896100,9525l0,9525l0,0">
                  <v:stroke weight="0pt" endcap="flat" joinstyle="miter" miterlimit="10" on="false" color="#000000" opacity="0"/>
                  <v:fill on="true" color="#eeeeee"/>
                </v:shape>
                <v:shape id="Shape 8626" style="position:absolute;width:95;height:190;left:68865;top:0;" coordsize="9525,19050" path="m9525,0l9525,19050l0,19050l0,9525l9525,0x">
                  <v:stroke weight="0pt" endcap="flat" joinstyle="miter" miterlimit="10" on="false" color="#000000" opacity="0"/>
                  <v:fill on="true" color="#eeeeee"/>
                </v:shape>
                <v:shape id="Shape 862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C330325" w14:textId="77777777" w:rsidR="00572908" w:rsidRDefault="00000000">
      <w:pPr>
        <w:spacing w:before="0" w:after="229"/>
        <w:ind w:left="25" w:right="34"/>
      </w:pPr>
      <w:r>
        <w:rPr>
          <w:b/>
          <w:i/>
        </w:rPr>
        <w:t>Our secured revolving credit facility and secured term loan credit facility (collectively the “Credit Facility”) restrict certain activities, and failure to comply with the terms of this facility may have an adverse effect on our business, liquidity and financial position.</w:t>
      </w:r>
    </w:p>
    <w:p w14:paraId="4C0CAB09" w14:textId="77777777" w:rsidR="00572908" w:rsidRDefault="00000000">
      <w:pPr>
        <w:spacing w:before="0"/>
        <w:ind w:left="730"/>
      </w:pPr>
      <w:r>
        <w:t>Varex is party to a secured revolving credit facility and a secured term loan credit facility, each of which contains restrictive</w:t>
      </w:r>
    </w:p>
    <w:p w14:paraId="1D0A5735" w14:textId="77777777" w:rsidR="00572908" w:rsidRDefault="00000000">
      <w:pPr>
        <w:spacing w:before="0" w:after="230"/>
        <w:ind w:left="25"/>
      </w:pPr>
      <w:r>
        <w:t>financial covenants, including financial covenants that require Varex to comply with specified financial ratios. If we do not increase our earnings, we are at risk of not being in compliance with certain of our financial covenants, including our consolidated total leverage ratio and our consolidated senior secured leverage ratio. Varex may have to curtail some of its operations to comply with these covenants. In addition, its credit facilities contain other affirmative and negative covenants that could restrict its operating and financing activities. These provisions limit its ability to, among other things, incur future indebtedness, contingent obligations or liens, guarantee indebtedness, make certain investments and capital expenditures, sell stock or assets, pay dividends and consummate certain mergers or acquisitions. Failure to comply with the credit facility requirements, including the requirement to timely deliver financial statements within applicable grace periods, could result in an event of default under our credit facility. Upon an event of default, if the credit facility documents are not amended or the event of default is not waived, the lender could declare all amounts then outstanding, together with accrued interest, to be immediately due and payable. If this happens, Varex may not be able to make those payments or borrow sufficient funds from alternative sources to make those payments. Even if Varex were to obtain additional financing, that financing may be on unfavorable terms.</w:t>
      </w:r>
    </w:p>
    <w:p w14:paraId="30C0450D" w14:textId="77777777" w:rsidR="00572908" w:rsidRDefault="00000000">
      <w:pPr>
        <w:spacing w:before="0" w:after="229"/>
        <w:ind w:left="25" w:right="34"/>
      </w:pPr>
      <w:r>
        <w:rPr>
          <w:b/>
          <w:i/>
        </w:rPr>
        <w:t>Varex has significant debt obligations that could adversely affect Varex’s business, profitability and ability to meet its obligations.</w:t>
      </w:r>
    </w:p>
    <w:p w14:paraId="5B25D16C" w14:textId="77777777" w:rsidR="00572908" w:rsidRDefault="00000000">
      <w:pPr>
        <w:spacing w:before="0"/>
        <w:ind w:left="730"/>
      </w:pPr>
      <w:r>
        <w:t>As of January 3, 2020, Varex’s total combined indebtedness was approximately $381.3 million (net of deferred loan costs).</w:t>
      </w:r>
    </w:p>
    <w:p w14:paraId="54E003EF" w14:textId="77777777" w:rsidR="00572908" w:rsidRDefault="00000000">
      <w:pPr>
        <w:spacing w:before="0" w:after="230"/>
        <w:ind w:left="25"/>
      </w:pPr>
      <w:r>
        <w:t>The borrowings under Varex’s credit facilities bear interest at floating interest rates. As part of its overall risk management practices, Varex entered into financial derivatives, particularly interest rate swaps designed as cash flow hedges, to hedge the floating LIBOR interest rate on $253.1 million of its debt. As a result, Varex will be exposed to fluctuations in interest rates to the extent of the balance of its borrowings under the LIBOR-based portion of its credit facilities.</w:t>
      </w:r>
    </w:p>
    <w:p w14:paraId="3103D0A6" w14:textId="77777777" w:rsidR="00572908" w:rsidRDefault="00000000">
      <w:pPr>
        <w:spacing w:before="0" w:after="253"/>
        <w:ind w:left="25"/>
      </w:pPr>
      <w:r>
        <w:t>Varex's debt could potentially have important consequences to Varex and its investors, including:</w:t>
      </w:r>
    </w:p>
    <w:p w14:paraId="7A684E90" w14:textId="77777777" w:rsidR="00572908" w:rsidRDefault="00000000">
      <w:pPr>
        <w:numPr>
          <w:ilvl w:val="0"/>
          <w:numId w:val="5"/>
        </w:numPr>
        <w:spacing w:before="0"/>
        <w:ind w:hanging="360"/>
      </w:pPr>
      <w:r>
        <w:t>requiring that a portion of Varex’s cash flow from operations be used to make principal and interest payments on this debt, which would reduce cash flow available for other corporate purposes;</w:t>
      </w:r>
    </w:p>
    <w:p w14:paraId="0E9AD77D" w14:textId="77777777" w:rsidR="00572908" w:rsidRDefault="00000000">
      <w:pPr>
        <w:numPr>
          <w:ilvl w:val="0"/>
          <w:numId w:val="5"/>
        </w:numPr>
        <w:spacing w:before="0"/>
        <w:ind w:hanging="360"/>
      </w:pPr>
      <w:r>
        <w:t>increasing Varex’s vulnerability to shifts in interest rates and to general adverse economic and industry conditions;</w:t>
      </w:r>
    </w:p>
    <w:p w14:paraId="65497C8C" w14:textId="77777777" w:rsidR="00572908" w:rsidRDefault="00000000">
      <w:pPr>
        <w:numPr>
          <w:ilvl w:val="0"/>
          <w:numId w:val="5"/>
        </w:numPr>
        <w:spacing w:before="0" w:after="232"/>
        <w:ind w:hanging="360"/>
      </w:pPr>
      <w:r>
        <w:t>limiting Varex’s flexibility in planning for, or reacting to, changes in its business and the industry; and •</w:t>
      </w:r>
      <w:r>
        <w:tab/>
        <w:t>limiting Varex’s ability to borrow additional funds as needed or increasing the costs of any such borrowing.</w:t>
      </w:r>
    </w:p>
    <w:p w14:paraId="4F3BF228" w14:textId="77777777" w:rsidR="00572908" w:rsidRDefault="00000000">
      <w:pPr>
        <w:spacing w:before="0"/>
        <w:ind w:left="730"/>
      </w:pPr>
      <w:r>
        <w:t>In addition, Varex’s actual cash requirements in the future may be greater than expected. Varex’s cash flow from operations</w:t>
      </w:r>
    </w:p>
    <w:p w14:paraId="49C5C691" w14:textId="77777777" w:rsidR="00572908" w:rsidRDefault="00000000">
      <w:pPr>
        <w:spacing w:before="0" w:after="230"/>
        <w:ind w:left="25"/>
      </w:pPr>
      <w:r>
        <w:t>may not be sufficient to repay all of the outstanding debt as it becomes due, and Varex may not be able to borrow money, sell assets, or otherwise raise funds on acceptable terms, or at all, to refinance Varex’s debt.</w:t>
      </w:r>
    </w:p>
    <w:p w14:paraId="435F80F1" w14:textId="77777777" w:rsidR="00572908" w:rsidRDefault="00000000">
      <w:pPr>
        <w:spacing w:before="0" w:after="229"/>
        <w:ind w:left="25" w:right="34"/>
      </w:pPr>
      <w:r>
        <w:rPr>
          <w:b/>
          <w:i/>
        </w:rPr>
        <w:t>Fulfilling obligations incidental to being a public company place significant demands on Varex’s management, administrative, and operational resources, including accounting and information technology resources.</w:t>
      </w:r>
    </w:p>
    <w:p w14:paraId="41E27657" w14:textId="77777777" w:rsidR="00572908" w:rsidRDefault="00000000">
      <w:pPr>
        <w:spacing w:before="0" w:after="230"/>
        <w:ind w:left="15" w:firstLine="720"/>
      </w:pPr>
      <w:r>
        <w:t>As a public company, Varex is subject to the reporting requirements of the Securities Exchange Act of 1934 (the “Exchange Act”), and is required to prepare its financial statements according to the rules and regulations required by the SEC. The Exchange Act requires that Varex file annual, quarterly, and current reports. Varex’s failure to prepare and disclose this information in a timely manner or to otherwise comply with applicable law could subject it to penalties under federal securities laws, cause it to be out of compliance with applicable stock exchange listing requirements, and expose it to lawsuits and restrict its ability to access financing. For example, as a result of the delayed filing of our Annual Report on Form 10-K, we received a notification letter from Nasdaq advising us that we were not in compliance with Nasdaq listing requirements.  While with the filing of our Form 10-K we regained compliance with the Nasdaq listing requirements, if we had failed to regain compliance in a timely manner, it would have negatively impacted Varex.</w:t>
      </w:r>
    </w:p>
    <w:p w14:paraId="27E2CAD0" w14:textId="77777777" w:rsidR="00572908" w:rsidRDefault="00000000">
      <w:pPr>
        <w:spacing w:before="0"/>
        <w:ind w:left="730"/>
      </w:pPr>
      <w:r>
        <w:t>Varex must, among other things, establish and maintain effective internal controls and procedures for financial reporting and</w:t>
      </w:r>
    </w:p>
    <w:p w14:paraId="428B53EC" w14:textId="77777777" w:rsidR="00572908" w:rsidRDefault="00000000">
      <w:pPr>
        <w:spacing w:before="0"/>
        <w:ind w:left="25"/>
      </w:pPr>
      <w:r>
        <w:t>disclosure purposes. Internal control over financial reporting is complex and may be revised over time to adapt to changes in Varex’s business or changes in applicable accounting rules. As described in the following risk factor, Varex has identified material weaknesses in its internal control over financial reporting. Varex cannot assure that its internal control over financial reporting will be effective in the future or that additional material weaknesses will not be discovered with respect to a prior period for which it had previously believed that internal controls were effective.</w:t>
      </w:r>
    </w:p>
    <w:p w14:paraId="761F4DB6" w14:textId="77777777" w:rsidR="00572908" w:rsidRDefault="00572908">
      <w:pPr>
        <w:sectPr w:rsidR="00572908">
          <w:headerReference w:type="even" r:id="rId32"/>
          <w:headerReference w:type="default" r:id="rId33"/>
          <w:headerReference w:type="first" r:id="rId34"/>
          <w:pgSz w:w="12240" w:h="15840"/>
          <w:pgMar w:top="1101" w:right="685" w:bottom="772" w:left="700" w:header="621" w:footer="720" w:gutter="0"/>
          <w:cols w:space="720"/>
        </w:sectPr>
      </w:pPr>
    </w:p>
    <w:p w14:paraId="29F53C2D" w14:textId="77777777" w:rsidR="00572908" w:rsidRDefault="00000000">
      <w:pPr>
        <w:spacing w:before="0"/>
        <w:ind w:left="5340"/>
      </w:pPr>
      <w:r>
        <w:t>38</w:t>
      </w:r>
    </w:p>
    <w:p w14:paraId="401243F8" w14:textId="77777777" w:rsidR="00572908" w:rsidRDefault="00000000">
      <w:pPr>
        <w:spacing w:before="0" w:after="0" w:line="259" w:lineRule="auto"/>
        <w:ind w:left="0" w:right="-5" w:firstLine="0"/>
      </w:pPr>
      <w:r>
        <w:rPr>
          <w:rFonts w:ascii="Calibri" w:eastAsia="Calibri" w:hAnsi="Calibri" w:cs="Calibri"/>
          <w:noProof/>
          <w:sz w:val="22"/>
        </w:rPr>
        <mc:AlternateContent>
          <mc:Choice Requires="wpg">
            <w:drawing>
              <wp:inline distT="0" distB="0" distL="0" distR="0" wp14:anchorId="130275CE" wp14:editId="606E0E71">
                <wp:extent cx="6896100" cy="19050"/>
                <wp:effectExtent l="0" t="0" r="0" b="0"/>
                <wp:docPr id="89185" name="Group 8918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3233" name="Shape 12323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3234" name="Shape 12323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757" name="Shape 875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758" name="Shape 875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9185" style="width:543pt;height:1.5pt;mso-position-horizontal-relative:char;mso-position-vertical-relative:line" coordsize="68961,190">
                <v:shape id="Shape 123235" style="position:absolute;width:68961;height:95;left:0;top:0;" coordsize="6896100,9525" path="m0,0l6896100,0l6896100,9525l0,9525l0,0">
                  <v:stroke weight="0pt" endcap="flat" joinstyle="miter" miterlimit="10" on="false" color="#000000" opacity="0"/>
                  <v:fill on="true" color="#9a9a9a"/>
                </v:shape>
                <v:shape id="Shape 123236" style="position:absolute;width:68961;height:95;left:0;top:95;" coordsize="6896100,9525" path="m0,0l6896100,0l6896100,9525l0,9525l0,0">
                  <v:stroke weight="0pt" endcap="flat" joinstyle="miter" miterlimit="10" on="false" color="#000000" opacity="0"/>
                  <v:fill on="true" color="#eeeeee"/>
                </v:shape>
                <v:shape id="Shape 8757" style="position:absolute;width:95;height:190;left:68865;top:0;" coordsize="9525,19050" path="m9525,0l9525,19050l0,19050l0,9525l9525,0x">
                  <v:stroke weight="0pt" endcap="flat" joinstyle="miter" miterlimit="10" on="false" color="#000000" opacity="0"/>
                  <v:fill on="true" color="#eeeeee"/>
                </v:shape>
                <v:shape id="Shape 875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7C64EB9" w14:textId="77777777" w:rsidR="00572908" w:rsidRDefault="00000000">
      <w:pPr>
        <w:spacing w:before="0"/>
        <w:ind w:left="730"/>
      </w:pPr>
      <w:r>
        <w:t>Matters impacting Varex’s internal controls may cause Varex to be unable to report its financial information on a timely basis</w:t>
      </w:r>
    </w:p>
    <w:p w14:paraId="2DC6C994" w14:textId="77777777" w:rsidR="00572908" w:rsidRDefault="00000000">
      <w:pPr>
        <w:spacing w:before="0" w:after="230"/>
        <w:ind w:left="25"/>
      </w:pPr>
      <w:r>
        <w:t>or may cause Varex to restate previously-issued financial information, thereby subjecting Varex to adverse regulatory consequences, including sanctions or investigations by the SEC or in respect of violations of applicable stock exchange listing rules. There could also be a negative reaction in the financial markets due to a loss of investor confidence in Varex and the reliability of its financial statements, which could affect Varex’s stock price.</w:t>
      </w:r>
    </w:p>
    <w:p w14:paraId="3E2FF959" w14:textId="77777777" w:rsidR="00572908" w:rsidRDefault="00000000">
      <w:pPr>
        <w:spacing w:before="0" w:after="229"/>
        <w:ind w:left="25" w:right="34"/>
      </w:pPr>
      <w:r>
        <w:rPr>
          <w:b/>
          <w:i/>
        </w:rPr>
        <w:t>The delayed filing of our Annual Report has made Varex currently ineligible to use a registration statement on Form S-3 to register the offer and sale of securities, which could adversely affect its ability to raise future capital or complete acquisitions.</w:t>
      </w:r>
    </w:p>
    <w:p w14:paraId="517DA937" w14:textId="77777777" w:rsidR="00572908" w:rsidRDefault="00000000">
      <w:pPr>
        <w:spacing w:before="0"/>
        <w:ind w:left="730"/>
      </w:pPr>
      <w:r>
        <w:t>As a result of the delayed filing of our Annual Report on Form 10-K, Varex will not be eligible to register the offer and sale of</w:t>
      </w:r>
    </w:p>
    <w:p w14:paraId="5CD193AC" w14:textId="77777777" w:rsidR="00572908" w:rsidRDefault="00000000">
      <w:pPr>
        <w:spacing w:before="0" w:after="230"/>
        <w:ind w:left="25"/>
      </w:pPr>
      <w:r>
        <w:t>our securities using a registration statement on Form S-3 until one year from the date it regained and maintains its status as a current filer. Should Varex wish to register the offer and sale of its securities to the public prior to the time it is eligible to use Form S-3, both the transaction costs and the amount of time required to complete the transaction could increase, making it more difficult to execute any such transaction successfully and potentially harming our financial condition.</w:t>
      </w:r>
    </w:p>
    <w:p w14:paraId="6F1B0E84" w14:textId="77777777" w:rsidR="00572908" w:rsidRDefault="00000000">
      <w:pPr>
        <w:spacing w:before="0" w:after="229"/>
        <w:ind w:left="25" w:right="34"/>
      </w:pPr>
      <w:r>
        <w:rPr>
          <w:b/>
          <w:i/>
        </w:rPr>
        <w:t>Varex identified material weaknesses in its internal control over financial reporting which, if not remediated appropriately or timely, could result in loss of investor confidence and adversely impact our stock price.</w:t>
      </w:r>
    </w:p>
    <w:p w14:paraId="7C08C068" w14:textId="77777777" w:rsidR="00572908" w:rsidRDefault="00000000">
      <w:pPr>
        <w:spacing w:before="0"/>
        <w:ind w:left="730"/>
      </w:pPr>
      <w:r>
        <w:t>As further described in Item 9A in our Annual Report on Form 10-K, for the fiscal year ended September 27, 2019, at the end</w:t>
      </w:r>
    </w:p>
    <w:p w14:paraId="76CA49B1" w14:textId="77777777" w:rsidR="00572908" w:rsidRDefault="00000000">
      <w:pPr>
        <w:spacing w:before="0" w:after="230"/>
        <w:ind w:left="25"/>
      </w:pPr>
      <w:r>
        <w:t>of each of fiscal year 2019 and 2018, management determined that Varex’s internal control over financial reporting and its disclosure controls and procedures were not effective and that there is a reasonable possibility that a material misstatement of our annual or interim financial statements will not be prevented or detected on a timely basis. Management has identified material weaknesses within our risk assessment process and control environment. Management also identified business process control deficiencies which resulted in material weaknesses in the business processes for revenue, inventory and financial close. These material weaknesses resulted in immaterial audit adjustments and out of period adjustments to Varex's consolidated financial statements. Until remediated, these material weaknesses could result in a material misstatement to the annual or interim consolidated financial statements that would not be prevented or detected on a timely basis. There can be no assurance that the remedial measures being implemented by Varex's management will be successful. If Varex is unable to remediate the material weaknesses, or is otherwise unable to maintain effective internal control over financial reporting or disclosure controls and procedures, Varex's ability to record, process and report financial information accurately, and to prepare financial statements within required time periods, could be adversely affected, which could subject Varex to litigation or investigations requiring management resources and payment of legal and other expenses, including civil penalties, negatively affect investor confidence in our financial statements and adversely impact our stock price.</w:t>
      </w:r>
    </w:p>
    <w:p w14:paraId="497A0B81" w14:textId="77777777" w:rsidR="00572908" w:rsidRDefault="00000000">
      <w:pPr>
        <w:spacing w:before="0" w:after="229"/>
        <w:ind w:left="25" w:right="34"/>
      </w:pPr>
      <w:r>
        <w:rPr>
          <w:b/>
          <w:i/>
        </w:rPr>
        <w:t>Varex may face additional risks from the acquisition or development of new lines of business.</w:t>
      </w:r>
    </w:p>
    <w:p w14:paraId="6A18259C" w14:textId="77777777" w:rsidR="00572908" w:rsidRDefault="00000000">
      <w:pPr>
        <w:spacing w:before="0"/>
        <w:ind w:left="730"/>
      </w:pPr>
      <w:r>
        <w:t>From time to time, Varex may acquire or develop new lines of business. There are substantial risks and uncertainties</w:t>
      </w:r>
    </w:p>
    <w:p w14:paraId="3B67B208" w14:textId="77777777" w:rsidR="00572908" w:rsidRDefault="00000000">
      <w:pPr>
        <w:spacing w:before="0" w:after="230"/>
        <w:ind w:left="25"/>
      </w:pPr>
      <w:r>
        <w:t>associated with new lines of business, particularly in instances where the markets are not fully developed. Risks include developing knowledge of and experience in the new business, recruiting market professionals, increasing research and development expenditures, and developing and capitalizing on new relationships with experienced market participants. This may mean significant investment and involvement of Varex’s senior management to acquire or develop, then integrate, the business into its operations. Timelines for integration of new businesses may not be achieved, and price and profitability targets may not prove feasible, as new products can carry lower gross margins than existing products. External factors, such as compliance with regulations, competitive alternatives, and shifting market preferences may also impact whether implementation of a new business will be successful. Failure to manage these risks could have a material and adverse effect on Varex’s business, results of operations, and/or financial condition.</w:t>
      </w:r>
    </w:p>
    <w:p w14:paraId="1425A703" w14:textId="77777777" w:rsidR="00572908" w:rsidRDefault="00000000">
      <w:pPr>
        <w:spacing w:before="0" w:after="229"/>
        <w:ind w:left="25" w:right="34"/>
      </w:pPr>
      <w:r>
        <w:rPr>
          <w:b/>
          <w:i/>
        </w:rPr>
        <w:t>Varex may be unable to complete future acquisitions or realize expected benefits from acquisitions of or investments in new businesses, products, or technologies, which could harm Varex’s business.</w:t>
      </w:r>
    </w:p>
    <w:p w14:paraId="0384EA39" w14:textId="77777777" w:rsidR="00572908" w:rsidRDefault="00000000">
      <w:pPr>
        <w:spacing w:before="0"/>
        <w:ind w:left="730"/>
      </w:pPr>
      <w:r>
        <w:t>Varex’s ability to identify and take advantage of attractive acquisitions or other business development opportunities is an</w:t>
      </w:r>
    </w:p>
    <w:p w14:paraId="1D1A2ECD" w14:textId="77777777" w:rsidR="00572908" w:rsidRDefault="00000000">
      <w:pPr>
        <w:spacing w:before="0" w:after="230"/>
        <w:ind w:left="25"/>
      </w:pPr>
      <w:r>
        <w:t>important component in implementing its overall business strategy. Varex must grow its businesses in response to changing technologies, customer demands, and competitive pressures. In some circumstances, Varex may decide to grow its business through the acquisition of complementary businesses, products, or technologies, rather than through internal development; however, there is no guarantee that these acquisitions will be successful or that Varex will realize a return on its investment.</w:t>
      </w:r>
    </w:p>
    <w:p w14:paraId="10823AC1" w14:textId="77777777" w:rsidR="00572908" w:rsidRDefault="00000000">
      <w:pPr>
        <w:spacing w:before="0"/>
        <w:ind w:left="730"/>
      </w:pPr>
      <w:r>
        <w:t>Identifying suitable acquisition candidates can be difficult, time consuming, and costly, and Varex may not be able to identify</w:t>
      </w:r>
    </w:p>
    <w:p w14:paraId="6F14AE24" w14:textId="77777777" w:rsidR="00572908" w:rsidRDefault="00000000">
      <w:pPr>
        <w:spacing w:before="0"/>
        <w:ind w:left="25"/>
      </w:pPr>
      <w:r>
        <w:t>suitable candidates or successfully complete or finance identified acquisitions, including as a result of failing to obtain regulatory or competition clearances, which could impair Varex’s growth and ability to compete. In addition, completing an acquisition can divert 39</w:t>
      </w:r>
    </w:p>
    <w:p w14:paraId="0769857B" w14:textId="77777777" w:rsidR="00572908" w:rsidRDefault="00000000">
      <w:pPr>
        <w:spacing w:before="0" w:after="0" w:line="259" w:lineRule="auto"/>
        <w:ind w:left="0" w:right="-5" w:firstLine="0"/>
      </w:pPr>
      <w:r>
        <w:rPr>
          <w:rFonts w:ascii="Calibri" w:eastAsia="Calibri" w:hAnsi="Calibri" w:cs="Calibri"/>
          <w:noProof/>
          <w:sz w:val="22"/>
        </w:rPr>
        <mc:AlternateContent>
          <mc:Choice Requires="wpg">
            <w:drawing>
              <wp:inline distT="0" distB="0" distL="0" distR="0" wp14:anchorId="792CDE23" wp14:editId="4952E3CB">
                <wp:extent cx="6896100" cy="19050"/>
                <wp:effectExtent l="0" t="0" r="0" b="0"/>
                <wp:docPr id="89700" name="Group 8970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3237" name="Shape 12323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3238" name="Shape 12323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819" name="Shape 881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820" name="Shape 882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9700" style="width:543pt;height:1.5pt;mso-position-horizontal-relative:char;mso-position-vertical-relative:line" coordsize="68961,190">
                <v:shape id="Shape 123239" style="position:absolute;width:68961;height:95;left:0;top:0;" coordsize="6896100,9525" path="m0,0l6896100,0l6896100,9525l0,9525l0,0">
                  <v:stroke weight="0pt" endcap="flat" joinstyle="miter" miterlimit="10" on="false" color="#000000" opacity="0"/>
                  <v:fill on="true" color="#9a9a9a"/>
                </v:shape>
                <v:shape id="Shape 123240" style="position:absolute;width:68961;height:95;left:0;top:95;" coordsize="6896100,9525" path="m0,0l6896100,0l6896100,9525l0,9525l0,0">
                  <v:stroke weight="0pt" endcap="flat" joinstyle="miter" miterlimit="10" on="false" color="#000000" opacity="0"/>
                  <v:fill on="true" color="#eeeeee"/>
                </v:shape>
                <v:shape id="Shape 8819" style="position:absolute;width:95;height:190;left:68865;top:0;" coordsize="9525,19050" path="m9525,0l9525,19050l0,19050l0,9525l9525,0x">
                  <v:stroke weight="0pt" endcap="flat" joinstyle="miter" miterlimit="10" on="false" color="#000000" opacity="0"/>
                  <v:fill on="true" color="#eeeeee"/>
                </v:shape>
                <v:shape id="Shape 882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6327075" w14:textId="77777777" w:rsidR="00572908" w:rsidRDefault="00000000">
      <w:pPr>
        <w:spacing w:before="0" w:after="230"/>
        <w:ind w:left="25"/>
      </w:pPr>
      <w:r>
        <w:t>Varex’s management and key personnel from its current business operations, which could harm its business and affect its financial results. Even if Varex completes an acquisition, Varex may not be able to successfully integrate newly-acquired organizations, products, technologies, or employees into its operations or may not fully realize some of the expected synergies.</w:t>
      </w:r>
    </w:p>
    <w:p w14:paraId="0811423A" w14:textId="77777777" w:rsidR="00572908" w:rsidRDefault="00000000">
      <w:pPr>
        <w:spacing w:before="0"/>
        <w:ind w:left="730"/>
      </w:pPr>
      <w:r>
        <w:t>Integrating an acquisition can also be expensive and time consuming and may strain Varex’s resources. It may cost Varex</w:t>
      </w:r>
    </w:p>
    <w:p w14:paraId="19265927" w14:textId="77777777" w:rsidR="00572908" w:rsidRDefault="00000000">
      <w:pPr>
        <w:spacing w:before="0" w:after="230"/>
        <w:ind w:left="25"/>
      </w:pPr>
      <w:r>
        <w:t>more to commercialize new products than originally anticipated or cause Varex to increase its expenses related to research and development, either of which could materially and adversely impact its results of operations. In many instances, integrating a new business will also involve implementing or improving internal controls appropriate for a public company into a business that lacks them. It is also possible that an acquisition could increase Varex’s risk of litigation, as a third party may be more likely to assert a legal claim following an acquisition because of perceived deeper pockets or a perceived greater value of a claim. In addition, Varex may be unable to retain the employees of acquired companies or the acquired company’s customers, suppliers, distributors, or other partners for a variety of reasons, including the fact that these entities may be Varex’s competitors or may have close relationships with its competitors.</w:t>
      </w:r>
    </w:p>
    <w:p w14:paraId="6F36FBD7" w14:textId="77777777" w:rsidR="00572908" w:rsidRDefault="00000000">
      <w:pPr>
        <w:spacing w:before="0"/>
        <w:ind w:left="730"/>
      </w:pPr>
      <w:r>
        <w:t>Further, Varex may find that it needs to restructure or divest acquired businesses or assets of those businesses. Even if it does</w:t>
      </w:r>
    </w:p>
    <w:p w14:paraId="2B685CAB" w14:textId="77777777" w:rsidR="00572908" w:rsidRDefault="00000000">
      <w:pPr>
        <w:spacing w:before="0" w:after="230"/>
        <w:ind w:left="25"/>
      </w:pPr>
      <w:r>
        <w:t>so, an acquisition may not produce the full efficiencies, growth, or benefits that were expected. If Varex decides to sell assets or a business, it may be difficult to identify buyers or alternative exit strategies on acceptable terms, in a timely manner, or at all, which could delay the accomplishment of its strategic objectives. Varex may be required to dispose of a business at a lower price or on less advantageous terms, or to recognize greater losses than it had anticipated.</w:t>
      </w:r>
    </w:p>
    <w:p w14:paraId="5DB7E5CF" w14:textId="77777777" w:rsidR="00572908" w:rsidRDefault="00000000">
      <w:pPr>
        <w:spacing w:before="0"/>
        <w:ind w:left="730"/>
      </w:pPr>
      <w:r>
        <w:t>If Varex acquires a business, it allocates the total purchase price to the acquired business’ tangible assets and liabilities,</w:t>
      </w:r>
    </w:p>
    <w:p w14:paraId="72F8204B" w14:textId="77777777" w:rsidR="00572908" w:rsidRDefault="00000000">
      <w:pPr>
        <w:spacing w:before="0" w:after="230"/>
        <w:ind w:left="25"/>
      </w:pPr>
      <w:r>
        <w:t>identifiable intangible assets, and liabilities based on their fair values as of the date of the acquisition and records the excess of the purchase price over those values as goodwill. If it fails to achieve the anticipated growth from an acquisition, or if it decides to sell assets or a business, it may be required to recognize an impairment loss on the write down of its assets and goodwill, which could materially and adversely affect its financial results. In addition, acquisitions can result in potentially dilutive issuances of equity securities or the incurrence of debt, contingent liabilities or expenses, or other charges, any of which could harm Varex’s business and affect its financial results.</w:t>
      </w:r>
    </w:p>
    <w:p w14:paraId="33FBE53E" w14:textId="77777777" w:rsidR="00572908" w:rsidRDefault="00000000">
      <w:pPr>
        <w:spacing w:before="0"/>
        <w:ind w:left="730"/>
      </w:pPr>
      <w:r>
        <w:rPr>
          <w:rFonts w:ascii="Calibri" w:eastAsia="Calibri" w:hAnsi="Calibri" w:cs="Calibri"/>
          <w:noProof/>
          <w:sz w:val="22"/>
        </w:rPr>
        <mc:AlternateContent>
          <mc:Choice Requires="wpg">
            <w:drawing>
              <wp:anchor distT="0" distB="0" distL="114300" distR="114300" simplePos="0" relativeHeight="251708416" behindDoc="0" locked="0" layoutInCell="1" allowOverlap="1" wp14:anchorId="0BF9BEFC" wp14:editId="07209408">
                <wp:simplePos x="0" y="0"/>
                <wp:positionH relativeFrom="page">
                  <wp:posOffset>444500</wp:posOffset>
                </wp:positionH>
                <wp:positionV relativeFrom="page">
                  <wp:posOffset>9578975</wp:posOffset>
                </wp:positionV>
                <wp:extent cx="6896100" cy="19050"/>
                <wp:effectExtent l="0" t="0" r="0" b="0"/>
                <wp:wrapTopAndBottom/>
                <wp:docPr id="89745" name="Group 8974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3241" name="Shape 12324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3242" name="Shape 12324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826" name="Shape 882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827" name="Shape 882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89745" style="width:543pt;height:1.5pt;position:absolute;mso-position-horizontal-relative:page;mso-position-horizontal:absolute;margin-left:35pt;mso-position-vertical-relative:page;margin-top:754.25pt;" coordsize="68961,190">
                <v:shape id="Shape 123243" style="position:absolute;width:68961;height:95;left:0;top:0;" coordsize="6896100,9525" path="m0,0l6896100,0l6896100,9525l0,9525l0,0">
                  <v:stroke weight="0pt" endcap="flat" joinstyle="miter" miterlimit="10" on="false" color="#000000" opacity="0"/>
                  <v:fill on="true" color="#9a9a9a"/>
                </v:shape>
                <v:shape id="Shape 123244" style="position:absolute;width:68961;height:95;left:0;top:95;" coordsize="6896100,9525" path="m0,0l6896100,0l6896100,9525l0,9525l0,0">
                  <v:stroke weight="0pt" endcap="flat" joinstyle="miter" miterlimit="10" on="false" color="#000000" opacity="0"/>
                  <v:fill on="true" color="#eeeeee"/>
                </v:shape>
                <v:shape id="Shape 8826" style="position:absolute;width:95;height:190;left:68865;top:0;" coordsize="9525,19050" path="m9525,0l9525,19050l0,19050l0,9525l9525,0x">
                  <v:stroke weight="0pt" endcap="flat" joinstyle="miter" miterlimit="10" on="false" color="#000000" opacity="0"/>
                  <v:fill on="true" color="#eeeeee"/>
                </v:shape>
                <v:shape id="Shape 8827"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Additionally, Varex participates in joint ventures and has investments in privately-held companies (for example, its 40%</w:t>
      </w:r>
    </w:p>
    <w:p w14:paraId="61964913" w14:textId="77777777" w:rsidR="00572908" w:rsidRDefault="00000000">
      <w:pPr>
        <w:spacing w:before="0" w:after="230"/>
        <w:ind w:left="25"/>
      </w:pPr>
      <w:r>
        <w:t>ownership in dpiX LLC, its major supplier of its amorphous silicon-based thin film transistor arrays (flat panels used in its digital detectors) that are subject to risk of loss of investment capital. These investments are inherently risky, in some instances because the markets for the technologies or products these companies have under development may never materialize. If these companies do not succeed, Varex could lose some or all of its investment in these companies.</w:t>
      </w:r>
    </w:p>
    <w:p w14:paraId="5D7E37AA" w14:textId="77777777" w:rsidR="00572908" w:rsidRDefault="00000000">
      <w:pPr>
        <w:spacing w:before="0" w:after="229"/>
        <w:ind w:left="25" w:right="34"/>
      </w:pPr>
      <w:r>
        <w:rPr>
          <w:b/>
          <w:i/>
        </w:rPr>
        <w:t>A disruption at Varex’s manufacturing facilities, as well as fluctuating manufacturing costs, could materially and adversely affect its business.</w:t>
      </w:r>
    </w:p>
    <w:p w14:paraId="4E2A65D3" w14:textId="77777777" w:rsidR="00572908" w:rsidRDefault="00000000">
      <w:pPr>
        <w:spacing w:before="0"/>
        <w:ind w:left="730"/>
      </w:pPr>
      <w:r>
        <w:t>The majority of Varex’s products are manufactured at its facility in Salt Lake City, Utah. Varex’s manufacturing operations are</w:t>
      </w:r>
    </w:p>
    <w:p w14:paraId="4B912D2A" w14:textId="77777777" w:rsidR="00572908" w:rsidRDefault="00000000">
      <w:pPr>
        <w:spacing w:before="0" w:after="230"/>
        <w:ind w:left="25"/>
      </w:pPr>
      <w:r>
        <w:t>subject to potential power failures, the breakdown, failure, or substandard performance of equipment, the improper installation or operation of equipment, and natural or other disasters. Loss or damage to its manufacturing facility due to any of these factors or otherwise could materially and adversely affect Varex’s ability to manufacture sufficient quantities of its products or otherwise deliver products to meet customer demand or contractual requirements, which may result in a loss of revenue and other adverse business consequences. Because of the time required to obtain regulatory approval and licensing of a manufacturing facility, Varex may not be available on a timely basis to replace any lost manufacturing capacity. The occurrence of these or any other operational issues at Varex’s manufacturing facilities could have a material and adverse effect on Varex’s business, financial condition, and results of operations.</w:t>
      </w:r>
    </w:p>
    <w:p w14:paraId="1B7E721C" w14:textId="77777777" w:rsidR="00572908" w:rsidRDefault="00000000">
      <w:pPr>
        <w:spacing w:before="0" w:after="470"/>
        <w:ind w:left="15" w:firstLine="720"/>
      </w:pPr>
      <w:r>
        <w:t>Some of Varex’s products are manufactured in Wuxi, China; Walluf, Germany; Heerlen and Dinxperlo, the Netherlands; and Calamba City, Philippines, which are subject to similar risks but may also face additional regulatory and political risks, which could impact Varex’s ability to manufacture and ship products in a timely manner or at all. Varex manufactures its security products in Las Vegas, Nevada, and certain flat panels in Santa Clara, California, and these operations are also subject to potential power failures, the breakdown, failure, or substandard performance of equipment, the improper installation or operation of equipment, earthquakes, and other disasters, all of which could materially and adversely affect Varex’s ability to deliver products to meet customer demand. In addition, Varex’s costs associated with manufacturing its products can vary significantly from quarter to quarter, and fluctuations thereof may adversely affect its business, operating results, and/or financial condition.</w:t>
      </w:r>
    </w:p>
    <w:p w14:paraId="5CEC6B72" w14:textId="77777777" w:rsidR="00572908" w:rsidRDefault="00000000">
      <w:pPr>
        <w:spacing w:before="0" w:line="254" w:lineRule="auto"/>
        <w:ind w:left="291" w:right="277"/>
        <w:jc w:val="center"/>
      </w:pPr>
      <w:r>
        <w:t>40</w:t>
      </w:r>
    </w:p>
    <w:p w14:paraId="74E2D4FE" w14:textId="77777777" w:rsidR="00572908" w:rsidRDefault="00572908">
      <w:pPr>
        <w:sectPr w:rsidR="00572908">
          <w:headerReference w:type="even" r:id="rId35"/>
          <w:headerReference w:type="default" r:id="rId36"/>
          <w:headerReference w:type="first" r:id="rId37"/>
          <w:pgSz w:w="12240" w:h="15840"/>
          <w:pgMar w:top="621" w:right="685" w:bottom="877" w:left="700" w:header="720" w:footer="720" w:gutter="0"/>
          <w:cols w:space="720"/>
        </w:sectPr>
      </w:pPr>
    </w:p>
    <w:p w14:paraId="3D1219A5" w14:textId="77777777" w:rsidR="00572908" w:rsidRDefault="00000000">
      <w:pPr>
        <w:spacing w:before="0" w:after="229"/>
        <w:ind w:left="25" w:right="34"/>
      </w:pPr>
      <w:r>
        <w:rPr>
          <w:b/>
          <w:i/>
        </w:rPr>
        <w:t>Varex’s results have been and may continue to be affected by continuing worldwide economic instability, including changes in foreign currency exchange rates and fluctuations in the price of crude oil and other commodities.</w:t>
      </w:r>
    </w:p>
    <w:p w14:paraId="7A6EB511" w14:textId="77777777" w:rsidR="00572908" w:rsidRDefault="00000000">
      <w:pPr>
        <w:spacing w:before="0"/>
        <w:ind w:left="730"/>
      </w:pPr>
      <w:r>
        <w:t>The global economy has been impacted by a number of economic and political factors. In many markets, these conditions</w:t>
      </w:r>
    </w:p>
    <w:p w14:paraId="04253D1F" w14:textId="77777777" w:rsidR="00572908" w:rsidRDefault="00000000">
      <w:pPr>
        <w:spacing w:before="0" w:after="230"/>
        <w:ind w:left="25"/>
      </w:pPr>
      <w:r>
        <w:t>have shrunk capital equipment budgets, slowed decision-making and made it difficult for Varex’s customers and vendors to accurately forecast and plan future business activities. This, in turn, has caused Varex’s customers to be more cautious with, and sometimes freeze, delay, or dramatically reduce purchases and capital project expenditures. Some countries have adopted and may in the future adopt austerity or stimulus programs that could negatively affect Varex’s results from period to period. In addition, actions taken by the current U.S. administration and the pending withdrawal of the United Kingdom from the European Union (“EU”) may also create global economic uncertainty, which may cause our customers to reduce their spending, which, in turn, could adversely affect our business, financial condition, operating results, and cash flows. An uncertain economic environment may also disrupt supply or affect our service business, as customers’ constrained budgets may result in pricing pressure, extended warranty provisions, and even cancellation of service contracts.</w:t>
      </w:r>
    </w:p>
    <w:p w14:paraId="23A69020" w14:textId="77777777" w:rsidR="00572908" w:rsidRDefault="00000000">
      <w:pPr>
        <w:spacing w:before="0"/>
        <w:ind w:left="730"/>
      </w:pPr>
      <w:r>
        <w:t>In addition, concerns over continued economic instability could make it more difficult for Varex to collect outstanding</w:t>
      </w:r>
    </w:p>
    <w:p w14:paraId="47F3E880" w14:textId="77777777" w:rsidR="00572908" w:rsidRDefault="00000000">
      <w:pPr>
        <w:spacing w:before="0" w:after="230"/>
        <w:ind w:left="25"/>
      </w:pPr>
      <w:r>
        <w:t>receivables. A weak or deteriorating healthcare market would inevitably materially and adversely affect Varex’s business, financial conditions, and results of operations.</w:t>
      </w:r>
    </w:p>
    <w:p w14:paraId="732B5E46" w14:textId="77777777" w:rsidR="00572908" w:rsidRDefault="00000000">
      <w:pPr>
        <w:spacing w:before="0"/>
        <w:ind w:left="730"/>
      </w:pPr>
      <w:r>
        <w:t>Because Varex’s products are generally priced in U.S. Dollars, the strengthening of the U.S. Dollar in the last several years has</w:t>
      </w:r>
    </w:p>
    <w:p w14:paraId="61CC9339" w14:textId="77777777" w:rsidR="00572908" w:rsidRDefault="00000000">
      <w:pPr>
        <w:spacing w:before="0" w:after="230"/>
        <w:ind w:left="25"/>
      </w:pPr>
      <w:r>
        <w:t>caused, and could continue to cause, some customers to ask for discounts, delay purchasing decisions, or consider moving to insourcing such components or migrating to lower cost alternatives. Further, because Varex’s business is global and some payments may be made in local currency, fluctuations in foreign currency exchange rates can impact its results by affecting product demand, revenues and expenses, and/or the profitability in U.S. Dollars of products and services that Varex provides in foreign markets.</w:t>
      </w:r>
    </w:p>
    <w:p w14:paraId="0038CBDA" w14:textId="77777777" w:rsidR="00572908" w:rsidRDefault="00000000">
      <w:pPr>
        <w:spacing w:before="0"/>
        <w:ind w:left="730"/>
      </w:pPr>
      <w:r>
        <w:t>Changes in monetary or other policies here and abroad, including as a result of economic and/or political instability or in</w:t>
      </w:r>
    </w:p>
    <w:p w14:paraId="1DF10B04" w14:textId="77777777" w:rsidR="00572908" w:rsidRDefault="00000000">
      <w:pPr>
        <w:spacing w:before="0" w:after="230"/>
        <w:ind w:left="25"/>
      </w:pPr>
      <w:r>
        <w:t>reaction thereto, would also likely affect foreign currency exchange rates. Furthermore, if one or more European countries were to replace the Euro with another currency, Varex’s sales in these countries, or in Europe generally, would likely be materially and adversely affected until stable exchange rates are established.</w:t>
      </w:r>
    </w:p>
    <w:p w14:paraId="4340615C" w14:textId="77777777" w:rsidR="00572908" w:rsidRDefault="00000000">
      <w:pPr>
        <w:spacing w:before="0"/>
        <w:ind w:left="730"/>
      </w:pPr>
      <w:r>
        <w:t>Additionally, fluctuations in commodities prices could materially and adversely affect Varex’s performance. Rising</w:t>
      </w:r>
    </w:p>
    <w:p w14:paraId="17E3E489" w14:textId="77777777" w:rsidR="00572908" w:rsidRDefault="00000000">
      <w:pPr>
        <w:spacing w:before="0" w:after="230"/>
        <w:ind w:left="25"/>
      </w:pPr>
      <w:r>
        <w:t>commodities prices will increase Varex’s costs and those of Varex’s medical OEM customers, which could in turn result in reduced demand for Varex’s products. Further, Varex’s security product revenues from oil-producing countries, in which Varex has a significant customer base, have in the past suffered as a result of volatility in oil prices and remain sensitive to fluctuations in the future.</w:t>
      </w:r>
    </w:p>
    <w:p w14:paraId="1CC314A5" w14:textId="77777777" w:rsidR="00572908" w:rsidRDefault="00000000">
      <w:pPr>
        <w:spacing w:before="0" w:after="229"/>
        <w:ind w:left="25" w:right="34"/>
      </w:pPr>
      <w:r>
        <w:rPr>
          <w:b/>
          <w:i/>
        </w:rPr>
        <w:t>The loss of a supplier or any inability to obtain supplies of important components could restrict Varex’s ability to manufacture products, cause delays in its ability to deliver products, or significantly increase its costs.</w:t>
      </w:r>
    </w:p>
    <w:p w14:paraId="02FBAC40" w14:textId="77777777" w:rsidR="00572908" w:rsidRDefault="00000000">
      <w:pPr>
        <w:spacing w:before="0"/>
        <w:ind w:left="730"/>
      </w:pPr>
      <w:r>
        <w:t>Varex obtains from a limited group of suppliers or from sole-source suppliers some of the components included in its</w:t>
      </w:r>
    </w:p>
    <w:p w14:paraId="0C0BD078" w14:textId="77777777" w:rsidR="00572908" w:rsidRDefault="00000000">
      <w:pPr>
        <w:spacing w:before="0" w:after="230"/>
        <w:ind w:left="25"/>
      </w:pPr>
      <w:r>
        <w:t>products, such as wave guides for industrial linear accelerators, transistor arrays, cesium iodide coatings and specialized integrated circuits for flat panel detectors, X-ray tube targets, housings, glass frames, high-voltage cable, bearings and various other components. For example, Varex’s major supplier of its amorphous silicon-based thin film transistor arrays (flat panels) used in its digital image detectors is dpiX LLC. Although Varex holds a 40% ownership interest in dpiX, Varex does not have majority voting rights and does not have the power to direct the activities of dpiX. In addition, Varian is Varex’s sole source supplier for a key component in linear accelerators used in Varex’s security and inspection products subsystems, which are specially made for Varex. If current suppliers cease producing these components, there can be no assurance that the components will be available from other suppliers on reasonable terms or at all.</w:t>
      </w:r>
    </w:p>
    <w:p w14:paraId="3C494E6F" w14:textId="77777777" w:rsidR="00572908" w:rsidRDefault="00000000">
      <w:pPr>
        <w:spacing w:before="0"/>
        <w:ind w:left="730"/>
      </w:pPr>
      <w:r>
        <w:t>If Varex loses any of these limited- or sole-source suppliers, if their operations are substantially interrupted, or if any of them</w:t>
      </w:r>
    </w:p>
    <w:p w14:paraId="6352C3B1" w14:textId="77777777" w:rsidR="00572908" w:rsidRDefault="00000000">
      <w:pPr>
        <w:spacing w:before="0" w:after="470"/>
        <w:ind w:left="25"/>
      </w:pPr>
      <w:r>
        <w:t>fail to meet performance or quality specifications or delivery deadlines, Varex may be required to obtain and qualify one or more replacement suppliers. Such an event (1) may then also require Varex to redesign or modify its products to incorporate new parts and/or further require Varex to obtain clearance, qualification, or certification of these products, including by the FDA, or obtain other applicable regulatory approvals in other countries, or (2) could significantly increase costs for the affected products and cause material delays in delivery of those and other related products. In addition, manufacturing capacity limitations of any of Varex’s suppliers or other inability of these suppliers to meet increasing demand or delivery deadlines could limit growth opportunities for the affected product lines and damage customer relationships. Shortage of, and greater demand for, components and subassemblies could also</w:t>
      </w:r>
    </w:p>
    <w:p w14:paraId="792A43E0" w14:textId="77777777" w:rsidR="00572908" w:rsidRDefault="00000000">
      <w:pPr>
        <w:spacing w:before="0" w:line="254" w:lineRule="auto"/>
        <w:ind w:left="291" w:right="272"/>
        <w:jc w:val="center"/>
      </w:pPr>
      <w:r>
        <w:t>41</w:t>
      </w:r>
    </w:p>
    <w:p w14:paraId="657ADBC3" w14:textId="77777777" w:rsidR="00572908" w:rsidRDefault="00000000">
      <w:pPr>
        <w:spacing w:before="0" w:after="0" w:line="259" w:lineRule="auto"/>
        <w:ind w:left="0" w:right="-9" w:firstLine="0"/>
      </w:pPr>
      <w:r>
        <w:rPr>
          <w:rFonts w:ascii="Calibri" w:eastAsia="Calibri" w:hAnsi="Calibri" w:cs="Calibri"/>
          <w:noProof/>
          <w:sz w:val="22"/>
        </w:rPr>
        <mc:AlternateContent>
          <mc:Choice Requires="wpg">
            <w:drawing>
              <wp:inline distT="0" distB="0" distL="0" distR="0" wp14:anchorId="07DB9927" wp14:editId="0E8F2106">
                <wp:extent cx="6896100" cy="19050"/>
                <wp:effectExtent l="0" t="0" r="0" b="0"/>
                <wp:docPr id="89979" name="Group 8997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3245" name="Shape 12324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3246" name="Shape 12324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884" name="Shape 888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885" name="Shape 888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9979" style="width:543pt;height:1.5pt;mso-position-horizontal-relative:char;mso-position-vertical-relative:line" coordsize="68961,190">
                <v:shape id="Shape 123247" style="position:absolute;width:68961;height:95;left:0;top:0;" coordsize="6896100,9525" path="m0,0l6896100,0l6896100,9525l0,9525l0,0">
                  <v:stroke weight="0pt" endcap="flat" joinstyle="miter" miterlimit="10" on="false" color="#000000" opacity="0"/>
                  <v:fill on="true" color="#9a9a9a"/>
                </v:shape>
                <v:shape id="Shape 123248" style="position:absolute;width:68961;height:95;left:0;top:95;" coordsize="6896100,9525" path="m0,0l6896100,0l6896100,9525l0,9525l0,0">
                  <v:stroke weight="0pt" endcap="flat" joinstyle="miter" miterlimit="10" on="false" color="#000000" opacity="0"/>
                  <v:fill on="true" color="#eeeeee"/>
                </v:shape>
                <v:shape id="Shape 8884" style="position:absolute;width:95;height:190;left:68865;top:0;" coordsize="9525,19050" path="m9525,0l9525,19050l0,19050l0,9525l9525,0x">
                  <v:stroke weight="0pt" endcap="flat" joinstyle="miter" miterlimit="10" on="false" color="#000000" opacity="0"/>
                  <v:fill on="true" color="#eeeeee"/>
                </v:shape>
                <v:shape id="Shape 888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54DBD8E" w14:textId="77777777" w:rsidR="00572908" w:rsidRDefault="00000000">
      <w:pPr>
        <w:spacing w:before="0" w:after="230"/>
        <w:ind w:left="25"/>
      </w:pPr>
      <w:r>
        <w:t>increase manufacturing costs if the supply/demand imbalance increases the price of the components and subassemblies. Any of these events could materially and adversely affect Varex’s business and financial results.</w:t>
      </w:r>
    </w:p>
    <w:p w14:paraId="026DB1C7" w14:textId="77777777" w:rsidR="00572908" w:rsidRDefault="00000000">
      <w:pPr>
        <w:spacing w:before="0" w:after="229"/>
        <w:ind w:left="25" w:right="34"/>
      </w:pPr>
      <w:r>
        <w:rPr>
          <w:b/>
          <w:i/>
        </w:rPr>
        <w:t>A shortage or change in source of, or increase in price of, raw materials could restrict Varex’s ability to manufacture products, cause delays, or significantly increase its cost of goods.</w:t>
      </w:r>
    </w:p>
    <w:p w14:paraId="4549D3D1" w14:textId="77777777" w:rsidR="00572908" w:rsidRDefault="00000000">
      <w:pPr>
        <w:spacing w:before="0"/>
        <w:ind w:left="730"/>
      </w:pPr>
      <w:r>
        <w:t>Varex relies on the supplies of certain raw materials such as tungsten, lead, iridium, and copper for security and inspection</w:t>
      </w:r>
    </w:p>
    <w:p w14:paraId="3C4FDF6E" w14:textId="77777777" w:rsidR="00572908" w:rsidRDefault="00000000">
      <w:pPr>
        <w:spacing w:before="0"/>
        <w:ind w:left="25"/>
      </w:pPr>
      <w:r>
        <w:t>products and copper, lead, tungsten, rhenium, molybdenum zirconium, and various high grades of steel alloy for X-ray tubes.</w:t>
      </w:r>
    </w:p>
    <w:p w14:paraId="5F3B5C05" w14:textId="77777777" w:rsidR="00572908" w:rsidRDefault="00000000">
      <w:pPr>
        <w:spacing w:before="0" w:after="230"/>
        <w:ind w:left="25"/>
      </w:pPr>
      <w:r>
        <w:t>Worldwide demand, availability, and pricing of these raw materials have been volatile, and Varex expects that availability and pricing will continue to fluctuate in the future. If supplies are restricted or become unavailable or if prices increase, this could constrain Varex’s manufacturing of affected products, reduce its profit margins, or otherwise materially and adversely affect its business.</w:t>
      </w:r>
    </w:p>
    <w:p w14:paraId="03461C96" w14:textId="77777777" w:rsidR="00572908" w:rsidRDefault="00000000">
      <w:pPr>
        <w:spacing w:before="0"/>
        <w:ind w:left="25"/>
      </w:pPr>
      <w:r>
        <w:t>Varex is required to disclose (1) the presence in a company’s products of certain metals known as “conflict minerals,” which are metals mined from the Democratic Republic of the Congo and adjoining countries, and (2) procedures regarding a manufacturer’s efforts to identify the sourcing of those minerals from this region. Varex’s complex supply chain may inhibit Varex’s ability to sufficiently verify the origins of the relevant minerals used in its products through the due diligence procedures that it implements, which may harm</w:t>
      </w:r>
    </w:p>
    <w:p w14:paraId="33C36821" w14:textId="77777777" w:rsidR="00572908" w:rsidRDefault="00000000">
      <w:pPr>
        <w:spacing w:before="0" w:after="230"/>
        <w:ind w:left="25"/>
      </w:pPr>
      <w:r>
        <w:t>Varex’s reputation. In addition, Varex may encounter challenges in satisfying customers who require that all of the components of Varex products are certified as conflict-free, which could place Varex at a competitive disadvantage if it is unable to do so. Moreover, complying with these rules requires investigative efforts, which has and will continue to cause Varex to incur associated costs and could materially and adversely affect the sourcing, supply, and pricing of materials used in Varex’s products or result in process or manufacturing modifications, all of which could materially and adversely affect its results of operations.</w:t>
      </w:r>
    </w:p>
    <w:p w14:paraId="6A7E9853" w14:textId="77777777" w:rsidR="00572908" w:rsidRDefault="00000000">
      <w:pPr>
        <w:spacing w:before="0" w:after="229"/>
        <w:ind w:left="25" w:right="34"/>
      </w:pPr>
      <w:r>
        <w:rPr>
          <w:b/>
          <w:i/>
        </w:rPr>
        <w:t>The trading price of Varex’s common stock may decline or fluctuate significantly and fluctuations in Varex’s operating results, including quarterly revenues, and margins, may cause its stock price to be volatile, which could cause losses for its stockholders.</w:t>
      </w:r>
    </w:p>
    <w:p w14:paraId="15A68CEF" w14:textId="77777777" w:rsidR="00572908" w:rsidRDefault="00000000">
      <w:pPr>
        <w:spacing w:before="0" w:after="0" w:line="259" w:lineRule="auto"/>
        <w:ind w:left="10" w:right="10"/>
        <w:jc w:val="right"/>
      </w:pPr>
      <w:r>
        <w:t>In the past year, Varex's stock price has ranged from a low of $22.73 to a high of $35.00. Varex cannot guarantee that an active</w:t>
      </w:r>
    </w:p>
    <w:p w14:paraId="31796C11" w14:textId="77777777" w:rsidR="00572908" w:rsidRDefault="00000000">
      <w:pPr>
        <w:spacing w:before="0" w:after="230"/>
        <w:ind w:left="25"/>
      </w:pPr>
      <w:r>
        <w:t>trading market will be sustained for its common stock. Nor can Varex predict the prices at which shares of its common stock may trade. Varex has experienced and expects in the future to experience fluctuations in its operating results, including revenues and margins, from period to period. These fluctuations may cause Varex’s stock price to be volatile, which could cause losses for its stockholders.</w:t>
      </w:r>
    </w:p>
    <w:p w14:paraId="1A338758" w14:textId="77777777" w:rsidR="00572908" w:rsidRDefault="00000000">
      <w:pPr>
        <w:spacing w:before="0"/>
        <w:ind w:left="730"/>
      </w:pPr>
      <w:r>
        <w:t>Varex’s quarterly and annual operating results, including its revenues and margins, may be affected by a number of other</w:t>
      </w:r>
    </w:p>
    <w:p w14:paraId="45DBF32A" w14:textId="77777777" w:rsidR="00572908" w:rsidRDefault="00000000">
      <w:pPr>
        <w:spacing w:before="0" w:after="253"/>
        <w:ind w:left="25"/>
      </w:pPr>
      <w:r>
        <w:t>factors, including:</w:t>
      </w:r>
    </w:p>
    <w:p w14:paraId="220C74F1" w14:textId="77777777" w:rsidR="00572908" w:rsidRDefault="00000000">
      <w:pPr>
        <w:numPr>
          <w:ilvl w:val="0"/>
          <w:numId w:val="6"/>
        </w:numPr>
        <w:spacing w:before="0"/>
        <w:ind w:hanging="360"/>
      </w:pPr>
      <w:r>
        <w:t>the introduction and timing of announcement of new products or product enhancements by Varex and its competitors;</w:t>
      </w:r>
    </w:p>
    <w:p w14:paraId="52EEFD7E" w14:textId="77777777" w:rsidR="00572908" w:rsidRDefault="00000000">
      <w:pPr>
        <w:numPr>
          <w:ilvl w:val="0"/>
          <w:numId w:val="6"/>
        </w:numPr>
        <w:spacing w:before="0"/>
        <w:ind w:hanging="360"/>
      </w:pPr>
      <w:r>
        <w:t>change in its or its competitors’ pricing or discount levels;</w:t>
      </w:r>
    </w:p>
    <w:p w14:paraId="357FB09A" w14:textId="77777777" w:rsidR="00572908" w:rsidRDefault="00000000">
      <w:pPr>
        <w:numPr>
          <w:ilvl w:val="0"/>
          <w:numId w:val="6"/>
        </w:numPr>
        <w:spacing w:before="0"/>
        <w:ind w:hanging="360"/>
      </w:pPr>
      <w:r>
        <w:t>changes in foreign currency exchange rates and other economic uncertainty;</w:t>
      </w:r>
    </w:p>
    <w:p w14:paraId="7EA6D803" w14:textId="77777777" w:rsidR="00572908" w:rsidRDefault="00000000">
      <w:pPr>
        <w:numPr>
          <w:ilvl w:val="0"/>
          <w:numId w:val="6"/>
        </w:numPr>
        <w:spacing w:before="0"/>
        <w:ind w:hanging="360"/>
      </w:pPr>
      <w:r>
        <w:t>changes in import/export regulatory regimes including the imposition of tariffs on our products or those of our customers;</w:t>
      </w:r>
    </w:p>
    <w:p w14:paraId="61B9E3A6" w14:textId="77777777" w:rsidR="00572908" w:rsidRDefault="00000000">
      <w:pPr>
        <w:numPr>
          <w:ilvl w:val="0"/>
          <w:numId w:val="6"/>
        </w:numPr>
        <w:spacing w:before="0"/>
        <w:ind w:hanging="360"/>
      </w:pPr>
      <w:r>
        <w:t>changes in the relative portion of its revenues represented by its various products, including the relative mix between higher margin and lower-margin products;</w:t>
      </w:r>
    </w:p>
    <w:p w14:paraId="335F3B2F" w14:textId="77777777" w:rsidR="00572908" w:rsidRDefault="00000000">
      <w:pPr>
        <w:numPr>
          <w:ilvl w:val="0"/>
          <w:numId w:val="6"/>
        </w:numPr>
        <w:spacing w:before="0"/>
        <w:ind w:hanging="360"/>
      </w:pPr>
      <w:r>
        <w:t>the ability to identify and remediate significant deficiencies and material weaknesses in internal controls;</w:t>
      </w:r>
    </w:p>
    <w:p w14:paraId="676E58C8" w14:textId="77777777" w:rsidR="00572908" w:rsidRDefault="00000000">
      <w:pPr>
        <w:numPr>
          <w:ilvl w:val="0"/>
          <w:numId w:val="6"/>
        </w:numPr>
        <w:spacing w:before="0"/>
        <w:ind w:hanging="360"/>
      </w:pPr>
      <w:r>
        <w:t>changes in the relative portion of its revenues represented by its international region as a whole and by regions within the overall region, as well as by individual countries (notably, those in emerging markets);</w:t>
      </w:r>
    </w:p>
    <w:p w14:paraId="0F50E147" w14:textId="77777777" w:rsidR="00572908" w:rsidRDefault="00000000">
      <w:pPr>
        <w:numPr>
          <w:ilvl w:val="0"/>
          <w:numId w:val="6"/>
        </w:numPr>
        <w:spacing w:before="0"/>
        <w:ind w:hanging="360"/>
      </w:pPr>
      <w:r>
        <w:t>fluctuation in its effective tax rate, which may or may not be known to Varex in advance;</w:t>
      </w:r>
    </w:p>
    <w:p w14:paraId="2CDF147F" w14:textId="77777777" w:rsidR="00572908" w:rsidRDefault="00000000">
      <w:pPr>
        <w:numPr>
          <w:ilvl w:val="0"/>
          <w:numId w:val="6"/>
        </w:numPr>
        <w:spacing w:before="0"/>
        <w:ind w:hanging="360"/>
      </w:pPr>
      <w:r>
        <w:t>the availability of economic stimulus packages or other government funding, or reductions thereof;</w:t>
      </w:r>
    </w:p>
    <w:p w14:paraId="05220C5B" w14:textId="77777777" w:rsidR="00572908" w:rsidRDefault="00000000">
      <w:pPr>
        <w:numPr>
          <w:ilvl w:val="0"/>
          <w:numId w:val="6"/>
        </w:numPr>
        <w:spacing w:before="0"/>
        <w:ind w:hanging="360"/>
      </w:pPr>
      <w:r>
        <w:t>disruptions in the supply or changes in the costs of raw materials, labor, product components or transportation services;</w:t>
      </w:r>
    </w:p>
    <w:p w14:paraId="0640A5BA" w14:textId="77777777" w:rsidR="00572908" w:rsidRDefault="00000000">
      <w:pPr>
        <w:numPr>
          <w:ilvl w:val="0"/>
          <w:numId w:val="6"/>
        </w:numPr>
        <w:spacing w:before="0"/>
        <w:ind w:hanging="360"/>
      </w:pPr>
      <w:r>
        <w:t>changes to its organizational structure, which may result in restructuring or other charges;</w:t>
      </w:r>
    </w:p>
    <w:p w14:paraId="7922798E" w14:textId="77777777" w:rsidR="00572908" w:rsidRDefault="00000000">
      <w:pPr>
        <w:numPr>
          <w:ilvl w:val="0"/>
          <w:numId w:val="6"/>
        </w:numPr>
        <w:spacing w:before="0"/>
        <w:ind w:hanging="360"/>
      </w:pPr>
      <w:r>
        <w:t>disruptions in its operations, including its ability to manufacture products, caused by events such as earthquakes, fires, floods, terrorist attacks or the outbreak of epidemic diseases;</w:t>
      </w:r>
    </w:p>
    <w:p w14:paraId="3A9E2423" w14:textId="77777777" w:rsidR="00572908" w:rsidRDefault="00000000">
      <w:pPr>
        <w:numPr>
          <w:ilvl w:val="0"/>
          <w:numId w:val="6"/>
        </w:numPr>
        <w:spacing w:before="0"/>
        <w:ind w:hanging="360"/>
      </w:pPr>
      <w:r>
        <w:t>the unfavorable outcome of any litigation or administrative proceeding or inquiry, including governmental audits, as well as ongoing costs associated with legal proceedings and governmental audits; and</w:t>
      </w:r>
    </w:p>
    <w:p w14:paraId="5FDD2DC0" w14:textId="77777777" w:rsidR="00572908" w:rsidRDefault="00000000">
      <w:pPr>
        <w:numPr>
          <w:ilvl w:val="0"/>
          <w:numId w:val="6"/>
        </w:numPr>
        <w:spacing w:before="0" w:after="234"/>
        <w:ind w:hanging="360"/>
      </w:pPr>
      <w:r>
        <w:t>accounting changes and adoption of new accounting pronouncements.</w:t>
      </w:r>
    </w:p>
    <w:p w14:paraId="43311330" w14:textId="77777777" w:rsidR="00572908" w:rsidRDefault="00000000">
      <w:pPr>
        <w:spacing w:before="0" w:after="0" w:line="259" w:lineRule="auto"/>
        <w:ind w:left="10" w:right="10"/>
        <w:jc w:val="right"/>
      </w:pPr>
      <w:r>
        <w:t>Because many of Varex’s operating expenses are based on anticipated capacity levels, and a high percentage of these expenses</w:t>
      </w:r>
    </w:p>
    <w:p w14:paraId="4CB9FC9E" w14:textId="77777777" w:rsidR="00572908" w:rsidRDefault="00000000">
      <w:pPr>
        <w:spacing w:before="0" w:after="470"/>
        <w:ind w:left="25"/>
      </w:pPr>
      <w:r>
        <w:t>are fixed for the short term, a small variation in the timing of revenue recognition can cause significant variations in operating results from quarter to quarter. If Varex’s gross margins fall below the expectation of securities analysts and investors, the trading price of Varex common stock may decline.</w:t>
      </w:r>
    </w:p>
    <w:p w14:paraId="161D0D9F" w14:textId="77777777" w:rsidR="00572908" w:rsidRDefault="00000000">
      <w:pPr>
        <w:spacing w:before="0" w:line="254" w:lineRule="auto"/>
        <w:ind w:left="291" w:right="272"/>
        <w:jc w:val="center"/>
      </w:pPr>
      <w:r>
        <w:t>42</w:t>
      </w:r>
    </w:p>
    <w:p w14:paraId="73A04687" w14:textId="77777777" w:rsidR="00572908" w:rsidRDefault="00572908">
      <w:pPr>
        <w:sectPr w:rsidR="00572908">
          <w:headerReference w:type="even" r:id="rId38"/>
          <w:headerReference w:type="default" r:id="rId39"/>
          <w:headerReference w:type="first" r:id="rId40"/>
          <w:pgSz w:w="12240" w:h="15840"/>
          <w:pgMar w:top="1101" w:right="689" w:bottom="637" w:left="700" w:header="621" w:footer="720" w:gutter="0"/>
          <w:cols w:space="720"/>
        </w:sectPr>
      </w:pPr>
    </w:p>
    <w:p w14:paraId="66BEAAF7" w14:textId="77777777" w:rsidR="00572908" w:rsidRDefault="00000000">
      <w:pPr>
        <w:spacing w:before="0"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709440" behindDoc="0" locked="0" layoutInCell="1" allowOverlap="1" wp14:anchorId="23F28AF8" wp14:editId="2ACA10E1">
                <wp:simplePos x="0" y="0"/>
                <wp:positionH relativeFrom="page">
                  <wp:posOffset>444500</wp:posOffset>
                </wp:positionH>
                <wp:positionV relativeFrom="page">
                  <wp:posOffset>368300</wp:posOffset>
                </wp:positionV>
                <wp:extent cx="6896100" cy="19050"/>
                <wp:effectExtent l="0" t="0" r="0" b="0"/>
                <wp:wrapTopAndBottom/>
                <wp:docPr id="90132" name="Group 9013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3249" name="Shape 12324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3250" name="Shape 12325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017" name="Shape 901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018" name="Shape 901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90132" style="width:543pt;height:1.5pt;position:absolute;mso-position-horizontal-relative:page;mso-position-horizontal:absolute;margin-left:35pt;mso-position-vertical-relative:page;margin-top:29pt;" coordsize="68961,190">
                <v:shape id="Shape 123251" style="position:absolute;width:68961;height:95;left:0;top:0;" coordsize="6896100,9525" path="m0,0l6896100,0l6896100,9525l0,9525l0,0">
                  <v:stroke weight="0pt" endcap="flat" joinstyle="miter" miterlimit="10" on="false" color="#000000" opacity="0"/>
                  <v:fill on="true" color="#9a9a9a"/>
                </v:shape>
                <v:shape id="Shape 123252" style="position:absolute;width:68961;height:95;left:0;top:95;" coordsize="6896100,9525" path="m0,0l6896100,0l6896100,9525l0,9525l0,0">
                  <v:stroke weight="0pt" endcap="flat" joinstyle="miter" miterlimit="10" on="false" color="#000000" opacity="0"/>
                  <v:fill on="true" color="#eeeeee"/>
                </v:shape>
                <v:shape id="Shape 9017" style="position:absolute;width:95;height:190;left:68865;top:0;" coordsize="9525,19050" path="m9525,0l9525,19050l0,19050l0,9525l9525,0x">
                  <v:stroke weight="0pt" endcap="flat" joinstyle="miter" miterlimit="10" on="false" color="#000000" opacity="0"/>
                  <v:fill on="true" color="#eeeeee"/>
                </v:shape>
                <v:shape id="Shape 9018"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3BB1C4BC" w14:textId="77777777" w:rsidR="00572908" w:rsidRDefault="00572908">
      <w:pPr>
        <w:sectPr w:rsidR="00572908">
          <w:headerReference w:type="even" r:id="rId41"/>
          <w:headerReference w:type="default" r:id="rId42"/>
          <w:headerReference w:type="first" r:id="rId43"/>
          <w:pgSz w:w="12240" w:h="15840"/>
          <w:pgMar w:top="1440" w:right="1440" w:bottom="1440" w:left="1440" w:header="720" w:footer="720" w:gutter="0"/>
          <w:cols w:space="720"/>
        </w:sectPr>
      </w:pPr>
    </w:p>
    <w:p w14:paraId="2DD53591" w14:textId="77777777" w:rsidR="00572908" w:rsidRDefault="00000000">
      <w:pPr>
        <w:spacing w:before="0" w:after="229"/>
        <w:ind w:left="25" w:right="34"/>
      </w:pPr>
      <w:r>
        <w:rPr>
          <w:b/>
          <w:i/>
        </w:rPr>
        <w:t>Compliance with foreign laws and regulations applicable to the marketing, manufacture, and distribution of Varex’s products may be costly, and failure to comply may result in significant penalties and other harm to Varex’s business.</w:t>
      </w:r>
    </w:p>
    <w:p w14:paraId="6774CA46" w14:textId="77777777" w:rsidR="00572908" w:rsidRDefault="00000000">
      <w:pPr>
        <w:spacing w:before="0"/>
        <w:ind w:left="730"/>
      </w:pPr>
      <w:r>
        <w:t>Regulatory requirements affecting Varex’s operations and sales outside the United States vary from country to country, often</w:t>
      </w:r>
    </w:p>
    <w:p w14:paraId="0680CE07" w14:textId="77777777" w:rsidR="00572908" w:rsidRDefault="00000000">
      <w:pPr>
        <w:spacing w:before="0" w:after="230"/>
        <w:ind w:left="25"/>
      </w:pPr>
      <w:r>
        <w:t>differing significantly from those in the United States. In general, outside the United States, some of Varex’s products are regulated as medical devices by foreign governmental agencies similar to the FDA.</w:t>
      </w:r>
    </w:p>
    <w:p w14:paraId="166C99EB" w14:textId="77777777" w:rsidR="00572908" w:rsidRDefault="00000000">
      <w:pPr>
        <w:spacing w:before="0"/>
        <w:ind w:left="730"/>
      </w:pPr>
      <w:r>
        <w:t>For Varex to market its products internationally, Varex must obtain clearances or approvals for products and product</w:t>
      </w:r>
    </w:p>
    <w:p w14:paraId="5F5988C3" w14:textId="77777777" w:rsidR="00572908" w:rsidRDefault="00000000">
      <w:pPr>
        <w:spacing w:before="0" w:after="230"/>
        <w:ind w:left="25"/>
      </w:pPr>
      <w:r>
        <w:t>modifications. These processes (including, for example, in the EU, the European Economic Area (“EEA”), Switzerland, Brazil, Australia, China, Japan and Canada) can be time consuming, expensive and uncertain, which can delay Varex’s ability to market products in those countries. Delays in the receipt of or failure to receive regulatory approvals, the inclusion of significant limitations on the indicated uses of a product, the loss of previously obtained approvals or failure to comply with existing or future regulatory requirements could restrict or prevent Varex from doing business in a country or subject Varex to a variety of enforcement actions and civil or criminal penalties, which would materially and materially and adversely affect its business. In addition, compliance with changing regulatory schemes, such as what may occur in connection with Brexit, may add additional complexity, cost and delays in marketing or selling Varex’s products. The Brexit process has caused legal uncertainty and will likely lead to divergent national laws and regulations. While the full financial, regulatory and legal effects of Brexit are unknown, if the United Kingdom’s regulatory scheme is materially different from the current EU regulatory process, Varex’s regulatory compliance burden will likely increase.</w:t>
      </w:r>
    </w:p>
    <w:p w14:paraId="08E08A1E" w14:textId="77777777" w:rsidR="00572908" w:rsidRDefault="00000000">
      <w:pPr>
        <w:spacing w:before="0"/>
        <w:ind w:left="730"/>
      </w:pPr>
      <w:r>
        <w:t>Within the EU/EEA, Varex must obtain, and in turn affix, a CE mark certification, which is a European marking of conformity</w:t>
      </w:r>
    </w:p>
    <w:p w14:paraId="291F5C3E" w14:textId="77777777" w:rsidR="00572908" w:rsidRDefault="00000000">
      <w:pPr>
        <w:spacing w:before="0" w:after="230"/>
        <w:ind w:left="25"/>
      </w:pPr>
      <w:r>
        <w:t>that indicates that a product meets the essential requirements of the Medical Device Directive. Compliance with the Medical Device Directive is done through a self-certification process that is then verified by an independent certification body called a “Notified Body,” which is an organization empowered by the legislature to conduct this verification. Once the CE mark is affixed, the Notified Body will regularly audit Varex to ensure that it remains in compliance with the applicable European laws and Medical Device Directive. By affixing the CE mark to its product, Varex is certifying that its products comply with the laws and regulations required by the EU/EEA countries, thereby allowing the free movement of its products within these countries and others that accept CE mark standards. If Varex cannot support its performance claims and demonstrate compliance with the applicable European laws and the Medical Device Directive, Varex would lose its right to affix the CE mark to its products, which would prevent Varex from selling its products within the EU/EEA/Switzerland territory and in other countries that recognize the CE mark. In April 2017, the European Commission adopted two new regulations on medical devices. These new regulations impose stricter requirements for placing medical devices in the EU market, as well as for Notified Bodies. These new regulations have resulted in the limited availability of recognized Notified Bodies, which could delay our ability to obtaining CE marks. Varex may be subject to risks associated with additional testing, modification, certification, or amendment of its existing market authorizations, or Varex may be required to modify products already installed at its customers’ facilities to comply with the official interpretations of these revised regulations.</w:t>
      </w:r>
    </w:p>
    <w:p w14:paraId="33228AF8" w14:textId="77777777" w:rsidR="00572908" w:rsidRDefault="00000000">
      <w:pPr>
        <w:spacing w:before="0"/>
        <w:ind w:left="730"/>
      </w:pPr>
      <w:r>
        <w:t>Varex is also subject to international laws and regulations of general applicability relating to matters such as environmental</w:t>
      </w:r>
    </w:p>
    <w:p w14:paraId="4F3A1AC5" w14:textId="77777777" w:rsidR="00572908" w:rsidRDefault="00000000">
      <w:pPr>
        <w:spacing w:before="0" w:after="230"/>
        <w:ind w:left="25"/>
      </w:pPr>
      <w:r>
        <w:t>protection, safe working conditions, and manufacturing practices, as well as others. These are often comparable to, if not more stringent than, the equivalent regulations in the United States. Sales overseas are also affected by regulation of matters such as product standards, packaging, labeling, environmental and product recycling requirements, import and export restrictions, tariffs, duties, and taxes.</w:t>
      </w:r>
    </w:p>
    <w:p w14:paraId="0321C6C5" w14:textId="77777777" w:rsidR="00572908" w:rsidRDefault="00000000">
      <w:pPr>
        <w:spacing w:before="0"/>
        <w:ind w:left="730"/>
      </w:pPr>
      <w:r>
        <w:t>In addition, Varex is required to timely file various reports with international regulatory authorities similar to the reports it is</w:t>
      </w:r>
    </w:p>
    <w:p w14:paraId="41D326D1" w14:textId="77777777" w:rsidR="00572908" w:rsidRDefault="00000000">
      <w:pPr>
        <w:spacing w:before="0" w:after="230"/>
        <w:ind w:left="25"/>
      </w:pPr>
      <w:r>
        <w:t>required to timely file with U.S. regulatory authorities, including reports required by international adverse event reporting regulations. If these reports are not timely filed, regulators may impose sanctions, including temporarily suspending Varex’s market authorizations or CE mark, and sales of its products may suffer.</w:t>
      </w:r>
    </w:p>
    <w:p w14:paraId="5C85030F" w14:textId="77777777" w:rsidR="00572908" w:rsidRDefault="00000000">
      <w:pPr>
        <w:spacing w:before="0"/>
        <w:ind w:left="730"/>
      </w:pPr>
      <w:r>
        <w:t>Further, as Varex enters new businesses or pursues new business opportunities internationally, or as regulatory schemes</w:t>
      </w:r>
    </w:p>
    <w:p w14:paraId="75D32CD7" w14:textId="77777777" w:rsidR="00572908" w:rsidRDefault="00000000">
      <w:pPr>
        <w:spacing w:before="0" w:after="470"/>
        <w:ind w:left="25"/>
      </w:pPr>
      <w:r>
        <w:t>change, Varex may become subject to additional laws, rules, and regulations. Becoming familiar with and implementing the infrastructure necessary to comply with these laws, rules, and regulations is costly. Additionally, in some countries, Varex relies or may rely in the future on foreign distributors and agents to assist in complying with foreign regulatory requirements, and Varex cannot be sure that they will always do so. The failure of Varex or its agents to comply with these laws, rules, and regulations could delay the introduction of new products, cause reputational harm, or result in investigations, fines, injunctions, civil penalties, criminal prosecution, or an inability to sell Varex’s products in or to import its products into certain countries, which could materially and adversely affect Varex’s business.</w:t>
      </w:r>
    </w:p>
    <w:p w14:paraId="416C1E81" w14:textId="77777777" w:rsidR="00572908" w:rsidRDefault="00000000">
      <w:pPr>
        <w:spacing w:before="0" w:line="254" w:lineRule="auto"/>
        <w:ind w:left="291" w:right="280"/>
        <w:jc w:val="center"/>
      </w:pPr>
      <w:r>
        <w:t>43</w:t>
      </w:r>
    </w:p>
    <w:p w14:paraId="6BDB1201" w14:textId="77777777" w:rsidR="00572908" w:rsidRDefault="00000000">
      <w:pPr>
        <w:spacing w:before="0" w:after="0" w:line="259" w:lineRule="auto"/>
        <w:ind w:left="0" w:right="-2" w:firstLine="0"/>
      </w:pPr>
      <w:r>
        <w:rPr>
          <w:rFonts w:ascii="Calibri" w:eastAsia="Calibri" w:hAnsi="Calibri" w:cs="Calibri"/>
          <w:noProof/>
          <w:sz w:val="22"/>
        </w:rPr>
        <mc:AlternateContent>
          <mc:Choice Requires="wpg">
            <w:drawing>
              <wp:inline distT="0" distB="0" distL="0" distR="0" wp14:anchorId="24F657D7" wp14:editId="19948D41">
                <wp:extent cx="6896100" cy="19050"/>
                <wp:effectExtent l="0" t="0" r="0" b="0"/>
                <wp:docPr id="90546" name="Group 9054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3253" name="Shape 12325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3254" name="Shape 12325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023" name="Shape 902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024" name="Shape 902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0546" style="width:543pt;height:1.5pt;mso-position-horizontal-relative:char;mso-position-vertical-relative:line" coordsize="68961,190">
                <v:shape id="Shape 123255" style="position:absolute;width:68961;height:95;left:0;top:0;" coordsize="6896100,9525" path="m0,0l6896100,0l6896100,9525l0,9525l0,0">
                  <v:stroke weight="0pt" endcap="flat" joinstyle="miter" miterlimit="10" on="false" color="#000000" opacity="0"/>
                  <v:fill on="true" color="#9a9a9a"/>
                </v:shape>
                <v:shape id="Shape 123256" style="position:absolute;width:68961;height:95;left:0;top:95;" coordsize="6896100,9525" path="m0,0l6896100,0l6896100,9525l0,9525l0,0">
                  <v:stroke weight="0pt" endcap="flat" joinstyle="miter" miterlimit="10" on="false" color="#000000" opacity="0"/>
                  <v:fill on="true" color="#eeeeee"/>
                </v:shape>
                <v:shape id="Shape 9023" style="position:absolute;width:95;height:190;left:68865;top:0;" coordsize="9525,19050" path="m9525,0l9525,19050l0,19050l0,9525l9525,0x">
                  <v:stroke weight="0pt" endcap="flat" joinstyle="miter" miterlimit="10" on="false" color="#000000" opacity="0"/>
                  <v:fill on="true" color="#eeeeee"/>
                </v:shape>
                <v:shape id="Shape 902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E4E93B8" w14:textId="77777777" w:rsidR="00572908" w:rsidRDefault="00000000">
      <w:pPr>
        <w:spacing w:before="0" w:after="229"/>
        <w:ind w:left="25" w:right="34"/>
      </w:pPr>
      <w:r>
        <w:rPr>
          <w:b/>
          <w:i/>
        </w:rPr>
        <w:t>Compliance with U.S. laws and regulations applicable to the marketing, manufacture, and distribution of Varex’s products may be costly, and failure or delays in obtaining regulatory clearances or approvals or failure to comply with applicable laws and regulations could prevent Varex from distributing its products, require Varex to recall its products, or result in significant penalties or other harm to Varex’s business.</w:t>
      </w:r>
    </w:p>
    <w:p w14:paraId="3785CE4A" w14:textId="77777777" w:rsidR="00572908" w:rsidRDefault="00000000">
      <w:pPr>
        <w:spacing w:before="0"/>
        <w:ind w:left="730"/>
      </w:pPr>
      <w:r>
        <w:t>Some of Varex’s products and those of OEMs that incorporate Varex’s products are subject to extensive and rigorous</w:t>
      </w:r>
    </w:p>
    <w:p w14:paraId="2347BB8F" w14:textId="77777777" w:rsidR="00572908" w:rsidRDefault="00000000">
      <w:pPr>
        <w:spacing w:before="0" w:after="230"/>
        <w:ind w:left="25"/>
      </w:pPr>
      <w:r>
        <w:t>government regulation in the United States. Compliance with these laws and regulations is expensive and time-consuming, and failure to comply with these laws and regulations could materially and adversely affect Varex’s business.</w:t>
      </w:r>
    </w:p>
    <w:p w14:paraId="11F32C27" w14:textId="77777777" w:rsidR="00572908" w:rsidRDefault="00000000">
      <w:pPr>
        <w:spacing w:before="0"/>
        <w:ind w:left="730"/>
      </w:pPr>
      <w:r>
        <w:t>Generally, Varex’s manufacturing operations for medical devices, and those of its third-party manufacturers, are required to</w:t>
      </w:r>
    </w:p>
    <w:p w14:paraId="38F1876B" w14:textId="77777777" w:rsidR="00572908" w:rsidRDefault="00000000">
      <w:pPr>
        <w:spacing w:before="0" w:after="230"/>
        <w:ind w:left="25"/>
      </w:pPr>
      <w:r>
        <w:t>comply with the Quality System Regulations (“QSR”) of the FDA, as well as other federal and state regulations for medical devices and radiation-emitting products. The FDA makes announced and unannounced periodic and on-going inspections of medical device manufacturers to determine compliance with QSR and, in connection with these inspections, issues reports known as Form FDA 483 reports when the FDA believes the manufacturer has failed to comply with applicable regulations and/or procedures. If observations from the FDA issued on Form FDA 483 reports are not addressed and/or corrective action is not taken in a timely manner and to the FDA’s satisfaction, the FDA may issue a warning letter and/or proceed directly to other forms of enforcement action. Similarly, if a warning letter were issued, prompt corrective action to come into compliance would be required. Failure to respond in a timely manner to Form FDA 483 observations, a warning letter, or any other notice of noncompliance and to promptly come into compliance could result in the FDA bringing an enforcement action, which could include the total shutdown of Varex’s production facilities, denial of importation rights to the United States for products manufactured in overseas locations, adverse publicity, and criminal and civil fines. The expense and costs of any corrective actions that Varex may take, which may include product recalls, correction and removal of products from customer sites, and/or changes to its product manufacturing and quality systems, could materially and adversely impact Varex’s financial results and may also divert management resources, attention, and time. Additionally, if a warning letter were issued, customers could delay purchasing decisions or cancel orders, and Varex could face increased pressure from its competitors, who could use the warning letter against Varex in competitive sales situations, either of which could materially and adversely affect Varex’s reputation, business, and stock price.</w:t>
      </w:r>
    </w:p>
    <w:p w14:paraId="24E4F701" w14:textId="77777777" w:rsidR="00572908" w:rsidRDefault="00000000">
      <w:pPr>
        <w:spacing w:before="0"/>
        <w:ind w:left="730"/>
      </w:pPr>
      <w:r>
        <w:t>In addition, Varex is required to timely file various reports with the FDA, including reports required by the medical device</w:t>
      </w:r>
    </w:p>
    <w:p w14:paraId="7EE4A0C0" w14:textId="77777777" w:rsidR="00572908" w:rsidRDefault="00000000">
      <w:pPr>
        <w:spacing w:before="0" w:after="230"/>
        <w:ind w:left="25"/>
      </w:pPr>
      <w:r>
        <w:t>reporting regulations (“MDRs”), that require Varex report to regulatory authorities if its devices may have caused or contributed to a death or serious injury or malfunctioned in a way that would likely cause or contribute to a death or serious injury if the malfunction were to recur. If Varex initiates a correction or removal of a device to reduce a risk to health posed by the device, Varex would be required to submit a publicly-available correction and removal report to the FDA and, in many cases, similar reports to other regulatory agencies. This report could be classified by the FDA as a device recall, which could lead to increased scrutiny by the FDA, other international regulatory agencies, and Varex’s customers regarding the quality and safety of Varex’s devices. If these MDRs or correction and removal reports are not filed on a timely basis, regulators may impose sanctions, sales of Varex’s products may suffer, and Varex may be subject to product liability or regulatory enforcement actions, all of which could harm its business.</w:t>
      </w:r>
    </w:p>
    <w:p w14:paraId="23F7D937" w14:textId="77777777" w:rsidR="00572908" w:rsidRDefault="00000000">
      <w:pPr>
        <w:spacing w:before="0"/>
        <w:ind w:left="730"/>
      </w:pPr>
      <w:r>
        <w:t>Government regulation may also cause significant delays or even prevent the marketing and full commercialization of future</w:t>
      </w:r>
    </w:p>
    <w:p w14:paraId="7654E95F" w14:textId="77777777" w:rsidR="00572908" w:rsidRDefault="00000000">
      <w:pPr>
        <w:spacing w:before="0" w:after="230"/>
        <w:ind w:left="25"/>
      </w:pPr>
      <w:r>
        <w:t>products or services that Varex may develop and/or may impose costly requirements on Varex’s business. Further, as Varex enters new businesses or pursues new business opportunities, Varex will become subject to additional laws, rules, and regulations, including FDA and foreign rules and regulations. Becoming familiar with and implementing the infrastructure necessary to comply with these laws, rules, and regulations is costly and time consuming. In addition, failure to comply with these laws, rules and regulations could delay the introduction of new products and could materially and adversely affect Varex’s business.</w:t>
      </w:r>
    </w:p>
    <w:p w14:paraId="3289CBE9" w14:textId="77777777" w:rsidR="00572908" w:rsidRDefault="00000000">
      <w:pPr>
        <w:spacing w:before="0"/>
        <w:ind w:left="730"/>
      </w:pPr>
      <w:r>
        <w:t>If Varex or any of its suppliers, distributors, agents, or customers fail to comply with FDA, Federal Trade Commission, or</w:t>
      </w:r>
    </w:p>
    <w:p w14:paraId="6B6080C9" w14:textId="77777777" w:rsidR="00572908" w:rsidRDefault="00000000">
      <w:pPr>
        <w:spacing w:before="0" w:after="253"/>
        <w:ind w:left="25"/>
      </w:pPr>
      <w:r>
        <w:t>other applicable U.S. regulatory requirements or are perceived to have failed to comply with regulations, Varex may face:</w:t>
      </w:r>
    </w:p>
    <w:p w14:paraId="7039825F" w14:textId="77777777" w:rsidR="00572908" w:rsidRDefault="00000000">
      <w:pPr>
        <w:numPr>
          <w:ilvl w:val="0"/>
          <w:numId w:val="7"/>
        </w:numPr>
        <w:spacing w:before="0"/>
        <w:ind w:hanging="360"/>
      </w:pPr>
      <w:r>
        <w:t>adverse publicity affecting both Varex and its customers;</w:t>
      </w:r>
    </w:p>
    <w:p w14:paraId="694B7151" w14:textId="77777777" w:rsidR="00572908" w:rsidRDefault="00000000">
      <w:pPr>
        <w:numPr>
          <w:ilvl w:val="0"/>
          <w:numId w:val="7"/>
        </w:numPr>
        <w:spacing w:before="0"/>
        <w:ind w:hanging="360"/>
      </w:pPr>
      <w:r>
        <w:t>increased pressures from competitors;</w:t>
      </w:r>
    </w:p>
    <w:p w14:paraId="0E47258B" w14:textId="77777777" w:rsidR="00572908" w:rsidRDefault="00000000">
      <w:pPr>
        <w:numPr>
          <w:ilvl w:val="0"/>
          <w:numId w:val="7"/>
        </w:numPr>
        <w:spacing w:before="0"/>
        <w:ind w:hanging="360"/>
      </w:pPr>
      <w:r>
        <w:t>investigations by governmental authorities;</w:t>
      </w:r>
    </w:p>
    <w:p w14:paraId="5A77F54D" w14:textId="77777777" w:rsidR="00572908" w:rsidRDefault="00000000">
      <w:pPr>
        <w:numPr>
          <w:ilvl w:val="0"/>
          <w:numId w:val="7"/>
        </w:numPr>
        <w:spacing w:before="0"/>
        <w:ind w:hanging="360"/>
      </w:pPr>
      <w:r>
        <w:t>fines, injunctions, civil penalties, and criminal prosecution;</w:t>
      </w:r>
    </w:p>
    <w:p w14:paraId="470A6077" w14:textId="77777777" w:rsidR="00572908" w:rsidRDefault="00000000">
      <w:pPr>
        <w:numPr>
          <w:ilvl w:val="0"/>
          <w:numId w:val="7"/>
        </w:numPr>
        <w:spacing w:before="0"/>
        <w:ind w:hanging="360"/>
      </w:pPr>
      <w:r>
        <w:t>partial suspension or total shutdown of production facilities or the imposition of operating restrictions;</w:t>
      </w:r>
    </w:p>
    <w:p w14:paraId="742398BB" w14:textId="77777777" w:rsidR="00572908" w:rsidRDefault="00000000">
      <w:pPr>
        <w:numPr>
          <w:ilvl w:val="0"/>
          <w:numId w:val="7"/>
        </w:numPr>
        <w:spacing w:before="0"/>
        <w:ind w:hanging="360"/>
      </w:pPr>
      <w:r>
        <w:t>increased difficulty in obtaining required clearances or approvals or losses of clearances or approvals already granted;</w:t>
      </w:r>
    </w:p>
    <w:p w14:paraId="14A74688" w14:textId="77777777" w:rsidR="00572908" w:rsidRDefault="00000000">
      <w:pPr>
        <w:numPr>
          <w:ilvl w:val="0"/>
          <w:numId w:val="7"/>
        </w:numPr>
        <w:spacing w:before="0"/>
        <w:ind w:hanging="360"/>
      </w:pPr>
      <w:r>
        <w:t>seizures or recalls of Varex products or those of its customers;</w:t>
      </w:r>
    </w:p>
    <w:p w14:paraId="704987F9" w14:textId="77777777" w:rsidR="00572908" w:rsidRDefault="00000000">
      <w:pPr>
        <w:numPr>
          <w:ilvl w:val="0"/>
          <w:numId w:val="7"/>
        </w:numPr>
        <w:spacing w:before="0"/>
        <w:ind w:hanging="360"/>
      </w:pPr>
      <w:r>
        <w:t>delays in purchasing decisions by customers or cancellation of existing orders;</w:t>
      </w:r>
    </w:p>
    <w:p w14:paraId="4FF260FB" w14:textId="77777777" w:rsidR="00572908" w:rsidRDefault="00000000">
      <w:pPr>
        <w:numPr>
          <w:ilvl w:val="0"/>
          <w:numId w:val="7"/>
        </w:numPr>
        <w:spacing w:before="0"/>
        <w:ind w:hanging="360"/>
      </w:pPr>
      <w:r>
        <w:t>the inability to sell Varex products; and</w:t>
      </w:r>
    </w:p>
    <w:p w14:paraId="207F4B09" w14:textId="77777777" w:rsidR="00572908" w:rsidRDefault="00000000">
      <w:pPr>
        <w:numPr>
          <w:ilvl w:val="0"/>
          <w:numId w:val="7"/>
        </w:numPr>
        <w:spacing w:before="0"/>
        <w:ind w:hanging="360"/>
      </w:pPr>
      <w:r>
        <w:t>difficulty in obtaining product liability or operating insurance at a reasonable cost, or at all.</w:t>
      </w:r>
    </w:p>
    <w:p w14:paraId="4E6E678B" w14:textId="77777777" w:rsidR="00572908" w:rsidRDefault="00000000">
      <w:pPr>
        <w:spacing w:before="0"/>
        <w:ind w:left="5340"/>
      </w:pPr>
      <w:r>
        <w:t>44</w:t>
      </w:r>
    </w:p>
    <w:p w14:paraId="7C872013" w14:textId="77777777" w:rsidR="00572908" w:rsidRDefault="00000000">
      <w:pPr>
        <w:spacing w:before="0" w:after="0" w:line="259" w:lineRule="auto"/>
        <w:ind w:left="0" w:right="-2" w:firstLine="0"/>
      </w:pPr>
      <w:r>
        <w:rPr>
          <w:rFonts w:ascii="Calibri" w:eastAsia="Calibri" w:hAnsi="Calibri" w:cs="Calibri"/>
          <w:noProof/>
          <w:sz w:val="22"/>
        </w:rPr>
        <mc:AlternateContent>
          <mc:Choice Requires="wpg">
            <w:drawing>
              <wp:inline distT="0" distB="0" distL="0" distR="0" wp14:anchorId="72FBA84A" wp14:editId="3B740922">
                <wp:extent cx="6896100" cy="19050"/>
                <wp:effectExtent l="0" t="0" r="0" b="0"/>
                <wp:docPr id="91874" name="Group 9187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3257" name="Shape 12325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3258" name="Shape 12325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147" name="Shape 914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148" name="Shape 914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1874" style="width:543pt;height:1.5pt;mso-position-horizontal-relative:char;mso-position-vertical-relative:line" coordsize="68961,190">
                <v:shape id="Shape 123259" style="position:absolute;width:68961;height:95;left:0;top:0;" coordsize="6896100,9525" path="m0,0l6896100,0l6896100,9525l0,9525l0,0">
                  <v:stroke weight="0pt" endcap="flat" joinstyle="miter" miterlimit="10" on="false" color="#000000" opacity="0"/>
                  <v:fill on="true" color="#9a9a9a"/>
                </v:shape>
                <v:shape id="Shape 123260" style="position:absolute;width:68961;height:95;left:0;top:95;" coordsize="6896100,9525" path="m0,0l6896100,0l6896100,9525l0,9525l0,0">
                  <v:stroke weight="0pt" endcap="flat" joinstyle="miter" miterlimit="10" on="false" color="#000000" opacity="0"/>
                  <v:fill on="true" color="#eeeeee"/>
                </v:shape>
                <v:shape id="Shape 9147" style="position:absolute;width:95;height:190;left:68865;top:0;" coordsize="9525,19050" path="m9525,0l9525,19050l0,19050l0,9525l9525,0x">
                  <v:stroke weight="0pt" endcap="flat" joinstyle="miter" miterlimit="10" on="false" color="#000000" opacity="0"/>
                  <v:fill on="true" color="#eeeeee"/>
                </v:shape>
                <v:shape id="Shape 914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6E67E46" w14:textId="77777777" w:rsidR="00572908" w:rsidRDefault="00000000">
      <w:pPr>
        <w:spacing w:before="0"/>
        <w:ind w:left="730"/>
      </w:pPr>
      <w:r>
        <w:t>Varex is also subject to federal and state laws and regulations of general applicability relating to matters such as</w:t>
      </w:r>
    </w:p>
    <w:p w14:paraId="3387298F" w14:textId="77777777" w:rsidR="00572908" w:rsidRDefault="00000000">
      <w:pPr>
        <w:spacing w:before="0" w:after="230"/>
        <w:ind w:left="25"/>
      </w:pPr>
      <w:r>
        <w:t>environmental protection, safe working conditions, manufacturing practices, and other matters. Insurance coverage is not commercially available for violations of law, including the fines, penalties, or investigatory costs that Varex may incur as the consequence of regulatory violations. Consequently, Varex does not have insurance that would cover this type of liability.</w:t>
      </w:r>
    </w:p>
    <w:p w14:paraId="63521C87" w14:textId="77777777" w:rsidR="00572908" w:rsidRDefault="00000000">
      <w:pPr>
        <w:spacing w:before="0" w:after="229"/>
        <w:ind w:left="25" w:right="34"/>
      </w:pPr>
      <w:r>
        <w:rPr>
          <w:b/>
          <w:i/>
        </w:rPr>
        <w:t>Varex sells certain X-ray tube products as replacements which are subject to medical device certification and product registration laws and regulations, which vary by country and are subject to change, and Varex may be unable to receive registration approval or renewal of existing registrations if it fails to meet regulatory approval requirements or if the approval process becomes commercially infeasible or impractical.</w:t>
      </w:r>
    </w:p>
    <w:p w14:paraId="601D4F1E" w14:textId="77777777" w:rsidR="00572908" w:rsidRDefault="00000000">
      <w:pPr>
        <w:spacing w:before="0"/>
        <w:ind w:left="730"/>
      </w:pPr>
      <w:r>
        <w:t>Varex markets and distributes certain X-ray tubes through distributors and third-party/multi-vendor service organizations that</w:t>
      </w:r>
    </w:p>
    <w:p w14:paraId="5F711733" w14:textId="77777777" w:rsidR="00572908" w:rsidRDefault="00000000">
      <w:pPr>
        <w:spacing w:before="0" w:after="230"/>
        <w:ind w:left="25"/>
      </w:pPr>
      <w:r>
        <w:t>are used as equivalent replacements for specific OEM tubes. Varex is subject to medical device certification and product registration laws, which vary by country and are subject to periodic reviews and changes by regulatory authorities in those countries. For example, to sell X-ray tubes for replacement applications in China, product registrations must be approved by the new National Medical Products Administration (“NMPA”). Varex must comply with the requirements of the NMPA, and Varex may not be able to receive registration approval or renewal of existing registrations if it fails to meet regulatory approval requirements or if the process of gaining approval becomes commercially infeasible or impractical. Certain of these local laws and regulations have the effect of serving as a barrier to trade and can be difficult to navigate predictably.</w:t>
      </w:r>
    </w:p>
    <w:p w14:paraId="1093EF8C" w14:textId="77777777" w:rsidR="00572908" w:rsidRDefault="00000000">
      <w:pPr>
        <w:spacing w:before="0"/>
        <w:ind w:left="730"/>
      </w:pPr>
      <w:r>
        <w:t>In addition, certain countries in which Varex products are sold require products to undergo re-registration if the product is</w:t>
      </w:r>
    </w:p>
    <w:p w14:paraId="1659968B" w14:textId="77777777" w:rsidR="00572908" w:rsidRDefault="00000000">
      <w:pPr>
        <w:spacing w:before="0" w:after="230"/>
        <w:ind w:left="25"/>
      </w:pPr>
      <w:r>
        <w:t>altered in any significant way, and it may be determined that the separation of Varex from Varian, including Varex’s new name, will require these products to be re-registered as Varex products, even if they are physically unchanged.</w:t>
      </w:r>
    </w:p>
    <w:p w14:paraId="05F10D52" w14:textId="77777777" w:rsidR="00572908" w:rsidRDefault="00000000">
      <w:pPr>
        <w:spacing w:before="0"/>
        <w:ind w:left="730"/>
      </w:pPr>
      <w:r>
        <w:t>These registration processes can be costly and time consuming, and customers may decide to purchase products from Varex’s</w:t>
      </w:r>
    </w:p>
    <w:p w14:paraId="0B98A675" w14:textId="77777777" w:rsidR="00572908" w:rsidRDefault="00000000">
      <w:pPr>
        <w:spacing w:before="0" w:after="230"/>
        <w:ind w:left="25"/>
      </w:pPr>
      <w:r>
        <w:t>competitors that do not have to be involved in a re-registration process. In addition, Varex’s inability to receive or renew product registrations may prevent Varex from marketing and/or distributing those particular products for replacement applications in the specific country.</w:t>
      </w:r>
    </w:p>
    <w:p w14:paraId="7A369BA9" w14:textId="77777777" w:rsidR="00572908" w:rsidRDefault="00000000">
      <w:pPr>
        <w:spacing w:before="0" w:after="229"/>
        <w:ind w:left="25" w:right="34"/>
      </w:pPr>
      <w:r>
        <w:rPr>
          <w:b/>
          <w:i/>
        </w:rPr>
        <w:t>Existing and future healthcare reforms, including the Affordable Care Act and changes to reimbursement rates, may indirectly have a material adverse effect on Varex’s business and results of operations.</w:t>
      </w:r>
    </w:p>
    <w:p w14:paraId="1BFE9556" w14:textId="77777777" w:rsidR="00572908" w:rsidRDefault="00000000">
      <w:pPr>
        <w:spacing w:before="0"/>
        <w:ind w:left="730"/>
      </w:pPr>
      <w:r>
        <w:t>Sales of Varex’s products to OEMs in the medical sector indirectly depend on whether adequate reimbursement is available</w:t>
      </w:r>
    </w:p>
    <w:p w14:paraId="10B3D04C" w14:textId="77777777" w:rsidR="00572908" w:rsidRDefault="00000000">
      <w:pPr>
        <w:spacing w:before="0" w:after="230"/>
        <w:ind w:left="25"/>
      </w:pPr>
      <w:r>
        <w:t>for its customers’ products from a variety of sources, such as government healthcare insurance programs, including U.S. Medicare and Medicaid programs, foreign government programs, private insurance plans, health maintenance organizations, and preferred provider organizations. Without adequate reimbursement, the demand for Varex’s customers’ products, and therefore indirectly Varex’s products, may be limited.</w:t>
      </w:r>
    </w:p>
    <w:p w14:paraId="5D4AB518" w14:textId="77777777" w:rsidR="00572908" w:rsidRDefault="00000000">
      <w:pPr>
        <w:spacing w:before="0"/>
        <w:ind w:left="730"/>
      </w:pPr>
      <w:r>
        <w:t>Healthcare reform proposals and medical cost containment measures in the United States and in many foreign countries could</w:t>
      </w:r>
    </w:p>
    <w:p w14:paraId="1612507C" w14:textId="77777777" w:rsidR="00572908" w:rsidRDefault="00000000">
      <w:pPr>
        <w:spacing w:before="0" w:after="230"/>
        <w:ind w:left="25"/>
      </w:pPr>
      <w:r>
        <w:t>limit the use of both Varex’s and its customers’ products, reduce reimbursement available for such use, further tax the sale or use of Varex’s products, and further increase the administrative and financial burden of compliance. These reforms and measures, including the uncertainty in the medical community regarding their nature and effect, could have a material and adverse effect on Varex’s and its customers’ purchasing decisions regarding its products and treatments and could harm Varex’s business, results of operations, financial condition, and prospects. Varex cannot predict the specific healthcare programs and regulations that will be ultimately implemented by local, regional, and national governments globally. However, any changes that lower reimbursements for Varex’s or its customers’ products and/or procedures using these products, including, for example, existing reimbursement incentives to convert from analog to digital X-ray systems, or changes that reduce medical procedure volumes or increase cost containment pressures on Varex or others in the healthcare sector could materially and adversely affect Varex’s business and results of operations.</w:t>
      </w:r>
    </w:p>
    <w:p w14:paraId="57A654B3" w14:textId="77777777" w:rsidR="00572908" w:rsidRDefault="00000000">
      <w:pPr>
        <w:spacing w:before="0" w:after="229"/>
        <w:ind w:left="25" w:right="34"/>
      </w:pPr>
      <w:r>
        <w:rPr>
          <w:b/>
          <w:i/>
        </w:rPr>
        <w:t>Varex is subject to federal, state, and foreign laws governing its business practices which, if violated, could result in substantial penalties. Additionally, challenges to or investigations into Varex’s practices could cause adverse publicity and be costly to respond to and thus could harm its business.</w:t>
      </w:r>
    </w:p>
    <w:p w14:paraId="230C44F3" w14:textId="77777777" w:rsidR="00572908" w:rsidRDefault="00000000">
      <w:pPr>
        <w:spacing w:before="0"/>
        <w:ind w:left="730"/>
      </w:pPr>
      <w:r>
        <w:rPr>
          <w:i/>
        </w:rPr>
        <w:t>Anti-corruption laws and regulations</w:t>
      </w:r>
      <w:r>
        <w:t>. Varex is subject to the U.S. Foreign Corrupt Practices Act and anti-corruption laws, as</w:t>
      </w:r>
    </w:p>
    <w:p w14:paraId="28BDE3AA" w14:textId="77777777" w:rsidR="00572908" w:rsidRDefault="00000000">
      <w:pPr>
        <w:spacing w:before="0"/>
        <w:ind w:left="25"/>
      </w:pPr>
      <w:r>
        <w:t>well as similar laws in foreign countries, such as the U.K. Bribery Act and the Law On the Fundamentals of Health Protection in the Russian Federation. In general, there is a worldwide trend to strengthen anti-corruption laws and their enforcement, and the healthcare industry and medical equipment manufacturers have been particular targets of these investigation and enforcement efforts. Any violation of these laws by Varex or its agents or distributors could create substantial liability for Varex, subject its officers and</w:t>
      </w:r>
    </w:p>
    <w:p w14:paraId="17D3ABE1" w14:textId="77777777" w:rsidR="00572908" w:rsidRDefault="00000000">
      <w:pPr>
        <w:spacing w:before="0"/>
        <w:ind w:left="5340"/>
      </w:pPr>
      <w:r>
        <w:t>45</w:t>
      </w:r>
    </w:p>
    <w:p w14:paraId="2E759647" w14:textId="77777777" w:rsidR="00572908" w:rsidRDefault="00000000">
      <w:pPr>
        <w:spacing w:before="0" w:after="0" w:line="259" w:lineRule="auto"/>
        <w:ind w:left="0" w:right="-2" w:firstLine="0"/>
      </w:pPr>
      <w:r>
        <w:rPr>
          <w:rFonts w:ascii="Calibri" w:eastAsia="Calibri" w:hAnsi="Calibri" w:cs="Calibri"/>
          <w:noProof/>
          <w:sz w:val="22"/>
        </w:rPr>
        <mc:AlternateContent>
          <mc:Choice Requires="wpg">
            <w:drawing>
              <wp:inline distT="0" distB="0" distL="0" distR="0" wp14:anchorId="6D8F26B4" wp14:editId="27CCC0ED">
                <wp:extent cx="6896100" cy="19050"/>
                <wp:effectExtent l="0" t="0" r="0" b="0"/>
                <wp:docPr id="91891" name="Group 9189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3261" name="Shape 12326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3262" name="Shape 12326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208" name="Shape 920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209" name="Shape 920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1891" style="width:543pt;height:1.5pt;mso-position-horizontal-relative:char;mso-position-vertical-relative:line" coordsize="68961,190">
                <v:shape id="Shape 123263" style="position:absolute;width:68961;height:95;left:0;top:0;" coordsize="6896100,9525" path="m0,0l6896100,0l6896100,9525l0,9525l0,0">
                  <v:stroke weight="0pt" endcap="flat" joinstyle="miter" miterlimit="10" on="false" color="#000000" opacity="0"/>
                  <v:fill on="true" color="#9a9a9a"/>
                </v:shape>
                <v:shape id="Shape 123264" style="position:absolute;width:68961;height:95;left:0;top:95;" coordsize="6896100,9525" path="m0,0l6896100,0l6896100,9525l0,9525l0,0">
                  <v:stroke weight="0pt" endcap="flat" joinstyle="miter" miterlimit="10" on="false" color="#000000" opacity="0"/>
                  <v:fill on="true" color="#eeeeee"/>
                </v:shape>
                <v:shape id="Shape 9208" style="position:absolute;width:95;height:190;left:68865;top:0;" coordsize="9525,19050" path="m9525,0l9525,19050l0,19050l0,9525l9525,0x">
                  <v:stroke weight="0pt" endcap="flat" joinstyle="miter" miterlimit="10" on="false" color="#000000" opacity="0"/>
                  <v:fill on="true" color="#eeeeee"/>
                </v:shape>
                <v:shape id="Shape 920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012FCD4" w14:textId="77777777" w:rsidR="00572908" w:rsidRDefault="00000000">
      <w:pPr>
        <w:spacing w:before="0" w:after="230"/>
        <w:ind w:left="25"/>
      </w:pPr>
      <w:r>
        <w:t>directors to personal liability, and cause a loss of reputation in the market. Varex operates in many countries, including India and China, where the public sector is perceived as being corrupt. Varex’s strategic business plans include expanding its business in regions and countries that are rated as higher risk for corruption activity by Transparency International e.V., an international non-profit that publishes an annual corruption perception index. Becoming familiar with and implementing the infrastructure necessary to comply with laws, rules, and regulations applicable to new business activities and mitigating and protecting against corruption risks could be costly. Failure by Varex or its agents or distributors to comply with these laws, rules, and regulations could delay its expansion into high-growth markets and could materially and adversely affect its business. Varex will likely do more business, directly and potentially indirectly, in countries where the public sector is perceived to be corrupt. Increased business in higher-risk countries could subject Varex and its officers and directors to increased scrutiny and increased liability from its business operations.</w:t>
      </w:r>
    </w:p>
    <w:p w14:paraId="237A4575" w14:textId="77777777" w:rsidR="00572908" w:rsidRDefault="00000000">
      <w:pPr>
        <w:spacing w:before="0" w:after="0" w:line="259" w:lineRule="auto"/>
        <w:ind w:left="10" w:right="10"/>
        <w:jc w:val="right"/>
      </w:pPr>
      <w:r>
        <w:rPr>
          <w:i/>
        </w:rPr>
        <w:t>Competition and trade compliance laws</w:t>
      </w:r>
      <w:r>
        <w:t>. Varex is subject to various competition and trade compliance laws in the jurisdictions</w:t>
      </w:r>
    </w:p>
    <w:p w14:paraId="24C75779" w14:textId="77777777" w:rsidR="00572908" w:rsidRDefault="00000000">
      <w:pPr>
        <w:spacing w:before="0" w:after="230"/>
        <w:ind w:left="25"/>
      </w:pPr>
      <w:r>
        <w:t>where it operates. Regulatory authorities in those jurisdictions may have the power to subject Varex to sanctions and impose changes or conditions in the way Varex conducts its business. An increasing number of jurisdictions provide private rights of action for competitors or consumers to assert claims of anti-competitive conduct and seek damages. Increased government scrutiny of Varex’s actions or enforcement or private rights of action could materially and adversely affect its business or damage its reputation. Varex may be required to conduct internal investigations or face audits or investigations by one or more domestic or foreign government agencies, which could be costly and time consuming and could divert its management and key personnel from its business operations. An adverse outcome under any such investigation or audit could subject Varex to fines and/or or criminal or other penalties, which could materially and adversely affect Varex’s business and financial results. Furthermore, competition laws may prohibit or increase the cost of future acquisitions that Varex may desire to undertake.</w:t>
      </w:r>
    </w:p>
    <w:p w14:paraId="0E7378C1" w14:textId="77777777" w:rsidR="00572908" w:rsidRDefault="00000000">
      <w:pPr>
        <w:spacing w:before="0" w:after="0" w:line="259" w:lineRule="auto"/>
        <w:ind w:left="0" w:right="105" w:firstLine="0"/>
        <w:jc w:val="right"/>
      </w:pPr>
      <w:r>
        <w:rPr>
          <w:i/>
        </w:rPr>
        <w:t>Laws and ethical rules governing interactions with healthcare providers</w:t>
      </w:r>
      <w:r>
        <w:t>. Varex does not generally sell its products directly to</w:t>
      </w:r>
    </w:p>
    <w:p w14:paraId="7EEC35A3" w14:textId="77777777" w:rsidR="00572908" w:rsidRDefault="00000000">
      <w:pPr>
        <w:spacing w:before="0" w:after="230"/>
        <w:ind w:left="25"/>
      </w:pPr>
      <w:r>
        <w:t>healthcare providers, but may occasionally sell its products to healthcare providers through distributors. The U.S. Medicare and Medicaid “anti-kickback” laws, and similar state laws, prohibit payments or other remuneration that is intended to induce hospitals, physicians, or others either to refer patients or to purchase, lease, or order, or to arrange for or recommend the purchase, lease, or order of healthcare products or services for which payment may be made under federal and state healthcare programs, such as Medicare and Medicaid. These laws affect Varex’s sales, marketing, and other promotional activities by limiting the kinds of financial arrangements Varex may have with hospitals, physicians, or other potential purchasers of its products. They particularly impact how Varex structures its sales offerings, including discount practices, customer support, education and training programs, physician consulting, research grants, and other fee-for-service arrangements. These laws are broadly written, and it is often difficult to determine precisely how these laws will be applied to specific circumstances.</w:t>
      </w:r>
    </w:p>
    <w:p w14:paraId="46D2B0E4" w14:textId="77777777" w:rsidR="00572908" w:rsidRDefault="00000000">
      <w:pPr>
        <w:spacing w:before="0" w:after="0" w:line="259" w:lineRule="auto"/>
        <w:ind w:left="10" w:right="94"/>
        <w:jc w:val="right"/>
      </w:pPr>
      <w:r>
        <w:t>Federal and state “false claims” laws generally prohibit knowingly presenting, or causing to be presented, claims for payment</w:t>
      </w:r>
    </w:p>
    <w:p w14:paraId="1BD8EC47" w14:textId="77777777" w:rsidR="00572908" w:rsidRDefault="00000000">
      <w:pPr>
        <w:spacing w:before="0"/>
        <w:ind w:left="25"/>
      </w:pPr>
      <w:r>
        <w:t>from Medicare, Medicaid, or other government payors that are false or fraudulent, or for items or services that were not provided as claimed. Although Varex does not submit claims directly to payors, manufacturers can be, and have been, held liable under these laws if they are deemed to “cause” the submission of false or fraudulent claims by providing inaccurate billing or coding information to customers or through certain other activities, including promoting products for uses not approved or cleared by the FDA, which is called off-label promotion. Violating “anti-kickback” and “false claims” laws can result in civil and criminal penalties, which can be substantial, as well as potential mandatory or discretionary exclusion from healthcare programs for noncompliance. Even an unsuccessful challenge or investigation into Varex’s practices could cause adverse publicity and be costly to defend and thus could harm its business and results of operations. Additionally, several recently-enacted state and federal laws, including laws in</w:t>
      </w:r>
    </w:p>
    <w:p w14:paraId="6BED2446" w14:textId="77777777" w:rsidR="00572908" w:rsidRDefault="00000000">
      <w:pPr>
        <w:spacing w:before="0" w:after="230"/>
        <w:ind w:left="25"/>
      </w:pPr>
      <w:r>
        <w:t>Massachusetts and Vermont, and the federal Physician Payment Sunshine Act, now require, among other things, extensive tracking and maintenance of databases regarding the disclosure of equity ownership and payments to physicians, healthcare providers, and hospitals. These laws may require Varex to implement the necessary and costly infrastructure to track and report certain payments to healthcare providers. Failure to comply with these new tracking and reporting laws could subject Varex to significant civil monetary penalties.</w:t>
      </w:r>
    </w:p>
    <w:p w14:paraId="03959263" w14:textId="77777777" w:rsidR="00572908" w:rsidRDefault="00000000">
      <w:pPr>
        <w:spacing w:before="0"/>
        <w:ind w:left="730"/>
      </w:pPr>
      <w:r>
        <w:t>Varex is subject to similar laws in foreign countries where it conducts business. For example, within the EU, the control of</w:t>
      </w:r>
    </w:p>
    <w:p w14:paraId="1C1D844F" w14:textId="77777777" w:rsidR="00572908" w:rsidRDefault="00000000">
      <w:pPr>
        <w:spacing w:before="0" w:after="470"/>
        <w:ind w:left="25"/>
      </w:pPr>
      <w:r>
        <w:t>unlawful marketing activities is a matter of national law in each of the member states. The member states of the EU closely monitor perceived unlawful marketing activity by companies. Varex could face civil, criminal, and administrative sanctions if any member state determines that Varex has breached its obligations under such state’s national laws. Industry associations also closely monitor the activities of member companies. If these organizations or authorities name Varex as having breached its obligations under their regulations, rules, or standards, its reputation would suffer, and its business and financial condition could be materially and adversely affected.</w:t>
      </w:r>
    </w:p>
    <w:p w14:paraId="336981D9" w14:textId="77777777" w:rsidR="00572908" w:rsidRDefault="00000000">
      <w:pPr>
        <w:spacing w:before="0" w:line="254" w:lineRule="auto"/>
        <w:ind w:left="291" w:right="280"/>
        <w:jc w:val="center"/>
      </w:pPr>
      <w:r>
        <w:t>46</w:t>
      </w:r>
    </w:p>
    <w:p w14:paraId="71A72FAE" w14:textId="77777777" w:rsidR="00572908" w:rsidRDefault="00000000">
      <w:pPr>
        <w:spacing w:before="0" w:after="0" w:line="259" w:lineRule="auto"/>
        <w:ind w:left="0" w:right="-2" w:firstLine="0"/>
      </w:pPr>
      <w:r>
        <w:rPr>
          <w:rFonts w:ascii="Calibri" w:eastAsia="Calibri" w:hAnsi="Calibri" w:cs="Calibri"/>
          <w:noProof/>
          <w:sz w:val="22"/>
        </w:rPr>
        <mc:AlternateContent>
          <mc:Choice Requires="wpg">
            <w:drawing>
              <wp:inline distT="0" distB="0" distL="0" distR="0" wp14:anchorId="75120F8C" wp14:editId="50EB6AB0">
                <wp:extent cx="6896100" cy="19050"/>
                <wp:effectExtent l="0" t="0" r="0" b="0"/>
                <wp:docPr id="92137" name="Group 9213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3265" name="Shape 12326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3266" name="Shape 12326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215" name="Shape 921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216" name="Shape 921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2137" style="width:543pt;height:1.5pt;mso-position-horizontal-relative:char;mso-position-vertical-relative:line" coordsize="68961,190">
                <v:shape id="Shape 123267" style="position:absolute;width:68961;height:95;left:0;top:0;" coordsize="6896100,9525" path="m0,0l6896100,0l6896100,9525l0,9525l0,0">
                  <v:stroke weight="0pt" endcap="flat" joinstyle="miter" miterlimit="10" on="false" color="#000000" opacity="0"/>
                  <v:fill on="true" color="#9a9a9a"/>
                </v:shape>
                <v:shape id="Shape 123268" style="position:absolute;width:68961;height:95;left:0;top:95;" coordsize="6896100,9525" path="m0,0l6896100,0l6896100,9525l0,9525l0,0">
                  <v:stroke weight="0pt" endcap="flat" joinstyle="miter" miterlimit="10" on="false" color="#000000" opacity="0"/>
                  <v:fill on="true" color="#eeeeee"/>
                </v:shape>
                <v:shape id="Shape 9215" style="position:absolute;width:95;height:190;left:68865;top:0;" coordsize="9525,19050" path="m9525,0l9525,19050l0,19050l0,9525l9525,0x">
                  <v:stroke weight="0pt" endcap="flat" joinstyle="miter" miterlimit="10" on="false" color="#000000" opacity="0"/>
                  <v:fill on="true" color="#eeeeee"/>
                </v:shape>
                <v:shape id="Shape 921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5DD1BD9" w14:textId="77777777" w:rsidR="00572908" w:rsidRDefault="00572908">
      <w:pPr>
        <w:sectPr w:rsidR="00572908">
          <w:headerReference w:type="even" r:id="rId44"/>
          <w:headerReference w:type="default" r:id="rId45"/>
          <w:headerReference w:type="first" r:id="rId46"/>
          <w:pgSz w:w="12240" w:h="15840"/>
          <w:pgMar w:top="621" w:right="682" w:bottom="877" w:left="700" w:header="720" w:footer="720" w:gutter="0"/>
          <w:cols w:space="720"/>
          <w:titlePg/>
        </w:sectPr>
      </w:pPr>
    </w:p>
    <w:p w14:paraId="7E823490" w14:textId="77777777" w:rsidR="00572908" w:rsidRDefault="00000000">
      <w:pPr>
        <w:spacing w:before="0" w:after="229"/>
        <w:ind w:left="25" w:right="34"/>
      </w:pPr>
      <w:r>
        <w:rPr>
          <w:b/>
          <w:i/>
        </w:rPr>
        <w:t>Warranty claims may materially and adversely affect Varex’s business.</w:t>
      </w:r>
    </w:p>
    <w:p w14:paraId="64276542" w14:textId="77777777" w:rsidR="00572908" w:rsidRDefault="00000000">
      <w:pPr>
        <w:spacing w:before="0" w:after="0" w:line="259" w:lineRule="auto"/>
        <w:ind w:left="10" w:right="116"/>
        <w:jc w:val="right"/>
      </w:pPr>
      <w:r>
        <w:t>Varex could experience an increase in warranty claims as a result of issues with product quality or product failures as a direct</w:t>
      </w:r>
    </w:p>
    <w:p w14:paraId="56647303" w14:textId="77777777" w:rsidR="00572908" w:rsidRDefault="00000000">
      <w:pPr>
        <w:spacing w:before="0" w:after="230"/>
        <w:ind w:left="25"/>
      </w:pPr>
      <w:r>
        <w:t>result of Varex’s design, manufacturing, or issues in its supply chain. Such an occurrence may damage Varex’s market reputation, cause sales to decline, or require repairs or voluntary remedial measures to enhance customer satisfaction, which could materially and adversely impact Varex’s financial results. Increased warranty claims on any given product could cause Varex to halt production on that product and significantly impair Varex’s liquidity and profitability, and cause reputational harm to Varex. Because some categories of products tend to experience higher numbers of warranty claims than others, a shift in the types of products that Varex’s customers purchase could lead to an increase in warranty claims. If actual levels of warranty claims are greater than the level of claims Varex estimates, cost of sales could increase, and Varex’s financial condition could be materially and adversely affected. In addition, product quality issues could result in significant follow-on effects for Varex, including, among other things, reputational harm to Varex and its customers, loss of customers, and liability as a result of product quality issues. These outcomes would materially and adversely affect Varex’s business and financial condition.</w:t>
      </w:r>
    </w:p>
    <w:p w14:paraId="669D125A" w14:textId="77777777" w:rsidR="00572908" w:rsidRDefault="00000000">
      <w:pPr>
        <w:spacing w:before="0" w:after="229"/>
        <w:ind w:left="25" w:right="34"/>
      </w:pPr>
      <w:r>
        <w:rPr>
          <w:b/>
          <w:i/>
        </w:rPr>
        <w:t>If Varex is not able to match its manufacturing capacity with demand for its products, its financial results may suffer.</w:t>
      </w:r>
    </w:p>
    <w:p w14:paraId="32D605DA" w14:textId="77777777" w:rsidR="00572908" w:rsidRDefault="00000000">
      <w:pPr>
        <w:spacing w:before="0" w:after="0" w:line="259" w:lineRule="auto"/>
        <w:ind w:left="10" w:right="10"/>
        <w:jc w:val="right"/>
      </w:pPr>
      <w:r>
        <w:t>Many of Varex’s products have a long production cycle, and Varex must anticipate demand for its products to ensure adequate</w:t>
      </w:r>
    </w:p>
    <w:p w14:paraId="57AB3909" w14:textId="77777777" w:rsidR="00572908" w:rsidRDefault="00000000">
      <w:pPr>
        <w:spacing w:before="0" w:after="230"/>
        <w:ind w:left="25"/>
      </w:pPr>
      <w:r>
        <w:t xml:space="preserve">manufacturing or testing capacity. If Varex is unable to anticipate demand, and its manufacturing or testing capacity does not keep pace with product demand, Varex will not be able to fulfill orders in a timely manner, which may negatively impact its financial results and overall business. Conversely, if demand for Varex’s products decreases, the fixed costs associated with excess manufacturing capacity may harm its financial results, including by decreasing gross margins and increasing research and development costs as a percentage of revenue.    </w:t>
      </w:r>
    </w:p>
    <w:p w14:paraId="5EB7FAFD" w14:textId="77777777" w:rsidR="00572908" w:rsidRDefault="00000000">
      <w:pPr>
        <w:spacing w:before="0" w:after="229"/>
        <w:ind w:left="25" w:right="34"/>
      </w:pPr>
      <w:r>
        <w:rPr>
          <w:b/>
          <w:i/>
        </w:rPr>
        <w:t>Delivery schedules for Varex’s security, industrial, and inspection products tend to be unpredictable.</w:t>
      </w:r>
    </w:p>
    <w:p w14:paraId="5324AB41" w14:textId="77777777" w:rsidR="00572908" w:rsidRDefault="00000000">
      <w:pPr>
        <w:spacing w:before="0" w:line="254" w:lineRule="auto"/>
        <w:ind w:left="291" w:right="314"/>
        <w:jc w:val="center"/>
      </w:pPr>
      <w:r>
        <w:t>Varex designs, manufactures, sells, and services Linatron</w:t>
      </w:r>
      <w:r>
        <w:rPr>
          <w:vertAlign w:val="superscript"/>
        </w:rPr>
        <w:t>®</w:t>
      </w:r>
      <w:r>
        <w:t xml:space="preserve"> X-ray accelerators, image-processing software, and image</w:t>
      </w:r>
    </w:p>
    <w:p w14:paraId="40CAB34E" w14:textId="77777777" w:rsidR="00572908" w:rsidRDefault="00000000">
      <w:pPr>
        <w:spacing w:before="0" w:after="230"/>
        <w:ind w:left="25"/>
      </w:pPr>
      <w:r>
        <w:t>detection products for security and inspection, such as cargo screening at ports and borders and nondestructive examination for a variety of applications, as well as industrial applications. Varex generally sells security and inspection products to OEMs who incorporate its products into their inspection systems, which are then sold to customs and other government agencies, as well as to commercial organizations in the casting, power, aerospace, chemical, petro-chemical, and automotive industries. Varex believes growth in its security and inspection products will be driven by security cargo screening and border protection needs, as well as by the needs of customs agencies to verify shipments for assessing duties and taxes. This business is heavily influenced by domestic and international government policies on border and port security, political change, and government budgets. In addition, Varex believes growth in this product line may be driven in part by industrial customers engaged in 3-D printing, which, as a developing market, may be difficult to predict. Orders for Varex’s security and inspection products have been and may continue to be unpredictable, as governmental agencies may place large orders with Varex or its OEM customers in a short time period and then may not place any orders for a long time period thereafter. Because it is difficult to predict Varex’s OEM customer delivery, the actual timing of sales and revenue recognition varies significantly. The market for border protection systems has slowed significantly, and end customers, particularly in oil-based economies and war zones in which Varex has a significant customer base, are delaying system deployments or tenders and considering moving to alternative sources, resulting in a decline in the demand for security and inspection products.</w:t>
      </w:r>
    </w:p>
    <w:p w14:paraId="3B4D973F" w14:textId="77777777" w:rsidR="00572908" w:rsidRDefault="00000000">
      <w:pPr>
        <w:spacing w:before="0"/>
        <w:ind w:left="730"/>
      </w:pPr>
      <w:r>
        <w:t>The demand for Varex’s security and inspection products is heavily influenced by U.S. and foreign governmental policies on</w:t>
      </w:r>
    </w:p>
    <w:p w14:paraId="2AB0128C" w14:textId="77777777" w:rsidR="00572908" w:rsidRDefault="00000000">
      <w:pPr>
        <w:spacing w:before="0" w:after="230"/>
        <w:ind w:left="25"/>
      </w:pPr>
      <w:r>
        <w:t>national and homeland security, border protection, and customs activities, which depend upon government budgets and appropriations that are subject to economic conditions, as well as political changes and oil prices. Varex has seen customers freeze or dramatically reduce purchases and capital project expenditures, delay projects, or act cautiously as governments around the world wrestle with spending priorities. As economic growth remains sluggish in various jurisdictions and appears to be deteriorating in others, and as concerns about levels of government employment and government debt continue, Varex expects that these effects will also continue. Bid awards in this business may be subject to challenge by third parties, as Varex has previously encountered with a large government project. These factors make this business more unpredictable and could cause volatility in Varex’s revenues and earnings.</w:t>
      </w:r>
    </w:p>
    <w:p w14:paraId="3FC4435A" w14:textId="77777777" w:rsidR="00572908" w:rsidRDefault="00000000">
      <w:pPr>
        <w:spacing w:before="0" w:after="229"/>
        <w:ind w:left="25" w:right="34"/>
      </w:pPr>
      <w:r>
        <w:rPr>
          <w:b/>
          <w:i/>
        </w:rPr>
        <w:t>Varex’s international manufacturing operations subject it to volatility and other risks, including high security risks, which could result in harm to its employees and contractors or substantial costs.</w:t>
      </w:r>
    </w:p>
    <w:p w14:paraId="675899E7" w14:textId="77777777" w:rsidR="00572908" w:rsidRDefault="00000000">
      <w:pPr>
        <w:spacing w:before="0" w:after="470"/>
        <w:ind w:left="15" w:firstLine="720"/>
      </w:pPr>
      <w:r>
        <w:t>Varex conducts certain manufacturing operations internationally to reduce costs and streamline its manufacturing operations. There are administrative, legal, and governmental risks to operating internationally that could increase operating expenses or hamper the development of these operations. The risks from operating internationally that could increase Varex’s operating expenses and</w:t>
      </w:r>
    </w:p>
    <w:p w14:paraId="4D151453" w14:textId="77777777" w:rsidR="00572908" w:rsidRDefault="00000000">
      <w:pPr>
        <w:spacing w:before="0" w:line="254" w:lineRule="auto"/>
        <w:ind w:left="291" w:right="268"/>
        <w:jc w:val="center"/>
      </w:pPr>
      <w:r>
        <w:t>47</w:t>
      </w:r>
    </w:p>
    <w:p w14:paraId="3CB99316" w14:textId="77777777" w:rsidR="00572908" w:rsidRDefault="00572908">
      <w:pPr>
        <w:sectPr w:rsidR="00572908">
          <w:headerReference w:type="even" r:id="rId47"/>
          <w:headerReference w:type="default" r:id="rId48"/>
          <w:headerReference w:type="first" r:id="rId49"/>
          <w:pgSz w:w="12240" w:h="15840"/>
          <w:pgMar w:top="1440" w:right="694" w:bottom="1440" w:left="700" w:header="621" w:footer="720" w:gutter="0"/>
          <w:cols w:space="720"/>
        </w:sectPr>
      </w:pPr>
    </w:p>
    <w:p w14:paraId="364C9227" w14:textId="77777777" w:rsidR="00572908" w:rsidRDefault="00000000">
      <w:pPr>
        <w:spacing w:before="0"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710464" behindDoc="0" locked="0" layoutInCell="1" allowOverlap="1" wp14:anchorId="7268D373" wp14:editId="3A84EA19">
                <wp:simplePos x="0" y="0"/>
                <wp:positionH relativeFrom="page">
                  <wp:posOffset>444500</wp:posOffset>
                </wp:positionH>
                <wp:positionV relativeFrom="page">
                  <wp:posOffset>368300</wp:posOffset>
                </wp:positionV>
                <wp:extent cx="6896100" cy="19050"/>
                <wp:effectExtent l="0" t="0" r="0" b="0"/>
                <wp:wrapTopAndBottom/>
                <wp:docPr id="92122" name="Group 9212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3269" name="Shape 12326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3270" name="Shape 12327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333" name="Shape 933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334" name="Shape 933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92122" style="width:543pt;height:1.5pt;position:absolute;mso-position-horizontal-relative:page;mso-position-horizontal:absolute;margin-left:35pt;mso-position-vertical-relative:page;margin-top:29pt;" coordsize="68961,190">
                <v:shape id="Shape 123271" style="position:absolute;width:68961;height:95;left:0;top:0;" coordsize="6896100,9525" path="m0,0l6896100,0l6896100,9525l0,9525l0,0">
                  <v:stroke weight="0pt" endcap="flat" joinstyle="miter" miterlimit="10" on="false" color="#000000" opacity="0"/>
                  <v:fill on="true" color="#9a9a9a"/>
                </v:shape>
                <v:shape id="Shape 123272" style="position:absolute;width:68961;height:95;left:0;top:95;" coordsize="6896100,9525" path="m0,0l6896100,0l6896100,9525l0,9525l0,0">
                  <v:stroke weight="0pt" endcap="flat" joinstyle="miter" miterlimit="10" on="false" color="#000000" opacity="0"/>
                  <v:fill on="true" color="#eeeeee"/>
                </v:shape>
                <v:shape id="Shape 9333" style="position:absolute;width:95;height:190;left:68865;top:0;" coordsize="9525,19050" path="m9525,0l9525,19050l0,19050l0,9525l9525,0x">
                  <v:stroke weight="0pt" endcap="flat" joinstyle="miter" miterlimit="10" on="false" color="#000000" opacity="0"/>
                  <v:fill on="true" color="#eeeeee"/>
                </v:shape>
                <v:shape id="Shape 9334"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328FAFDF" w14:textId="77777777" w:rsidR="00572908" w:rsidRDefault="00572908">
      <w:pPr>
        <w:sectPr w:rsidR="00572908">
          <w:headerReference w:type="even" r:id="rId50"/>
          <w:headerReference w:type="default" r:id="rId51"/>
          <w:headerReference w:type="first" r:id="rId52"/>
          <w:pgSz w:w="12240" w:h="15840"/>
          <w:pgMar w:top="1440" w:right="1440" w:bottom="1440" w:left="1440" w:header="720" w:footer="720" w:gutter="0"/>
          <w:cols w:space="720"/>
        </w:sectPr>
      </w:pPr>
    </w:p>
    <w:p w14:paraId="4D5ABF59" w14:textId="77777777" w:rsidR="00572908" w:rsidRDefault="00000000">
      <w:pPr>
        <w:spacing w:before="0" w:after="255"/>
        <w:ind w:left="25"/>
      </w:pPr>
      <w:r>
        <w:t>materially and adversely affect its operating results, financial condition, and ability to deliver its products and grow its business include, among others:</w:t>
      </w:r>
    </w:p>
    <w:p w14:paraId="2D6BA228" w14:textId="77777777" w:rsidR="00572908" w:rsidRDefault="00000000">
      <w:pPr>
        <w:numPr>
          <w:ilvl w:val="0"/>
          <w:numId w:val="8"/>
        </w:numPr>
        <w:spacing w:before="0"/>
        <w:ind w:hanging="360"/>
      </w:pPr>
      <w:r>
        <w:t>difficulties in staffing and managing employee relations and foreign operations, particularly in attracting and retaining personnel qualified to design, sell, test, and support its products;</w:t>
      </w:r>
    </w:p>
    <w:p w14:paraId="1538B6CB" w14:textId="77777777" w:rsidR="00572908" w:rsidRDefault="00000000">
      <w:pPr>
        <w:numPr>
          <w:ilvl w:val="0"/>
          <w:numId w:val="8"/>
        </w:numPr>
        <w:spacing w:before="0"/>
        <w:ind w:hanging="360"/>
      </w:pPr>
      <w:r>
        <w:t>fluctuations in currency exchange rates;</w:t>
      </w:r>
    </w:p>
    <w:p w14:paraId="3BC9508E" w14:textId="77777777" w:rsidR="00572908" w:rsidRDefault="00000000">
      <w:pPr>
        <w:numPr>
          <w:ilvl w:val="0"/>
          <w:numId w:val="8"/>
        </w:numPr>
        <w:spacing w:before="0"/>
        <w:ind w:hanging="360"/>
      </w:pPr>
      <w:r>
        <w:t>difficulties in coordinating its operations globally and in maintaining uniform standards, controls, procedures, and policies across its operations;</w:t>
      </w:r>
    </w:p>
    <w:p w14:paraId="35242404" w14:textId="77777777" w:rsidR="00572908" w:rsidRDefault="00000000">
      <w:pPr>
        <w:numPr>
          <w:ilvl w:val="0"/>
          <w:numId w:val="8"/>
        </w:numPr>
        <w:spacing w:before="0"/>
        <w:ind w:hanging="360"/>
      </w:pPr>
      <w:r>
        <w:t>difficulties in enforcing contracts and protecting intellectual property;</w:t>
      </w:r>
    </w:p>
    <w:p w14:paraId="46866B6B" w14:textId="77777777" w:rsidR="00572908" w:rsidRDefault="00000000">
      <w:pPr>
        <w:numPr>
          <w:ilvl w:val="0"/>
          <w:numId w:val="8"/>
        </w:numPr>
        <w:spacing w:before="0"/>
        <w:ind w:hanging="360"/>
      </w:pPr>
      <w:r>
        <w:t>diversion of management attention;</w:t>
      </w:r>
    </w:p>
    <w:p w14:paraId="2DD3CA07" w14:textId="77777777" w:rsidR="00572908" w:rsidRDefault="00000000">
      <w:pPr>
        <w:numPr>
          <w:ilvl w:val="0"/>
          <w:numId w:val="8"/>
        </w:numPr>
        <w:spacing w:before="0"/>
        <w:ind w:hanging="360"/>
      </w:pPr>
      <w:r>
        <w:t>imposition of burdensome governmental regulations, including changing laws and regulations with respect to collection and maintenance of personally identifiable data;</w:t>
      </w:r>
    </w:p>
    <w:p w14:paraId="30FA466F" w14:textId="77777777" w:rsidR="00572908" w:rsidRDefault="00000000">
      <w:pPr>
        <w:numPr>
          <w:ilvl w:val="0"/>
          <w:numId w:val="8"/>
        </w:numPr>
        <w:spacing w:before="0" w:after="232"/>
        <w:ind w:hanging="360"/>
      </w:pPr>
      <w:r>
        <w:t>regional and country-specific political and economic instability, as discussed in greater detail below; and •</w:t>
      </w:r>
      <w:r>
        <w:tab/>
        <w:t>inadequacy of the local infrastructure to support its operations.</w:t>
      </w:r>
    </w:p>
    <w:p w14:paraId="0C6CECA4" w14:textId="77777777" w:rsidR="00572908" w:rsidRDefault="00000000">
      <w:pPr>
        <w:spacing w:before="0" w:after="0" w:line="259" w:lineRule="auto"/>
        <w:ind w:left="10" w:right="79"/>
        <w:jc w:val="right"/>
      </w:pPr>
      <w:r>
        <w:t>Varex’s international locations expose it to higher security risks compared to its United States locations, which could result in</w:t>
      </w:r>
    </w:p>
    <w:p w14:paraId="49BEFAA9" w14:textId="77777777" w:rsidR="00572908" w:rsidRDefault="00000000">
      <w:pPr>
        <w:spacing w:before="0" w:after="230"/>
        <w:ind w:left="25"/>
      </w:pPr>
      <w:r>
        <w:t>both harm to its employees and contractors or substantial costs. Some of its services are performed in or adjacent to high-risk locations where the country or location and surrounding area is suffering from political, social, or economic turmoil, war or civil unrest, or has a high level of criminal or terrorist activity. In those locations where Varex has employees or operations, Varex may incur substantial costs to maintain the safety of its personnel. Despite these precautions, the safety of its personnel in these locations may continue to be at risk, and Varex may in the future suffer the loss of employees and contractors, which could harm its business reputation and operating results.</w:t>
      </w:r>
    </w:p>
    <w:p w14:paraId="3EA3103E" w14:textId="77777777" w:rsidR="00572908" w:rsidRDefault="00000000">
      <w:pPr>
        <w:spacing w:before="0" w:after="229"/>
        <w:ind w:left="25" w:right="34"/>
      </w:pPr>
      <w:r>
        <w:rPr>
          <w:b/>
          <w:i/>
        </w:rPr>
        <w:t>Varex’s competitive position would be harmed if it is not able to maintain its intellectual property rights and protecting Varex’s intellectual property can be costly.</w:t>
      </w:r>
    </w:p>
    <w:p w14:paraId="10B2F51D" w14:textId="77777777" w:rsidR="00572908" w:rsidRDefault="00000000">
      <w:pPr>
        <w:spacing w:before="0" w:after="0" w:line="259" w:lineRule="auto"/>
        <w:ind w:left="10" w:right="101"/>
        <w:jc w:val="right"/>
      </w:pPr>
      <w:r>
        <w:t>Varex files applications as appropriate for patents covering new products and manufacturing processes. Varex cannot be sure,</w:t>
      </w:r>
    </w:p>
    <w:p w14:paraId="3C72242A" w14:textId="77777777" w:rsidR="00572908" w:rsidRDefault="00000000">
      <w:pPr>
        <w:spacing w:before="0" w:after="230"/>
        <w:ind w:left="25"/>
      </w:pPr>
      <w:r>
        <w:t>however, that patents will be issued from any of Varex’s pending or future patent applications. Varex also cannot be sure that its current patents, the claims allowed under its current patents, or patents for technologies licensed to Varex will be sufficiently broad to protect its technology position against competitors. Issued patents owned by, or licensed to, Varex may be challenged, invalidated, or circumvented, or the rights granted under the patents may not provide Varex with competitive advantages. Asserting Varex’s patent rights against others in litigation or other legal proceedings is costly and diverts managerial resources. For example, during fiscal year 2019, Varex initiated litigation asserting claims of patent infringement against a third party. Varex intends to prosecute its claims vigorously, and Varex has experienced, and will continue to experience, increased legal expenses related to this litigation that could adversely affect its financial results. An adverse finding in this or similar patent infringement litigation could adversely impact Varex’s competitive position. In addition, Varex may not be able to detect patent infringement by others or may lose its competitive position in the market before Varex is able to do so.</w:t>
      </w:r>
    </w:p>
    <w:p w14:paraId="01E235CE" w14:textId="77777777" w:rsidR="00572908" w:rsidRDefault="00000000">
      <w:pPr>
        <w:spacing w:before="0" w:line="254" w:lineRule="auto"/>
        <w:ind w:left="291" w:right="174"/>
        <w:jc w:val="center"/>
      </w:pPr>
      <w:r>
        <w:t>Varex also relies on a combination of copyright, trade secret, and other laws, and contractual restrictions on disclosure,</w:t>
      </w:r>
    </w:p>
    <w:p w14:paraId="5E36CB71" w14:textId="77777777" w:rsidR="00572908" w:rsidRDefault="00000000">
      <w:pPr>
        <w:spacing w:before="0" w:after="230"/>
        <w:ind w:left="25"/>
      </w:pPr>
      <w:r>
        <w:t>copying and transferring title (including confidentiality agreements with vendors, strategic partners, co-developers, employees, consultants, and other third parties), to protect its proprietary, and other confidential rights. These protections may prove to be inadequate, since agreements may still be breached, and Varex may not have adequate remedies for a breach. Varex’s trade secrets may become known to or be independently developed by others, including as a result of misappropriation by unauthorized access to Varex’s technology systems. If Varex’s proprietary or confidential information is misappropriated, its business and financial results could be materially and adversely impacted. Varex has trademarks, both registered and unregistered, that are maintained and enforced to provide customer recognition for its products in the marketplace, but unauthorized parties may still use them. Varex also licenses certain patented or proprietary technologies from others. In some cases, products with substantial revenues may depend on these license rights. If Varex were to lose the rights to license these technologies, or its costs to license these technologies were to materially increase, its business would suffer. As Varex expands its manufacturing capabilities outside of the United States, more of Varex’s intellectual property may be held in jurisdictions that do not have robust intellectual property protections, which may make it harder for Varex to adequately protect its Intellectual Property.</w:t>
      </w:r>
    </w:p>
    <w:p w14:paraId="7727A350" w14:textId="77777777" w:rsidR="00572908" w:rsidRDefault="00000000">
      <w:pPr>
        <w:spacing w:before="0" w:after="229"/>
        <w:ind w:left="25" w:right="34"/>
      </w:pPr>
      <w:r>
        <w:rPr>
          <w:b/>
          <w:i/>
        </w:rPr>
        <w:t>Third parties may claim that Varex is infringing upon their intellectual property, and Varex could suffer significant litigation or licensing expenses or be prevented from selling its products.</w:t>
      </w:r>
    </w:p>
    <w:p w14:paraId="46B12F2B" w14:textId="77777777" w:rsidR="00572908" w:rsidRDefault="00000000">
      <w:pPr>
        <w:spacing w:before="0"/>
        <w:ind w:left="730"/>
      </w:pPr>
      <w:r>
        <w:t>There is a substantial amount of litigation over patent and other intellectual property rights in the industries in which Varex</w:t>
      </w:r>
    </w:p>
    <w:p w14:paraId="166B6F3F" w14:textId="77777777" w:rsidR="00572908" w:rsidRDefault="00000000">
      <w:pPr>
        <w:spacing w:before="0"/>
        <w:ind w:left="25"/>
      </w:pPr>
      <w:r>
        <w:t>competes. Varex’s competitors, like companies in many high technology businesses, continually review other companies’ activities for 48</w:t>
      </w:r>
    </w:p>
    <w:p w14:paraId="32978992" w14:textId="77777777" w:rsidR="00572908" w:rsidRDefault="00000000">
      <w:pPr>
        <w:spacing w:before="0" w:after="0" w:line="259" w:lineRule="auto"/>
        <w:ind w:left="0" w:right="-27" w:firstLine="0"/>
      </w:pPr>
      <w:r>
        <w:rPr>
          <w:rFonts w:ascii="Calibri" w:eastAsia="Calibri" w:hAnsi="Calibri" w:cs="Calibri"/>
          <w:noProof/>
          <w:sz w:val="22"/>
        </w:rPr>
        <mc:AlternateContent>
          <mc:Choice Requires="wpg">
            <w:drawing>
              <wp:inline distT="0" distB="0" distL="0" distR="0" wp14:anchorId="18159CB9" wp14:editId="102A1E4E">
                <wp:extent cx="6896100" cy="19050"/>
                <wp:effectExtent l="0" t="0" r="0" b="0"/>
                <wp:docPr id="92466" name="Group 9246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3273" name="Shape 12327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3274" name="Shape 12327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404" name="Shape 940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405" name="Shape 940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2466" style="width:543pt;height:1.5pt;mso-position-horizontal-relative:char;mso-position-vertical-relative:line" coordsize="68961,190">
                <v:shape id="Shape 123275" style="position:absolute;width:68961;height:95;left:0;top:0;" coordsize="6896100,9525" path="m0,0l6896100,0l6896100,9525l0,9525l0,0">
                  <v:stroke weight="0pt" endcap="flat" joinstyle="miter" miterlimit="10" on="false" color="#000000" opacity="0"/>
                  <v:fill on="true" color="#9a9a9a"/>
                </v:shape>
                <v:shape id="Shape 123276" style="position:absolute;width:68961;height:95;left:0;top:95;" coordsize="6896100,9525" path="m0,0l6896100,0l6896100,9525l0,9525l0,0">
                  <v:stroke weight="0pt" endcap="flat" joinstyle="miter" miterlimit="10" on="false" color="#000000" opacity="0"/>
                  <v:fill on="true" color="#eeeeee"/>
                </v:shape>
                <v:shape id="Shape 9404" style="position:absolute;width:95;height:190;left:68865;top:0;" coordsize="9525,19050" path="m9525,0l9525,19050l0,19050l0,9525l9525,0x">
                  <v:stroke weight="0pt" endcap="flat" joinstyle="miter" miterlimit="10" on="false" color="#000000" opacity="0"/>
                  <v:fill on="true" color="#eeeeee"/>
                </v:shape>
                <v:shape id="Shape 940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A857D07" w14:textId="77777777" w:rsidR="00572908" w:rsidRDefault="00000000">
      <w:pPr>
        <w:spacing w:before="0" w:after="230"/>
        <w:ind w:left="25"/>
      </w:pPr>
      <w:r>
        <w:t>possible conflicts with their own intellectual property rights. In addition, non-practicing entities may review Varex’s activities for conflicts with their patent rights. Determining whether a product infringes on a party’s intellectual property rights involves complex legal and factual issues, and the outcome of this type of litigation is often uncertain. Parties may claim that Varex is infringing upon their intellectual property rights. Varex may not be aware of intellectual property rights of others that relate to its products, services, or technologies. From time to time, Varex has received notices from parties asserting infringement, and Varex has been subject to lawsuits alleging infringement of patent or other intellectual property rights. Any dispute regarding patents or other intellectual property could be costly and time consuming and could divert Varex’s management and key personnel from its business operations. Varex may not prevail in a dispute. Varex does not maintain insurance for intellectual property infringement, so costs of defense, whether or not Varex is successful in defending an infringement claim, will be borne by Varex and could be significant. If Varex is unsuccessful in defending or appealing an infringement claim, Varex may be subject to significant damages, and its combined financial position, results of operations, or cash flows could be materially and adversely affected. Varex may also be subject to injunctions against development and sale of its products, the effect of which could be to materially reduce its revenues. Furthermore, a third party claiming infringement may not be willing to license its rights to Varex, and even if a third-party rights holder is willing to do so, the amounts Varex might be required to pay under the associated royalty or license agreement could be significant. Varex could decide to alter its business strategy or voluntarily cease the allegedly infringing actions rather than face litigation or pay a royalty, which could materially and adversely impact its business and results of operations.</w:t>
      </w:r>
    </w:p>
    <w:p w14:paraId="6E1A7152" w14:textId="77777777" w:rsidR="00572908" w:rsidRDefault="00000000">
      <w:pPr>
        <w:spacing w:before="0" w:after="229"/>
        <w:ind w:left="25" w:right="34"/>
      </w:pPr>
      <w:r>
        <w:rPr>
          <w:b/>
          <w:i/>
        </w:rPr>
        <w:t>Product defects or misuse may result in material product liability or professional errors and omissions claims, litigation, investigation by regulatory authorities, or product recalls that could harm Varex’s future revenues and require it to pay material uninsured claims.</w:t>
      </w:r>
    </w:p>
    <w:p w14:paraId="077A59B1" w14:textId="77777777" w:rsidR="00572908" w:rsidRDefault="00000000">
      <w:pPr>
        <w:spacing w:before="0"/>
        <w:ind w:left="730"/>
      </w:pPr>
      <w:r>
        <w:t>Varex’s business exposes it to potential product liability claims that are inherent in the manufacture, sale, installation,</w:t>
      </w:r>
    </w:p>
    <w:p w14:paraId="7BCF9B5C" w14:textId="77777777" w:rsidR="00572908" w:rsidRDefault="00000000">
      <w:pPr>
        <w:spacing w:before="0"/>
        <w:ind w:left="25"/>
      </w:pPr>
      <w:r>
        <w:t>servicing, and support of components that are used in medical devices and other devices that deliver radiation. Because Varex’s products, through incorporation in OEMs’ systems, are involved in the intentional delivery of radiation to the human body and other situations where people may come into contact with radiation (for example, when Varex’s security and inspection products are being used to scan cargo or in the diagnosis of medical problems), the possibility for significant personal injury or loss of life exists.</w:t>
      </w:r>
    </w:p>
    <w:p w14:paraId="6688243C" w14:textId="77777777" w:rsidR="00572908" w:rsidRDefault="00000000">
      <w:pPr>
        <w:spacing w:before="0" w:after="230"/>
        <w:ind w:left="25"/>
      </w:pPr>
      <w:r>
        <w:t>Although Varex’s products are incorporated into OEMs’ systems, and thus only perform pursuant to the design and operating systems of OEMs, Varex may also be subject to claims for property damage, personal injury, or economic loss related to or resulting from any errors or defects in its products or the installation, servicing, or support of its products. Any accident or mistreatment could subject Varex to legal costs, litigation, adverse publicity, and damage to its reputation, whether or not its products or services were a factor.</w:t>
      </w:r>
    </w:p>
    <w:p w14:paraId="0FE30FE8" w14:textId="77777777" w:rsidR="00572908" w:rsidRDefault="00000000">
      <w:pPr>
        <w:spacing w:before="0"/>
        <w:ind w:left="730"/>
      </w:pPr>
      <w:r>
        <w:t>If Varex’s X-ray inspection systems fail to detect the presence of bombs, explosives, weapons, contraband, or other threats to</w:t>
      </w:r>
    </w:p>
    <w:p w14:paraId="14E5DF4C" w14:textId="77777777" w:rsidR="00572908" w:rsidRDefault="00000000">
      <w:pPr>
        <w:spacing w:before="0" w:after="230"/>
        <w:ind w:left="25"/>
      </w:pPr>
      <w:r>
        <w:t>personal safety, Varex could be subject to product and other liability claims or negative publicity, which could result in increased costs, reduced sales, and a decline in the market price of Varex’s common stock. There are many factors beyond Varex’s control that could result in the failure of its products to detect the presence of bombs, explosives, weapons, contraband, or other threats to personal safety, including operator error and misuse of or malfunction of Varex equipment. The failure of Varex’s systems to detect the presence of these dangerous materials may lead to personal injury, loss of life, and extensive property damage and may result in potential claims against Varex.</w:t>
      </w:r>
    </w:p>
    <w:p w14:paraId="51B419EF" w14:textId="77777777" w:rsidR="00572908" w:rsidRDefault="00000000">
      <w:pPr>
        <w:spacing w:before="0"/>
        <w:ind w:left="730"/>
      </w:pPr>
      <w:r>
        <w:t>Product liability actions are subject to uncertainty and may be expensive, time consuming, and disruptive to Varex’s</w:t>
      </w:r>
    </w:p>
    <w:p w14:paraId="0553CFED" w14:textId="77777777" w:rsidR="00572908" w:rsidRDefault="00000000">
      <w:pPr>
        <w:spacing w:before="0" w:after="230"/>
        <w:ind w:left="25"/>
      </w:pPr>
      <w:r>
        <w:t>operations. For these and other reasons, Varex may choose to settle product liability claims against it regardless of their actual merit. A product liability action determined against Varex could result in adverse publicity or significant damages, including the possibility of punitive damages, and Varex’s combined financial position, results of operations, or cash flows could be materially and adversely affected.</w:t>
      </w:r>
    </w:p>
    <w:p w14:paraId="7B5C725D" w14:textId="77777777" w:rsidR="00572908" w:rsidRDefault="00000000">
      <w:pPr>
        <w:spacing w:before="0"/>
        <w:ind w:left="730"/>
      </w:pPr>
      <w:r>
        <w:t>If a product Varex designs or manufactures were defective (whether due to design, labeling or manufacturing defects,</w:t>
      </w:r>
    </w:p>
    <w:p w14:paraId="249C4DA0" w14:textId="77777777" w:rsidR="00572908" w:rsidRDefault="00000000">
      <w:pPr>
        <w:spacing w:before="0" w:after="230"/>
        <w:ind w:left="25"/>
      </w:pPr>
      <w:r>
        <w:t>improper use of the product, or other reasons), Varex may be required to correct or recall the product and notify regulatory authorities. The adverse publicity resulting from a correction or recall could damage Varex’s reputation and cause customers to review and potentially terminate their relationships with Varex. A product correction or recall could consume management time and have an adverse financial impact on its business, including incurring substantial costs, losing revenues, and accruing losses.</w:t>
      </w:r>
    </w:p>
    <w:p w14:paraId="1B5AC613" w14:textId="77777777" w:rsidR="00572908" w:rsidRDefault="00000000">
      <w:pPr>
        <w:spacing w:before="0"/>
        <w:ind w:left="730"/>
      </w:pPr>
      <w:r>
        <w:t>Varex maintains limited product liability insurance coverage. Varex’s product liability insurance policies are expensive and</w:t>
      </w:r>
    </w:p>
    <w:p w14:paraId="046D7D4E" w14:textId="77777777" w:rsidR="00572908" w:rsidRDefault="00000000">
      <w:pPr>
        <w:spacing w:before="0" w:after="470"/>
        <w:ind w:left="25"/>
      </w:pPr>
      <w:r>
        <w:t>have high deductible amounts and self-insured retentions. Varex’s insurance coverage may prove to be inadequate, and future policies may not be available on acceptable terms or in sufficient amounts, if at all. If a material claim is not insured or is in excess of Varex’s insurance coverage, Varex could have to pay substantial damages, which could have a material and adverse effect on its financial position and/or results of operations.</w:t>
      </w:r>
    </w:p>
    <w:p w14:paraId="776CC7DD" w14:textId="77777777" w:rsidR="00572908" w:rsidRDefault="00000000">
      <w:pPr>
        <w:spacing w:before="0" w:line="254" w:lineRule="auto"/>
        <w:ind w:left="291" w:right="255"/>
        <w:jc w:val="center"/>
      </w:pPr>
      <w:r>
        <w:t>49</w:t>
      </w:r>
    </w:p>
    <w:p w14:paraId="233C61C6" w14:textId="77777777" w:rsidR="00572908" w:rsidRDefault="00572908">
      <w:pPr>
        <w:sectPr w:rsidR="00572908">
          <w:headerReference w:type="even" r:id="rId53"/>
          <w:headerReference w:type="default" r:id="rId54"/>
          <w:headerReference w:type="first" r:id="rId55"/>
          <w:pgSz w:w="12240" w:h="15840"/>
          <w:pgMar w:top="621" w:right="707" w:bottom="637" w:left="700" w:header="720" w:footer="720" w:gutter="0"/>
          <w:cols w:space="720"/>
        </w:sectPr>
      </w:pPr>
    </w:p>
    <w:p w14:paraId="5E7F9F67" w14:textId="77777777" w:rsidR="00572908" w:rsidRDefault="00000000">
      <w:pPr>
        <w:spacing w:before="0"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711488" behindDoc="0" locked="0" layoutInCell="1" allowOverlap="1" wp14:anchorId="3AD9598C" wp14:editId="3F4D2714">
                <wp:simplePos x="0" y="0"/>
                <wp:positionH relativeFrom="page">
                  <wp:posOffset>444500</wp:posOffset>
                </wp:positionH>
                <wp:positionV relativeFrom="page">
                  <wp:posOffset>368300</wp:posOffset>
                </wp:positionV>
                <wp:extent cx="6896100" cy="19050"/>
                <wp:effectExtent l="0" t="0" r="0" b="0"/>
                <wp:wrapTopAndBottom/>
                <wp:docPr id="92950" name="Group 9295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3277" name="Shape 12327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3278" name="Shape 12327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467" name="Shape 946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468" name="Shape 946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92950" style="width:543pt;height:1.5pt;position:absolute;mso-position-horizontal-relative:page;mso-position-horizontal:absolute;margin-left:35pt;mso-position-vertical-relative:page;margin-top:29pt;" coordsize="68961,190">
                <v:shape id="Shape 123279" style="position:absolute;width:68961;height:95;left:0;top:0;" coordsize="6896100,9525" path="m0,0l6896100,0l6896100,9525l0,9525l0,0">
                  <v:stroke weight="0pt" endcap="flat" joinstyle="miter" miterlimit="10" on="false" color="#000000" opacity="0"/>
                  <v:fill on="true" color="#9a9a9a"/>
                </v:shape>
                <v:shape id="Shape 123280" style="position:absolute;width:68961;height:95;left:0;top:95;" coordsize="6896100,9525" path="m0,0l6896100,0l6896100,9525l0,9525l0,0">
                  <v:stroke weight="0pt" endcap="flat" joinstyle="miter" miterlimit="10" on="false" color="#000000" opacity="0"/>
                  <v:fill on="true" color="#eeeeee"/>
                </v:shape>
                <v:shape id="Shape 9467" style="position:absolute;width:95;height:190;left:68865;top:0;" coordsize="9525,19050" path="m9525,0l9525,19050l0,19050l0,9525l9525,0x">
                  <v:stroke weight="0pt" endcap="flat" joinstyle="miter" miterlimit="10" on="false" color="#000000" opacity="0"/>
                  <v:fill on="true" color="#eeeeee"/>
                </v:shape>
                <v:shape id="Shape 9468"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61130E47" w14:textId="77777777" w:rsidR="00572908" w:rsidRDefault="00572908">
      <w:pPr>
        <w:sectPr w:rsidR="00572908">
          <w:headerReference w:type="even" r:id="rId56"/>
          <w:headerReference w:type="default" r:id="rId57"/>
          <w:headerReference w:type="first" r:id="rId58"/>
          <w:pgSz w:w="12240" w:h="15840"/>
          <w:pgMar w:top="1440" w:right="1440" w:bottom="1440" w:left="1440" w:header="720" w:footer="720" w:gutter="0"/>
          <w:cols w:space="720"/>
        </w:sectPr>
      </w:pPr>
    </w:p>
    <w:p w14:paraId="3317AE28" w14:textId="77777777" w:rsidR="00572908" w:rsidRDefault="00000000">
      <w:pPr>
        <w:spacing w:before="0" w:after="229"/>
        <w:ind w:left="25" w:right="34"/>
      </w:pPr>
      <w:r>
        <w:rPr>
          <w:b/>
          <w:i/>
        </w:rPr>
        <w:t>Certain of Varex’s products are subject to regulations relating to use of radioactive material, compliance with which may be costly, and a failure to comply therewith may materially and adversely affect Varex’s business.</w:t>
      </w:r>
    </w:p>
    <w:p w14:paraId="2E8111BE" w14:textId="77777777" w:rsidR="00572908" w:rsidRDefault="00000000">
      <w:pPr>
        <w:spacing w:before="0" w:after="230"/>
        <w:ind w:left="15" w:firstLine="720"/>
      </w:pPr>
      <w:r>
        <w:t>As a manufacturer and seller of medical devices and devices emitting radiation or utilizing radioactive by-product material, Varex and some of its suppliers and distributors are subject to extensive regulation by United States governmental authorities, such as the FDA, the Nuclear Regulatory Commission (“NRC”), and state and local regulatory agencies, which is intended to ensure the devices are safe and effective and comply with laws governing products which emit, produce, or control radiation. These regulations govern, among other things, the design, development, testing, manufacturing, packaging, labeling, distribution, import/export, sale, and marketing and disposal of Varex’s products. Varex is also subject to international laws and regulations that apply to manufacturers of radiation-emitting devices and products utilizing radioactive materials. These are often comparable to, if not more stringent than, the equivalent regulations in the United States.</w:t>
      </w:r>
    </w:p>
    <w:p w14:paraId="28927E5E" w14:textId="77777777" w:rsidR="00572908" w:rsidRDefault="00000000">
      <w:pPr>
        <w:spacing w:before="0" w:after="0" w:line="259" w:lineRule="auto"/>
        <w:ind w:left="10" w:right="10"/>
        <w:jc w:val="right"/>
      </w:pPr>
      <w:r>
        <w:t>Varex’s industrial and medical devices utilizing radioactive material are subject to NRC clearance and approval requirements,</w:t>
      </w:r>
    </w:p>
    <w:p w14:paraId="1706958C" w14:textId="77777777" w:rsidR="00572908" w:rsidRDefault="00000000">
      <w:pPr>
        <w:spacing w:before="0" w:after="230"/>
        <w:ind w:left="25"/>
      </w:pPr>
      <w:r>
        <w:t>and the manufacture and sale of these products are subject to extensive federal and state regulation that varies from state to state and among regions. Varex’s manufacture, distribution, installation, service, and removal of industrial devices utilizing radioactive material or emitting radiation also requires Varex to obtain a number of licenses and certifications for these devices and materials. Service of these products must also be in accordance with a specific radioactive materials licenses. Obtaining licenses and certifications may be time consuming, expensive, and uncertain.</w:t>
      </w:r>
    </w:p>
    <w:p w14:paraId="72A3D494" w14:textId="77777777" w:rsidR="00572908" w:rsidRDefault="00000000">
      <w:pPr>
        <w:spacing w:before="0"/>
        <w:ind w:left="730"/>
      </w:pPr>
      <w:r>
        <w:t>The handling and disposal of radioactive materials resulting from the manufacture, use, or disposal of Varex’s products may</w:t>
      </w:r>
    </w:p>
    <w:p w14:paraId="121F1EDD" w14:textId="77777777" w:rsidR="00572908" w:rsidRDefault="00000000">
      <w:pPr>
        <w:spacing w:before="0" w:after="230"/>
        <w:ind w:left="25"/>
      </w:pPr>
      <w:r>
        <w:t>impose significant costs and requirements. Disposal sites for the lawful disposal of materials generated by the manufacture, use, or decommissioning of Varex’s products may no longer accept these substances in the future or may accept them on unfavorable terms.</w:t>
      </w:r>
    </w:p>
    <w:p w14:paraId="4EEFC9BE" w14:textId="77777777" w:rsidR="00572908" w:rsidRDefault="00000000">
      <w:pPr>
        <w:spacing w:before="0" w:after="229"/>
        <w:ind w:left="25" w:right="34"/>
      </w:pPr>
      <w:r>
        <w:rPr>
          <w:b/>
          <w:i/>
        </w:rPr>
        <w:t>If Varex is unable to obtain required FDA clearances or approvals for a product or is unduly delayed in doing so, or the uses of that product were limited, Varex’s business could suffer.</w:t>
      </w:r>
    </w:p>
    <w:p w14:paraId="601B6679" w14:textId="77777777" w:rsidR="00572908" w:rsidRDefault="00000000">
      <w:pPr>
        <w:spacing w:before="0" w:after="0" w:line="259" w:lineRule="auto"/>
        <w:ind w:left="10" w:right="10"/>
        <w:jc w:val="right"/>
      </w:pPr>
      <w:r>
        <w:t>Typically, Varex’s OEM customers are responsible for obtaining 510(k) pre-market notification clearance on their systems that</w:t>
      </w:r>
    </w:p>
    <w:p w14:paraId="163711BE" w14:textId="77777777" w:rsidR="00572908" w:rsidRDefault="00000000">
      <w:pPr>
        <w:spacing w:before="0" w:after="230"/>
        <w:ind w:left="25"/>
      </w:pPr>
      <w:r>
        <w:t>integrate Varex products. A substantial majority of Varex’s products are “Class I” devices that do not require 510(k) clearance, but Varex does produce software that is classified as a Class II device subject to 510(k) clearance. Unless an exception applies, Varex may be required by FDA regulations to obtain a 510(k) pre-market notification clearance in connection with the manufacture of a new medical device or a new indication for use of, or other significant change in, an existing currently marketed medical device before it can market or sell those products in the United States. Modifications or enhancements to a product that could significantly affect its safety or effectiveness, or that would constitute a major change in the intended use of the device, technology, materials, labeling, packaging, or manufacturing process also require a new 510(k) clearance. Although manufacturers make the initial determination whether a change to a cleared device requires a new 510(k) clearance, Varex cannot ensure that the FDA will agree with its decisions not to seek additional approvals or clearances for particular modifications to its products or that Varex will be successful in obtaining new 510(k) clearances for modifications. Obtaining clearances or approvals is time consuming, expensive, and uncertain. Varex may not be able to obtain the necessary clearances or approvals or may be unduly delayed in doing so, which could harm its business. Furthermore, even if Varex is granted regulatory clearances or approvals, they may include significant limitations on the indicated uses of the product, which may limit the market for the product. If Varex is unable to obtain required FDA clearance or approval for a product or is unduly delayed in doing so, or the uses of that product were limited, Varex’s business could suffer.</w:t>
      </w:r>
    </w:p>
    <w:p w14:paraId="59B05B12" w14:textId="77777777" w:rsidR="00572908" w:rsidRDefault="00000000">
      <w:pPr>
        <w:spacing w:before="0" w:after="229"/>
        <w:ind w:left="25" w:right="34"/>
      </w:pPr>
      <w:r>
        <w:rPr>
          <w:b/>
          <w:i/>
        </w:rPr>
        <w:t>Disruption of critical information systems or material breaches in the security of Varex’s systems may materially and adversely affect its business and customer relations.</w:t>
      </w:r>
    </w:p>
    <w:p w14:paraId="5DA2B274" w14:textId="77777777" w:rsidR="00572908" w:rsidRDefault="00000000">
      <w:pPr>
        <w:spacing w:before="0"/>
        <w:ind w:left="730"/>
      </w:pPr>
      <w:r>
        <w:t>Information technology (including technology from third party providers) helps Varex operate efficiently, interface with and</w:t>
      </w:r>
    </w:p>
    <w:p w14:paraId="45A50214" w14:textId="77777777" w:rsidR="00572908" w:rsidRDefault="00000000">
      <w:pPr>
        <w:spacing w:before="0"/>
        <w:ind w:left="25"/>
      </w:pPr>
      <w:r>
        <w:t>support its customers, maintain financial accuracy and efficiency, and produce its financial statements. In the ordinary course of its business, Varex collects, processes and stores sensitive data, including intellectual property, proprietary business information and that of customers, suppliers and business partners, third parties accessing its website, patient data and personally identifiable information of customers and employees, in Varex’s data centers, and on its networks, as well as third party off-site infrastructure. Despite security measures, there is an increasing threat of information security attacks, including from computer viruses or other malicious codes, unauthorized access attempts, and cyber-attacks that pose risks to companies, including Varex. Because the techniques used to obtain unauthorized access, or to sabotage systems, change frequently, have become increasingly sophisticated and generally are not recognized until launched against a target, Varex may be unable to anticipate these techniques or to implement adequate preventative measures, which could result in data leaks or otherwise compromise our confidential or proprietary information and disrupt our operations. If Varex does not allocate and effectively manage the resources necessary to build and sustain the proper technology infrastructure, Varex could be subject to, among other things, transaction errors, processing inefficiencies, the loss of customers,</w:t>
      </w:r>
    </w:p>
    <w:p w14:paraId="664D8F5B" w14:textId="77777777" w:rsidR="00572908" w:rsidRDefault="00000000">
      <w:pPr>
        <w:spacing w:before="0"/>
        <w:ind w:left="5340"/>
      </w:pPr>
      <w:r>
        <w:t>50</w:t>
      </w:r>
    </w:p>
    <w:p w14:paraId="48818AF2" w14:textId="77777777" w:rsidR="00572908" w:rsidRDefault="00000000">
      <w:pPr>
        <w:spacing w:before="0" w:after="0" w:line="259" w:lineRule="auto"/>
        <w:ind w:left="0" w:right="-19" w:firstLine="0"/>
      </w:pPr>
      <w:r>
        <w:rPr>
          <w:rFonts w:ascii="Calibri" w:eastAsia="Calibri" w:hAnsi="Calibri" w:cs="Calibri"/>
          <w:noProof/>
          <w:sz w:val="22"/>
        </w:rPr>
        <mc:AlternateContent>
          <mc:Choice Requires="wpg">
            <w:drawing>
              <wp:inline distT="0" distB="0" distL="0" distR="0" wp14:anchorId="0DE0EE3B" wp14:editId="091FF73F">
                <wp:extent cx="6896100" cy="19050"/>
                <wp:effectExtent l="0" t="0" r="0" b="0"/>
                <wp:docPr id="93259" name="Group 9325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3281" name="Shape 12328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3282" name="Shape 12328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528" name="Shape 952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529" name="Shape 952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3259" style="width:543pt;height:1.5pt;mso-position-horizontal-relative:char;mso-position-vertical-relative:line" coordsize="68961,190">
                <v:shape id="Shape 123283" style="position:absolute;width:68961;height:95;left:0;top:0;" coordsize="6896100,9525" path="m0,0l6896100,0l6896100,9525l0,9525l0,0">
                  <v:stroke weight="0pt" endcap="flat" joinstyle="miter" miterlimit="10" on="false" color="#000000" opacity="0"/>
                  <v:fill on="true" color="#9a9a9a"/>
                </v:shape>
                <v:shape id="Shape 123284" style="position:absolute;width:68961;height:95;left:0;top:95;" coordsize="6896100,9525" path="m0,0l6896100,0l6896100,9525l0,9525l0,0">
                  <v:stroke weight="0pt" endcap="flat" joinstyle="miter" miterlimit="10" on="false" color="#000000" opacity="0"/>
                  <v:fill on="true" color="#eeeeee"/>
                </v:shape>
                <v:shape id="Shape 9528" style="position:absolute;width:95;height:190;left:68865;top:0;" coordsize="9525,19050" path="m9525,0l9525,19050l0,19050l0,9525l9525,0x">
                  <v:stroke weight="0pt" endcap="flat" joinstyle="miter" miterlimit="10" on="false" color="#000000" opacity="0"/>
                  <v:fill on="true" color="#eeeeee"/>
                </v:shape>
                <v:shape id="Shape 952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CBC4D8B" w14:textId="77777777" w:rsidR="00572908" w:rsidRDefault="00000000">
      <w:pPr>
        <w:spacing w:before="0" w:after="230"/>
        <w:ind w:left="25"/>
      </w:pPr>
      <w:r>
        <w:t>business disruptions, or the loss of or damage to intellectual property through a security breach or misappropriation of intellectual property. Such security breaches could expose Varex to a risk of loss of information, litigation, and possible liability to employees, customers, and/or regulatory authorities. If Varex’s data management systems do not effectively collect, secure, store, process, and report relevant data for the operation of its business, whether due to equipment malfunction or constraints, software deficiencies, or human error, Varex’s ability to effectively plan, forecast, and execute its business plan and comply with applicable laws and regulations will be impaired, perhaps materially. Any such impairment could materially and adversely affect Varex’s financial condition, results of operations, cash flows, and the timeliness with which Varex reports its operating results internally and externally.</w:t>
      </w:r>
    </w:p>
    <w:p w14:paraId="4EF788FD" w14:textId="77777777" w:rsidR="00572908" w:rsidRDefault="00000000">
      <w:pPr>
        <w:spacing w:before="0"/>
        <w:ind w:left="730"/>
      </w:pPr>
      <w:r>
        <w:t>Varex uses certain cloud-based software. A security breach, whether of Varex’s products, of Varex’s customers’ network</w:t>
      </w:r>
    </w:p>
    <w:p w14:paraId="094F344B" w14:textId="77777777" w:rsidR="00572908" w:rsidRDefault="00000000">
      <w:pPr>
        <w:spacing w:before="0" w:after="230"/>
        <w:ind w:left="25"/>
      </w:pPr>
      <w:r>
        <w:t>security and systems, or of third-party hosting services could disrupt access to Varex’s customers’ stored information and could lead to the loss of, damage to or public disclosure of Varex’s customers’ stored information, including patient health information. Such an event could have serious negative consequences, including possible patient injury, regulatory action, fines, penalties and damages, reduced demand for Varex’s solutions, an unwillingness of its customers to use its solutions, harm to its reputation and brand, and timeconsuming and expensive litigation, any of which could have a material and adverse effect on Varex’s financial results.</w:t>
      </w:r>
    </w:p>
    <w:p w14:paraId="3E95E7AE" w14:textId="77777777" w:rsidR="00572908" w:rsidRDefault="00000000">
      <w:pPr>
        <w:spacing w:before="0" w:after="229"/>
        <w:ind w:left="25" w:right="34"/>
      </w:pPr>
      <w:r>
        <w:rPr>
          <w:b/>
          <w:i/>
        </w:rPr>
        <w:t>Unfavorable results of legal proceedings could materially and adversely affect Varex’s financial results.</w:t>
      </w:r>
    </w:p>
    <w:p w14:paraId="17E5CE2A" w14:textId="77777777" w:rsidR="00572908" w:rsidRDefault="00000000">
      <w:pPr>
        <w:spacing w:before="0"/>
        <w:ind w:left="730"/>
      </w:pPr>
      <w:r>
        <w:t>From time to time, Varex is a party to or otherwise involved in legal proceedings, claims, government inspections, audits or</w:t>
      </w:r>
    </w:p>
    <w:p w14:paraId="6622CD77" w14:textId="77777777" w:rsidR="00572908" w:rsidRDefault="00000000">
      <w:pPr>
        <w:spacing w:before="0" w:after="230"/>
        <w:ind w:left="25"/>
      </w:pPr>
      <w:r>
        <w:t>investigations, and other legal matters, both inside and outside the United States, arising in the ordinary course of its business or otherwise. Legal proceedings are often lengthy, taking place over a period of years with interim motions or judgments subject to multiple levels of review (such as appeals or rehearings) before the outcome is final. Litigation and other legal proceedings, claims, government inspections, audits and investigations are subject to significant uncertainty and may be expensive, time consuming, and disruptive to Varex’s operations. For these and other reasons, Varex may choose to settle legal proceedings and claims, regardless of their actual merit.</w:t>
      </w:r>
    </w:p>
    <w:p w14:paraId="60312E83" w14:textId="77777777" w:rsidR="00572908" w:rsidRDefault="00000000">
      <w:pPr>
        <w:spacing w:before="0"/>
        <w:ind w:left="730"/>
      </w:pPr>
      <w:r>
        <w:t>If a legal proceeding were ultimately resolved against Varex, it could result in significant compensatory damages, and, in</w:t>
      </w:r>
    </w:p>
    <w:p w14:paraId="59D24116" w14:textId="77777777" w:rsidR="00572908" w:rsidRDefault="00000000">
      <w:pPr>
        <w:spacing w:before="0" w:after="230"/>
        <w:ind w:left="25"/>
      </w:pPr>
      <w:r>
        <w:t>certain circumstances, punitive damages, disgorgement of revenue or profits, remedial corporate measures, or injunctive relief imposed on Varex. If Varex’s existing insurance does not cover the amount or types of damages awarded, or if other resolution or actions taken as a result of such legal proceeding were to restrain its ability to market one or more of its material products or services, its combined financial position, results of operations, or cash flows could be materially and adversely affected. In addition, legal proceedings, and any adverse resolution thereof, can result in adverse publicity and damage to Varex’s reputation, which could materially and adversely impact its business.</w:t>
      </w:r>
    </w:p>
    <w:p w14:paraId="7217DF9A" w14:textId="77777777" w:rsidR="00572908" w:rsidRDefault="00000000">
      <w:pPr>
        <w:spacing w:before="0" w:after="229"/>
        <w:ind w:left="25" w:right="34"/>
      </w:pPr>
      <w:r>
        <w:rPr>
          <w:b/>
          <w:i/>
        </w:rPr>
        <w:t>Varex’s business may suffer if it is not able to hire and retain qualified personnel.</w:t>
      </w:r>
    </w:p>
    <w:p w14:paraId="18EA0564" w14:textId="77777777" w:rsidR="00572908" w:rsidRDefault="00000000">
      <w:pPr>
        <w:spacing w:before="0"/>
        <w:ind w:left="730"/>
      </w:pPr>
      <w:r>
        <w:t>Varex’s future success depends, to a great degree, on its ability to retain, attract, expand, integrate, and train its management</w:t>
      </w:r>
    </w:p>
    <w:p w14:paraId="64DD9D46" w14:textId="77777777" w:rsidR="00572908" w:rsidRDefault="00000000">
      <w:pPr>
        <w:spacing w:before="0" w:after="230"/>
        <w:ind w:left="25"/>
      </w:pPr>
      <w:r>
        <w:t>team and other key personnel, such as qualified engineering, service, sales, marketing, and other staff. Varex competes for key personnel with other medical equipment and software manufacturers and technology companies, as well as universities and research institutions. Because this competition is intense, particularly in Utah, where unemployment rates are relatively low, compensationrelated costs could increase significantly if the supply of qualified personnel decreases or demand increases. If Varex is unable to hire and train qualified personnel, Varex may not be able to maintain or expand its business. Additionally, if Varex is unable to retain key personnel, Varex may not be able to replace them readily or on terms that are reasonable, which also could hurt its business.</w:t>
      </w:r>
    </w:p>
    <w:p w14:paraId="24E77F5E" w14:textId="77777777" w:rsidR="00572908" w:rsidRDefault="00000000">
      <w:pPr>
        <w:spacing w:before="0" w:after="229"/>
        <w:ind w:left="25" w:right="34"/>
      </w:pPr>
      <w:r>
        <w:rPr>
          <w:b/>
          <w:i/>
        </w:rPr>
        <w:t>New accounting pronouncements or changes in interpretation or application of generally accepted accounting principles may materially and adversely affect Varex’s operating results.</w:t>
      </w:r>
    </w:p>
    <w:p w14:paraId="600DF311" w14:textId="77777777" w:rsidR="00572908" w:rsidRDefault="00000000">
      <w:pPr>
        <w:spacing w:before="0" w:after="230"/>
        <w:ind w:left="15" w:firstLine="720"/>
      </w:pPr>
      <w:r>
        <w:t>VaVarex prepares its financial statements in accordance with GAAP. These principles are subject to interpretation by the FASB, American Institute of Certified Public Accountants, the SEC, and various other regulatory and/or accounting bodies. New accounting pronouncements, or a change in interpretations of, or its application of, existing principles can have a significant effect on Varex’s reported results and may even affect its reporting of transactions completed before a change is announced. In addition, when Varex is required to adopt new accounting standards, Varex’s methods of accounting for certain items may change, which could cause its results of operations to fluctuate from period to period, make it more difficult to compare its financial results to prior periods, and could cause Varex to delay required filings under the Exchange Act, such as the delay that occurred with the filing of this Quarterly Report on Form 10-Q to implement ASC 842.</w:t>
      </w:r>
    </w:p>
    <w:p w14:paraId="1232BCAE" w14:textId="77777777" w:rsidR="00572908" w:rsidRDefault="00000000">
      <w:pPr>
        <w:spacing w:before="0"/>
        <w:ind w:left="730"/>
      </w:pPr>
      <w:r>
        <w:t>As its operations evolve over time, Varex may introduce new products and/or new technologies that require Varex to apply</w:t>
      </w:r>
    </w:p>
    <w:p w14:paraId="3F7D0919" w14:textId="77777777" w:rsidR="00572908" w:rsidRDefault="00000000">
      <w:pPr>
        <w:spacing w:before="0"/>
        <w:ind w:left="25"/>
      </w:pPr>
      <w:r>
        <w:t>different accounting principles, including ones regarding revenue recognition, than Varex has applied in past periods. The application 51</w:t>
      </w:r>
    </w:p>
    <w:p w14:paraId="3AD2CC2A" w14:textId="77777777" w:rsidR="00572908" w:rsidRDefault="00000000">
      <w:pPr>
        <w:spacing w:before="0" w:after="0" w:line="259" w:lineRule="auto"/>
        <w:ind w:left="0" w:right="-19" w:firstLine="0"/>
      </w:pPr>
      <w:r>
        <w:rPr>
          <w:rFonts w:ascii="Calibri" w:eastAsia="Calibri" w:hAnsi="Calibri" w:cs="Calibri"/>
          <w:noProof/>
          <w:sz w:val="22"/>
        </w:rPr>
        <mc:AlternateContent>
          <mc:Choice Requires="wpg">
            <w:drawing>
              <wp:inline distT="0" distB="0" distL="0" distR="0" wp14:anchorId="2A5CED00" wp14:editId="49FCECEB">
                <wp:extent cx="6896100" cy="19050"/>
                <wp:effectExtent l="0" t="0" r="0" b="0"/>
                <wp:docPr id="94354" name="Group 9435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3285" name="Shape 12328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3286" name="Shape 12328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588" name="Shape 958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589" name="Shape 958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4354" style="width:543pt;height:1.5pt;mso-position-horizontal-relative:char;mso-position-vertical-relative:line" coordsize="68961,190">
                <v:shape id="Shape 123287" style="position:absolute;width:68961;height:95;left:0;top:0;" coordsize="6896100,9525" path="m0,0l6896100,0l6896100,9525l0,9525l0,0">
                  <v:stroke weight="0pt" endcap="flat" joinstyle="miter" miterlimit="10" on="false" color="#000000" opacity="0"/>
                  <v:fill on="true" color="#9a9a9a"/>
                </v:shape>
                <v:shape id="Shape 123288" style="position:absolute;width:68961;height:95;left:0;top:95;" coordsize="6896100,9525" path="m0,0l6896100,0l6896100,9525l0,9525l0,0">
                  <v:stroke weight="0pt" endcap="flat" joinstyle="miter" miterlimit="10" on="false" color="#000000" opacity="0"/>
                  <v:fill on="true" color="#eeeeee"/>
                </v:shape>
                <v:shape id="Shape 9588" style="position:absolute;width:95;height:190;left:68865;top:0;" coordsize="9525,19050" path="m9525,0l9525,19050l0,19050l0,9525l9525,0x">
                  <v:stroke weight="0pt" endcap="flat" joinstyle="miter" miterlimit="10" on="false" color="#000000" opacity="0"/>
                  <v:fill on="true" color="#eeeeee"/>
                </v:shape>
                <v:shape id="Shape 958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3EF370E" w14:textId="77777777" w:rsidR="00572908" w:rsidRDefault="00000000">
      <w:pPr>
        <w:spacing w:before="0" w:after="230"/>
        <w:ind w:left="25"/>
      </w:pPr>
      <w:r>
        <w:t>of different types of accounting principles and related potential changes may make it more difficult to compare its financial results from quarter to quarter, and the trading price of Varex common stock could suffer or become more volatile as a result.</w:t>
      </w:r>
    </w:p>
    <w:p w14:paraId="4B1FFF15" w14:textId="77777777" w:rsidR="00572908" w:rsidRDefault="00000000">
      <w:pPr>
        <w:spacing w:before="0" w:after="229"/>
        <w:ind w:left="25" w:right="34"/>
      </w:pPr>
      <w:r>
        <w:rPr>
          <w:b/>
          <w:i/>
        </w:rPr>
        <w:t>Environmental laws impose compliance costs on Varex’s business and may also result in liability.</w:t>
      </w:r>
    </w:p>
    <w:p w14:paraId="2589B128" w14:textId="77777777" w:rsidR="00572908" w:rsidRDefault="00000000">
      <w:pPr>
        <w:spacing w:before="0"/>
        <w:ind w:left="730"/>
      </w:pPr>
      <w:r>
        <w:t>Varex is subject to environmental laws around the world. These laws regulate many aspects of its operations, including its</w:t>
      </w:r>
    </w:p>
    <w:p w14:paraId="2E5E0DEB" w14:textId="77777777" w:rsidR="00572908" w:rsidRDefault="00000000">
      <w:pPr>
        <w:spacing w:before="0" w:after="230"/>
        <w:ind w:left="25"/>
      </w:pPr>
      <w:r>
        <w:t>handling, storage, transport, and disposal of hazardous substances, such as the chemicals and materials that Varex uses in the course of its manufacturing operations. They can also impose cleanup liabilities, including with respect to discontinued operations. As a consequence, Varex can incur significant environmental costs and liabilities, some recurring and others not recurring. Although its follows procedures intended to comply with existing environmental laws, Varex, like other businesses, may mishandle or inadequately manage hazardous substances used in its manufacturing operations and can never completely eliminate the risk of contamination or injury from certain materials that it uses in its business and, therefore, it cannot completely eliminate the prospect of resulting claims and damage payments. Varex may also be assessed fines and/or other penalties for failure to comply with environmental laws and regulations. Insurance has provided coverage for portions of cleanup costs resulting from historical occurrences, but Varex does not expect to maintain insurance coverage for costs or claims that might result from any future contamination.</w:t>
      </w:r>
    </w:p>
    <w:p w14:paraId="6948C7A9" w14:textId="77777777" w:rsidR="00572908" w:rsidRDefault="00000000">
      <w:pPr>
        <w:spacing w:before="0" w:after="0" w:line="259" w:lineRule="auto"/>
        <w:ind w:left="10" w:right="77"/>
        <w:jc w:val="right"/>
      </w:pPr>
      <w:r>
        <w:t>Future changes in environmental laws could also increase its costs of doing business, perhaps significantly. Several countries,</w:t>
      </w:r>
    </w:p>
    <w:p w14:paraId="28208FB0" w14:textId="77777777" w:rsidR="00572908" w:rsidRDefault="00000000">
      <w:pPr>
        <w:spacing w:before="0" w:after="230"/>
        <w:ind w:left="25"/>
      </w:pPr>
      <w:r>
        <w:t>including some in the EU, now require medical equipment manufacturers to bear certain disposal costs of products at the end of the product’s useful life, increasing its costs. The EU has also adopted directives that may lead to restrictions on the use of certain hazardous substances or other regulated substances in some of its products sold there. These directives, along with another that requires substance information to be provided upon request, could increase Varex’s operating costs in order to maintain its access to certain markets. All of these costs, and any future violations or liabilities under environmental laws or regulations, could have a material adverse effect on its business.</w:t>
      </w:r>
    </w:p>
    <w:p w14:paraId="04351EFE" w14:textId="77777777" w:rsidR="00572908" w:rsidRDefault="00000000">
      <w:pPr>
        <w:spacing w:before="0" w:after="229"/>
        <w:ind w:left="25" w:right="34"/>
      </w:pPr>
      <w:r>
        <w:rPr>
          <w:b/>
          <w:i/>
        </w:rPr>
        <w:t>Varex’s operations are vulnerable to interruption or loss due to natural or other disasters, power loss, strikes, and other events beyond its control.</w:t>
      </w:r>
    </w:p>
    <w:p w14:paraId="04F2B7C4" w14:textId="77777777" w:rsidR="00572908" w:rsidRDefault="00000000">
      <w:pPr>
        <w:spacing w:before="0" w:after="0" w:line="259" w:lineRule="auto"/>
        <w:ind w:left="10" w:right="10"/>
        <w:jc w:val="right"/>
      </w:pPr>
      <w:r>
        <w:t>Varex conducts some of its activities, including manufacturing, research and development, administration, and data processing</w:t>
      </w:r>
    </w:p>
    <w:p w14:paraId="6E80843C" w14:textId="77777777" w:rsidR="00572908" w:rsidRDefault="00000000">
      <w:pPr>
        <w:spacing w:before="0" w:after="230"/>
        <w:ind w:left="25"/>
      </w:pPr>
      <w:r>
        <w:t>at facilities located in areas that have in the past experienced or may in the future experience natural disasters. Varex’s insurance coverage for such disasters may not be adequate or continue to be available at commercially-reasonable terms, or at all. A major disaster (such as a major fire, hurricane, earthquake, flood, tsunami, volcanic eruption or terrorist attack) affecting Varex’s facilities, or those of its suppliers, could significantly disrupt its operations and delay or prevent product manufacture and shipment during the time required to repair, rebuild, or replace its or its suppliers’ damaged manufacturing facilities. These delays could be lengthy and costly. If any of Varex’s customers’ facilities are adversely affected by a disaster, shipments of its products could be delayed. Additionally, customers may delay purchases of Varex’s products until its operations return to normal. For example, following the earthquake and tsunami disasters in Japan in 2011, the operations of Canon Medical Systems, our largest customer, were impacted, and, as a consequence, orders to and product shipment from our business were delayed for several months. Even if Varex's suppliers or customers are able to quickly respond to a disaster, the ongoing effects of the disaster could create some uncertainty in the operations of its business. In addition, Varex’s facilities may be subject to a shortage of available electrical power and other energy supplies. Any shortages may increase its costs for power and energy supplies or could result in blackouts, which could disrupt the operations of its affected facilities and harm its business. Further, Varex’s products are typically shipped from a limited number of ports, and any disaster, strike, or other event blocking shipment from these ports could delay or prevent shipments and harm its business. In addition, concerns about terrorism, the effects of a terrorist attack, political turmoil, or an outbreak of epidemic diseases could have a negative effect on Varex’s business operations, those of its suppliers and customers, and the ability to travel, resulting in adverse consequences on its revenues and financial performance.</w:t>
      </w:r>
    </w:p>
    <w:p w14:paraId="535DEE2D" w14:textId="77777777" w:rsidR="00572908" w:rsidRDefault="00000000">
      <w:pPr>
        <w:spacing w:before="0" w:after="0"/>
        <w:ind w:left="25" w:right="34"/>
      </w:pPr>
      <w:r>
        <w:rPr>
          <w:b/>
          <w:i/>
        </w:rPr>
        <w:t>Certain provisions in Varex’s Amended and Restated Certificate of Incorporation and Amended and Restated Bylaws, and of</w:t>
      </w:r>
    </w:p>
    <w:p w14:paraId="55872244" w14:textId="77777777" w:rsidR="00572908" w:rsidRDefault="00000000">
      <w:pPr>
        <w:spacing w:before="0" w:after="229"/>
        <w:ind w:left="25" w:right="34"/>
      </w:pPr>
      <w:r>
        <w:rPr>
          <w:b/>
          <w:i/>
        </w:rPr>
        <w:t>Delaware law, may prevent or delay an acquisition of Varex, which could decrease the trading price of Varex’s common stock.</w:t>
      </w:r>
    </w:p>
    <w:p w14:paraId="3C3A7673" w14:textId="77777777" w:rsidR="00572908" w:rsidRDefault="00000000">
      <w:pPr>
        <w:spacing w:before="0"/>
        <w:ind w:left="730"/>
      </w:pPr>
      <w:r>
        <w:t>Varex’s Amended and Restated Certificate of Incorporation and Amended and Restated Bylaws contain, and Delaware law</w:t>
      </w:r>
    </w:p>
    <w:p w14:paraId="29DEFB43" w14:textId="77777777" w:rsidR="00572908" w:rsidRDefault="00000000">
      <w:pPr>
        <w:spacing w:before="0" w:after="255"/>
        <w:ind w:left="25"/>
      </w:pPr>
      <w:r>
        <w:t>contains, provisions that are intended to deter coercive takeover practices and inadequate takeover bids by making such practices or bids unacceptably expensive to the bidder and to encourage prospective acquirers to negotiate with Varex’s board of directors rather than to attempt a hostile takeover. These provisions include, among others:</w:t>
      </w:r>
    </w:p>
    <w:p w14:paraId="6A59F8E0" w14:textId="77777777" w:rsidR="00572908" w:rsidRDefault="00000000">
      <w:pPr>
        <w:numPr>
          <w:ilvl w:val="0"/>
          <w:numId w:val="9"/>
        </w:numPr>
        <w:spacing w:before="0"/>
        <w:ind w:hanging="360"/>
      </w:pPr>
      <w:r>
        <w:t>the inability of Varex’s stockholders to call a special meeting;</w:t>
      </w:r>
    </w:p>
    <w:p w14:paraId="18ADAAC7" w14:textId="77777777" w:rsidR="00572908" w:rsidRDefault="00000000">
      <w:pPr>
        <w:numPr>
          <w:ilvl w:val="0"/>
          <w:numId w:val="9"/>
        </w:numPr>
        <w:spacing w:before="0"/>
        <w:ind w:hanging="360"/>
      </w:pPr>
      <w:r>
        <w:t>the inability of Varex’s stockholders to act without a meeting of stockholders;</w:t>
      </w:r>
    </w:p>
    <w:p w14:paraId="597D625E" w14:textId="77777777" w:rsidR="00572908" w:rsidRDefault="00000000">
      <w:pPr>
        <w:numPr>
          <w:ilvl w:val="0"/>
          <w:numId w:val="9"/>
        </w:numPr>
        <w:spacing w:before="0" w:after="234"/>
        <w:ind w:hanging="360"/>
      </w:pPr>
      <w:r>
        <w:t>rules regarding how stockholders may present proposals or nominate directors for election at stockholder meetings;</w:t>
      </w:r>
    </w:p>
    <w:p w14:paraId="3A339454" w14:textId="77777777" w:rsidR="00572908" w:rsidRDefault="00000000">
      <w:pPr>
        <w:spacing w:before="0" w:line="254" w:lineRule="auto"/>
        <w:ind w:left="291" w:right="262"/>
        <w:jc w:val="center"/>
      </w:pPr>
      <w:r>
        <w:t>52</w:t>
      </w:r>
    </w:p>
    <w:p w14:paraId="67CE2EBC" w14:textId="77777777" w:rsidR="00572908" w:rsidRDefault="00572908">
      <w:pPr>
        <w:sectPr w:rsidR="00572908">
          <w:headerReference w:type="even" r:id="rId59"/>
          <w:headerReference w:type="default" r:id="rId60"/>
          <w:headerReference w:type="first" r:id="rId61"/>
          <w:pgSz w:w="12240" w:h="15840"/>
          <w:pgMar w:top="621" w:right="699" w:bottom="637" w:left="700" w:header="720" w:footer="720" w:gutter="0"/>
          <w:cols w:space="720"/>
        </w:sectPr>
      </w:pPr>
    </w:p>
    <w:p w14:paraId="6BE3C26D" w14:textId="77777777" w:rsidR="00572908" w:rsidRDefault="00000000">
      <w:pPr>
        <w:spacing w:before="0"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712512" behindDoc="0" locked="0" layoutInCell="1" allowOverlap="1" wp14:anchorId="0719DDFF" wp14:editId="06664553">
                <wp:simplePos x="0" y="0"/>
                <wp:positionH relativeFrom="page">
                  <wp:posOffset>444500</wp:posOffset>
                </wp:positionH>
                <wp:positionV relativeFrom="page">
                  <wp:posOffset>368300</wp:posOffset>
                </wp:positionV>
                <wp:extent cx="6896100" cy="19050"/>
                <wp:effectExtent l="0" t="0" r="0" b="0"/>
                <wp:wrapTopAndBottom/>
                <wp:docPr id="94408" name="Group 9440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3289" name="Shape 12328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3290" name="Shape 12329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653" name="Shape 965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654" name="Shape 965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94408" style="width:543pt;height:1.5pt;position:absolute;mso-position-horizontal-relative:page;mso-position-horizontal:absolute;margin-left:35pt;mso-position-vertical-relative:page;margin-top:29pt;" coordsize="68961,190">
                <v:shape id="Shape 123291" style="position:absolute;width:68961;height:95;left:0;top:0;" coordsize="6896100,9525" path="m0,0l6896100,0l6896100,9525l0,9525l0,0">
                  <v:stroke weight="0pt" endcap="flat" joinstyle="miter" miterlimit="10" on="false" color="#000000" opacity="0"/>
                  <v:fill on="true" color="#9a9a9a"/>
                </v:shape>
                <v:shape id="Shape 123292" style="position:absolute;width:68961;height:95;left:0;top:95;" coordsize="6896100,9525" path="m0,0l6896100,0l6896100,9525l0,9525l0,0">
                  <v:stroke weight="0pt" endcap="flat" joinstyle="miter" miterlimit="10" on="false" color="#000000" opacity="0"/>
                  <v:fill on="true" color="#eeeeee"/>
                </v:shape>
                <v:shape id="Shape 9653" style="position:absolute;width:95;height:190;left:68865;top:0;" coordsize="9525,19050" path="m9525,0l9525,19050l0,19050l0,9525l9525,0x">
                  <v:stroke weight="0pt" endcap="flat" joinstyle="miter" miterlimit="10" on="false" color="#000000" opacity="0"/>
                  <v:fill on="true" color="#eeeeee"/>
                </v:shape>
                <v:shape id="Shape 9654"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1BA6D187" w14:textId="77777777" w:rsidR="00572908" w:rsidRDefault="00572908">
      <w:pPr>
        <w:sectPr w:rsidR="00572908">
          <w:headerReference w:type="even" r:id="rId62"/>
          <w:headerReference w:type="default" r:id="rId63"/>
          <w:headerReference w:type="first" r:id="rId64"/>
          <w:pgSz w:w="12240" w:h="15840"/>
          <w:pgMar w:top="1440" w:right="1440" w:bottom="1440" w:left="1440" w:header="720" w:footer="720" w:gutter="0"/>
          <w:cols w:space="720"/>
        </w:sectPr>
      </w:pPr>
    </w:p>
    <w:p w14:paraId="69C0DA51" w14:textId="77777777" w:rsidR="00572908" w:rsidRDefault="00000000">
      <w:pPr>
        <w:numPr>
          <w:ilvl w:val="0"/>
          <w:numId w:val="9"/>
        </w:numPr>
        <w:spacing w:before="0"/>
        <w:ind w:hanging="360"/>
      </w:pPr>
      <w:r>
        <w:t>the right of Varex’s board of directors to issue preferred stock without stockholder approval;</w:t>
      </w:r>
    </w:p>
    <w:p w14:paraId="2684510F" w14:textId="77777777" w:rsidR="00572908" w:rsidRDefault="00000000">
      <w:pPr>
        <w:numPr>
          <w:ilvl w:val="0"/>
          <w:numId w:val="9"/>
        </w:numPr>
        <w:spacing w:before="0" w:line="254" w:lineRule="auto"/>
        <w:ind w:hanging="360"/>
      </w:pPr>
      <w:r>
        <w:t>the division of Varex’s board of directors into three classes of directors, with each class serving a staggered three-year term, and this classified board provision could have the effect of making the replacement of incumbent directors more timeconsuming and difficult, until the 2022 annual meeting of stockholders, after which directors will be elected annually;</w:t>
      </w:r>
    </w:p>
    <w:p w14:paraId="3D267B0D" w14:textId="77777777" w:rsidR="00572908" w:rsidRDefault="00000000">
      <w:pPr>
        <w:numPr>
          <w:ilvl w:val="0"/>
          <w:numId w:val="9"/>
        </w:numPr>
        <w:spacing w:before="0"/>
        <w:ind w:hanging="360"/>
      </w:pPr>
      <w:r>
        <w:t>a provision that stockholders may only remove directors with cause while the board is classified;</w:t>
      </w:r>
    </w:p>
    <w:p w14:paraId="084B69F5" w14:textId="77777777" w:rsidR="00572908" w:rsidRDefault="00000000">
      <w:pPr>
        <w:numPr>
          <w:ilvl w:val="0"/>
          <w:numId w:val="9"/>
        </w:numPr>
        <w:spacing w:before="0"/>
        <w:ind w:hanging="360"/>
      </w:pPr>
      <w:r>
        <w:t>the ability of Varex’s directors, and not stockholders, to fill vacancies on Varex’s board of directors; and,</w:t>
      </w:r>
    </w:p>
    <w:p w14:paraId="502C9360" w14:textId="77777777" w:rsidR="00572908" w:rsidRDefault="00000000">
      <w:pPr>
        <w:numPr>
          <w:ilvl w:val="0"/>
          <w:numId w:val="9"/>
        </w:numPr>
        <w:spacing w:before="0" w:after="230"/>
        <w:ind w:hanging="360"/>
      </w:pPr>
      <w:r>
        <w:t>the requirement that the affirmative vote of stockholders holding at least 66 2/3% of Varex’s voting stock is required to amend certain provisions in Varex’s Amended and Restated Certificate of Incorporation (relating to the term and removal of its directors, the filling of its board vacancies, the calling of special meetings of stockholders, stockholder action by written consent, the elimination of liability of directors to the extent permitted by Delaware law and indemnification of directors and officers), although this requirement will expire on the completion of the 2021 annual meeting of stockholders, after which Varex's Amended and Restated Certificate of Incorporation may be amended by the affirmative vote of the holders of at least a majority of the outstanding voting stock.</w:t>
      </w:r>
    </w:p>
    <w:p w14:paraId="591EACA1" w14:textId="77777777" w:rsidR="00572908" w:rsidRDefault="00000000">
      <w:pPr>
        <w:spacing w:before="0" w:line="254" w:lineRule="auto"/>
        <w:ind w:left="291" w:right="228"/>
        <w:jc w:val="center"/>
      </w:pPr>
      <w:r>
        <w:t>In addition, because Varex did not elect to be exempt from Section 203 of the Delaware General Corporation Law (the</w:t>
      </w:r>
    </w:p>
    <w:p w14:paraId="08D185C4" w14:textId="77777777" w:rsidR="00572908" w:rsidRDefault="00000000">
      <w:pPr>
        <w:spacing w:before="0" w:after="230"/>
        <w:ind w:left="25"/>
      </w:pPr>
      <w:r>
        <w:t>“DGCL”), this provision could also delay or prevent a change of control that stockholders may favor. Section 203 provides that, subject to limited exceptions, persons that acquire, or who are affiliated with a person that acquires, more than 15% of the outstanding voting stock of a Delaware corporation (an “interested stockholder”) shall not engage in any business combination with that corporation, including by merger, consolidation, or acquisitions of additional shares, for a three-year period following the date on which the person became an interested stockholder, unless: (1) prior to such time, the board of directors of such corporation approved either the business combination or the transaction that resulted in the stockholder becoming an interested stockholder; (2) upon consummation of the transaction that resulted in the stockholder becoming an interested stockholder, the interested stockholder owned at least 85% of the voting stock of such corporation at the time the transaction commenced; or (3) on or subsequent to such time the business combination is approved by the board of directors of such corporation and authorized at a meeting of stockholders by the affirmative vote of at least two-thirds of the outstanding voting stock of such corporation not owned by the interested stockholder.</w:t>
      </w:r>
    </w:p>
    <w:p w14:paraId="69056B8B" w14:textId="77777777" w:rsidR="00572908" w:rsidRDefault="00000000">
      <w:pPr>
        <w:spacing w:before="0"/>
        <w:ind w:left="730"/>
      </w:pPr>
      <w:r>
        <w:t>Varex believes these provisions will protect its stockholders from coercive or otherwise unfair takeover tactics by requiring</w:t>
      </w:r>
    </w:p>
    <w:p w14:paraId="0FFBAE4F" w14:textId="77777777" w:rsidR="00572908" w:rsidRDefault="00000000">
      <w:pPr>
        <w:spacing w:before="0" w:after="230"/>
        <w:ind w:left="25"/>
      </w:pPr>
      <w:r>
        <w:t>potential acquirers to negotiate with Varex’s board of directors and by providing Varex’s board of directors with more time to assess any acquisition proposal. These provisions are not intended to make Varex immune from takeovers. However, these provisions will apply even if the offer may be considered beneficial by some stockholders and could delay or prevent an acquisition that Varex’s board of directors determines is not in the best interests of Varex and Varex’s stockholders. These provisions may also prevent or discourage attempts to remove and replace incumbent directors.</w:t>
      </w:r>
    </w:p>
    <w:p w14:paraId="455AB503" w14:textId="77777777" w:rsidR="00572908" w:rsidRDefault="00000000">
      <w:pPr>
        <w:spacing w:before="0" w:after="229"/>
        <w:ind w:left="25" w:right="34"/>
      </w:pPr>
      <w:r>
        <w:rPr>
          <w:b/>
          <w:i/>
        </w:rPr>
        <w:t>Potential indemnification liabilities to Varian could materially and adversely affect Varex’s business, financial condition, results of operations, and cash flows.</w:t>
      </w:r>
    </w:p>
    <w:p w14:paraId="43DF034A" w14:textId="77777777" w:rsidR="00572908" w:rsidRDefault="00000000">
      <w:pPr>
        <w:spacing w:before="0" w:after="0" w:line="259" w:lineRule="auto"/>
        <w:ind w:left="10" w:right="10"/>
        <w:jc w:val="right"/>
      </w:pPr>
      <w:r>
        <w:t>Varex entered into a Separation and Distribution Agreement when it spun off from Varian. The agreement provides for, among</w:t>
      </w:r>
    </w:p>
    <w:p w14:paraId="5D8E077F" w14:textId="77777777" w:rsidR="00572908" w:rsidRDefault="00000000">
      <w:pPr>
        <w:spacing w:before="0" w:after="230"/>
        <w:ind w:left="25"/>
      </w:pPr>
      <w:r>
        <w:t>other things, indemnification obligations designed to make Varex financially responsible for any Varex liabilities; the failure of Varex to pay, perform, or otherwise promptly discharge any Varex liabilities or contracts in accordance with their respective terms; any guarantee, indemnification obligation, surety bond or other credit support agreement, arrangement, commitment, or understanding by Varian for the benefit of Varex, unless related to Varian liabilities; any breach by Varex of the Separation and Distribution Agreement or any of the ancillary agreements; any action by Varex in contravention of its Amended and Restated Certificate of Incorporation or Amended and Restated Bylaws; and, any untrue statement or alleged untrue statement of a material fact or omission or alleged omission to state a material fact required to be stated therein or necessary to make the statements therein not misleading, with respect to all information contained in the Registration Statement on Form 10 (as amended or supplemented) or any other disclosure document that describes the separation, the distribution, Varex and its subsidiaries, or the transactions contemplated by the Separation and Distribution Agreement, subject to certain exceptions. If Varex is required to indemnify Varian under the circumstances set forth in the Separation and Distribution Agreement, Varex may be subject to substantial liabilities.</w:t>
      </w:r>
    </w:p>
    <w:p w14:paraId="2CC27645" w14:textId="77777777" w:rsidR="00572908" w:rsidRDefault="00000000">
      <w:pPr>
        <w:spacing w:before="0" w:after="229"/>
        <w:ind w:left="25" w:right="34"/>
      </w:pPr>
      <w:r>
        <w:rPr>
          <w:b/>
          <w:i/>
        </w:rPr>
        <w:t>In connection with Varex’s spin-off from Varian, Varian has agreed to indemnify Varex for certain liabilities. However, there can be no assurance that the indemnity will be sufficient to insure Varex against the full amount of such liabilities or that Varian’s ability to satisfy its indemnification obligation will not be impaired in the future.</w:t>
      </w:r>
    </w:p>
    <w:p w14:paraId="3B3FF475" w14:textId="77777777" w:rsidR="00572908" w:rsidRDefault="00000000">
      <w:pPr>
        <w:spacing w:before="0"/>
        <w:ind w:left="15" w:firstLine="720"/>
      </w:pPr>
      <w:r>
        <w:t>Pursuant to the Separation and Distribution Agreement and certain other agreements with Varian, Varian agreed to indemnify Varex for certain liabilities. However, third parties could also seek to hold Varex responsible for any of the liabilities that Varian retained, and there can be no assurance that the indemnity from Varian will be sufficient to protect Varex against the full amount of such liabilities or that Varian will be able to fully satisfy its indemnification obligations. In addition, Varian’s insurers may attempt to 53</w:t>
      </w:r>
    </w:p>
    <w:p w14:paraId="1F91F99C" w14:textId="77777777" w:rsidR="00572908" w:rsidRDefault="00000000">
      <w:pPr>
        <w:spacing w:before="0" w:after="0" w:line="259" w:lineRule="auto"/>
        <w:ind w:left="0" w:right="-4" w:firstLine="0"/>
      </w:pPr>
      <w:r>
        <w:rPr>
          <w:rFonts w:ascii="Calibri" w:eastAsia="Calibri" w:hAnsi="Calibri" w:cs="Calibri"/>
          <w:noProof/>
          <w:sz w:val="22"/>
        </w:rPr>
        <mc:AlternateContent>
          <mc:Choice Requires="wpg">
            <w:drawing>
              <wp:inline distT="0" distB="0" distL="0" distR="0" wp14:anchorId="1C7E31C9" wp14:editId="30489B13">
                <wp:extent cx="6896100" cy="19050"/>
                <wp:effectExtent l="0" t="0" r="0" b="0"/>
                <wp:docPr id="94530" name="Group 9453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3293" name="Shape 12329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3294" name="Shape 12329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720" name="Shape 972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721" name="Shape 972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4530" style="width:543pt;height:1.5pt;mso-position-horizontal-relative:char;mso-position-vertical-relative:line" coordsize="68961,190">
                <v:shape id="Shape 123295" style="position:absolute;width:68961;height:95;left:0;top:0;" coordsize="6896100,9525" path="m0,0l6896100,0l6896100,9525l0,9525l0,0">
                  <v:stroke weight="0pt" endcap="flat" joinstyle="miter" miterlimit="10" on="false" color="#000000" opacity="0"/>
                  <v:fill on="true" color="#9a9a9a"/>
                </v:shape>
                <v:shape id="Shape 123296" style="position:absolute;width:68961;height:95;left:0;top:95;" coordsize="6896100,9525" path="m0,0l6896100,0l6896100,9525l0,9525l0,0">
                  <v:stroke weight="0pt" endcap="flat" joinstyle="miter" miterlimit="10" on="false" color="#000000" opacity="0"/>
                  <v:fill on="true" color="#eeeeee"/>
                </v:shape>
                <v:shape id="Shape 9720" style="position:absolute;width:95;height:190;left:68865;top:0;" coordsize="9525,19050" path="m9525,0l9525,19050l0,19050l0,9525l9525,0x">
                  <v:stroke weight="0pt" endcap="flat" joinstyle="miter" miterlimit="10" on="false" color="#000000" opacity="0"/>
                  <v:fill on="true" color="#eeeeee"/>
                </v:shape>
                <v:shape id="Shape 972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E2185A0" w14:textId="77777777" w:rsidR="00572908" w:rsidRDefault="00000000">
      <w:pPr>
        <w:spacing w:before="0" w:after="230"/>
        <w:ind w:left="25"/>
      </w:pPr>
      <w:r>
        <w:t>deny coverage to Varex for liabilities associated with certain occurrences of indemnified liabilities prior to the separation. Moreover, even if Varex ultimately succeeds in recovering from Varian or such insurance providers any amounts for which Varex is held liable, Varex may be temporarily required to bear these losses. Each of these risks could negatively affect Varex’s business, financial position, results of operations, and/or cash flows.</w:t>
      </w:r>
    </w:p>
    <w:p w14:paraId="27102E8F" w14:textId="77777777" w:rsidR="00572908" w:rsidRDefault="00000000">
      <w:pPr>
        <w:spacing w:before="0" w:after="229"/>
        <w:ind w:left="25" w:right="34"/>
      </w:pPr>
      <w:r>
        <w:rPr>
          <w:b/>
          <w:i/>
        </w:rPr>
        <w:t>Potential liabilities may arise due to fraudulent transfer considerations, which could materially and adversely affect Varex’s financial condition and its results of operations.</w:t>
      </w:r>
    </w:p>
    <w:p w14:paraId="32D6D8DA" w14:textId="77777777" w:rsidR="00572908" w:rsidRDefault="00000000">
      <w:pPr>
        <w:spacing w:before="0" w:line="254" w:lineRule="auto"/>
        <w:ind w:left="291" w:right="393"/>
        <w:jc w:val="center"/>
      </w:pPr>
      <w:r>
        <w:t>In connection with the spin-off, Varian completed several corporate restructuring transactions, which, along with the</w:t>
      </w:r>
    </w:p>
    <w:p w14:paraId="7749DFCF" w14:textId="77777777" w:rsidR="00572908" w:rsidRDefault="00000000">
      <w:pPr>
        <w:spacing w:before="0" w:after="255"/>
        <w:ind w:left="25"/>
      </w:pPr>
      <w:r>
        <w:t>separation and distribution, may be subject to federal and state fraudulent conveyance and transfer laws. If, under these laws, a court were to determine that, at the time of the separation and distribution, any entity involved in these restructuring transactions or the separation and distribution:</w:t>
      </w:r>
    </w:p>
    <w:p w14:paraId="681C0660" w14:textId="77777777" w:rsidR="00572908" w:rsidRDefault="00000000">
      <w:pPr>
        <w:numPr>
          <w:ilvl w:val="0"/>
          <w:numId w:val="10"/>
        </w:numPr>
        <w:spacing w:before="0"/>
        <w:ind w:hanging="360"/>
      </w:pPr>
      <w:r>
        <w:t>was insolvent;</w:t>
      </w:r>
    </w:p>
    <w:p w14:paraId="162D8C96" w14:textId="77777777" w:rsidR="00572908" w:rsidRDefault="00000000">
      <w:pPr>
        <w:numPr>
          <w:ilvl w:val="0"/>
          <w:numId w:val="10"/>
        </w:numPr>
        <w:spacing w:before="0"/>
        <w:ind w:hanging="360"/>
      </w:pPr>
      <w:r>
        <w:t>was rendered insolvent by reason of the separation and distribution;</w:t>
      </w:r>
    </w:p>
    <w:p w14:paraId="6C7705B2" w14:textId="77777777" w:rsidR="00572908" w:rsidRDefault="00000000">
      <w:pPr>
        <w:numPr>
          <w:ilvl w:val="0"/>
          <w:numId w:val="10"/>
        </w:numPr>
        <w:spacing w:before="0"/>
        <w:ind w:hanging="360"/>
      </w:pPr>
      <w:r>
        <w:t>had remaining assets constituting unreasonably small capital; or,</w:t>
      </w:r>
    </w:p>
    <w:p w14:paraId="2D226823" w14:textId="77777777" w:rsidR="00572908" w:rsidRDefault="00000000">
      <w:pPr>
        <w:numPr>
          <w:ilvl w:val="0"/>
          <w:numId w:val="10"/>
        </w:numPr>
        <w:spacing w:before="0" w:after="234"/>
        <w:ind w:hanging="360"/>
      </w:pPr>
      <w:r>
        <w:t>intended to incur, or believed it would incur, debts beyond its ability to pay these debts as they matured,</w:t>
      </w:r>
    </w:p>
    <w:p w14:paraId="1C01E4E7" w14:textId="77777777" w:rsidR="00572908" w:rsidRDefault="00000000">
      <w:pPr>
        <w:spacing w:before="0" w:after="260"/>
        <w:ind w:left="25"/>
      </w:pPr>
      <w:r>
        <w:t>then the court could void the separation and distribution, in whole or in part, as a fraudulent conveyance or transfer. The court could then require Varex’s stockholders to return to Varian some or all of the shares of Varex common stock issued in the distribution or require Varian or Varex, as the case may be, to fund liabilities of the other company for the benefit of creditors. The measure of insolvency will vary depending upon the jurisdiction whose law is being applied. Generally, however, an entity would be considered insolvent if the fair value of its assets was less than the amount of its liabilities or if it incurred debt beyond its ability to repay the debt as it matures.</w:t>
      </w:r>
    </w:p>
    <w:p w14:paraId="0FB731C3" w14:textId="77777777" w:rsidR="00572908" w:rsidRDefault="00000000">
      <w:pPr>
        <w:pStyle w:val="Heading4"/>
        <w:spacing w:after="255"/>
        <w:ind w:left="25" w:right="45"/>
      </w:pPr>
      <w:r>
        <w:t>Item 2. Unregistered Sales of Equity Securities and Use of Proceeds</w:t>
      </w:r>
    </w:p>
    <w:p w14:paraId="01FCB007" w14:textId="77777777" w:rsidR="00572908" w:rsidRDefault="00000000">
      <w:pPr>
        <w:spacing w:before="0" w:after="229"/>
        <w:ind w:left="730"/>
      </w:pPr>
      <w:r>
        <w:t>None.</w:t>
      </w:r>
    </w:p>
    <w:p w14:paraId="55F9BA22" w14:textId="77777777" w:rsidR="00572908" w:rsidRDefault="00000000">
      <w:pPr>
        <w:spacing w:before="0" w:after="240" w:line="497" w:lineRule="auto"/>
        <w:ind w:left="25" w:right="7011"/>
      </w:pPr>
      <w:r>
        <w:rPr>
          <w:b/>
        </w:rPr>
        <w:t xml:space="preserve">Item 3. Defaults Upon Senior Securities </w:t>
      </w:r>
      <w:r>
        <w:t>None.</w:t>
      </w:r>
    </w:p>
    <w:p w14:paraId="68669008" w14:textId="77777777" w:rsidR="00572908" w:rsidRDefault="00000000">
      <w:pPr>
        <w:spacing w:before="0" w:after="240" w:line="497" w:lineRule="auto"/>
        <w:ind w:left="25" w:right="7866"/>
      </w:pPr>
      <w:r>
        <w:rPr>
          <w:b/>
        </w:rPr>
        <w:t xml:space="preserve">Item 4. Mine Safety Disclosures </w:t>
      </w:r>
      <w:r>
        <w:t>Not applicable.</w:t>
      </w:r>
    </w:p>
    <w:p w14:paraId="41B0600B" w14:textId="77777777" w:rsidR="00572908" w:rsidRDefault="00000000">
      <w:pPr>
        <w:spacing w:before="0" w:after="240" w:line="497" w:lineRule="auto"/>
        <w:ind w:left="25" w:right="8122"/>
      </w:pPr>
      <w:r>
        <w:rPr>
          <w:b/>
        </w:rPr>
        <w:t xml:space="preserve">Item 5. Other Information </w:t>
      </w:r>
      <w:r>
        <w:t>None.</w:t>
      </w:r>
    </w:p>
    <w:p w14:paraId="2661575F" w14:textId="77777777" w:rsidR="00572908" w:rsidRDefault="00000000">
      <w:pPr>
        <w:spacing w:before="0" w:line="254" w:lineRule="auto"/>
        <w:ind w:left="291" w:right="277"/>
        <w:jc w:val="center"/>
      </w:pPr>
      <w:r>
        <w:t>54</w:t>
      </w:r>
    </w:p>
    <w:p w14:paraId="7F619506" w14:textId="77777777" w:rsidR="00572908" w:rsidRDefault="00000000">
      <w:pPr>
        <w:spacing w:before="0" w:after="0" w:line="259" w:lineRule="auto"/>
        <w:ind w:left="0" w:right="-4" w:firstLine="0"/>
      </w:pPr>
      <w:r>
        <w:rPr>
          <w:rFonts w:ascii="Calibri" w:eastAsia="Calibri" w:hAnsi="Calibri" w:cs="Calibri"/>
          <w:noProof/>
          <w:sz w:val="22"/>
        </w:rPr>
        <mc:AlternateContent>
          <mc:Choice Requires="wpg">
            <w:drawing>
              <wp:inline distT="0" distB="0" distL="0" distR="0" wp14:anchorId="6C720470" wp14:editId="6D21230A">
                <wp:extent cx="6896100" cy="19050"/>
                <wp:effectExtent l="0" t="0" r="0" b="0"/>
                <wp:docPr id="94686" name="Group 9468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3297" name="Shape 12329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3298" name="Shape 12329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727" name="Shape 972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728" name="Shape 972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4686" style="width:543pt;height:1.5pt;mso-position-horizontal-relative:char;mso-position-vertical-relative:line" coordsize="68961,190">
                <v:shape id="Shape 123299" style="position:absolute;width:68961;height:95;left:0;top:0;" coordsize="6896100,9525" path="m0,0l6896100,0l6896100,9525l0,9525l0,0">
                  <v:stroke weight="0pt" endcap="flat" joinstyle="miter" miterlimit="10" on="false" color="#000000" opacity="0"/>
                  <v:fill on="true" color="#9a9a9a"/>
                </v:shape>
                <v:shape id="Shape 123300" style="position:absolute;width:68961;height:95;left:0;top:95;" coordsize="6896100,9525" path="m0,0l6896100,0l6896100,9525l0,9525l0,0">
                  <v:stroke weight="0pt" endcap="flat" joinstyle="miter" miterlimit="10" on="false" color="#000000" opacity="0"/>
                  <v:fill on="true" color="#eeeeee"/>
                </v:shape>
                <v:shape id="Shape 9727" style="position:absolute;width:95;height:190;left:68865;top:0;" coordsize="9525,19050" path="m9525,0l9525,19050l0,19050l0,9525l9525,0x">
                  <v:stroke weight="0pt" endcap="flat" joinstyle="miter" miterlimit="10" on="false" color="#000000" opacity="0"/>
                  <v:fill on="true" color="#eeeeee"/>
                </v:shape>
                <v:shape id="Shape 9728"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D9F0C40" w14:textId="77777777" w:rsidR="00572908" w:rsidRDefault="00572908">
      <w:pPr>
        <w:sectPr w:rsidR="00572908">
          <w:headerReference w:type="even" r:id="rId65"/>
          <w:headerReference w:type="default" r:id="rId66"/>
          <w:headerReference w:type="first" r:id="rId67"/>
          <w:pgSz w:w="12240" w:h="15840"/>
          <w:pgMar w:top="621" w:right="684" w:bottom="1117" w:left="700" w:header="720" w:footer="720" w:gutter="0"/>
          <w:cols w:space="720"/>
        </w:sectPr>
      </w:pPr>
    </w:p>
    <w:p w14:paraId="39A5E3DE" w14:textId="77777777" w:rsidR="00572908" w:rsidRDefault="00000000">
      <w:pPr>
        <w:pStyle w:val="Heading4"/>
        <w:spacing w:after="225"/>
        <w:ind w:left="25" w:right="45"/>
      </w:pPr>
      <w:r>
        <w:t>Item 6. Exhibits</w:t>
      </w:r>
    </w:p>
    <w:p w14:paraId="2C2395B7" w14:textId="77777777" w:rsidR="00572908" w:rsidRDefault="00000000">
      <w:pPr>
        <w:spacing w:before="0"/>
        <w:ind w:left="25"/>
      </w:pPr>
      <w:r>
        <w:rPr>
          <w:rFonts w:ascii="Calibri" w:eastAsia="Calibri" w:hAnsi="Calibri" w:cs="Calibri"/>
          <w:noProof/>
          <w:sz w:val="22"/>
        </w:rPr>
        <mc:AlternateContent>
          <mc:Choice Requires="wpg">
            <w:drawing>
              <wp:anchor distT="0" distB="0" distL="114300" distR="114300" simplePos="0" relativeHeight="251713536" behindDoc="0" locked="0" layoutInCell="1" allowOverlap="1" wp14:anchorId="2B4A1545" wp14:editId="541EBB6D">
                <wp:simplePos x="0" y="0"/>
                <wp:positionH relativeFrom="page">
                  <wp:posOffset>444500</wp:posOffset>
                </wp:positionH>
                <wp:positionV relativeFrom="page">
                  <wp:posOffset>6807200</wp:posOffset>
                </wp:positionV>
                <wp:extent cx="6896100" cy="19050"/>
                <wp:effectExtent l="0" t="0" r="0" b="0"/>
                <wp:wrapTopAndBottom/>
                <wp:docPr id="95344" name="Group 9534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3301" name="Shape 12330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3302" name="Shape 12330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769" name="Shape 976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770" name="Shape 977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95344" style="width:543pt;height:1.5pt;position:absolute;mso-position-horizontal-relative:page;mso-position-horizontal:absolute;margin-left:35pt;mso-position-vertical-relative:page;margin-top:536pt;" coordsize="68961,190">
                <v:shape id="Shape 123303" style="position:absolute;width:68961;height:95;left:0;top:0;" coordsize="6896100,9525" path="m0,0l6896100,0l6896100,9525l0,9525l0,0">
                  <v:stroke weight="0pt" endcap="flat" joinstyle="miter" miterlimit="10" on="false" color="#000000" opacity="0"/>
                  <v:fill on="true" color="#9a9a9a"/>
                </v:shape>
                <v:shape id="Shape 123304" style="position:absolute;width:68961;height:95;left:0;top:95;" coordsize="6896100,9525" path="m0,0l6896100,0l6896100,9525l0,9525l0,0">
                  <v:stroke weight="0pt" endcap="flat" joinstyle="miter" miterlimit="10" on="false" color="#000000" opacity="0"/>
                  <v:fill on="true" color="#eeeeee"/>
                </v:shape>
                <v:shape id="Shape 9769" style="position:absolute;width:95;height:190;left:68865;top:0;" coordsize="9525,19050" path="m9525,0l9525,19050l0,19050l0,9525l9525,0x">
                  <v:stroke weight="0pt" endcap="flat" joinstyle="miter" miterlimit="10" on="false" color="#000000" opacity="0"/>
                  <v:fill on="true" color="#eeeeee"/>
                </v:shape>
                <v:shape id="Shape 9770"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rPr>
          <w:b/>
        </w:rPr>
        <w:t xml:space="preserve">(a) </w:t>
      </w:r>
      <w:r>
        <w:t>Exhibits required to be filed by Item 601 of Regulation S-K:</w:t>
      </w:r>
    </w:p>
    <w:tbl>
      <w:tblPr>
        <w:tblStyle w:val="TableGrid"/>
        <w:tblW w:w="10749" w:type="dxa"/>
        <w:tblInd w:w="30" w:type="dxa"/>
        <w:tblCellMar>
          <w:top w:w="0" w:type="dxa"/>
          <w:left w:w="0" w:type="dxa"/>
          <w:bottom w:w="0" w:type="dxa"/>
          <w:right w:w="0" w:type="dxa"/>
        </w:tblCellMar>
        <w:tblLook w:val="04A0" w:firstRow="1" w:lastRow="0" w:firstColumn="1" w:lastColumn="0" w:noHBand="0" w:noVBand="1"/>
      </w:tblPr>
      <w:tblGrid>
        <w:gridCol w:w="1360"/>
        <w:gridCol w:w="9389"/>
      </w:tblGrid>
      <w:tr w:rsidR="00572908" w14:paraId="1B94BFA7" w14:textId="77777777">
        <w:trPr>
          <w:trHeight w:val="211"/>
        </w:trPr>
        <w:tc>
          <w:tcPr>
            <w:tcW w:w="1360" w:type="dxa"/>
            <w:tcBorders>
              <w:top w:val="nil"/>
              <w:left w:val="nil"/>
              <w:bottom w:val="nil"/>
              <w:right w:val="nil"/>
            </w:tcBorders>
          </w:tcPr>
          <w:p w14:paraId="6C334DB1" w14:textId="77777777" w:rsidR="00572908" w:rsidRDefault="00000000">
            <w:pPr>
              <w:spacing w:before="0" w:after="0" w:line="259" w:lineRule="auto"/>
              <w:ind w:left="0" w:firstLine="0"/>
            </w:pPr>
            <w:r>
              <w:t>Exhibit</w:t>
            </w:r>
          </w:p>
        </w:tc>
        <w:tc>
          <w:tcPr>
            <w:tcW w:w="9389" w:type="dxa"/>
            <w:tcBorders>
              <w:top w:val="nil"/>
              <w:left w:val="nil"/>
              <w:bottom w:val="nil"/>
              <w:right w:val="nil"/>
            </w:tcBorders>
          </w:tcPr>
          <w:p w14:paraId="073872B2" w14:textId="77777777" w:rsidR="00572908" w:rsidRDefault="00572908">
            <w:pPr>
              <w:spacing w:before="0" w:after="160" w:line="259" w:lineRule="auto"/>
              <w:ind w:left="0" w:firstLine="0"/>
            </w:pPr>
          </w:p>
        </w:tc>
      </w:tr>
      <w:tr w:rsidR="00572908" w14:paraId="1BF171EB" w14:textId="77777777">
        <w:trPr>
          <w:trHeight w:val="270"/>
        </w:trPr>
        <w:tc>
          <w:tcPr>
            <w:tcW w:w="1360" w:type="dxa"/>
            <w:tcBorders>
              <w:top w:val="nil"/>
              <w:left w:val="nil"/>
              <w:bottom w:val="nil"/>
              <w:right w:val="nil"/>
            </w:tcBorders>
          </w:tcPr>
          <w:p w14:paraId="34892ADB" w14:textId="77777777" w:rsidR="00572908" w:rsidRDefault="00000000">
            <w:pPr>
              <w:spacing w:before="0" w:after="0" w:line="259" w:lineRule="auto"/>
              <w:ind w:left="0" w:firstLine="0"/>
            </w:pPr>
            <w:r>
              <w:t>No.</w:t>
            </w:r>
          </w:p>
        </w:tc>
        <w:tc>
          <w:tcPr>
            <w:tcW w:w="9389" w:type="dxa"/>
            <w:tcBorders>
              <w:top w:val="nil"/>
              <w:left w:val="nil"/>
              <w:bottom w:val="nil"/>
              <w:right w:val="nil"/>
            </w:tcBorders>
          </w:tcPr>
          <w:p w14:paraId="0D3DEE73" w14:textId="77777777" w:rsidR="00572908" w:rsidRDefault="00000000">
            <w:pPr>
              <w:spacing w:before="0" w:after="0" w:line="259" w:lineRule="auto"/>
              <w:ind w:left="160" w:firstLine="0"/>
            </w:pPr>
            <w:r>
              <w:t xml:space="preserve"> Description</w:t>
            </w:r>
          </w:p>
        </w:tc>
      </w:tr>
      <w:tr w:rsidR="00572908" w14:paraId="26F2F024" w14:textId="77777777">
        <w:trPr>
          <w:trHeight w:val="848"/>
        </w:trPr>
        <w:tc>
          <w:tcPr>
            <w:tcW w:w="1360" w:type="dxa"/>
            <w:tcBorders>
              <w:top w:val="nil"/>
              <w:left w:val="nil"/>
              <w:bottom w:val="nil"/>
              <w:right w:val="nil"/>
            </w:tcBorders>
            <w:vAlign w:val="bottom"/>
          </w:tcPr>
          <w:p w14:paraId="18AC0A6F" w14:textId="77777777" w:rsidR="00572908" w:rsidRDefault="00000000">
            <w:pPr>
              <w:spacing w:before="0" w:after="0" w:line="259" w:lineRule="auto"/>
              <w:ind w:left="0" w:firstLine="0"/>
            </w:pPr>
            <w:hyperlink r:id="rId68">
              <w:r>
                <w:rPr>
                  <w:color w:val="0000FF"/>
                  <w:u w:val="single" w:color="0000FF"/>
                </w:rPr>
                <w:t>3.1</w:t>
              </w:r>
            </w:hyperlink>
          </w:p>
        </w:tc>
        <w:tc>
          <w:tcPr>
            <w:tcW w:w="9389" w:type="dxa"/>
            <w:tcBorders>
              <w:top w:val="nil"/>
              <w:left w:val="nil"/>
              <w:bottom w:val="nil"/>
              <w:right w:val="nil"/>
            </w:tcBorders>
          </w:tcPr>
          <w:p w14:paraId="1B18F16F" w14:textId="77777777" w:rsidR="00572908" w:rsidRDefault="00000000">
            <w:pPr>
              <w:spacing w:before="0" w:after="0" w:line="259" w:lineRule="auto"/>
              <w:ind w:left="160" w:firstLine="110"/>
            </w:pPr>
            <w:hyperlink r:id="rId69">
              <w:r>
                <w:rPr>
                  <w:color w:val="0000FF"/>
                  <w:u w:val="single" w:color="0000FF"/>
                </w:rPr>
                <w:t>Amended and Restated Certificate of Incor</w:t>
              </w:r>
            </w:hyperlink>
            <w:hyperlink r:id="rId70">
              <w:r>
                <w:rPr>
                  <w:color w:val="0000FF"/>
                </w:rPr>
                <w:t>p</w:t>
              </w:r>
            </w:hyperlink>
            <w:hyperlink r:id="rId71">
              <w:r>
                <w:rPr>
                  <w:color w:val="0000FF"/>
                  <w:u w:val="single" w:color="0000FF"/>
                </w:rPr>
                <w:t>oration</w:t>
              </w:r>
            </w:hyperlink>
            <w:hyperlink r:id="rId72">
              <w:r>
                <w:rPr>
                  <w:color w:val="0000FF"/>
                </w:rPr>
                <w:t>,</w:t>
              </w:r>
            </w:hyperlink>
            <w:hyperlink r:id="rId73">
              <w:r>
                <w:rPr>
                  <w:color w:val="0000FF"/>
                  <w:u w:val="single" w:color="0000FF"/>
                </w:rPr>
                <w:t xml:space="preserve"> dated Januar</w:t>
              </w:r>
            </w:hyperlink>
            <w:hyperlink r:id="rId74">
              <w:r>
                <w:rPr>
                  <w:color w:val="0000FF"/>
                </w:rPr>
                <w:t>y</w:t>
              </w:r>
            </w:hyperlink>
            <w:hyperlink r:id="rId75">
              <w:r>
                <w:rPr>
                  <w:color w:val="0000FF"/>
                  <w:u w:val="single" w:color="0000FF"/>
                </w:rPr>
                <w:t xml:space="preserve"> 27</w:t>
              </w:r>
            </w:hyperlink>
            <w:hyperlink r:id="rId76">
              <w:r>
                <w:rPr>
                  <w:color w:val="0000FF"/>
                </w:rPr>
                <w:t>,</w:t>
              </w:r>
            </w:hyperlink>
            <w:hyperlink r:id="rId77">
              <w:r>
                <w:rPr>
                  <w:color w:val="0000FF"/>
                  <w:u w:val="single" w:color="0000FF"/>
                </w:rPr>
                <w:t xml:space="preserve"> 2017 </w:t>
              </w:r>
            </w:hyperlink>
            <w:hyperlink r:id="rId78">
              <w:r>
                <w:rPr>
                  <w:color w:val="0000FF"/>
                </w:rPr>
                <w:t>(</w:t>
              </w:r>
            </w:hyperlink>
            <w:hyperlink r:id="rId79">
              <w:r>
                <w:rPr>
                  <w:color w:val="0000FF"/>
                  <w:u w:val="single" w:color="0000FF"/>
                </w:rPr>
                <w:t>as corrected December 11</w:t>
              </w:r>
            </w:hyperlink>
            <w:hyperlink r:id="rId80">
              <w:r>
                <w:rPr>
                  <w:color w:val="0000FF"/>
                </w:rPr>
                <w:t>,</w:t>
              </w:r>
            </w:hyperlink>
            <w:hyperlink r:id="rId81">
              <w:r>
                <w:rPr>
                  <w:color w:val="0000FF"/>
                  <w:u w:val="single" w:color="0000FF"/>
                </w:rPr>
                <w:t xml:space="preserve"> 2017) (incor</w:t>
              </w:r>
            </w:hyperlink>
            <w:hyperlink r:id="rId82">
              <w:r>
                <w:rPr>
                  <w:color w:val="0000FF"/>
                </w:rPr>
                <w:t>p</w:t>
              </w:r>
            </w:hyperlink>
            <w:hyperlink r:id="rId83">
              <w:r>
                <w:rPr>
                  <w:color w:val="0000FF"/>
                  <w:u w:val="single" w:color="0000FF"/>
                </w:rPr>
                <w:t>orated b</w:t>
              </w:r>
            </w:hyperlink>
            <w:hyperlink r:id="rId84">
              <w:r>
                <w:rPr>
                  <w:color w:val="0000FF"/>
                </w:rPr>
                <w:t>y</w:t>
              </w:r>
            </w:hyperlink>
            <w:hyperlink r:id="rId85">
              <w:r>
                <w:rPr>
                  <w:color w:val="0000FF"/>
                  <w:u w:val="single" w:color="0000FF"/>
                </w:rPr>
                <w:t xml:space="preserve"> reference to Exhibit 3.1 to the Com</w:t>
              </w:r>
            </w:hyperlink>
            <w:hyperlink r:id="rId86">
              <w:r>
                <w:rPr>
                  <w:color w:val="0000FF"/>
                </w:rPr>
                <w:t>p</w:t>
              </w:r>
            </w:hyperlink>
            <w:hyperlink r:id="rId87">
              <w:r>
                <w:rPr>
                  <w:color w:val="0000FF"/>
                  <w:u w:val="single" w:color="0000FF"/>
                </w:rPr>
                <w:t>an</w:t>
              </w:r>
            </w:hyperlink>
            <w:hyperlink r:id="rId88">
              <w:r>
                <w:rPr>
                  <w:color w:val="0000FF"/>
                </w:rPr>
                <w:t>y</w:t>
              </w:r>
            </w:hyperlink>
            <w:hyperlink r:id="rId89">
              <w:r>
                <w:rPr>
                  <w:color w:val="0000FF"/>
                  <w:u w:val="single" w:color="0000FF"/>
                </w:rPr>
                <w:t>’s Annual Re</w:t>
              </w:r>
            </w:hyperlink>
            <w:hyperlink r:id="rId90">
              <w:r>
                <w:rPr>
                  <w:color w:val="0000FF"/>
                </w:rPr>
                <w:t>p</w:t>
              </w:r>
            </w:hyperlink>
            <w:hyperlink r:id="rId91">
              <w:r>
                <w:rPr>
                  <w:color w:val="0000FF"/>
                  <w:u w:val="single" w:color="0000FF"/>
                </w:rPr>
                <w:t>ort on Form 10-K filed November 27</w:t>
              </w:r>
            </w:hyperlink>
            <w:hyperlink r:id="rId92">
              <w:r>
                <w:rPr>
                  <w:color w:val="0000FF"/>
                </w:rPr>
                <w:t xml:space="preserve">, </w:t>
              </w:r>
            </w:hyperlink>
            <w:r>
              <w:t xml:space="preserve"> </w:t>
            </w:r>
            <w:hyperlink r:id="rId93">
              <w:r>
                <w:rPr>
                  <w:color w:val="0000FF"/>
                  <w:u w:val="single" w:color="0000FF"/>
                </w:rPr>
                <w:t>2018</w:t>
              </w:r>
            </w:hyperlink>
            <w:hyperlink r:id="rId94">
              <w:r>
                <w:rPr>
                  <w:color w:val="0000FF"/>
                </w:rPr>
                <w:t>,</w:t>
              </w:r>
            </w:hyperlink>
            <w:hyperlink r:id="rId95">
              <w:r>
                <w:rPr>
                  <w:color w:val="0000FF"/>
                  <w:u w:val="single" w:color="0000FF"/>
                </w:rPr>
                <w:t xml:space="preserve"> SEC File No. 001-37860).</w:t>
              </w:r>
            </w:hyperlink>
          </w:p>
        </w:tc>
      </w:tr>
      <w:tr w:rsidR="00572908" w14:paraId="302295B3" w14:textId="77777777">
        <w:trPr>
          <w:trHeight w:val="675"/>
        </w:trPr>
        <w:tc>
          <w:tcPr>
            <w:tcW w:w="1360" w:type="dxa"/>
            <w:tcBorders>
              <w:top w:val="nil"/>
              <w:left w:val="nil"/>
              <w:bottom w:val="nil"/>
              <w:right w:val="nil"/>
            </w:tcBorders>
            <w:vAlign w:val="bottom"/>
          </w:tcPr>
          <w:p w14:paraId="50F34D20" w14:textId="77777777" w:rsidR="00572908" w:rsidRDefault="00000000">
            <w:pPr>
              <w:spacing w:before="0" w:after="0" w:line="259" w:lineRule="auto"/>
              <w:ind w:left="0" w:firstLine="0"/>
            </w:pPr>
            <w:hyperlink r:id="rId96">
              <w:r>
                <w:rPr>
                  <w:color w:val="0000FF"/>
                  <w:u w:val="single" w:color="0000FF"/>
                </w:rPr>
                <w:t>3.2</w:t>
              </w:r>
            </w:hyperlink>
          </w:p>
        </w:tc>
        <w:tc>
          <w:tcPr>
            <w:tcW w:w="9389" w:type="dxa"/>
            <w:tcBorders>
              <w:top w:val="nil"/>
              <w:left w:val="nil"/>
              <w:bottom w:val="nil"/>
              <w:right w:val="nil"/>
            </w:tcBorders>
            <w:vAlign w:val="center"/>
          </w:tcPr>
          <w:p w14:paraId="20E2995F" w14:textId="77777777" w:rsidR="00572908" w:rsidRDefault="00000000">
            <w:pPr>
              <w:spacing w:before="0" w:after="0" w:line="259" w:lineRule="auto"/>
              <w:ind w:left="160" w:firstLine="110"/>
            </w:pPr>
            <w:hyperlink r:id="rId97">
              <w:r>
                <w:rPr>
                  <w:color w:val="0000FF"/>
                  <w:u w:val="single" w:color="0000FF"/>
                </w:rPr>
                <w:t>Amended and Restated B</w:t>
              </w:r>
            </w:hyperlink>
            <w:hyperlink r:id="rId98">
              <w:r>
                <w:rPr>
                  <w:color w:val="0000FF"/>
                </w:rPr>
                <w:t>y</w:t>
              </w:r>
            </w:hyperlink>
            <w:hyperlink r:id="rId99">
              <w:r>
                <w:rPr>
                  <w:color w:val="0000FF"/>
                  <w:u w:val="single" w:color="0000FF"/>
                </w:rPr>
                <w:t>laws of the Com</w:t>
              </w:r>
            </w:hyperlink>
            <w:hyperlink r:id="rId100">
              <w:r>
                <w:rPr>
                  <w:color w:val="0000FF"/>
                </w:rPr>
                <w:t>p</w:t>
              </w:r>
            </w:hyperlink>
            <w:hyperlink r:id="rId101">
              <w:r>
                <w:rPr>
                  <w:color w:val="0000FF"/>
                  <w:u w:val="single" w:color="0000FF"/>
                </w:rPr>
                <w:t>any</w:t>
              </w:r>
            </w:hyperlink>
            <w:hyperlink r:id="rId102">
              <w:r>
                <w:rPr>
                  <w:color w:val="0000FF"/>
                </w:rPr>
                <w:t>,</w:t>
              </w:r>
            </w:hyperlink>
            <w:hyperlink r:id="rId103">
              <w:r>
                <w:rPr>
                  <w:color w:val="0000FF"/>
                  <w:u w:val="single" w:color="0000FF"/>
                </w:rPr>
                <w:t xml:space="preserve"> as amended Januar</w:t>
              </w:r>
            </w:hyperlink>
            <w:hyperlink r:id="rId104">
              <w:r>
                <w:rPr>
                  <w:color w:val="0000FF"/>
                </w:rPr>
                <w:t>y</w:t>
              </w:r>
            </w:hyperlink>
            <w:hyperlink r:id="rId105">
              <w:r>
                <w:rPr>
                  <w:color w:val="0000FF"/>
                  <w:u w:val="single" w:color="0000FF"/>
                </w:rPr>
                <w:t xml:space="preserve"> 27</w:t>
              </w:r>
            </w:hyperlink>
            <w:hyperlink r:id="rId106">
              <w:r>
                <w:rPr>
                  <w:color w:val="0000FF"/>
                </w:rPr>
                <w:t>,</w:t>
              </w:r>
            </w:hyperlink>
            <w:hyperlink r:id="rId107">
              <w:r>
                <w:rPr>
                  <w:color w:val="0000FF"/>
                  <w:u w:val="single" w:color="0000FF"/>
                </w:rPr>
                <w:t xml:space="preserve"> 2017 </w:t>
              </w:r>
            </w:hyperlink>
            <w:hyperlink r:id="rId108">
              <w:r>
                <w:rPr>
                  <w:color w:val="0000FF"/>
                </w:rPr>
                <w:t>(</w:t>
              </w:r>
            </w:hyperlink>
            <w:hyperlink r:id="rId109">
              <w:r>
                <w:rPr>
                  <w:color w:val="0000FF"/>
                  <w:u w:val="single" w:color="0000FF"/>
                </w:rPr>
                <w:t>incor</w:t>
              </w:r>
            </w:hyperlink>
            <w:hyperlink r:id="rId110">
              <w:r>
                <w:rPr>
                  <w:color w:val="0000FF"/>
                </w:rPr>
                <w:t>p</w:t>
              </w:r>
            </w:hyperlink>
            <w:hyperlink r:id="rId111">
              <w:r>
                <w:rPr>
                  <w:color w:val="0000FF"/>
                  <w:u w:val="single" w:color="0000FF"/>
                </w:rPr>
                <w:t>orated b</w:t>
              </w:r>
            </w:hyperlink>
            <w:hyperlink r:id="rId112">
              <w:r>
                <w:rPr>
                  <w:color w:val="0000FF"/>
                </w:rPr>
                <w:t>y</w:t>
              </w:r>
            </w:hyperlink>
            <w:hyperlink r:id="rId113">
              <w:r>
                <w:rPr>
                  <w:color w:val="0000FF"/>
                  <w:u w:val="single" w:color="0000FF"/>
                </w:rPr>
                <w:t xml:space="preserve"> reference to </w:t>
              </w:r>
            </w:hyperlink>
            <w:r>
              <w:t xml:space="preserve"> </w:t>
            </w:r>
            <w:hyperlink r:id="rId114">
              <w:r>
                <w:rPr>
                  <w:color w:val="0000FF"/>
                  <w:u w:val="single" w:color="0000FF"/>
                </w:rPr>
                <w:t>Exhibit 3.2 to the Com</w:t>
              </w:r>
            </w:hyperlink>
            <w:hyperlink r:id="rId115">
              <w:r>
                <w:rPr>
                  <w:color w:val="0000FF"/>
                </w:rPr>
                <w:t>p</w:t>
              </w:r>
            </w:hyperlink>
            <w:hyperlink r:id="rId116">
              <w:r>
                <w:rPr>
                  <w:color w:val="0000FF"/>
                  <w:u w:val="single" w:color="0000FF"/>
                </w:rPr>
                <w:t>an</w:t>
              </w:r>
            </w:hyperlink>
            <w:hyperlink r:id="rId117">
              <w:r>
                <w:rPr>
                  <w:color w:val="0000FF"/>
                </w:rPr>
                <w:t>y</w:t>
              </w:r>
            </w:hyperlink>
            <w:hyperlink r:id="rId118">
              <w:r>
                <w:rPr>
                  <w:color w:val="0000FF"/>
                  <w:u w:val="single" w:color="0000FF"/>
                </w:rPr>
                <w:t>’s Current Re</w:t>
              </w:r>
            </w:hyperlink>
            <w:hyperlink r:id="rId119">
              <w:r>
                <w:rPr>
                  <w:color w:val="0000FF"/>
                </w:rPr>
                <w:t>p</w:t>
              </w:r>
            </w:hyperlink>
            <w:hyperlink r:id="rId120">
              <w:r>
                <w:rPr>
                  <w:color w:val="0000FF"/>
                  <w:u w:val="single" w:color="0000FF"/>
                </w:rPr>
                <w:t>ort on Form 8-K filed Januar</w:t>
              </w:r>
            </w:hyperlink>
            <w:hyperlink r:id="rId121">
              <w:r>
                <w:rPr>
                  <w:color w:val="0000FF"/>
                </w:rPr>
                <w:t>y</w:t>
              </w:r>
            </w:hyperlink>
            <w:hyperlink r:id="rId122">
              <w:r>
                <w:rPr>
                  <w:color w:val="0000FF"/>
                  <w:u w:val="single" w:color="0000FF"/>
                </w:rPr>
                <w:t xml:space="preserve"> 30</w:t>
              </w:r>
            </w:hyperlink>
            <w:hyperlink r:id="rId123">
              <w:r>
                <w:rPr>
                  <w:color w:val="0000FF"/>
                </w:rPr>
                <w:t>,</w:t>
              </w:r>
            </w:hyperlink>
            <w:hyperlink r:id="rId124">
              <w:r>
                <w:rPr>
                  <w:color w:val="0000FF"/>
                  <w:u w:val="single" w:color="0000FF"/>
                </w:rPr>
                <w:t xml:space="preserve"> 2017</w:t>
              </w:r>
            </w:hyperlink>
            <w:hyperlink r:id="rId125">
              <w:r>
                <w:rPr>
                  <w:color w:val="0000FF"/>
                </w:rPr>
                <w:t>,</w:t>
              </w:r>
            </w:hyperlink>
            <w:hyperlink r:id="rId126">
              <w:r>
                <w:rPr>
                  <w:color w:val="0000FF"/>
                  <w:u w:val="single" w:color="0000FF"/>
                </w:rPr>
                <w:t xml:space="preserve"> SEC File No. 001-37860).</w:t>
              </w:r>
            </w:hyperlink>
          </w:p>
        </w:tc>
      </w:tr>
      <w:tr w:rsidR="00572908" w14:paraId="16C059C3" w14:textId="77777777">
        <w:trPr>
          <w:trHeight w:val="435"/>
        </w:trPr>
        <w:tc>
          <w:tcPr>
            <w:tcW w:w="1360" w:type="dxa"/>
            <w:tcBorders>
              <w:top w:val="nil"/>
              <w:left w:val="nil"/>
              <w:bottom w:val="nil"/>
              <w:right w:val="nil"/>
            </w:tcBorders>
            <w:vAlign w:val="center"/>
          </w:tcPr>
          <w:p w14:paraId="39D5B2BE" w14:textId="77777777" w:rsidR="00572908" w:rsidRDefault="00000000">
            <w:pPr>
              <w:spacing w:before="0" w:after="0" w:line="259" w:lineRule="auto"/>
              <w:ind w:left="0" w:firstLine="0"/>
            </w:pPr>
            <w:hyperlink r:id="rId127">
              <w:r>
                <w:rPr>
                  <w:color w:val="0000FF"/>
                  <w:u w:val="single" w:color="0000FF"/>
                </w:rPr>
                <w:t>31.1*</w:t>
              </w:r>
            </w:hyperlink>
          </w:p>
        </w:tc>
        <w:tc>
          <w:tcPr>
            <w:tcW w:w="9389" w:type="dxa"/>
            <w:tcBorders>
              <w:top w:val="nil"/>
              <w:left w:val="nil"/>
              <w:bottom w:val="nil"/>
              <w:right w:val="nil"/>
            </w:tcBorders>
            <w:vAlign w:val="center"/>
          </w:tcPr>
          <w:p w14:paraId="5636FE23" w14:textId="77777777" w:rsidR="00572908" w:rsidRDefault="00000000">
            <w:pPr>
              <w:spacing w:before="0" w:after="0" w:line="259" w:lineRule="auto"/>
              <w:ind w:left="160" w:firstLine="0"/>
            </w:pPr>
            <w:r>
              <w:t xml:space="preserve"> </w:t>
            </w:r>
            <w:hyperlink r:id="rId128">
              <w:r>
                <w:rPr>
                  <w:color w:val="0000FF"/>
                  <w:u w:val="single" w:color="0000FF"/>
                </w:rPr>
                <w:t>Chief Executive Officer Certification Pursuant to Rule 13a-14(a</w:t>
              </w:r>
            </w:hyperlink>
            <w:hyperlink r:id="rId129">
              <w:r>
                <w:rPr>
                  <w:color w:val="0000FF"/>
                </w:rPr>
                <w:t>)</w:t>
              </w:r>
            </w:hyperlink>
            <w:hyperlink r:id="rId130">
              <w:r>
                <w:rPr>
                  <w:color w:val="0000FF"/>
                  <w:u w:val="single" w:color="0000FF"/>
                </w:rPr>
                <w:t xml:space="preserve"> of the Securities Exchan</w:t>
              </w:r>
            </w:hyperlink>
            <w:hyperlink r:id="rId131">
              <w:r>
                <w:rPr>
                  <w:color w:val="0000FF"/>
                </w:rPr>
                <w:t>g</w:t>
              </w:r>
            </w:hyperlink>
            <w:hyperlink r:id="rId132">
              <w:r>
                <w:rPr>
                  <w:color w:val="0000FF"/>
                  <w:u w:val="single" w:color="0000FF"/>
                </w:rPr>
                <w:t>e Act</w:t>
              </w:r>
            </w:hyperlink>
          </w:p>
        </w:tc>
      </w:tr>
      <w:tr w:rsidR="00572908" w14:paraId="55C3F778" w14:textId="77777777">
        <w:trPr>
          <w:trHeight w:val="435"/>
        </w:trPr>
        <w:tc>
          <w:tcPr>
            <w:tcW w:w="1360" w:type="dxa"/>
            <w:tcBorders>
              <w:top w:val="nil"/>
              <w:left w:val="nil"/>
              <w:bottom w:val="nil"/>
              <w:right w:val="nil"/>
            </w:tcBorders>
            <w:vAlign w:val="center"/>
          </w:tcPr>
          <w:p w14:paraId="6C404788" w14:textId="77777777" w:rsidR="00572908" w:rsidRDefault="00000000">
            <w:pPr>
              <w:spacing w:before="0" w:after="0" w:line="259" w:lineRule="auto"/>
              <w:ind w:left="0" w:firstLine="0"/>
            </w:pPr>
            <w:hyperlink r:id="rId133">
              <w:r>
                <w:rPr>
                  <w:color w:val="0000FF"/>
                  <w:u w:val="single" w:color="0000FF"/>
                </w:rPr>
                <w:t>31.2*</w:t>
              </w:r>
            </w:hyperlink>
          </w:p>
        </w:tc>
        <w:tc>
          <w:tcPr>
            <w:tcW w:w="9389" w:type="dxa"/>
            <w:tcBorders>
              <w:top w:val="nil"/>
              <w:left w:val="nil"/>
              <w:bottom w:val="nil"/>
              <w:right w:val="nil"/>
            </w:tcBorders>
            <w:vAlign w:val="center"/>
          </w:tcPr>
          <w:p w14:paraId="7905275C" w14:textId="77777777" w:rsidR="00572908" w:rsidRDefault="00000000">
            <w:pPr>
              <w:spacing w:before="0" w:after="0" w:line="259" w:lineRule="auto"/>
              <w:ind w:left="160" w:firstLine="0"/>
            </w:pPr>
            <w:r>
              <w:t xml:space="preserve"> </w:t>
            </w:r>
            <w:hyperlink r:id="rId134">
              <w:r>
                <w:rPr>
                  <w:color w:val="0000FF"/>
                  <w:u w:val="single" w:color="0000FF"/>
                </w:rPr>
                <w:t>Chief Financial Officer Certification Pursuant to Rule 13a-14(a</w:t>
              </w:r>
            </w:hyperlink>
            <w:hyperlink r:id="rId135">
              <w:r>
                <w:rPr>
                  <w:color w:val="0000FF"/>
                </w:rPr>
                <w:t>)</w:t>
              </w:r>
            </w:hyperlink>
            <w:hyperlink r:id="rId136">
              <w:r>
                <w:rPr>
                  <w:color w:val="0000FF"/>
                  <w:u w:val="single" w:color="0000FF"/>
                </w:rPr>
                <w:t xml:space="preserve"> of the Securities Exchan</w:t>
              </w:r>
            </w:hyperlink>
            <w:hyperlink r:id="rId137">
              <w:r>
                <w:rPr>
                  <w:color w:val="0000FF"/>
                </w:rPr>
                <w:t>g</w:t>
              </w:r>
            </w:hyperlink>
            <w:hyperlink r:id="rId138">
              <w:r>
                <w:rPr>
                  <w:color w:val="0000FF"/>
                  <w:u w:val="single" w:color="0000FF"/>
                </w:rPr>
                <w:t>e Act</w:t>
              </w:r>
            </w:hyperlink>
          </w:p>
        </w:tc>
      </w:tr>
      <w:tr w:rsidR="00572908" w14:paraId="5FE7AD8C" w14:textId="77777777">
        <w:trPr>
          <w:trHeight w:val="675"/>
        </w:trPr>
        <w:tc>
          <w:tcPr>
            <w:tcW w:w="1360" w:type="dxa"/>
            <w:tcBorders>
              <w:top w:val="nil"/>
              <w:left w:val="nil"/>
              <w:bottom w:val="nil"/>
              <w:right w:val="nil"/>
            </w:tcBorders>
            <w:vAlign w:val="bottom"/>
          </w:tcPr>
          <w:p w14:paraId="59F9AAF5" w14:textId="77777777" w:rsidR="00572908" w:rsidRDefault="00000000">
            <w:pPr>
              <w:spacing w:before="0" w:after="0" w:line="259" w:lineRule="auto"/>
              <w:ind w:left="0" w:firstLine="0"/>
            </w:pPr>
            <w:hyperlink r:id="rId139">
              <w:r>
                <w:rPr>
                  <w:color w:val="0000FF"/>
                  <w:u w:val="single" w:color="0000FF"/>
                </w:rPr>
                <w:t>32.1*</w:t>
              </w:r>
            </w:hyperlink>
          </w:p>
        </w:tc>
        <w:tc>
          <w:tcPr>
            <w:tcW w:w="9389" w:type="dxa"/>
            <w:tcBorders>
              <w:top w:val="nil"/>
              <w:left w:val="nil"/>
              <w:bottom w:val="nil"/>
              <w:right w:val="nil"/>
            </w:tcBorders>
            <w:vAlign w:val="center"/>
          </w:tcPr>
          <w:p w14:paraId="5A205637" w14:textId="77777777" w:rsidR="00572908" w:rsidRDefault="00000000">
            <w:pPr>
              <w:spacing w:before="0" w:after="0" w:line="259" w:lineRule="auto"/>
              <w:ind w:left="0" w:firstLine="0"/>
              <w:jc w:val="right"/>
            </w:pPr>
            <w:hyperlink r:id="rId140">
              <w:r>
                <w:rPr>
                  <w:color w:val="0000FF"/>
                  <w:u w:val="single" w:color="0000FF"/>
                </w:rPr>
                <w:t xml:space="preserve">Certification </w:t>
              </w:r>
            </w:hyperlink>
            <w:hyperlink r:id="rId141">
              <w:r>
                <w:rPr>
                  <w:color w:val="0000FF"/>
                </w:rPr>
                <w:t>p</w:t>
              </w:r>
            </w:hyperlink>
            <w:hyperlink r:id="rId142">
              <w:r>
                <w:rPr>
                  <w:color w:val="0000FF"/>
                  <w:u w:val="single" w:color="0000FF"/>
                </w:rPr>
                <w:t>ursuant to 18 U.S.C. Section 1350 as ado</w:t>
              </w:r>
            </w:hyperlink>
            <w:hyperlink r:id="rId143">
              <w:r>
                <w:rPr>
                  <w:color w:val="0000FF"/>
                </w:rPr>
                <w:t>p</w:t>
              </w:r>
            </w:hyperlink>
            <w:hyperlink r:id="rId144">
              <w:r>
                <w:rPr>
                  <w:color w:val="0000FF"/>
                  <w:u w:val="single" w:color="0000FF"/>
                </w:rPr>
                <w:t xml:space="preserve">ted </w:t>
              </w:r>
            </w:hyperlink>
            <w:hyperlink r:id="rId145">
              <w:r>
                <w:rPr>
                  <w:color w:val="0000FF"/>
                </w:rPr>
                <w:t>p</w:t>
              </w:r>
            </w:hyperlink>
            <w:hyperlink r:id="rId146">
              <w:r>
                <w:rPr>
                  <w:color w:val="0000FF"/>
                  <w:u w:val="single" w:color="0000FF"/>
                </w:rPr>
                <w:t>ursuant to Section 906 of the Sarbanes-Oxle</w:t>
              </w:r>
            </w:hyperlink>
            <w:hyperlink r:id="rId147">
              <w:r>
                <w:rPr>
                  <w:color w:val="0000FF"/>
                </w:rPr>
                <w:t>y</w:t>
              </w:r>
            </w:hyperlink>
            <w:hyperlink r:id="rId148">
              <w:r>
                <w:rPr>
                  <w:color w:val="0000FF"/>
                  <w:u w:val="single" w:color="0000FF"/>
                </w:rPr>
                <w:t xml:space="preserve"> Act of</w:t>
              </w:r>
            </w:hyperlink>
          </w:p>
          <w:p w14:paraId="25985453" w14:textId="77777777" w:rsidR="00572908" w:rsidRDefault="00000000">
            <w:pPr>
              <w:spacing w:before="0" w:after="0" w:line="259" w:lineRule="auto"/>
              <w:ind w:left="160" w:firstLine="0"/>
            </w:pPr>
            <w:r>
              <w:t xml:space="preserve"> </w:t>
            </w:r>
            <w:hyperlink r:id="rId149">
              <w:r>
                <w:rPr>
                  <w:color w:val="0000FF"/>
                  <w:u w:val="single" w:color="0000FF"/>
                </w:rPr>
                <w:t>2002</w:t>
              </w:r>
            </w:hyperlink>
          </w:p>
        </w:tc>
      </w:tr>
      <w:tr w:rsidR="00572908" w14:paraId="0928664B" w14:textId="77777777">
        <w:trPr>
          <w:trHeight w:val="675"/>
        </w:trPr>
        <w:tc>
          <w:tcPr>
            <w:tcW w:w="1360" w:type="dxa"/>
            <w:tcBorders>
              <w:top w:val="nil"/>
              <w:left w:val="nil"/>
              <w:bottom w:val="nil"/>
              <w:right w:val="nil"/>
            </w:tcBorders>
            <w:vAlign w:val="bottom"/>
          </w:tcPr>
          <w:p w14:paraId="55F9B2F1" w14:textId="77777777" w:rsidR="00572908" w:rsidRDefault="00000000">
            <w:pPr>
              <w:spacing w:before="0" w:after="0" w:line="259" w:lineRule="auto"/>
              <w:ind w:left="0" w:firstLine="0"/>
            </w:pPr>
            <w:hyperlink r:id="rId150">
              <w:r>
                <w:rPr>
                  <w:color w:val="0000FF"/>
                  <w:u w:val="single" w:color="0000FF"/>
                </w:rPr>
                <w:t>32.2*</w:t>
              </w:r>
            </w:hyperlink>
          </w:p>
        </w:tc>
        <w:tc>
          <w:tcPr>
            <w:tcW w:w="9389" w:type="dxa"/>
            <w:tcBorders>
              <w:top w:val="nil"/>
              <w:left w:val="nil"/>
              <w:bottom w:val="nil"/>
              <w:right w:val="nil"/>
            </w:tcBorders>
            <w:vAlign w:val="center"/>
          </w:tcPr>
          <w:p w14:paraId="6752B4A5" w14:textId="77777777" w:rsidR="00572908" w:rsidRDefault="00000000">
            <w:pPr>
              <w:spacing w:before="0" w:after="0" w:line="259" w:lineRule="auto"/>
              <w:ind w:left="0" w:firstLine="0"/>
              <w:jc w:val="right"/>
            </w:pPr>
            <w:hyperlink r:id="rId151">
              <w:r>
                <w:rPr>
                  <w:color w:val="0000FF"/>
                  <w:u w:val="single" w:color="0000FF"/>
                </w:rPr>
                <w:t xml:space="preserve">Certification </w:t>
              </w:r>
            </w:hyperlink>
            <w:hyperlink r:id="rId152">
              <w:r>
                <w:rPr>
                  <w:color w:val="0000FF"/>
                </w:rPr>
                <w:t>p</w:t>
              </w:r>
            </w:hyperlink>
            <w:hyperlink r:id="rId153">
              <w:r>
                <w:rPr>
                  <w:color w:val="0000FF"/>
                  <w:u w:val="single" w:color="0000FF"/>
                </w:rPr>
                <w:t>ursuant to 18 U.S.C. Section 1350 as ado</w:t>
              </w:r>
            </w:hyperlink>
            <w:hyperlink r:id="rId154">
              <w:r>
                <w:rPr>
                  <w:color w:val="0000FF"/>
                </w:rPr>
                <w:t>p</w:t>
              </w:r>
            </w:hyperlink>
            <w:hyperlink r:id="rId155">
              <w:r>
                <w:rPr>
                  <w:color w:val="0000FF"/>
                  <w:u w:val="single" w:color="0000FF"/>
                </w:rPr>
                <w:t xml:space="preserve">ted </w:t>
              </w:r>
            </w:hyperlink>
            <w:hyperlink r:id="rId156">
              <w:r>
                <w:rPr>
                  <w:color w:val="0000FF"/>
                </w:rPr>
                <w:t>p</w:t>
              </w:r>
            </w:hyperlink>
            <w:hyperlink r:id="rId157">
              <w:r>
                <w:rPr>
                  <w:color w:val="0000FF"/>
                  <w:u w:val="single" w:color="0000FF"/>
                </w:rPr>
                <w:t>ursuant to Section 906 of the Sarbanes-Oxle</w:t>
              </w:r>
            </w:hyperlink>
            <w:hyperlink r:id="rId158">
              <w:r>
                <w:rPr>
                  <w:color w:val="0000FF"/>
                </w:rPr>
                <w:t>y</w:t>
              </w:r>
            </w:hyperlink>
            <w:hyperlink r:id="rId159">
              <w:r>
                <w:rPr>
                  <w:color w:val="0000FF"/>
                  <w:u w:val="single" w:color="0000FF"/>
                </w:rPr>
                <w:t xml:space="preserve"> Act of</w:t>
              </w:r>
            </w:hyperlink>
          </w:p>
          <w:p w14:paraId="6AE909C3" w14:textId="77777777" w:rsidR="00572908" w:rsidRDefault="00000000">
            <w:pPr>
              <w:spacing w:before="0" w:after="0" w:line="259" w:lineRule="auto"/>
              <w:ind w:left="160" w:firstLine="0"/>
            </w:pPr>
            <w:r>
              <w:t xml:space="preserve"> </w:t>
            </w:r>
            <w:hyperlink r:id="rId160">
              <w:r>
                <w:rPr>
                  <w:color w:val="0000FF"/>
                  <w:u w:val="single" w:color="0000FF"/>
                </w:rPr>
                <w:t>2002</w:t>
              </w:r>
            </w:hyperlink>
          </w:p>
        </w:tc>
      </w:tr>
      <w:tr w:rsidR="00572908" w14:paraId="548ECD78" w14:textId="77777777">
        <w:trPr>
          <w:trHeight w:val="675"/>
        </w:trPr>
        <w:tc>
          <w:tcPr>
            <w:tcW w:w="1360" w:type="dxa"/>
            <w:tcBorders>
              <w:top w:val="nil"/>
              <w:left w:val="nil"/>
              <w:bottom w:val="nil"/>
              <w:right w:val="nil"/>
            </w:tcBorders>
            <w:vAlign w:val="bottom"/>
          </w:tcPr>
          <w:p w14:paraId="6DE906D0" w14:textId="77777777" w:rsidR="00572908" w:rsidRDefault="00000000">
            <w:pPr>
              <w:spacing w:before="0" w:after="0" w:line="259" w:lineRule="auto"/>
              <w:ind w:left="0" w:firstLine="0"/>
            </w:pPr>
            <w:r>
              <w:t>101.INS*</w:t>
            </w:r>
          </w:p>
        </w:tc>
        <w:tc>
          <w:tcPr>
            <w:tcW w:w="9389" w:type="dxa"/>
            <w:tcBorders>
              <w:top w:val="nil"/>
              <w:left w:val="nil"/>
              <w:bottom w:val="nil"/>
              <w:right w:val="nil"/>
            </w:tcBorders>
            <w:vAlign w:val="center"/>
          </w:tcPr>
          <w:p w14:paraId="1FB742EA" w14:textId="77777777" w:rsidR="00572908" w:rsidRDefault="00000000">
            <w:pPr>
              <w:spacing w:before="0" w:after="0" w:line="259" w:lineRule="auto"/>
              <w:ind w:left="160" w:firstLine="110"/>
            </w:pPr>
            <w:r>
              <w:t>XBRL Instance Document - the instance document does not appear in the Interactive Data File because its XBRL  tags are embedded within the Inline XBRL document</w:t>
            </w:r>
          </w:p>
        </w:tc>
      </w:tr>
      <w:tr w:rsidR="00572908" w14:paraId="659A7C93" w14:textId="77777777">
        <w:trPr>
          <w:trHeight w:val="435"/>
        </w:trPr>
        <w:tc>
          <w:tcPr>
            <w:tcW w:w="1360" w:type="dxa"/>
            <w:tcBorders>
              <w:top w:val="nil"/>
              <w:left w:val="nil"/>
              <w:bottom w:val="nil"/>
              <w:right w:val="nil"/>
            </w:tcBorders>
            <w:vAlign w:val="center"/>
          </w:tcPr>
          <w:p w14:paraId="056D52DC" w14:textId="77777777" w:rsidR="00572908" w:rsidRDefault="00000000">
            <w:pPr>
              <w:spacing w:before="0" w:after="0" w:line="259" w:lineRule="auto"/>
              <w:ind w:left="0" w:firstLine="0"/>
            </w:pPr>
            <w:r>
              <w:t>101.SCH*</w:t>
            </w:r>
          </w:p>
        </w:tc>
        <w:tc>
          <w:tcPr>
            <w:tcW w:w="9389" w:type="dxa"/>
            <w:tcBorders>
              <w:top w:val="nil"/>
              <w:left w:val="nil"/>
              <w:bottom w:val="nil"/>
              <w:right w:val="nil"/>
            </w:tcBorders>
            <w:vAlign w:val="center"/>
          </w:tcPr>
          <w:p w14:paraId="4E10625E" w14:textId="77777777" w:rsidR="00572908" w:rsidRDefault="00000000">
            <w:pPr>
              <w:spacing w:before="0" w:after="0" w:line="259" w:lineRule="auto"/>
              <w:ind w:left="160" w:firstLine="0"/>
            </w:pPr>
            <w:r>
              <w:t xml:space="preserve"> XBRL Taxonomy Extension Schema Document</w:t>
            </w:r>
          </w:p>
        </w:tc>
      </w:tr>
      <w:tr w:rsidR="00572908" w14:paraId="572A8165" w14:textId="77777777">
        <w:trPr>
          <w:trHeight w:val="435"/>
        </w:trPr>
        <w:tc>
          <w:tcPr>
            <w:tcW w:w="1360" w:type="dxa"/>
            <w:tcBorders>
              <w:top w:val="nil"/>
              <w:left w:val="nil"/>
              <w:bottom w:val="nil"/>
              <w:right w:val="nil"/>
            </w:tcBorders>
            <w:vAlign w:val="center"/>
          </w:tcPr>
          <w:p w14:paraId="72A9F7BB" w14:textId="77777777" w:rsidR="00572908" w:rsidRDefault="00000000">
            <w:pPr>
              <w:spacing w:before="0" w:after="0" w:line="259" w:lineRule="auto"/>
              <w:ind w:left="0" w:firstLine="0"/>
            </w:pPr>
            <w:r>
              <w:t>101.CAL*</w:t>
            </w:r>
          </w:p>
        </w:tc>
        <w:tc>
          <w:tcPr>
            <w:tcW w:w="9389" w:type="dxa"/>
            <w:tcBorders>
              <w:top w:val="nil"/>
              <w:left w:val="nil"/>
              <w:bottom w:val="nil"/>
              <w:right w:val="nil"/>
            </w:tcBorders>
            <w:vAlign w:val="center"/>
          </w:tcPr>
          <w:p w14:paraId="7D91A316" w14:textId="77777777" w:rsidR="00572908" w:rsidRDefault="00000000">
            <w:pPr>
              <w:spacing w:before="0" w:after="0" w:line="259" w:lineRule="auto"/>
              <w:ind w:left="160" w:firstLine="0"/>
            </w:pPr>
            <w:r>
              <w:t xml:space="preserve"> XBRL Taxonomy Extension Calculation Linkbase Document</w:t>
            </w:r>
          </w:p>
        </w:tc>
      </w:tr>
      <w:tr w:rsidR="00572908" w14:paraId="59D5C09A" w14:textId="77777777">
        <w:trPr>
          <w:trHeight w:val="435"/>
        </w:trPr>
        <w:tc>
          <w:tcPr>
            <w:tcW w:w="1360" w:type="dxa"/>
            <w:tcBorders>
              <w:top w:val="nil"/>
              <w:left w:val="nil"/>
              <w:bottom w:val="nil"/>
              <w:right w:val="nil"/>
            </w:tcBorders>
            <w:vAlign w:val="center"/>
          </w:tcPr>
          <w:p w14:paraId="14B2EA05" w14:textId="77777777" w:rsidR="00572908" w:rsidRDefault="00000000">
            <w:pPr>
              <w:spacing w:before="0" w:after="0" w:line="259" w:lineRule="auto"/>
              <w:ind w:left="0" w:firstLine="0"/>
            </w:pPr>
            <w:r>
              <w:t>101.DEF*</w:t>
            </w:r>
          </w:p>
        </w:tc>
        <w:tc>
          <w:tcPr>
            <w:tcW w:w="9389" w:type="dxa"/>
            <w:tcBorders>
              <w:top w:val="nil"/>
              <w:left w:val="nil"/>
              <w:bottom w:val="nil"/>
              <w:right w:val="nil"/>
            </w:tcBorders>
            <w:vAlign w:val="center"/>
          </w:tcPr>
          <w:p w14:paraId="2EC86BA1" w14:textId="77777777" w:rsidR="00572908" w:rsidRDefault="00000000">
            <w:pPr>
              <w:spacing w:before="0" w:after="0" w:line="259" w:lineRule="auto"/>
              <w:ind w:left="160" w:firstLine="0"/>
            </w:pPr>
            <w:r>
              <w:t xml:space="preserve"> XBRL Taxonomy Extension Definition Linkbase Document</w:t>
            </w:r>
          </w:p>
        </w:tc>
      </w:tr>
      <w:tr w:rsidR="00572908" w14:paraId="7900B766" w14:textId="77777777">
        <w:trPr>
          <w:trHeight w:val="435"/>
        </w:trPr>
        <w:tc>
          <w:tcPr>
            <w:tcW w:w="1360" w:type="dxa"/>
            <w:tcBorders>
              <w:top w:val="nil"/>
              <w:left w:val="nil"/>
              <w:bottom w:val="nil"/>
              <w:right w:val="nil"/>
            </w:tcBorders>
            <w:vAlign w:val="center"/>
          </w:tcPr>
          <w:p w14:paraId="784AA7DD" w14:textId="77777777" w:rsidR="00572908" w:rsidRDefault="00000000">
            <w:pPr>
              <w:spacing w:before="0" w:after="0" w:line="259" w:lineRule="auto"/>
              <w:ind w:left="0" w:firstLine="0"/>
            </w:pPr>
            <w:r>
              <w:t>101.LAB*</w:t>
            </w:r>
          </w:p>
        </w:tc>
        <w:tc>
          <w:tcPr>
            <w:tcW w:w="9389" w:type="dxa"/>
            <w:tcBorders>
              <w:top w:val="nil"/>
              <w:left w:val="nil"/>
              <w:bottom w:val="nil"/>
              <w:right w:val="nil"/>
            </w:tcBorders>
            <w:vAlign w:val="center"/>
          </w:tcPr>
          <w:p w14:paraId="6316B3E8" w14:textId="77777777" w:rsidR="00572908" w:rsidRDefault="00000000">
            <w:pPr>
              <w:spacing w:before="0" w:after="0" w:line="259" w:lineRule="auto"/>
              <w:ind w:left="160" w:firstLine="0"/>
            </w:pPr>
            <w:r>
              <w:t xml:space="preserve"> XBRL Taxonomy Extension Label Linkbase Document</w:t>
            </w:r>
          </w:p>
        </w:tc>
      </w:tr>
      <w:tr w:rsidR="00572908" w14:paraId="657FDE6C" w14:textId="77777777">
        <w:trPr>
          <w:trHeight w:val="435"/>
        </w:trPr>
        <w:tc>
          <w:tcPr>
            <w:tcW w:w="1360" w:type="dxa"/>
            <w:tcBorders>
              <w:top w:val="nil"/>
              <w:left w:val="nil"/>
              <w:bottom w:val="nil"/>
              <w:right w:val="nil"/>
            </w:tcBorders>
            <w:vAlign w:val="center"/>
          </w:tcPr>
          <w:p w14:paraId="2B88C861" w14:textId="77777777" w:rsidR="00572908" w:rsidRDefault="00000000">
            <w:pPr>
              <w:spacing w:before="0" w:after="0" w:line="259" w:lineRule="auto"/>
              <w:ind w:left="0" w:firstLine="0"/>
            </w:pPr>
            <w:r>
              <w:t>101.PRE*</w:t>
            </w:r>
          </w:p>
        </w:tc>
        <w:tc>
          <w:tcPr>
            <w:tcW w:w="9389" w:type="dxa"/>
            <w:tcBorders>
              <w:top w:val="nil"/>
              <w:left w:val="nil"/>
              <w:bottom w:val="nil"/>
              <w:right w:val="nil"/>
            </w:tcBorders>
            <w:vAlign w:val="center"/>
          </w:tcPr>
          <w:p w14:paraId="397C02B0" w14:textId="77777777" w:rsidR="00572908" w:rsidRDefault="00000000">
            <w:pPr>
              <w:spacing w:before="0" w:after="0" w:line="259" w:lineRule="auto"/>
              <w:ind w:left="160" w:firstLine="0"/>
            </w:pPr>
            <w:r>
              <w:t xml:space="preserve"> XBRL Taxonomy Extension Presentation Linkbase Document</w:t>
            </w:r>
          </w:p>
        </w:tc>
      </w:tr>
      <w:tr w:rsidR="00572908" w14:paraId="5D302CB2" w14:textId="77777777">
        <w:trPr>
          <w:trHeight w:val="308"/>
        </w:trPr>
        <w:tc>
          <w:tcPr>
            <w:tcW w:w="1360" w:type="dxa"/>
            <w:tcBorders>
              <w:top w:val="nil"/>
              <w:left w:val="nil"/>
              <w:bottom w:val="nil"/>
              <w:right w:val="nil"/>
            </w:tcBorders>
            <w:vAlign w:val="bottom"/>
          </w:tcPr>
          <w:p w14:paraId="7584AFD2" w14:textId="77777777" w:rsidR="00572908" w:rsidRDefault="00000000">
            <w:pPr>
              <w:spacing w:before="0" w:after="0" w:line="259" w:lineRule="auto"/>
              <w:ind w:left="0" w:firstLine="0"/>
            </w:pPr>
            <w:r>
              <w:t>104*</w:t>
            </w:r>
          </w:p>
        </w:tc>
        <w:tc>
          <w:tcPr>
            <w:tcW w:w="9389" w:type="dxa"/>
            <w:tcBorders>
              <w:top w:val="nil"/>
              <w:left w:val="nil"/>
              <w:bottom w:val="nil"/>
              <w:right w:val="nil"/>
            </w:tcBorders>
            <w:vAlign w:val="bottom"/>
          </w:tcPr>
          <w:p w14:paraId="7E59FC47" w14:textId="77777777" w:rsidR="00572908" w:rsidRDefault="00000000">
            <w:pPr>
              <w:spacing w:before="0" w:after="0" w:line="259" w:lineRule="auto"/>
              <w:ind w:left="160" w:firstLine="0"/>
            </w:pPr>
            <w:r>
              <w:t xml:space="preserve"> Cover Page Interactive Data File - (formatted as Inline XBRL and contained in Exhibit 101)</w:t>
            </w:r>
          </w:p>
        </w:tc>
      </w:tr>
    </w:tbl>
    <w:p w14:paraId="1C2FA114" w14:textId="77777777" w:rsidR="00572908" w:rsidRDefault="00000000">
      <w:pPr>
        <w:spacing w:before="0" w:after="259"/>
        <w:ind w:left="1400"/>
      </w:pPr>
      <w:r>
        <w:t>* Filed herewith.</w:t>
      </w:r>
    </w:p>
    <w:p w14:paraId="6A432BC5" w14:textId="77777777" w:rsidR="00572908" w:rsidRDefault="00000000">
      <w:pPr>
        <w:spacing w:before="0" w:line="254" w:lineRule="auto"/>
        <w:ind w:left="291" w:right="111"/>
        <w:jc w:val="center"/>
      </w:pPr>
      <w:r>
        <w:t>55</w:t>
      </w:r>
    </w:p>
    <w:p w14:paraId="2DF3048D" w14:textId="77777777" w:rsidR="00572908" w:rsidRDefault="00000000">
      <w:pPr>
        <w:spacing w:before="0" w:after="229"/>
        <w:ind w:left="280" w:right="100"/>
        <w:jc w:val="center"/>
      </w:pPr>
      <w:r>
        <w:rPr>
          <w:b/>
        </w:rPr>
        <w:t>SIGNATURES</w:t>
      </w:r>
    </w:p>
    <w:p w14:paraId="5F0262D9" w14:textId="77777777" w:rsidR="00572908" w:rsidRDefault="00000000">
      <w:pPr>
        <w:spacing w:before="0" w:after="918"/>
        <w:ind w:left="25"/>
      </w:pPr>
      <w:r>
        <w:t>Pursuant to the requirements of Section 13 or 15(d) of the Securities Exchange Act of 1934, the Registrant has duly caused this report to be signed on its behalf by the undersigned thereunto duly authorized.</w:t>
      </w:r>
    </w:p>
    <w:p w14:paraId="7996FF90" w14:textId="77777777" w:rsidR="00572908" w:rsidRDefault="00000000">
      <w:pPr>
        <w:pStyle w:val="Heading4"/>
        <w:tabs>
          <w:tab w:val="center" w:pos="2853"/>
          <w:tab w:val="center" w:pos="5913"/>
        </w:tabs>
        <w:spacing w:after="75"/>
        <w:ind w:left="0" w:right="0" w:firstLine="0"/>
      </w:pPr>
      <w:r>
        <w:rPr>
          <w:b w:val="0"/>
        </w:rPr>
        <w:t xml:space="preserve"> </w:t>
      </w:r>
      <w:r>
        <w:rPr>
          <w:b w:val="0"/>
        </w:rPr>
        <w:tab/>
        <w:t xml:space="preserve"> </w:t>
      </w:r>
      <w:r>
        <w:rPr>
          <w:b w:val="0"/>
        </w:rPr>
        <w:tab/>
      </w:r>
      <w:r>
        <w:t>VAREX IMAGING CORPORATION</w:t>
      </w:r>
    </w:p>
    <w:p w14:paraId="30D72442" w14:textId="77777777" w:rsidR="00572908" w:rsidRDefault="00000000">
      <w:pPr>
        <w:spacing w:before="0" w:after="110" w:line="259" w:lineRule="auto"/>
        <w:ind w:left="30" w:firstLine="0"/>
      </w:pPr>
      <w:r>
        <w:t xml:space="preserve"> </w:t>
      </w:r>
      <w:r>
        <w:tab/>
        <w:t xml:space="preserve"> </w:t>
      </w:r>
      <w:r>
        <w:tab/>
        <w:t xml:space="preserve"> </w:t>
      </w:r>
    </w:p>
    <w:p w14:paraId="4896D603" w14:textId="77777777" w:rsidR="00572908" w:rsidRDefault="00000000">
      <w:pPr>
        <w:spacing w:before="0" w:after="110" w:line="259" w:lineRule="auto"/>
        <w:ind w:left="30" w:firstLine="0"/>
      </w:pPr>
      <w:r>
        <w:t xml:space="preserve"> </w:t>
      </w:r>
      <w:r>
        <w:tab/>
        <w:t xml:space="preserve"> </w:t>
      </w:r>
      <w:r>
        <w:tab/>
        <w:t xml:space="preserve"> </w:t>
      </w:r>
    </w:p>
    <w:p w14:paraId="5D9D095B" w14:textId="77777777" w:rsidR="00572908" w:rsidRDefault="00000000">
      <w:pPr>
        <w:tabs>
          <w:tab w:val="center" w:pos="1556"/>
          <w:tab w:val="center" w:pos="5353"/>
        </w:tabs>
        <w:spacing w:before="0"/>
        <w:ind w:left="0" w:firstLine="0"/>
      </w:pPr>
      <w:r>
        <w:t>Date:</w:t>
      </w:r>
      <w:r>
        <w:tab/>
        <w:t>February 18, 2020</w:t>
      </w:r>
      <w:r>
        <w:tab/>
        <w:t>By: /s/ CLARENCE R. VERHOEF</w:t>
      </w:r>
    </w:p>
    <w:p w14:paraId="6C7CC0D9" w14:textId="77777777" w:rsidR="00572908" w:rsidRDefault="00000000">
      <w:pPr>
        <w:spacing w:before="0" w:after="75" w:line="259" w:lineRule="auto"/>
        <w:ind w:left="4230" w:right="-171" w:firstLine="0"/>
      </w:pPr>
      <w:r>
        <w:rPr>
          <w:rFonts w:ascii="Calibri" w:eastAsia="Calibri" w:hAnsi="Calibri" w:cs="Calibri"/>
          <w:noProof/>
          <w:sz w:val="22"/>
        </w:rPr>
        <mc:AlternateContent>
          <mc:Choice Requires="wpg">
            <w:drawing>
              <wp:inline distT="0" distB="0" distL="0" distR="0" wp14:anchorId="3A0929C0" wp14:editId="0C938CD6">
                <wp:extent cx="4210050" cy="9525"/>
                <wp:effectExtent l="0" t="0" r="0" b="0"/>
                <wp:docPr id="94927" name="Group 94927"/>
                <wp:cNvGraphicFramePr/>
                <a:graphic xmlns:a="http://schemas.openxmlformats.org/drawingml/2006/main">
                  <a:graphicData uri="http://schemas.microsoft.com/office/word/2010/wordprocessingGroup">
                    <wpg:wgp>
                      <wpg:cNvGrpSpPr/>
                      <wpg:grpSpPr>
                        <a:xfrm>
                          <a:off x="0" y="0"/>
                          <a:ext cx="4210050" cy="9525"/>
                          <a:chOff x="0" y="0"/>
                          <a:chExt cx="4210050" cy="9525"/>
                        </a:xfrm>
                      </wpg:grpSpPr>
                      <wps:wsp>
                        <wps:cNvPr id="123305" name="Shape 123305"/>
                        <wps:cNvSpPr/>
                        <wps:spPr>
                          <a:xfrm>
                            <a:off x="0" y="0"/>
                            <a:ext cx="4210050" cy="9525"/>
                          </a:xfrm>
                          <a:custGeom>
                            <a:avLst/>
                            <a:gdLst/>
                            <a:ahLst/>
                            <a:cxnLst/>
                            <a:rect l="0" t="0" r="0" b="0"/>
                            <a:pathLst>
                              <a:path w="4210050" h="9525">
                                <a:moveTo>
                                  <a:pt x="0" y="0"/>
                                </a:moveTo>
                                <a:lnTo>
                                  <a:pt x="4210050" y="0"/>
                                </a:lnTo>
                                <a:lnTo>
                                  <a:pt x="421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4927" style="width:331.5pt;height:0.75pt;mso-position-horizontal-relative:char;mso-position-vertical-relative:line" coordsize="42100,95">
                <v:shape id="Shape 123306" style="position:absolute;width:42100;height:95;left:0;top:0;" coordsize="4210050,9525" path="m0,0l4210050,0l4210050,9525l0,9525l0,0">
                  <v:stroke weight="0pt" endcap="flat" joinstyle="miter" miterlimit="10" on="false" color="#000000" opacity="0"/>
                  <v:fill on="true" color="#000000"/>
                </v:shape>
              </v:group>
            </w:pict>
          </mc:Fallback>
        </mc:AlternateContent>
      </w:r>
    </w:p>
    <w:p w14:paraId="08FF280A" w14:textId="77777777" w:rsidR="00572908" w:rsidRDefault="00000000">
      <w:pPr>
        <w:pStyle w:val="Heading4"/>
        <w:spacing w:after="78"/>
        <w:ind w:left="25" w:right="45"/>
      </w:pPr>
      <w:r>
        <w:rPr>
          <w:b w:val="0"/>
        </w:rPr>
        <w:t xml:space="preserve"> </w:t>
      </w:r>
      <w:r>
        <w:rPr>
          <w:b w:val="0"/>
        </w:rPr>
        <w:tab/>
        <w:t xml:space="preserve"> </w:t>
      </w:r>
      <w:r>
        <w:rPr>
          <w:b w:val="0"/>
        </w:rPr>
        <w:tab/>
      </w:r>
      <w:r>
        <w:t xml:space="preserve">Clarence R. Verhoef </w:t>
      </w:r>
      <w:r>
        <w:rPr>
          <w:b w:val="0"/>
        </w:rPr>
        <w:t xml:space="preserve"> </w:t>
      </w:r>
      <w:r>
        <w:rPr>
          <w:b w:val="0"/>
        </w:rPr>
        <w:tab/>
        <w:t xml:space="preserve"> </w:t>
      </w:r>
      <w:r>
        <w:rPr>
          <w:b w:val="0"/>
        </w:rPr>
        <w:tab/>
      </w:r>
      <w:r>
        <w:t>Senior Vice President and Chief Financial Officer</w:t>
      </w:r>
    </w:p>
    <w:p w14:paraId="3FAFCDFE" w14:textId="77777777" w:rsidR="00572908" w:rsidRDefault="00000000">
      <w:pPr>
        <w:tabs>
          <w:tab w:val="center" w:pos="2853"/>
          <w:tab w:val="center" w:pos="6693"/>
        </w:tabs>
        <w:spacing w:before="0" w:after="505"/>
        <w:ind w:left="0" w:firstLine="0"/>
      </w:pPr>
      <w:r>
        <w:t xml:space="preserve"> </w:t>
      </w:r>
      <w:r>
        <w:tab/>
        <w:t xml:space="preserve"> </w:t>
      </w:r>
      <w:r>
        <w:tab/>
      </w:r>
      <w:r>
        <w:rPr>
          <w:b/>
          <w:i/>
        </w:rPr>
        <w:t>(Duly Authorized Officer and Principal Financial Officer)</w:t>
      </w:r>
    </w:p>
    <w:p w14:paraId="567E5241" w14:textId="77777777" w:rsidR="00572908" w:rsidRDefault="00000000">
      <w:pPr>
        <w:spacing w:before="0" w:line="254" w:lineRule="auto"/>
        <w:ind w:left="291" w:right="111"/>
        <w:jc w:val="center"/>
      </w:pPr>
      <w:r>
        <w:t>56</w:t>
      </w:r>
    </w:p>
    <w:sectPr w:rsidR="00572908">
      <w:headerReference w:type="even" r:id="rId161"/>
      <w:headerReference w:type="default" r:id="rId162"/>
      <w:headerReference w:type="first" r:id="rId163"/>
      <w:pgSz w:w="12240" w:h="15840"/>
      <w:pgMar w:top="1105" w:right="851" w:bottom="5227" w:left="700" w:header="62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C6244" w14:textId="77777777" w:rsidR="002E35DD" w:rsidRDefault="002E35DD">
      <w:pPr>
        <w:spacing w:before="0" w:after="0" w:line="240" w:lineRule="auto"/>
      </w:pPr>
      <w:r>
        <w:separator/>
      </w:r>
    </w:p>
  </w:endnote>
  <w:endnote w:type="continuationSeparator" w:id="0">
    <w:p w14:paraId="68E4582B" w14:textId="77777777" w:rsidR="002E35DD" w:rsidRDefault="002E35D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FB390" w14:textId="77777777" w:rsidR="002E35DD" w:rsidRDefault="002E35DD">
      <w:pPr>
        <w:spacing w:before="0" w:after="0" w:line="240" w:lineRule="auto"/>
      </w:pPr>
      <w:r>
        <w:separator/>
      </w:r>
    </w:p>
  </w:footnote>
  <w:footnote w:type="continuationSeparator" w:id="0">
    <w:p w14:paraId="44FB64C7" w14:textId="77777777" w:rsidR="002E35DD" w:rsidRDefault="002E35D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96B4" w14:textId="77777777" w:rsidR="00572908" w:rsidRDefault="00572908">
    <w:pPr>
      <w:spacing w:before="0"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6834" w14:textId="77777777" w:rsidR="00572908" w:rsidRDefault="00000000">
    <w:pPr>
      <w:spacing w:before="0" w:after="0" w:line="259" w:lineRule="auto"/>
      <w:ind w:left="0" w:firstLine="0"/>
    </w:pPr>
    <w:r>
      <w:rPr>
        <w:color w:val="0000EE"/>
        <w:u w:val="single" w:color="0000EE"/>
      </w:rPr>
      <w:t>Table of Contents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90D57" w14:textId="77777777" w:rsidR="00572908" w:rsidRDefault="00000000">
    <w:pPr>
      <w:spacing w:before="0" w:after="0" w:line="259" w:lineRule="auto"/>
      <w:ind w:left="0" w:firstLine="0"/>
    </w:pPr>
    <w:r>
      <w:rPr>
        <w:color w:val="0000EE"/>
        <w:u w:val="single" w:color="0000EE"/>
      </w:rPr>
      <w:t>Table of Contents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51B0E" w14:textId="77777777" w:rsidR="00572908" w:rsidRDefault="00000000">
    <w:pPr>
      <w:spacing w:before="0" w:after="0" w:line="259" w:lineRule="auto"/>
      <w:ind w:left="0" w:firstLine="0"/>
    </w:pPr>
    <w:r>
      <w:rPr>
        <w:color w:val="0000EE"/>
        <w:u w:val="single" w:color="0000EE"/>
      </w:rPr>
      <w:t>Table of Contents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C387" w14:textId="77777777" w:rsidR="00572908" w:rsidRDefault="00000000">
    <w:pPr>
      <w:spacing w:before="0" w:after="0" w:line="259" w:lineRule="auto"/>
      <w:ind w:left="0" w:firstLine="0"/>
    </w:pPr>
    <w:r>
      <w:rPr>
        <w:color w:val="0000EE"/>
        <w:u w:val="single" w:color="0000EE"/>
      </w:rPr>
      <w:t>Table of Contents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10C9" w14:textId="77777777" w:rsidR="00572908" w:rsidRDefault="00572908">
    <w:pPr>
      <w:spacing w:before="0" w:after="160" w:line="259" w:lineRule="auto"/>
      <w:ind w:left="0" w:firstLine="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01AF" w14:textId="77777777" w:rsidR="00572908" w:rsidRDefault="00572908">
    <w:pPr>
      <w:spacing w:before="0" w:after="160" w:line="259" w:lineRule="auto"/>
      <w:ind w:left="0" w:firstLine="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90D6" w14:textId="77777777" w:rsidR="00572908" w:rsidRDefault="00000000">
    <w:pPr>
      <w:spacing w:before="0" w:after="0" w:line="259" w:lineRule="auto"/>
      <w:ind w:left="0" w:firstLine="0"/>
    </w:pPr>
    <w:r>
      <w:rPr>
        <w:color w:val="0000EE"/>
        <w:u w:val="single" w:color="0000EE"/>
      </w:rPr>
      <w:t>Table of Contents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9E2B" w14:textId="77777777" w:rsidR="00572908" w:rsidRDefault="00000000">
    <w:pPr>
      <w:spacing w:before="0" w:after="0" w:line="259" w:lineRule="auto"/>
      <w:ind w:left="0" w:firstLine="0"/>
    </w:pPr>
    <w:r>
      <w:rPr>
        <w:color w:val="0000EE"/>
        <w:u w:val="single" w:color="0000EE"/>
      </w:rPr>
      <w:t>Table of Contents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A0FF" w14:textId="77777777" w:rsidR="00572908" w:rsidRDefault="00000000">
    <w:pPr>
      <w:spacing w:before="0" w:after="0" w:line="259" w:lineRule="auto"/>
      <w:ind w:left="0" w:firstLine="0"/>
    </w:pPr>
    <w:r>
      <w:rPr>
        <w:color w:val="0000EE"/>
        <w:u w:val="single" w:color="0000EE"/>
      </w:rPr>
      <w:t>Table of Contents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2672" w14:textId="77777777" w:rsidR="00572908" w:rsidRDefault="00572908">
    <w:pPr>
      <w:spacing w:before="0"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3313" w14:textId="77777777" w:rsidR="00572908" w:rsidRDefault="00572908">
    <w:pPr>
      <w:spacing w:before="0" w:after="160" w:line="259" w:lineRule="auto"/>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915F" w14:textId="77777777" w:rsidR="00572908" w:rsidRDefault="00572908">
    <w:pPr>
      <w:spacing w:before="0" w:after="160" w:line="259" w:lineRule="auto"/>
      <w:ind w:left="0" w:firstLine="0"/>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EE9B" w14:textId="77777777" w:rsidR="00572908" w:rsidRDefault="00572908">
    <w:pPr>
      <w:spacing w:before="0" w:after="160" w:line="259" w:lineRule="auto"/>
      <w:ind w:left="0" w:firstLine="0"/>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7C2B" w14:textId="77777777" w:rsidR="00572908" w:rsidRDefault="00572908">
    <w:pPr>
      <w:spacing w:before="0" w:after="160" w:line="259" w:lineRule="auto"/>
      <w:ind w:left="0" w:firstLine="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491D" w14:textId="77777777" w:rsidR="00572908" w:rsidRDefault="00000000">
    <w:pPr>
      <w:spacing w:before="0" w:after="0" w:line="259" w:lineRule="auto"/>
      <w:ind w:left="0" w:firstLine="0"/>
    </w:pPr>
    <w:r>
      <w:rPr>
        <w:color w:val="0000EE"/>
        <w:u w:val="single" w:color="0000EE"/>
      </w:rPr>
      <w:t>Table of Contents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3B9E" w14:textId="77777777" w:rsidR="00572908" w:rsidRDefault="00000000">
    <w:pPr>
      <w:spacing w:before="0" w:after="0" w:line="259" w:lineRule="auto"/>
      <w:ind w:left="0" w:firstLine="0"/>
    </w:pPr>
    <w:r>
      <w:rPr>
        <w:color w:val="0000EE"/>
        <w:u w:val="single" w:color="0000EE"/>
      </w:rPr>
      <w:t>Table of Contents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A03F0" w14:textId="77777777" w:rsidR="00572908" w:rsidRDefault="00000000">
    <w:pPr>
      <w:spacing w:before="0" w:after="0" w:line="259" w:lineRule="auto"/>
      <w:ind w:left="0" w:firstLine="0"/>
    </w:pPr>
    <w:r>
      <w:rPr>
        <w:color w:val="0000EE"/>
        <w:u w:val="single" w:color="0000EE"/>
      </w:rPr>
      <w:t>Table of Contents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275D" w14:textId="77777777" w:rsidR="00572908" w:rsidRDefault="00000000">
    <w:pPr>
      <w:spacing w:before="0" w:after="0" w:line="259" w:lineRule="auto"/>
      <w:ind w:left="0" w:firstLine="0"/>
    </w:pPr>
    <w:r>
      <w:rPr>
        <w:color w:val="0000EE"/>
        <w:u w:val="single" w:color="0000EE"/>
      </w:rPr>
      <w:t>Table of Contents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E48" w14:textId="77777777" w:rsidR="00572908" w:rsidRDefault="00000000">
    <w:pPr>
      <w:spacing w:before="0" w:after="0" w:line="259" w:lineRule="auto"/>
      <w:ind w:left="0" w:firstLine="0"/>
    </w:pPr>
    <w:r>
      <w:rPr>
        <w:color w:val="0000EE"/>
        <w:u w:val="single" w:color="0000EE"/>
      </w:rPr>
      <w:t>Table of Contents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3ABC1" w14:textId="77777777" w:rsidR="00572908" w:rsidRDefault="00000000">
    <w:pPr>
      <w:spacing w:before="0" w:after="0" w:line="259" w:lineRule="auto"/>
      <w:ind w:left="0" w:firstLine="0"/>
    </w:pPr>
    <w:r>
      <w:rPr>
        <w:color w:val="0000EE"/>
        <w:u w:val="single" w:color="0000EE"/>
      </w:rPr>
      <w:t>Table of Contents</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14817" w14:textId="77777777" w:rsidR="00572908" w:rsidRDefault="00572908">
    <w:pPr>
      <w:spacing w:before="0"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BC54" w14:textId="77777777" w:rsidR="00572908" w:rsidRDefault="00572908">
    <w:pPr>
      <w:spacing w:before="0" w:after="160" w:line="259" w:lineRule="auto"/>
      <w:ind w:left="0" w:firstLine="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F4B6" w14:textId="77777777" w:rsidR="00572908" w:rsidRDefault="00572908">
    <w:pPr>
      <w:spacing w:before="0" w:after="160" w:line="259" w:lineRule="auto"/>
      <w:ind w:left="0" w:firstLine="0"/>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0088C" w14:textId="77777777" w:rsidR="00572908" w:rsidRDefault="00000000">
    <w:pPr>
      <w:spacing w:before="0" w:after="0" w:line="259" w:lineRule="auto"/>
      <w:ind w:left="0" w:firstLine="0"/>
    </w:pPr>
    <w:r>
      <w:rPr>
        <w:color w:val="0000EE"/>
        <w:u w:val="single" w:color="0000EE"/>
      </w:rPr>
      <w:t>Table of Contents</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6774F" w14:textId="77777777" w:rsidR="00572908" w:rsidRDefault="00000000">
    <w:pPr>
      <w:spacing w:before="0" w:after="0" w:line="259" w:lineRule="auto"/>
      <w:ind w:left="0" w:firstLine="0"/>
    </w:pPr>
    <w:r>
      <w:rPr>
        <w:color w:val="0000EE"/>
        <w:u w:val="single" w:color="0000EE"/>
      </w:rPr>
      <w:t>Table of Contents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B476" w14:textId="77777777" w:rsidR="00572908" w:rsidRDefault="00000000">
    <w:pPr>
      <w:spacing w:before="0" w:after="0" w:line="259" w:lineRule="auto"/>
      <w:ind w:left="0" w:firstLine="0"/>
    </w:pPr>
    <w:r>
      <w:rPr>
        <w:color w:val="0000EE"/>
        <w:u w:val="single" w:color="0000EE"/>
      </w:rPr>
      <w:t>Table of Contents</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7D1B1" w14:textId="77777777" w:rsidR="00572908" w:rsidRDefault="00572908">
    <w:pPr>
      <w:spacing w:before="0" w:after="160" w:line="259" w:lineRule="auto"/>
      <w:ind w:left="0" w:firstLine="0"/>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EC73" w14:textId="77777777" w:rsidR="00572908" w:rsidRDefault="00572908">
    <w:pPr>
      <w:spacing w:before="0" w:after="160" w:line="259" w:lineRule="auto"/>
      <w:ind w:left="0" w:firstLine="0"/>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4487" w14:textId="77777777" w:rsidR="00572908" w:rsidRDefault="00572908">
    <w:pPr>
      <w:spacing w:before="0" w:after="160" w:line="259" w:lineRule="auto"/>
      <w:ind w:left="0" w:firstLine="0"/>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78FF" w14:textId="77777777" w:rsidR="00572908" w:rsidRDefault="00572908">
    <w:pPr>
      <w:spacing w:before="0" w:after="160" w:line="259" w:lineRule="auto"/>
      <w:ind w:left="0" w:firstLine="0"/>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64847" w14:textId="77777777" w:rsidR="00572908" w:rsidRDefault="00000000">
    <w:pPr>
      <w:spacing w:before="0" w:after="0" w:line="259" w:lineRule="auto"/>
      <w:ind w:left="0" w:firstLine="0"/>
    </w:pPr>
    <w:r>
      <w:rPr>
        <w:color w:val="0000EE"/>
        <w:u w:val="single" w:color="0000EE"/>
      </w:rPr>
      <w:t>Table of Contents</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9242" w14:textId="77777777" w:rsidR="00572908" w:rsidRDefault="00000000">
    <w:pPr>
      <w:spacing w:before="0" w:after="0" w:line="259" w:lineRule="auto"/>
      <w:ind w:left="0" w:firstLine="0"/>
    </w:pPr>
    <w:r>
      <w:rPr>
        <w:color w:val="0000EE"/>
        <w:u w:val="single" w:color="0000EE"/>
      </w:rPr>
      <w:t>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F1A9" w14:textId="77777777" w:rsidR="00572908" w:rsidRDefault="00000000">
    <w:pPr>
      <w:spacing w:before="0" w:after="230" w:line="259" w:lineRule="auto"/>
      <w:ind w:left="0" w:firstLine="0"/>
    </w:pPr>
    <w:r>
      <w:rPr>
        <w:color w:val="0000EE"/>
        <w:u w:val="single" w:color="0000EE"/>
      </w:rPr>
      <w:t>Table of Contents</w:t>
    </w:r>
  </w:p>
  <w:p w14:paraId="6354A447" w14:textId="77777777" w:rsidR="00572908" w:rsidRDefault="00000000">
    <w:pPr>
      <w:spacing w:before="0" w:after="0" w:line="259" w:lineRule="auto"/>
      <w:ind w:left="26" w:firstLine="0"/>
      <w:jc w:val="center"/>
    </w:pPr>
    <w:r>
      <w:rPr>
        <w:b/>
      </w:rPr>
      <w:t>VAREX IMAGING CORPORATION</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1580B" w14:textId="77777777" w:rsidR="00572908" w:rsidRDefault="00000000">
    <w:pPr>
      <w:spacing w:before="0" w:after="0" w:line="259" w:lineRule="auto"/>
      <w:ind w:left="0" w:firstLine="0"/>
    </w:pPr>
    <w:r>
      <w:rPr>
        <w:color w:val="0000EE"/>
        <w:u w:val="single" w:color="0000EE"/>
      </w:rPr>
      <w:t>Table of Contents</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C43C" w14:textId="77777777" w:rsidR="00572908" w:rsidRDefault="00000000">
    <w:pPr>
      <w:spacing w:before="0" w:after="0" w:line="259" w:lineRule="auto"/>
      <w:ind w:left="0" w:firstLine="0"/>
    </w:pPr>
    <w:r>
      <w:rPr>
        <w:color w:val="0000EE"/>
        <w:u w:val="single" w:color="0000EE"/>
      </w:rPr>
      <w:t>Table of Contents</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A9A8" w14:textId="77777777" w:rsidR="00572908" w:rsidRDefault="00000000">
    <w:pPr>
      <w:spacing w:before="0" w:after="0" w:line="259" w:lineRule="auto"/>
      <w:ind w:left="0" w:firstLine="0"/>
    </w:pPr>
    <w:r>
      <w:rPr>
        <w:color w:val="0000EE"/>
        <w:u w:val="single" w:color="0000EE"/>
      </w:rPr>
      <w:t>Table of Contents</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2B35" w14:textId="77777777" w:rsidR="00572908" w:rsidRDefault="00572908">
    <w:pPr>
      <w:spacing w:before="0" w:after="160" w:line="259" w:lineRule="auto"/>
      <w:ind w:left="0" w:firstLine="0"/>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F6A1" w14:textId="77777777" w:rsidR="00572908" w:rsidRDefault="00572908">
    <w:pPr>
      <w:spacing w:before="0" w:after="160" w:line="259" w:lineRule="auto"/>
      <w:ind w:left="0" w:firstLine="0"/>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39AE" w14:textId="77777777" w:rsidR="00572908" w:rsidRDefault="00572908">
    <w:pPr>
      <w:spacing w:before="0" w:after="160" w:line="259" w:lineRule="auto"/>
      <w:ind w:left="0" w:firstLine="0"/>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6413A" w14:textId="77777777" w:rsidR="00572908" w:rsidRDefault="00000000">
    <w:pPr>
      <w:spacing w:before="0" w:after="0" w:line="259" w:lineRule="auto"/>
      <w:ind w:left="0" w:firstLine="0"/>
    </w:pPr>
    <w:r>
      <w:rPr>
        <w:color w:val="0000EE"/>
        <w:u w:val="single" w:color="0000EE"/>
      </w:rPr>
      <w:t>Table of Contents</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BDC4" w14:textId="77777777" w:rsidR="00572908" w:rsidRDefault="00572908">
    <w:pPr>
      <w:spacing w:before="0" w:after="160" w:line="259" w:lineRule="auto"/>
      <w:ind w:left="0" w:firstLine="0"/>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25C8" w14:textId="77777777" w:rsidR="00572908" w:rsidRDefault="00000000">
    <w:pPr>
      <w:spacing w:before="0" w:after="0" w:line="259" w:lineRule="auto"/>
      <w:ind w:left="0" w:firstLine="0"/>
    </w:pPr>
    <w:r>
      <w:rPr>
        <w:color w:val="0000EE"/>
        <w:u w:val="single" w:color="0000EE"/>
      </w:rPr>
      <w:t>Table of Contents</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EFC3F" w14:textId="77777777" w:rsidR="00572908" w:rsidRDefault="00572908">
    <w:pPr>
      <w:spacing w:before="0"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5E005" w14:textId="77777777" w:rsidR="00572908" w:rsidRDefault="00572908">
    <w:pPr>
      <w:spacing w:before="0" w:after="160" w:line="259" w:lineRule="auto"/>
      <w:ind w:left="0" w:firstLine="0"/>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AD9F" w14:textId="77777777" w:rsidR="00572908" w:rsidRDefault="00572908">
    <w:pPr>
      <w:spacing w:before="0" w:after="160" w:line="259" w:lineRule="auto"/>
      <w:ind w:left="0" w:firstLine="0"/>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4E21" w14:textId="77777777" w:rsidR="00572908" w:rsidRDefault="00572908">
    <w:pPr>
      <w:spacing w:before="0" w:after="160" w:line="259" w:lineRule="auto"/>
      <w:ind w:left="0" w:firstLine="0"/>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F30B" w14:textId="77777777" w:rsidR="00572908" w:rsidRDefault="00000000">
    <w:pPr>
      <w:spacing w:before="0" w:after="0" w:line="259" w:lineRule="auto"/>
      <w:ind w:left="0" w:firstLine="0"/>
    </w:pPr>
    <w:r>
      <w:rPr>
        <w:color w:val="0000EE"/>
        <w:u w:val="single" w:color="0000EE"/>
      </w:rPr>
      <w:t>Table of Contents</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15C1" w14:textId="77777777" w:rsidR="00572908" w:rsidRDefault="00572908">
    <w:pPr>
      <w:spacing w:before="0" w:after="160" w:line="259" w:lineRule="auto"/>
      <w:ind w:left="0" w:firstLine="0"/>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D44CD" w14:textId="77777777" w:rsidR="00572908" w:rsidRDefault="00000000">
    <w:pPr>
      <w:spacing w:before="0" w:after="0" w:line="259" w:lineRule="auto"/>
      <w:ind w:left="0" w:firstLine="0"/>
    </w:pPr>
    <w:r>
      <w:rPr>
        <w:color w:val="0000EE"/>
        <w:u w:val="single" w:color="0000EE"/>
      </w:rPr>
      <w:t>Table of Contents</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CC06A" w14:textId="77777777" w:rsidR="00572908" w:rsidRDefault="00572908">
    <w:pPr>
      <w:spacing w:before="0" w:after="160" w:line="259" w:lineRule="auto"/>
      <w:ind w:left="0" w:firstLine="0"/>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B791" w14:textId="77777777" w:rsidR="00572908" w:rsidRDefault="00572908">
    <w:pPr>
      <w:spacing w:before="0" w:after="160" w:line="259" w:lineRule="auto"/>
      <w:ind w:left="0" w:firstLine="0"/>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C09BB" w14:textId="77777777" w:rsidR="00572908" w:rsidRDefault="00572908">
    <w:pPr>
      <w:spacing w:before="0" w:after="160" w:line="259" w:lineRule="auto"/>
      <w:ind w:left="0" w:firstLine="0"/>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63E9" w14:textId="77777777" w:rsidR="00572908" w:rsidRDefault="00000000">
    <w:pPr>
      <w:spacing w:before="0" w:after="0" w:line="259" w:lineRule="auto"/>
      <w:ind w:left="0" w:firstLine="0"/>
    </w:pPr>
    <w:r>
      <w:rPr>
        <w:color w:val="0000EE"/>
        <w:u w:val="single" w:color="0000EE"/>
      </w:rPr>
      <w:t>Table of Contents</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C497" w14:textId="77777777" w:rsidR="00572908" w:rsidRDefault="00572908">
    <w:pPr>
      <w:spacing w:before="0"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FE91" w14:textId="77777777" w:rsidR="00572908" w:rsidRDefault="00000000">
    <w:pPr>
      <w:spacing w:before="0" w:after="0" w:line="259" w:lineRule="auto"/>
      <w:ind w:left="0" w:firstLine="0"/>
    </w:pPr>
    <w:r>
      <w:rPr>
        <w:color w:val="0000EE"/>
        <w:u w:val="single" w:color="0000EE"/>
      </w:rPr>
      <w:t>Table of Contents</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89D92" w14:textId="77777777" w:rsidR="00572908" w:rsidRDefault="00000000">
    <w:pPr>
      <w:spacing w:before="0" w:after="0" w:line="259" w:lineRule="auto"/>
      <w:ind w:left="0" w:firstLine="0"/>
    </w:pPr>
    <w:r>
      <w:rPr>
        <w:color w:val="0000EE"/>
        <w:u w:val="single" w:color="0000EE"/>
      </w:rPr>
      <w:t>Table of Contents</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D8D6" w14:textId="77777777" w:rsidR="00572908" w:rsidRDefault="00000000">
    <w:pPr>
      <w:spacing w:before="0" w:after="0" w:line="259" w:lineRule="auto"/>
      <w:ind w:left="0" w:firstLine="0"/>
    </w:pPr>
    <w:r>
      <w:rPr>
        <w:color w:val="0000EE"/>
        <w:u w:val="single" w:color="0000EE"/>
      </w:rPr>
      <w:t>Table of Contents</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CD138" w14:textId="77777777" w:rsidR="00572908" w:rsidRDefault="00000000">
    <w:pPr>
      <w:spacing w:before="0" w:after="0" w:line="259" w:lineRule="auto"/>
      <w:ind w:left="0" w:firstLine="0"/>
    </w:pPr>
    <w:r>
      <w:rPr>
        <w:color w:val="0000EE"/>
        <w:u w:val="single" w:color="0000EE"/>
      </w:rPr>
      <w:t>Table of Contents</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29D8" w14:textId="77777777" w:rsidR="00572908" w:rsidRDefault="00000000">
    <w:pPr>
      <w:spacing w:before="0" w:after="0" w:line="259" w:lineRule="auto"/>
      <w:ind w:left="0" w:firstLine="0"/>
    </w:pPr>
    <w:r>
      <w:rPr>
        <w:color w:val="0000EE"/>
        <w:u w:val="single" w:color="0000EE"/>
      </w:rPr>
      <w:t>Table of Contents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1650" w14:textId="77777777" w:rsidR="00572908" w:rsidRDefault="00000000">
    <w:pPr>
      <w:spacing w:before="0" w:after="0" w:line="259" w:lineRule="auto"/>
      <w:ind w:left="0" w:firstLine="0"/>
    </w:pPr>
    <w:r>
      <w:rPr>
        <w:color w:val="0000EE"/>
        <w:u w:val="single" w:color="0000EE"/>
      </w:rPr>
      <w:t>Table of Contents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7AA89" w14:textId="77777777" w:rsidR="00572908" w:rsidRDefault="00572908">
    <w:pPr>
      <w:spacing w:before="0"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2CA62" w14:textId="77777777" w:rsidR="00572908" w:rsidRDefault="00000000">
    <w:pPr>
      <w:spacing w:before="0" w:after="0" w:line="259" w:lineRule="auto"/>
      <w:ind w:left="0" w:firstLine="0"/>
    </w:pPr>
    <w:r>
      <w:rPr>
        <w:color w:val="0000EE"/>
        <w:u w:val="single" w:color="0000EE"/>
      </w:rPr>
      <w:t>Table of Contents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65B9"/>
    <w:multiLevelType w:val="hybridMultilevel"/>
    <w:tmpl w:val="4E324990"/>
    <w:lvl w:ilvl="0" w:tplc="78FE07A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2AC32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CE4687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78243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C7AFCC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E703C8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FE6467A">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AA807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9AEC5B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E84A44"/>
    <w:multiLevelType w:val="hybridMultilevel"/>
    <w:tmpl w:val="AFEEE5F4"/>
    <w:lvl w:ilvl="0" w:tplc="6F5A3790">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ECC8D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2A2B3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4B61F7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FDE977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F8400B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46CAE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35E670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8606A5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0B092E"/>
    <w:multiLevelType w:val="hybridMultilevel"/>
    <w:tmpl w:val="B1DA8154"/>
    <w:lvl w:ilvl="0" w:tplc="EF344A74">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78AB42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BDE672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0708F20">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7ECF0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20298E">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E8D538">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9FE20D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DCE6FD0">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DA9318F"/>
    <w:multiLevelType w:val="hybridMultilevel"/>
    <w:tmpl w:val="E37CD2F6"/>
    <w:lvl w:ilvl="0" w:tplc="D72A1EDA">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60A56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D2CC32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4D67DC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7686F2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CAB53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21038F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85C25F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C2E946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7A522DC"/>
    <w:multiLevelType w:val="hybridMultilevel"/>
    <w:tmpl w:val="35D6A0BC"/>
    <w:lvl w:ilvl="0" w:tplc="F8CC5B64">
      <w:start w:val="1"/>
      <w:numFmt w:val="bullet"/>
      <w:lvlText w:val="•"/>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B90C8FA">
      <w:start w:val="1"/>
      <w:numFmt w:val="bullet"/>
      <w:lvlText w:val="o"/>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6B47632">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312E25C">
      <w:start w:val="1"/>
      <w:numFmt w:val="bullet"/>
      <w:lvlText w:val="•"/>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5C81434">
      <w:start w:val="1"/>
      <w:numFmt w:val="bullet"/>
      <w:lvlText w:val="o"/>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7727DAE">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0EF7CC">
      <w:start w:val="1"/>
      <w:numFmt w:val="bullet"/>
      <w:lvlText w:val="•"/>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75809CA">
      <w:start w:val="1"/>
      <w:numFmt w:val="bullet"/>
      <w:lvlText w:val="o"/>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DB80CF0">
      <w:start w:val="1"/>
      <w:numFmt w:val="bullet"/>
      <w:lvlText w:val="▪"/>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28D7F87"/>
    <w:multiLevelType w:val="hybridMultilevel"/>
    <w:tmpl w:val="4F46B01A"/>
    <w:lvl w:ilvl="0" w:tplc="730C1CD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DA49DD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7EEAB1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FBA251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4F22842">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0EAE5A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A244AC">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34EDD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2BC02D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3B265D4"/>
    <w:multiLevelType w:val="hybridMultilevel"/>
    <w:tmpl w:val="A8F2BAD8"/>
    <w:lvl w:ilvl="0" w:tplc="9E30FFF0">
      <w:start w:val="2020"/>
      <w:numFmt w:val="decimal"/>
      <w:lvlText w:val="%1"/>
      <w:lvlJc w:val="left"/>
      <w:pPr>
        <w:ind w:left="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47E16E6">
      <w:start w:val="1"/>
      <w:numFmt w:val="lowerLetter"/>
      <w:lvlText w:val="%2"/>
      <w:lvlJc w:val="left"/>
      <w:pPr>
        <w:ind w:left="1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626A246">
      <w:start w:val="1"/>
      <w:numFmt w:val="lowerRoman"/>
      <w:lvlText w:val="%3"/>
      <w:lvlJc w:val="left"/>
      <w:pPr>
        <w:ind w:left="19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A7CA400">
      <w:start w:val="1"/>
      <w:numFmt w:val="decimal"/>
      <w:lvlText w:val="%4"/>
      <w:lvlJc w:val="left"/>
      <w:pPr>
        <w:ind w:left="26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4CE6B64">
      <w:start w:val="1"/>
      <w:numFmt w:val="lowerLetter"/>
      <w:lvlText w:val="%5"/>
      <w:lvlJc w:val="left"/>
      <w:pPr>
        <w:ind w:left="3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FD26628">
      <w:start w:val="1"/>
      <w:numFmt w:val="lowerRoman"/>
      <w:lvlText w:val="%6"/>
      <w:lvlJc w:val="left"/>
      <w:pPr>
        <w:ind w:left="4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23E3994">
      <w:start w:val="1"/>
      <w:numFmt w:val="decimal"/>
      <w:lvlText w:val="%7"/>
      <w:lvlJc w:val="left"/>
      <w:pPr>
        <w:ind w:left="4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EE24ECC">
      <w:start w:val="1"/>
      <w:numFmt w:val="lowerLetter"/>
      <w:lvlText w:val="%8"/>
      <w:lvlJc w:val="left"/>
      <w:pPr>
        <w:ind w:left="5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761218">
      <w:start w:val="1"/>
      <w:numFmt w:val="lowerRoman"/>
      <w:lvlText w:val="%9"/>
      <w:lvlJc w:val="left"/>
      <w:pPr>
        <w:ind w:left="6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A3F43B8"/>
    <w:multiLevelType w:val="hybridMultilevel"/>
    <w:tmpl w:val="6032F744"/>
    <w:lvl w:ilvl="0" w:tplc="784EB66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ABA2B9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5F01F4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4468AA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06081F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82970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BE43DEC">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C067DE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3F21F4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584161E"/>
    <w:multiLevelType w:val="hybridMultilevel"/>
    <w:tmpl w:val="70B8CE2C"/>
    <w:lvl w:ilvl="0" w:tplc="0C9C063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85278E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4D8373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8EE4D0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0326A7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06959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DFAD65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0660208">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7EA9CBC">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F6B061B"/>
    <w:multiLevelType w:val="hybridMultilevel"/>
    <w:tmpl w:val="CA4C4AD4"/>
    <w:lvl w:ilvl="0" w:tplc="FE4C4644">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EA0702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AD11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A36D81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74C054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BB01C0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A52FFD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DE0801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90C5A5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2125882211">
    <w:abstractNumId w:val="6"/>
  </w:num>
  <w:num w:numId="2" w16cid:durableId="682165893">
    <w:abstractNumId w:val="9"/>
  </w:num>
  <w:num w:numId="3" w16cid:durableId="141309930">
    <w:abstractNumId w:val="8"/>
  </w:num>
  <w:num w:numId="4" w16cid:durableId="3479878">
    <w:abstractNumId w:val="0"/>
  </w:num>
  <w:num w:numId="5" w16cid:durableId="843125980">
    <w:abstractNumId w:val="4"/>
  </w:num>
  <w:num w:numId="6" w16cid:durableId="59791174">
    <w:abstractNumId w:val="2"/>
  </w:num>
  <w:num w:numId="7" w16cid:durableId="1675111006">
    <w:abstractNumId w:val="7"/>
  </w:num>
  <w:num w:numId="8" w16cid:durableId="465853127">
    <w:abstractNumId w:val="1"/>
  </w:num>
  <w:num w:numId="9" w16cid:durableId="1217935638">
    <w:abstractNumId w:val="5"/>
  </w:num>
  <w:num w:numId="10" w16cid:durableId="916331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908"/>
    <w:rsid w:val="002E35DD"/>
    <w:rsid w:val="00486017"/>
    <w:rsid w:val="00572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A5FC6"/>
  <w15:docId w15:val="{AE314784-5602-4E71-A5D9-76D3D255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71" w:after="5" w:line="260" w:lineRule="auto"/>
      <w:ind w:left="40"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41" w:line="265" w:lineRule="auto"/>
      <w:ind w:left="3315" w:right="3131"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41" w:line="265" w:lineRule="auto"/>
      <w:ind w:left="3315" w:right="3131" w:hanging="10"/>
      <w:outlineLvl w:val="1"/>
    </w:pPr>
    <w:rPr>
      <w:rFonts w:ascii="Times New Roman" w:eastAsia="Times New Roman" w:hAnsi="Times New Roman" w:cs="Times New Roman"/>
      <w:b/>
      <w:color w:val="000000"/>
      <w:sz w:val="20"/>
    </w:rPr>
  </w:style>
  <w:style w:type="paragraph" w:styleId="Heading3">
    <w:name w:val="heading 3"/>
    <w:next w:val="Normal"/>
    <w:link w:val="Heading3Char"/>
    <w:uiPriority w:val="9"/>
    <w:unhideWhenUsed/>
    <w:qFormat/>
    <w:pPr>
      <w:keepNext/>
      <w:keepLines/>
      <w:spacing w:after="0" w:line="260" w:lineRule="auto"/>
      <w:ind w:left="3315" w:right="3131" w:hanging="10"/>
      <w:jc w:val="center"/>
      <w:outlineLvl w:val="2"/>
    </w:pPr>
    <w:rPr>
      <w:rFonts w:ascii="Times New Roman" w:eastAsia="Times New Roman" w:hAnsi="Times New Roman" w:cs="Times New Roman"/>
      <w:b/>
      <w:color w:val="000000"/>
      <w:sz w:val="20"/>
    </w:rPr>
  </w:style>
  <w:style w:type="paragraph" w:styleId="Heading4">
    <w:name w:val="heading 4"/>
    <w:next w:val="Normal"/>
    <w:link w:val="Heading4Char"/>
    <w:uiPriority w:val="9"/>
    <w:unhideWhenUsed/>
    <w:qFormat/>
    <w:pPr>
      <w:keepNext/>
      <w:keepLines/>
      <w:spacing w:after="41" w:line="265" w:lineRule="auto"/>
      <w:ind w:left="3315" w:right="3131" w:hanging="10"/>
      <w:outlineLvl w:val="3"/>
    </w:pPr>
    <w:rPr>
      <w:rFonts w:ascii="Times New Roman" w:eastAsia="Times New Roman" w:hAnsi="Times New Roman" w:cs="Times New Roman"/>
      <w:b/>
      <w:color w:val="000000"/>
      <w:sz w:val="20"/>
    </w:rPr>
  </w:style>
  <w:style w:type="paragraph" w:styleId="Heading5">
    <w:name w:val="heading 5"/>
    <w:next w:val="Normal"/>
    <w:link w:val="Heading5Char"/>
    <w:uiPriority w:val="9"/>
    <w:unhideWhenUsed/>
    <w:qFormat/>
    <w:pPr>
      <w:keepNext/>
      <w:keepLines/>
      <w:spacing w:after="0" w:line="265" w:lineRule="auto"/>
      <w:ind w:left="183" w:hanging="10"/>
      <w:outlineLvl w:val="4"/>
    </w:pPr>
    <w:rPr>
      <w:rFonts w:ascii="Times New Roman" w:eastAsia="Times New Roman" w:hAnsi="Times New Roman" w:cs="Times New Roman"/>
      <w:b/>
      <w:color w:val="000000"/>
      <w:sz w:val="18"/>
    </w:rPr>
  </w:style>
  <w:style w:type="paragraph" w:styleId="Heading6">
    <w:name w:val="heading 6"/>
    <w:next w:val="Normal"/>
    <w:link w:val="Heading6Char"/>
    <w:uiPriority w:val="9"/>
    <w:unhideWhenUsed/>
    <w:qFormat/>
    <w:pPr>
      <w:keepNext/>
      <w:keepLines/>
      <w:spacing w:after="0" w:line="265" w:lineRule="auto"/>
      <w:ind w:left="776" w:right="943" w:hanging="10"/>
      <w:outlineLvl w:val="5"/>
    </w:pPr>
    <w:rPr>
      <w:rFonts w:ascii="Times New Roman" w:eastAsia="Times New Roman" w:hAnsi="Times New Roman" w:cs="Times New Roman"/>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Times New Roman" w:eastAsia="Times New Roman" w:hAnsi="Times New Roman" w:cs="Times New Roman"/>
      <w:b/>
      <w:color w:val="000000"/>
      <w:sz w:val="18"/>
    </w:rPr>
  </w:style>
  <w:style w:type="character" w:customStyle="1" w:styleId="Heading4Char">
    <w:name w:val="Heading 4 Char"/>
    <w:link w:val="Heading4"/>
    <w:rPr>
      <w:rFonts w:ascii="Times New Roman" w:eastAsia="Times New Roman" w:hAnsi="Times New Roman" w:cs="Times New Roman"/>
      <w:b/>
      <w:color w:val="000000"/>
      <w:sz w:val="20"/>
    </w:rPr>
  </w:style>
  <w:style w:type="character" w:customStyle="1" w:styleId="Heading6Char">
    <w:name w:val="Heading 6 Char"/>
    <w:link w:val="Heading6"/>
    <w:rPr>
      <w:rFonts w:ascii="Times New Roman" w:eastAsia="Times New Roman" w:hAnsi="Times New Roman" w:cs="Times New Roman"/>
      <w:b/>
      <w:color w:val="000000"/>
      <w:sz w:val="16"/>
    </w:rPr>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3Char">
    <w:name w:val="Heading 3 Char"/>
    <w:link w:val="Heading3"/>
    <w:rPr>
      <w:rFonts w:ascii="Times New Roman" w:eastAsia="Times New Roman" w:hAnsi="Times New Roman" w:cs="Times New Roman"/>
      <w:b/>
      <w:color w:val="000000"/>
      <w:sz w:val="20"/>
    </w:rPr>
  </w:style>
  <w:style w:type="paragraph" w:styleId="TOC1">
    <w:name w:val="toc 1"/>
    <w:hidden/>
    <w:pPr>
      <w:ind w:left="15" w:right="15"/>
    </w:pPr>
    <w:rPr>
      <w:rFonts w:ascii="Calibri" w:eastAsia="Calibri" w:hAnsi="Calibri" w:cs="Calibri"/>
      <w:color w:val="000000"/>
    </w:rPr>
  </w:style>
  <w:style w:type="paragraph" w:styleId="TOC2">
    <w:name w:val="toc 2"/>
    <w:hidden/>
    <w:pPr>
      <w:ind w:left="15" w:right="15"/>
    </w:pPr>
    <w:rPr>
      <w:rFonts w:ascii="Calibri" w:eastAsia="Calibri" w:hAnsi="Calibri" w:cs="Calibri"/>
      <w:color w:val="000000"/>
    </w:rPr>
  </w:style>
  <w:style w:type="paragraph" w:styleId="TOC3">
    <w:name w:val="toc 3"/>
    <w:hidden/>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www.sec.gov/Archives/edgar/data/1681622/000119312517022649/d146912dex32.htm" TargetMode="External"/><Relationship Id="rId21" Type="http://schemas.openxmlformats.org/officeDocument/2006/relationships/header" Target="header14.xml"/><Relationship Id="rId42" Type="http://schemas.openxmlformats.org/officeDocument/2006/relationships/header" Target="header35.xml"/><Relationship Id="rId63" Type="http://schemas.openxmlformats.org/officeDocument/2006/relationships/header" Target="header56.xml"/><Relationship Id="rId84" Type="http://schemas.openxmlformats.org/officeDocument/2006/relationships/hyperlink" Target="http://www.sec.gov/Archives/edgar/data/1681622/000168162217000023/exhibit31-10xk.htm" TargetMode="External"/><Relationship Id="rId138" Type="http://schemas.openxmlformats.org/officeDocument/2006/relationships/hyperlink" Target="https://www.sec.gov/Archives/edgar/data/1681622/000168162220000005/varexq120exhibit312.htm" TargetMode="External"/><Relationship Id="rId159" Type="http://schemas.openxmlformats.org/officeDocument/2006/relationships/hyperlink" Target="https://www.sec.gov/Archives/edgar/data/1681622/000168162220000005/varexq120exhibit322.htm" TargetMode="External"/><Relationship Id="rId107" Type="http://schemas.openxmlformats.org/officeDocument/2006/relationships/hyperlink" Target="http://www.sec.gov/Archives/edgar/data/1681622/000119312517022649/d146912dex32.htm" TargetMode="External"/><Relationship Id="rId11" Type="http://schemas.openxmlformats.org/officeDocument/2006/relationships/header" Target="header4.xml"/><Relationship Id="rId32" Type="http://schemas.openxmlformats.org/officeDocument/2006/relationships/header" Target="header25.xml"/><Relationship Id="rId53" Type="http://schemas.openxmlformats.org/officeDocument/2006/relationships/header" Target="header46.xml"/><Relationship Id="rId74" Type="http://schemas.openxmlformats.org/officeDocument/2006/relationships/hyperlink" Target="http://www.sec.gov/Archives/edgar/data/1681622/000168162217000023/exhibit31-10xk.htm" TargetMode="External"/><Relationship Id="rId128" Type="http://schemas.openxmlformats.org/officeDocument/2006/relationships/hyperlink" Target="https://www.sec.gov/Archives/edgar/data/1681622/000168162220000005/varexq120exhibit311.htm" TargetMode="External"/><Relationship Id="rId149" Type="http://schemas.openxmlformats.org/officeDocument/2006/relationships/hyperlink" Target="https://www.sec.gov/Archives/edgar/data/1681622/000168162220000005/varexq120exhibit321.htm" TargetMode="External"/><Relationship Id="rId5" Type="http://schemas.openxmlformats.org/officeDocument/2006/relationships/footnotes" Target="footnotes.xml"/><Relationship Id="rId95" Type="http://schemas.openxmlformats.org/officeDocument/2006/relationships/hyperlink" Target="http://www.sec.gov/Archives/edgar/data/1681622/000168162217000023/exhibit31-10xk.htm" TargetMode="External"/><Relationship Id="rId160" Type="http://schemas.openxmlformats.org/officeDocument/2006/relationships/hyperlink" Target="https://www.sec.gov/Archives/edgar/data/1681622/000168162220000005/varexq120exhibit322.htm" TargetMode="External"/><Relationship Id="rId22" Type="http://schemas.openxmlformats.org/officeDocument/2006/relationships/header" Target="header15.xml"/><Relationship Id="rId43" Type="http://schemas.openxmlformats.org/officeDocument/2006/relationships/header" Target="header36.xml"/><Relationship Id="rId64" Type="http://schemas.openxmlformats.org/officeDocument/2006/relationships/header" Target="header57.xml"/><Relationship Id="rId118" Type="http://schemas.openxmlformats.org/officeDocument/2006/relationships/hyperlink" Target="http://www.sec.gov/Archives/edgar/data/1681622/000119312517022649/d146912dex32.htm" TargetMode="External"/><Relationship Id="rId139" Type="http://schemas.openxmlformats.org/officeDocument/2006/relationships/hyperlink" Target="https://www.sec.gov/Archives/edgar/data/1681622/000168162220000005/varexq120exhibit321.htm" TargetMode="External"/><Relationship Id="rId85" Type="http://schemas.openxmlformats.org/officeDocument/2006/relationships/hyperlink" Target="http://www.sec.gov/Archives/edgar/data/1681622/000168162217000023/exhibit31-10xk.htm" TargetMode="External"/><Relationship Id="rId150" Type="http://schemas.openxmlformats.org/officeDocument/2006/relationships/hyperlink" Target="https://www.sec.gov/Archives/edgar/data/1681622/000168162220000005/varexq120exhibit322.htm" TargetMode="External"/><Relationship Id="rId12" Type="http://schemas.openxmlformats.org/officeDocument/2006/relationships/header" Target="header5.xml"/><Relationship Id="rId17" Type="http://schemas.openxmlformats.org/officeDocument/2006/relationships/header" Target="header10.xml"/><Relationship Id="rId33" Type="http://schemas.openxmlformats.org/officeDocument/2006/relationships/header" Target="header26.xml"/><Relationship Id="rId38" Type="http://schemas.openxmlformats.org/officeDocument/2006/relationships/header" Target="header31.xml"/><Relationship Id="rId59" Type="http://schemas.openxmlformats.org/officeDocument/2006/relationships/header" Target="header52.xml"/><Relationship Id="rId103" Type="http://schemas.openxmlformats.org/officeDocument/2006/relationships/hyperlink" Target="http://www.sec.gov/Archives/edgar/data/1681622/000119312517022649/d146912dex32.htm" TargetMode="External"/><Relationship Id="rId108" Type="http://schemas.openxmlformats.org/officeDocument/2006/relationships/hyperlink" Target="http://www.sec.gov/Archives/edgar/data/1681622/000119312517022649/d146912dex32.htm" TargetMode="External"/><Relationship Id="rId124" Type="http://schemas.openxmlformats.org/officeDocument/2006/relationships/hyperlink" Target="http://www.sec.gov/Archives/edgar/data/1681622/000119312517022649/d146912dex32.htm" TargetMode="External"/><Relationship Id="rId129" Type="http://schemas.openxmlformats.org/officeDocument/2006/relationships/hyperlink" Target="https://www.sec.gov/Archives/edgar/data/1681622/000168162220000005/varexq120exhibit311.htm" TargetMode="External"/><Relationship Id="rId54" Type="http://schemas.openxmlformats.org/officeDocument/2006/relationships/header" Target="header47.xml"/><Relationship Id="rId70" Type="http://schemas.openxmlformats.org/officeDocument/2006/relationships/hyperlink" Target="http://www.sec.gov/Archives/edgar/data/1681622/000168162217000023/exhibit31-10xk.htm" TargetMode="External"/><Relationship Id="rId75" Type="http://schemas.openxmlformats.org/officeDocument/2006/relationships/hyperlink" Target="http://www.sec.gov/Archives/edgar/data/1681622/000168162217000023/exhibit31-10xk.htm" TargetMode="External"/><Relationship Id="rId91" Type="http://schemas.openxmlformats.org/officeDocument/2006/relationships/hyperlink" Target="http://www.sec.gov/Archives/edgar/data/1681622/000168162217000023/exhibit31-10xk.htm" TargetMode="External"/><Relationship Id="rId96" Type="http://schemas.openxmlformats.org/officeDocument/2006/relationships/hyperlink" Target="http://www.sec.gov/Archives/edgar/data/1681622/000119312517022649/d146912dex32.htm" TargetMode="External"/><Relationship Id="rId140" Type="http://schemas.openxmlformats.org/officeDocument/2006/relationships/hyperlink" Target="https://www.sec.gov/Archives/edgar/data/1681622/000168162220000005/varexq120exhibit321.htm" TargetMode="External"/><Relationship Id="rId145" Type="http://schemas.openxmlformats.org/officeDocument/2006/relationships/hyperlink" Target="https://www.sec.gov/Archives/edgar/data/1681622/000168162220000005/varexq120exhibit321.htm" TargetMode="External"/><Relationship Id="rId161" Type="http://schemas.openxmlformats.org/officeDocument/2006/relationships/header" Target="header6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16.xml"/><Relationship Id="rId28" Type="http://schemas.openxmlformats.org/officeDocument/2006/relationships/header" Target="header21.xml"/><Relationship Id="rId49" Type="http://schemas.openxmlformats.org/officeDocument/2006/relationships/header" Target="header42.xml"/><Relationship Id="rId114" Type="http://schemas.openxmlformats.org/officeDocument/2006/relationships/hyperlink" Target="http://www.sec.gov/Archives/edgar/data/1681622/000119312517022649/d146912dex32.htm" TargetMode="External"/><Relationship Id="rId119" Type="http://schemas.openxmlformats.org/officeDocument/2006/relationships/hyperlink" Target="http://www.sec.gov/Archives/edgar/data/1681622/000119312517022649/d146912dex32.htm" TargetMode="External"/><Relationship Id="rId44" Type="http://schemas.openxmlformats.org/officeDocument/2006/relationships/header" Target="header37.xml"/><Relationship Id="rId60" Type="http://schemas.openxmlformats.org/officeDocument/2006/relationships/header" Target="header53.xml"/><Relationship Id="rId65" Type="http://schemas.openxmlformats.org/officeDocument/2006/relationships/header" Target="header58.xml"/><Relationship Id="rId81" Type="http://schemas.openxmlformats.org/officeDocument/2006/relationships/hyperlink" Target="http://www.sec.gov/Archives/edgar/data/1681622/000168162217000023/exhibit31-10xk.htm" TargetMode="External"/><Relationship Id="rId86" Type="http://schemas.openxmlformats.org/officeDocument/2006/relationships/hyperlink" Target="http://www.sec.gov/Archives/edgar/data/1681622/000168162217000023/exhibit31-10xk.htm" TargetMode="External"/><Relationship Id="rId130" Type="http://schemas.openxmlformats.org/officeDocument/2006/relationships/hyperlink" Target="https://www.sec.gov/Archives/edgar/data/1681622/000168162220000005/varexq120exhibit311.htm" TargetMode="External"/><Relationship Id="rId135" Type="http://schemas.openxmlformats.org/officeDocument/2006/relationships/hyperlink" Target="https://www.sec.gov/Archives/edgar/data/1681622/000168162220000005/varexq120exhibit312.htm" TargetMode="External"/><Relationship Id="rId151" Type="http://schemas.openxmlformats.org/officeDocument/2006/relationships/hyperlink" Target="https://www.sec.gov/Archives/edgar/data/1681622/000168162220000005/varexq120exhibit322.htm" TargetMode="External"/><Relationship Id="rId156" Type="http://schemas.openxmlformats.org/officeDocument/2006/relationships/hyperlink" Target="https://www.sec.gov/Archives/edgar/data/1681622/000168162220000005/varexq120exhibit322.htm" TargetMode="Externa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109" Type="http://schemas.openxmlformats.org/officeDocument/2006/relationships/hyperlink" Target="http://www.sec.gov/Archives/edgar/data/1681622/000119312517022649/d146912dex32.htm" TargetMode="Externa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yperlink" Target="http://www.sec.gov/Archives/edgar/data/1681622/000168162217000023/exhibit31-10xk.htm" TargetMode="External"/><Relationship Id="rId97" Type="http://schemas.openxmlformats.org/officeDocument/2006/relationships/hyperlink" Target="http://www.sec.gov/Archives/edgar/data/1681622/000119312517022649/d146912dex32.htm" TargetMode="External"/><Relationship Id="rId104" Type="http://schemas.openxmlformats.org/officeDocument/2006/relationships/hyperlink" Target="http://www.sec.gov/Archives/edgar/data/1681622/000119312517022649/d146912dex32.htm" TargetMode="External"/><Relationship Id="rId120" Type="http://schemas.openxmlformats.org/officeDocument/2006/relationships/hyperlink" Target="http://www.sec.gov/Archives/edgar/data/1681622/000119312517022649/d146912dex32.htm" TargetMode="External"/><Relationship Id="rId125" Type="http://schemas.openxmlformats.org/officeDocument/2006/relationships/hyperlink" Target="http://www.sec.gov/Archives/edgar/data/1681622/000119312517022649/d146912dex32.htm" TargetMode="External"/><Relationship Id="rId141" Type="http://schemas.openxmlformats.org/officeDocument/2006/relationships/hyperlink" Target="https://www.sec.gov/Archives/edgar/data/1681622/000168162220000005/varexq120exhibit321.htm" TargetMode="External"/><Relationship Id="rId146" Type="http://schemas.openxmlformats.org/officeDocument/2006/relationships/hyperlink" Target="https://www.sec.gov/Archives/edgar/data/1681622/000168162220000005/varexq120exhibit321.htm" TargetMode="External"/><Relationship Id="rId7" Type="http://schemas.openxmlformats.org/officeDocument/2006/relationships/image" Target="media/image1.jpg"/><Relationship Id="rId71" Type="http://schemas.openxmlformats.org/officeDocument/2006/relationships/hyperlink" Target="http://www.sec.gov/Archives/edgar/data/1681622/000168162217000023/exhibit31-10xk.htm" TargetMode="External"/><Relationship Id="rId92" Type="http://schemas.openxmlformats.org/officeDocument/2006/relationships/hyperlink" Target="http://www.sec.gov/Archives/edgar/data/1681622/000168162217000023/exhibit31-10xk.htm" TargetMode="External"/><Relationship Id="rId162" Type="http://schemas.openxmlformats.org/officeDocument/2006/relationships/header" Target="header62.xml"/><Relationship Id="rId2" Type="http://schemas.openxmlformats.org/officeDocument/2006/relationships/styles" Target="styles.xml"/><Relationship Id="rId29" Type="http://schemas.openxmlformats.org/officeDocument/2006/relationships/header" Target="header22.xml"/><Relationship Id="rId24" Type="http://schemas.openxmlformats.org/officeDocument/2006/relationships/header" Target="header17.xml"/><Relationship Id="rId40" Type="http://schemas.openxmlformats.org/officeDocument/2006/relationships/header" Target="header33.xml"/><Relationship Id="rId45" Type="http://schemas.openxmlformats.org/officeDocument/2006/relationships/header" Target="header38.xml"/><Relationship Id="rId66" Type="http://schemas.openxmlformats.org/officeDocument/2006/relationships/header" Target="header59.xml"/><Relationship Id="rId87" Type="http://schemas.openxmlformats.org/officeDocument/2006/relationships/hyperlink" Target="http://www.sec.gov/Archives/edgar/data/1681622/000168162217000023/exhibit31-10xk.htm" TargetMode="External"/><Relationship Id="rId110" Type="http://schemas.openxmlformats.org/officeDocument/2006/relationships/hyperlink" Target="http://www.sec.gov/Archives/edgar/data/1681622/000119312517022649/d146912dex32.htm" TargetMode="External"/><Relationship Id="rId115" Type="http://schemas.openxmlformats.org/officeDocument/2006/relationships/hyperlink" Target="http://www.sec.gov/Archives/edgar/data/1681622/000119312517022649/d146912dex32.htm" TargetMode="External"/><Relationship Id="rId131" Type="http://schemas.openxmlformats.org/officeDocument/2006/relationships/hyperlink" Target="https://www.sec.gov/Archives/edgar/data/1681622/000168162220000005/varexq120exhibit311.htm" TargetMode="External"/><Relationship Id="rId136" Type="http://schemas.openxmlformats.org/officeDocument/2006/relationships/hyperlink" Target="https://www.sec.gov/Archives/edgar/data/1681622/000168162220000005/varexq120exhibit312.htm" TargetMode="External"/><Relationship Id="rId157" Type="http://schemas.openxmlformats.org/officeDocument/2006/relationships/hyperlink" Target="https://www.sec.gov/Archives/edgar/data/1681622/000168162220000005/varexq120exhibit322.htm" TargetMode="External"/><Relationship Id="rId61" Type="http://schemas.openxmlformats.org/officeDocument/2006/relationships/header" Target="header54.xml"/><Relationship Id="rId82" Type="http://schemas.openxmlformats.org/officeDocument/2006/relationships/hyperlink" Target="http://www.sec.gov/Archives/edgar/data/1681622/000168162217000023/exhibit31-10xk.htm" TargetMode="External"/><Relationship Id="rId152" Type="http://schemas.openxmlformats.org/officeDocument/2006/relationships/hyperlink" Target="https://www.sec.gov/Archives/edgar/data/1681622/000168162220000005/varexq120exhibit322.htm" TargetMode="External"/><Relationship Id="rId19" Type="http://schemas.openxmlformats.org/officeDocument/2006/relationships/header" Target="header12.xml"/><Relationship Id="rId14" Type="http://schemas.openxmlformats.org/officeDocument/2006/relationships/header" Target="header7.xml"/><Relationship Id="rId30" Type="http://schemas.openxmlformats.org/officeDocument/2006/relationships/header" Target="header23.xml"/><Relationship Id="rId35" Type="http://schemas.openxmlformats.org/officeDocument/2006/relationships/header" Target="header28.xml"/><Relationship Id="rId56" Type="http://schemas.openxmlformats.org/officeDocument/2006/relationships/header" Target="header49.xml"/><Relationship Id="rId77" Type="http://schemas.openxmlformats.org/officeDocument/2006/relationships/hyperlink" Target="http://www.sec.gov/Archives/edgar/data/1681622/000168162217000023/exhibit31-10xk.htm" TargetMode="External"/><Relationship Id="rId100" Type="http://schemas.openxmlformats.org/officeDocument/2006/relationships/hyperlink" Target="http://www.sec.gov/Archives/edgar/data/1681622/000119312517022649/d146912dex32.htm" TargetMode="External"/><Relationship Id="rId105" Type="http://schemas.openxmlformats.org/officeDocument/2006/relationships/hyperlink" Target="http://www.sec.gov/Archives/edgar/data/1681622/000119312517022649/d146912dex32.htm" TargetMode="External"/><Relationship Id="rId126" Type="http://schemas.openxmlformats.org/officeDocument/2006/relationships/hyperlink" Target="http://www.sec.gov/Archives/edgar/data/1681622/000119312517022649/d146912dex32.htm" TargetMode="External"/><Relationship Id="rId147" Type="http://schemas.openxmlformats.org/officeDocument/2006/relationships/hyperlink" Target="https://www.sec.gov/Archives/edgar/data/1681622/000168162220000005/varexq120exhibit321.htm" TargetMode="Externa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yperlink" Target="http://www.sec.gov/Archives/edgar/data/1681622/000168162217000023/exhibit31-10xk.htm" TargetMode="External"/><Relationship Id="rId93" Type="http://schemas.openxmlformats.org/officeDocument/2006/relationships/hyperlink" Target="http://www.sec.gov/Archives/edgar/data/1681622/000168162217000023/exhibit31-10xk.htm" TargetMode="External"/><Relationship Id="rId98" Type="http://schemas.openxmlformats.org/officeDocument/2006/relationships/hyperlink" Target="http://www.sec.gov/Archives/edgar/data/1681622/000119312517022649/d146912dex32.htm" TargetMode="External"/><Relationship Id="rId121" Type="http://schemas.openxmlformats.org/officeDocument/2006/relationships/hyperlink" Target="http://www.sec.gov/Archives/edgar/data/1681622/000119312517022649/d146912dex32.htm" TargetMode="External"/><Relationship Id="rId142" Type="http://schemas.openxmlformats.org/officeDocument/2006/relationships/hyperlink" Target="https://www.sec.gov/Archives/edgar/data/1681622/000168162220000005/varexq120exhibit321.htm" TargetMode="External"/><Relationship Id="rId163" Type="http://schemas.openxmlformats.org/officeDocument/2006/relationships/header" Target="header63.xml"/><Relationship Id="rId3" Type="http://schemas.openxmlformats.org/officeDocument/2006/relationships/settings" Target="settings.xml"/><Relationship Id="rId25" Type="http://schemas.openxmlformats.org/officeDocument/2006/relationships/header" Target="header18.xml"/><Relationship Id="rId46" Type="http://schemas.openxmlformats.org/officeDocument/2006/relationships/header" Target="header39.xml"/><Relationship Id="rId67" Type="http://schemas.openxmlformats.org/officeDocument/2006/relationships/header" Target="header60.xml"/><Relationship Id="rId116" Type="http://schemas.openxmlformats.org/officeDocument/2006/relationships/hyperlink" Target="http://www.sec.gov/Archives/edgar/data/1681622/000119312517022649/d146912dex32.htm" TargetMode="External"/><Relationship Id="rId137" Type="http://schemas.openxmlformats.org/officeDocument/2006/relationships/hyperlink" Target="https://www.sec.gov/Archives/edgar/data/1681622/000168162220000005/varexq120exhibit312.htm" TargetMode="External"/><Relationship Id="rId158" Type="http://schemas.openxmlformats.org/officeDocument/2006/relationships/hyperlink" Target="https://www.sec.gov/Archives/edgar/data/1681622/000168162220000005/varexq120exhibit322.htm" TargetMode="External"/><Relationship Id="rId20" Type="http://schemas.openxmlformats.org/officeDocument/2006/relationships/header" Target="header13.xml"/><Relationship Id="rId41" Type="http://schemas.openxmlformats.org/officeDocument/2006/relationships/header" Target="header34.xml"/><Relationship Id="rId62" Type="http://schemas.openxmlformats.org/officeDocument/2006/relationships/header" Target="header55.xml"/><Relationship Id="rId83" Type="http://schemas.openxmlformats.org/officeDocument/2006/relationships/hyperlink" Target="http://www.sec.gov/Archives/edgar/data/1681622/000168162217000023/exhibit31-10xk.htm" TargetMode="External"/><Relationship Id="rId88" Type="http://schemas.openxmlformats.org/officeDocument/2006/relationships/hyperlink" Target="http://www.sec.gov/Archives/edgar/data/1681622/000168162217000023/exhibit31-10xk.htm" TargetMode="External"/><Relationship Id="rId111" Type="http://schemas.openxmlformats.org/officeDocument/2006/relationships/hyperlink" Target="http://www.sec.gov/Archives/edgar/data/1681622/000119312517022649/d146912dex32.htm" TargetMode="External"/><Relationship Id="rId132" Type="http://schemas.openxmlformats.org/officeDocument/2006/relationships/hyperlink" Target="https://www.sec.gov/Archives/edgar/data/1681622/000168162220000005/varexq120exhibit311.htm" TargetMode="External"/><Relationship Id="rId153" Type="http://schemas.openxmlformats.org/officeDocument/2006/relationships/hyperlink" Target="https://www.sec.gov/Archives/edgar/data/1681622/000168162220000005/varexq120exhibit322.htm" TargetMode="External"/><Relationship Id="rId15" Type="http://schemas.openxmlformats.org/officeDocument/2006/relationships/header" Target="header8.xml"/><Relationship Id="rId36" Type="http://schemas.openxmlformats.org/officeDocument/2006/relationships/header" Target="header29.xml"/><Relationship Id="rId57" Type="http://schemas.openxmlformats.org/officeDocument/2006/relationships/header" Target="header50.xml"/><Relationship Id="rId106" Type="http://schemas.openxmlformats.org/officeDocument/2006/relationships/hyperlink" Target="http://www.sec.gov/Archives/edgar/data/1681622/000119312517022649/d146912dex32.htm" TargetMode="External"/><Relationship Id="rId127" Type="http://schemas.openxmlformats.org/officeDocument/2006/relationships/hyperlink" Target="https://www.sec.gov/Archives/edgar/data/1681622/000168162220000005/varexq120exhibit311.htm" TargetMode="External"/><Relationship Id="rId10" Type="http://schemas.openxmlformats.org/officeDocument/2006/relationships/header" Target="header3.xml"/><Relationship Id="rId31" Type="http://schemas.openxmlformats.org/officeDocument/2006/relationships/header" Target="header24.xml"/><Relationship Id="rId52" Type="http://schemas.openxmlformats.org/officeDocument/2006/relationships/header" Target="header45.xml"/><Relationship Id="rId73" Type="http://schemas.openxmlformats.org/officeDocument/2006/relationships/hyperlink" Target="http://www.sec.gov/Archives/edgar/data/1681622/000168162217000023/exhibit31-10xk.htm" TargetMode="External"/><Relationship Id="rId78" Type="http://schemas.openxmlformats.org/officeDocument/2006/relationships/hyperlink" Target="http://www.sec.gov/Archives/edgar/data/1681622/000168162217000023/exhibit31-10xk.htm" TargetMode="External"/><Relationship Id="rId94" Type="http://schemas.openxmlformats.org/officeDocument/2006/relationships/hyperlink" Target="http://www.sec.gov/Archives/edgar/data/1681622/000168162217000023/exhibit31-10xk.htm" TargetMode="External"/><Relationship Id="rId99" Type="http://schemas.openxmlformats.org/officeDocument/2006/relationships/hyperlink" Target="http://www.sec.gov/Archives/edgar/data/1681622/000119312517022649/d146912dex32.htm" TargetMode="External"/><Relationship Id="rId101" Type="http://schemas.openxmlformats.org/officeDocument/2006/relationships/hyperlink" Target="http://www.sec.gov/Archives/edgar/data/1681622/000119312517022649/d146912dex32.htm" TargetMode="External"/><Relationship Id="rId122" Type="http://schemas.openxmlformats.org/officeDocument/2006/relationships/hyperlink" Target="http://www.sec.gov/Archives/edgar/data/1681622/000119312517022649/d146912dex32.htm" TargetMode="External"/><Relationship Id="rId143" Type="http://schemas.openxmlformats.org/officeDocument/2006/relationships/hyperlink" Target="https://www.sec.gov/Archives/edgar/data/1681622/000168162220000005/varexq120exhibit321.htm" TargetMode="External"/><Relationship Id="rId148" Type="http://schemas.openxmlformats.org/officeDocument/2006/relationships/hyperlink" Target="https://www.sec.gov/Archives/edgar/data/1681622/000168162220000005/varexq120exhibit321.htm"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26" Type="http://schemas.openxmlformats.org/officeDocument/2006/relationships/header" Target="header19.xml"/><Relationship Id="rId47" Type="http://schemas.openxmlformats.org/officeDocument/2006/relationships/header" Target="header40.xml"/><Relationship Id="rId68" Type="http://schemas.openxmlformats.org/officeDocument/2006/relationships/hyperlink" Target="http://www.sec.gov/Archives/edgar/data/1681622/000168162217000023/exhibit31-10xk.htm" TargetMode="External"/><Relationship Id="rId89" Type="http://schemas.openxmlformats.org/officeDocument/2006/relationships/hyperlink" Target="http://www.sec.gov/Archives/edgar/data/1681622/000168162217000023/exhibit31-10xk.htm" TargetMode="External"/><Relationship Id="rId112" Type="http://schemas.openxmlformats.org/officeDocument/2006/relationships/hyperlink" Target="http://www.sec.gov/Archives/edgar/data/1681622/000119312517022649/d146912dex32.htm" TargetMode="External"/><Relationship Id="rId133" Type="http://schemas.openxmlformats.org/officeDocument/2006/relationships/hyperlink" Target="https://www.sec.gov/Archives/edgar/data/1681622/000168162220000005/varexq120exhibit312.htm" TargetMode="External"/><Relationship Id="rId154" Type="http://schemas.openxmlformats.org/officeDocument/2006/relationships/hyperlink" Target="https://www.sec.gov/Archives/edgar/data/1681622/000168162220000005/varexq120exhibit322.htm" TargetMode="External"/><Relationship Id="rId16" Type="http://schemas.openxmlformats.org/officeDocument/2006/relationships/header" Target="header9.xml"/><Relationship Id="rId37" Type="http://schemas.openxmlformats.org/officeDocument/2006/relationships/header" Target="header30.xml"/><Relationship Id="rId58" Type="http://schemas.openxmlformats.org/officeDocument/2006/relationships/header" Target="header51.xml"/><Relationship Id="rId79" Type="http://schemas.openxmlformats.org/officeDocument/2006/relationships/hyperlink" Target="http://www.sec.gov/Archives/edgar/data/1681622/000168162217000023/exhibit31-10xk.htm" TargetMode="External"/><Relationship Id="rId102" Type="http://schemas.openxmlformats.org/officeDocument/2006/relationships/hyperlink" Target="http://www.sec.gov/Archives/edgar/data/1681622/000119312517022649/d146912dex32.htm" TargetMode="External"/><Relationship Id="rId123" Type="http://schemas.openxmlformats.org/officeDocument/2006/relationships/hyperlink" Target="http://www.sec.gov/Archives/edgar/data/1681622/000119312517022649/d146912dex32.htm" TargetMode="External"/><Relationship Id="rId144" Type="http://schemas.openxmlformats.org/officeDocument/2006/relationships/hyperlink" Target="https://www.sec.gov/Archives/edgar/data/1681622/000168162220000005/varexq120exhibit321.htm" TargetMode="External"/><Relationship Id="rId90" Type="http://schemas.openxmlformats.org/officeDocument/2006/relationships/hyperlink" Target="http://www.sec.gov/Archives/edgar/data/1681622/000168162217000023/exhibit31-10xk.htm" TargetMode="External"/><Relationship Id="rId165" Type="http://schemas.openxmlformats.org/officeDocument/2006/relationships/theme" Target="theme/theme1.xml"/><Relationship Id="rId27" Type="http://schemas.openxmlformats.org/officeDocument/2006/relationships/header" Target="header20.xml"/><Relationship Id="rId48" Type="http://schemas.openxmlformats.org/officeDocument/2006/relationships/header" Target="header41.xml"/><Relationship Id="rId69" Type="http://schemas.openxmlformats.org/officeDocument/2006/relationships/hyperlink" Target="http://www.sec.gov/Archives/edgar/data/1681622/000168162217000023/exhibit31-10xk.htm" TargetMode="External"/><Relationship Id="rId113" Type="http://schemas.openxmlformats.org/officeDocument/2006/relationships/hyperlink" Target="http://www.sec.gov/Archives/edgar/data/1681622/000119312517022649/d146912dex32.htm" TargetMode="External"/><Relationship Id="rId134" Type="http://schemas.openxmlformats.org/officeDocument/2006/relationships/hyperlink" Target="https://www.sec.gov/Archives/edgar/data/1681622/000168162220000005/varexq120exhibit312.htm" TargetMode="External"/><Relationship Id="rId80" Type="http://schemas.openxmlformats.org/officeDocument/2006/relationships/hyperlink" Target="http://www.sec.gov/Archives/edgar/data/1681622/000168162217000023/exhibit31-10xk.htm" TargetMode="External"/><Relationship Id="rId155" Type="http://schemas.openxmlformats.org/officeDocument/2006/relationships/hyperlink" Target="https://www.sec.gov/Archives/edgar/data/1681622/000168162220000005/varexq120exhibit3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34690</Words>
  <Characters>197734</Characters>
  <Application>Microsoft Office Word</Application>
  <DocSecurity>0</DocSecurity>
  <Lines>1647</Lines>
  <Paragraphs>463</Paragraphs>
  <ScaleCrop>false</ScaleCrop>
  <Company/>
  <LinksUpToDate>false</LinksUpToDate>
  <CharactersWithSpaces>231961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Olson</dc:creator>
  <cp:keywords/>
  <cp:lastModifiedBy>Matt Olson</cp:lastModifiedBy>
  <cp:revision>2</cp:revision>
  <dcterms:created xsi:type="dcterms:W3CDTF">2023-02-13T22:11:00Z</dcterms:created>
  <dcterms:modified xsi:type="dcterms:W3CDTF">2023-02-13T22:11:00Z</dcterms:modified>
</cp:coreProperties>
</file>