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SEC Form </w:t>
      </w:r>
      <w:r>
        <w:rPr>
          <w:rFonts w:ascii="Times New Roman"/>
          <w:spacing w:val="-10"/>
          <w:sz w:val="24"/>
        </w:rPr>
        <w:t>3</w:t>
      </w:r>
    </w:p>
    <w:p>
      <w:pPr>
        <w:pStyle w:val="Heading1"/>
        <w:tabs>
          <w:tab w:pos="2162" w:val="left" w:leader="none"/>
        </w:tabs>
        <w:spacing w:line="291" w:lineRule="exact" w:before="53"/>
      </w:pPr>
      <w:r>
        <w:rPr/>
        <w:pict>
          <v:group style="position:absolute;margin-left:472.25pt;margin-top:3.405861pt;width:102.75pt;height:71.25pt;mso-position-horizontal-relative:page;mso-position-vertical-relative:paragraph;z-index:15730176" id="docshapegroup1" coordorigin="9445,68" coordsize="2055,1425">
            <v:rect style="position:absolute;left:9445;top:68;width:2055;height:15" id="docshape2" filled="true" fillcolor="#808080" stroked="false">
              <v:fill type="solid"/>
            </v:rect>
            <v:shape style="position:absolute;left:9445;top:68;width:2055;height:1425" id="docshape3" coordorigin="9445,68" coordsize="2055,1425" path="m11500,68l11485,83,11485,1478,9445,1478,9445,1493,11485,1493,11500,1493,11500,1478,11500,68xe" filled="true" fillcolor="#2b2b2b" stroked="false">
              <v:path arrowok="t"/>
              <v:fill type="solid"/>
            </v:shape>
            <v:shape style="position:absolute;left:9445;top:68;width:15;height:1425" id="docshape4" coordorigin="9445,68" coordsize="15,1425" path="m9445,1493l9445,68,9460,68,9460,1478,9445,1493xe" filled="true" fillcolor="#808080" stroked="false">
              <v:path arrowok="t"/>
              <v:fill type="solid"/>
            </v:shape>
            <v:rect style="position:absolute;left:9490;top:113;width:1965;height:15" id="docshape5" filled="true" fillcolor="#2b2b2b" stroked="false">
              <v:fill type="solid"/>
            </v:rect>
            <v:shape style="position:absolute;left:9490;top:113;width:1965;height:285" id="docshape6" coordorigin="9490,113" coordsize="1965,285" path="m11455,113l11440,128,11440,383,9490,383,9490,398,11440,398,11455,398,11455,383,11455,113xe" filled="true" fillcolor="#808080" stroked="false">
              <v:path arrowok="t"/>
              <v:fill type="solid"/>
            </v:shape>
            <v:shape style="position:absolute;left:9490;top:113;width:1965;height:330" id="docshape7" coordorigin="9490,113" coordsize="1965,330" path="m9505,113l9490,113,9490,398,9505,383,9505,113xm11455,428l9490,428,9490,443,11455,443,11455,428xe" filled="true" fillcolor="#2b2b2b" stroked="false">
              <v:path arrowok="t"/>
              <v:fill type="solid"/>
            </v:shape>
            <v:shape style="position:absolute;left:9490;top:428;width:1965;height:1020" id="docshape8" coordorigin="9490,428" coordsize="1965,1020" path="m11455,428l11440,443,11440,1433,9490,1433,9490,1448,11440,1448,11455,1448,11455,1433,11455,428xe" filled="true" fillcolor="#808080" stroked="false">
              <v:path arrowok="t"/>
              <v:fill type="solid"/>
            </v:shape>
            <v:shape style="position:absolute;left:9490;top:428;width:15;height:1020" id="docshape9" coordorigin="9490,428" coordsize="15,1020" path="m9490,1448l9490,428,9505,428,9505,1433,9490,1448xe" filled="true" fillcolor="#2b2b2b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192;top:1145;width:208;height:151" type="#_x0000_t202" id="docshape1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5"/>
                        <w:w w:val="105"/>
                        <w:sz w:val="13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9567;top:860;width:1604;height:511" type="#_x0000_t202" id="docshape1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Estimated</w:t>
                    </w:r>
                    <w:r>
                      <w:rPr>
                        <w:spacing w:val="1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average</w:t>
                    </w:r>
                    <w:r>
                      <w:rPr>
                        <w:spacing w:val="17"/>
                        <w:sz w:val="13"/>
                      </w:rPr>
                      <w:t> </w:t>
                    </w:r>
                    <w:r>
                      <w:rPr>
                        <w:spacing w:val="-2"/>
                        <w:sz w:val="13"/>
                      </w:rPr>
                      <w:t>burden</w:t>
                    </w:r>
                  </w:p>
                  <w:p>
                    <w:pPr>
                      <w:spacing w:before="60"/>
                      <w:ind w:left="0" w:right="504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hours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per</w:t>
                    </w:r>
                    <w:r>
                      <w:rPr>
                        <w:spacing w:val="40"/>
                        <w:w w:val="105"/>
                        <w:sz w:val="13"/>
                      </w:rPr>
                      <w:t> </w:t>
                    </w:r>
                    <w:r>
                      <w:rPr>
                        <w:spacing w:val="-2"/>
                        <w:sz w:val="13"/>
                      </w:rPr>
                      <w:t>response:</w:t>
                    </w:r>
                  </w:p>
                </w:txbxContent>
              </v:textbox>
              <w10:wrap type="none"/>
            </v:shape>
            <v:shape style="position:absolute;left:11034;top:500;width:366;height:301" type="#_x0000_t202" id="docshape1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2"/>
                        <w:w w:val="105"/>
                        <w:sz w:val="13"/>
                      </w:rPr>
                      <w:t>3235-</w:t>
                    </w:r>
                  </w:p>
                  <w:p>
                    <w:pPr>
                      <w:spacing w:before="0"/>
                      <w:ind w:left="45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4"/>
                        <w:w w:val="105"/>
                        <w:sz w:val="13"/>
                      </w:rPr>
                      <w:t>0104</w:t>
                    </w:r>
                  </w:p>
                </w:txbxContent>
              </v:textbox>
              <w10:wrap type="none"/>
            </v:shape>
            <v:shape style="position:absolute;left:9567;top:575;width:883;height:151" type="#_x0000_t202" id="docshape1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OMB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>Number:</w:t>
                    </w:r>
                  </w:p>
                </w:txbxContent>
              </v:textbox>
              <w10:wrap type="none"/>
            </v:shape>
            <v:shape style="position:absolute;left:9482;top:105;width:1980;height:300" type="#_x0000_t202" id="docshape14" filled="false" stroked="false">
              <v:textbox inset="0,0,0,0">
                <w:txbxContent>
                  <w:p>
                    <w:pPr>
                      <w:spacing w:before="39"/>
                      <w:ind w:left="228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OMB</w:t>
                    </w:r>
                    <w:r>
                      <w:rPr>
                        <w:spacing w:val="-2"/>
                        <w:sz w:val="19"/>
                      </w:rPr>
                      <w:t> APPROVAL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-2"/>
          <w:sz w:val="27"/>
        </w:rPr>
        <w:t>FORM </w:t>
      </w:r>
      <w:r>
        <w:rPr>
          <w:spacing w:val="-10"/>
          <w:position w:val="-2"/>
          <w:sz w:val="27"/>
        </w:rPr>
        <w:t>3</w:t>
      </w:r>
      <w:r>
        <w:rPr>
          <w:position w:val="-2"/>
          <w:sz w:val="27"/>
        </w:rPr>
        <w:tab/>
      </w:r>
      <w:r>
        <w:rPr/>
        <w:t>UNITED</w:t>
      </w:r>
      <w:r>
        <w:rPr>
          <w:spacing w:val="-12"/>
        </w:rPr>
        <w:t> </w:t>
      </w:r>
      <w:r>
        <w:rPr/>
        <w:t>STATES</w:t>
      </w:r>
      <w:r>
        <w:rPr>
          <w:spacing w:val="-10"/>
        </w:rPr>
        <w:t> </w:t>
      </w:r>
      <w:r>
        <w:rPr/>
        <w:t>SECURITIES</w:t>
      </w:r>
      <w:r>
        <w:rPr>
          <w:spacing w:val="-16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2"/>
        </w:rPr>
        <w:t>EXCHANGE</w:t>
      </w:r>
    </w:p>
    <w:p>
      <w:pPr>
        <w:spacing w:line="255" w:lineRule="exact" w:before="0"/>
        <w:ind w:left="0" w:right="18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COMMISSION</w:t>
      </w:r>
    </w:p>
    <w:p>
      <w:pPr>
        <w:pStyle w:val="BodyText"/>
        <w:spacing w:before="3"/>
        <w:ind w:right="18"/>
        <w:jc w:val="center"/>
      </w:pPr>
      <w:r>
        <w:rPr/>
        <w:t>Washington,</w:t>
      </w:r>
      <w:r>
        <w:rPr>
          <w:spacing w:val="-3"/>
        </w:rPr>
        <w:t> </w:t>
      </w:r>
      <w:r>
        <w:rPr/>
        <w:t>D.C.</w:t>
      </w:r>
      <w:r>
        <w:rPr>
          <w:spacing w:val="-3"/>
        </w:rPr>
        <w:t> </w:t>
      </w:r>
      <w:r>
        <w:rPr>
          <w:spacing w:val="-2"/>
        </w:rPr>
        <w:t>20549</w:t>
      </w:r>
    </w:p>
    <w:p>
      <w:pPr>
        <w:pStyle w:val="BodyText"/>
        <w:spacing w:before="4"/>
        <w:rPr>
          <w:sz w:val="22"/>
        </w:rPr>
      </w:pPr>
    </w:p>
    <w:p>
      <w:pPr>
        <w:pStyle w:val="Heading1"/>
        <w:spacing w:line="235" w:lineRule="auto" w:before="1"/>
        <w:ind w:left="2162"/>
      </w:pPr>
      <w:r>
        <w:rPr/>
        <w:t>INITIAL</w:t>
      </w:r>
      <w:r>
        <w:rPr>
          <w:spacing w:val="-17"/>
        </w:rPr>
        <w:t> </w:t>
      </w:r>
      <w:r>
        <w:rPr/>
        <w:t>STATEMENT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BENEFICIAL</w:t>
      </w:r>
      <w:r>
        <w:rPr>
          <w:spacing w:val="-17"/>
        </w:rPr>
        <w:t> </w:t>
      </w:r>
      <w:r>
        <w:rPr/>
        <w:t>OWNERSHIP</w:t>
      </w:r>
      <w:r>
        <w:rPr>
          <w:spacing w:val="-17"/>
        </w:rPr>
        <w:t> </w:t>
      </w:r>
      <w:r>
        <w:rPr/>
        <w:t>OF </w:t>
      </w:r>
      <w:r>
        <w:rPr>
          <w:spacing w:val="-2"/>
        </w:rPr>
        <w:t>SECURITIES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spacing w:line="230" w:lineRule="auto" w:after="60"/>
        <w:ind w:left="3197" w:right="3216"/>
        <w:jc w:val="center"/>
      </w:pPr>
      <w:r>
        <w:rPr/>
        <w:t>Filed</w:t>
      </w:r>
      <w:r>
        <w:rPr>
          <w:spacing w:val="-5"/>
        </w:rPr>
        <w:t> </w:t>
      </w:r>
      <w:r>
        <w:rPr/>
        <w:t>pursuant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Section</w:t>
      </w:r>
      <w:r>
        <w:rPr>
          <w:spacing w:val="-4"/>
        </w:rPr>
        <w:t> </w:t>
      </w:r>
      <w:r>
        <w:rPr/>
        <w:t>16(a)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Securities</w:t>
      </w:r>
      <w:r>
        <w:rPr>
          <w:spacing w:val="-4"/>
        </w:rPr>
        <w:t> </w:t>
      </w:r>
      <w:r>
        <w:rPr/>
        <w:t>Exchange</w:t>
      </w:r>
      <w:r>
        <w:rPr>
          <w:spacing w:val="-11"/>
        </w:rPr>
        <w:t> </w:t>
      </w:r>
      <w:r>
        <w:rPr/>
        <w:t>Act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1934 or Section 30(h) of the Investment Company Act of 1940</w:t>
      </w:r>
    </w:p>
    <w:tbl>
      <w:tblPr>
        <w:tblW w:w="0" w:type="auto"/>
        <w:jc w:val="left"/>
        <w:tblInd w:w="13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135"/>
        <w:gridCol w:w="840"/>
        <w:gridCol w:w="675"/>
        <w:gridCol w:w="105"/>
        <w:gridCol w:w="105"/>
        <w:gridCol w:w="1808"/>
        <w:gridCol w:w="683"/>
        <w:gridCol w:w="541"/>
        <w:gridCol w:w="106"/>
        <w:gridCol w:w="331"/>
        <w:gridCol w:w="931"/>
        <w:gridCol w:w="1456"/>
      </w:tblGrid>
      <w:tr>
        <w:trPr>
          <w:trHeight w:val="540" w:hRule="atLeast"/>
        </w:trPr>
        <w:tc>
          <w:tcPr>
            <w:tcW w:w="3255" w:type="dxa"/>
            <w:gridSpan w:val="2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before="67"/>
              <w:ind w:left="75"/>
              <w:rPr>
                <w:sz w:val="12"/>
              </w:rPr>
            </w:pPr>
            <w:r>
              <w:rPr>
                <w:sz w:val="15"/>
              </w:rPr>
              <w:t>1. Name and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Address of Reporting </w:t>
            </w:r>
            <w:r>
              <w:rPr>
                <w:spacing w:val="-2"/>
                <w:sz w:val="15"/>
              </w:rPr>
              <w:t>Person</w:t>
            </w:r>
            <w:r>
              <w:rPr>
                <w:spacing w:val="-2"/>
                <w:position w:val="6"/>
                <w:sz w:val="12"/>
              </w:rPr>
              <w:t>*</w:t>
            </w:r>
          </w:p>
          <w:p>
            <w:pPr>
              <w:pStyle w:val="TableParagraph"/>
              <w:spacing w:before="29"/>
              <w:ind w:left="120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0000ED"/>
                  <w:sz w:val="24"/>
                  <w:u w:val="single" w:color="0000ED"/>
                </w:rPr>
                <w:t>Bardwell </w:t>
              </w:r>
              <w:r>
                <w:rPr>
                  <w:rFonts w:ascii="Times New Roman"/>
                  <w:color w:val="0000ED"/>
                  <w:spacing w:val="-2"/>
                  <w:sz w:val="24"/>
                  <w:u w:val="single" w:color="0000ED"/>
                </w:rPr>
                <w:t>Kathleen</w:t>
              </w:r>
            </w:hyperlink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30" w:lineRule="exact"/>
              <w:ind w:left="90" w:right="-15"/>
              <w:rPr>
                <w:sz w:val="3"/>
              </w:rPr>
            </w:pPr>
            <w:r>
              <w:rPr>
                <w:position w:val="0"/>
                <w:sz w:val="3"/>
              </w:rPr>
              <w:pict>
                <v:group style="width:153.75pt;height:1.5pt;mso-position-horizontal-relative:char;mso-position-vertical-relative:line" id="docshapegroup15" coordorigin="0,0" coordsize="3075,30">
                  <v:rect style="position:absolute;left:0;top:0;width:3075;height:15" id="docshape16" filled="true" fillcolor="#999999" stroked="false">
                    <v:fill type="solid"/>
                  </v:rect>
                  <v:shape style="position:absolute;left:0;top:0;width:3075;height:30" id="docshape17" coordorigin="0,0" coordsize="3075,30" path="m3075,0l3060,15,0,15,0,30,3060,30,3075,30,3075,15,3075,0xe" filled="true" fillcolor="#ededed" stroked="false">
                    <v:path arrowok="t"/>
                    <v:fill type="solid"/>
                  </v:shape>
                  <v:shape style="position:absolute;left:0;top:0;width:15;height:30" id="docshape18" coordorigin="0,0" coordsize="15,30" path="m0,30l0,0,15,0,15,15,0,30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3"/>
              </w:rPr>
            </w:r>
          </w:p>
          <w:p>
            <w:pPr>
              <w:pStyle w:val="TableParagraph"/>
              <w:tabs>
                <w:tab w:pos="1142" w:val="left" w:leader="none"/>
                <w:tab w:pos="2165" w:val="left" w:leader="none"/>
              </w:tabs>
              <w:spacing w:before="159"/>
              <w:ind w:left="120"/>
              <w:rPr>
                <w:sz w:val="15"/>
              </w:rPr>
            </w:pPr>
            <w:r>
              <w:rPr>
                <w:spacing w:val="-2"/>
                <w:sz w:val="15"/>
              </w:rPr>
              <w:t>(Last)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(First)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(Middle)</w:t>
            </w:r>
          </w:p>
          <w:p>
            <w:pPr>
              <w:pStyle w:val="TableParagraph"/>
              <w:spacing w:before="91"/>
              <w:ind w:left="120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0000FF"/>
                <w:sz w:val="19"/>
              </w:rPr>
              <w:t>1678</w:t>
            </w:r>
            <w:r>
              <w:rPr>
                <w:rFonts w:ascii="Times New Roman"/>
                <w:color w:val="0000FF"/>
                <w:spacing w:val="9"/>
                <w:sz w:val="19"/>
              </w:rPr>
              <w:t> </w:t>
            </w:r>
            <w:r>
              <w:rPr>
                <w:rFonts w:ascii="Times New Roman"/>
                <w:color w:val="0000FF"/>
                <w:sz w:val="19"/>
              </w:rPr>
              <w:t>S.</w:t>
            </w:r>
            <w:r>
              <w:rPr>
                <w:rFonts w:ascii="Times New Roman"/>
                <w:color w:val="0000FF"/>
                <w:spacing w:val="10"/>
                <w:sz w:val="19"/>
              </w:rPr>
              <w:t> </w:t>
            </w:r>
            <w:r>
              <w:rPr>
                <w:rFonts w:ascii="Times New Roman"/>
                <w:color w:val="0000FF"/>
                <w:sz w:val="19"/>
              </w:rPr>
              <w:t>PIONEER</w:t>
            </w:r>
            <w:r>
              <w:rPr>
                <w:rFonts w:ascii="Times New Roman"/>
                <w:color w:val="0000FF"/>
                <w:spacing w:val="10"/>
                <w:sz w:val="19"/>
              </w:rPr>
              <w:t> </w:t>
            </w:r>
            <w:r>
              <w:rPr>
                <w:rFonts w:ascii="Times New Roman"/>
                <w:color w:val="0000FF"/>
                <w:spacing w:val="-4"/>
                <w:sz w:val="19"/>
              </w:rPr>
              <w:t>ROAD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30" w:lineRule="exact"/>
              <w:ind w:left="90" w:right="-15"/>
              <w:rPr>
                <w:sz w:val="3"/>
              </w:rPr>
            </w:pPr>
            <w:r>
              <w:rPr>
                <w:position w:val="0"/>
                <w:sz w:val="3"/>
              </w:rPr>
              <w:pict>
                <v:group style="width:153.75pt;height:1.5pt;mso-position-horizontal-relative:char;mso-position-vertical-relative:line" id="docshapegroup19" coordorigin="0,0" coordsize="3075,30">
                  <v:rect style="position:absolute;left:0;top:0;width:3075;height:15" id="docshape20" filled="true" fillcolor="#999999" stroked="false">
                    <v:fill type="solid"/>
                  </v:rect>
                  <v:shape style="position:absolute;left:0;top:0;width:3075;height:30" id="docshape21" coordorigin="0,0" coordsize="3075,30" path="m3075,0l3060,15,0,15,0,30,3060,30,3075,30,3075,15,3075,0xe" filled="true" fillcolor="#ededed" stroked="false">
                    <v:path arrowok="t"/>
                    <v:fill type="solid"/>
                  </v:shape>
                  <v:shape style="position:absolute;left:0;top:0;width:15;height:30" id="docshape22" coordorigin="0,0" coordsize="15,30" path="m0,30l0,0,15,0,15,15,0,30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3"/>
              </w:rPr>
            </w:r>
          </w:p>
          <w:p>
            <w:pPr>
              <w:pStyle w:val="TableParagraph"/>
              <w:spacing w:before="114"/>
              <w:ind w:left="75"/>
              <w:rPr>
                <w:sz w:val="15"/>
              </w:rPr>
            </w:pPr>
            <w:r>
              <w:rPr>
                <w:spacing w:val="-2"/>
                <w:sz w:val="15"/>
              </w:rPr>
              <w:t>(Street)</w:t>
            </w:r>
          </w:p>
          <w:p>
            <w:pPr>
              <w:pStyle w:val="TableParagraph"/>
              <w:spacing w:before="46"/>
              <w:ind w:left="120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0000FF"/>
                <w:spacing w:val="-4"/>
                <w:sz w:val="19"/>
              </w:rPr>
              <w:t>SALT</w:t>
            </w:r>
          </w:p>
          <w:p>
            <w:pPr>
              <w:pStyle w:val="TableParagraph"/>
              <w:tabs>
                <w:tab w:pos="1142" w:val="left" w:leader="none"/>
                <w:tab w:pos="2165" w:val="left" w:leader="none"/>
              </w:tabs>
              <w:spacing w:line="264" w:lineRule="auto" w:before="21"/>
              <w:ind w:left="120" w:right="569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0000FF"/>
                <w:spacing w:val="-4"/>
                <w:sz w:val="19"/>
              </w:rPr>
              <w:t>LAKE</w:t>
            </w:r>
            <w:r>
              <w:rPr>
                <w:rFonts w:ascii="Times New Roman"/>
                <w:color w:val="0000FF"/>
                <w:sz w:val="19"/>
              </w:rPr>
              <w:tab/>
            </w:r>
            <w:r>
              <w:rPr>
                <w:rFonts w:ascii="Times New Roman"/>
                <w:color w:val="0000FF"/>
                <w:spacing w:val="-6"/>
                <w:sz w:val="19"/>
              </w:rPr>
              <w:t>UT</w:t>
            </w:r>
            <w:r>
              <w:rPr>
                <w:rFonts w:ascii="Times New Roman"/>
                <w:color w:val="0000FF"/>
                <w:sz w:val="19"/>
              </w:rPr>
              <w:tab/>
            </w:r>
            <w:r>
              <w:rPr>
                <w:rFonts w:ascii="Times New Roman"/>
                <w:color w:val="0000FF"/>
                <w:spacing w:val="-2"/>
                <w:sz w:val="19"/>
              </w:rPr>
              <w:t>84104 </w:t>
            </w:r>
            <w:r>
              <w:rPr>
                <w:rFonts w:ascii="Times New Roman"/>
                <w:color w:val="0000FF"/>
                <w:spacing w:val="-4"/>
                <w:sz w:val="19"/>
              </w:rPr>
              <w:t>CITY</w:t>
            </w: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30" w:lineRule="exact"/>
              <w:ind w:left="90" w:right="-15"/>
              <w:rPr>
                <w:sz w:val="3"/>
              </w:rPr>
            </w:pPr>
            <w:r>
              <w:rPr>
                <w:position w:val="0"/>
                <w:sz w:val="3"/>
              </w:rPr>
              <w:pict>
                <v:group style="width:153.75pt;height:1.5pt;mso-position-horizontal-relative:char;mso-position-vertical-relative:line" id="docshapegroup23" coordorigin="0,0" coordsize="3075,30">
                  <v:rect style="position:absolute;left:0;top:0;width:3075;height:15" id="docshape24" filled="true" fillcolor="#999999" stroked="false">
                    <v:fill type="solid"/>
                  </v:rect>
                  <v:shape style="position:absolute;left:0;top:0;width:3075;height:30" id="docshape25" coordorigin="0,0" coordsize="3075,30" path="m3075,0l3060,15,0,15,0,30,3060,30,3075,30,3075,15,3075,0xe" filled="true" fillcolor="#ededed" stroked="false">
                    <v:path arrowok="t"/>
                    <v:fill type="solid"/>
                  </v:shape>
                  <v:shape style="position:absolute;left:0;top:0;width:15;height:30" id="docshape26" coordorigin="0,0" coordsize="15,30" path="m0,30l0,0,15,0,15,15,0,30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3"/>
              </w:rPr>
            </w:r>
          </w:p>
          <w:p>
            <w:pPr>
              <w:pStyle w:val="TableParagraph"/>
              <w:tabs>
                <w:tab w:pos="1142" w:val="left" w:leader="none"/>
                <w:tab w:pos="2165" w:val="left" w:leader="none"/>
              </w:tabs>
              <w:spacing w:before="159"/>
              <w:ind w:left="120"/>
              <w:rPr>
                <w:sz w:val="15"/>
              </w:rPr>
            </w:pPr>
            <w:r>
              <w:rPr>
                <w:spacing w:val="-2"/>
                <w:sz w:val="15"/>
              </w:rPr>
              <w:t>(City)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(State)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(Zip)</w:t>
            </w:r>
          </w:p>
        </w:tc>
        <w:tc>
          <w:tcPr>
            <w:tcW w:w="1620" w:type="dxa"/>
            <w:gridSpan w:val="3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line="230" w:lineRule="auto" w:before="60"/>
              <w:ind w:left="68" w:right="145"/>
              <w:rPr>
                <w:sz w:val="15"/>
              </w:rPr>
            </w:pPr>
            <w:r>
              <w:rPr>
                <w:sz w:val="15"/>
              </w:rPr>
              <w:t>2. Date of Event Requiring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Statement </w:t>
            </w:r>
            <w:r>
              <w:rPr>
                <w:spacing w:val="-2"/>
                <w:sz w:val="15"/>
              </w:rPr>
              <w:t>(Month/Day/Year)</w:t>
            </w:r>
          </w:p>
          <w:p>
            <w:pPr>
              <w:pStyle w:val="TableParagraph"/>
              <w:spacing w:before="1"/>
              <w:ind w:left="68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0000FF"/>
                <w:spacing w:val="-2"/>
                <w:sz w:val="19"/>
              </w:rPr>
              <w:t>07/29/2022</w:t>
            </w:r>
          </w:p>
        </w:tc>
        <w:tc>
          <w:tcPr>
            <w:tcW w:w="5961" w:type="dxa"/>
            <w:gridSpan w:val="8"/>
            <w:tcBorders>
              <w:right w:val="single" w:sz="12" w:space="0" w:color="808080"/>
            </w:tcBorders>
          </w:tcPr>
          <w:p>
            <w:pPr>
              <w:pStyle w:val="TableParagraph"/>
              <w:spacing w:line="165" w:lineRule="exact" w:before="54"/>
              <w:ind w:left="73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Issuer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Name</w:t>
            </w:r>
            <w:r>
              <w:rPr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and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sz w:val="15"/>
              </w:rPr>
              <w:t>Ticker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or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Trading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Symbol</w:t>
            </w:r>
          </w:p>
          <w:p>
            <w:pPr>
              <w:pStyle w:val="TableParagraph"/>
              <w:spacing w:line="268" w:lineRule="exact"/>
              <w:ind w:left="73"/>
              <w:rPr>
                <w:rFonts w:ascii="Times New Roman"/>
                <w:sz w:val="24"/>
              </w:rPr>
            </w:pPr>
            <w:hyperlink r:id="rId6">
              <w:r>
                <w:rPr>
                  <w:rFonts w:ascii="Times New Roman"/>
                  <w:color w:val="0000ED"/>
                  <w:sz w:val="24"/>
                  <w:u w:val="single" w:color="0000ED"/>
                </w:rPr>
                <w:t>Varex</w:t>
              </w:r>
              <w:r>
                <w:rPr>
                  <w:rFonts w:ascii="Times New Roman"/>
                  <w:color w:val="0000ED"/>
                  <w:spacing w:val="-4"/>
                  <w:sz w:val="24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4"/>
                  <w:u w:val="single" w:color="0000ED"/>
                </w:rPr>
                <w:t>Ima</w:t>
              </w:r>
              <w:r>
                <w:rPr>
                  <w:rFonts w:ascii="Times New Roman"/>
                  <w:color w:val="0000ED"/>
                  <w:sz w:val="24"/>
                </w:rPr>
                <w:t>g</w:t>
              </w:r>
              <w:r>
                <w:rPr>
                  <w:rFonts w:ascii="Times New Roman"/>
                  <w:color w:val="0000ED"/>
                  <w:sz w:val="24"/>
                  <w:u w:val="single" w:color="0000ED"/>
                </w:rPr>
                <w:t>ing</w:t>
              </w:r>
              <w:r>
                <w:rPr>
                  <w:rFonts w:ascii="Times New Roman"/>
                  <w:color w:val="0000ED"/>
                  <w:spacing w:val="-3"/>
                  <w:sz w:val="24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4"/>
                  <w:u w:val="single" w:color="0000ED"/>
                </w:rPr>
                <w:t>Corp</w:t>
              </w:r>
            </w:hyperlink>
            <w:r>
              <w:rPr>
                <w:rFonts w:ascii="Times New Roman"/>
                <w:color w:val="0000ED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[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color w:val="0000FF"/>
                <w:sz w:val="19"/>
              </w:rPr>
              <w:t>VREX</w:t>
            </w:r>
            <w:r>
              <w:rPr>
                <w:rFonts w:ascii="Times New Roman"/>
                <w:color w:val="0000FF"/>
                <w:spacing w:val="9"/>
                <w:sz w:val="19"/>
              </w:rPr>
              <w:t> </w:t>
            </w:r>
            <w:r>
              <w:rPr>
                <w:rFonts w:ascii="Times New Roman"/>
                <w:spacing w:val="-10"/>
                <w:sz w:val="24"/>
              </w:rPr>
              <w:t>]</w:t>
            </w:r>
          </w:p>
        </w:tc>
      </w:tr>
      <w:tr>
        <w:trPr>
          <w:trHeight w:val="1470" w:hRule="atLeast"/>
        </w:trPr>
        <w:tc>
          <w:tcPr>
            <w:tcW w:w="3255" w:type="dxa"/>
            <w:gridSpan w:val="2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3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gridSpan w:val="5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line="230" w:lineRule="auto" w:before="45"/>
              <w:ind w:left="73" w:right="152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Relationship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Reporting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Person(s)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to </w:t>
            </w:r>
            <w:r>
              <w:rPr>
                <w:spacing w:val="-2"/>
                <w:sz w:val="15"/>
              </w:rPr>
              <w:t>Issuer</w:t>
            </w:r>
          </w:p>
          <w:p>
            <w:pPr>
              <w:pStyle w:val="TableParagraph"/>
              <w:spacing w:line="166" w:lineRule="exact"/>
              <w:ind w:left="73"/>
              <w:rPr>
                <w:sz w:val="15"/>
              </w:rPr>
            </w:pPr>
            <w:r>
              <w:rPr>
                <w:sz w:val="15"/>
              </w:rPr>
              <w:t>(Check all </w:t>
            </w:r>
            <w:r>
              <w:rPr>
                <w:spacing w:val="-2"/>
                <w:sz w:val="15"/>
              </w:rPr>
              <w:t>applicable)</w:t>
            </w:r>
          </w:p>
          <w:p>
            <w:pPr>
              <w:pStyle w:val="TableParagraph"/>
              <w:tabs>
                <w:tab w:pos="2124" w:val="left" w:leader="none"/>
              </w:tabs>
              <w:spacing w:line="240" w:lineRule="atLeast" w:before="24"/>
              <w:ind w:left="590" w:right="152" w:hanging="337"/>
              <w:rPr>
                <w:sz w:val="15"/>
              </w:rPr>
            </w:pPr>
            <w:r>
              <w:rPr>
                <w:rFonts w:ascii="Times New Roman"/>
                <w:color w:val="0000FF"/>
                <w:sz w:val="19"/>
              </w:rPr>
              <w:t>X</w:t>
            </w:r>
            <w:r>
              <w:rPr>
                <w:rFonts w:ascii="Times New Roman"/>
                <w:color w:val="0000FF"/>
                <w:spacing w:val="80"/>
                <w:sz w:val="19"/>
              </w:rPr>
              <w:t> </w:t>
            </w:r>
            <w:r>
              <w:rPr>
                <w:sz w:val="15"/>
              </w:rPr>
              <w:t>Director</w:t>
              <w:tab/>
              <w:t>10% Owner Officer (give</w:t>
              <w:tab/>
              <w:t>Other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(specify</w:t>
            </w:r>
          </w:p>
          <w:p>
            <w:pPr>
              <w:pStyle w:val="TableParagraph"/>
              <w:tabs>
                <w:tab w:pos="2124" w:val="left" w:leader="none"/>
              </w:tabs>
              <w:spacing w:line="171" w:lineRule="exact"/>
              <w:ind w:left="590"/>
              <w:rPr>
                <w:sz w:val="15"/>
              </w:rPr>
            </w:pPr>
            <w:r>
              <w:rPr>
                <w:sz w:val="15"/>
              </w:rPr>
              <w:t>title </w:t>
            </w:r>
            <w:r>
              <w:rPr>
                <w:spacing w:val="-2"/>
                <w:sz w:val="15"/>
              </w:rPr>
              <w:t>below)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below)</w:t>
            </w:r>
          </w:p>
        </w:tc>
        <w:tc>
          <w:tcPr>
            <w:tcW w:w="2718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line="230" w:lineRule="auto" w:before="45"/>
              <w:ind w:left="79" w:right="123"/>
              <w:rPr>
                <w:sz w:val="15"/>
              </w:rPr>
            </w:pPr>
            <w:r>
              <w:rPr>
                <w:sz w:val="15"/>
              </w:rPr>
              <w:t>5.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If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Amendment,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Date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Original Filed (Month/Day/Year)</w:t>
            </w:r>
          </w:p>
        </w:tc>
      </w:tr>
      <w:tr>
        <w:trPr>
          <w:trHeight w:val="1245" w:hRule="atLeast"/>
        </w:trPr>
        <w:tc>
          <w:tcPr>
            <w:tcW w:w="3255" w:type="dxa"/>
            <w:gridSpan w:val="2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3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gridSpan w:val="5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gridSpan w:val="3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30" w:lineRule="auto" w:before="45"/>
              <w:ind w:left="79" w:right="123"/>
              <w:rPr>
                <w:sz w:val="15"/>
              </w:rPr>
            </w:pPr>
            <w:r>
              <w:rPr>
                <w:sz w:val="15"/>
              </w:rPr>
              <w:t>6.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Individual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Joint/Group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Filing (Check Applicable Line)</w:t>
            </w:r>
          </w:p>
          <w:p>
            <w:pPr>
              <w:pStyle w:val="TableParagraph"/>
              <w:spacing w:line="146" w:lineRule="auto" w:before="72"/>
              <w:ind w:left="524" w:right="123" w:hanging="301"/>
              <w:rPr>
                <w:sz w:val="15"/>
              </w:rPr>
            </w:pPr>
            <w:r>
              <w:rPr>
                <w:rFonts w:ascii="Times New Roman"/>
                <w:color w:val="0000FF"/>
                <w:position w:val="-8"/>
                <w:sz w:val="19"/>
              </w:rPr>
              <w:t>X</w:t>
            </w:r>
            <w:r>
              <w:rPr>
                <w:rFonts w:ascii="Times New Roman"/>
                <w:color w:val="0000FF"/>
                <w:spacing w:val="80"/>
                <w:position w:val="-8"/>
                <w:sz w:val="19"/>
              </w:rPr>
              <w:t> </w:t>
            </w:r>
            <w:r>
              <w:rPr>
                <w:sz w:val="15"/>
              </w:rPr>
              <w:t>Form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filed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by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One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Reporting </w:t>
            </w:r>
            <w:r>
              <w:rPr>
                <w:spacing w:val="-2"/>
                <w:sz w:val="15"/>
              </w:rPr>
              <w:t>Person</w:t>
            </w:r>
          </w:p>
          <w:p>
            <w:pPr>
              <w:pStyle w:val="TableParagraph"/>
              <w:spacing w:line="230" w:lineRule="auto" w:before="70"/>
              <w:ind w:left="524" w:right="123"/>
              <w:rPr>
                <w:sz w:val="15"/>
              </w:rPr>
            </w:pPr>
            <w:r>
              <w:rPr>
                <w:sz w:val="15"/>
              </w:rPr>
              <w:t>Form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filed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by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More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than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One Reporting Person</w:t>
            </w:r>
          </w:p>
        </w:tc>
      </w:tr>
      <w:tr>
        <w:trPr>
          <w:trHeight w:val="345" w:hRule="atLeast"/>
        </w:trPr>
        <w:tc>
          <w:tcPr>
            <w:tcW w:w="10836" w:type="dxa"/>
            <w:gridSpan w:val="13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61"/>
              <w:ind w:left="2931" w:right="290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Table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Non-Derivative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Securities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Beneficially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Owned</w:t>
            </w:r>
          </w:p>
        </w:tc>
      </w:tr>
      <w:tr>
        <w:trPr>
          <w:trHeight w:val="780" w:hRule="atLeast"/>
        </w:trPr>
        <w:tc>
          <w:tcPr>
            <w:tcW w:w="4770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spacing w:before="54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1.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Title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Security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(Instr.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4)</w:t>
            </w:r>
          </w:p>
        </w:tc>
        <w:tc>
          <w:tcPr>
            <w:tcW w:w="2018" w:type="dxa"/>
            <w:gridSpan w:val="3"/>
            <w:tcBorders>
              <w:bottom w:val="single" w:sz="24" w:space="0" w:color="2B2B2B"/>
            </w:tcBorders>
          </w:tcPr>
          <w:p>
            <w:pPr>
              <w:pStyle w:val="TableParagraph"/>
              <w:spacing w:line="230" w:lineRule="auto" w:before="60"/>
              <w:ind w:left="70" w:right="85"/>
              <w:rPr>
                <w:b/>
                <w:sz w:val="15"/>
              </w:rPr>
            </w:pPr>
            <w:r>
              <w:rPr>
                <w:b/>
                <w:sz w:val="15"/>
              </w:rPr>
              <w:t>2. Amount of Securities Beneficially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z w:val="15"/>
              </w:rPr>
              <w:t>Owned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(Instr. </w:t>
            </w:r>
            <w:r>
              <w:rPr>
                <w:b/>
                <w:spacing w:val="-6"/>
                <w:sz w:val="15"/>
              </w:rPr>
              <w:t>4)</w:t>
            </w:r>
          </w:p>
        </w:tc>
        <w:tc>
          <w:tcPr>
            <w:tcW w:w="1224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line="230" w:lineRule="auto" w:before="60"/>
              <w:ind w:left="109" w:right="134"/>
              <w:rPr>
                <w:b/>
                <w:sz w:val="15"/>
              </w:rPr>
            </w:pPr>
            <w:r>
              <w:rPr>
                <w:b/>
                <w:sz w:val="15"/>
              </w:rPr>
              <w:t>3.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z w:val="15"/>
              </w:rPr>
              <w:t>Ownership Form: </w:t>
            </w:r>
            <w:r>
              <w:rPr>
                <w:b/>
                <w:spacing w:val="-2"/>
                <w:sz w:val="15"/>
              </w:rPr>
              <w:t>Direct</w:t>
            </w:r>
          </w:p>
          <w:p>
            <w:pPr>
              <w:pStyle w:val="TableParagraph"/>
              <w:spacing w:line="162" w:lineRule="exact"/>
              <w:ind w:left="109"/>
              <w:rPr>
                <w:b/>
                <w:sz w:val="15"/>
              </w:rPr>
            </w:pPr>
            <w:r>
              <w:rPr>
                <w:b/>
                <w:sz w:val="15"/>
              </w:rPr>
              <w:t>(D) or </w:t>
            </w:r>
            <w:r>
              <w:rPr>
                <w:b/>
                <w:spacing w:val="-2"/>
                <w:sz w:val="15"/>
              </w:rPr>
              <w:t>Indirect</w:t>
            </w:r>
          </w:p>
          <w:p>
            <w:pPr>
              <w:pStyle w:val="TableParagraph"/>
              <w:spacing w:line="169" w:lineRule="exact"/>
              <w:ind w:left="109"/>
              <w:rPr>
                <w:b/>
                <w:sz w:val="15"/>
              </w:rPr>
            </w:pPr>
            <w:r>
              <w:rPr>
                <w:b/>
                <w:sz w:val="15"/>
              </w:rPr>
              <w:t>(I)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(Instr.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5)</w:t>
            </w:r>
          </w:p>
        </w:tc>
        <w:tc>
          <w:tcPr>
            <w:tcW w:w="2824" w:type="dxa"/>
            <w:gridSpan w:val="4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30" w:lineRule="auto" w:before="60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4.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Nature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Indirect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Beneficial Ownership (Instr. 5)</w:t>
            </w:r>
          </w:p>
        </w:tc>
      </w:tr>
      <w:tr>
        <w:trPr>
          <w:trHeight w:val="570" w:hRule="atLeast"/>
        </w:trPr>
        <w:tc>
          <w:tcPr>
            <w:tcW w:w="10836" w:type="dxa"/>
            <w:gridSpan w:val="13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47" w:lineRule="auto" w:before="61"/>
              <w:ind w:left="2727" w:right="2756" w:firstLine="391"/>
              <w:rPr>
                <w:b/>
                <w:sz w:val="19"/>
              </w:rPr>
            </w:pPr>
            <w:r>
              <w:rPr>
                <w:b/>
                <w:sz w:val="19"/>
              </w:rPr>
              <w:t>Table II - Derivative Securities Beneficially Owned</w:t>
            </w:r>
            <w:r>
              <w:rPr>
                <w:b/>
                <w:spacing w:val="80"/>
                <w:sz w:val="19"/>
              </w:rPr>
              <w:t> </w:t>
            </w:r>
            <w:r>
              <w:rPr>
                <w:b/>
                <w:sz w:val="19"/>
              </w:rPr>
              <w:t>(e.g., puts, calls, warrants, options, convertible </w:t>
            </w:r>
            <w:r>
              <w:rPr>
                <w:b/>
                <w:sz w:val="19"/>
              </w:rPr>
              <w:t>securities)</w:t>
            </w:r>
          </w:p>
        </w:tc>
      </w:tr>
      <w:tr>
        <w:trPr>
          <w:trHeight w:val="615" w:hRule="atLeast"/>
        </w:trPr>
        <w:tc>
          <w:tcPr>
            <w:tcW w:w="3120" w:type="dxa"/>
            <w:vMerge w:val="restart"/>
            <w:tcBorders>
              <w:bottom w:val="single" w:sz="12" w:space="0" w:color="808080"/>
            </w:tcBorders>
          </w:tcPr>
          <w:p>
            <w:pPr>
              <w:pStyle w:val="TableParagraph"/>
              <w:spacing w:before="54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1.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Title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Derivative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Security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(Instr.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4)</w:t>
            </w:r>
          </w:p>
        </w:tc>
        <w:tc>
          <w:tcPr>
            <w:tcW w:w="1860" w:type="dxa"/>
            <w:gridSpan w:val="5"/>
          </w:tcPr>
          <w:p>
            <w:pPr>
              <w:pStyle w:val="TableParagraph"/>
              <w:spacing w:line="230" w:lineRule="auto" w:before="60"/>
              <w:ind w:left="67"/>
              <w:rPr>
                <w:b/>
                <w:sz w:val="15"/>
              </w:rPr>
            </w:pPr>
            <w:r>
              <w:rPr>
                <w:b/>
                <w:sz w:val="15"/>
              </w:rPr>
              <w:t>2.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z w:val="15"/>
              </w:rPr>
              <w:t>Date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Exercisable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z w:val="15"/>
              </w:rPr>
              <w:t>and Expiration Date </w:t>
            </w:r>
            <w:r>
              <w:rPr>
                <w:b/>
                <w:spacing w:val="-2"/>
                <w:sz w:val="15"/>
              </w:rPr>
              <w:t>(Month/Day/Year)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30" w:lineRule="auto" w:before="60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3.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z w:val="15"/>
              </w:rPr>
              <w:t>Title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and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z w:val="15"/>
              </w:rPr>
              <w:t>Amount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Securities Underlying Derivative Security (Instr. 4)</w:t>
            </w:r>
          </w:p>
        </w:tc>
        <w:tc>
          <w:tcPr>
            <w:tcW w:w="978" w:type="dxa"/>
            <w:gridSpan w:val="3"/>
            <w:vMerge w:val="restart"/>
            <w:tcBorders>
              <w:bottom w:val="single" w:sz="12" w:space="0" w:color="808080"/>
            </w:tcBorders>
          </w:tcPr>
          <w:p>
            <w:pPr>
              <w:pStyle w:val="TableParagraph"/>
              <w:spacing w:line="169" w:lineRule="exact" w:before="54"/>
              <w:ind w:left="70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4.</w:t>
            </w:r>
          </w:p>
          <w:p>
            <w:pPr>
              <w:pStyle w:val="TableParagraph"/>
              <w:spacing w:line="230" w:lineRule="auto" w:before="2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Conversion</w:t>
            </w:r>
            <w:r>
              <w:rPr>
                <w:b/>
                <w:sz w:val="15"/>
              </w:rPr>
              <w:t> or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z w:val="15"/>
              </w:rPr>
              <w:t>Exercise Price of </w:t>
            </w:r>
            <w:r>
              <w:rPr>
                <w:b/>
                <w:spacing w:val="-2"/>
                <w:sz w:val="15"/>
              </w:rPr>
              <w:t>Derivative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Security</w:t>
            </w:r>
          </w:p>
        </w:tc>
        <w:tc>
          <w:tcPr>
            <w:tcW w:w="931" w:type="dxa"/>
            <w:vMerge w:val="restart"/>
            <w:tcBorders>
              <w:bottom w:val="single" w:sz="12" w:space="0" w:color="808080"/>
            </w:tcBorders>
          </w:tcPr>
          <w:p>
            <w:pPr>
              <w:pStyle w:val="TableParagraph"/>
              <w:spacing w:line="169" w:lineRule="exact" w:before="54"/>
              <w:ind w:left="68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5.</w:t>
            </w:r>
          </w:p>
          <w:p>
            <w:pPr>
              <w:pStyle w:val="TableParagraph"/>
              <w:spacing w:line="230" w:lineRule="auto" w:before="2"/>
              <w:ind w:left="68" w:right="2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Ownership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Form:</w:t>
            </w:r>
            <w:r>
              <w:rPr>
                <w:b/>
                <w:sz w:val="15"/>
              </w:rPr>
              <w:t> Direct (D) or Indirect</w:t>
            </w:r>
          </w:p>
          <w:p>
            <w:pPr>
              <w:pStyle w:val="TableParagraph"/>
              <w:spacing w:line="165" w:lineRule="exact"/>
              <w:ind w:left="68"/>
              <w:rPr>
                <w:b/>
                <w:sz w:val="15"/>
              </w:rPr>
            </w:pPr>
            <w:r>
              <w:rPr>
                <w:b/>
                <w:sz w:val="15"/>
              </w:rPr>
              <w:t>(I)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(Instr.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5)</w:t>
            </w:r>
          </w:p>
        </w:tc>
        <w:tc>
          <w:tcPr>
            <w:tcW w:w="1456" w:type="dxa"/>
            <w:vMerge w:val="restart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line="230" w:lineRule="auto" w:before="60"/>
              <w:ind w:left="62" w:right="62"/>
              <w:rPr>
                <w:b/>
                <w:sz w:val="15"/>
              </w:rPr>
            </w:pPr>
            <w:r>
              <w:rPr>
                <w:b/>
                <w:sz w:val="15"/>
              </w:rPr>
              <w:t>6. Nature of Indirect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z w:val="15"/>
              </w:rPr>
              <w:t>Beneficial Ownership (Instr. </w:t>
            </w:r>
            <w:r>
              <w:rPr>
                <w:b/>
                <w:spacing w:val="-6"/>
                <w:sz w:val="15"/>
              </w:rPr>
              <w:t>5)</w:t>
            </w:r>
          </w:p>
        </w:tc>
      </w:tr>
      <w:tr>
        <w:trPr>
          <w:trHeight w:val="945" w:hRule="atLeast"/>
        </w:trPr>
        <w:tc>
          <w:tcPr>
            <w:tcW w:w="3120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30" w:lineRule="auto" w:before="1"/>
              <w:ind w:left="67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Date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Exercisable</w:t>
            </w:r>
          </w:p>
        </w:tc>
        <w:tc>
          <w:tcPr>
            <w:tcW w:w="885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30" w:lineRule="auto" w:before="1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Expiration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Date</w:t>
            </w:r>
          </w:p>
        </w:tc>
        <w:tc>
          <w:tcPr>
            <w:tcW w:w="1808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7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Title</w:t>
            </w:r>
          </w:p>
        </w:tc>
        <w:tc>
          <w:tcPr>
            <w:tcW w:w="683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line="230" w:lineRule="auto" w:before="60"/>
              <w:ind w:left="37" w:right="4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Amount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6"/>
                <w:sz w:val="15"/>
              </w:rPr>
              <w:t>or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Number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6"/>
                <w:sz w:val="15"/>
              </w:rPr>
              <w:t>of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Shares</w:t>
            </w:r>
          </w:p>
        </w:tc>
        <w:tc>
          <w:tcPr>
            <w:tcW w:w="978" w:type="dxa"/>
            <w:gridSpan w:val="3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bottom w:val="single" w:sz="12" w:space="0" w:color="808080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240" w:h="15840"/>
          <w:pgMar w:top="620" w:bottom="280" w:left="600" w:right="560"/>
        </w:sectPr>
      </w:pPr>
    </w:p>
    <w:p>
      <w:pPr>
        <w:pStyle w:val="Heading2"/>
        <w:spacing w:before="39"/>
      </w:pPr>
      <w:r>
        <w:rPr/>
        <w:t>Explanation of </w:t>
      </w:r>
      <w:r>
        <w:rPr>
          <w:spacing w:val="-2"/>
        </w:rPr>
        <w:t>Responses:</w:t>
      </w:r>
    </w:p>
    <w:p>
      <w:pPr>
        <w:spacing w:before="60"/>
        <w:ind w:left="145" w:right="0" w:firstLine="0"/>
        <w:jc w:val="left"/>
        <w:rPr>
          <w:b/>
          <w:sz w:val="19"/>
        </w:rPr>
      </w:pPr>
      <w:r>
        <w:rPr>
          <w:b/>
          <w:spacing w:val="-2"/>
          <w:sz w:val="19"/>
        </w:rPr>
        <w:t>Remarks:</w:t>
      </w:r>
    </w:p>
    <w:p>
      <w:pPr>
        <w:pStyle w:val="Heading2"/>
        <w:spacing w:before="119"/>
      </w:pPr>
      <w:r>
        <w:rPr/>
        <w:t>No securities are beneficially </w:t>
      </w:r>
      <w:r>
        <w:rPr>
          <w:spacing w:val="-2"/>
        </w:rPr>
        <w:t>owned.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31"/>
        </w:rPr>
      </w:pPr>
    </w:p>
    <w:p>
      <w:pPr>
        <w:tabs>
          <w:tab w:pos="2322" w:val="left" w:leader="none"/>
        </w:tabs>
        <w:spacing w:before="0"/>
        <w:ind w:left="145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0000FF"/>
          <w:sz w:val="19"/>
          <w:u w:val="single" w:color="000000"/>
        </w:rPr>
        <w:t>/s/</w:t>
      </w:r>
      <w:r>
        <w:rPr>
          <w:rFonts w:ascii="Times New Roman"/>
          <w:color w:val="0000FF"/>
          <w:spacing w:val="7"/>
          <w:sz w:val="19"/>
          <w:u w:val="single" w:color="000000"/>
        </w:rPr>
        <w:t> </w:t>
      </w:r>
      <w:r>
        <w:rPr>
          <w:rFonts w:ascii="Times New Roman"/>
          <w:color w:val="0000FF"/>
          <w:sz w:val="19"/>
          <w:u w:val="single" w:color="000000"/>
        </w:rPr>
        <w:t>Kathleen</w:t>
      </w:r>
      <w:r>
        <w:rPr>
          <w:rFonts w:ascii="Times New Roman"/>
          <w:color w:val="0000FF"/>
          <w:spacing w:val="8"/>
          <w:sz w:val="19"/>
          <w:u w:val="single" w:color="000000"/>
        </w:rPr>
        <w:t> </w:t>
      </w:r>
      <w:r>
        <w:rPr>
          <w:rFonts w:ascii="Times New Roman"/>
          <w:color w:val="0000FF"/>
          <w:sz w:val="19"/>
          <w:u w:val="single" w:color="000000"/>
        </w:rPr>
        <w:t>L.</w:t>
      </w:r>
      <w:r>
        <w:rPr>
          <w:rFonts w:ascii="Times New Roman"/>
          <w:color w:val="0000FF"/>
          <w:spacing w:val="8"/>
          <w:sz w:val="19"/>
          <w:u w:val="single" w:color="000000"/>
        </w:rPr>
        <w:t> </w:t>
      </w:r>
      <w:r>
        <w:rPr>
          <w:rFonts w:ascii="Times New Roman"/>
          <w:color w:val="0000FF"/>
          <w:spacing w:val="-2"/>
          <w:sz w:val="19"/>
          <w:u w:val="single" w:color="000000"/>
        </w:rPr>
        <w:t>Bardwell</w:t>
      </w:r>
      <w:r>
        <w:rPr>
          <w:rFonts w:ascii="Times New Roman"/>
          <w:color w:val="0000FF"/>
          <w:sz w:val="19"/>
        </w:rPr>
        <w:tab/>
      </w:r>
      <w:r>
        <w:rPr>
          <w:rFonts w:ascii="Times New Roman"/>
          <w:color w:val="0000FF"/>
          <w:spacing w:val="-2"/>
          <w:sz w:val="19"/>
          <w:u w:val="single" w:color="000000"/>
        </w:rPr>
        <w:t>08/04/2022</w:t>
      </w:r>
    </w:p>
    <w:p>
      <w:pPr>
        <w:spacing w:after="0"/>
        <w:jc w:val="left"/>
        <w:rPr>
          <w:rFonts w:ascii="Times New Roman"/>
          <w:sz w:val="19"/>
        </w:rPr>
        <w:sectPr>
          <w:type w:val="continuous"/>
          <w:pgSz w:w="12240" w:h="15840"/>
          <w:pgMar w:top="620" w:bottom="280" w:left="600" w:right="560"/>
          <w:cols w:num="2" w:equalWidth="0">
            <w:col w:w="2811" w:space="3663"/>
            <w:col w:w="4606"/>
          </w:cols>
        </w:sectPr>
      </w:pPr>
    </w:p>
    <w:p>
      <w:pPr>
        <w:pStyle w:val="BodyText"/>
        <w:spacing w:line="230" w:lineRule="auto" w:before="79"/>
        <w:ind w:left="6619"/>
      </w:pPr>
      <w:r>
        <w:rPr/>
        <w:t>**</w:t>
      </w:r>
      <w:r>
        <w:rPr>
          <w:spacing w:val="-11"/>
        </w:rPr>
        <w:t> </w:t>
      </w:r>
      <w:r>
        <w:rPr/>
        <w:t>Signature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Reporting </w:t>
      </w:r>
      <w:r>
        <w:rPr>
          <w:spacing w:val="-2"/>
        </w:rPr>
        <w:t>Person</w:t>
      </w:r>
    </w:p>
    <w:p>
      <w:pPr>
        <w:pStyle w:val="BodyText"/>
        <w:spacing w:before="53"/>
        <w:ind w:left="145"/>
      </w:pPr>
      <w:r>
        <w:rPr/>
        <w:t>Reminder: Report on a separate line for each class of securities beneficially owned directly or </w:t>
      </w:r>
      <w:r>
        <w:rPr>
          <w:spacing w:val="-2"/>
        </w:rPr>
        <w:t>indirectly.</w:t>
      </w:r>
    </w:p>
    <w:p>
      <w:pPr>
        <w:pStyle w:val="BodyText"/>
        <w:spacing w:before="52"/>
        <w:ind w:left="145"/>
      </w:pPr>
      <w:r>
        <w:rPr/>
        <w:t>* If the form is filed by more than one reporting person, </w:t>
      </w:r>
      <w:r>
        <w:rPr>
          <w:i/>
        </w:rPr>
        <w:t>see </w:t>
      </w:r>
      <w:r>
        <w:rPr/>
        <w:t>Instruction 5 </w:t>
      </w:r>
      <w:r>
        <w:rPr>
          <w:spacing w:val="-2"/>
        </w:rPr>
        <w:t>(b)(v).</w:t>
      </w:r>
    </w:p>
    <w:p>
      <w:pPr>
        <w:spacing w:line="240" w:lineRule="auto" w:before="2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45"/>
      </w:pPr>
      <w:r>
        <w:rPr>
          <w:spacing w:val="-4"/>
        </w:rPr>
        <w:t>Date</w:t>
      </w:r>
    </w:p>
    <w:p>
      <w:pPr>
        <w:spacing w:after="0"/>
        <w:sectPr>
          <w:type w:val="continuous"/>
          <w:pgSz w:w="12240" w:h="15840"/>
          <w:pgMar w:top="620" w:bottom="280" w:left="600" w:right="560"/>
          <w:cols w:num="2" w:equalWidth="0">
            <w:col w:w="8319" w:space="333"/>
            <w:col w:w="2428"/>
          </w:cols>
        </w:sectPr>
      </w:pPr>
    </w:p>
    <w:p>
      <w:pPr>
        <w:pStyle w:val="BodyText"/>
        <w:spacing w:line="312" w:lineRule="auto" w:before="53"/>
        <w:ind w:left="145" w:right="1988"/>
      </w:pPr>
      <w:r>
        <w:rPr/>
        <w:t>**</w:t>
      </w:r>
      <w:r>
        <w:rPr>
          <w:spacing w:val="-3"/>
        </w:rPr>
        <w:t> </w:t>
      </w:r>
      <w:r>
        <w:rPr/>
        <w:t>Intentional</w:t>
      </w:r>
      <w:r>
        <w:rPr>
          <w:spacing w:val="-3"/>
        </w:rPr>
        <w:t> </w:t>
      </w:r>
      <w:r>
        <w:rPr/>
        <w:t>misstatements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omissions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facts</w:t>
      </w:r>
      <w:r>
        <w:rPr>
          <w:spacing w:val="-3"/>
        </w:rPr>
        <w:t> </w:t>
      </w:r>
      <w:r>
        <w:rPr/>
        <w:t>constitute</w:t>
      </w:r>
      <w:r>
        <w:rPr>
          <w:spacing w:val="-3"/>
        </w:rPr>
        <w:t> </w:t>
      </w:r>
      <w:r>
        <w:rPr/>
        <w:t>Federal</w:t>
      </w:r>
      <w:r>
        <w:rPr>
          <w:spacing w:val="-3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Violations</w:t>
      </w:r>
      <w:r>
        <w:rPr>
          <w:spacing w:val="-3"/>
        </w:rPr>
        <w:t> </w:t>
      </w:r>
      <w:r>
        <w:rPr>
          <w:i/>
        </w:rPr>
        <w:t>See</w:t>
      </w:r>
      <w:r>
        <w:rPr>
          <w:i/>
          <w:spacing w:val="-3"/>
        </w:rPr>
        <w:t> </w:t>
      </w:r>
      <w:r>
        <w:rPr/>
        <w:t>18</w:t>
      </w:r>
      <w:r>
        <w:rPr>
          <w:spacing w:val="-3"/>
        </w:rPr>
        <w:t> </w:t>
      </w:r>
      <w:r>
        <w:rPr/>
        <w:t>U.S.C.</w:t>
      </w:r>
      <w:r>
        <w:rPr>
          <w:spacing w:val="-3"/>
        </w:rPr>
        <w:t> </w:t>
      </w:r>
      <w:r>
        <w:rPr/>
        <w:t>1001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15</w:t>
      </w:r>
      <w:r>
        <w:rPr>
          <w:spacing w:val="-3"/>
        </w:rPr>
        <w:t> </w:t>
      </w:r>
      <w:r>
        <w:rPr/>
        <w:t>U.S.C.</w:t>
      </w:r>
      <w:r>
        <w:rPr>
          <w:spacing w:val="-3"/>
        </w:rPr>
        <w:t> </w:t>
      </w:r>
      <w:r>
        <w:rPr/>
        <w:t>78ff(a). Note:</w:t>
      </w:r>
      <w:r>
        <w:rPr>
          <w:spacing w:val="-1"/>
        </w:rPr>
        <w:t> </w:t>
      </w:r>
      <w:r>
        <w:rPr/>
        <w:t>File three copies of this Form, one</w:t>
      </w:r>
      <w:r>
        <w:rPr>
          <w:spacing w:val="-1"/>
        </w:rPr>
        <w:t> </w:t>
      </w:r>
      <w:r>
        <w:rPr/>
        <w:t>of which must be manually signed. If</w:t>
      </w:r>
      <w:r>
        <w:rPr>
          <w:spacing w:val="-1"/>
        </w:rPr>
        <w:t> </w:t>
      </w:r>
      <w:r>
        <w:rPr/>
        <w:t>space is insufficient, </w:t>
      </w:r>
      <w:r>
        <w:rPr>
          <w:i/>
        </w:rPr>
        <w:t>see </w:t>
      </w:r>
      <w:r>
        <w:rPr/>
        <w:t>Instruction 6 for </w:t>
      </w:r>
      <w:r>
        <w:rPr>
          <w:spacing w:val="-2"/>
        </w:rPr>
        <w:t>procedure.</w:t>
      </w:r>
    </w:p>
    <w:p>
      <w:pPr>
        <w:spacing w:line="230" w:lineRule="auto" w:before="7"/>
        <w:ind w:left="145" w:right="241" w:firstLine="0"/>
        <w:jc w:val="left"/>
        <w:rPr>
          <w:b/>
          <w:sz w:val="15"/>
        </w:rPr>
      </w:pPr>
      <w:r>
        <w:rPr>
          <w:b/>
          <w:sz w:val="15"/>
        </w:rPr>
        <w:t>Persons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who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respond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collection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information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contained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form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required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respond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unless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form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displays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currently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valid OMB Number.</w:t>
      </w:r>
    </w:p>
    <w:sectPr>
      <w:type w:val="continuous"/>
      <w:pgSz w:w="12240" w:h="15840"/>
      <w:pgMar w:top="620" w:bottom="280" w:left="6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2181"/>
      <w:jc w:val="center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"/>
      <w:ind w:left="145"/>
      <w:outlineLvl w:val="2"/>
    </w:pPr>
    <w:rPr>
      <w:rFonts w:ascii="Arial" w:hAnsi="Arial" w:eastAsia="Arial" w:cs="Arial"/>
      <w:b/>
      <w:bCs/>
      <w:sz w:val="15"/>
      <w:szCs w:val="1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sec.gov/cgi-bin/browse-edgar?action=getcompany&amp;CIK=0001532367" TargetMode="External"/><Relationship Id="rId6" Type="http://schemas.openxmlformats.org/officeDocument/2006/relationships/hyperlink" Target="https://www.sec.gov/cgi-bin/browse-edgar?action=getcompany&amp;CIK=0001681622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2023-02-10T18:45:10Z</dcterms:created>
  <dcterms:modified xsi:type="dcterms:W3CDTF">2023-02-10T18:45:10Z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2023-02-10T00:00:00Z</vt:filetime>
  </property>
  <property fmtid="{D5CDD505-2E9C-101B-9397-08002B2CF9AE}" pid="5" name="Producer">
    <vt:lpwstr>Skia/PDF m110</vt:lpwstr>
  </property>
</Properties>
</file>